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9C7A" w14:textId="3C8B0CD6" w:rsidR="00A433AA" w:rsidRDefault="00A433AA" w:rsidP="00A433AA">
      <w:pPr>
        <w:pStyle w:val="Heading1"/>
      </w:pPr>
      <w:r>
        <w:t>Wiki Doc---Round 7---Texas</w:t>
      </w:r>
    </w:p>
    <w:p w14:paraId="4D7E603B" w14:textId="7C22734F" w:rsidR="00A433AA" w:rsidRDefault="00A433AA" w:rsidP="00A433AA">
      <w:pPr>
        <w:pStyle w:val="Heading1"/>
      </w:pPr>
      <w:r>
        <w:t>1NC</w:t>
      </w:r>
    </w:p>
    <w:p w14:paraId="043E8750" w14:textId="77777777" w:rsidR="00A433AA" w:rsidRDefault="00A433AA" w:rsidP="00A433AA">
      <w:pPr>
        <w:pStyle w:val="Heading3"/>
      </w:pPr>
      <w:r>
        <w:t>OFF---1NC</w:t>
      </w:r>
    </w:p>
    <w:p w14:paraId="6DD9AD4D" w14:textId="77777777" w:rsidR="00A433AA" w:rsidRPr="00203F8F" w:rsidRDefault="00A433AA" w:rsidP="00A433AA">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52DA4760" w14:textId="77777777" w:rsidR="00A433AA" w:rsidRDefault="00A433AA" w:rsidP="00A433AA">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1AF11701" w14:textId="77777777" w:rsidR="00A433AA" w:rsidRPr="00F428A2" w:rsidRDefault="00A433AA" w:rsidP="00A433AA">
      <w:pPr>
        <w:rPr>
          <w:rStyle w:val="Style13ptBold"/>
          <w:rFonts w:eastAsia="Aptos"/>
          <w:b w:val="0"/>
          <w:bCs w:val="0"/>
        </w:rPr>
      </w:pPr>
      <w:r w:rsidRPr="00203F8F">
        <w:rPr>
          <w:rFonts w:eastAsia="Aptos"/>
        </w:rPr>
        <w:t xml:space="preserve">***Substantially is “more than 50 percent,” 163 million/2 = 81.5 million </w:t>
      </w:r>
    </w:p>
    <w:p w14:paraId="2E0C2EC5" w14:textId="77777777" w:rsidR="00A433AA" w:rsidRPr="00203F8F" w:rsidRDefault="00A433AA" w:rsidP="00A433AA">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46B1841" w14:textId="77777777" w:rsidR="00A433AA" w:rsidRPr="00203F8F" w:rsidRDefault="00A433AA" w:rsidP="00A433AA">
      <w:pPr>
        <w:rPr>
          <w:rFonts w:eastAsia="Aptos"/>
          <w:sz w:val="14"/>
        </w:rPr>
      </w:pPr>
      <w:r w:rsidRPr="00203F8F">
        <w:rPr>
          <w:rFonts w:eastAsia="Aptos"/>
          <w:sz w:val="14"/>
        </w:rPr>
        <w:t>B-194530 5</w:t>
      </w:r>
    </w:p>
    <w:p w14:paraId="3B8E438A" w14:textId="77777777" w:rsidR="00A433AA" w:rsidRPr="00203F8F" w:rsidRDefault="00A433AA" w:rsidP="00A433AA">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5BC1DB60" w14:textId="77777777" w:rsidR="00A433AA" w:rsidRPr="00203F8F" w:rsidRDefault="00A433AA" w:rsidP="00A433AA">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3709CE56" w14:textId="77777777" w:rsidR="00A433AA" w:rsidRDefault="00A433AA" w:rsidP="00A433AA">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0E3D98A1" w14:textId="77777777" w:rsidR="00A433AA" w:rsidRPr="00203F8F" w:rsidRDefault="00A433AA" w:rsidP="00A433AA">
      <w:pPr>
        <w:pStyle w:val="Heading4"/>
      </w:pPr>
      <w:r>
        <w:t>Violation. The plan only applies to correctional populations.</w:t>
      </w:r>
    </w:p>
    <w:p w14:paraId="6C1514BA" w14:textId="77777777" w:rsidR="00A433AA" w:rsidRDefault="00A433AA" w:rsidP="00A433AA">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7FC92545" w14:textId="77777777" w:rsidR="00A433AA" w:rsidRDefault="00A433AA" w:rsidP="00A433AA">
      <w:pPr>
        <w:pStyle w:val="Heading3"/>
      </w:pPr>
      <w:r>
        <w:t>OFF---1NC</w:t>
      </w:r>
    </w:p>
    <w:p w14:paraId="62A7B217" w14:textId="77777777" w:rsidR="00A433AA" w:rsidRDefault="00A433AA" w:rsidP="00A433AA">
      <w:pPr>
        <w:pStyle w:val="Heading4"/>
      </w:pPr>
      <w:r>
        <w:t>Interpretation: “Collective bargaining” means the formation of an agreement negotiated through an exclusive bargaining unit.</w:t>
      </w:r>
    </w:p>
    <w:p w14:paraId="5667F718" w14:textId="77777777" w:rsidR="00A433AA" w:rsidRDefault="00A433AA" w:rsidP="00A433AA">
      <w:r w:rsidRPr="008E4BD2">
        <w:rPr>
          <w:rStyle w:val="Style13ptBold"/>
        </w:rPr>
        <w:t>DC Circuit Court 13</w:t>
      </w:r>
      <w:r w:rsidRPr="008E4BD2">
        <w:t xml:space="preserve">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https://www.courtlistener.com/opinion/854664/american-federation-of-government-employees-afl-cio-local-3669-v/?q=cites%3A%28619737%29&amp;page=2</w:t>
      </w:r>
      <w:r>
        <w:t>]</w:t>
      </w:r>
      <w:r w:rsidRPr="000F636A">
        <w:rPr>
          <w:sz w:val="16"/>
        </w:rPr>
        <w:t xml:space="preserve"> </w:t>
      </w:r>
      <w:r w:rsidRPr="000F636A">
        <w:rPr>
          <w:sz w:val="16"/>
        </w:rPr>
        <w:br/>
        <w:t xml:space="preserve">We review de novo a district court’s grant of summary judgment. Sherley v. </w:t>
      </w:r>
      <w:r w:rsidRPr="000344AA">
        <w:rPr>
          <w:sz w:val="16"/>
        </w:rPr>
        <w:t>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w:t>
      </w:r>
      <w:r w:rsidRPr="000F636A">
        <w:rPr>
          <w:sz w:val="16"/>
        </w:rPr>
        <w:t xml:space="preserve"> The </w:t>
      </w:r>
      <w:r w:rsidRPr="00951CB5">
        <w:rPr>
          <w:rStyle w:val="StyleUnderline"/>
          <w:highlight w:val="cyan"/>
        </w:rPr>
        <w:t>VA contends</w:t>
      </w:r>
      <w:r w:rsidRPr="00951CB5">
        <w:rPr>
          <w:sz w:val="16"/>
          <w:highlight w:val="cyan"/>
        </w:rPr>
        <w:t xml:space="preserve"> </w:t>
      </w:r>
      <w:r w:rsidRPr="000F636A">
        <w:rPr>
          <w:sz w:val="16"/>
        </w:rPr>
        <w:t xml:space="preserve">that the Under Secretary’s decision excluding the ULPs was within his statutory authority because </w:t>
      </w:r>
      <w:r w:rsidRPr="00951CB5">
        <w:rPr>
          <w:rStyle w:val="StyleUnderline"/>
          <w:highlight w:val="cyan"/>
        </w:rPr>
        <w:t xml:space="preserve">the phrase “collective bargaining” should be </w:t>
      </w:r>
      <w:r w:rsidRPr="00951CB5">
        <w:rPr>
          <w:rStyle w:val="Emphasis"/>
          <w:highlight w:val="cyan"/>
        </w:rPr>
        <w:t>read broadly</w:t>
      </w:r>
      <w:r w:rsidRPr="00951CB5">
        <w:rPr>
          <w:rStyle w:val="StyleUnderline"/>
          <w:highlight w:val="cyan"/>
        </w:rPr>
        <w:t xml:space="preserve"> to </w:t>
      </w:r>
      <w:r w:rsidRPr="00951CB5">
        <w:rPr>
          <w:rStyle w:val="Emphasis"/>
          <w:highlight w:val="cyan"/>
        </w:rPr>
        <w:t>encompass all labor rights</w:t>
      </w:r>
      <w:r w:rsidRPr="000F636A">
        <w:rPr>
          <w:sz w:val="16"/>
        </w:rPr>
        <w:t xml:space="preserve">. Because </w:t>
      </w:r>
      <w:r w:rsidRPr="00951CB5">
        <w:rPr>
          <w:rStyle w:val="StyleUnderline"/>
          <w:highlight w:val="cyan"/>
        </w:rPr>
        <w:t xml:space="preserve">we agree with </w:t>
      </w:r>
      <w:r w:rsidRPr="000344AA">
        <w:rPr>
          <w:rStyle w:val="StyleUnderline"/>
        </w:rPr>
        <w:t xml:space="preserve">the </w:t>
      </w:r>
      <w:r w:rsidRPr="00951CB5">
        <w:rPr>
          <w:rStyle w:val="StyleUnderline"/>
          <w:highlight w:val="cyan"/>
        </w:rPr>
        <w:t>district court</w:t>
      </w:r>
      <w:r w:rsidRPr="00951CB5">
        <w:rPr>
          <w:sz w:val="16"/>
          <w:highlight w:val="cyan"/>
        </w:rPr>
        <w:t xml:space="preserve"> </w:t>
      </w:r>
      <w:r w:rsidRPr="000F636A">
        <w:rPr>
          <w:sz w:val="16"/>
        </w:rPr>
        <w:t xml:space="preserve">that </w:t>
      </w:r>
      <w:r w:rsidRPr="00951CB5">
        <w:rPr>
          <w:rStyle w:val="StyleUnderline"/>
          <w:highlight w:val="cyan"/>
        </w:rPr>
        <w:t>“collective bargaining” has</w:t>
      </w:r>
      <w:r w:rsidRPr="000344AA">
        <w:rPr>
          <w:rStyle w:val="StyleUnderline"/>
        </w:rPr>
        <w:t xml:space="preserve"> a </w:t>
      </w:r>
      <w:r w:rsidRPr="00951CB5">
        <w:rPr>
          <w:rStyle w:val="Emphasis"/>
          <w:highlight w:val="cyan"/>
        </w:rPr>
        <w:t>narrower meaning</w:t>
      </w:r>
      <w:r w:rsidRPr="00951CB5">
        <w:rPr>
          <w:sz w:val="16"/>
          <w:highlight w:val="cyan"/>
        </w:rPr>
        <w:t xml:space="preserve"> </w:t>
      </w:r>
      <w:r w:rsidRPr="000F636A">
        <w:rPr>
          <w:sz w:val="16"/>
        </w:rPr>
        <w:t>and does not include the ULPs at issue, we affirm.</w:t>
      </w:r>
      <w:r w:rsidRPr="000F636A">
        <w:rPr>
          <w:sz w:val="16"/>
        </w:rPr>
        <w:br/>
        <w:t>As always, we begin with the text of the statute. See Milner v. Department of the Navy, — U.S.-, 181 S.Ct. 1259, 1264, 179 L.Ed.2d 268 (2011). Because we conclude that “Congress has directly spoken to the precise question at issue” and that the text is unambiguous, our analysis also ends with the text. Chevron U.S.A. Inc. v. Natural Resources Defense Council, Inc., 467 U.S. 837, 842-43, 104 S.Ct. 2778, 81 L.Ed.2d 694 (1984). 38 U.S.C. § 7422(a) provides:</w:t>
      </w:r>
      <w:r w:rsidRPr="000F636A">
        <w:rPr>
          <w:sz w:val="16"/>
        </w:rPr>
        <w:br/>
        <w:t xml:space="preserve">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w:t>
      </w:r>
      <w:r w:rsidRPr="000344AA">
        <w:rPr>
          <w:rStyle w:val="StyleUnderline"/>
          <w:highlight w:val="cyan"/>
        </w:rPr>
        <w:t>FSLMRS</w:t>
      </w:r>
      <w:r w:rsidRPr="000F636A">
        <w:rPr>
          <w:sz w:val="16"/>
        </w:rPr>
        <w:t>].</w:t>
      </w:r>
      <w:r w:rsidRPr="000F636A">
        <w:rPr>
          <w:sz w:val="16"/>
        </w:rPr>
        <w:br/>
      </w:r>
      <w:r w:rsidRPr="000344AA">
        <w:rPr>
          <w:rStyle w:val="StyleUnderline"/>
        </w:rPr>
        <w:t>Chapter 71</w:t>
      </w:r>
      <w:r w:rsidRPr="000344AA">
        <w:rPr>
          <w:sz w:val="16"/>
        </w:rPr>
        <w:t xml:space="preserve"> of title</w:t>
      </w:r>
      <w:r w:rsidRPr="000F636A">
        <w:rPr>
          <w:sz w:val="16"/>
        </w:rPr>
        <w:t xml:space="preserve"> 5, in turn, </w:t>
      </w:r>
      <w:r w:rsidRPr="00951CB5">
        <w:rPr>
          <w:rStyle w:val="StyleUnderline"/>
          <w:highlight w:val="cyan"/>
        </w:rPr>
        <w:t>defines “collective bargaining” as</w:t>
      </w:r>
      <w:r w:rsidRPr="000F636A">
        <w:rPr>
          <w:rStyle w:val="StyleUnderline"/>
          <w:sz w:val="16"/>
        </w:rPr>
        <w:t xml:space="preserve"> </w:t>
      </w:r>
      <w:r w:rsidRPr="000F636A">
        <w:rPr>
          <w:sz w:val="16"/>
        </w:rPr>
        <w:t xml:space="preserve">the performance of the </w:t>
      </w:r>
      <w:r w:rsidRPr="00951CB5">
        <w:rPr>
          <w:rStyle w:val="StyleUnderline"/>
          <w:highlight w:val="cyan"/>
        </w:rPr>
        <w:t>mutual obligation of</w:t>
      </w:r>
      <w:r w:rsidRPr="00951CB5">
        <w:rPr>
          <w:sz w:val="16"/>
          <w:highlight w:val="cyan"/>
        </w:rPr>
        <w:t xml:space="preserve"> </w:t>
      </w:r>
      <w:r w:rsidRPr="000F636A">
        <w:rPr>
          <w:sz w:val="16"/>
        </w:rPr>
        <w:t xml:space="preserve">the </w:t>
      </w:r>
      <w:r w:rsidRPr="00951CB5">
        <w:rPr>
          <w:rStyle w:val="StyleUnderline"/>
          <w:highlight w:val="cyan"/>
        </w:rPr>
        <w:t>representative of an agency and</w:t>
      </w:r>
      <w:r w:rsidRPr="00951CB5">
        <w:rPr>
          <w:sz w:val="16"/>
          <w:highlight w:val="cyan"/>
        </w:rPr>
        <w:t xml:space="preserve"> </w:t>
      </w:r>
      <w:r w:rsidRPr="000F636A">
        <w:rPr>
          <w:sz w:val="16"/>
        </w:rPr>
        <w:t xml:space="preserve">the </w:t>
      </w:r>
      <w:r w:rsidRPr="00951CB5">
        <w:rPr>
          <w:rStyle w:val="StyleUnderline"/>
          <w:highlight w:val="cyan"/>
        </w:rPr>
        <w:t>exclusive</w:t>
      </w:r>
      <w:r w:rsidRPr="000F636A">
        <w:rPr>
          <w:sz w:val="16"/>
        </w:rPr>
        <w:t xml:space="preserve"> </w:t>
      </w:r>
      <w:r w:rsidRPr="00951CB5">
        <w:rPr>
          <w:rStyle w:val="StyleUnderline"/>
          <w:highlight w:val="cyan"/>
        </w:rPr>
        <w:t>representative of employees</w:t>
      </w:r>
      <w:r w:rsidRPr="00951CB5">
        <w:rPr>
          <w:sz w:val="16"/>
          <w:highlight w:val="cyan"/>
        </w:rPr>
        <w:t xml:space="preserve"> </w:t>
      </w:r>
      <w:r w:rsidRPr="00951CB5">
        <w:rPr>
          <w:rStyle w:val="StyleUnderline"/>
          <w:highlight w:val="cyan"/>
        </w:rPr>
        <w:t>in a</w:t>
      </w:r>
      <w:r w:rsidRPr="000F636A">
        <w:rPr>
          <w:sz w:val="16"/>
        </w:rPr>
        <w:t xml:space="preserve">n appropriate </w:t>
      </w:r>
      <w:r w:rsidRPr="00951CB5">
        <w:rPr>
          <w:rStyle w:val="StyleUnderline"/>
          <w:highlight w:val="cyan"/>
        </w:rPr>
        <w:t>unit</w:t>
      </w:r>
      <w:r w:rsidRPr="00951CB5">
        <w:rPr>
          <w:sz w:val="16"/>
          <w:highlight w:val="cyan"/>
        </w:rPr>
        <w:t xml:space="preserve"> </w:t>
      </w:r>
      <w:r w:rsidRPr="000F636A">
        <w:rPr>
          <w:sz w:val="16"/>
        </w:rPr>
        <w:t xml:space="preserve">in the agency to meet at reasonable times and </w:t>
      </w:r>
      <w:r w:rsidRPr="00951CB5">
        <w:rPr>
          <w:rStyle w:val="StyleUnderline"/>
          <w:highlight w:val="cyan"/>
        </w:rPr>
        <w:t>to</w:t>
      </w:r>
      <w:r w:rsidRPr="00951CB5">
        <w:rPr>
          <w:sz w:val="16"/>
          <w:highlight w:val="cyan"/>
        </w:rPr>
        <w:t xml:space="preserve"> </w:t>
      </w:r>
      <w:r w:rsidRPr="000F636A">
        <w:rPr>
          <w:sz w:val="16"/>
        </w:rPr>
        <w:t xml:space="preserve">consult and </w:t>
      </w:r>
      <w:r w:rsidRPr="00951CB5">
        <w:rPr>
          <w:rStyle w:val="StyleUnderline"/>
          <w:highlight w:val="cyan"/>
        </w:rPr>
        <w:t>bargain</w:t>
      </w:r>
      <w:r w:rsidRPr="00951CB5">
        <w:rPr>
          <w:sz w:val="16"/>
          <w:highlight w:val="cyan"/>
        </w:rPr>
        <w:t xml:space="preserve"> </w:t>
      </w:r>
      <w:r w:rsidRPr="000F636A">
        <w:rPr>
          <w:sz w:val="16"/>
        </w:rPr>
        <w:t xml:space="preserve">in a good-faith effort </w:t>
      </w:r>
      <w:r w:rsidRPr="00951CB5">
        <w:rPr>
          <w:rStyle w:val="StyleUnderline"/>
          <w:highlight w:val="cyan"/>
        </w:rPr>
        <w:t>to reach agreement</w:t>
      </w:r>
      <w:r w:rsidRPr="00951CB5">
        <w:rPr>
          <w:sz w:val="16"/>
          <w:highlight w:val="cyan"/>
        </w:rPr>
        <w:t xml:space="preserve"> </w:t>
      </w:r>
      <w:r w:rsidRPr="000F636A">
        <w:rPr>
          <w:sz w:val="16"/>
        </w:rPr>
        <w:t>with respect to the conditions of employment affecting such employees and to execute, if requested by either party, a written document incorporating any collective bargaining agreement reached.</w:t>
      </w:r>
      <w:r w:rsidRPr="000F636A">
        <w:rPr>
          <w:sz w:val="16"/>
        </w:rPr>
        <w:br/>
        <w:t xml:space="preserve">5 U.S.C. § 7103(a)(12). We do not </w:t>
      </w:r>
      <w:proofErr w:type="gramStart"/>
      <w:r w:rsidRPr="000F636A">
        <w:rPr>
          <w:sz w:val="16"/>
        </w:rPr>
        <w:t>accord</w:t>
      </w:r>
      <w:proofErr w:type="gramEnd"/>
      <w:r w:rsidRPr="000F636A">
        <w:rPr>
          <w:sz w:val="16"/>
        </w:rPr>
        <w:t xml:space="preserve">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r w:rsidRPr="000F636A">
        <w:rPr>
          <w:sz w:val="16"/>
        </w:rPr>
        <w:b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w:t>
      </w:r>
      <w:proofErr w:type="gramStart"/>
      <w:r w:rsidRPr="000F636A">
        <w:rPr>
          <w:sz w:val="16"/>
        </w:rPr>
        <w:t>. ”</w:t>
      </w:r>
      <w:proofErr w:type="gramEnd"/>
      <w:r w:rsidRPr="000F636A">
        <w:rPr>
          <w:sz w:val="16"/>
        </w:rPr>
        <w:t>).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r w:rsidRPr="000F636A">
        <w:rPr>
          <w:sz w:val="16"/>
        </w:rPr>
        <w:b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r w:rsidRPr="000F636A">
        <w:rPr>
          <w:sz w:val="16"/>
        </w:rPr>
        <w:b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0F636A">
        <w:rPr>
          <w:sz w:val="16"/>
        </w:rPr>
        <w:br/>
      </w:r>
      <w:r w:rsidRPr="00951CB5">
        <w:rPr>
          <w:rStyle w:val="StyleUnderline"/>
          <w:highlight w:val="cyan"/>
        </w:rPr>
        <w:t xml:space="preserve">The VA points to </w:t>
      </w:r>
      <w:r w:rsidRPr="00951CB5">
        <w:rPr>
          <w:rStyle w:val="Emphasis"/>
          <w:highlight w:val="cyan"/>
        </w:rPr>
        <w:t>no statute, dictionary, case, or other source of meaning</w:t>
      </w:r>
      <w:r w:rsidRPr="00951CB5">
        <w:rPr>
          <w:sz w:val="16"/>
          <w:highlight w:val="cyan"/>
        </w:rPr>
        <w:t xml:space="preserve"> </w:t>
      </w:r>
      <w:r w:rsidRPr="00951CB5">
        <w:rPr>
          <w:rStyle w:val="StyleUnderline"/>
          <w:highlight w:val="cyan"/>
        </w:rPr>
        <w:t xml:space="preserve">that </w:t>
      </w:r>
      <w:r w:rsidRPr="00951CB5">
        <w:rPr>
          <w:rStyle w:val="Emphasis"/>
          <w:highlight w:val="cyan"/>
        </w:rPr>
        <w:t xml:space="preserve">defines </w:t>
      </w:r>
      <w:r w:rsidRPr="00951CB5">
        <w:rPr>
          <w:rStyle w:val="StyleUnderline"/>
          <w:highlight w:val="cyan"/>
        </w:rPr>
        <w:t xml:space="preserve">collective bargaining as </w:t>
      </w:r>
      <w:r w:rsidRPr="00951CB5">
        <w:rPr>
          <w:rStyle w:val="Emphasis"/>
          <w:highlight w:val="cyan"/>
        </w:rPr>
        <w:t>encompassing all labor rights</w:t>
      </w:r>
      <w:r w:rsidRPr="00951CB5">
        <w:rPr>
          <w:rStyle w:val="StyleUnderline"/>
          <w:highlight w:val="cyan"/>
        </w:rPr>
        <w:t>.</w:t>
      </w:r>
      <w:r w:rsidRPr="000F636A">
        <w:rPr>
          <w:sz w:val="16"/>
        </w:rPr>
        <w:t xml:space="preserve"> Even if § 7422(a) had no explicit reference to the FSLMRS, including its definition of collective bargaining, we consider it highly unlikely that Congress intended to create ambiguity </w:t>
      </w:r>
      <w:proofErr w:type="gramStart"/>
      <w:r w:rsidRPr="000F636A">
        <w:rPr>
          <w:sz w:val="16"/>
        </w:rPr>
        <w:t>in light of</w:t>
      </w:r>
      <w:proofErr w:type="gramEnd"/>
      <w:r w:rsidRPr="000F636A">
        <w:rPr>
          <w:sz w:val="16"/>
        </w:rPr>
        <w:t xml:space="preserve"> the </w:t>
      </w:r>
      <w:r w:rsidRPr="00951CB5">
        <w:rPr>
          <w:rStyle w:val="Emphasis"/>
          <w:highlight w:val="cyan"/>
        </w:rPr>
        <w:t>clear definition</w:t>
      </w:r>
      <w:r w:rsidRPr="00951CB5">
        <w:rPr>
          <w:rStyle w:val="StyleUnderline"/>
          <w:highlight w:val="cyan"/>
        </w:rPr>
        <w:t xml:space="preserve"> of collective</w:t>
      </w:r>
      <w:r w:rsidRPr="00951CB5">
        <w:rPr>
          <w:sz w:val="16"/>
          <w:highlight w:val="cyan"/>
        </w:rPr>
        <w:t xml:space="preserve"> </w:t>
      </w:r>
      <w:r w:rsidRPr="00951CB5">
        <w:rPr>
          <w:rStyle w:val="StyleUnderline"/>
          <w:highlight w:val="cyan"/>
        </w:rPr>
        <w:t xml:space="preserve">bargaining </w:t>
      </w:r>
      <w:r w:rsidRPr="00951CB5">
        <w:rPr>
          <w:rStyle w:val="Emphasis"/>
          <w:highlight w:val="cyan"/>
        </w:rPr>
        <w:t xml:space="preserve">elsewhere </w:t>
      </w:r>
      <w:r w:rsidRPr="00951CB5">
        <w:rPr>
          <w:rStyle w:val="StyleUnderline"/>
          <w:highlight w:val="cyan"/>
        </w:rPr>
        <w:t>in labor law</w:t>
      </w:r>
      <w:r w:rsidRPr="000F636A">
        <w:rPr>
          <w:sz w:val="16"/>
        </w:rPr>
        <w:t xml:space="preserve">. For example, the </w:t>
      </w:r>
      <w:r w:rsidRPr="00951CB5">
        <w:rPr>
          <w:rStyle w:val="Emphasis"/>
          <w:highlight w:val="cyan"/>
        </w:rPr>
        <w:t>N</w:t>
      </w:r>
      <w:r w:rsidRPr="000F636A">
        <w:rPr>
          <w:sz w:val="16"/>
        </w:rPr>
        <w:t xml:space="preserve">ational </w:t>
      </w:r>
      <w:r w:rsidRPr="00951CB5">
        <w:rPr>
          <w:rStyle w:val="Emphasis"/>
          <w:highlight w:val="cyan"/>
        </w:rPr>
        <w:t>L</w:t>
      </w:r>
      <w:r w:rsidRPr="000F636A">
        <w:rPr>
          <w:sz w:val="16"/>
        </w:rPr>
        <w:t xml:space="preserve">abor </w:t>
      </w:r>
      <w:r w:rsidRPr="00951CB5">
        <w:rPr>
          <w:rStyle w:val="Emphasis"/>
          <w:highlight w:val="cyan"/>
        </w:rPr>
        <w:t>R</w:t>
      </w:r>
      <w:r w:rsidRPr="000F636A">
        <w:rPr>
          <w:sz w:val="16"/>
        </w:rPr>
        <w:t xml:space="preserve">elations </w:t>
      </w:r>
      <w:r w:rsidRPr="00951CB5">
        <w:rPr>
          <w:rStyle w:val="Emphasis"/>
          <w:highlight w:val="cyan"/>
        </w:rPr>
        <w:t>A</w:t>
      </w:r>
      <w:r w:rsidRPr="000F636A">
        <w:rPr>
          <w:sz w:val="16"/>
        </w:rPr>
        <w:t xml:space="preserve">ct </w:t>
      </w:r>
      <w:r w:rsidRPr="00951CB5">
        <w:rPr>
          <w:rStyle w:val="Emphasis"/>
          <w:highlight w:val="cyan"/>
        </w:rPr>
        <w:t xml:space="preserve">defines collective bargaining </w:t>
      </w:r>
      <w:r w:rsidRPr="00951CB5">
        <w:rPr>
          <w:rStyle w:val="StyleUnderline"/>
          <w:highlight w:val="cyan"/>
        </w:rPr>
        <w:t xml:space="preserve">in a manner </w:t>
      </w:r>
      <w:r w:rsidRPr="00951CB5">
        <w:rPr>
          <w:rStyle w:val="Emphasis"/>
          <w:highlight w:val="cyan"/>
        </w:rPr>
        <w:t xml:space="preserve">similar </w:t>
      </w:r>
      <w:r w:rsidRPr="00951CB5">
        <w:rPr>
          <w:rStyle w:val="StyleUnderline"/>
          <w:highlight w:val="cyan"/>
        </w:rPr>
        <w:t>to</w:t>
      </w:r>
      <w:r w:rsidRPr="00951CB5">
        <w:rPr>
          <w:sz w:val="16"/>
          <w:highlight w:val="cyan"/>
        </w:rPr>
        <w:t xml:space="preserve"> </w:t>
      </w:r>
      <w:r w:rsidRPr="000F636A">
        <w:rPr>
          <w:sz w:val="16"/>
        </w:rPr>
        <w:t xml:space="preserve">the </w:t>
      </w:r>
      <w:r w:rsidRPr="00951CB5">
        <w:rPr>
          <w:rStyle w:val="StyleUnderline"/>
          <w:highlight w:val="cyan"/>
        </w:rPr>
        <w:t>FSLMRS</w:t>
      </w:r>
      <w:r w:rsidRPr="000F636A">
        <w:rPr>
          <w:sz w:val="16"/>
        </w:rPr>
        <w:t>, calling collective bargaining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0F636A">
        <w:rPr>
          <w:sz w:val="16"/>
        </w:rPr>
        <w:br/>
        <w:t xml:space="preserve">29 U.S.C. § 158(d); see 5 U.S.C. § 7103(a)(12). </w:t>
      </w:r>
      <w:r w:rsidRPr="00951CB5">
        <w:rPr>
          <w:rStyle w:val="StyleUnderline"/>
          <w:highlight w:val="cyan"/>
        </w:rPr>
        <w:t>This</w:t>
      </w:r>
      <w:r w:rsidRPr="00951CB5">
        <w:rPr>
          <w:sz w:val="16"/>
          <w:highlight w:val="cyan"/>
        </w:rPr>
        <w:t xml:space="preserve"> </w:t>
      </w:r>
      <w:r w:rsidRPr="000F636A">
        <w:rPr>
          <w:sz w:val="16"/>
        </w:rPr>
        <w:t xml:space="preserve">definition </w:t>
      </w:r>
      <w:r w:rsidRPr="00951CB5">
        <w:rPr>
          <w:rStyle w:val="Emphasis"/>
          <w:highlight w:val="cyan"/>
        </w:rPr>
        <w:t xml:space="preserve">accords with </w:t>
      </w:r>
      <w:r w:rsidRPr="00951CB5">
        <w:rPr>
          <w:rStyle w:val="StyleUnderline"/>
          <w:highlight w:val="cyan"/>
        </w:rPr>
        <w:t xml:space="preserve">the </w:t>
      </w:r>
      <w:r w:rsidRPr="00951CB5">
        <w:rPr>
          <w:rStyle w:val="Emphasis"/>
          <w:highlight w:val="cyan"/>
        </w:rPr>
        <w:t>semantic meaning of “collective bargaining”</w:t>
      </w:r>
      <w:r w:rsidRPr="00951CB5">
        <w:rPr>
          <w:rStyle w:val="StyleUnderline"/>
          <w:highlight w:val="cyan"/>
        </w:rPr>
        <w:t>: “negotiation</w:t>
      </w:r>
      <w:r w:rsidRPr="00951CB5">
        <w:rPr>
          <w:sz w:val="16"/>
          <w:highlight w:val="cyan"/>
        </w:rPr>
        <w:t xml:space="preserve"> </w:t>
      </w:r>
      <w:r w:rsidRPr="00951CB5">
        <w:rPr>
          <w:rStyle w:val="StyleUnderline"/>
          <w:highlight w:val="cyan"/>
        </w:rPr>
        <w:t>for</w:t>
      </w:r>
      <w:r w:rsidRPr="00951CB5">
        <w:rPr>
          <w:sz w:val="16"/>
          <w:highlight w:val="cyan"/>
        </w:rPr>
        <w:t xml:space="preserve"> </w:t>
      </w:r>
      <w:r w:rsidRPr="000F636A">
        <w:rPr>
          <w:sz w:val="16"/>
        </w:rPr>
        <w:t xml:space="preserve">the </w:t>
      </w:r>
      <w:r w:rsidRPr="00951CB5">
        <w:rPr>
          <w:rStyle w:val="StyleUnderline"/>
          <w:highlight w:val="cyan"/>
        </w:rPr>
        <w:t>settlement</w:t>
      </w:r>
      <w:r w:rsidRPr="00951CB5">
        <w:rPr>
          <w:sz w:val="16"/>
          <w:highlight w:val="cyan"/>
        </w:rPr>
        <w:t xml:space="preserve"> </w:t>
      </w:r>
      <w:r w:rsidRPr="00951CB5">
        <w:rPr>
          <w:rStyle w:val="StyleUnderline"/>
          <w:highlight w:val="cyan"/>
        </w:rPr>
        <w:t>of</w:t>
      </w:r>
      <w:r w:rsidRPr="00951CB5">
        <w:rPr>
          <w:sz w:val="16"/>
          <w:highlight w:val="cyan"/>
        </w:rPr>
        <w:t xml:space="preserve"> </w:t>
      </w:r>
      <w:r w:rsidRPr="000F636A">
        <w:rPr>
          <w:sz w:val="16"/>
        </w:rPr>
        <w:t xml:space="preserve">the </w:t>
      </w:r>
      <w:r w:rsidRPr="00951CB5">
        <w:rPr>
          <w:rStyle w:val="StyleUnderline"/>
          <w:highlight w:val="cyan"/>
        </w:rPr>
        <w:t>terms of a collective</w:t>
      </w:r>
      <w:r w:rsidRPr="00951CB5">
        <w:rPr>
          <w:sz w:val="16"/>
          <w:highlight w:val="cyan"/>
        </w:rPr>
        <w:t xml:space="preserve"> </w:t>
      </w:r>
      <w:r w:rsidRPr="00951CB5">
        <w:rPr>
          <w:rStyle w:val="StyleUnderline"/>
          <w:highlight w:val="cyan"/>
        </w:rPr>
        <w:t>agreement</w:t>
      </w:r>
      <w:r w:rsidRPr="00951CB5">
        <w:rPr>
          <w:sz w:val="16"/>
          <w:highlight w:val="cyan"/>
        </w:rPr>
        <w:t xml:space="preserve"> </w:t>
      </w:r>
      <w:r w:rsidRPr="000F636A">
        <w:rPr>
          <w:sz w:val="16"/>
        </w:rPr>
        <w:t>between an employer ... and a union,” or “any union-management negotiation.” Webster’s Third New International Dictionary 445 (1981).</w:t>
      </w:r>
      <w:r w:rsidRPr="000F636A">
        <w:rPr>
          <w:sz w:val="16"/>
        </w:rPr>
        <w:br/>
      </w:r>
      <w:r w:rsidRPr="00951CB5">
        <w:rPr>
          <w:rStyle w:val="StyleUnderline"/>
          <w:highlight w:val="cyan"/>
        </w:rPr>
        <w:t>We</w:t>
      </w:r>
      <w:r w:rsidRPr="00951CB5">
        <w:rPr>
          <w:sz w:val="16"/>
          <w:highlight w:val="cyan"/>
        </w:rPr>
        <w:t xml:space="preserve"> </w:t>
      </w:r>
      <w:r w:rsidRPr="000F636A">
        <w:rPr>
          <w:sz w:val="16"/>
        </w:rPr>
        <w:t xml:space="preserve">have </w:t>
      </w:r>
      <w:r w:rsidRPr="00951CB5">
        <w:rPr>
          <w:rStyle w:val="Emphasis"/>
          <w:highlight w:val="cyan"/>
        </w:rPr>
        <w:t>consistently distinguished</w:t>
      </w:r>
      <w:r w:rsidRPr="00951CB5">
        <w:rPr>
          <w:rStyle w:val="StyleUnderline"/>
          <w:highlight w:val="cyan"/>
        </w:rPr>
        <w:t xml:space="preserve"> between</w:t>
      </w:r>
      <w:r w:rsidRPr="00951CB5">
        <w:rPr>
          <w:sz w:val="16"/>
          <w:highlight w:val="cyan"/>
        </w:rPr>
        <w:t xml:space="preserve"> </w:t>
      </w:r>
      <w:r w:rsidRPr="000F636A">
        <w:rPr>
          <w:sz w:val="16"/>
        </w:rPr>
        <w:t xml:space="preserve">the </w:t>
      </w:r>
      <w:r w:rsidRPr="00951CB5">
        <w:rPr>
          <w:rStyle w:val="Emphasis"/>
          <w:highlight w:val="cyan"/>
        </w:rPr>
        <w:t>limited collective bargaining right</w:t>
      </w:r>
      <w:r w:rsidRPr="00951CB5">
        <w:rPr>
          <w:sz w:val="16"/>
          <w:highlight w:val="cyan"/>
        </w:rPr>
        <w:t xml:space="preserve"> </w:t>
      </w:r>
      <w:r w:rsidRPr="000F636A">
        <w:rPr>
          <w:sz w:val="16"/>
        </w:rPr>
        <w:t xml:space="preserve">provided by § 7422 </w:t>
      </w:r>
      <w:r w:rsidRPr="00951CB5">
        <w:rPr>
          <w:rStyle w:val="StyleUnderline"/>
          <w:highlight w:val="cyan"/>
        </w:rPr>
        <w:t xml:space="preserve">and labor rights </w:t>
      </w:r>
      <w:r w:rsidRPr="00951CB5">
        <w:rPr>
          <w:rStyle w:val="Emphasis"/>
          <w:highlight w:val="cyan"/>
        </w:rPr>
        <w:t>more broadly</w:t>
      </w:r>
      <w:r w:rsidRPr="000F636A">
        <w:rPr>
          <w:sz w:val="16"/>
        </w:rPr>
        <w:t xml:space="preserve">. In Local 589, we stated that “Congress has gradually extended some of the protections in chapter 71 of title 5 to VA medical personnel, for example ... by granting all VA medical personnel limited </w:t>
      </w:r>
      <w:r w:rsidRPr="000344AA">
        <w:rPr>
          <w:sz w:val="16"/>
        </w:rPr>
        <w:t xml:space="preserve">collective bargaining rights in 1991.” 73 F.3d at 395 (emphases added). *35 Similarly, in United States Department of Veterans Affairs, Washington, D.C. v. FLRA, </w:t>
      </w:r>
      <w:r w:rsidRPr="000344AA">
        <w:rPr>
          <w:rStyle w:val="StyleUnderline"/>
        </w:rPr>
        <w:t xml:space="preserve">we </w:t>
      </w:r>
      <w:r w:rsidRPr="000344AA">
        <w:rPr>
          <w:rStyle w:val="Emphasis"/>
        </w:rPr>
        <w:t>differentiated</w:t>
      </w:r>
      <w:r w:rsidRPr="000344AA">
        <w:rPr>
          <w:sz w:val="16"/>
        </w:rPr>
        <w:t xml:space="preserve"> the “</w:t>
      </w:r>
      <w:r w:rsidRPr="000344AA">
        <w:rPr>
          <w:rStyle w:val="StyleUnderline"/>
        </w:rPr>
        <w:t>right to negotiate collective</w:t>
      </w:r>
      <w:r w:rsidRPr="000344AA">
        <w:rPr>
          <w:sz w:val="16"/>
        </w:rPr>
        <w:t xml:space="preserve"> </w:t>
      </w:r>
      <w:r w:rsidRPr="000344AA">
        <w:rPr>
          <w:rStyle w:val="StyleUnderline"/>
        </w:rPr>
        <w:t>bargaining agreements</w:t>
      </w:r>
      <w:r w:rsidRPr="000344AA">
        <w:rPr>
          <w:sz w:val="16"/>
        </w:rPr>
        <w:t xml:space="preserve">, </w:t>
      </w:r>
      <w:r w:rsidRPr="000344AA">
        <w:rPr>
          <w:rStyle w:val="StyleUnderline"/>
        </w:rPr>
        <w:t>or</w:t>
      </w:r>
      <w:r w:rsidRPr="000344AA">
        <w:rPr>
          <w:sz w:val="16"/>
        </w:rPr>
        <w:t xml:space="preserve"> to </w:t>
      </w:r>
      <w:r w:rsidRPr="000344AA">
        <w:rPr>
          <w:rStyle w:val="StyleUnderline"/>
        </w:rPr>
        <w:t>administer</w:t>
      </w:r>
      <w:r w:rsidRPr="000344AA">
        <w:rPr>
          <w:sz w:val="16"/>
        </w:rPr>
        <w:t xml:space="preserve"> such </w:t>
      </w:r>
      <w:r w:rsidRPr="000344AA">
        <w:rPr>
          <w:rStyle w:val="StyleUnderline"/>
        </w:rPr>
        <w:t>agreements</w:t>
      </w:r>
      <w:r w:rsidRPr="000344AA">
        <w:rPr>
          <w:sz w:val="16"/>
        </w:rPr>
        <w:t xml:space="preserve"> </w:t>
      </w:r>
      <w:r w:rsidRPr="000344AA">
        <w:rPr>
          <w:rStyle w:val="StyleUnderline"/>
        </w:rPr>
        <w:t>through</w:t>
      </w:r>
      <w:r w:rsidRPr="000344AA">
        <w:rPr>
          <w:sz w:val="16"/>
        </w:rPr>
        <w:t xml:space="preserve"> grievance </w:t>
      </w:r>
      <w:r w:rsidRPr="000344AA">
        <w:rPr>
          <w:rStyle w:val="StyleUnderline"/>
        </w:rPr>
        <w:t>arbitration procedures</w:t>
      </w:r>
      <w:r w:rsidRPr="000344AA">
        <w:rPr>
          <w:sz w:val="16"/>
        </w:rPr>
        <w:t xml:space="preserve">” </w:t>
      </w:r>
      <w:r w:rsidRPr="000344AA">
        <w:rPr>
          <w:rStyle w:val="StyleUnderline"/>
        </w:rPr>
        <w:t>from “other rights</w:t>
      </w:r>
      <w:r w:rsidRPr="000344AA">
        <w:rPr>
          <w:sz w:val="16"/>
        </w:rPr>
        <w:t xml:space="preserve"> protected by the FSLMRS, </w:t>
      </w:r>
      <w:r w:rsidRPr="000344AA">
        <w:rPr>
          <w:rStyle w:val="StyleUnderline"/>
        </w:rPr>
        <w:t xml:space="preserve">including ‘the right to </w:t>
      </w:r>
      <w:r w:rsidRPr="000344AA">
        <w:rPr>
          <w:rStyle w:val="Emphasis"/>
        </w:rPr>
        <w:t>form, join</w:t>
      </w:r>
      <w:r w:rsidRPr="000344AA">
        <w:rPr>
          <w:sz w:val="16"/>
        </w:rPr>
        <w:t xml:space="preserve">, or </w:t>
      </w:r>
      <w:r w:rsidRPr="000344AA">
        <w:rPr>
          <w:rStyle w:val="Emphasis"/>
        </w:rPr>
        <w:t>assist a labor organization</w:t>
      </w:r>
      <w:r w:rsidRPr="000344AA">
        <w:rPr>
          <w:sz w:val="16"/>
        </w:rPr>
        <w:t xml:space="preserve"> without fear of penalty or reprisal.’”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w:t>
      </w:r>
      <w:r w:rsidRPr="000F636A">
        <w:rPr>
          <w:sz w:val="16"/>
        </w:rPr>
        <w:t>collective bargaining” as a “process” of “contract negotiation”); id. at 1461 (Sen-telle,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0F636A">
        <w:rPr>
          <w:sz w:val="16"/>
        </w:rPr>
        <w:br/>
        <w:t>Given the clear definition of collective bargaining, we hold that the district court correctly held that the VA Under Secretary lacked authority under § 7422(d) to exclude these ULPs from the FLRA’s jurisdiction. The VA acknowledges — indeed, argues — that the phrase “collective bargaining” should be read the same in § 7422(a) and § 7422(b). As we have shown, “collective bargaining” in § 7422(a) has a narrow definition focused on negotiating a labor agreement, so “collective bargaining” in § 7422(b) has the same narrow meaning. The VA also relies on legislative history, but that rebanee is fundamentally flawed. Legislative history cannot create ambiguity in a clear statutory text. See Milner, 131 S.Ct. at 1267.</w:t>
      </w:r>
      <w:r w:rsidRPr="000F636A">
        <w:rPr>
          <w:sz w:val="16"/>
        </w:rPr>
        <w:br/>
        <w:t xml:space="preserve">Congress’s intent is clear. “If the intent of Congress is clear, that is the end of the matter.” Chevron, 467 U.S. at 842, 104 S.Ct. 2778. A necessary predicate to holding that a § 7422(b) exception to collective bargaining appbes is that </w:t>
      </w:r>
      <w:r w:rsidRPr="000344AA">
        <w:rPr>
          <w:sz w:val="16"/>
        </w:rPr>
        <w:t xml:space="preserve">collective bargaining is at issue. </w:t>
      </w:r>
      <w:r w:rsidRPr="000344AA">
        <w:rPr>
          <w:rStyle w:val="StyleUnderline"/>
        </w:rPr>
        <w:t xml:space="preserve">Filing </w:t>
      </w:r>
      <w:r w:rsidRPr="000344AA">
        <w:rPr>
          <w:sz w:val="16"/>
        </w:rPr>
        <w:t xml:space="preserve">ULPs based on </w:t>
      </w:r>
      <w:r w:rsidRPr="000344AA">
        <w:rPr>
          <w:rStyle w:val="StyleUnderline"/>
        </w:rPr>
        <w:t xml:space="preserve">an alleged violation of the right to assist a labor organization </w:t>
      </w:r>
      <w:r w:rsidRPr="000344AA">
        <w:rPr>
          <w:rStyle w:val="Emphasis"/>
        </w:rPr>
        <w:t>does not inherently implicate the right to bargain collectively</w:t>
      </w:r>
      <w:r w:rsidRPr="000344AA">
        <w:rPr>
          <w:sz w:val="16"/>
        </w:rPr>
        <w:t>. Therefore, the Under Secretary’s decision excluding the ULPs exceeded his statutory authority. See 5 U.S.C. § 706(2)(C).</w:t>
      </w:r>
    </w:p>
    <w:p w14:paraId="6D7F2C48" w14:textId="77777777" w:rsidR="00A433AA" w:rsidRDefault="00A433AA" w:rsidP="00A433AA"/>
    <w:p w14:paraId="42D2BAD2" w14:textId="77777777" w:rsidR="00A433AA" w:rsidRDefault="00A433AA" w:rsidP="00A433AA">
      <w:pPr>
        <w:pStyle w:val="Heading4"/>
      </w:pPr>
      <w:r>
        <w:t xml:space="preserve">Violation: FLSA rights </w:t>
      </w:r>
      <w:r>
        <w:rPr>
          <w:u w:val="single"/>
        </w:rPr>
        <w:t>substantive guarantees</w:t>
      </w:r>
      <w:r>
        <w:t xml:space="preserve"> for </w:t>
      </w:r>
      <w:r>
        <w:rPr>
          <w:u w:val="single"/>
        </w:rPr>
        <w:t>individual</w:t>
      </w:r>
      <w:r>
        <w:t xml:space="preserve"> workers that are </w:t>
      </w:r>
      <w:r>
        <w:rPr>
          <w:u w:val="single"/>
        </w:rPr>
        <w:t>independent of collective bargaining</w:t>
      </w:r>
      <w:r>
        <w:t>.</w:t>
      </w:r>
    </w:p>
    <w:p w14:paraId="2955DD16" w14:textId="77777777" w:rsidR="00A433AA" w:rsidRPr="00431D05" w:rsidRDefault="00A433AA" w:rsidP="00A433AA">
      <w:pPr>
        <w:rPr>
          <w:rStyle w:val="StyleUnderline"/>
        </w:rPr>
      </w:pPr>
      <w:r w:rsidRPr="00BA0062">
        <w:rPr>
          <w:rStyle w:val="Style13ptBold"/>
        </w:rPr>
        <w:t>Modjeska 91</w:t>
      </w:r>
      <w:r w:rsidRPr="00BA0062">
        <w:t xml:space="preserve"> [Joseph S. Platt</w:t>
      </w:r>
      <w:r>
        <w:t xml:space="preserve">. </w:t>
      </w:r>
      <w:r w:rsidRPr="00BA0062">
        <w:t>Porter, Wright, Morris and Arthur Professor of Law</w:t>
      </w:r>
      <w:r>
        <w:t xml:space="preserve"> at </w:t>
      </w:r>
      <w:r w:rsidRPr="00BA0062">
        <w:t>Ohio State University College of Law</w:t>
      </w:r>
      <w:r>
        <w:t>. "</w:t>
      </w:r>
      <w:r w:rsidRPr="00BA0062">
        <w:t>The Supreme Court and the Duty of Fair Representation</w:t>
      </w:r>
      <w:r>
        <w:t>."</w:t>
      </w:r>
      <w:r w:rsidRPr="00BA0062">
        <w:t xml:space="preserve"> </w:t>
      </w:r>
      <w:hyperlink r:id="rId5" w:history="1">
        <w:r w:rsidRPr="000C3031">
          <w:rPr>
            <w:rStyle w:val="Hyperlink"/>
          </w:rPr>
          <w:t>https://kb.osu.edu/server/api/core/bitstreams/163cffc8-9122-5d81-a0b2-9ba798be01a1/content</w:t>
        </w:r>
      </w:hyperlink>
      <w:r>
        <w:t xml:space="preserve">. </w:t>
      </w:r>
      <w:r w:rsidRPr="00431D05">
        <w:t>eusterman]</w:t>
      </w:r>
    </w:p>
    <w:p w14:paraId="5E0F63D1" w14:textId="77777777" w:rsidR="00A433AA" w:rsidRPr="00330644" w:rsidRDefault="00A433AA" w:rsidP="00A433AA">
      <w:pPr>
        <w:rPr>
          <w:sz w:val="16"/>
        </w:rPr>
      </w:pPr>
      <w:r w:rsidRPr="00330644">
        <w:rPr>
          <w:sz w:val="16"/>
        </w:rPr>
        <w:t xml:space="preserve">Similarly, the </w:t>
      </w:r>
      <w:r w:rsidRPr="00330644">
        <w:rPr>
          <w:rStyle w:val="StyleUnderline"/>
          <w:highlight w:val="cyan"/>
        </w:rPr>
        <w:t>Supreme Court held</w:t>
      </w:r>
      <w:r w:rsidRPr="00330644">
        <w:rPr>
          <w:sz w:val="16"/>
        </w:rPr>
        <w:t xml:space="preserve"> in Barrentine v. Arkansas-Best Freight System, Inc.,'" that an </w:t>
      </w:r>
      <w:r w:rsidRPr="00330644">
        <w:rPr>
          <w:rStyle w:val="StyleUnderline"/>
        </w:rPr>
        <w:t>employee could bring</w:t>
      </w:r>
      <w:r w:rsidRPr="00330644">
        <w:rPr>
          <w:sz w:val="16"/>
        </w:rPr>
        <w:t xml:space="preserve"> a </w:t>
      </w:r>
      <w:r w:rsidRPr="00330644">
        <w:rPr>
          <w:rStyle w:val="StyleUnderline"/>
        </w:rPr>
        <w:t>wage claim</w:t>
      </w:r>
      <w:r w:rsidRPr="00330644">
        <w:rPr>
          <w:sz w:val="16"/>
        </w:rPr>
        <w:t xml:space="preserve"> in federal court </w:t>
      </w:r>
      <w:r w:rsidRPr="00330644">
        <w:rPr>
          <w:rStyle w:val="StyleUnderline"/>
        </w:rPr>
        <w:t>under</w:t>
      </w:r>
      <w:r w:rsidRPr="00330644">
        <w:rPr>
          <w:sz w:val="16"/>
        </w:rPr>
        <w:t xml:space="preserve"> the Fair Labor Standards Act (</w:t>
      </w:r>
      <w:r w:rsidRPr="00330644">
        <w:rPr>
          <w:rStyle w:val="Emphasis"/>
        </w:rPr>
        <w:t>FLSA</w:t>
      </w:r>
      <w:r w:rsidRPr="00330644">
        <w:rPr>
          <w:sz w:val="16"/>
        </w:rPr>
        <w:t xml:space="preserve">),14s notwithstanding prior unsuccessful submission of the claim to a joint grievance committee under the labor contract. Applying Gardner-Denver principles, the Court found that the </w:t>
      </w:r>
      <w:r w:rsidRPr="00330644">
        <w:rPr>
          <w:rStyle w:val="StyleUnderline"/>
          <w:highlight w:val="cyan"/>
        </w:rPr>
        <w:t>FLSA rights arose</w:t>
      </w:r>
      <w:r w:rsidRPr="00330644">
        <w:rPr>
          <w:rStyle w:val="StyleUnderline"/>
        </w:rPr>
        <w:t xml:space="preserve"> </w:t>
      </w:r>
      <w:r w:rsidRPr="00330644">
        <w:rPr>
          <w:rStyle w:val="Emphasis"/>
          <w:highlight w:val="cyan"/>
        </w:rPr>
        <w:t>independent</w:t>
      </w:r>
      <w:r w:rsidRPr="00330644">
        <w:rPr>
          <w:rStyle w:val="StyleUnderline"/>
          <w:highlight w:val="cyan"/>
        </w:rPr>
        <w:t xml:space="preserve"> of</w:t>
      </w:r>
      <w:r w:rsidRPr="00330644">
        <w:rPr>
          <w:rStyle w:val="StyleUnderline"/>
        </w:rPr>
        <w:t xml:space="preserve"> the </w:t>
      </w:r>
      <w:r w:rsidRPr="00330644">
        <w:rPr>
          <w:rStyle w:val="Emphasis"/>
          <w:highlight w:val="cyan"/>
        </w:rPr>
        <w:t>collective-bargaining</w:t>
      </w:r>
      <w:r w:rsidRPr="00330644">
        <w:rPr>
          <w:rStyle w:val="StyleUnderline"/>
        </w:rPr>
        <w:t xml:space="preserve"> process</w:t>
      </w:r>
      <w:r w:rsidRPr="00330644">
        <w:rPr>
          <w:sz w:val="16"/>
        </w:rPr>
        <w:t xml:space="preserve">, </w:t>
      </w:r>
      <w:r w:rsidRPr="00330644">
        <w:rPr>
          <w:rStyle w:val="StyleUnderline"/>
        </w:rPr>
        <w:t xml:space="preserve">and devolved on </w:t>
      </w:r>
      <w:r w:rsidRPr="00330644">
        <w:rPr>
          <w:rStyle w:val="StyleUnderline"/>
          <w:highlight w:val="cyan"/>
        </w:rPr>
        <w:t>employees</w:t>
      </w:r>
      <w:r w:rsidRPr="00330644">
        <w:rPr>
          <w:sz w:val="16"/>
        </w:rPr>
        <w:t xml:space="preserve"> "</w:t>
      </w:r>
      <w:r w:rsidRPr="00330644">
        <w:rPr>
          <w:rStyle w:val="StyleUnderline"/>
        </w:rPr>
        <w:t>as</w:t>
      </w:r>
      <w:r w:rsidRPr="00330644">
        <w:rPr>
          <w:sz w:val="16"/>
        </w:rPr>
        <w:t xml:space="preserve"> </w:t>
      </w:r>
      <w:r w:rsidRPr="00330644">
        <w:rPr>
          <w:rStyle w:val="Emphasis"/>
          <w:highlight w:val="cyan"/>
        </w:rPr>
        <w:t>individual workers</w:t>
      </w:r>
      <w:r w:rsidRPr="00330644">
        <w:rPr>
          <w:sz w:val="16"/>
        </w:rPr>
        <w:t xml:space="preserve">, </w:t>
      </w:r>
      <w:r w:rsidRPr="00330644">
        <w:rPr>
          <w:rStyle w:val="StyleUnderline"/>
          <w:highlight w:val="cyan"/>
        </w:rPr>
        <w:t>not</w:t>
      </w:r>
      <w:r w:rsidRPr="00330644">
        <w:rPr>
          <w:sz w:val="16"/>
        </w:rPr>
        <w:t xml:space="preserve"> as members of a </w:t>
      </w:r>
      <w:r w:rsidRPr="00330644">
        <w:rPr>
          <w:rStyle w:val="StyleUnderline"/>
          <w:highlight w:val="cyan"/>
        </w:rPr>
        <w:t>collective organization</w:t>
      </w:r>
      <w:r w:rsidRPr="00330644">
        <w:rPr>
          <w:sz w:val="16"/>
        </w:rPr>
        <w:t>. "1, Accordingly, the rights were not waiveable and were better protected in a judicial forum. The Court stated:</w:t>
      </w:r>
    </w:p>
    <w:p w14:paraId="0F752611" w14:textId="77777777" w:rsidR="00A433AA" w:rsidRDefault="00A433AA" w:rsidP="00A433AA">
      <w:pPr>
        <w:rPr>
          <w:sz w:val="16"/>
        </w:rPr>
      </w:pPr>
      <w:r w:rsidRPr="00330644">
        <w:rPr>
          <w:rStyle w:val="StyleUnderline"/>
        </w:rPr>
        <w:t>Not all disputes between</w:t>
      </w:r>
      <w:r w:rsidRPr="00330644">
        <w:rPr>
          <w:sz w:val="16"/>
        </w:rPr>
        <w:t xml:space="preserve"> an </w:t>
      </w:r>
      <w:r w:rsidRPr="00330644">
        <w:rPr>
          <w:rStyle w:val="StyleUnderline"/>
        </w:rPr>
        <w:t>employee and</w:t>
      </w:r>
      <w:r w:rsidRPr="00330644">
        <w:rPr>
          <w:sz w:val="16"/>
        </w:rPr>
        <w:t xml:space="preserve"> his </w:t>
      </w:r>
      <w:r w:rsidRPr="00330644">
        <w:rPr>
          <w:rStyle w:val="StyleUnderline"/>
        </w:rPr>
        <w:t>employer</w:t>
      </w:r>
      <w:r w:rsidRPr="00330644">
        <w:rPr>
          <w:sz w:val="16"/>
        </w:rPr>
        <w:t xml:space="preserve"> are </w:t>
      </w:r>
      <w:r w:rsidRPr="00330644">
        <w:rPr>
          <w:rStyle w:val="StyleUnderline"/>
        </w:rPr>
        <w:t>suited for</w:t>
      </w:r>
      <w:r w:rsidRPr="00330644">
        <w:rPr>
          <w:sz w:val="16"/>
        </w:rPr>
        <w:t xml:space="preserve"> binding resolution in accordance with the procedures established by </w:t>
      </w:r>
      <w:r w:rsidRPr="00330644">
        <w:rPr>
          <w:rStyle w:val="StyleUnderline"/>
        </w:rPr>
        <w:t>collective bargaining</w:t>
      </w:r>
      <w:r w:rsidRPr="00330644">
        <w:rPr>
          <w:sz w:val="16"/>
        </w:rPr>
        <w:t xml:space="preserve">. </w:t>
      </w:r>
      <w:r w:rsidRPr="00330644">
        <w:rPr>
          <w:rStyle w:val="StyleUnderline"/>
        </w:rPr>
        <w:t>While courts should defer</w:t>
      </w:r>
      <w:r w:rsidRPr="00330644">
        <w:rPr>
          <w:sz w:val="16"/>
        </w:rPr>
        <w:t xml:space="preserve"> to an arbitral decision </w:t>
      </w:r>
      <w:r w:rsidRPr="00330644">
        <w:rPr>
          <w:rStyle w:val="StyleUnderline"/>
        </w:rPr>
        <w:t>where</w:t>
      </w:r>
      <w:r w:rsidRPr="00330644">
        <w:rPr>
          <w:sz w:val="16"/>
        </w:rPr>
        <w:t xml:space="preserve"> the employee's </w:t>
      </w:r>
      <w:r w:rsidRPr="00330644">
        <w:rPr>
          <w:rStyle w:val="StyleUnderline"/>
          <w:highlight w:val="cyan"/>
        </w:rPr>
        <w:t>claim</w:t>
      </w:r>
      <w:r w:rsidRPr="00330644">
        <w:rPr>
          <w:sz w:val="16"/>
        </w:rPr>
        <w:t xml:space="preserve"> is </w:t>
      </w:r>
      <w:r w:rsidRPr="00330644">
        <w:rPr>
          <w:rStyle w:val="StyleUnderline"/>
          <w:highlight w:val="cyan"/>
        </w:rPr>
        <w:t xml:space="preserve">based on </w:t>
      </w:r>
      <w:r w:rsidRPr="00330644">
        <w:rPr>
          <w:rStyle w:val="Emphasis"/>
          <w:highlight w:val="cyan"/>
        </w:rPr>
        <w:t>rights</w:t>
      </w:r>
      <w:r w:rsidRPr="00330644">
        <w:rPr>
          <w:sz w:val="16"/>
        </w:rPr>
        <w:t xml:space="preserve"> arising </w:t>
      </w:r>
      <w:r w:rsidRPr="00330644">
        <w:rPr>
          <w:rStyle w:val="StyleUnderline"/>
          <w:highlight w:val="cyan"/>
        </w:rPr>
        <w:t>out of</w:t>
      </w:r>
      <w:r w:rsidRPr="00330644">
        <w:rPr>
          <w:rStyle w:val="StyleUnderline"/>
        </w:rPr>
        <w:t xml:space="preserve"> the </w:t>
      </w:r>
      <w:r w:rsidRPr="00330644">
        <w:rPr>
          <w:rStyle w:val="Emphasis"/>
          <w:highlight w:val="cyan"/>
        </w:rPr>
        <w:t>collective-bargaining</w:t>
      </w:r>
      <w:r w:rsidRPr="00330644">
        <w:rPr>
          <w:sz w:val="16"/>
        </w:rPr>
        <w:t xml:space="preserve"> agreement, </w:t>
      </w:r>
      <w:r w:rsidRPr="00330644">
        <w:rPr>
          <w:rStyle w:val="Emphasis"/>
          <w:highlight w:val="cyan"/>
        </w:rPr>
        <w:t>different considerations</w:t>
      </w:r>
      <w:r w:rsidRPr="00330644">
        <w:rPr>
          <w:rStyle w:val="StyleUnderline"/>
          <w:highlight w:val="cyan"/>
        </w:rPr>
        <w:t xml:space="preserve"> apply</w:t>
      </w:r>
      <w:r w:rsidRPr="00330644">
        <w:rPr>
          <w:sz w:val="16"/>
        </w:rPr>
        <w:t xml:space="preserve"> </w:t>
      </w:r>
      <w:r w:rsidRPr="00330644">
        <w:rPr>
          <w:rStyle w:val="StyleUnderline"/>
          <w:highlight w:val="cyan"/>
        </w:rPr>
        <w:t>where</w:t>
      </w:r>
      <w:r w:rsidRPr="00330644">
        <w:rPr>
          <w:sz w:val="16"/>
        </w:rPr>
        <w:t xml:space="preserve"> the employee's </w:t>
      </w:r>
      <w:r w:rsidRPr="00330644">
        <w:rPr>
          <w:rStyle w:val="StyleUnderline"/>
          <w:highlight w:val="cyan"/>
        </w:rPr>
        <w:t>claim</w:t>
      </w:r>
      <w:r w:rsidRPr="00330644">
        <w:rPr>
          <w:sz w:val="16"/>
        </w:rPr>
        <w:t xml:space="preserve"> is </w:t>
      </w:r>
      <w:r w:rsidRPr="00330644">
        <w:rPr>
          <w:rStyle w:val="StyleUnderline"/>
          <w:highlight w:val="cyan"/>
        </w:rPr>
        <w:t xml:space="preserve">based on </w:t>
      </w:r>
      <w:r w:rsidRPr="00330644">
        <w:rPr>
          <w:rStyle w:val="Emphasis"/>
          <w:highlight w:val="cyan"/>
        </w:rPr>
        <w:t>rights</w:t>
      </w:r>
      <w:r w:rsidRPr="00330644">
        <w:rPr>
          <w:rStyle w:val="StyleUnderline"/>
        </w:rPr>
        <w:t xml:space="preserve"> arising </w:t>
      </w:r>
      <w:r w:rsidRPr="00330644">
        <w:rPr>
          <w:rStyle w:val="StyleUnderline"/>
          <w:highlight w:val="cyan"/>
        </w:rPr>
        <w:t>out of</w:t>
      </w:r>
      <w:r w:rsidRPr="00330644">
        <w:rPr>
          <w:rStyle w:val="StyleUnderline"/>
        </w:rPr>
        <w:t xml:space="preserve"> a </w:t>
      </w:r>
      <w:r w:rsidRPr="00330644">
        <w:rPr>
          <w:rStyle w:val="StyleUnderline"/>
          <w:highlight w:val="cyan"/>
        </w:rPr>
        <w:t>statute</w:t>
      </w:r>
      <w:r w:rsidRPr="00330644">
        <w:rPr>
          <w:rStyle w:val="StyleUnderline"/>
        </w:rPr>
        <w:t xml:space="preserve"> designed to </w:t>
      </w:r>
      <w:r w:rsidRPr="00330644">
        <w:rPr>
          <w:rStyle w:val="StyleUnderline"/>
          <w:highlight w:val="cyan"/>
        </w:rPr>
        <w:t xml:space="preserve">provide </w:t>
      </w:r>
      <w:r w:rsidRPr="00330644">
        <w:rPr>
          <w:rStyle w:val="Emphasis"/>
          <w:highlight w:val="cyan"/>
        </w:rPr>
        <w:t>minimum</w:t>
      </w:r>
      <w:r w:rsidRPr="00330644">
        <w:rPr>
          <w:rStyle w:val="StyleUnderline"/>
        </w:rPr>
        <w:t xml:space="preserve"> substantive </w:t>
      </w:r>
      <w:r w:rsidRPr="00330644">
        <w:rPr>
          <w:rStyle w:val="Emphasis"/>
          <w:highlight w:val="cyan"/>
        </w:rPr>
        <w:t>guarantees</w:t>
      </w:r>
      <w:r w:rsidRPr="00330644">
        <w:rPr>
          <w:sz w:val="16"/>
          <w:highlight w:val="cyan"/>
        </w:rPr>
        <w:t xml:space="preserve"> </w:t>
      </w:r>
      <w:r w:rsidRPr="00330644">
        <w:rPr>
          <w:rStyle w:val="StyleUnderline"/>
          <w:highlight w:val="cyan"/>
        </w:rPr>
        <w:t>to individual</w:t>
      </w:r>
      <w:r w:rsidRPr="00330644">
        <w:rPr>
          <w:rStyle w:val="StyleUnderline"/>
        </w:rPr>
        <w:t xml:space="preserve"> workers</w:t>
      </w:r>
      <w:r w:rsidRPr="00330644">
        <w:rPr>
          <w:sz w:val="16"/>
        </w:rPr>
        <w:t>."0</w:t>
      </w:r>
    </w:p>
    <w:p w14:paraId="1C420530" w14:textId="77777777" w:rsidR="00A433AA" w:rsidRDefault="00A433AA" w:rsidP="00A433AA">
      <w:pPr>
        <w:pStyle w:val="Analytic"/>
      </w:pPr>
      <w:r>
        <w:t xml:space="preserve">Vote negative for </w:t>
      </w:r>
      <w:r>
        <w:rPr>
          <w:u w:val="single"/>
        </w:rPr>
        <w:t>limits</w:t>
      </w:r>
      <w:r>
        <w:t xml:space="preserve"> and </w:t>
      </w:r>
      <w:r w:rsidRPr="003420A3">
        <w:rPr>
          <w:u w:val="single"/>
        </w:rPr>
        <w:t>ground</w:t>
      </w:r>
      <w:r>
        <w:t xml:space="preserve">. Allowing individual rights opens the floodgates to an infinite tiny affs that skirt neg links, which makes the prep burden impossible and destroys generics. </w:t>
      </w:r>
    </w:p>
    <w:p w14:paraId="2BCDBFF5" w14:textId="77777777" w:rsidR="00A433AA" w:rsidRDefault="00A433AA" w:rsidP="00A433AA"/>
    <w:p w14:paraId="0F49D25A" w14:textId="77777777" w:rsidR="00A433AA" w:rsidRPr="00DF35EF" w:rsidRDefault="00A433AA" w:rsidP="00A433AA"/>
    <w:p w14:paraId="1E1790F4" w14:textId="77777777" w:rsidR="00A433AA" w:rsidRDefault="00A433AA" w:rsidP="00A433AA">
      <w:pPr>
        <w:pStyle w:val="Heading3"/>
      </w:pPr>
      <w:r>
        <w:t>OFF---1NC</w:t>
      </w:r>
    </w:p>
    <w:p w14:paraId="09209458" w14:textId="77777777" w:rsidR="00A433AA" w:rsidRPr="008D0778" w:rsidRDefault="00A433AA" w:rsidP="00A433AA">
      <w:pPr>
        <w:pStyle w:val="Heading4"/>
      </w:pPr>
      <w:r w:rsidRPr="00531286">
        <w:t xml:space="preserve">The fifty states and relevant subnational actors should uniformly </w:t>
      </w:r>
      <w:r>
        <w:t>should substantially strengthen collective bargaining rights for correctional populations in the United States through state constitutions. State prison officials should support and comply with the new policy.</w:t>
      </w:r>
    </w:p>
    <w:p w14:paraId="41E7B42F" w14:textId="77777777" w:rsidR="00A433AA" w:rsidRPr="00FF472B" w:rsidRDefault="00A433AA" w:rsidP="00A433AA"/>
    <w:p w14:paraId="70F83C19" w14:textId="77777777" w:rsidR="00A433AA" w:rsidRPr="0029699B" w:rsidRDefault="00A433AA" w:rsidP="00A433AA">
      <w:pPr>
        <w:pStyle w:val="Heading4"/>
      </w:pPr>
      <w:r>
        <w:t>That solves.</w:t>
      </w:r>
    </w:p>
    <w:p w14:paraId="7E2680CA" w14:textId="77777777" w:rsidR="00A433AA" w:rsidRPr="0029699B" w:rsidRDefault="00A433AA" w:rsidP="00A433AA">
      <w:r w:rsidRPr="0029699B">
        <w:rPr>
          <w:rStyle w:val="Style13ptBold"/>
        </w:rPr>
        <w:t>Elmore 24</w:t>
      </w:r>
      <w:r>
        <w:t xml:space="preserve"> [</w:t>
      </w:r>
      <w:r w:rsidRPr="0029699B">
        <w:t>Andrew</w:t>
      </w:r>
      <w:r>
        <w:t xml:space="preserve">. </w:t>
      </w:r>
      <w:r w:rsidRPr="0029699B">
        <w:t>Professor of Law</w:t>
      </w:r>
      <w:r>
        <w:t xml:space="preserve"> at the </w:t>
      </w:r>
      <w:r w:rsidRPr="0029699B">
        <w:t>University of Miami School of Law</w:t>
      </w:r>
      <w:r>
        <w:t>. "</w:t>
      </w:r>
      <w:r w:rsidRPr="0029699B">
        <w:t>Confronting Structural Inequality in State Labor Law</w:t>
      </w:r>
      <w:r>
        <w:t xml:space="preserve">." </w:t>
      </w:r>
      <w:hyperlink r:id="rId6" w:history="1">
        <w:r w:rsidRPr="00876FA9">
          <w:rPr>
            <w:rStyle w:val="Hyperlink"/>
          </w:rPr>
          <w:t>https://scholarship.law.bu.edu/cgi/viewcontent.cgi?article=4963&amp;context=faculty_scholarship</w:t>
        </w:r>
      </w:hyperlink>
      <w:r>
        <w:t>. MW]</w:t>
      </w:r>
    </w:p>
    <w:p w14:paraId="2627D360" w14:textId="77777777" w:rsidR="00A433AA" w:rsidRPr="0029699B" w:rsidRDefault="00A433AA" w:rsidP="00A433AA">
      <w:pPr>
        <w:rPr>
          <w:rStyle w:val="StyleUnderline"/>
        </w:rPr>
      </w:pPr>
      <w:r w:rsidRPr="0029699B">
        <w:rPr>
          <w:sz w:val="16"/>
        </w:rPr>
        <w:t xml:space="preserve">Second, by revealing the limited constraints of federal law on employer reproduction of structural inequality in state labor policymaking, this Article underscores the </w:t>
      </w:r>
      <w:r w:rsidRPr="0029699B">
        <w:rPr>
          <w:rStyle w:val="StyleUnderline"/>
        </w:rPr>
        <w:t xml:space="preserve">importance of </w:t>
      </w:r>
      <w:r w:rsidRPr="0029699B">
        <w:rPr>
          <w:rStyle w:val="Emphasis"/>
          <w:highlight w:val="cyan"/>
        </w:rPr>
        <w:t>state law</w:t>
      </w:r>
      <w:r w:rsidRPr="0029699B">
        <w:rPr>
          <w:sz w:val="16"/>
        </w:rPr>
        <w:t xml:space="preserve"> that can </w:t>
      </w:r>
      <w:r w:rsidRPr="0029699B">
        <w:rPr>
          <w:rStyle w:val="StyleUnderline"/>
          <w:highlight w:val="cyan"/>
        </w:rPr>
        <w:t>enable unions</w:t>
      </w:r>
      <w:r w:rsidRPr="0029699B">
        <w:rPr>
          <w:sz w:val="16"/>
        </w:rPr>
        <w:t xml:space="preserve"> and worker centers </w:t>
      </w:r>
      <w:r w:rsidRPr="0029699B">
        <w:rPr>
          <w:rStyle w:val="StyleUnderline"/>
          <w:highlight w:val="cyan"/>
        </w:rPr>
        <w:t>to build</w:t>
      </w:r>
      <w:r w:rsidRPr="0029699B">
        <w:rPr>
          <w:rStyle w:val="StyleUnderline"/>
        </w:rPr>
        <w:t xml:space="preserve"> countervailing </w:t>
      </w:r>
      <w:r w:rsidRPr="0029699B">
        <w:rPr>
          <w:rStyle w:val="StyleUnderline"/>
          <w:highlight w:val="cyan"/>
        </w:rPr>
        <w:t>power</w:t>
      </w:r>
      <w:r w:rsidRPr="0029699B">
        <w:rPr>
          <w:rStyle w:val="StyleUnderline"/>
        </w:rPr>
        <w:t xml:space="preserve"> to resist</w:t>
      </w:r>
      <w:r w:rsidRPr="0029699B">
        <w:rPr>
          <w:sz w:val="16"/>
        </w:rPr>
        <w:t xml:space="preserve"> it. Employers can nullify or </w:t>
      </w:r>
      <w:proofErr w:type="gramStart"/>
      <w:r w:rsidRPr="0029699B">
        <w:rPr>
          <w:sz w:val="16"/>
        </w:rPr>
        <w:t>coopt</w:t>
      </w:r>
      <w:proofErr w:type="gramEnd"/>
      <w:r w:rsidRPr="0029699B">
        <w:rPr>
          <w:sz w:val="16"/>
        </w:rPr>
        <w:t xml:space="preserve"> state labor policymaking without courting NLRA preemption. 3 1 The overwhelming resource advantage of employer-backed groups in lobbying counter majoritarian legislatures and funding ballot initiatives is largely outside the scope of the First Amendment. 32 Most </w:t>
      </w:r>
      <w:r w:rsidRPr="0029699B">
        <w:rPr>
          <w:rStyle w:val="StyleUnderline"/>
          <w:highlight w:val="cyan"/>
        </w:rPr>
        <w:t>courts dismiss</w:t>
      </w:r>
      <w:r w:rsidRPr="0029699B">
        <w:rPr>
          <w:rStyle w:val="StyleUnderline"/>
        </w:rPr>
        <w:t xml:space="preserve"> </w:t>
      </w:r>
      <w:r w:rsidRPr="0029699B">
        <w:rPr>
          <w:rStyle w:val="Emphasis"/>
          <w:highlight w:val="cyan"/>
        </w:rPr>
        <w:t>first amendment</w:t>
      </w:r>
      <w:r w:rsidRPr="0029699B">
        <w:rPr>
          <w:rStyle w:val="StyleUnderline"/>
        </w:rPr>
        <w:t xml:space="preserve"> and equal protection </w:t>
      </w:r>
      <w:r w:rsidRPr="0029699B">
        <w:rPr>
          <w:rStyle w:val="StyleUnderline"/>
          <w:highlight w:val="cyan"/>
        </w:rPr>
        <w:t>challenges to</w:t>
      </w:r>
      <w:r w:rsidRPr="0029699B">
        <w:rPr>
          <w:rStyle w:val="StyleUnderline"/>
        </w:rPr>
        <w:t xml:space="preserve"> right-to-work </w:t>
      </w:r>
      <w:r w:rsidRPr="0029699B">
        <w:rPr>
          <w:rStyle w:val="StyleUnderline"/>
          <w:highlight w:val="cyan"/>
        </w:rPr>
        <w:t>legislation</w:t>
      </w:r>
      <w:r w:rsidRPr="0029699B">
        <w:rPr>
          <w:sz w:val="16"/>
          <w:highlight w:val="cyan"/>
        </w:rPr>
        <w:t xml:space="preserve"> </w:t>
      </w:r>
      <w:r w:rsidRPr="0029699B">
        <w:rPr>
          <w:rStyle w:val="StyleUnderline"/>
          <w:highlight w:val="cyan"/>
        </w:rPr>
        <w:t>that disfavors unions</w:t>
      </w:r>
      <w:r w:rsidRPr="0029699B">
        <w:rPr>
          <w:sz w:val="16"/>
        </w:rPr>
        <w:t xml:space="preserve"> as ordinary politics.33 But </w:t>
      </w:r>
      <w:r w:rsidRPr="0029699B">
        <w:rPr>
          <w:rStyle w:val="StyleUnderline"/>
          <w:highlight w:val="cyan"/>
        </w:rPr>
        <w:t>state constitutional law</w:t>
      </w:r>
      <w:r w:rsidRPr="0029699B">
        <w:rPr>
          <w:rStyle w:val="StyleUnderline"/>
        </w:rPr>
        <w:t xml:space="preserve"> is different in its </w:t>
      </w:r>
      <w:r w:rsidRPr="0029699B">
        <w:rPr>
          <w:rStyle w:val="StyleUnderline"/>
          <w:highlight w:val="cyan"/>
        </w:rPr>
        <w:t>protections</w:t>
      </w:r>
      <w:r w:rsidRPr="0029699B">
        <w:rPr>
          <w:rStyle w:val="StyleUnderline"/>
        </w:rPr>
        <w:t xml:space="preserve"> </w:t>
      </w:r>
      <w:r w:rsidRPr="0029699B">
        <w:rPr>
          <w:rStyle w:val="StyleUnderline"/>
          <w:highlight w:val="cyan"/>
        </w:rPr>
        <w:t>of state democratic institutions</w:t>
      </w:r>
      <w:r w:rsidRPr="0029699B">
        <w:rPr>
          <w:rStyle w:val="StyleUnderline"/>
        </w:rPr>
        <w:t xml:space="preserve">, </w:t>
      </w:r>
      <w:r w:rsidRPr="0029699B">
        <w:rPr>
          <w:rStyle w:val="StyleUnderline"/>
          <w:highlight w:val="cyan"/>
        </w:rPr>
        <w:t>and</w:t>
      </w:r>
      <w:r w:rsidRPr="0029699B">
        <w:rPr>
          <w:rStyle w:val="StyleUnderline"/>
        </w:rPr>
        <w:t xml:space="preserve"> of </w:t>
      </w:r>
      <w:r w:rsidRPr="0029699B">
        <w:rPr>
          <w:rStyle w:val="StyleUnderline"/>
          <w:highlight w:val="cyan"/>
        </w:rPr>
        <w:t>labor rights</w:t>
      </w:r>
      <w:r w:rsidRPr="0029699B">
        <w:rPr>
          <w:rStyle w:val="StyleUnderline"/>
        </w:rPr>
        <w:t xml:space="preserve"> in many states</w:t>
      </w:r>
      <w:r w:rsidRPr="0029699B">
        <w:rPr>
          <w:sz w:val="16"/>
        </w:rPr>
        <w:t xml:space="preserve">.34 In these states, </w:t>
      </w:r>
      <w:r w:rsidRPr="0029699B">
        <w:rPr>
          <w:rStyle w:val="StyleUnderline"/>
          <w:highlight w:val="cyan"/>
        </w:rPr>
        <w:t>unions</w:t>
      </w:r>
      <w:r w:rsidRPr="0029699B">
        <w:rPr>
          <w:sz w:val="16"/>
        </w:rPr>
        <w:t xml:space="preserve"> and worker centers have </w:t>
      </w:r>
      <w:r w:rsidRPr="0029699B">
        <w:rPr>
          <w:rStyle w:val="StyleUnderline"/>
        </w:rPr>
        <w:t xml:space="preserve">successfully </w:t>
      </w:r>
      <w:r w:rsidRPr="0029699B">
        <w:rPr>
          <w:rStyle w:val="StyleUnderline"/>
          <w:highlight w:val="cyan"/>
        </w:rPr>
        <w:t>challenged</w:t>
      </w:r>
      <w:r w:rsidRPr="0029699B">
        <w:rPr>
          <w:sz w:val="16"/>
          <w:highlight w:val="cyan"/>
        </w:rPr>
        <w:t xml:space="preserve"> </w:t>
      </w:r>
      <w:r w:rsidRPr="0029699B">
        <w:rPr>
          <w:rStyle w:val="StyleUnderline"/>
          <w:highlight w:val="cyan"/>
        </w:rPr>
        <w:t xml:space="preserve">employer countermeasures under </w:t>
      </w:r>
      <w:r w:rsidRPr="0029699B">
        <w:rPr>
          <w:rStyle w:val="Emphasis"/>
          <w:highlight w:val="cyan"/>
        </w:rPr>
        <w:t>state constitutional law</w:t>
      </w:r>
      <w:r w:rsidRPr="0029699B">
        <w:rPr>
          <w:sz w:val="16"/>
        </w:rPr>
        <w:t xml:space="preserve"> </w:t>
      </w:r>
      <w:r w:rsidRPr="0029699B">
        <w:rPr>
          <w:rStyle w:val="StyleUnderline"/>
        </w:rPr>
        <w:t>on the grounds that they are harmful to vulnerable workers and to state democracy</w:t>
      </w:r>
      <w:r w:rsidRPr="0029699B">
        <w:rPr>
          <w:sz w:val="16"/>
        </w:rPr>
        <w:t xml:space="preserve">. 35 As shown in recent successful state constitutional litigation and a voter ballot initiative constitutionalizing labor rights in Illinois, </w:t>
      </w:r>
      <w:r w:rsidRPr="0029699B">
        <w:rPr>
          <w:rStyle w:val="StyleUnderline"/>
        </w:rPr>
        <w:t xml:space="preserve">state labor constitutionalism can </w:t>
      </w:r>
      <w:r w:rsidRPr="0029699B">
        <w:rPr>
          <w:rStyle w:val="StyleUnderline"/>
          <w:highlight w:val="cyan"/>
        </w:rPr>
        <w:t>require</w:t>
      </w:r>
      <w:r w:rsidRPr="0029699B">
        <w:rPr>
          <w:rStyle w:val="StyleUnderline"/>
        </w:rPr>
        <w:t xml:space="preserve"> state </w:t>
      </w:r>
      <w:r w:rsidRPr="0029699B">
        <w:rPr>
          <w:rStyle w:val="StyleUnderline"/>
          <w:highlight w:val="cyan"/>
        </w:rPr>
        <w:t xml:space="preserve">legislatures to extend labor rights to workers excluded from </w:t>
      </w:r>
      <w:r w:rsidRPr="0029699B">
        <w:rPr>
          <w:rStyle w:val="StyleUnderline"/>
        </w:rPr>
        <w:t xml:space="preserve">the </w:t>
      </w:r>
      <w:r w:rsidRPr="0029699B">
        <w:rPr>
          <w:rStyle w:val="StyleUnderline"/>
          <w:highlight w:val="cyan"/>
        </w:rPr>
        <w:t>NLRA</w:t>
      </w:r>
      <w:r w:rsidRPr="0029699B">
        <w:rPr>
          <w:rStyle w:val="StyleUnderline"/>
        </w:rPr>
        <w:t xml:space="preserve"> and </w:t>
      </w:r>
      <w:r w:rsidRPr="0029699B">
        <w:rPr>
          <w:rStyle w:val="StyleUnderline"/>
          <w:highlight w:val="cyan"/>
        </w:rPr>
        <w:t>protect</w:t>
      </w:r>
      <w:r w:rsidRPr="0029699B">
        <w:rPr>
          <w:rStyle w:val="StyleUnderline"/>
        </w:rPr>
        <w:t xml:space="preserve"> their </w:t>
      </w:r>
      <w:r w:rsidRPr="0029699B">
        <w:rPr>
          <w:rStyle w:val="StyleUnderline"/>
          <w:highlight w:val="cyan"/>
        </w:rPr>
        <w:t>unions from right-to-work</w:t>
      </w:r>
      <w:r w:rsidRPr="0029699B">
        <w:rPr>
          <w:rStyle w:val="StyleUnderline"/>
        </w:rPr>
        <w:t xml:space="preserve"> lawmaking</w:t>
      </w:r>
      <w:r w:rsidRPr="0029699B">
        <w:rPr>
          <w:sz w:val="16"/>
        </w:rPr>
        <w:t xml:space="preserve">. 36 </w:t>
      </w:r>
      <w:r w:rsidRPr="0029699B">
        <w:rPr>
          <w:rStyle w:val="StyleUnderline"/>
        </w:rPr>
        <w:t>State</w:t>
      </w:r>
      <w:r w:rsidRPr="0029699B">
        <w:rPr>
          <w:sz w:val="16"/>
        </w:rPr>
        <w:t xml:space="preserve"> </w:t>
      </w:r>
      <w:r w:rsidRPr="0029699B">
        <w:rPr>
          <w:rStyle w:val="StyleUnderline"/>
          <w:highlight w:val="cyan"/>
        </w:rPr>
        <w:t>labor constitutionalism</w:t>
      </w:r>
      <w:r w:rsidRPr="0029699B">
        <w:rPr>
          <w:sz w:val="16"/>
        </w:rPr>
        <w:t xml:space="preserve"> in these examples </w:t>
      </w:r>
      <w:r w:rsidRPr="0029699B">
        <w:rPr>
          <w:rStyle w:val="StyleUnderline"/>
          <w:highlight w:val="cyan"/>
        </w:rPr>
        <w:t>permits unions</w:t>
      </w:r>
      <w:r w:rsidRPr="0029699B">
        <w:rPr>
          <w:rStyle w:val="StyleUnderline"/>
        </w:rPr>
        <w:t xml:space="preserve"> and worker centers </w:t>
      </w:r>
      <w:r w:rsidRPr="0029699B">
        <w:rPr>
          <w:rStyle w:val="StyleUnderline"/>
          <w:highlight w:val="cyan"/>
        </w:rPr>
        <w:t>to confront</w:t>
      </w:r>
      <w:r w:rsidRPr="0029699B">
        <w:rPr>
          <w:rStyle w:val="StyleUnderline"/>
        </w:rPr>
        <w:t xml:space="preserve"> the </w:t>
      </w:r>
      <w:r w:rsidRPr="0029699B">
        <w:rPr>
          <w:rStyle w:val="StyleUnderline"/>
          <w:highlight w:val="cyan"/>
        </w:rPr>
        <w:t>reproduction of structural inequality</w:t>
      </w:r>
      <w:r w:rsidRPr="0029699B">
        <w:rPr>
          <w:rStyle w:val="StyleUnderline"/>
        </w:rPr>
        <w:t xml:space="preserve"> in state law as both anti-worker and anti-democratic behavior </w:t>
      </w:r>
      <w:r w:rsidRPr="0029699B">
        <w:rPr>
          <w:rStyle w:val="StyleUnderline"/>
          <w:highlight w:val="cyan"/>
        </w:rPr>
        <w:t>by building</w:t>
      </w:r>
      <w:r w:rsidRPr="0029699B">
        <w:rPr>
          <w:rStyle w:val="StyleUnderline"/>
        </w:rPr>
        <w:t xml:space="preserve"> countervailing </w:t>
      </w:r>
      <w:r w:rsidRPr="0029699B">
        <w:rPr>
          <w:rStyle w:val="StyleUnderline"/>
          <w:highlight w:val="cyan"/>
        </w:rPr>
        <w:t>power for low-wage workers</w:t>
      </w:r>
      <w:r w:rsidRPr="0029699B">
        <w:rPr>
          <w:rStyle w:val="StyleUnderline"/>
        </w:rPr>
        <w:t xml:space="preserve"> in state law.</w:t>
      </w:r>
    </w:p>
    <w:p w14:paraId="60E4C571" w14:textId="77777777" w:rsidR="00A433AA" w:rsidRPr="00E634E6" w:rsidRDefault="00A433AA" w:rsidP="00A433AA">
      <w:pPr>
        <w:pStyle w:val="Heading4"/>
      </w:pPr>
      <w:r>
        <w:t xml:space="preserve">It replicates the </w:t>
      </w:r>
      <w:r>
        <w:rPr>
          <w:u w:val="single"/>
        </w:rPr>
        <w:t>plan</w:t>
      </w:r>
      <w:r>
        <w:t xml:space="preserve"> while </w:t>
      </w:r>
      <w:r>
        <w:rPr>
          <w:u w:val="single"/>
        </w:rPr>
        <w:t>avoiding</w:t>
      </w:r>
      <w:r>
        <w:t xml:space="preserve"> preemption.</w:t>
      </w:r>
    </w:p>
    <w:p w14:paraId="43776966" w14:textId="77777777" w:rsidR="00A433AA" w:rsidRPr="00444A2A" w:rsidRDefault="00A433AA" w:rsidP="00A433AA">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571356BA" w14:textId="77777777" w:rsidR="00A433AA" w:rsidRPr="00A86ACF" w:rsidRDefault="00A433AA" w:rsidP="00A433AA">
      <w:pPr>
        <w:rPr>
          <w:sz w:val="16"/>
        </w:rPr>
      </w:pPr>
      <w:r w:rsidRPr="00A86ACF">
        <w:rPr>
          <w:sz w:val="16"/>
        </w:rPr>
        <w:t xml:space="preserve">However, </w:t>
      </w:r>
      <w:r w:rsidRPr="00A86ACF">
        <w:rPr>
          <w:rStyle w:val="StyleUnderline"/>
          <w:highlight w:val="cyan"/>
        </w:rPr>
        <w:t>federal preemption</w:t>
      </w:r>
      <w:r w:rsidRPr="00A86ACF">
        <w:rPr>
          <w:rStyle w:val="StyleUnderline"/>
        </w:rPr>
        <w:t xml:space="preserve"> doctrine </w:t>
      </w:r>
      <w:r w:rsidRPr="00A86ACF">
        <w:rPr>
          <w:rStyle w:val="StyleUnderline"/>
          <w:highlight w:val="cyan"/>
        </w:rPr>
        <w:t>leaves open</w:t>
      </w:r>
      <w:r w:rsidRPr="00A86ACF">
        <w:rPr>
          <w:sz w:val="16"/>
        </w:rPr>
        <w:t xml:space="preserve"> a few </w:t>
      </w:r>
      <w:r w:rsidRPr="00A86ACF">
        <w:rPr>
          <w:rStyle w:val="StyleUnderline"/>
        </w:rPr>
        <w:t xml:space="preserve">important avenues for </w:t>
      </w:r>
      <w:r w:rsidRPr="00A86ACF">
        <w:rPr>
          <w:rStyle w:val="StyleUnderline"/>
          <w:highlight w:val="cyan"/>
        </w:rPr>
        <w:t>states</w:t>
      </w:r>
      <w:r w:rsidRPr="00A86ACF">
        <w:rPr>
          <w:rStyle w:val="StyleUnderline"/>
        </w:rPr>
        <w:t xml:space="preserve"> to </w:t>
      </w:r>
      <w:r w:rsidRPr="00A86ACF">
        <w:rPr>
          <w:rStyle w:val="StyleUnderline"/>
          <w:highlight w:val="cyan"/>
        </w:rPr>
        <w:t>regulate</w:t>
      </w:r>
      <w:r w:rsidRPr="00A86ACF">
        <w:rPr>
          <w:rStyle w:val="StyleUnderline"/>
        </w:rPr>
        <w:t xml:space="preserve"> in ways that </w:t>
      </w:r>
      <w:r w:rsidRPr="00A86ACF">
        <w:rPr>
          <w:rStyle w:val="Emphasis"/>
        </w:rPr>
        <w:t xml:space="preserve">enable </w:t>
      </w:r>
      <w:r w:rsidRPr="00A86ACF">
        <w:rPr>
          <w:rStyle w:val="Emphasis"/>
          <w:highlight w:val="cyan"/>
        </w:rPr>
        <w:t>unionization</w:t>
      </w:r>
      <w:r w:rsidRPr="00A86ACF">
        <w:rPr>
          <w:sz w:val="16"/>
        </w:rPr>
        <w:t xml:space="preserve"> </w:t>
      </w:r>
      <w:r w:rsidRPr="00A86ACF">
        <w:rPr>
          <w:rStyle w:val="StyleUnderline"/>
        </w:rPr>
        <w:t>or</w:t>
      </w:r>
      <w:r w:rsidRPr="00A86ACF">
        <w:rPr>
          <w:sz w:val="16"/>
        </w:rPr>
        <w:t xml:space="preserve"> otherwise facilitate </w:t>
      </w:r>
      <w:r w:rsidRPr="00A86ACF">
        <w:rPr>
          <w:rStyle w:val="Emphasis"/>
        </w:rPr>
        <w:t>worker voice</w:t>
      </w:r>
      <w:r w:rsidRPr="00A86ACF">
        <w:rPr>
          <w:sz w:val="16"/>
        </w:rPr>
        <w:t xml:space="preserve">. First, </w:t>
      </w:r>
      <w:r w:rsidRPr="00A86ACF">
        <w:rPr>
          <w:rStyle w:val="StyleUnderline"/>
        </w:rPr>
        <w:t>federal law permits states</w:t>
      </w:r>
      <w:r w:rsidRPr="00A86ACF">
        <w:rPr>
          <w:sz w:val="16"/>
        </w:rPr>
        <w:t xml:space="preserve"> and localities </w:t>
      </w:r>
      <w:r w:rsidRPr="00A86ACF">
        <w:rPr>
          <w:rStyle w:val="StyleUnderline"/>
        </w:rPr>
        <w:t>to enact generally applicable employment standards</w:t>
      </w:r>
      <w:r w:rsidRPr="00A86ACF">
        <w:rPr>
          <w:sz w:val="16"/>
        </w:rPr>
        <w:t xml:space="preserve">, even when such standards are the product of or help facilitate collective voice among workers.62 Second, </w:t>
      </w:r>
      <w:r w:rsidRPr="00A86ACF">
        <w:rPr>
          <w:rStyle w:val="StyleUnderline"/>
          <w:highlight w:val="cyan"/>
        </w:rPr>
        <w:t>federal law allows states</w:t>
      </w:r>
      <w:r w:rsidRPr="00A86ACF">
        <w:rPr>
          <w:rStyle w:val="StyleUnderline"/>
        </w:rPr>
        <w:t xml:space="preserve"> and localities </w:t>
      </w:r>
      <w:r w:rsidRPr="00A86ACF">
        <w:rPr>
          <w:rStyle w:val="StyleUnderline"/>
          <w:highlight w:val="cyan"/>
        </w:rPr>
        <w:t>to establish</w:t>
      </w:r>
      <w:r w:rsidRPr="00A86ACF">
        <w:rPr>
          <w:rStyle w:val="StyleUnderline"/>
        </w:rPr>
        <w:t xml:space="preserve"> organizing, bargaining, and strike </w:t>
      </w:r>
      <w:r w:rsidRPr="00A86ACF">
        <w:rPr>
          <w:rStyle w:val="StyleUnderline"/>
          <w:highlight w:val="cyan"/>
        </w:rPr>
        <w:t xml:space="preserve">rights for </w:t>
      </w:r>
      <w:r w:rsidRPr="00A86ACF">
        <w:rPr>
          <w:rStyle w:val="Emphasis"/>
          <w:highlight w:val="cyan"/>
        </w:rPr>
        <w:t>industries excluded from the NLRA</w:t>
      </w:r>
      <w:r w:rsidRPr="00A86ACF">
        <w:rPr>
          <w:sz w:val="16"/>
        </w:rPr>
        <w:t xml:space="preserve">, </w:t>
      </w:r>
      <w:r w:rsidRPr="00A86ACF">
        <w:rPr>
          <w:rStyle w:val="StyleUnderline"/>
        </w:rPr>
        <w:t>like domestic, agricultural, and public sector work</w:t>
      </w:r>
      <w:r w:rsidRPr="00A86ACF">
        <w:rPr>
          <w:sz w:val="16"/>
        </w:rPr>
        <w:t xml:space="preserve">. 63 Third, </w:t>
      </w:r>
      <w:r w:rsidRPr="00A86ACF">
        <w:rPr>
          <w:rStyle w:val="StyleUnderline"/>
        </w:rPr>
        <w:t xml:space="preserve">federal law provides states and </w:t>
      </w:r>
      <w:proofErr w:type="gramStart"/>
      <w:r w:rsidRPr="00A86ACF">
        <w:rPr>
          <w:rStyle w:val="StyleUnderline"/>
        </w:rPr>
        <w:t>localities</w:t>
      </w:r>
      <w:proofErr w:type="gramEnd"/>
      <w:r w:rsidRPr="00A86ACF">
        <w:rPr>
          <w:rStyle w:val="StyleUnderline"/>
        </w:rPr>
        <w:t xml:space="preserve"> some authority to make decisions about labor relations when they are acting as market participants</w:t>
      </w:r>
      <w:r w:rsidRPr="00A86ACF">
        <w:rPr>
          <w:sz w:val="16"/>
        </w:rPr>
        <w:t xml:space="preserve"> (i.e., when they are purchasing services or spending money), unless the use of this power is so broad it becomes regulatory.64</w:t>
      </w:r>
    </w:p>
    <w:p w14:paraId="1BF31442" w14:textId="77777777" w:rsidR="00A433AA" w:rsidRDefault="00A433AA" w:rsidP="00A433AA">
      <w:pPr>
        <w:pStyle w:val="Heading3"/>
      </w:pPr>
      <w:r>
        <w:t>OFF---1NC</w:t>
      </w:r>
    </w:p>
    <w:p w14:paraId="575CF706" w14:textId="77777777" w:rsidR="00A433AA" w:rsidRDefault="00A433AA" w:rsidP="00A433AA">
      <w:pPr>
        <w:pStyle w:val="Heading4"/>
      </w:pPr>
      <w:r>
        <w:t xml:space="preserve">Reform ensures political freedom in a fraught paradigm of liberal reform that reconstructs the foundations of white supremacy. </w:t>
      </w:r>
    </w:p>
    <w:p w14:paraId="247D9339" w14:textId="77777777" w:rsidR="00A433AA" w:rsidRPr="006B6B38" w:rsidRDefault="00A433AA" w:rsidP="00A433AA">
      <w:r w:rsidRPr="000F6FC2">
        <w:rPr>
          <w:rStyle w:val="Style13ptBold"/>
        </w:rPr>
        <w:t>Rodriguez ’25</w:t>
      </w:r>
      <w:r>
        <w:t xml:space="preserve"> [Dylan; May 21; Distinguished Professor; Co-Director of Center for Ideas and Society at University of California, Riverside, PhD in Ethnic Studies from the University of California, Berkeley; Decolonialist in the Break of Global Blackness: Movement, Method, Poethics, “Waves of the Familiar: Black Radicalism, Abolition, and the Carcerality of Civil Rights,” Ch. 6]</w:t>
      </w:r>
    </w:p>
    <w:p w14:paraId="0085B6B8" w14:textId="77777777" w:rsidR="00A433AA" w:rsidRPr="004E61E1" w:rsidRDefault="00A433AA" w:rsidP="00A433AA">
      <w:pPr>
        <w:rPr>
          <w:sz w:val="16"/>
        </w:rPr>
      </w:pPr>
      <w:r w:rsidRPr="004E61E1">
        <w:rPr>
          <w:sz w:val="16"/>
        </w:rPr>
        <w:t xml:space="preserve">Fanon’s language of “species” difference is generally compatible with Wynter’s conception of the divergent “genres” of human being that antagonize White Being’s marshaling of a universalized, violently monopolistic, “genre-specific” humanity.10 Here, I am suggesting that </w:t>
      </w:r>
      <w:r w:rsidRPr="00D10DA3">
        <w:rPr>
          <w:rStyle w:val="StyleUnderline"/>
        </w:rPr>
        <w:t xml:space="preserve">the core value of protecting and sustaining </w:t>
      </w:r>
      <w:r w:rsidRPr="001E60A6">
        <w:rPr>
          <w:rStyle w:val="StyleUnderline"/>
          <w:highlight w:val="cyan"/>
        </w:rPr>
        <w:t>White Being</w:t>
      </w:r>
      <w:r w:rsidRPr="001E60A6">
        <w:rPr>
          <w:sz w:val="16"/>
          <w:highlight w:val="cyan"/>
        </w:rPr>
        <w:t>’s</w:t>
      </w:r>
      <w:r w:rsidRPr="004E61E1">
        <w:rPr>
          <w:sz w:val="16"/>
        </w:rPr>
        <w:t xml:space="preserve"> ascendancy not only defines the post-American apartheid social formation but also </w:t>
      </w:r>
      <w:r w:rsidRPr="001E60A6">
        <w:rPr>
          <w:rStyle w:val="StyleUnderline"/>
          <w:highlight w:val="cyan"/>
        </w:rPr>
        <w:t>permeates</w:t>
      </w:r>
      <w:r w:rsidRPr="004E61E1">
        <w:rPr>
          <w:sz w:val="16"/>
        </w:rPr>
        <w:t xml:space="preserve"> the historical totality of </w:t>
      </w:r>
      <w:r w:rsidRPr="001E60A6">
        <w:rPr>
          <w:rStyle w:val="Emphasis"/>
          <w:highlight w:val="cyan"/>
        </w:rPr>
        <w:t>liberal</w:t>
      </w:r>
      <w:r w:rsidRPr="001E60A6">
        <w:rPr>
          <w:rStyle w:val="StyleUnderline"/>
          <w:highlight w:val="cyan"/>
        </w:rPr>
        <w:t>-racial</w:t>
      </w:r>
      <w:r w:rsidRPr="001E60A6">
        <w:rPr>
          <w:sz w:val="16"/>
          <w:highlight w:val="cyan"/>
        </w:rPr>
        <w:t xml:space="preserve"> </w:t>
      </w:r>
      <w:r w:rsidRPr="001E60A6">
        <w:rPr>
          <w:rStyle w:val="Emphasis"/>
          <w:highlight w:val="cyan"/>
        </w:rPr>
        <w:t>statecraft</w:t>
      </w:r>
      <w:r w:rsidRPr="004E61E1">
        <w:rPr>
          <w:sz w:val="16"/>
        </w:rPr>
        <w:t xml:space="preserve">, white racial subject formation and ontological (re)assembly, </w:t>
      </w:r>
      <w:r w:rsidRPr="00D10DA3">
        <w:rPr>
          <w:rStyle w:val="StyleUnderline"/>
        </w:rPr>
        <w:t>and</w:t>
      </w:r>
      <w:r w:rsidRPr="004E61E1">
        <w:rPr>
          <w:sz w:val="16"/>
        </w:rPr>
        <w:t xml:space="preserve"> </w:t>
      </w:r>
      <w:r w:rsidRPr="00D10DA3">
        <w:rPr>
          <w:rStyle w:val="Emphasis"/>
        </w:rPr>
        <w:t>systemic</w:t>
      </w:r>
      <w:r w:rsidRPr="004E61E1">
        <w:rPr>
          <w:sz w:val="16"/>
        </w:rPr>
        <w:t xml:space="preserve"> </w:t>
      </w:r>
      <w:r w:rsidRPr="00D10DA3">
        <w:rPr>
          <w:rStyle w:val="StyleUnderline"/>
        </w:rPr>
        <w:t>anti-Black and racial-colonial state and extrastate</w:t>
      </w:r>
      <w:r w:rsidRPr="004E61E1">
        <w:rPr>
          <w:sz w:val="16"/>
        </w:rPr>
        <w:t xml:space="preserve"> </w:t>
      </w:r>
      <w:r w:rsidRPr="00D10DA3">
        <w:rPr>
          <w:rStyle w:val="Emphasis"/>
        </w:rPr>
        <w:t>violence</w:t>
      </w:r>
      <w:r w:rsidRPr="004E61E1">
        <w:rPr>
          <w:sz w:val="16"/>
        </w:rPr>
        <w:t xml:space="preserve">.11 </w:t>
      </w:r>
    </w:p>
    <w:p w14:paraId="24BF6F7C" w14:textId="77777777" w:rsidR="00A433AA" w:rsidRPr="004E61E1" w:rsidRDefault="00A433AA" w:rsidP="00A433AA">
      <w:pPr>
        <w:rPr>
          <w:sz w:val="16"/>
        </w:rPr>
      </w:pPr>
      <w:r w:rsidRPr="004E61E1">
        <w:rPr>
          <w:sz w:val="16"/>
        </w:rPr>
        <w:t xml:space="preserve">I will capitalize the term Civil Rights when referring to the generally symbiotic cultural, legal, narrative, and state ensemble instituted by post-US apartheid racial reforms under the aegis of civil rights policy/jurisprudence and constitutional notions of equality. This Civil Rights ensemble encompasses but significantly exceeds the “civil rights establishment” that cohered an incipient African American petit bourgeoisie as the administrative class that negotiated, publicly articulated, and facilitated implementation of liberal-racial reforms after 1964.12 Under the contemporary regime of Civil Rights, the horizon of liberated/free/ “equal” Black (and other nonwhite) racial subjectivities is defined through a disciplinary and compulsory attachment to the legislative and juridical order of rights. In this sense, the Civil Rights ensemble must be distinguished from the narrower domain of civil rights law and policy. The latter constitute a strategic and ethical terrain for oppressed peoples’ struggles for survival and delimited freedom under conditions of juridically ordained duress, including apartheid, colonial occupation, and heteronormative patriarchy. However, the subsequent </w:t>
      </w:r>
      <w:r w:rsidRPr="001E60A6">
        <w:rPr>
          <w:rStyle w:val="Emphasis"/>
          <w:highlight w:val="cyan"/>
        </w:rPr>
        <w:t>narrative valorization</w:t>
      </w:r>
      <w:r w:rsidRPr="004E61E1">
        <w:rPr>
          <w:sz w:val="16"/>
        </w:rPr>
        <w:t xml:space="preserve"> </w:t>
      </w:r>
      <w:r w:rsidRPr="00D10DA3">
        <w:rPr>
          <w:rStyle w:val="StyleUnderline"/>
        </w:rPr>
        <w:t>and</w:t>
      </w:r>
      <w:r w:rsidRPr="004E61E1">
        <w:rPr>
          <w:sz w:val="16"/>
        </w:rPr>
        <w:t xml:space="preserve"> effective </w:t>
      </w:r>
      <w:r w:rsidRPr="00D10DA3">
        <w:rPr>
          <w:rStyle w:val="Emphasis"/>
        </w:rPr>
        <w:t>hegemony</w:t>
      </w:r>
      <w:r w:rsidRPr="004E61E1">
        <w:rPr>
          <w:sz w:val="16"/>
        </w:rPr>
        <w:t xml:space="preserve"> </w:t>
      </w:r>
      <w:r w:rsidRPr="00D10DA3">
        <w:rPr>
          <w:rStyle w:val="StyleUnderline"/>
        </w:rPr>
        <w:t xml:space="preserve">of the domain </w:t>
      </w:r>
      <w:r w:rsidRPr="001E60A6">
        <w:rPr>
          <w:rStyle w:val="StyleUnderline"/>
          <w:highlight w:val="cyan"/>
        </w:rPr>
        <w:t>of</w:t>
      </w:r>
      <w:r w:rsidRPr="004E61E1">
        <w:rPr>
          <w:sz w:val="16"/>
        </w:rPr>
        <w:t xml:space="preserve"> </w:t>
      </w:r>
      <w:r w:rsidRPr="001E60A6">
        <w:rPr>
          <w:rStyle w:val="Emphasis"/>
          <w:highlight w:val="cyan"/>
        </w:rPr>
        <w:t>civil rights</w:t>
      </w:r>
      <w:r w:rsidRPr="001E60A6">
        <w:rPr>
          <w:sz w:val="16"/>
          <w:highlight w:val="cyan"/>
        </w:rPr>
        <w:t xml:space="preserve"> </w:t>
      </w:r>
      <w:r w:rsidRPr="001E60A6">
        <w:rPr>
          <w:rStyle w:val="StyleUnderline"/>
          <w:highlight w:val="cyan"/>
        </w:rPr>
        <w:t>as the</w:t>
      </w:r>
      <w:r w:rsidRPr="001E60A6">
        <w:rPr>
          <w:sz w:val="16"/>
          <w:highlight w:val="cyan"/>
        </w:rPr>
        <w:t xml:space="preserve"> </w:t>
      </w:r>
      <w:r w:rsidRPr="001E60A6">
        <w:rPr>
          <w:rStyle w:val="Emphasis"/>
          <w:highlight w:val="cyan"/>
        </w:rPr>
        <w:t>outermost horizon</w:t>
      </w:r>
      <w:r w:rsidRPr="001E60A6">
        <w:rPr>
          <w:sz w:val="16"/>
          <w:highlight w:val="cyan"/>
        </w:rPr>
        <w:t xml:space="preserve"> </w:t>
      </w:r>
      <w:r w:rsidRPr="001E60A6">
        <w:rPr>
          <w:rStyle w:val="StyleUnderline"/>
          <w:highlight w:val="cyan"/>
        </w:rPr>
        <w:t>of Black freedom</w:t>
      </w:r>
      <w:r w:rsidRPr="004E61E1">
        <w:rPr>
          <w:sz w:val="16"/>
        </w:rPr>
        <w:t xml:space="preserve">—in fact, </w:t>
      </w:r>
      <w:r w:rsidRPr="00D10DA3">
        <w:rPr>
          <w:rStyle w:val="StyleUnderline"/>
        </w:rPr>
        <w:t>of Black political formations</w:t>
      </w:r>
      <w:r w:rsidRPr="004E61E1">
        <w:rPr>
          <w:sz w:val="16"/>
        </w:rPr>
        <w:t xml:space="preserve"> more generally— </w:t>
      </w:r>
      <w:r w:rsidRPr="00D10DA3">
        <w:rPr>
          <w:rStyle w:val="StyleUnderline"/>
        </w:rPr>
        <w:t xml:space="preserve">have </w:t>
      </w:r>
      <w:r w:rsidRPr="001E60A6">
        <w:rPr>
          <w:rStyle w:val="StyleUnderline"/>
          <w:highlight w:val="cyan"/>
        </w:rPr>
        <w:t>become principal</w:t>
      </w:r>
      <w:r w:rsidRPr="00D10DA3">
        <w:rPr>
          <w:rStyle w:val="StyleUnderline"/>
        </w:rPr>
        <w:t xml:space="preserve"> characteristics of the US</w:t>
      </w:r>
      <w:r w:rsidRPr="004E61E1">
        <w:rPr>
          <w:sz w:val="16"/>
        </w:rPr>
        <w:t xml:space="preserve"> </w:t>
      </w:r>
      <w:r w:rsidRPr="001E60A6">
        <w:rPr>
          <w:rStyle w:val="Emphasis"/>
          <w:highlight w:val="cyan"/>
        </w:rPr>
        <w:t>national racial text</w:t>
      </w:r>
      <w:r w:rsidRPr="004E61E1">
        <w:rPr>
          <w:sz w:val="16"/>
        </w:rPr>
        <w:t xml:space="preserve"> since the late twentieth century. This describes the generalized anti-Black tyranny of the Civil Rights regime, </w:t>
      </w:r>
      <w:r w:rsidRPr="00D10DA3">
        <w:rPr>
          <w:rStyle w:val="StyleUnderline"/>
        </w:rPr>
        <w:t xml:space="preserve">which </w:t>
      </w:r>
      <w:r w:rsidRPr="001E60A6">
        <w:rPr>
          <w:rStyle w:val="StyleUnderline"/>
          <w:highlight w:val="cyan"/>
        </w:rPr>
        <w:t>attempts to capture Black human</w:t>
      </w:r>
      <w:r w:rsidRPr="00D10DA3">
        <w:rPr>
          <w:rStyle w:val="StyleUnderline"/>
        </w:rPr>
        <w:t xml:space="preserve"> </w:t>
      </w:r>
      <w:proofErr w:type="gramStart"/>
      <w:r w:rsidRPr="00D10DA3">
        <w:rPr>
          <w:rStyle w:val="StyleUnderline"/>
        </w:rPr>
        <w:t>being</w:t>
      </w:r>
      <w:proofErr w:type="gramEnd"/>
      <w:r w:rsidRPr="00D10DA3">
        <w:rPr>
          <w:rStyle w:val="StyleUnderline"/>
        </w:rPr>
        <w:t xml:space="preserve"> </w:t>
      </w:r>
      <w:r w:rsidRPr="001E60A6">
        <w:rPr>
          <w:rStyle w:val="StyleUnderline"/>
          <w:highlight w:val="cyan"/>
        </w:rPr>
        <w:t>within a Civil</w:t>
      </w:r>
      <w:r w:rsidRPr="00D10DA3">
        <w:rPr>
          <w:rStyle w:val="StyleUnderline"/>
        </w:rPr>
        <w:t xml:space="preserve"> </w:t>
      </w:r>
      <w:r w:rsidRPr="001E60A6">
        <w:rPr>
          <w:rStyle w:val="StyleUnderline"/>
          <w:highlight w:val="cyan"/>
        </w:rPr>
        <w:t>Rights ensemble</w:t>
      </w:r>
      <w:r w:rsidRPr="00D10DA3">
        <w:rPr>
          <w:rStyle w:val="StyleUnderline"/>
        </w:rPr>
        <w:t xml:space="preserve"> that is</w:t>
      </w:r>
      <w:r w:rsidRPr="004E61E1">
        <w:rPr>
          <w:sz w:val="16"/>
        </w:rPr>
        <w:t xml:space="preserve"> always simultaneously enforced and </w:t>
      </w:r>
      <w:r w:rsidRPr="001E60A6">
        <w:rPr>
          <w:rStyle w:val="StyleUnderline"/>
          <w:highlight w:val="cyan"/>
        </w:rPr>
        <w:t>constituted by</w:t>
      </w:r>
      <w:r w:rsidRPr="001E60A6">
        <w:rPr>
          <w:sz w:val="16"/>
          <w:highlight w:val="cyan"/>
        </w:rPr>
        <w:t xml:space="preserve"> </w:t>
      </w:r>
      <w:r w:rsidRPr="001E60A6">
        <w:rPr>
          <w:rStyle w:val="Emphasis"/>
          <w:highlight w:val="cyan"/>
        </w:rPr>
        <w:t>criminalization</w:t>
      </w:r>
      <w:r w:rsidRPr="001E60A6">
        <w:rPr>
          <w:sz w:val="16"/>
          <w:highlight w:val="cyan"/>
        </w:rPr>
        <w:t xml:space="preserve"> </w:t>
      </w:r>
      <w:r w:rsidRPr="001E60A6">
        <w:rPr>
          <w:rStyle w:val="StyleUnderline"/>
          <w:highlight w:val="cyan"/>
        </w:rPr>
        <w:t>and</w:t>
      </w:r>
      <w:r w:rsidRPr="001E60A6">
        <w:rPr>
          <w:sz w:val="16"/>
          <w:highlight w:val="cyan"/>
        </w:rPr>
        <w:t xml:space="preserve"> </w:t>
      </w:r>
      <w:r w:rsidRPr="001E60A6">
        <w:rPr>
          <w:rStyle w:val="Emphasis"/>
          <w:highlight w:val="cyan"/>
        </w:rPr>
        <w:t>militarized</w:t>
      </w:r>
      <w:r w:rsidRPr="00D10DA3">
        <w:rPr>
          <w:rStyle w:val="Emphasis"/>
        </w:rPr>
        <w:t xml:space="preserve"> </w:t>
      </w:r>
      <w:r w:rsidRPr="001E60A6">
        <w:rPr>
          <w:rStyle w:val="Emphasis"/>
          <w:highlight w:val="cyan"/>
        </w:rPr>
        <w:t>policing</w:t>
      </w:r>
      <w:r w:rsidRPr="004E61E1">
        <w:rPr>
          <w:sz w:val="16"/>
        </w:rPr>
        <w:t xml:space="preserve"> (</w:t>
      </w:r>
      <w:r w:rsidRPr="00D10DA3">
        <w:rPr>
          <w:rStyle w:val="StyleUnderline"/>
        </w:rPr>
        <w:t>domestic</w:t>
      </w:r>
      <w:r w:rsidRPr="004E61E1">
        <w:rPr>
          <w:sz w:val="16"/>
        </w:rPr>
        <w:t xml:space="preserve"> </w:t>
      </w:r>
      <w:r w:rsidRPr="00D10DA3">
        <w:rPr>
          <w:rStyle w:val="Emphasis"/>
        </w:rPr>
        <w:t>war</w:t>
      </w:r>
      <w:r w:rsidRPr="001E60A6">
        <w:rPr>
          <w:sz w:val="16"/>
          <w:highlight w:val="cyan"/>
        </w:rPr>
        <w:t>).</w:t>
      </w:r>
    </w:p>
    <w:p w14:paraId="5F24BC31" w14:textId="77777777" w:rsidR="00A433AA" w:rsidRPr="006B6B38" w:rsidRDefault="00A433AA" w:rsidP="00A433AA">
      <w:pPr>
        <w:rPr>
          <w:sz w:val="16"/>
        </w:rPr>
      </w:pPr>
      <w:r w:rsidRPr="006B6B38">
        <w:rPr>
          <w:sz w:val="16"/>
        </w:rPr>
        <w:t xml:space="preserve">In friction with the Civil Rights regime, recent and ongoing Black-led global insurgencies—framed by but far from limited to Black Lives Matter, the Movement for Black Lives, and a proliferation of locally scaled mobilizations of grassroots organizing—are illuminating how </w:t>
      </w:r>
      <w:r w:rsidRPr="001E60A6">
        <w:rPr>
          <w:rStyle w:val="Emphasis"/>
          <w:highlight w:val="cyan"/>
        </w:rPr>
        <w:t>police</w:t>
      </w:r>
      <w:r w:rsidRPr="00DB4DBE">
        <w:rPr>
          <w:rStyle w:val="Emphasis"/>
        </w:rPr>
        <w:t xml:space="preserve"> </w:t>
      </w:r>
      <w:r w:rsidRPr="001E60A6">
        <w:rPr>
          <w:rStyle w:val="Emphasis"/>
          <w:highlight w:val="cyan"/>
        </w:rPr>
        <w:t>violence</w:t>
      </w:r>
      <w:r w:rsidRPr="006B6B38">
        <w:rPr>
          <w:sz w:val="16"/>
        </w:rPr>
        <w:t xml:space="preserve">, </w:t>
      </w:r>
      <w:r w:rsidRPr="00DB4DBE">
        <w:rPr>
          <w:rStyle w:val="Emphasis"/>
        </w:rPr>
        <w:t>pandemic</w:t>
      </w:r>
      <w:r w:rsidRPr="006B6B38">
        <w:rPr>
          <w:sz w:val="16"/>
        </w:rPr>
        <w:t xml:space="preserve"> casualties, </w:t>
      </w:r>
      <w:r w:rsidRPr="001E60A6">
        <w:rPr>
          <w:rStyle w:val="Emphasis"/>
          <w:highlight w:val="cyan"/>
        </w:rPr>
        <w:t>displacement</w:t>
      </w:r>
      <w:r w:rsidRPr="006B6B38">
        <w:rPr>
          <w:sz w:val="16"/>
        </w:rPr>
        <w:t xml:space="preserve">, </w:t>
      </w:r>
      <w:r w:rsidRPr="00DB4DBE">
        <w:rPr>
          <w:rStyle w:val="Emphasis"/>
        </w:rPr>
        <w:t>housing</w:t>
      </w:r>
      <w:r w:rsidRPr="006B6B38">
        <w:rPr>
          <w:sz w:val="16"/>
        </w:rPr>
        <w:t xml:space="preserve"> </w:t>
      </w:r>
      <w:r w:rsidRPr="00DB4DBE">
        <w:rPr>
          <w:rStyle w:val="StyleUnderline"/>
        </w:rPr>
        <w:t>and</w:t>
      </w:r>
      <w:r w:rsidRPr="006B6B38">
        <w:rPr>
          <w:sz w:val="16"/>
        </w:rPr>
        <w:t xml:space="preserve"> </w:t>
      </w:r>
      <w:r w:rsidRPr="00DB4DBE">
        <w:rPr>
          <w:rStyle w:val="Emphasis"/>
        </w:rPr>
        <w:t xml:space="preserve">food </w:t>
      </w:r>
      <w:r w:rsidRPr="001E60A6">
        <w:rPr>
          <w:rStyle w:val="Emphasis"/>
          <w:highlight w:val="cyan"/>
        </w:rPr>
        <w:t>insecurity</w:t>
      </w:r>
      <w:r w:rsidRPr="00DB4DBE">
        <w:rPr>
          <w:rStyle w:val="StyleUnderline"/>
        </w:rPr>
        <w:t>, and</w:t>
      </w:r>
      <w:r w:rsidRPr="006B6B38">
        <w:rPr>
          <w:sz w:val="16"/>
        </w:rPr>
        <w:t xml:space="preserve"> </w:t>
      </w:r>
      <w:r w:rsidRPr="001E60A6">
        <w:rPr>
          <w:rStyle w:val="Emphasis"/>
          <w:highlight w:val="cyan"/>
        </w:rPr>
        <w:t>unemployment</w:t>
      </w:r>
      <w:r w:rsidRPr="001E60A6">
        <w:rPr>
          <w:sz w:val="16"/>
          <w:highlight w:val="cyan"/>
        </w:rPr>
        <w:t xml:space="preserve"> </w:t>
      </w:r>
      <w:r w:rsidRPr="001E60A6">
        <w:rPr>
          <w:rStyle w:val="StyleUnderline"/>
          <w:highlight w:val="cyan"/>
        </w:rPr>
        <w:t>are</w:t>
      </w:r>
      <w:r w:rsidRPr="006B6B38">
        <w:rPr>
          <w:sz w:val="16"/>
        </w:rPr>
        <w:t xml:space="preserve"> neither universal in their consequences nor common in their scales and intensities of </w:t>
      </w:r>
      <w:r w:rsidRPr="001E60A6">
        <w:rPr>
          <w:rStyle w:val="StyleUnderline"/>
          <w:highlight w:val="cyan"/>
        </w:rPr>
        <w:t>coerced</w:t>
      </w:r>
      <w:r w:rsidRPr="006B6B38">
        <w:rPr>
          <w:sz w:val="16"/>
        </w:rPr>
        <w:t xml:space="preserve"> misery, </w:t>
      </w:r>
      <w:r w:rsidRPr="001E60A6">
        <w:rPr>
          <w:rStyle w:val="Emphasis"/>
          <w:highlight w:val="cyan"/>
        </w:rPr>
        <w:t>suffering</w:t>
      </w:r>
      <w:r w:rsidRPr="006B6B38">
        <w:rPr>
          <w:sz w:val="16"/>
        </w:rPr>
        <w:t xml:space="preserve">, and mourning.13 (These rebellions remind us that, contrary to one of the choice postracial clichés of Covid-19 humanism, we are not “all in this together.”14) While many of the institutional responses to these rebellions (from local governments, university administrations, and corporations) are stubbornly tethered to the hegemony of Civil Rights, it is also apparent that the endemic </w:t>
      </w:r>
      <w:r w:rsidRPr="00DB4DBE">
        <w:rPr>
          <w:rStyle w:val="Emphasis"/>
        </w:rPr>
        <w:t>abolitionist</w:t>
      </w:r>
      <w:r w:rsidRPr="006B6B38">
        <w:rPr>
          <w:sz w:val="16"/>
        </w:rPr>
        <w:t xml:space="preserve"> </w:t>
      </w:r>
      <w:r w:rsidRPr="00DB4DBE">
        <w:rPr>
          <w:rStyle w:val="StyleUnderline"/>
        </w:rPr>
        <w:t>logic of Black opposition to the fundamental</w:t>
      </w:r>
      <w:r w:rsidRPr="006B6B38">
        <w:rPr>
          <w:sz w:val="16"/>
        </w:rPr>
        <w:t xml:space="preserve"> </w:t>
      </w:r>
      <w:r w:rsidRPr="00DB4DBE">
        <w:rPr>
          <w:rStyle w:val="Emphasis"/>
        </w:rPr>
        <w:t>anti-Blackness</w:t>
      </w:r>
      <w:r w:rsidRPr="006B6B38">
        <w:rPr>
          <w:sz w:val="16"/>
        </w:rPr>
        <w:t xml:space="preserve"> </w:t>
      </w:r>
      <w:r w:rsidRPr="00DB4DBE">
        <w:rPr>
          <w:rStyle w:val="StyleUnderline"/>
        </w:rPr>
        <w:t>of</w:t>
      </w:r>
      <w:r w:rsidRPr="006B6B38">
        <w:rPr>
          <w:sz w:val="16"/>
        </w:rPr>
        <w:t xml:space="preserve"> </w:t>
      </w:r>
      <w:r w:rsidRPr="00DB4DBE">
        <w:rPr>
          <w:rStyle w:val="Emphasis"/>
        </w:rPr>
        <w:t>policing</w:t>
      </w:r>
      <w:r w:rsidRPr="006B6B38">
        <w:rPr>
          <w:sz w:val="16"/>
        </w:rPr>
        <w:t xml:space="preserve"> (an antagonism that shatters the rhetorical and political limitations of activism against “police brutality”) </w:t>
      </w:r>
      <w:r w:rsidRPr="00DB4DBE">
        <w:rPr>
          <w:rStyle w:val="StyleUnderline"/>
        </w:rPr>
        <w:t>is enabling more</w:t>
      </w:r>
      <w:r w:rsidRPr="006B6B38">
        <w:rPr>
          <w:sz w:val="16"/>
        </w:rPr>
        <w:t xml:space="preserve"> </w:t>
      </w:r>
      <w:r w:rsidRPr="00DB4DBE">
        <w:rPr>
          <w:rStyle w:val="Emphasis"/>
        </w:rPr>
        <w:t>audacious</w:t>
      </w:r>
      <w:r w:rsidRPr="006B6B38">
        <w:rPr>
          <w:sz w:val="16"/>
        </w:rPr>
        <w:t xml:space="preserve"> </w:t>
      </w:r>
      <w:r w:rsidRPr="00DB4DBE">
        <w:rPr>
          <w:rStyle w:val="StyleUnderline"/>
        </w:rPr>
        <w:t>collective labors of imagination, self-determination, and social making</w:t>
      </w:r>
      <w:r w:rsidRPr="006B6B38">
        <w:rPr>
          <w:sz w:val="16"/>
        </w:rPr>
        <w:t>.</w:t>
      </w:r>
    </w:p>
    <w:p w14:paraId="1F548878" w14:textId="77777777" w:rsidR="00A433AA" w:rsidRPr="006B6B38" w:rsidRDefault="00A433AA" w:rsidP="00A433AA">
      <w:pPr>
        <w:rPr>
          <w:sz w:val="16"/>
        </w:rPr>
      </w:pPr>
      <w:r w:rsidRPr="006B6B38">
        <w:rPr>
          <w:sz w:val="16"/>
        </w:rPr>
        <w:t>The Carceral Logic of Civil Rights</w:t>
      </w:r>
    </w:p>
    <w:p w14:paraId="09042B87" w14:textId="77777777" w:rsidR="00A433AA" w:rsidRPr="006B6B38" w:rsidRDefault="00A433AA" w:rsidP="00A433AA">
      <w:pPr>
        <w:rPr>
          <w:sz w:val="16"/>
        </w:rPr>
      </w:pPr>
      <w:r w:rsidRPr="006B6B38">
        <w:rPr>
          <w:sz w:val="16"/>
        </w:rPr>
        <w:t xml:space="preserve">Considered through an abolitionist analysis and social imagination, the convergences of the (anti)social conditions of the Covid-19 pandemic with the productive disruptions of multiscaled </w:t>
      </w:r>
      <w:r w:rsidRPr="00DB4DBE">
        <w:rPr>
          <w:rStyle w:val="Emphasis"/>
        </w:rPr>
        <w:t>revolts</w:t>
      </w:r>
      <w:r w:rsidRPr="006B6B38">
        <w:rPr>
          <w:sz w:val="16"/>
        </w:rPr>
        <w:t xml:space="preserve"> </w:t>
      </w:r>
      <w:r w:rsidRPr="00DB4DBE">
        <w:rPr>
          <w:rStyle w:val="StyleUnderline"/>
        </w:rPr>
        <w:t>against anti-Black policing reveal the foundational</w:t>
      </w:r>
      <w:r w:rsidRPr="006B6B38">
        <w:rPr>
          <w:sz w:val="16"/>
        </w:rPr>
        <w:t xml:space="preserve"> </w:t>
      </w:r>
      <w:r w:rsidRPr="00DB4DBE">
        <w:rPr>
          <w:rStyle w:val="Emphasis"/>
        </w:rPr>
        <w:t>carceral anti-Blackness</w:t>
      </w:r>
      <w:r w:rsidRPr="006B6B38">
        <w:rPr>
          <w:sz w:val="16"/>
        </w:rPr>
        <w:t xml:space="preserve"> and racial-colonial violence </w:t>
      </w:r>
      <w:r w:rsidRPr="00DB4DBE">
        <w:rPr>
          <w:rStyle w:val="StyleUnderline"/>
        </w:rPr>
        <w:t>of the US.</w:t>
      </w:r>
      <w:r w:rsidRPr="006B6B38">
        <w:rPr>
          <w:sz w:val="16"/>
        </w:rPr>
        <w:t xml:space="preserve"> For the purposes of this discussion, I conceptualize </w:t>
      </w:r>
      <w:r w:rsidRPr="001E60A6">
        <w:rPr>
          <w:rStyle w:val="Emphasis"/>
          <w:highlight w:val="cyan"/>
        </w:rPr>
        <w:t>carceral logic</w:t>
      </w:r>
      <w:r w:rsidRPr="006B6B38">
        <w:rPr>
          <w:sz w:val="16"/>
        </w:rPr>
        <w:t xml:space="preserve"> as a formation of historical power that </w:t>
      </w:r>
      <w:r w:rsidRPr="001E60A6">
        <w:rPr>
          <w:rStyle w:val="StyleUnderline"/>
          <w:highlight w:val="cyan"/>
        </w:rPr>
        <w:t>produces</w:t>
      </w:r>
      <w:r w:rsidRPr="006B6B38">
        <w:rPr>
          <w:sz w:val="16"/>
        </w:rPr>
        <w:t xml:space="preserve"> the containment, selective immobilization, and/ or eviscerating isolation of Black populations, communities, and cultural geographies through a combination of state and extrastate maneuvers, including but not exclusive to </w:t>
      </w:r>
      <w:r w:rsidRPr="001E60A6">
        <w:rPr>
          <w:rStyle w:val="Emphasis"/>
          <w:highlight w:val="cyan"/>
        </w:rPr>
        <w:t>policing</w:t>
      </w:r>
      <w:r w:rsidRPr="001E60A6">
        <w:rPr>
          <w:rStyle w:val="StyleUnderline"/>
          <w:highlight w:val="cyan"/>
        </w:rPr>
        <w:t>, legal</w:t>
      </w:r>
      <w:r w:rsidRPr="00DB4DBE">
        <w:rPr>
          <w:rStyle w:val="StyleUnderline"/>
        </w:rPr>
        <w:t xml:space="preserve"> </w:t>
      </w:r>
      <w:r w:rsidRPr="001E60A6">
        <w:rPr>
          <w:rStyle w:val="StyleUnderline"/>
          <w:highlight w:val="cyan"/>
        </w:rPr>
        <w:t>segregation</w:t>
      </w:r>
      <w:r w:rsidRPr="006B6B38">
        <w:rPr>
          <w:sz w:val="16"/>
        </w:rPr>
        <w:t xml:space="preserve">/apartheid, </w:t>
      </w:r>
      <w:r w:rsidRPr="001E60A6">
        <w:rPr>
          <w:rStyle w:val="Emphasis"/>
          <w:highlight w:val="cyan"/>
        </w:rPr>
        <w:t>surveillance</w:t>
      </w:r>
      <w:r w:rsidRPr="00DB4DBE">
        <w:rPr>
          <w:rStyle w:val="StyleUnderline"/>
        </w:rPr>
        <w:t>, housing policies</w:t>
      </w:r>
      <w:r w:rsidRPr="006B6B38">
        <w:rPr>
          <w:sz w:val="16"/>
        </w:rPr>
        <w:t xml:space="preserve">/ practices, electoral </w:t>
      </w:r>
      <w:r w:rsidRPr="00DB4DBE">
        <w:rPr>
          <w:rStyle w:val="StyleUnderline"/>
        </w:rPr>
        <w:t>gerrymandering, financial</w:t>
      </w:r>
      <w:r w:rsidRPr="006B6B38">
        <w:rPr>
          <w:sz w:val="16"/>
        </w:rPr>
        <w:t xml:space="preserve"> </w:t>
      </w:r>
      <w:r w:rsidRPr="001E60A6">
        <w:rPr>
          <w:rStyle w:val="Emphasis"/>
          <w:highlight w:val="cyan"/>
        </w:rPr>
        <w:t>redlining</w:t>
      </w:r>
      <w:r w:rsidRPr="00DB4DBE">
        <w:rPr>
          <w:rStyle w:val="StyleUnderline"/>
        </w:rPr>
        <w:t>, and</w:t>
      </w:r>
      <w:r w:rsidRPr="006B6B38">
        <w:rPr>
          <w:sz w:val="16"/>
        </w:rPr>
        <w:t xml:space="preserve"> actual or threatened gendered, </w:t>
      </w:r>
      <w:r w:rsidRPr="001E60A6">
        <w:rPr>
          <w:rStyle w:val="Emphasis"/>
          <w:highlight w:val="cyan"/>
        </w:rPr>
        <w:t>racist</w:t>
      </w:r>
      <w:r w:rsidRPr="006B6B38">
        <w:rPr>
          <w:sz w:val="16"/>
        </w:rPr>
        <w:t xml:space="preserve">, anti-Black, trans- and homophobic, and colonialist </w:t>
      </w:r>
      <w:r w:rsidRPr="001E60A6">
        <w:rPr>
          <w:rStyle w:val="Emphasis"/>
          <w:highlight w:val="cyan"/>
        </w:rPr>
        <w:t>violence</w:t>
      </w:r>
      <w:r w:rsidRPr="006B6B38">
        <w:rPr>
          <w:sz w:val="16"/>
        </w:rPr>
        <w:t xml:space="preserve">. Carceral </w:t>
      </w:r>
      <w:proofErr w:type="gramStart"/>
      <w:r w:rsidRPr="006B6B38">
        <w:rPr>
          <w:sz w:val="16"/>
        </w:rPr>
        <w:t>logics are</w:t>
      </w:r>
      <w:proofErr w:type="gramEnd"/>
      <w:r w:rsidRPr="006B6B38">
        <w:rPr>
          <w:sz w:val="16"/>
        </w:rPr>
        <w:t xml:space="preserve"> not limited to sites of state incarceration and permeate the distributions of suffering and survival amidst disaster, pandemic, and economic collapse.15</w:t>
      </w:r>
    </w:p>
    <w:p w14:paraId="00069BE9" w14:textId="77777777" w:rsidR="00A433AA" w:rsidRPr="006B6B38" w:rsidRDefault="00A433AA" w:rsidP="00A433AA">
      <w:pPr>
        <w:rPr>
          <w:sz w:val="16"/>
        </w:rPr>
      </w:pPr>
      <w:r w:rsidRPr="006B6B38">
        <w:rPr>
          <w:sz w:val="16"/>
        </w:rPr>
        <w:t xml:space="preserve">What follows is an attempt to honor and sustain abolitionist confrontation with the Civil Rights regime as a carceral anti-Black and racial-colonial violence that defines what I have elsewhere called the contemporary period of White Reconstruction.16 The peculiar violence of </w:t>
      </w:r>
      <w:r w:rsidRPr="008D20EC">
        <w:rPr>
          <w:rStyle w:val="StyleUnderline"/>
        </w:rPr>
        <w:t>Civil Rights</w:t>
      </w:r>
      <w:r w:rsidRPr="006B6B38">
        <w:rPr>
          <w:sz w:val="16"/>
        </w:rPr>
        <w:t xml:space="preserve"> exceeds as it </w:t>
      </w:r>
      <w:r w:rsidRPr="008D20EC">
        <w:rPr>
          <w:rStyle w:val="StyleUnderline"/>
        </w:rPr>
        <w:t>constitutes</w:t>
      </w:r>
      <w:r w:rsidRPr="00DB4DBE">
        <w:rPr>
          <w:rStyle w:val="StyleUnderline"/>
        </w:rPr>
        <w:t xml:space="preserve"> the rise of </w:t>
      </w:r>
      <w:r w:rsidRPr="008D20EC">
        <w:rPr>
          <w:rStyle w:val="StyleUnderline"/>
        </w:rPr>
        <w:t>the</w:t>
      </w:r>
      <w:r w:rsidRPr="00DB4DBE">
        <w:rPr>
          <w:rStyle w:val="StyleUnderline"/>
        </w:rPr>
        <w:t xml:space="preserve"> US</w:t>
      </w:r>
      <w:r w:rsidRPr="006B6B38">
        <w:rPr>
          <w:sz w:val="16"/>
        </w:rPr>
        <w:t xml:space="preserve"> </w:t>
      </w:r>
      <w:r w:rsidRPr="008D20EC">
        <w:rPr>
          <w:rStyle w:val="Emphasis"/>
        </w:rPr>
        <w:t>carceral industrial complex</w:t>
      </w:r>
      <w:r w:rsidRPr="008D20EC">
        <w:rPr>
          <w:sz w:val="16"/>
        </w:rPr>
        <w:t xml:space="preserve"> </w:t>
      </w:r>
      <w:r w:rsidRPr="008D20EC">
        <w:rPr>
          <w:rStyle w:val="StyleUnderline"/>
        </w:rPr>
        <w:t>and</w:t>
      </w:r>
      <w:r w:rsidRPr="00DB4DBE">
        <w:rPr>
          <w:rStyle w:val="StyleUnderline"/>
        </w:rPr>
        <w:t xml:space="preserve"> the intensification of (anti-Black)</w:t>
      </w:r>
      <w:r w:rsidRPr="006B6B38">
        <w:rPr>
          <w:sz w:val="16"/>
        </w:rPr>
        <w:t xml:space="preserve"> </w:t>
      </w:r>
      <w:r w:rsidRPr="008D20EC">
        <w:rPr>
          <w:rStyle w:val="Emphasis"/>
        </w:rPr>
        <w:t>domestic warfare</w:t>
      </w:r>
      <w:r w:rsidRPr="008D20EC">
        <w:rPr>
          <w:sz w:val="16"/>
        </w:rPr>
        <w:t xml:space="preserve"> </w:t>
      </w:r>
      <w:r w:rsidRPr="008D20EC">
        <w:rPr>
          <w:rStyle w:val="StyleUnderline"/>
        </w:rPr>
        <w:t>through</w:t>
      </w:r>
      <w:r w:rsidRPr="00DB4DBE">
        <w:rPr>
          <w:rStyle w:val="StyleUnderline"/>
        </w:rPr>
        <w:t xml:space="preserve"> policing,</w:t>
      </w:r>
      <w:r w:rsidRPr="006B6B38">
        <w:rPr>
          <w:sz w:val="16"/>
        </w:rPr>
        <w:t xml:space="preserve"> </w:t>
      </w:r>
      <w:r w:rsidRPr="008D20EC">
        <w:rPr>
          <w:rStyle w:val="Emphasis"/>
        </w:rPr>
        <w:t>criminalization</w:t>
      </w:r>
      <w:r w:rsidRPr="008D20EC">
        <w:rPr>
          <w:rStyle w:val="StyleUnderline"/>
        </w:rPr>
        <w:t>, and</w:t>
      </w:r>
      <w:r w:rsidRPr="00DB4DBE">
        <w:rPr>
          <w:rStyle w:val="StyleUnderline"/>
        </w:rPr>
        <w:t xml:space="preserve"> targeted state</w:t>
      </w:r>
      <w:r w:rsidRPr="006B6B38">
        <w:rPr>
          <w:sz w:val="16"/>
        </w:rPr>
        <w:t xml:space="preserve"> </w:t>
      </w:r>
      <w:r w:rsidRPr="008D20EC">
        <w:rPr>
          <w:rStyle w:val="Emphasis"/>
        </w:rPr>
        <w:t>incarceration</w:t>
      </w:r>
      <w:r w:rsidRPr="006B6B38">
        <w:rPr>
          <w:sz w:val="16"/>
        </w:rPr>
        <w:t xml:space="preserve"> (that is, a carceral war that is not best described as “mass” incarceration).</w:t>
      </w:r>
    </w:p>
    <w:p w14:paraId="1897E029" w14:textId="77777777" w:rsidR="00A433AA" w:rsidRPr="006B6B38" w:rsidRDefault="00A433AA" w:rsidP="00A433AA">
      <w:pPr>
        <w:rPr>
          <w:sz w:val="16"/>
        </w:rPr>
      </w:pPr>
      <w:r w:rsidRPr="006B6B38">
        <w:rPr>
          <w:sz w:val="16"/>
        </w:rPr>
        <w:t xml:space="preserve">A collegial departure from Naomi Murakawa’s thesis in The First Civil Right helps clarify the stakes of this confrontation. Arguing that “lawmakers constructed the civil rights carceral state, in which </w:t>
      </w:r>
      <w:r w:rsidRPr="008D20EC">
        <w:rPr>
          <w:rStyle w:val="Emphasis"/>
        </w:rPr>
        <w:t>liberal notions</w:t>
      </w:r>
      <w:r w:rsidRPr="006B6B38">
        <w:rPr>
          <w:sz w:val="16"/>
        </w:rPr>
        <w:t xml:space="preserve"> </w:t>
      </w:r>
      <w:r w:rsidRPr="00DB4DBE">
        <w:rPr>
          <w:rStyle w:val="StyleUnderline"/>
        </w:rPr>
        <w:t xml:space="preserve">of racial violence and agendas for </w:t>
      </w:r>
      <w:r w:rsidRPr="008D20EC">
        <w:rPr>
          <w:rStyle w:val="Emphasis"/>
        </w:rPr>
        <w:t>race-neutral</w:t>
      </w:r>
      <w:r w:rsidRPr="006B6B38">
        <w:rPr>
          <w:sz w:val="16"/>
        </w:rPr>
        <w:t xml:space="preserve"> </w:t>
      </w:r>
      <w:r w:rsidRPr="008D20EC">
        <w:rPr>
          <w:rStyle w:val="StyleUnderline"/>
        </w:rPr>
        <w:t>machinery</w:t>
      </w:r>
      <w:r w:rsidRPr="006B6B38">
        <w:rPr>
          <w:sz w:val="16"/>
        </w:rPr>
        <w:t xml:space="preserve"> actually </w:t>
      </w:r>
      <w:r w:rsidRPr="008D20EC">
        <w:rPr>
          <w:rStyle w:val="StyleUnderline"/>
        </w:rPr>
        <w:t>propelled</w:t>
      </w:r>
      <w:r w:rsidRPr="00DB4DBE">
        <w:rPr>
          <w:rStyle w:val="StyleUnderline"/>
        </w:rPr>
        <w:t xml:space="preserve"> development of a punitive</w:t>
      </w:r>
      <w:r w:rsidRPr="006B6B38">
        <w:rPr>
          <w:sz w:val="16"/>
        </w:rPr>
        <w:t xml:space="preserve"> </w:t>
      </w:r>
      <w:r w:rsidRPr="008D20EC">
        <w:rPr>
          <w:rStyle w:val="Emphasis"/>
        </w:rPr>
        <w:t>carceral state</w:t>
      </w:r>
      <w:r w:rsidRPr="006B6B38">
        <w:rPr>
          <w:sz w:val="16"/>
        </w:rPr>
        <w:t>,” Murakawa conceptualizes the amplified state violence of racial incarceration as a planned byproduct of civil rights racial reform. She elaborates,</w:t>
      </w:r>
    </w:p>
    <w:p w14:paraId="157F4650" w14:textId="77777777" w:rsidR="00A433AA" w:rsidRPr="006B6B38" w:rsidRDefault="00A433AA" w:rsidP="00A433AA">
      <w:pPr>
        <w:rPr>
          <w:sz w:val="16"/>
        </w:rPr>
      </w:pPr>
      <w:r w:rsidRPr="006B6B38">
        <w:rPr>
          <w:sz w:val="16"/>
        </w:rPr>
        <w:t xml:space="preserve">The race “problem” of the civil rights movement from the 1940s onward was answered with pledges of carceral state development—from racially liberal and conservative lawmakers alike … </w:t>
      </w:r>
    </w:p>
    <w:p w14:paraId="4EB91BC9" w14:textId="77777777" w:rsidR="00A433AA" w:rsidRPr="006B6B38" w:rsidRDefault="00A433AA" w:rsidP="00A433AA">
      <w:pPr>
        <w:rPr>
          <w:sz w:val="16"/>
        </w:rPr>
      </w:pPr>
      <w:r w:rsidRPr="001E60A6">
        <w:rPr>
          <w:rStyle w:val="Emphasis"/>
          <w:highlight w:val="cyan"/>
        </w:rPr>
        <w:t>Crime politics</w:t>
      </w:r>
      <w:r w:rsidRPr="006B6B38">
        <w:rPr>
          <w:sz w:val="16"/>
        </w:rPr>
        <w:t xml:space="preserve"> were at once symptomatic and uniquely structuring of postwar racial liberalism, as efforts to govern a racially explosive society ultimately </w:t>
      </w:r>
      <w:r w:rsidRPr="001E60A6">
        <w:rPr>
          <w:rStyle w:val="StyleUnderline"/>
          <w:highlight w:val="cyan"/>
        </w:rPr>
        <w:t>affirmed</w:t>
      </w:r>
      <w:r w:rsidRPr="00DB4DBE">
        <w:rPr>
          <w:rStyle w:val="StyleUnderline"/>
        </w:rPr>
        <w:t xml:space="preserve"> the sensibility that only the</w:t>
      </w:r>
      <w:r w:rsidRPr="006B6B38">
        <w:rPr>
          <w:sz w:val="16"/>
        </w:rPr>
        <w:t xml:space="preserve"> </w:t>
      </w:r>
      <w:r w:rsidRPr="001E60A6">
        <w:rPr>
          <w:rStyle w:val="Emphasis"/>
          <w:highlight w:val="cyan"/>
        </w:rPr>
        <w:t>proceduralist</w:t>
      </w:r>
      <w:r w:rsidRPr="001E60A6">
        <w:rPr>
          <w:rStyle w:val="StyleUnderline"/>
          <w:highlight w:val="cyan"/>
        </w:rPr>
        <w:t>,</w:t>
      </w:r>
      <w:r w:rsidRPr="001E60A6">
        <w:rPr>
          <w:sz w:val="16"/>
          <w:highlight w:val="cyan"/>
        </w:rPr>
        <w:t xml:space="preserve"> </w:t>
      </w:r>
      <w:r w:rsidRPr="001E60A6">
        <w:rPr>
          <w:rStyle w:val="Emphasis"/>
          <w:highlight w:val="cyan"/>
        </w:rPr>
        <w:t>rights-based</w:t>
      </w:r>
      <w:r w:rsidRPr="001E60A6">
        <w:rPr>
          <w:sz w:val="16"/>
          <w:highlight w:val="cyan"/>
        </w:rPr>
        <w:t xml:space="preserve"> </w:t>
      </w:r>
      <w:r w:rsidRPr="001E60A6">
        <w:rPr>
          <w:rStyle w:val="StyleUnderline"/>
          <w:highlight w:val="cyan"/>
        </w:rPr>
        <w:t>state</w:t>
      </w:r>
      <w:r w:rsidRPr="00DB4DBE">
        <w:rPr>
          <w:rStyle w:val="StyleUnderline"/>
        </w:rPr>
        <w:t xml:space="preserve"> could diffuse what racially threatened the nation</w:t>
      </w:r>
      <w:r w:rsidRPr="006B6B38">
        <w:rPr>
          <w:sz w:val="16"/>
        </w:rPr>
        <w:t xml:space="preserve">. In this sense, crime policy and carceral expansion were not reactions against civil rights; they were the very progeny of civil rights as lawmakers defined them.17 </w:t>
      </w:r>
    </w:p>
    <w:p w14:paraId="2E6BC28F" w14:textId="77777777" w:rsidR="00A433AA" w:rsidRPr="006B6B38" w:rsidRDefault="00A433AA" w:rsidP="00A433AA">
      <w:pPr>
        <w:rPr>
          <w:sz w:val="16"/>
        </w:rPr>
      </w:pPr>
      <w:r w:rsidRPr="006B6B38">
        <w:rPr>
          <w:sz w:val="16"/>
        </w:rPr>
        <w:t xml:space="preserve">For Murakawa, the post-1960s </w:t>
      </w:r>
      <w:r w:rsidRPr="00DB4DBE">
        <w:rPr>
          <w:rStyle w:val="Emphasis"/>
        </w:rPr>
        <w:t>institutionalization</w:t>
      </w:r>
      <w:r w:rsidRPr="006B6B38">
        <w:rPr>
          <w:sz w:val="16"/>
        </w:rPr>
        <w:t xml:space="preserve"> </w:t>
      </w:r>
      <w:r w:rsidRPr="00DB4DBE">
        <w:rPr>
          <w:rStyle w:val="StyleUnderline"/>
        </w:rPr>
        <w:t xml:space="preserve">and policy-driven </w:t>
      </w:r>
      <w:r w:rsidRPr="001E60A6">
        <w:rPr>
          <w:rStyle w:val="StyleUnderline"/>
          <w:highlight w:val="cyan"/>
        </w:rPr>
        <w:t>expansion of</w:t>
      </w:r>
      <w:r w:rsidRPr="001E60A6">
        <w:rPr>
          <w:sz w:val="16"/>
          <w:highlight w:val="cyan"/>
        </w:rPr>
        <w:t xml:space="preserve"> </w:t>
      </w:r>
      <w:r w:rsidRPr="001E60A6">
        <w:rPr>
          <w:rStyle w:val="Emphasis"/>
          <w:highlight w:val="cyan"/>
        </w:rPr>
        <w:t>anti-Black</w:t>
      </w:r>
      <w:r w:rsidRPr="006B6B38">
        <w:rPr>
          <w:sz w:val="16"/>
        </w:rPr>
        <w:t xml:space="preserve"> </w:t>
      </w:r>
      <w:r w:rsidRPr="00DB4DBE">
        <w:rPr>
          <w:rStyle w:val="StyleUnderline"/>
        </w:rPr>
        <w:t>and racial-colonial</w:t>
      </w:r>
      <w:r w:rsidRPr="006B6B38">
        <w:rPr>
          <w:sz w:val="16"/>
        </w:rPr>
        <w:t xml:space="preserve"> </w:t>
      </w:r>
      <w:r w:rsidRPr="00DB4DBE">
        <w:rPr>
          <w:rStyle w:val="Emphasis"/>
        </w:rPr>
        <w:t>policing</w:t>
      </w:r>
      <w:r w:rsidRPr="00DB4DBE">
        <w:rPr>
          <w:rStyle w:val="StyleUnderline"/>
        </w:rPr>
        <w:t>,</w:t>
      </w:r>
      <w:r w:rsidRPr="006B6B38">
        <w:rPr>
          <w:sz w:val="16"/>
        </w:rPr>
        <w:t xml:space="preserve"> </w:t>
      </w:r>
      <w:r w:rsidRPr="001E60A6">
        <w:rPr>
          <w:rStyle w:val="Emphasis"/>
          <w:highlight w:val="cyan"/>
        </w:rPr>
        <w:t>criminalization</w:t>
      </w:r>
      <w:r w:rsidRPr="006B6B38">
        <w:rPr>
          <w:sz w:val="16"/>
        </w:rPr>
        <w:t xml:space="preserve">, </w:t>
      </w:r>
      <w:r w:rsidRPr="00DB4DBE">
        <w:rPr>
          <w:rStyle w:val="StyleUnderline"/>
        </w:rPr>
        <w:t>and</w:t>
      </w:r>
      <w:r w:rsidRPr="006B6B38">
        <w:rPr>
          <w:sz w:val="16"/>
        </w:rPr>
        <w:t xml:space="preserve"> </w:t>
      </w:r>
      <w:r w:rsidRPr="00DB4DBE">
        <w:rPr>
          <w:rStyle w:val="Emphasis"/>
        </w:rPr>
        <w:t>incarceration</w:t>
      </w:r>
      <w:r w:rsidRPr="006B6B38">
        <w:rPr>
          <w:sz w:val="16"/>
        </w:rPr>
        <w:t xml:space="preserve"> </w:t>
      </w:r>
      <w:r w:rsidRPr="00DB4DBE">
        <w:rPr>
          <w:rStyle w:val="StyleUnderline"/>
        </w:rPr>
        <w:t>are the</w:t>
      </w:r>
      <w:r w:rsidRPr="006B6B38">
        <w:rPr>
          <w:sz w:val="16"/>
        </w:rPr>
        <w:t xml:space="preserve"> logical production (“</w:t>
      </w:r>
      <w:r w:rsidRPr="00DB4DBE">
        <w:rPr>
          <w:rStyle w:val="StyleUnderline"/>
        </w:rPr>
        <w:t>progeny</w:t>
      </w:r>
      <w:r w:rsidRPr="006B6B38">
        <w:rPr>
          <w:sz w:val="16"/>
        </w:rPr>
        <w:t xml:space="preserve">”) </w:t>
      </w:r>
      <w:r w:rsidRPr="001E60A6">
        <w:rPr>
          <w:rStyle w:val="StyleUnderline"/>
          <w:highlight w:val="cyan"/>
        </w:rPr>
        <w:t>of</w:t>
      </w:r>
      <w:r w:rsidRPr="00DB4DBE">
        <w:rPr>
          <w:rStyle w:val="StyleUnderline"/>
        </w:rPr>
        <w:t xml:space="preserve"> the US</w:t>
      </w:r>
      <w:r w:rsidRPr="006B6B38">
        <w:rPr>
          <w:sz w:val="16"/>
        </w:rPr>
        <w:t xml:space="preserve"> </w:t>
      </w:r>
      <w:r w:rsidRPr="00DB4DBE">
        <w:rPr>
          <w:rStyle w:val="Emphasis"/>
        </w:rPr>
        <w:t>statecraft</w:t>
      </w:r>
      <w:r w:rsidRPr="006B6B38">
        <w:rPr>
          <w:sz w:val="16"/>
        </w:rPr>
        <w:t xml:space="preserve"> </w:t>
      </w:r>
      <w:r w:rsidRPr="00DB4DBE">
        <w:rPr>
          <w:rStyle w:val="StyleUnderline"/>
        </w:rPr>
        <w:t>of civil rights</w:t>
      </w:r>
      <w:r w:rsidRPr="006B6B38">
        <w:rPr>
          <w:sz w:val="16"/>
        </w:rPr>
        <w:t xml:space="preserve"> </w:t>
      </w:r>
      <w:r w:rsidRPr="001E60A6">
        <w:rPr>
          <w:rStyle w:val="Emphasis"/>
          <w:highlight w:val="cyan"/>
        </w:rPr>
        <w:t>reform</w:t>
      </w:r>
      <w:r w:rsidRPr="006B6B38">
        <w:rPr>
          <w:sz w:val="16"/>
        </w:rPr>
        <w:t xml:space="preserve"> </w:t>
      </w:r>
      <w:r w:rsidRPr="00DB4DBE">
        <w:rPr>
          <w:rStyle w:val="StyleUnderline"/>
        </w:rPr>
        <w:t xml:space="preserve">and have </w:t>
      </w:r>
      <w:r w:rsidRPr="001E60A6">
        <w:rPr>
          <w:rStyle w:val="StyleUnderline"/>
          <w:highlight w:val="cyan"/>
        </w:rPr>
        <w:t>become</w:t>
      </w:r>
      <w:r w:rsidRPr="00DB4DBE">
        <w:rPr>
          <w:rStyle w:val="StyleUnderline"/>
        </w:rPr>
        <w:t xml:space="preserve"> the</w:t>
      </w:r>
      <w:r w:rsidRPr="006B6B38">
        <w:rPr>
          <w:sz w:val="16"/>
        </w:rPr>
        <w:t xml:space="preserve"> material and </w:t>
      </w:r>
      <w:r w:rsidRPr="001E60A6">
        <w:rPr>
          <w:rStyle w:val="StyleUnderline"/>
          <w:highlight w:val="cyan"/>
        </w:rPr>
        <w:t>juridical conditions through</w:t>
      </w:r>
      <w:r w:rsidRPr="00DB4DBE">
        <w:rPr>
          <w:rStyle w:val="StyleUnderline"/>
        </w:rPr>
        <w:t xml:space="preserve"> which</w:t>
      </w:r>
      <w:r w:rsidRPr="006B6B38">
        <w:rPr>
          <w:sz w:val="16"/>
        </w:rPr>
        <w:t xml:space="preserve"> post-US </w:t>
      </w:r>
      <w:r w:rsidRPr="001E60A6">
        <w:rPr>
          <w:rStyle w:val="Emphasis"/>
          <w:highlight w:val="cyan"/>
        </w:rPr>
        <w:t>apartheid</w:t>
      </w:r>
      <w:r w:rsidRPr="006B6B38">
        <w:rPr>
          <w:sz w:val="16"/>
        </w:rPr>
        <w:t xml:space="preserve"> </w:t>
      </w:r>
      <w:r w:rsidRPr="00DB4DBE">
        <w:rPr>
          <w:rStyle w:val="StyleUnderline"/>
        </w:rPr>
        <w:t xml:space="preserve">racial reforms </w:t>
      </w:r>
      <w:r w:rsidRPr="001E60A6">
        <w:rPr>
          <w:rStyle w:val="StyleUnderline"/>
          <w:highlight w:val="cyan"/>
        </w:rPr>
        <w:t>are sustained</w:t>
      </w:r>
      <w:r w:rsidRPr="006B6B38">
        <w:rPr>
          <w:sz w:val="16"/>
        </w:rPr>
        <w:t xml:space="preserve"> and justified</w:t>
      </w:r>
      <w:r w:rsidRPr="00DB4DBE">
        <w:rPr>
          <w:rStyle w:val="StyleUnderline"/>
        </w:rPr>
        <w:t xml:space="preserve"> through the reproduction of White Being</w:t>
      </w:r>
      <w:r w:rsidRPr="006B6B38">
        <w:rPr>
          <w:sz w:val="16"/>
        </w:rPr>
        <w:t>’s ascendancy.</w:t>
      </w:r>
    </w:p>
    <w:p w14:paraId="7713B5B9" w14:textId="77777777" w:rsidR="00A433AA" w:rsidRPr="006B6B38" w:rsidRDefault="00A433AA" w:rsidP="00A433AA">
      <w:pPr>
        <w:rPr>
          <w:sz w:val="16"/>
        </w:rPr>
      </w:pPr>
      <w:r w:rsidRPr="006B6B38">
        <w:rPr>
          <w:sz w:val="16"/>
        </w:rPr>
        <w:t xml:space="preserve">Departing and somewhat deviating from Murakawa’s well-executed argument, I am concerned with how </w:t>
      </w:r>
      <w:r w:rsidRPr="001E60A6">
        <w:rPr>
          <w:rStyle w:val="Emphasis"/>
          <w:highlight w:val="cyan"/>
        </w:rPr>
        <w:t>carceral</w:t>
      </w:r>
      <w:r w:rsidRPr="006B6B38">
        <w:rPr>
          <w:sz w:val="16"/>
        </w:rPr>
        <w:t xml:space="preserve"> </w:t>
      </w:r>
      <w:r w:rsidRPr="00DF10D8">
        <w:rPr>
          <w:rStyle w:val="StyleUnderline"/>
        </w:rPr>
        <w:t>anti-Black</w:t>
      </w:r>
      <w:r w:rsidRPr="006B6B38">
        <w:rPr>
          <w:sz w:val="16"/>
        </w:rPr>
        <w:t xml:space="preserve"> </w:t>
      </w:r>
      <w:r w:rsidRPr="001E60A6">
        <w:rPr>
          <w:rStyle w:val="Emphasis"/>
          <w:highlight w:val="cyan"/>
        </w:rPr>
        <w:t>violence</w:t>
      </w:r>
      <w:r w:rsidRPr="006B6B38">
        <w:rPr>
          <w:sz w:val="16"/>
        </w:rPr>
        <w:t xml:space="preserve"> constitutes Civil Rights in-and-of-itself, </w:t>
      </w:r>
      <w:r w:rsidRPr="001E60A6">
        <w:rPr>
          <w:rStyle w:val="StyleUnderline"/>
          <w:highlight w:val="cyan"/>
        </w:rPr>
        <w:t>as</w:t>
      </w:r>
      <w:r w:rsidRPr="006B6B38">
        <w:rPr>
          <w:sz w:val="16"/>
        </w:rPr>
        <w:t xml:space="preserve"> both </w:t>
      </w:r>
      <w:r w:rsidRPr="00DF10D8">
        <w:rPr>
          <w:rStyle w:val="StyleUnderline"/>
        </w:rPr>
        <w:t xml:space="preserve">a </w:t>
      </w:r>
      <w:r w:rsidRPr="001E60A6">
        <w:rPr>
          <w:rStyle w:val="StyleUnderline"/>
          <w:highlight w:val="cyan"/>
        </w:rPr>
        <w:t>paradigm of</w:t>
      </w:r>
      <w:r w:rsidRPr="001E60A6">
        <w:rPr>
          <w:sz w:val="16"/>
          <w:highlight w:val="cyan"/>
        </w:rPr>
        <w:t xml:space="preserve"> </w:t>
      </w:r>
      <w:r w:rsidRPr="001E60A6">
        <w:rPr>
          <w:rStyle w:val="Emphasis"/>
          <w:highlight w:val="cyan"/>
        </w:rPr>
        <w:t>state reform</w:t>
      </w:r>
      <w:r w:rsidRPr="006B6B38">
        <w:rPr>
          <w:sz w:val="16"/>
        </w:rPr>
        <w:t xml:space="preserve"> and a genesis point—that is, a cultural, juridical, narrative, and political ensemble—</w:t>
      </w:r>
      <w:r w:rsidRPr="001E60A6">
        <w:rPr>
          <w:rStyle w:val="StyleUnderline"/>
          <w:highlight w:val="cyan"/>
        </w:rPr>
        <w:t>for</w:t>
      </w:r>
      <w:r w:rsidRPr="00DF10D8">
        <w:rPr>
          <w:rStyle w:val="StyleUnderline"/>
        </w:rPr>
        <w:t xml:space="preserve"> the </w:t>
      </w:r>
      <w:r w:rsidRPr="001E60A6">
        <w:rPr>
          <w:rStyle w:val="StyleUnderline"/>
          <w:highlight w:val="cyan"/>
        </w:rPr>
        <w:t>rearticulation of</w:t>
      </w:r>
      <w:r w:rsidRPr="001E60A6">
        <w:rPr>
          <w:sz w:val="16"/>
          <w:highlight w:val="cyan"/>
        </w:rPr>
        <w:t xml:space="preserve"> </w:t>
      </w:r>
      <w:r w:rsidRPr="001E60A6">
        <w:rPr>
          <w:rStyle w:val="Emphasis"/>
          <w:highlight w:val="cyan"/>
        </w:rPr>
        <w:t>anti-Black</w:t>
      </w:r>
      <w:r w:rsidRPr="00DF10D8">
        <w:rPr>
          <w:rStyle w:val="StyleUnderline"/>
        </w:rPr>
        <w:t>, racial-colonial</w:t>
      </w:r>
      <w:r w:rsidRPr="006B6B38">
        <w:rPr>
          <w:sz w:val="16"/>
        </w:rPr>
        <w:t xml:space="preserve"> </w:t>
      </w:r>
      <w:r w:rsidRPr="001E60A6">
        <w:rPr>
          <w:rStyle w:val="Emphasis"/>
          <w:highlight w:val="cyan"/>
        </w:rPr>
        <w:t>power</w:t>
      </w:r>
      <w:r w:rsidRPr="006B6B38">
        <w:rPr>
          <w:sz w:val="16"/>
        </w:rPr>
        <w:t xml:space="preserve">. Put plainly, Civil Rights is itself an (anti-Black) carceral ordering, a fact that multiple generations of radical Black, Indigenous, anticolonial, and other movements have recognized as a point of tactical and strategic tension in their continuous and often overlapping counterwars against militarized, genocidal state and extrastate iterations of Civilizational modernity.18 </w:t>
      </w:r>
      <w:r w:rsidRPr="001E60A6">
        <w:rPr>
          <w:rStyle w:val="StyleUnderline"/>
          <w:highlight w:val="cyan"/>
        </w:rPr>
        <w:t>White Being</w:t>
      </w:r>
      <w:r w:rsidRPr="006B6B38">
        <w:rPr>
          <w:sz w:val="16"/>
        </w:rPr>
        <w:t xml:space="preserve"> thus </w:t>
      </w:r>
      <w:r w:rsidRPr="001E60A6">
        <w:rPr>
          <w:rStyle w:val="StyleUnderline"/>
          <w:highlight w:val="cyan"/>
        </w:rPr>
        <w:t>thrives on</w:t>
      </w:r>
      <w:r w:rsidRPr="00794D83">
        <w:rPr>
          <w:rStyle w:val="StyleUnderline"/>
        </w:rPr>
        <w:t xml:space="preserve"> the </w:t>
      </w:r>
      <w:r w:rsidRPr="001E60A6">
        <w:rPr>
          <w:rStyle w:val="StyleUnderline"/>
          <w:highlight w:val="cyan"/>
        </w:rPr>
        <w:t>anti-Black</w:t>
      </w:r>
      <w:r w:rsidRPr="001E60A6">
        <w:rPr>
          <w:sz w:val="16"/>
          <w:highlight w:val="cyan"/>
        </w:rPr>
        <w:t xml:space="preserve"> </w:t>
      </w:r>
      <w:r w:rsidRPr="001E60A6">
        <w:rPr>
          <w:rStyle w:val="Emphasis"/>
          <w:highlight w:val="cyan"/>
        </w:rPr>
        <w:t>martial</w:t>
      </w:r>
      <w:r w:rsidRPr="001E60A6">
        <w:rPr>
          <w:sz w:val="16"/>
          <w:highlight w:val="cyan"/>
        </w:rPr>
        <w:t xml:space="preserve"> </w:t>
      </w:r>
      <w:r w:rsidRPr="001E60A6">
        <w:rPr>
          <w:rStyle w:val="StyleUnderline"/>
          <w:highlight w:val="cyan"/>
        </w:rPr>
        <w:t>power of the</w:t>
      </w:r>
      <w:r w:rsidRPr="001E60A6">
        <w:rPr>
          <w:sz w:val="16"/>
          <w:highlight w:val="cyan"/>
        </w:rPr>
        <w:t xml:space="preserve"> </w:t>
      </w:r>
      <w:r w:rsidRPr="001E60A6">
        <w:rPr>
          <w:rStyle w:val="Emphasis"/>
          <w:highlight w:val="cyan"/>
        </w:rPr>
        <w:t>state</w:t>
      </w:r>
      <w:r w:rsidRPr="006B6B38">
        <w:rPr>
          <w:sz w:val="16"/>
        </w:rPr>
        <w:t xml:space="preserve"> to secure its positioning as the historical proctor (hence ascendant subject) of the Civil Rights regime, </w:t>
      </w:r>
      <w:r w:rsidRPr="001E60A6">
        <w:rPr>
          <w:rStyle w:val="Emphasis"/>
          <w:highlight w:val="cyan"/>
        </w:rPr>
        <w:t>weaponizing</w:t>
      </w:r>
      <w:r w:rsidRPr="006B6B38">
        <w:rPr>
          <w:sz w:val="16"/>
        </w:rPr>
        <w:t xml:space="preserve"> </w:t>
      </w:r>
      <w:r w:rsidRPr="00794D83">
        <w:rPr>
          <w:rStyle w:val="StyleUnderline"/>
        </w:rPr>
        <w:t>civil</w:t>
      </w:r>
      <w:r w:rsidRPr="006B6B38">
        <w:rPr>
          <w:sz w:val="16"/>
        </w:rPr>
        <w:t xml:space="preserve"> </w:t>
      </w:r>
      <w:r w:rsidRPr="001E60A6">
        <w:rPr>
          <w:rStyle w:val="Emphasis"/>
          <w:highlight w:val="cyan"/>
        </w:rPr>
        <w:t>rights</w:t>
      </w:r>
      <w:r w:rsidRPr="001E60A6">
        <w:rPr>
          <w:sz w:val="16"/>
          <w:highlight w:val="cyan"/>
        </w:rPr>
        <w:t xml:space="preserve"> </w:t>
      </w:r>
      <w:r w:rsidRPr="001E60A6">
        <w:rPr>
          <w:rStyle w:val="StyleUnderline"/>
          <w:highlight w:val="cyan"/>
        </w:rPr>
        <w:t>as</w:t>
      </w:r>
      <w:r w:rsidRPr="00794D83">
        <w:rPr>
          <w:rStyle w:val="StyleUnderline"/>
        </w:rPr>
        <w:t xml:space="preserve"> a </w:t>
      </w:r>
      <w:r w:rsidRPr="001E60A6">
        <w:rPr>
          <w:rStyle w:val="StyleUnderline"/>
          <w:highlight w:val="cyan"/>
        </w:rPr>
        <w:t>vessel</w:t>
      </w:r>
      <w:r w:rsidRPr="00794D83">
        <w:rPr>
          <w:rStyle w:val="StyleUnderline"/>
        </w:rPr>
        <w:t xml:space="preserve"> through which </w:t>
      </w:r>
      <w:r w:rsidRPr="001E60A6">
        <w:rPr>
          <w:rStyle w:val="StyleUnderline"/>
          <w:highlight w:val="cyan"/>
        </w:rPr>
        <w:t>to</w:t>
      </w:r>
      <w:r w:rsidRPr="001E60A6">
        <w:rPr>
          <w:sz w:val="16"/>
          <w:highlight w:val="cyan"/>
        </w:rPr>
        <w:t xml:space="preserve"> </w:t>
      </w:r>
      <w:r w:rsidRPr="001E60A6">
        <w:rPr>
          <w:rStyle w:val="Emphasis"/>
          <w:highlight w:val="cyan"/>
        </w:rPr>
        <w:t>discipline</w:t>
      </w:r>
      <w:r w:rsidRPr="00794D83">
        <w:rPr>
          <w:rStyle w:val="StyleUnderline"/>
        </w:rPr>
        <w:t>, police, surveil, and</w:t>
      </w:r>
      <w:r w:rsidRPr="006B6B38">
        <w:rPr>
          <w:sz w:val="16"/>
        </w:rPr>
        <w:t xml:space="preserve"> </w:t>
      </w:r>
      <w:r w:rsidRPr="001E60A6">
        <w:rPr>
          <w:rStyle w:val="Emphasis"/>
          <w:highlight w:val="cyan"/>
        </w:rPr>
        <w:t>criminalize</w:t>
      </w:r>
      <w:r w:rsidRPr="006B6B38">
        <w:rPr>
          <w:sz w:val="16"/>
        </w:rPr>
        <w:t xml:space="preserve"> </w:t>
      </w:r>
      <w:r w:rsidRPr="00794D83">
        <w:rPr>
          <w:rStyle w:val="StyleUnderline"/>
        </w:rPr>
        <w:t>the ostensible beneficiaries</w:t>
      </w:r>
      <w:r w:rsidRPr="006B6B38">
        <w:rPr>
          <w:sz w:val="16"/>
        </w:rPr>
        <w:t xml:space="preserve"> of “reform.”</w:t>
      </w:r>
    </w:p>
    <w:p w14:paraId="4A2F68E0" w14:textId="77777777" w:rsidR="00A433AA" w:rsidRPr="00FD3BCC" w:rsidRDefault="00A433AA" w:rsidP="00A433AA">
      <w:pPr>
        <w:rPr>
          <w:sz w:val="16"/>
        </w:rPr>
      </w:pPr>
      <w:r w:rsidRPr="008D20EC">
        <w:rPr>
          <w:rStyle w:val="Emphasis"/>
        </w:rPr>
        <w:t>Civil Rights</w:t>
      </w:r>
      <w:r w:rsidRPr="006B6B38">
        <w:rPr>
          <w:sz w:val="16"/>
        </w:rPr>
        <w:t xml:space="preserve"> is not merely a primary (reformist) statecraft of White Being; it </w:t>
      </w:r>
      <w:r w:rsidRPr="006B6B38">
        <w:rPr>
          <w:rStyle w:val="StyleUnderline"/>
        </w:rPr>
        <w:t>is</w:t>
      </w:r>
      <w:r w:rsidRPr="006B6B38">
        <w:rPr>
          <w:sz w:val="16"/>
        </w:rPr>
        <w:t xml:space="preserve"> also </w:t>
      </w:r>
      <w:r w:rsidRPr="006B6B38">
        <w:rPr>
          <w:rStyle w:val="StyleUnderline"/>
        </w:rPr>
        <w:t>a</w:t>
      </w:r>
      <w:r w:rsidRPr="006B6B38">
        <w:rPr>
          <w:sz w:val="16"/>
        </w:rPr>
        <w:t xml:space="preserve"> </w:t>
      </w:r>
      <w:r w:rsidRPr="006B6B38">
        <w:rPr>
          <w:rStyle w:val="Emphasis"/>
        </w:rPr>
        <w:t>modality</w:t>
      </w:r>
      <w:r w:rsidRPr="006B6B38">
        <w:rPr>
          <w:sz w:val="16"/>
        </w:rPr>
        <w:t xml:space="preserve"> </w:t>
      </w:r>
      <w:r w:rsidRPr="006B6B38">
        <w:rPr>
          <w:rStyle w:val="StyleUnderline"/>
        </w:rPr>
        <w:t>of anti-Black</w:t>
      </w:r>
      <w:r w:rsidRPr="006B6B38">
        <w:rPr>
          <w:sz w:val="16"/>
        </w:rPr>
        <w:t xml:space="preserve"> </w:t>
      </w:r>
      <w:r w:rsidRPr="006B6B38">
        <w:rPr>
          <w:rStyle w:val="Emphasis"/>
        </w:rPr>
        <w:t>domestic warfare</w:t>
      </w:r>
      <w:r w:rsidRPr="006B6B38">
        <w:rPr>
          <w:sz w:val="16"/>
        </w:rPr>
        <w:t xml:space="preserve"> </w:t>
      </w:r>
      <w:r w:rsidRPr="006B6B38">
        <w:rPr>
          <w:rStyle w:val="StyleUnderline"/>
        </w:rPr>
        <w:t xml:space="preserve">that </w:t>
      </w:r>
      <w:r w:rsidRPr="008D20EC">
        <w:rPr>
          <w:rStyle w:val="StyleUnderline"/>
        </w:rPr>
        <w:t>is inseparable from</w:t>
      </w:r>
      <w:r w:rsidRPr="006B6B38">
        <w:rPr>
          <w:rStyle w:val="StyleUnderline"/>
        </w:rPr>
        <w:t xml:space="preserve"> the</w:t>
      </w:r>
      <w:r w:rsidRPr="006B6B38">
        <w:rPr>
          <w:sz w:val="16"/>
        </w:rPr>
        <w:t xml:space="preserve"> </w:t>
      </w:r>
      <w:r w:rsidRPr="008D20EC">
        <w:rPr>
          <w:rStyle w:val="Emphasis"/>
        </w:rPr>
        <w:t>repression</w:t>
      </w:r>
      <w:r w:rsidRPr="006B6B38">
        <w:rPr>
          <w:sz w:val="16"/>
        </w:rPr>
        <w:t xml:space="preserve"> </w:t>
      </w:r>
      <w:r w:rsidRPr="006B6B38">
        <w:rPr>
          <w:rStyle w:val="StyleUnderline"/>
        </w:rPr>
        <w:t>and</w:t>
      </w:r>
      <w:r w:rsidRPr="006B6B38">
        <w:rPr>
          <w:sz w:val="16"/>
        </w:rPr>
        <w:t xml:space="preserve"> </w:t>
      </w:r>
      <w:r w:rsidRPr="008D20EC">
        <w:rPr>
          <w:rStyle w:val="Emphasis"/>
        </w:rPr>
        <w:t>policing</w:t>
      </w:r>
      <w:r w:rsidRPr="008D20EC">
        <w:rPr>
          <w:sz w:val="16"/>
        </w:rPr>
        <w:t xml:space="preserve"> </w:t>
      </w:r>
      <w:r w:rsidRPr="008D20EC">
        <w:rPr>
          <w:rStyle w:val="StyleUnderline"/>
        </w:rPr>
        <w:t>of Black</w:t>
      </w:r>
      <w:r w:rsidRPr="008D20EC">
        <w:rPr>
          <w:sz w:val="16"/>
        </w:rPr>
        <w:t xml:space="preserve"> </w:t>
      </w:r>
      <w:r w:rsidRPr="008D20EC">
        <w:rPr>
          <w:rStyle w:val="Emphasis"/>
        </w:rPr>
        <w:t>liberation</w:t>
      </w:r>
      <w:r w:rsidRPr="006B6B38">
        <w:rPr>
          <w:sz w:val="16"/>
        </w:rPr>
        <w:t xml:space="preserve"> </w:t>
      </w:r>
      <w:r w:rsidRPr="006B6B38">
        <w:rPr>
          <w:rStyle w:val="StyleUnderline"/>
        </w:rPr>
        <w:t>movements, including</w:t>
      </w:r>
      <w:r w:rsidRPr="006B6B38">
        <w:rPr>
          <w:sz w:val="16"/>
        </w:rPr>
        <w:t xml:space="preserve"> the deadly counterinsurgency of the FBI’s </w:t>
      </w:r>
      <w:r w:rsidRPr="006B6B38">
        <w:rPr>
          <w:rStyle w:val="Emphasis"/>
        </w:rPr>
        <w:t>COINTELPRO</w:t>
      </w:r>
      <w:r w:rsidRPr="006B6B38">
        <w:rPr>
          <w:sz w:val="16"/>
        </w:rPr>
        <w:t xml:space="preserve"> </w:t>
      </w:r>
      <w:r w:rsidRPr="006B6B38">
        <w:rPr>
          <w:rStyle w:val="StyleUnderline"/>
        </w:rPr>
        <w:t>and the accompanying</w:t>
      </w:r>
      <w:r w:rsidRPr="006B6B38">
        <w:rPr>
          <w:sz w:val="16"/>
        </w:rPr>
        <w:t xml:space="preserve"> mass </w:t>
      </w:r>
      <w:r w:rsidRPr="006B6B38">
        <w:rPr>
          <w:rStyle w:val="Emphasis"/>
        </w:rPr>
        <w:t>militarization</w:t>
      </w:r>
      <w:r w:rsidRPr="006B6B38">
        <w:rPr>
          <w:sz w:val="16"/>
        </w:rPr>
        <w:t xml:space="preserve"> </w:t>
      </w:r>
      <w:r w:rsidRPr="006B6B38">
        <w:rPr>
          <w:rStyle w:val="StyleUnderline"/>
        </w:rPr>
        <w:t>of</w:t>
      </w:r>
      <w:r w:rsidRPr="006B6B38">
        <w:rPr>
          <w:sz w:val="16"/>
        </w:rPr>
        <w:t xml:space="preserve"> US </w:t>
      </w:r>
      <w:r w:rsidRPr="006B6B38">
        <w:rPr>
          <w:rStyle w:val="StyleUnderline"/>
        </w:rPr>
        <w:t>police</w:t>
      </w:r>
      <w:r w:rsidRPr="006B6B38">
        <w:rPr>
          <w:sz w:val="16"/>
        </w:rPr>
        <w:t xml:space="preserve"> forces through and beyond the 1970s.19 The regime of Civil Rights reproduces as it reforms the Civilization project’s long historical logic of Black immobilization by institutionalizing—while constantly imagining—a coercive containment of Black human praxis. In this sense Civil Rights </w:t>
      </w:r>
      <w:proofErr w:type="gramStart"/>
      <w:r w:rsidRPr="006B6B38">
        <w:rPr>
          <w:sz w:val="16"/>
        </w:rPr>
        <w:t>is</w:t>
      </w:r>
      <w:proofErr w:type="gramEnd"/>
      <w:r w:rsidRPr="006B6B38">
        <w:rPr>
          <w:sz w:val="16"/>
        </w:rPr>
        <w:t>, in specific moments and places, a chattel recolonization of global Blackness.</w:t>
      </w:r>
    </w:p>
    <w:p w14:paraId="17D73E28" w14:textId="77777777" w:rsidR="00A433AA" w:rsidRDefault="00A433AA" w:rsidP="00A433AA">
      <w:pPr>
        <w:pStyle w:val="Heading4"/>
      </w:pPr>
      <w:r>
        <w:t xml:space="preserve">Thus, we advocate abolition as an </w:t>
      </w:r>
      <w:r w:rsidRPr="00AA7BEF">
        <w:rPr>
          <w:u w:val="single"/>
        </w:rPr>
        <w:t>imaginative</w:t>
      </w:r>
      <w:r>
        <w:t xml:space="preserve"> and </w:t>
      </w:r>
      <w:r w:rsidRPr="00AA7BEF">
        <w:rPr>
          <w:u w:val="single"/>
        </w:rPr>
        <w:t>material</w:t>
      </w:r>
      <w:r>
        <w:t xml:space="preserve"> process. Separating our efforts from reformist casualty management is the only solution to the </w:t>
      </w:r>
      <w:r w:rsidRPr="002041C1">
        <w:rPr>
          <w:u w:val="single"/>
        </w:rPr>
        <w:t>genocidal war</w:t>
      </w:r>
      <w:r>
        <w:t xml:space="preserve"> on colonized bodies.</w:t>
      </w:r>
    </w:p>
    <w:p w14:paraId="377843C6" w14:textId="77777777" w:rsidR="00A433AA" w:rsidRPr="00C310E3" w:rsidRDefault="00A433AA" w:rsidP="00A433AA">
      <w:r w:rsidRPr="008F586C">
        <w:rPr>
          <w:rStyle w:val="Style13ptBold"/>
        </w:rPr>
        <w:t>Rodriguez ’21</w:t>
      </w:r>
      <w:r>
        <w:t xml:space="preserve"> [Dylan; 2021; Distinguished Professor; Co-Director of Center for Ideas and Society at University of California, Riverside, PhD in Ethnic Studies from the University of California, Berkeley; White </w:t>
      </w:r>
      <w:proofErr w:type="gramStart"/>
      <w:r>
        <w:t>Reconstruction :</w:t>
      </w:r>
      <w:proofErr w:type="gramEnd"/>
      <w:r>
        <w:t xml:space="preserve"> Domestic Warfare and the Logics of Genocide, “Epilogue, Abolitionist Imperatives,” Conclusion]</w:t>
      </w:r>
    </w:p>
    <w:p w14:paraId="1BCCC219" w14:textId="77777777" w:rsidR="00A433AA" w:rsidRPr="00C310E3" w:rsidRDefault="00A433AA" w:rsidP="00A433AA">
      <w:pPr>
        <w:rPr>
          <w:sz w:val="16"/>
        </w:rPr>
      </w:pPr>
      <w:r w:rsidRPr="00C310E3">
        <w:rPr>
          <w:sz w:val="16"/>
        </w:rPr>
        <w:t xml:space="preserve">The revitalization of </w:t>
      </w:r>
      <w:r w:rsidRPr="006C04F6">
        <w:rPr>
          <w:rStyle w:val="Emphasis"/>
          <w:highlight w:val="cyan"/>
        </w:rPr>
        <w:t>abolitionist praxis</w:t>
      </w:r>
      <w:r w:rsidRPr="00C310E3">
        <w:rPr>
          <w:sz w:val="16"/>
        </w:rPr>
        <w:t xml:space="preserve"> since the turn of the twentieth century </w:t>
      </w:r>
      <w:r w:rsidRPr="006C04F6">
        <w:rPr>
          <w:rStyle w:val="Emphasis"/>
          <w:highlight w:val="cyan"/>
        </w:rPr>
        <w:t>exposes</w:t>
      </w:r>
      <w:r w:rsidRPr="00C310E3">
        <w:rPr>
          <w:sz w:val="16"/>
        </w:rPr>
        <w:t xml:space="preserve"> </w:t>
      </w:r>
      <w:r w:rsidRPr="00C37527">
        <w:rPr>
          <w:rStyle w:val="StyleUnderline"/>
        </w:rPr>
        <w:t>the</w:t>
      </w:r>
      <w:r w:rsidRPr="00C310E3">
        <w:rPr>
          <w:sz w:val="16"/>
        </w:rPr>
        <w:t xml:space="preserve"> </w:t>
      </w:r>
      <w:r w:rsidRPr="006C04F6">
        <w:rPr>
          <w:rStyle w:val="Emphasis"/>
          <w:highlight w:val="cyan"/>
        </w:rPr>
        <w:t>inadequacy</w:t>
      </w:r>
      <w:r w:rsidRPr="006C04F6">
        <w:rPr>
          <w:sz w:val="16"/>
          <w:highlight w:val="cyan"/>
        </w:rPr>
        <w:t xml:space="preserve"> </w:t>
      </w:r>
      <w:r w:rsidRPr="006C04F6">
        <w:rPr>
          <w:rStyle w:val="StyleUnderline"/>
          <w:highlight w:val="cyan"/>
        </w:rPr>
        <w:t>of</w:t>
      </w:r>
      <w:r w:rsidRPr="006C04F6">
        <w:rPr>
          <w:sz w:val="16"/>
          <w:highlight w:val="cyan"/>
        </w:rPr>
        <w:t xml:space="preserve"> </w:t>
      </w:r>
      <w:r w:rsidRPr="006C04F6">
        <w:rPr>
          <w:rStyle w:val="Emphasis"/>
          <w:highlight w:val="cyan"/>
        </w:rPr>
        <w:t>liberal</w:t>
      </w:r>
      <w:r w:rsidRPr="00C37527">
        <w:rPr>
          <w:rStyle w:val="StyleUnderline"/>
        </w:rPr>
        <w:t>-to-progressive</w:t>
      </w:r>
      <w:r w:rsidRPr="00C310E3">
        <w:rPr>
          <w:sz w:val="16"/>
        </w:rPr>
        <w:t xml:space="preserve"> </w:t>
      </w:r>
      <w:r w:rsidRPr="006C04F6">
        <w:rPr>
          <w:rStyle w:val="Emphasis"/>
          <w:highlight w:val="cyan"/>
        </w:rPr>
        <w:t>reformist</w:t>
      </w:r>
      <w:r w:rsidRPr="006C04F6">
        <w:rPr>
          <w:sz w:val="16"/>
          <w:highlight w:val="cyan"/>
        </w:rPr>
        <w:t xml:space="preserve"> </w:t>
      </w:r>
      <w:r w:rsidRPr="006C04F6">
        <w:rPr>
          <w:rStyle w:val="StyleUnderline"/>
          <w:highlight w:val="cyan"/>
        </w:rPr>
        <w:t>approaches</w:t>
      </w:r>
      <w:r w:rsidRPr="00C37527">
        <w:rPr>
          <w:rStyle w:val="StyleUnderline"/>
        </w:rPr>
        <w:t xml:space="preserve"> to the violence and</w:t>
      </w:r>
      <w:r w:rsidRPr="00C310E3">
        <w:rPr>
          <w:sz w:val="16"/>
        </w:rPr>
        <w:t xml:space="preserve"> </w:t>
      </w:r>
      <w:r w:rsidRPr="00C37527">
        <w:rPr>
          <w:rStyle w:val="Emphasis"/>
        </w:rPr>
        <w:t>terror</w:t>
      </w:r>
      <w:r w:rsidRPr="00C310E3">
        <w:rPr>
          <w:sz w:val="16"/>
        </w:rPr>
        <w:t xml:space="preserve"> </w:t>
      </w:r>
      <w:r w:rsidRPr="006C04F6">
        <w:rPr>
          <w:rStyle w:val="StyleUnderline"/>
          <w:highlight w:val="cyan"/>
        </w:rPr>
        <w:t>wrought by a</w:t>
      </w:r>
      <w:r w:rsidRPr="006C04F6">
        <w:rPr>
          <w:sz w:val="16"/>
          <w:highlight w:val="cyan"/>
        </w:rPr>
        <w:t xml:space="preserve"> </w:t>
      </w:r>
      <w:r w:rsidRPr="006C04F6">
        <w:rPr>
          <w:rStyle w:val="Emphasis"/>
          <w:highlight w:val="cyan"/>
        </w:rPr>
        <w:t>carceral</w:t>
      </w:r>
      <w:r w:rsidRPr="00C310E3">
        <w:rPr>
          <w:sz w:val="16"/>
        </w:rPr>
        <w:t xml:space="preserve"> </w:t>
      </w:r>
      <w:r w:rsidRPr="00C37527">
        <w:rPr>
          <w:rStyle w:val="StyleUnderline"/>
        </w:rPr>
        <w:t>anti-Black, racial-colonial state</w:t>
      </w:r>
      <w:r w:rsidRPr="00C310E3">
        <w:rPr>
          <w:sz w:val="16"/>
        </w:rPr>
        <w:t xml:space="preserve"> and social formation.2 </w:t>
      </w:r>
      <w:r w:rsidRPr="006C04F6">
        <w:rPr>
          <w:rStyle w:val="Emphasis"/>
          <w:highlight w:val="cyan"/>
        </w:rPr>
        <w:t>Abolitionist</w:t>
      </w:r>
      <w:r w:rsidRPr="00C310E3">
        <w:rPr>
          <w:sz w:val="16"/>
        </w:rPr>
        <w:t xml:space="preserve"> </w:t>
      </w:r>
      <w:r w:rsidRPr="00C37527">
        <w:rPr>
          <w:rStyle w:val="StyleUnderline"/>
        </w:rPr>
        <w:t>(political, cultural, and classroom)</w:t>
      </w:r>
      <w:r w:rsidRPr="00C310E3">
        <w:rPr>
          <w:sz w:val="16"/>
        </w:rPr>
        <w:t xml:space="preserve"> </w:t>
      </w:r>
      <w:r w:rsidRPr="006C04F6">
        <w:rPr>
          <w:rStyle w:val="Emphasis"/>
          <w:highlight w:val="cyan"/>
        </w:rPr>
        <w:t>education</w:t>
      </w:r>
      <w:r w:rsidRPr="006C04F6">
        <w:rPr>
          <w:rStyle w:val="StyleUnderline"/>
          <w:highlight w:val="cyan"/>
        </w:rPr>
        <w:t>, grassroots</w:t>
      </w:r>
      <w:r w:rsidRPr="00C310E3">
        <w:rPr>
          <w:sz w:val="16"/>
        </w:rPr>
        <w:t xml:space="preserve"> </w:t>
      </w:r>
      <w:r w:rsidRPr="006C04F6">
        <w:rPr>
          <w:rStyle w:val="Emphasis"/>
          <w:highlight w:val="cyan"/>
        </w:rPr>
        <w:t>organizing</w:t>
      </w:r>
      <w:r w:rsidRPr="00C310E3">
        <w:rPr>
          <w:sz w:val="16"/>
        </w:rPr>
        <w:t xml:space="preserve"> </w:t>
      </w:r>
      <w:r w:rsidRPr="00C37527">
        <w:rPr>
          <w:rStyle w:val="StyleUnderline"/>
        </w:rPr>
        <w:t>and</w:t>
      </w:r>
      <w:r w:rsidRPr="00C310E3">
        <w:rPr>
          <w:sz w:val="16"/>
        </w:rPr>
        <w:t xml:space="preserve"> </w:t>
      </w:r>
      <w:r w:rsidRPr="006C04F6">
        <w:rPr>
          <w:rStyle w:val="Emphasis"/>
          <w:highlight w:val="cyan"/>
        </w:rPr>
        <w:t>movement building</w:t>
      </w:r>
      <w:r w:rsidRPr="006C04F6">
        <w:rPr>
          <w:rStyle w:val="StyleUnderline"/>
          <w:highlight w:val="cyan"/>
        </w:rPr>
        <w:t>, scholarly</w:t>
      </w:r>
      <w:r w:rsidRPr="006C04F6">
        <w:rPr>
          <w:sz w:val="16"/>
          <w:highlight w:val="cyan"/>
        </w:rPr>
        <w:t xml:space="preserve"> </w:t>
      </w:r>
      <w:r w:rsidRPr="006C04F6">
        <w:rPr>
          <w:rStyle w:val="Emphasis"/>
          <w:highlight w:val="cyan"/>
        </w:rPr>
        <w:t>research</w:t>
      </w:r>
      <w:r w:rsidRPr="00C310E3">
        <w:rPr>
          <w:sz w:val="16"/>
        </w:rPr>
        <w:t xml:space="preserve">, and creative and performing arts </w:t>
      </w:r>
      <w:r w:rsidRPr="00C37527">
        <w:rPr>
          <w:rStyle w:val="StyleUnderline"/>
        </w:rPr>
        <w:t xml:space="preserve">have </w:t>
      </w:r>
      <w:r w:rsidRPr="006C04F6">
        <w:rPr>
          <w:rStyle w:val="StyleUnderline"/>
          <w:highlight w:val="cyan"/>
        </w:rPr>
        <w:t>focused on</w:t>
      </w:r>
      <w:r w:rsidRPr="00C37527">
        <w:rPr>
          <w:rStyle w:val="StyleUnderline"/>
        </w:rPr>
        <w:t xml:space="preserve"> the asymmetrical casualties of carceral</w:t>
      </w:r>
      <w:r w:rsidRPr="00C310E3">
        <w:rPr>
          <w:sz w:val="16"/>
        </w:rPr>
        <w:t xml:space="preserve"> </w:t>
      </w:r>
      <w:r w:rsidRPr="006C04F6">
        <w:rPr>
          <w:rStyle w:val="Emphasis"/>
          <w:highlight w:val="cyan"/>
        </w:rPr>
        <w:t>domestic war</w:t>
      </w:r>
      <w:r w:rsidRPr="006C04F6">
        <w:rPr>
          <w:sz w:val="16"/>
          <w:highlight w:val="cyan"/>
        </w:rPr>
        <w:t xml:space="preserve"> </w:t>
      </w:r>
      <w:r w:rsidRPr="006C04F6">
        <w:rPr>
          <w:rStyle w:val="StyleUnderline"/>
          <w:highlight w:val="cyan"/>
        </w:rPr>
        <w:t>as foundational</w:t>
      </w:r>
      <w:r w:rsidRPr="00C37527">
        <w:rPr>
          <w:rStyle w:val="StyleUnderline"/>
        </w:rPr>
        <w:t>, systemic, and “normal” productions of an antiBlack, racial-colonial sociality</w:t>
      </w:r>
      <w:r w:rsidRPr="00C310E3">
        <w:rPr>
          <w:sz w:val="16"/>
        </w:rPr>
        <w:t xml:space="preserve">. Catalyzed and sustained by feminist, queer, trans, diasporic Black radical, (formerly) incarcerated, Indigenous anti- and decolonial, and other liberationist, revolutionary, militantly anti-carceral traditions, contemporary </w:t>
      </w:r>
      <w:r w:rsidRPr="006C04F6">
        <w:rPr>
          <w:rStyle w:val="Emphasis"/>
          <w:highlight w:val="cyan"/>
        </w:rPr>
        <w:t>abolitionist</w:t>
      </w:r>
      <w:r w:rsidRPr="006C04F6">
        <w:rPr>
          <w:sz w:val="16"/>
          <w:highlight w:val="cyan"/>
        </w:rPr>
        <w:t xml:space="preserve"> </w:t>
      </w:r>
      <w:r w:rsidRPr="006C04F6">
        <w:rPr>
          <w:rStyle w:val="StyleUnderline"/>
          <w:highlight w:val="cyan"/>
        </w:rPr>
        <w:t>practitioners</w:t>
      </w:r>
      <w:r w:rsidRPr="00C37527">
        <w:rPr>
          <w:rStyle w:val="StyleUnderline"/>
        </w:rPr>
        <w:t xml:space="preserve"> have </w:t>
      </w:r>
      <w:r w:rsidRPr="006C04F6">
        <w:rPr>
          <w:rStyle w:val="StyleUnderline"/>
          <w:highlight w:val="cyan"/>
        </w:rPr>
        <w:t>enlivened a</w:t>
      </w:r>
      <w:r w:rsidRPr="006C04F6">
        <w:rPr>
          <w:sz w:val="16"/>
          <w:highlight w:val="cyan"/>
        </w:rPr>
        <w:t xml:space="preserve"> </w:t>
      </w:r>
      <w:r w:rsidRPr="006C04F6">
        <w:rPr>
          <w:rStyle w:val="Emphasis"/>
          <w:highlight w:val="cyan"/>
        </w:rPr>
        <w:t>foundational critique</w:t>
      </w:r>
      <w:r w:rsidRPr="00C310E3">
        <w:rPr>
          <w:sz w:val="16"/>
        </w:rPr>
        <w:t xml:space="preserve"> </w:t>
      </w:r>
      <w:r w:rsidRPr="00C37527">
        <w:rPr>
          <w:rStyle w:val="StyleUnderline"/>
        </w:rPr>
        <w:t>of the long Civilization project</w:t>
      </w:r>
      <w:r w:rsidRPr="00C310E3">
        <w:rPr>
          <w:sz w:val="16"/>
        </w:rPr>
        <w:t xml:space="preserve">: that its institutions and state formations cannot be reformed or “fixed” against their constitutive logics of power, violence, negation, displacement, immobilization, and genocide.3 </w:t>
      </w:r>
    </w:p>
    <w:p w14:paraId="193EF148" w14:textId="77777777" w:rsidR="00A433AA" w:rsidRPr="00C310E3" w:rsidRDefault="00A433AA" w:rsidP="00A433AA">
      <w:pPr>
        <w:rPr>
          <w:sz w:val="16"/>
        </w:rPr>
      </w:pPr>
      <w:r w:rsidRPr="00C37527">
        <w:rPr>
          <w:rStyle w:val="StyleUnderline"/>
        </w:rPr>
        <w:t>A</w:t>
      </w:r>
      <w:r w:rsidRPr="00C310E3">
        <w:rPr>
          <w:sz w:val="16"/>
        </w:rPr>
        <w:t xml:space="preserve"> </w:t>
      </w:r>
      <w:r w:rsidRPr="006C04F6">
        <w:rPr>
          <w:rStyle w:val="Emphasis"/>
          <w:highlight w:val="cyan"/>
        </w:rPr>
        <w:t>historical mandate</w:t>
      </w:r>
      <w:r w:rsidRPr="006C04F6">
        <w:rPr>
          <w:sz w:val="16"/>
          <w:highlight w:val="cyan"/>
        </w:rPr>
        <w:t xml:space="preserve"> </w:t>
      </w:r>
      <w:r w:rsidRPr="006C04F6">
        <w:rPr>
          <w:rStyle w:val="StyleUnderline"/>
          <w:highlight w:val="cyan"/>
        </w:rPr>
        <w:t>emerges from</w:t>
      </w:r>
      <w:r w:rsidRPr="00C37527">
        <w:rPr>
          <w:rStyle w:val="StyleUnderline"/>
        </w:rPr>
        <w:t xml:space="preserve"> within this </w:t>
      </w:r>
      <w:r w:rsidRPr="006C04F6">
        <w:rPr>
          <w:rStyle w:val="StyleUnderline"/>
          <w:highlight w:val="cyan"/>
        </w:rPr>
        <w:t>irreconcilable</w:t>
      </w:r>
      <w:r w:rsidRPr="006C04F6">
        <w:rPr>
          <w:sz w:val="16"/>
          <w:highlight w:val="cyan"/>
        </w:rPr>
        <w:t xml:space="preserve"> </w:t>
      </w:r>
      <w:r w:rsidRPr="006C04F6">
        <w:rPr>
          <w:rStyle w:val="Emphasis"/>
          <w:highlight w:val="cyan"/>
        </w:rPr>
        <w:t>reformist contradiction</w:t>
      </w:r>
      <w:r w:rsidRPr="006C04F6">
        <w:rPr>
          <w:rStyle w:val="StyleUnderline"/>
          <w:highlight w:val="cyan"/>
        </w:rPr>
        <w:t>, cultivating</w:t>
      </w:r>
      <w:r w:rsidRPr="006C04F6">
        <w:rPr>
          <w:sz w:val="16"/>
          <w:highlight w:val="cyan"/>
        </w:rPr>
        <w:t xml:space="preserve"> </w:t>
      </w:r>
      <w:r w:rsidRPr="006C04F6">
        <w:rPr>
          <w:rStyle w:val="Emphasis"/>
          <w:highlight w:val="cyan"/>
        </w:rPr>
        <w:t>abolition</w:t>
      </w:r>
      <w:r w:rsidRPr="006C04F6">
        <w:rPr>
          <w:sz w:val="16"/>
          <w:highlight w:val="cyan"/>
        </w:rPr>
        <w:t xml:space="preserve"> </w:t>
      </w:r>
      <w:r w:rsidRPr="006C04F6">
        <w:rPr>
          <w:rStyle w:val="StyleUnderline"/>
          <w:highlight w:val="cyan"/>
        </w:rPr>
        <w:t>as an</w:t>
      </w:r>
      <w:r w:rsidRPr="006C04F6">
        <w:rPr>
          <w:sz w:val="16"/>
          <w:highlight w:val="cyan"/>
        </w:rPr>
        <w:t xml:space="preserve"> </w:t>
      </w:r>
      <w:r w:rsidRPr="006C04F6">
        <w:rPr>
          <w:rStyle w:val="Emphasis"/>
          <w:highlight w:val="cyan"/>
        </w:rPr>
        <w:t>imaginative</w:t>
      </w:r>
      <w:r w:rsidRPr="006C04F6">
        <w:rPr>
          <w:rStyle w:val="StyleUnderline"/>
          <w:highlight w:val="cyan"/>
        </w:rPr>
        <w:t xml:space="preserve">, </w:t>
      </w:r>
      <w:r w:rsidRPr="006C04F6">
        <w:rPr>
          <w:rStyle w:val="StyleUnderline"/>
        </w:rPr>
        <w:t>speculative</w:t>
      </w:r>
      <w:r w:rsidRPr="006C04F6">
        <w:rPr>
          <w:sz w:val="16"/>
        </w:rPr>
        <w:t xml:space="preserve"> </w:t>
      </w:r>
      <w:r w:rsidRPr="006C04F6">
        <w:rPr>
          <w:rStyle w:val="Emphasis"/>
          <w:highlight w:val="cyan"/>
        </w:rPr>
        <w:t>collective labor</w:t>
      </w:r>
      <w:r w:rsidRPr="006C04F6">
        <w:rPr>
          <w:rStyle w:val="StyleUnderline"/>
          <w:highlight w:val="cyan"/>
        </w:rPr>
        <w:t xml:space="preserve">: </w:t>
      </w:r>
      <w:r w:rsidRPr="006C04F6">
        <w:rPr>
          <w:rStyle w:val="StyleUnderline"/>
        </w:rPr>
        <w:t xml:space="preserve">While </w:t>
      </w:r>
      <w:r w:rsidRPr="006C04F6">
        <w:rPr>
          <w:rStyle w:val="StyleUnderline"/>
          <w:highlight w:val="cyan"/>
        </w:rPr>
        <w:t>liberal</w:t>
      </w:r>
      <w:r w:rsidRPr="006C04F6">
        <w:rPr>
          <w:rStyle w:val="StyleUnderline"/>
        </w:rPr>
        <w:t>-to-</w:t>
      </w:r>
      <w:r w:rsidRPr="006C04F6">
        <w:rPr>
          <w:rStyle w:val="Emphasis"/>
        </w:rPr>
        <w:t xml:space="preserve">progressive </w:t>
      </w:r>
      <w:r w:rsidRPr="006C04F6">
        <w:rPr>
          <w:rStyle w:val="Emphasis"/>
          <w:highlight w:val="cyan"/>
        </w:rPr>
        <w:t>reformism</w:t>
      </w:r>
      <w:r w:rsidRPr="00C310E3">
        <w:rPr>
          <w:sz w:val="16"/>
        </w:rPr>
        <w:t xml:space="preserve"> </w:t>
      </w:r>
      <w:r w:rsidRPr="00C37527">
        <w:rPr>
          <w:rStyle w:val="StyleUnderline"/>
        </w:rPr>
        <w:t xml:space="preserve">attempts to </w:t>
      </w:r>
      <w:r w:rsidRPr="006C04F6">
        <w:rPr>
          <w:rStyle w:val="Emphasis"/>
          <w:highlight w:val="cyan"/>
        </w:rPr>
        <w:t>protect</w:t>
      </w:r>
      <w:r w:rsidRPr="00C37527">
        <w:rPr>
          <w:rStyle w:val="StyleUnderline"/>
        </w:rPr>
        <w:t xml:space="preserve"> and reproduce the institutional and cultural-political coherence of existing</w:t>
      </w:r>
      <w:r w:rsidRPr="00C310E3">
        <w:rPr>
          <w:sz w:val="16"/>
        </w:rPr>
        <w:t xml:space="preserve"> </w:t>
      </w:r>
      <w:r w:rsidRPr="006C04F6">
        <w:rPr>
          <w:rStyle w:val="Emphasis"/>
          <w:highlight w:val="cyan"/>
        </w:rPr>
        <w:t>state</w:t>
      </w:r>
      <w:r w:rsidRPr="00C310E3">
        <w:rPr>
          <w:sz w:val="16"/>
        </w:rPr>
        <w:t xml:space="preserve"> </w:t>
      </w:r>
      <w:r w:rsidRPr="00C37527">
        <w:rPr>
          <w:rStyle w:val="StyleUnderline"/>
        </w:rPr>
        <w:t>and extra-state</w:t>
      </w:r>
      <w:r w:rsidRPr="00C310E3">
        <w:rPr>
          <w:sz w:val="16"/>
        </w:rPr>
        <w:t xml:space="preserve"> </w:t>
      </w:r>
      <w:r w:rsidRPr="006C04F6">
        <w:rPr>
          <w:rStyle w:val="Emphasis"/>
          <w:highlight w:val="cyan"/>
        </w:rPr>
        <w:t>carceral</w:t>
      </w:r>
      <w:r w:rsidRPr="00C37527">
        <w:rPr>
          <w:rStyle w:val="StyleUnderline"/>
        </w:rPr>
        <w:t>/policing</w:t>
      </w:r>
      <w:r w:rsidRPr="00C310E3">
        <w:rPr>
          <w:sz w:val="16"/>
        </w:rPr>
        <w:t xml:space="preserve"> </w:t>
      </w:r>
      <w:r w:rsidRPr="006C04F6">
        <w:rPr>
          <w:rStyle w:val="Emphasis"/>
          <w:highlight w:val="cyan"/>
        </w:rPr>
        <w:t>systems</w:t>
      </w:r>
      <w:r w:rsidRPr="00C310E3">
        <w:rPr>
          <w:sz w:val="16"/>
        </w:rPr>
        <w:t xml:space="preserve"> </w:t>
      </w:r>
      <w:r w:rsidRPr="00C37527">
        <w:rPr>
          <w:rStyle w:val="StyleUnderline"/>
        </w:rPr>
        <w:t>by adjusting,</w:t>
      </w:r>
      <w:r w:rsidRPr="00C310E3">
        <w:rPr>
          <w:sz w:val="16"/>
        </w:rPr>
        <w:t xml:space="preserve"> </w:t>
      </w:r>
      <w:r w:rsidRPr="006C04F6">
        <w:rPr>
          <w:rStyle w:val="Emphasis"/>
          <w:highlight w:val="cyan"/>
        </w:rPr>
        <w:t>fixing</w:t>
      </w:r>
      <w:r w:rsidRPr="006C04F6">
        <w:rPr>
          <w:rStyle w:val="StyleUnderline"/>
          <w:highlight w:val="cyan"/>
        </w:rPr>
        <w:t>,</w:t>
      </w:r>
      <w:r w:rsidRPr="00C37527">
        <w:rPr>
          <w:rStyle w:val="StyleUnderline"/>
        </w:rPr>
        <w:t xml:space="preserve"> and/or</w:t>
      </w:r>
      <w:r w:rsidRPr="00C310E3">
        <w:rPr>
          <w:sz w:val="16"/>
        </w:rPr>
        <w:t xml:space="preserve"> </w:t>
      </w:r>
      <w:r w:rsidRPr="006C04F6">
        <w:rPr>
          <w:rStyle w:val="Emphasis"/>
          <w:highlight w:val="cyan"/>
        </w:rPr>
        <w:t>refurbishing them</w:t>
      </w:r>
      <w:r w:rsidRPr="00C37527">
        <w:rPr>
          <w:rStyle w:val="StyleUnderline"/>
        </w:rPr>
        <w:t xml:space="preserve">, </w:t>
      </w:r>
      <w:r w:rsidRPr="006C04F6">
        <w:rPr>
          <w:rStyle w:val="StyleUnderline"/>
          <w:highlight w:val="cyan"/>
        </w:rPr>
        <w:t>abolitionist</w:t>
      </w:r>
      <w:r w:rsidRPr="00C37527">
        <w:rPr>
          <w:rStyle w:val="StyleUnderline"/>
        </w:rPr>
        <w:t xml:space="preserve"> praxis </w:t>
      </w:r>
      <w:r w:rsidRPr="006C04F6">
        <w:rPr>
          <w:rStyle w:val="StyleUnderline"/>
          <w:highlight w:val="cyan"/>
        </w:rPr>
        <w:t>addresses</w:t>
      </w:r>
      <w:r w:rsidRPr="00C37527">
        <w:rPr>
          <w:rStyle w:val="StyleUnderline"/>
        </w:rPr>
        <w:t xml:space="preserve"> the </w:t>
      </w:r>
      <w:r w:rsidRPr="006C04F6">
        <w:rPr>
          <w:rStyle w:val="StyleUnderline"/>
        </w:rPr>
        <w:t>historical</w:t>
      </w:r>
      <w:r w:rsidRPr="00C310E3">
        <w:rPr>
          <w:sz w:val="16"/>
        </w:rPr>
        <w:t xml:space="preserve"> </w:t>
      </w:r>
      <w:r w:rsidRPr="006C04F6">
        <w:rPr>
          <w:rStyle w:val="Emphasis"/>
          <w:highlight w:val="cyan"/>
        </w:rPr>
        <w:t>roots</w:t>
      </w:r>
      <w:r w:rsidRPr="006C04F6">
        <w:rPr>
          <w:sz w:val="16"/>
          <w:highlight w:val="cyan"/>
        </w:rPr>
        <w:t xml:space="preserve"> </w:t>
      </w:r>
      <w:r w:rsidRPr="006C04F6">
        <w:rPr>
          <w:rStyle w:val="StyleUnderline"/>
          <w:highlight w:val="cyan"/>
        </w:rPr>
        <w:t>of those systems</w:t>
      </w:r>
      <w:r w:rsidRPr="00C37527">
        <w:rPr>
          <w:rStyle w:val="StyleUnderline"/>
        </w:rPr>
        <w:t xml:space="preserve"> in relation to oppressive, continuous, targeted violence</w:t>
      </w:r>
      <w:r w:rsidRPr="00C310E3">
        <w:rPr>
          <w:sz w:val="16"/>
        </w:rPr>
        <w:t xml:space="preserve"> (</w:t>
      </w:r>
      <w:r w:rsidRPr="00C37527">
        <w:rPr>
          <w:rStyle w:val="Emphasis"/>
        </w:rPr>
        <w:t>war</w:t>
      </w:r>
      <w:r w:rsidRPr="00C310E3">
        <w:rPr>
          <w:sz w:val="16"/>
        </w:rPr>
        <w:t xml:space="preserve">), </w:t>
      </w:r>
      <w:r w:rsidRPr="006C04F6">
        <w:rPr>
          <w:rStyle w:val="StyleUnderline"/>
          <w:highlight w:val="cyan"/>
        </w:rPr>
        <w:t>and</w:t>
      </w:r>
      <w:r w:rsidRPr="00C37527">
        <w:rPr>
          <w:rStyle w:val="StyleUnderline"/>
        </w:rPr>
        <w:t xml:space="preserve"> radically questions whether and </w:t>
      </w:r>
      <w:r w:rsidRPr="006C04F6">
        <w:rPr>
          <w:rStyle w:val="StyleUnderline"/>
          <w:highlight w:val="cyan"/>
        </w:rPr>
        <w:t>how those</w:t>
      </w:r>
      <w:r w:rsidRPr="00C37527">
        <w:rPr>
          <w:rStyle w:val="StyleUnderline"/>
        </w:rPr>
        <w:t xml:space="preserve"> relations </w:t>
      </w:r>
      <w:r w:rsidRPr="006C04F6">
        <w:rPr>
          <w:rStyle w:val="StyleUnderline"/>
          <w:highlight w:val="cyan"/>
        </w:rPr>
        <w:t>might be</w:t>
      </w:r>
      <w:r w:rsidRPr="006C04F6">
        <w:rPr>
          <w:sz w:val="16"/>
          <w:highlight w:val="cyan"/>
        </w:rPr>
        <w:t xml:space="preserve"> </w:t>
      </w:r>
      <w:r w:rsidRPr="006C04F6">
        <w:rPr>
          <w:rStyle w:val="Emphasis"/>
          <w:highlight w:val="cyan"/>
        </w:rPr>
        <w:t>uprooted</w:t>
      </w:r>
      <w:r w:rsidRPr="00C310E3">
        <w:rPr>
          <w:sz w:val="16"/>
        </w:rPr>
        <w:t xml:space="preserve"> and/or transformed (</w:t>
      </w:r>
      <w:r w:rsidRPr="00C37527">
        <w:rPr>
          <w:rStyle w:val="Emphasis"/>
        </w:rPr>
        <w:t>rather</w:t>
      </w:r>
      <w:r w:rsidRPr="00C310E3">
        <w:rPr>
          <w:sz w:val="16"/>
        </w:rPr>
        <w:t xml:space="preserve"> </w:t>
      </w:r>
      <w:r w:rsidRPr="00C37527">
        <w:rPr>
          <w:rStyle w:val="StyleUnderline"/>
        </w:rPr>
        <w:t>than reformed or</w:t>
      </w:r>
      <w:r w:rsidRPr="00C310E3">
        <w:rPr>
          <w:sz w:val="16"/>
        </w:rPr>
        <w:t xml:space="preserve"> </w:t>
      </w:r>
      <w:r w:rsidRPr="00C37527">
        <w:rPr>
          <w:rStyle w:val="Emphasis"/>
        </w:rPr>
        <w:t>fixed</w:t>
      </w:r>
      <w:r w:rsidRPr="00C37527">
        <w:rPr>
          <w:rStyle w:val="StyleUnderline"/>
        </w:rPr>
        <w:t>) for the sake of vulnerable peoples’</w:t>
      </w:r>
      <w:r w:rsidRPr="00C310E3">
        <w:rPr>
          <w:sz w:val="16"/>
        </w:rPr>
        <w:t xml:space="preserve"> existence, </w:t>
      </w:r>
      <w:r w:rsidRPr="00C37527">
        <w:rPr>
          <w:rStyle w:val="StyleUnderline"/>
        </w:rPr>
        <w:t>survival</w:t>
      </w:r>
      <w:r w:rsidRPr="00C310E3">
        <w:rPr>
          <w:sz w:val="16"/>
        </w:rPr>
        <w:t>, and thriving as such.4</w:t>
      </w:r>
    </w:p>
    <w:p w14:paraId="1EBB137A" w14:textId="77777777" w:rsidR="00A433AA" w:rsidRPr="00C310E3" w:rsidRDefault="00A433AA" w:rsidP="00A433AA">
      <w:pPr>
        <w:rPr>
          <w:sz w:val="16"/>
        </w:rPr>
      </w:pPr>
      <w:r w:rsidRPr="00C310E3">
        <w:rPr>
          <w:sz w:val="16"/>
        </w:rPr>
        <w:t xml:space="preserve">In the preceding chapters, i have conceptualized White Reconstruction as an ensemble of cultural and political projects, narrative structures, ideological tendencies, and state formations that exhibit the resilient, reformist qualities of white supremacy as an aspirational logic of sociality (Civilization) while reproducing the distinct and dense national, hemispheric, and global violences of anti-Blackness and racial-colonial power. As a contemporary ensemble, </w:t>
      </w:r>
      <w:r w:rsidRPr="006C04F6">
        <w:rPr>
          <w:rStyle w:val="StyleUnderline"/>
          <w:highlight w:val="cyan"/>
        </w:rPr>
        <w:t>White Reconstruction attempts to</w:t>
      </w:r>
      <w:r w:rsidRPr="00C310E3">
        <w:rPr>
          <w:sz w:val="16"/>
        </w:rPr>
        <w:t xml:space="preserve"> </w:t>
      </w:r>
      <w:r w:rsidRPr="00C37527">
        <w:rPr>
          <w:rStyle w:val="Emphasis"/>
        </w:rPr>
        <w:t>rescue</w:t>
      </w:r>
      <w:r w:rsidRPr="00C310E3">
        <w:rPr>
          <w:sz w:val="16"/>
        </w:rPr>
        <w:t xml:space="preserve"> </w:t>
      </w:r>
      <w:r w:rsidRPr="00C37527">
        <w:rPr>
          <w:rStyle w:val="StyleUnderline"/>
        </w:rPr>
        <w:t>and</w:t>
      </w:r>
      <w:r w:rsidRPr="00C310E3">
        <w:rPr>
          <w:sz w:val="16"/>
        </w:rPr>
        <w:t xml:space="preserve"> </w:t>
      </w:r>
      <w:r w:rsidRPr="006C04F6">
        <w:rPr>
          <w:rStyle w:val="Emphasis"/>
          <w:highlight w:val="cyan"/>
        </w:rPr>
        <w:t>fortify</w:t>
      </w:r>
      <w:r w:rsidRPr="00C310E3">
        <w:rPr>
          <w:sz w:val="16"/>
        </w:rPr>
        <w:t xml:space="preserve"> </w:t>
      </w:r>
      <w:r w:rsidRPr="00C37527">
        <w:rPr>
          <w:rStyle w:val="StyleUnderline"/>
        </w:rPr>
        <w:t xml:space="preserve">the </w:t>
      </w:r>
      <w:r w:rsidRPr="006C04F6">
        <w:rPr>
          <w:rStyle w:val="StyleUnderline"/>
          <w:highlight w:val="cyan"/>
        </w:rPr>
        <w:t>ascendancy of White Being</w:t>
      </w:r>
      <w:r w:rsidRPr="00C37527">
        <w:rPr>
          <w:rStyle w:val="StyleUnderline"/>
        </w:rPr>
        <w:t xml:space="preserve"> in response to</w:t>
      </w:r>
      <w:r w:rsidRPr="00C310E3">
        <w:rPr>
          <w:sz w:val="16"/>
        </w:rPr>
        <w:t xml:space="preserve"> persistent, thriving late twentieth- and early twenty-firstcentury </w:t>
      </w:r>
      <w:r w:rsidRPr="006C04F6">
        <w:rPr>
          <w:rStyle w:val="StyleUnderline"/>
          <w:highlight w:val="cyan"/>
        </w:rPr>
        <w:t>liberationist</w:t>
      </w:r>
      <w:r w:rsidRPr="006C04F6">
        <w:rPr>
          <w:sz w:val="16"/>
          <w:highlight w:val="cyan"/>
        </w:rPr>
        <w:t xml:space="preserve"> </w:t>
      </w:r>
      <w:r w:rsidRPr="006C04F6">
        <w:rPr>
          <w:rStyle w:val="Emphasis"/>
          <w:highlight w:val="cyan"/>
        </w:rPr>
        <w:t>insurgencies</w:t>
      </w:r>
      <w:r w:rsidRPr="00C310E3">
        <w:rPr>
          <w:sz w:val="16"/>
        </w:rPr>
        <w:t xml:space="preserve"> </w:t>
      </w:r>
      <w:r w:rsidRPr="00C37527">
        <w:rPr>
          <w:rStyle w:val="StyleUnderline"/>
        </w:rPr>
        <w:t>that</w:t>
      </w:r>
      <w:r w:rsidRPr="00C310E3">
        <w:rPr>
          <w:sz w:val="16"/>
        </w:rPr>
        <w:t xml:space="preserve"> not only </w:t>
      </w:r>
      <w:r w:rsidRPr="00C37527">
        <w:rPr>
          <w:rStyle w:val="StyleUnderline"/>
        </w:rPr>
        <w:t>seek to</w:t>
      </w:r>
      <w:r w:rsidRPr="00C310E3">
        <w:rPr>
          <w:sz w:val="16"/>
        </w:rPr>
        <w:t xml:space="preserve"> </w:t>
      </w:r>
      <w:r w:rsidRPr="006C04F6">
        <w:rPr>
          <w:rStyle w:val="Emphasis"/>
          <w:highlight w:val="cyan"/>
        </w:rPr>
        <w:t>extinguish</w:t>
      </w:r>
      <w:r w:rsidRPr="00C310E3">
        <w:rPr>
          <w:sz w:val="16"/>
        </w:rPr>
        <w:t xml:space="preserve"> and/</w:t>
      </w:r>
      <w:r w:rsidRPr="00C37527">
        <w:rPr>
          <w:rStyle w:val="StyleUnderline"/>
        </w:rPr>
        <w:t xml:space="preserve">or radically transform discrete institutionalizations of gendered </w:t>
      </w:r>
      <w:r w:rsidRPr="006C04F6">
        <w:rPr>
          <w:rStyle w:val="Emphasis"/>
          <w:highlight w:val="cyan"/>
        </w:rPr>
        <w:t>anti-Blackness</w:t>
      </w:r>
      <w:r w:rsidRPr="00C310E3">
        <w:rPr>
          <w:sz w:val="16"/>
        </w:rPr>
        <w:t xml:space="preserve"> </w:t>
      </w:r>
      <w:r w:rsidRPr="00C37527">
        <w:rPr>
          <w:rStyle w:val="StyleUnderline"/>
        </w:rPr>
        <w:t>and</w:t>
      </w:r>
      <w:r w:rsidRPr="00C310E3">
        <w:rPr>
          <w:sz w:val="16"/>
        </w:rPr>
        <w:t xml:space="preserve"> </w:t>
      </w:r>
      <w:r w:rsidRPr="00C37527">
        <w:rPr>
          <w:rStyle w:val="Emphasis"/>
        </w:rPr>
        <w:t>racial-colonial violence</w:t>
      </w:r>
      <w:r w:rsidRPr="00C37527">
        <w:rPr>
          <w:rStyle w:val="StyleUnderline"/>
        </w:rPr>
        <w:t xml:space="preserve">, but also </w:t>
      </w:r>
      <w:r w:rsidRPr="006C04F6">
        <w:rPr>
          <w:rStyle w:val="StyleUnderline"/>
          <w:highlight w:val="cyan"/>
        </w:rPr>
        <w:t>envision</w:t>
      </w:r>
      <w:r w:rsidRPr="00C37527">
        <w:rPr>
          <w:rStyle w:val="StyleUnderline"/>
        </w:rPr>
        <w:t xml:space="preserve"> and plan the</w:t>
      </w:r>
      <w:r w:rsidRPr="00C310E3">
        <w:rPr>
          <w:sz w:val="16"/>
        </w:rPr>
        <w:t xml:space="preserve"> </w:t>
      </w:r>
      <w:r w:rsidRPr="006C04F6">
        <w:rPr>
          <w:rStyle w:val="Emphasis"/>
          <w:highlight w:val="cyan"/>
        </w:rPr>
        <w:t>abolition</w:t>
      </w:r>
      <w:r w:rsidRPr="006C04F6">
        <w:rPr>
          <w:sz w:val="16"/>
          <w:highlight w:val="cyan"/>
        </w:rPr>
        <w:t xml:space="preserve"> </w:t>
      </w:r>
      <w:r w:rsidRPr="006C04F6">
        <w:rPr>
          <w:rStyle w:val="StyleUnderline"/>
          <w:highlight w:val="cyan"/>
        </w:rPr>
        <w:t>of</w:t>
      </w:r>
      <w:r w:rsidRPr="006C04F6">
        <w:rPr>
          <w:sz w:val="16"/>
          <w:highlight w:val="cyan"/>
        </w:rPr>
        <w:t xml:space="preserve"> </w:t>
      </w:r>
      <w:r w:rsidRPr="006C04F6">
        <w:rPr>
          <w:rStyle w:val="Emphasis"/>
          <w:highlight w:val="cyan"/>
        </w:rPr>
        <w:t>White Being</w:t>
      </w:r>
      <w:r w:rsidRPr="00C310E3">
        <w:rPr>
          <w:sz w:val="16"/>
        </w:rPr>
        <w:t xml:space="preserve"> </w:t>
      </w:r>
      <w:r w:rsidRPr="00C37527">
        <w:rPr>
          <w:rStyle w:val="StyleUnderline"/>
        </w:rPr>
        <w:t>as such</w:t>
      </w:r>
      <w:r w:rsidRPr="00C310E3">
        <w:rPr>
          <w:sz w:val="16"/>
        </w:rPr>
        <w:t xml:space="preserve">. Such expressive, </w:t>
      </w:r>
      <w:r w:rsidRPr="00BE7521">
        <w:rPr>
          <w:rStyle w:val="StyleUnderline"/>
        </w:rPr>
        <w:t>collective movements of</w:t>
      </w:r>
      <w:r w:rsidRPr="00C310E3">
        <w:rPr>
          <w:sz w:val="16"/>
        </w:rPr>
        <w:t xml:space="preserve"> </w:t>
      </w:r>
      <w:r w:rsidRPr="006C04F6">
        <w:rPr>
          <w:rStyle w:val="Emphasis"/>
          <w:highlight w:val="cyan"/>
        </w:rPr>
        <w:t>autonomy</w:t>
      </w:r>
      <w:r w:rsidRPr="00C310E3">
        <w:rPr>
          <w:sz w:val="16"/>
        </w:rPr>
        <w:t xml:space="preserve">, radical </w:t>
      </w:r>
      <w:r w:rsidRPr="00BE7521">
        <w:rPr>
          <w:rStyle w:val="StyleUnderline"/>
        </w:rPr>
        <w:t>communal integrity, bodily</w:t>
      </w:r>
      <w:r w:rsidRPr="00C310E3">
        <w:rPr>
          <w:sz w:val="16"/>
        </w:rPr>
        <w:t xml:space="preserve"> </w:t>
      </w:r>
      <w:r w:rsidRPr="006C04F6">
        <w:rPr>
          <w:rStyle w:val="Emphasis"/>
          <w:highlight w:val="cyan"/>
        </w:rPr>
        <w:t>defense</w:t>
      </w:r>
      <w:r w:rsidRPr="006C04F6">
        <w:rPr>
          <w:rStyle w:val="StyleUnderline"/>
          <w:highlight w:val="cyan"/>
        </w:rPr>
        <w:t>, and</w:t>
      </w:r>
      <w:r w:rsidRPr="00BE7521">
        <w:rPr>
          <w:rStyle w:val="StyleUnderline"/>
        </w:rPr>
        <w:t xml:space="preserve"> cultural</w:t>
      </w:r>
      <w:r w:rsidRPr="00C310E3">
        <w:rPr>
          <w:sz w:val="16"/>
        </w:rPr>
        <w:t xml:space="preserve"> </w:t>
      </w:r>
      <w:r w:rsidRPr="006C04F6">
        <w:rPr>
          <w:rStyle w:val="Emphasis"/>
          <w:highlight w:val="cyan"/>
        </w:rPr>
        <w:t>assertion</w:t>
      </w:r>
      <w:r w:rsidRPr="00C310E3">
        <w:rPr>
          <w:sz w:val="16"/>
        </w:rPr>
        <w:t>—</w:t>
      </w:r>
      <w:r w:rsidRPr="006C04F6">
        <w:rPr>
          <w:rStyle w:val="StyleUnderline"/>
          <w:highlight w:val="cyan"/>
        </w:rPr>
        <w:t>from</w:t>
      </w:r>
      <w:r w:rsidRPr="00C310E3">
        <w:rPr>
          <w:sz w:val="16"/>
        </w:rPr>
        <w:t xml:space="preserve"> the long </w:t>
      </w:r>
      <w:r w:rsidRPr="00BE7521">
        <w:rPr>
          <w:rStyle w:val="StyleUnderline"/>
        </w:rPr>
        <w:t>historical</w:t>
      </w:r>
      <w:r w:rsidRPr="00C310E3">
        <w:rPr>
          <w:sz w:val="16"/>
        </w:rPr>
        <w:t xml:space="preserve"> genealogies of </w:t>
      </w:r>
      <w:r w:rsidRPr="006C04F6">
        <w:rPr>
          <w:rStyle w:val="Emphasis"/>
          <w:highlight w:val="cyan"/>
        </w:rPr>
        <w:t>Black freedom struggle</w:t>
      </w:r>
      <w:r w:rsidRPr="006C04F6">
        <w:rPr>
          <w:sz w:val="16"/>
          <w:highlight w:val="cyan"/>
        </w:rPr>
        <w:t xml:space="preserve"> </w:t>
      </w:r>
      <w:r w:rsidRPr="006C04F6">
        <w:rPr>
          <w:rStyle w:val="StyleUnderline"/>
          <w:highlight w:val="cyan"/>
        </w:rPr>
        <w:t>and</w:t>
      </w:r>
      <w:r w:rsidRPr="006C04F6">
        <w:rPr>
          <w:sz w:val="16"/>
          <w:highlight w:val="cyan"/>
        </w:rPr>
        <w:t xml:space="preserve"> </w:t>
      </w:r>
      <w:r w:rsidRPr="006C04F6">
        <w:rPr>
          <w:rStyle w:val="Emphasis"/>
          <w:highlight w:val="cyan"/>
        </w:rPr>
        <w:t>Indigenous decolonization</w:t>
      </w:r>
      <w:r w:rsidRPr="00C310E3">
        <w:rPr>
          <w:sz w:val="16"/>
        </w:rPr>
        <w:t xml:space="preserve"> </w:t>
      </w:r>
      <w:r w:rsidRPr="00BE7521">
        <w:rPr>
          <w:rStyle w:val="StyleUnderline"/>
        </w:rPr>
        <w:t xml:space="preserve">to the concentrated geographical antagonisms </w:t>
      </w:r>
      <w:r w:rsidRPr="006C04F6">
        <w:rPr>
          <w:rStyle w:val="StyleUnderline"/>
          <w:highlight w:val="cyan"/>
        </w:rPr>
        <w:t>of</w:t>
      </w:r>
      <w:r w:rsidRPr="006C04F6">
        <w:rPr>
          <w:sz w:val="16"/>
          <w:highlight w:val="cyan"/>
        </w:rPr>
        <w:t xml:space="preserve"> </w:t>
      </w:r>
      <w:r w:rsidRPr="006C04F6">
        <w:rPr>
          <w:rStyle w:val="Emphasis"/>
          <w:highlight w:val="cyan"/>
        </w:rPr>
        <w:t>prison</w:t>
      </w:r>
      <w:r w:rsidRPr="00C310E3">
        <w:rPr>
          <w:sz w:val="16"/>
        </w:rPr>
        <w:t xml:space="preserve"> </w:t>
      </w:r>
      <w:r w:rsidRPr="00BE7521">
        <w:rPr>
          <w:rStyle w:val="StyleUnderline"/>
        </w:rPr>
        <w:t>hunger</w:t>
      </w:r>
      <w:r w:rsidRPr="00C310E3">
        <w:rPr>
          <w:sz w:val="16"/>
        </w:rPr>
        <w:t xml:space="preserve"> </w:t>
      </w:r>
      <w:r w:rsidRPr="006C04F6">
        <w:rPr>
          <w:rStyle w:val="Emphasis"/>
          <w:highlight w:val="cyan"/>
        </w:rPr>
        <w:t>strikes</w:t>
      </w:r>
      <w:r w:rsidRPr="00C310E3">
        <w:rPr>
          <w:sz w:val="16"/>
        </w:rPr>
        <w:t xml:space="preserve"> </w:t>
      </w:r>
      <w:r w:rsidRPr="00BE7521">
        <w:rPr>
          <w:rStyle w:val="StyleUnderline"/>
        </w:rPr>
        <w:t>and</w:t>
      </w:r>
      <w:r w:rsidRPr="00C310E3">
        <w:rPr>
          <w:sz w:val="16"/>
        </w:rPr>
        <w:t xml:space="preserve"> </w:t>
      </w:r>
      <w:r w:rsidRPr="006C04F6">
        <w:rPr>
          <w:rStyle w:val="Emphasis"/>
          <w:highlight w:val="cyan"/>
        </w:rPr>
        <w:t>police abolition</w:t>
      </w:r>
      <w:r w:rsidRPr="00C310E3">
        <w:rPr>
          <w:sz w:val="16"/>
        </w:rPr>
        <w:t>—</w:t>
      </w:r>
      <w:r w:rsidRPr="00BE7521">
        <w:rPr>
          <w:rStyle w:val="StyleUnderline"/>
        </w:rPr>
        <w:t>pose the potential of</w:t>
      </w:r>
      <w:r w:rsidRPr="00C310E3">
        <w:rPr>
          <w:sz w:val="16"/>
        </w:rPr>
        <w:t xml:space="preserve"> undermining and potentially </w:t>
      </w:r>
      <w:r w:rsidRPr="006C04F6">
        <w:rPr>
          <w:rStyle w:val="Emphasis"/>
          <w:highlight w:val="cyan"/>
        </w:rPr>
        <w:t>obliterating</w:t>
      </w:r>
      <w:r w:rsidRPr="006C04F6">
        <w:rPr>
          <w:sz w:val="16"/>
          <w:highlight w:val="cyan"/>
        </w:rPr>
        <w:t xml:space="preserve"> </w:t>
      </w:r>
      <w:r w:rsidRPr="006C04F6">
        <w:rPr>
          <w:rStyle w:val="StyleUnderline"/>
          <w:highlight w:val="cyan"/>
        </w:rPr>
        <w:t>White Being</w:t>
      </w:r>
      <w:r w:rsidRPr="006C04F6">
        <w:rPr>
          <w:rStyle w:val="StyleUnderline"/>
        </w:rPr>
        <w:t>’s</w:t>
      </w:r>
      <w:r w:rsidRPr="00BE7521">
        <w:rPr>
          <w:rStyle w:val="StyleUnderline"/>
        </w:rPr>
        <w:t xml:space="preserve"> ascendancy as the coercively normative paradigm of human being</w:t>
      </w:r>
      <w:r w:rsidRPr="00C310E3">
        <w:rPr>
          <w:sz w:val="16"/>
        </w:rPr>
        <w:t xml:space="preserve"> within the globality of Wynter’s “millennium of Man.”5 The period of </w:t>
      </w:r>
      <w:r w:rsidRPr="00BE7521">
        <w:rPr>
          <w:rStyle w:val="StyleUnderline"/>
        </w:rPr>
        <w:t>White Reconstruction is</w:t>
      </w:r>
      <w:r w:rsidRPr="00C310E3">
        <w:rPr>
          <w:sz w:val="16"/>
        </w:rPr>
        <w:t xml:space="preserve"> yet another iteration of White Being as </w:t>
      </w:r>
      <w:r w:rsidRPr="00BE7521">
        <w:rPr>
          <w:rStyle w:val="StyleUnderline"/>
        </w:rPr>
        <w:t>the</w:t>
      </w:r>
      <w:r w:rsidRPr="00C310E3">
        <w:rPr>
          <w:sz w:val="16"/>
        </w:rPr>
        <w:t xml:space="preserve"> </w:t>
      </w:r>
      <w:r w:rsidRPr="00BE7521">
        <w:rPr>
          <w:rStyle w:val="Emphasis"/>
        </w:rPr>
        <w:t>militarized</w:t>
      </w:r>
      <w:r w:rsidRPr="00C310E3">
        <w:rPr>
          <w:sz w:val="16"/>
        </w:rPr>
        <w:t xml:space="preserve"> </w:t>
      </w:r>
      <w:r w:rsidRPr="00BE7521">
        <w:rPr>
          <w:rStyle w:val="StyleUnderline"/>
        </w:rPr>
        <w:t>template for a Civilizational modernity that rests on the capacity to</w:t>
      </w:r>
      <w:r w:rsidRPr="00C310E3">
        <w:rPr>
          <w:sz w:val="16"/>
        </w:rPr>
        <w:t xml:space="preserve"> </w:t>
      </w:r>
      <w:r w:rsidRPr="00BE7521">
        <w:rPr>
          <w:rStyle w:val="Emphasis"/>
        </w:rPr>
        <w:t>expropriate</w:t>
      </w:r>
      <w:r w:rsidRPr="00BE7521">
        <w:rPr>
          <w:rStyle w:val="StyleUnderline"/>
        </w:rPr>
        <w:t>, assimilate,</w:t>
      </w:r>
      <w:r w:rsidRPr="00C310E3">
        <w:rPr>
          <w:sz w:val="16"/>
        </w:rPr>
        <w:t xml:space="preserve"> </w:t>
      </w:r>
      <w:r w:rsidRPr="00BE7521">
        <w:rPr>
          <w:rStyle w:val="Emphasis"/>
        </w:rPr>
        <w:t>liquidate</w:t>
      </w:r>
      <w:r w:rsidRPr="00BE7521">
        <w:rPr>
          <w:rStyle w:val="StyleUnderline"/>
        </w:rPr>
        <w:t>, and alienate all other beings</w:t>
      </w:r>
      <w:r w:rsidRPr="00C310E3">
        <w:rPr>
          <w:sz w:val="16"/>
        </w:rPr>
        <w:t xml:space="preserve"> as the premise for its peculiar renditions of progress, reform, social coherence, rationality, and order.</w:t>
      </w:r>
    </w:p>
    <w:p w14:paraId="09E6EB44" w14:textId="77777777" w:rsidR="00A433AA" w:rsidRPr="00C310E3" w:rsidRDefault="00A433AA" w:rsidP="00A433AA">
      <w:pPr>
        <w:rPr>
          <w:sz w:val="16"/>
        </w:rPr>
      </w:pPr>
      <w:r w:rsidRPr="00C310E3">
        <w:rPr>
          <w:sz w:val="16"/>
        </w:rPr>
        <w:t xml:space="preserve">What would it mean to displace and level the ascendancy of White Being— to abolish its Civilization as such—while thrilling in the creative possibilities of insurgently thriving as descendants and inheritors </w:t>
      </w:r>
      <w:proofErr w:type="gramStart"/>
      <w:r w:rsidRPr="00C310E3">
        <w:rPr>
          <w:sz w:val="16"/>
        </w:rPr>
        <w:t>of particular, differentiated</w:t>
      </w:r>
      <w:proofErr w:type="gramEnd"/>
      <w:r w:rsidRPr="00C310E3">
        <w:rPr>
          <w:sz w:val="16"/>
        </w:rPr>
        <w:t xml:space="preserve"> conditions of historical vulnerability to its world-altering, systemic violences? On the one hand, in resonance with the epigraph from C. L. R. James that opens this epilogue, </w:t>
      </w:r>
      <w:r w:rsidRPr="00BE7521">
        <w:rPr>
          <w:rStyle w:val="StyleUnderline"/>
        </w:rPr>
        <w:t>i am</w:t>
      </w:r>
      <w:r w:rsidRPr="00C310E3">
        <w:rPr>
          <w:sz w:val="16"/>
        </w:rPr>
        <w:t xml:space="preserve"> increasingly </w:t>
      </w:r>
      <w:r w:rsidRPr="00BE7521">
        <w:rPr>
          <w:rStyle w:val="StyleUnderline"/>
        </w:rPr>
        <w:t>troubled by</w:t>
      </w:r>
      <w:r w:rsidRPr="00C310E3">
        <w:rPr>
          <w:sz w:val="16"/>
        </w:rPr>
        <w:t xml:space="preserve"> </w:t>
      </w:r>
      <w:r w:rsidRPr="00BE7521">
        <w:rPr>
          <w:rStyle w:val="Emphasis"/>
        </w:rPr>
        <w:t>misappropriations</w:t>
      </w:r>
      <w:r w:rsidRPr="00C310E3">
        <w:rPr>
          <w:sz w:val="16"/>
        </w:rPr>
        <w:t xml:space="preserve"> </w:t>
      </w:r>
      <w:r w:rsidRPr="00BE7521">
        <w:rPr>
          <w:rStyle w:val="StyleUnderline"/>
        </w:rPr>
        <w:t>and</w:t>
      </w:r>
      <w:r w:rsidRPr="00C310E3">
        <w:rPr>
          <w:sz w:val="16"/>
        </w:rPr>
        <w:t xml:space="preserve"> (seemingly calculated) political </w:t>
      </w:r>
      <w:r w:rsidRPr="006C04F6">
        <w:rPr>
          <w:rStyle w:val="Emphasis"/>
          <w:highlight w:val="cyan"/>
        </w:rPr>
        <w:t>misinterpretations</w:t>
      </w:r>
      <w:r w:rsidRPr="006C04F6">
        <w:rPr>
          <w:sz w:val="16"/>
          <w:highlight w:val="cyan"/>
        </w:rPr>
        <w:t xml:space="preserve"> </w:t>
      </w:r>
      <w:r w:rsidRPr="006C04F6">
        <w:rPr>
          <w:rStyle w:val="StyleUnderline"/>
          <w:highlight w:val="cyan"/>
        </w:rPr>
        <w:t>of “abolitionist”</w:t>
      </w:r>
      <w:r w:rsidRPr="00BE7521">
        <w:rPr>
          <w:rStyle w:val="StyleUnderline"/>
        </w:rPr>
        <w:t xml:space="preserve"> critical </w:t>
      </w:r>
      <w:r w:rsidRPr="006C04F6">
        <w:rPr>
          <w:rStyle w:val="StyleUnderline"/>
          <w:highlight w:val="cyan"/>
        </w:rPr>
        <w:t>praxis</w:t>
      </w:r>
      <w:r w:rsidRPr="00BE7521">
        <w:rPr>
          <w:rStyle w:val="StyleUnderline"/>
        </w:rPr>
        <w:t xml:space="preserve"> that</w:t>
      </w:r>
      <w:r w:rsidRPr="00C310E3">
        <w:rPr>
          <w:sz w:val="16"/>
        </w:rPr>
        <w:t xml:space="preserve"> either </w:t>
      </w:r>
      <w:r w:rsidRPr="00BE7521">
        <w:rPr>
          <w:rStyle w:val="StyleUnderline"/>
        </w:rPr>
        <w:t>tolerate or actively</w:t>
      </w:r>
      <w:r w:rsidRPr="00C310E3">
        <w:rPr>
          <w:sz w:val="16"/>
        </w:rPr>
        <w:t xml:space="preserve"> </w:t>
      </w:r>
      <w:r w:rsidRPr="006C04F6">
        <w:rPr>
          <w:rStyle w:val="Emphasis"/>
          <w:highlight w:val="cyan"/>
        </w:rPr>
        <w:t>reproduce</w:t>
      </w:r>
      <w:r w:rsidRPr="006C04F6">
        <w:rPr>
          <w:sz w:val="16"/>
          <w:highlight w:val="cyan"/>
        </w:rPr>
        <w:t xml:space="preserve"> </w:t>
      </w:r>
      <w:r w:rsidRPr="006C04F6">
        <w:rPr>
          <w:rStyle w:val="StyleUnderline"/>
          <w:highlight w:val="cyan"/>
        </w:rPr>
        <w:t>White Being’s ascendancy</w:t>
      </w:r>
      <w:r w:rsidRPr="00BE7521">
        <w:rPr>
          <w:rStyle w:val="StyleUnderline"/>
        </w:rPr>
        <w:t xml:space="preserve"> by </w:t>
      </w:r>
      <w:r w:rsidRPr="006C04F6">
        <w:rPr>
          <w:rStyle w:val="StyleUnderline"/>
          <w:highlight w:val="cyan"/>
        </w:rPr>
        <w:t>relying on</w:t>
      </w:r>
      <w:r w:rsidRPr="00C310E3">
        <w:rPr>
          <w:sz w:val="16"/>
        </w:rPr>
        <w:t xml:space="preserve"> </w:t>
      </w:r>
      <w:r w:rsidRPr="00BE7521">
        <w:rPr>
          <w:rStyle w:val="Emphasis"/>
        </w:rPr>
        <w:t>methods</w:t>
      </w:r>
      <w:r w:rsidRPr="00BE7521">
        <w:rPr>
          <w:rStyle w:val="StyleUnderline"/>
        </w:rPr>
        <w:t>,</w:t>
      </w:r>
      <w:r w:rsidRPr="00C310E3">
        <w:rPr>
          <w:sz w:val="16"/>
        </w:rPr>
        <w:t xml:space="preserve"> </w:t>
      </w:r>
      <w:r w:rsidRPr="006C04F6">
        <w:rPr>
          <w:rStyle w:val="Emphasis"/>
          <w:highlight w:val="cyan"/>
        </w:rPr>
        <w:t>institutions</w:t>
      </w:r>
      <w:r w:rsidRPr="00BE7521">
        <w:rPr>
          <w:rStyle w:val="StyleUnderline"/>
        </w:rPr>
        <w:t>, and</w:t>
      </w:r>
      <w:r w:rsidRPr="00C310E3">
        <w:rPr>
          <w:sz w:val="16"/>
        </w:rPr>
        <w:t xml:space="preserve"> </w:t>
      </w:r>
      <w:r w:rsidRPr="00BE7521">
        <w:rPr>
          <w:rStyle w:val="Emphasis"/>
        </w:rPr>
        <w:t>vernaculars</w:t>
      </w:r>
      <w:r w:rsidRPr="00C310E3">
        <w:rPr>
          <w:sz w:val="16"/>
        </w:rPr>
        <w:t xml:space="preserve"> </w:t>
      </w:r>
      <w:r w:rsidRPr="00BE7521">
        <w:rPr>
          <w:rStyle w:val="StyleUnderline"/>
        </w:rPr>
        <w:t xml:space="preserve">of power </w:t>
      </w:r>
      <w:r w:rsidRPr="006C04F6">
        <w:rPr>
          <w:rStyle w:val="StyleUnderline"/>
          <w:highlight w:val="cyan"/>
        </w:rPr>
        <w:t>that replicate</w:t>
      </w:r>
      <w:r w:rsidRPr="00C310E3">
        <w:rPr>
          <w:sz w:val="16"/>
        </w:rPr>
        <w:t xml:space="preserve"> the modalities of </w:t>
      </w:r>
      <w:r w:rsidRPr="006C04F6">
        <w:rPr>
          <w:rStyle w:val="Emphasis"/>
          <w:highlight w:val="cyan"/>
        </w:rPr>
        <w:t>anti-Black</w:t>
      </w:r>
      <w:r w:rsidRPr="00C310E3">
        <w:rPr>
          <w:sz w:val="16"/>
        </w:rPr>
        <w:t xml:space="preserve"> </w:t>
      </w:r>
      <w:r w:rsidRPr="00BE7521">
        <w:rPr>
          <w:rStyle w:val="StyleUnderline"/>
        </w:rPr>
        <w:t>and</w:t>
      </w:r>
      <w:r w:rsidRPr="00C310E3">
        <w:rPr>
          <w:sz w:val="16"/>
        </w:rPr>
        <w:t xml:space="preserve"> </w:t>
      </w:r>
      <w:r w:rsidRPr="00BE7521">
        <w:rPr>
          <w:rStyle w:val="Emphasis"/>
        </w:rPr>
        <w:t>racial-colonial</w:t>
      </w:r>
      <w:r w:rsidRPr="00C310E3">
        <w:rPr>
          <w:sz w:val="16"/>
        </w:rPr>
        <w:t xml:space="preserve"> </w:t>
      </w:r>
      <w:r w:rsidRPr="00BE7521">
        <w:rPr>
          <w:rStyle w:val="StyleUnderline"/>
        </w:rPr>
        <w:t>systems, from</w:t>
      </w:r>
      <w:r w:rsidRPr="00C310E3">
        <w:rPr>
          <w:sz w:val="16"/>
        </w:rPr>
        <w:t xml:space="preserve"> the settler nation-state and </w:t>
      </w:r>
      <w:r w:rsidRPr="00BE7521">
        <w:rPr>
          <w:rStyle w:val="StyleUnderline"/>
        </w:rPr>
        <w:t>modern</w:t>
      </w:r>
      <w:r w:rsidRPr="00C310E3">
        <w:rPr>
          <w:sz w:val="16"/>
        </w:rPr>
        <w:t xml:space="preserve"> </w:t>
      </w:r>
      <w:r w:rsidRPr="006C04F6">
        <w:rPr>
          <w:rStyle w:val="Emphasis"/>
          <w:highlight w:val="cyan"/>
        </w:rPr>
        <w:t>criminal jurisprudence</w:t>
      </w:r>
      <w:r w:rsidRPr="00C310E3">
        <w:rPr>
          <w:sz w:val="16"/>
        </w:rPr>
        <w:t xml:space="preserve"> to capitalist property relations and compulsory heteronormativity. On the other hand, the long, radical genealogy of abolitionist praxis—founded in hemispheric and transatlantic Black radicalism as organized movement, community creation, guerilla war, and cultural production—is far too significant and ethically demanding to be so easily distorted by mere opportunism or rhetorical extravagance.</w:t>
      </w:r>
    </w:p>
    <w:p w14:paraId="7ADC4F2A" w14:textId="77777777" w:rsidR="00A433AA" w:rsidRPr="00C310E3" w:rsidRDefault="00A433AA" w:rsidP="00A433AA">
      <w:pPr>
        <w:rPr>
          <w:sz w:val="16"/>
        </w:rPr>
      </w:pPr>
      <w:r w:rsidRPr="00C310E3">
        <w:rPr>
          <w:sz w:val="16"/>
        </w:rPr>
        <w:t>Guided by a commitment to theoretical meditation and political counternarrative</w:t>
      </w:r>
      <w:proofErr w:type="gramStart"/>
      <w:r w:rsidRPr="00C310E3">
        <w:rPr>
          <w:sz w:val="16"/>
        </w:rPr>
        <w:t>, i</w:t>
      </w:r>
      <w:proofErr w:type="gramEnd"/>
      <w:r w:rsidRPr="00C310E3">
        <w:rPr>
          <w:sz w:val="16"/>
        </w:rPr>
        <w:t xml:space="preserve"> offer this epilogue as a situated reflection on the obligation, risk, beauty, and liberationist power of abolitionist praxis in the early twenty-first century. I write these words while acknowledging my intellectual indebtedness and political accountability to a dynamic, constantly changing, often expanding community of practitioners who think, write, talk, and act in defiance of a prevailing political common sense that delimits the horizons of activist imagination to simplistic notions of “what is practical,” “what is realistic,” “what ‘the people’ will understand/accept/do,” or even “what must be reformed first/now/soon.”</w:t>
      </w:r>
    </w:p>
    <w:p w14:paraId="70D5F8B0" w14:textId="77777777" w:rsidR="00A433AA" w:rsidRPr="00C310E3" w:rsidRDefault="00A433AA" w:rsidP="00A433AA">
      <w:pPr>
        <w:rPr>
          <w:sz w:val="16"/>
        </w:rPr>
      </w:pPr>
      <w:r w:rsidRPr="00C310E3">
        <w:rPr>
          <w:sz w:val="16"/>
        </w:rPr>
        <w:t xml:space="preserve">This epilogue attempts to critically honor the </w:t>
      </w:r>
      <w:r w:rsidRPr="006C04F6">
        <w:rPr>
          <w:rStyle w:val="Emphasis"/>
          <w:highlight w:val="cyan"/>
        </w:rPr>
        <w:t>praxis</w:t>
      </w:r>
      <w:r w:rsidRPr="006C04F6">
        <w:rPr>
          <w:sz w:val="16"/>
          <w:highlight w:val="cyan"/>
        </w:rPr>
        <w:t xml:space="preserve"> </w:t>
      </w:r>
      <w:r w:rsidRPr="006C04F6">
        <w:rPr>
          <w:rStyle w:val="StyleUnderline"/>
          <w:highlight w:val="cyan"/>
        </w:rPr>
        <w:t>of</w:t>
      </w:r>
      <w:r w:rsidRPr="00C310E3">
        <w:rPr>
          <w:sz w:val="16"/>
        </w:rPr>
        <w:t xml:space="preserve"> current and recent </w:t>
      </w:r>
      <w:r w:rsidRPr="006C04F6">
        <w:rPr>
          <w:rStyle w:val="Emphasis"/>
          <w:highlight w:val="cyan"/>
        </w:rPr>
        <w:t>collectives</w:t>
      </w:r>
      <w:r w:rsidRPr="00C310E3">
        <w:rPr>
          <w:sz w:val="16"/>
        </w:rPr>
        <w:t xml:space="preserve"> </w:t>
      </w:r>
      <w:r w:rsidRPr="000B755C">
        <w:rPr>
          <w:rStyle w:val="StyleUnderline"/>
        </w:rPr>
        <w:t>such as Critical Resistance, the Abolition Collective, Black Youth Project 100, We Charge Genocide, Idle No More, and #NoDAPL and the Standing Rock Sioux</w:t>
      </w:r>
      <w:r w:rsidRPr="00C310E3">
        <w:rPr>
          <w:sz w:val="16"/>
        </w:rPr>
        <w:t xml:space="preserve">.6 Abolition reflects these </w:t>
      </w:r>
      <w:r w:rsidRPr="000B755C">
        <w:rPr>
          <w:rStyle w:val="StyleUnderline"/>
        </w:rPr>
        <w:t>and other forms of collective, creative</w:t>
      </w:r>
      <w:r w:rsidRPr="00C310E3">
        <w:rPr>
          <w:sz w:val="16"/>
        </w:rPr>
        <w:t xml:space="preserve"> </w:t>
      </w:r>
      <w:r w:rsidRPr="006C04F6">
        <w:rPr>
          <w:rStyle w:val="Emphasis"/>
          <w:highlight w:val="cyan"/>
        </w:rPr>
        <w:t>revolt</w:t>
      </w:r>
      <w:r w:rsidRPr="006C04F6">
        <w:rPr>
          <w:sz w:val="16"/>
          <w:highlight w:val="cyan"/>
        </w:rPr>
        <w:t xml:space="preserve"> </w:t>
      </w:r>
      <w:r w:rsidRPr="006C04F6">
        <w:rPr>
          <w:rStyle w:val="StyleUnderline"/>
          <w:highlight w:val="cyan"/>
        </w:rPr>
        <w:t>against a</w:t>
      </w:r>
      <w:r w:rsidRPr="006C04F6">
        <w:rPr>
          <w:sz w:val="16"/>
          <w:highlight w:val="cyan"/>
        </w:rPr>
        <w:t xml:space="preserve"> </w:t>
      </w:r>
      <w:r w:rsidRPr="006C04F6">
        <w:rPr>
          <w:rStyle w:val="Emphasis"/>
          <w:highlight w:val="cyan"/>
        </w:rPr>
        <w:t>carceral world</w:t>
      </w:r>
      <w:r w:rsidRPr="006C04F6">
        <w:rPr>
          <w:sz w:val="16"/>
          <w:highlight w:val="cyan"/>
        </w:rPr>
        <w:t>;</w:t>
      </w:r>
      <w:r w:rsidRPr="00C310E3">
        <w:rPr>
          <w:sz w:val="16"/>
        </w:rPr>
        <w:t xml:space="preserve"> to contextualize abolitionist praxis within the vibrant traditions signified by these and other movements is </w:t>
      </w:r>
      <w:r w:rsidRPr="000B755C">
        <w:rPr>
          <w:rStyle w:val="StyleUnderline"/>
        </w:rPr>
        <w:t>to challenge</w:t>
      </w:r>
      <w:r w:rsidRPr="00C310E3">
        <w:rPr>
          <w:sz w:val="16"/>
        </w:rPr>
        <w:t xml:space="preserve"> teleological or </w:t>
      </w:r>
      <w:r w:rsidRPr="000B755C">
        <w:rPr>
          <w:rStyle w:val="Emphasis"/>
        </w:rPr>
        <w:t>formulaic</w:t>
      </w:r>
      <w:r w:rsidRPr="00C310E3">
        <w:rPr>
          <w:sz w:val="16"/>
        </w:rPr>
        <w:t xml:space="preserve"> </w:t>
      </w:r>
      <w:r w:rsidRPr="000B755C">
        <w:rPr>
          <w:rStyle w:val="StyleUnderline"/>
        </w:rPr>
        <w:t>notions of</w:t>
      </w:r>
      <w:r w:rsidRPr="00C310E3">
        <w:rPr>
          <w:sz w:val="16"/>
        </w:rPr>
        <w:t xml:space="preserve"> revolution and/or social </w:t>
      </w:r>
      <w:r w:rsidRPr="000B755C">
        <w:rPr>
          <w:rStyle w:val="StyleUnderline"/>
        </w:rPr>
        <w:t>transformation while</w:t>
      </w:r>
      <w:r w:rsidRPr="00C310E3">
        <w:rPr>
          <w:sz w:val="16"/>
        </w:rPr>
        <w:t xml:space="preserve"> also </w:t>
      </w:r>
      <w:r w:rsidRPr="000B755C">
        <w:rPr>
          <w:rStyle w:val="Emphasis"/>
        </w:rPr>
        <w:t>intervening</w:t>
      </w:r>
      <w:r w:rsidRPr="00C310E3">
        <w:rPr>
          <w:sz w:val="16"/>
        </w:rPr>
        <w:t xml:space="preserve"> </w:t>
      </w:r>
      <w:r w:rsidRPr="000B755C">
        <w:rPr>
          <w:rStyle w:val="StyleUnderline"/>
        </w:rPr>
        <w:t>on patriarchal</w:t>
      </w:r>
      <w:r w:rsidRPr="00C310E3">
        <w:rPr>
          <w:sz w:val="16"/>
        </w:rPr>
        <w:t xml:space="preserve"> and masculinist </w:t>
      </w:r>
      <w:r w:rsidRPr="000B755C">
        <w:rPr>
          <w:rStyle w:val="StyleUnderline"/>
        </w:rPr>
        <w:t>constructions of freedom/</w:t>
      </w:r>
      <w:r w:rsidRPr="00C310E3">
        <w:rPr>
          <w:sz w:val="16"/>
        </w:rPr>
        <w:t xml:space="preserve">self-determination </w:t>
      </w:r>
      <w:r w:rsidRPr="000B755C">
        <w:rPr>
          <w:rStyle w:val="StyleUnderline"/>
        </w:rPr>
        <w:t>and</w:t>
      </w:r>
      <w:r w:rsidRPr="00C310E3">
        <w:rPr>
          <w:sz w:val="16"/>
        </w:rPr>
        <w:t xml:space="preserve"> </w:t>
      </w:r>
      <w:r w:rsidRPr="006C04F6">
        <w:rPr>
          <w:rStyle w:val="Emphasis"/>
          <w:highlight w:val="cyan"/>
        </w:rPr>
        <w:t>shattering</w:t>
      </w:r>
      <w:r w:rsidRPr="00C310E3">
        <w:rPr>
          <w:sz w:val="16"/>
        </w:rPr>
        <w:t xml:space="preserve"> </w:t>
      </w:r>
      <w:r w:rsidRPr="000B755C">
        <w:rPr>
          <w:rStyle w:val="StyleUnderline"/>
        </w:rPr>
        <w:t>liberal-optimistic paradigms of</w:t>
      </w:r>
      <w:r w:rsidRPr="00C310E3">
        <w:rPr>
          <w:sz w:val="16"/>
        </w:rPr>
        <w:t xml:space="preserve"> </w:t>
      </w:r>
      <w:r w:rsidRPr="006C04F6">
        <w:rPr>
          <w:rStyle w:val="Emphasis"/>
          <w:highlight w:val="cyan"/>
        </w:rPr>
        <w:t>incremental</w:t>
      </w:r>
      <w:r w:rsidRPr="000B755C">
        <w:rPr>
          <w:rStyle w:val="StyleUnderline"/>
        </w:rPr>
        <w:t>,</w:t>
      </w:r>
      <w:r w:rsidRPr="00C310E3">
        <w:rPr>
          <w:sz w:val="16"/>
        </w:rPr>
        <w:t xml:space="preserve"> </w:t>
      </w:r>
      <w:r w:rsidRPr="006C04F6">
        <w:rPr>
          <w:rStyle w:val="Emphasis"/>
          <w:highlight w:val="cyan"/>
        </w:rPr>
        <w:t>reformist</w:t>
      </w:r>
      <w:r w:rsidRPr="00C310E3">
        <w:rPr>
          <w:sz w:val="16"/>
        </w:rPr>
        <w:t xml:space="preserve"> </w:t>
      </w:r>
      <w:r w:rsidRPr="000B755C">
        <w:rPr>
          <w:rStyle w:val="StyleUnderline"/>
        </w:rPr>
        <w:t xml:space="preserve">“social </w:t>
      </w:r>
      <w:r w:rsidRPr="006C04F6">
        <w:rPr>
          <w:rStyle w:val="Emphasis"/>
          <w:highlight w:val="cyan"/>
        </w:rPr>
        <w:t>justice</w:t>
      </w:r>
      <w:r w:rsidRPr="000B755C">
        <w:rPr>
          <w:rStyle w:val="StyleUnderline"/>
        </w:rPr>
        <w:t>.”</w:t>
      </w:r>
    </w:p>
    <w:p w14:paraId="5BB270A5" w14:textId="77777777" w:rsidR="00A433AA" w:rsidRPr="00C310E3" w:rsidRDefault="00A433AA" w:rsidP="00A433AA">
      <w:pPr>
        <w:rPr>
          <w:sz w:val="16"/>
        </w:rPr>
      </w:pPr>
      <w:r w:rsidRPr="00C310E3">
        <w:rPr>
          <w:sz w:val="16"/>
        </w:rPr>
        <w:t>The Long Abolitionist Project</w:t>
      </w:r>
    </w:p>
    <w:p w14:paraId="67985BC1" w14:textId="77777777" w:rsidR="00A433AA" w:rsidRPr="00C310E3" w:rsidRDefault="00A433AA" w:rsidP="00A433AA">
      <w:pPr>
        <w:rPr>
          <w:sz w:val="16"/>
        </w:rPr>
      </w:pPr>
      <w:r w:rsidRPr="00C310E3">
        <w:rPr>
          <w:sz w:val="16"/>
        </w:rPr>
        <w:t xml:space="preserve">What are the historical conditions and political imperatives of abolition as a contemporary praxis? How does </w:t>
      </w:r>
      <w:r w:rsidRPr="000B755C">
        <w:rPr>
          <w:rStyle w:val="StyleUnderline"/>
        </w:rPr>
        <w:t>abolitionist praxis facilitate</w:t>
      </w:r>
      <w:r w:rsidRPr="00C310E3">
        <w:rPr>
          <w:sz w:val="16"/>
        </w:rPr>
        <w:t xml:space="preserve"> notions of </w:t>
      </w:r>
      <w:r w:rsidRPr="000B755C">
        <w:rPr>
          <w:rStyle w:val="Emphasis"/>
        </w:rPr>
        <w:t>freedom</w:t>
      </w:r>
      <w:r w:rsidRPr="000B755C">
        <w:rPr>
          <w:rStyle w:val="StyleUnderline"/>
        </w:rPr>
        <w:t xml:space="preserve">, justice, security, autonomy, self-determination, and </w:t>
      </w:r>
      <w:proofErr w:type="gramStart"/>
      <w:r w:rsidRPr="000B755C">
        <w:rPr>
          <w:rStyle w:val="StyleUnderline"/>
        </w:rPr>
        <w:t>community</w:t>
      </w:r>
      <w:proofErr w:type="gramEnd"/>
      <w:r w:rsidRPr="000B755C">
        <w:rPr>
          <w:rStyle w:val="StyleUnderline"/>
        </w:rPr>
        <w:t xml:space="preserve"> that do not rely on</w:t>
      </w:r>
      <w:r w:rsidRPr="00C310E3">
        <w:rPr>
          <w:sz w:val="16"/>
        </w:rPr>
        <w:t xml:space="preserve"> systems of </w:t>
      </w:r>
      <w:r w:rsidRPr="000B755C">
        <w:rPr>
          <w:rStyle w:val="Emphasis"/>
        </w:rPr>
        <w:t>carceral state power</w:t>
      </w:r>
      <w:r w:rsidRPr="000B755C">
        <w:rPr>
          <w:rStyle w:val="StyleUnderline"/>
        </w:rPr>
        <w:t>, including</w:t>
      </w:r>
      <w:r w:rsidRPr="00C310E3">
        <w:rPr>
          <w:sz w:val="16"/>
        </w:rPr>
        <w:t xml:space="preserve"> but not limited to </w:t>
      </w:r>
      <w:r w:rsidRPr="000B755C">
        <w:rPr>
          <w:rStyle w:val="Emphasis"/>
        </w:rPr>
        <w:t>criminal justice</w:t>
      </w:r>
      <w:r w:rsidRPr="000B755C">
        <w:rPr>
          <w:rStyle w:val="StyleUnderline"/>
        </w:rPr>
        <w:t>, policing, and (domestic)</w:t>
      </w:r>
      <w:r w:rsidRPr="00C310E3">
        <w:rPr>
          <w:sz w:val="16"/>
        </w:rPr>
        <w:t xml:space="preserve"> </w:t>
      </w:r>
      <w:r w:rsidRPr="000B755C">
        <w:rPr>
          <w:rStyle w:val="Emphasis"/>
        </w:rPr>
        <w:t>militarization</w:t>
      </w:r>
      <w:r w:rsidRPr="000B755C">
        <w:rPr>
          <w:rStyle w:val="StyleUnderline"/>
        </w:rPr>
        <w:t>/war</w:t>
      </w:r>
      <w:r w:rsidRPr="00C310E3">
        <w:rPr>
          <w:sz w:val="16"/>
        </w:rPr>
        <w:t>? These working questions invite engagement with abolition as a practice of futurity that emerges through insurgent, counter-Civilizational histories—genealogies of collective genius that perform liberated human being under conditions of duress.7</w:t>
      </w:r>
    </w:p>
    <w:p w14:paraId="5B04F7F1" w14:textId="77777777" w:rsidR="00A433AA" w:rsidRPr="009E559B" w:rsidRDefault="00A433AA" w:rsidP="00A433AA">
      <w:pPr>
        <w:rPr>
          <w:sz w:val="16"/>
        </w:rPr>
      </w:pPr>
      <w:r w:rsidRPr="009E559B">
        <w:rPr>
          <w:sz w:val="16"/>
        </w:rPr>
        <w:t xml:space="preserve">The late Black liberation warrior, organizer, and Vice President of the Provisional Government of the Republic of New Afrika Safiya Bukhari wrote, in characteristically crystallized terms, that “[b]y definition, security means the freedom from danger, fear, and anxiety.”8 Security and freedom, for peoples subjected to the normalized state and extra-state violence of (global) U.S. nation-building, require a decisive departure from typical demands for policy reform, formal equality, and amped-up electoral participation. Throughout this book, i have focused on mobilizations of collective voice that abrogate while raising the political discourse of “demand” (see Chapter 4).9 To consider the fullest implications of Bukhari’s statement, in this context, is </w:t>
      </w:r>
      <w:r w:rsidRPr="00F66CCF">
        <w:rPr>
          <w:rStyle w:val="StyleUnderline"/>
        </w:rPr>
        <w:t xml:space="preserve">to </w:t>
      </w:r>
      <w:r w:rsidRPr="006C04F6">
        <w:rPr>
          <w:rStyle w:val="Emphasis"/>
          <w:highlight w:val="cyan"/>
        </w:rPr>
        <w:t>embrace</w:t>
      </w:r>
      <w:r w:rsidRPr="00F66CCF">
        <w:rPr>
          <w:rStyle w:val="StyleUnderline"/>
        </w:rPr>
        <w:t xml:space="preserve"> the imperative of</w:t>
      </w:r>
      <w:r w:rsidRPr="009E559B">
        <w:rPr>
          <w:sz w:val="16"/>
        </w:rPr>
        <w:t xml:space="preserve"> </w:t>
      </w:r>
      <w:r w:rsidRPr="00F66CCF">
        <w:rPr>
          <w:rStyle w:val="StyleUnderline"/>
        </w:rPr>
        <w:t>abolition</w:t>
      </w:r>
      <w:r w:rsidRPr="009E559B">
        <w:rPr>
          <w:sz w:val="16"/>
        </w:rPr>
        <w:t>—</w:t>
      </w:r>
      <w:r w:rsidRPr="00F66CCF">
        <w:rPr>
          <w:rStyle w:val="StyleUnderline"/>
        </w:rPr>
        <w:t>understood</w:t>
      </w:r>
      <w:r w:rsidRPr="009E559B">
        <w:rPr>
          <w:sz w:val="16"/>
        </w:rPr>
        <w:t xml:space="preserve"> in part </w:t>
      </w:r>
      <w:r w:rsidRPr="00F66CCF">
        <w:rPr>
          <w:rStyle w:val="StyleUnderline"/>
        </w:rPr>
        <w:t>as</w:t>
      </w:r>
      <w:r w:rsidRPr="009E559B">
        <w:rPr>
          <w:sz w:val="16"/>
        </w:rPr>
        <w:t xml:space="preserve"> </w:t>
      </w:r>
      <w:r w:rsidRPr="006C04F6">
        <w:rPr>
          <w:rStyle w:val="Emphasis"/>
          <w:highlight w:val="cyan"/>
        </w:rPr>
        <w:t>collective liberation</w:t>
      </w:r>
      <w:r w:rsidRPr="009E559B">
        <w:rPr>
          <w:sz w:val="16"/>
        </w:rPr>
        <w:t xml:space="preserve"> from systemic, institutionalized, and transgenerational “danger, fear, and anxiety”— </w:t>
      </w:r>
      <w:r w:rsidRPr="006C04F6">
        <w:rPr>
          <w:rStyle w:val="StyleUnderline"/>
          <w:highlight w:val="cyan"/>
        </w:rPr>
        <w:t xml:space="preserve">as a minimal </w:t>
      </w:r>
      <w:r w:rsidRPr="006C04F6">
        <w:rPr>
          <w:rStyle w:val="Emphasis"/>
          <w:highlight w:val="cyan"/>
        </w:rPr>
        <w:t>condition</w:t>
      </w:r>
      <w:r w:rsidRPr="006C04F6">
        <w:rPr>
          <w:rStyle w:val="StyleUnderline"/>
          <w:highlight w:val="cyan"/>
        </w:rPr>
        <w:t xml:space="preserve"> of </w:t>
      </w:r>
      <w:r w:rsidRPr="006C04F6">
        <w:rPr>
          <w:rStyle w:val="Emphasis"/>
          <w:highlight w:val="cyan"/>
        </w:rPr>
        <w:t>sociality</w:t>
      </w:r>
      <w:r w:rsidRPr="009E559B">
        <w:rPr>
          <w:sz w:val="16"/>
        </w:rPr>
        <w:t xml:space="preserve"> </w:t>
      </w:r>
      <w:r w:rsidRPr="00F66CCF">
        <w:rPr>
          <w:rStyle w:val="StyleUnderline"/>
        </w:rPr>
        <w:t>for those subjected to</w:t>
      </w:r>
      <w:r w:rsidRPr="009E559B">
        <w:rPr>
          <w:sz w:val="16"/>
        </w:rPr>
        <w:t xml:space="preserve"> the </w:t>
      </w:r>
      <w:r w:rsidRPr="00F66CCF">
        <w:rPr>
          <w:rStyle w:val="Emphasis"/>
        </w:rPr>
        <w:t>violence</w:t>
      </w:r>
      <w:r w:rsidRPr="009E559B">
        <w:rPr>
          <w:sz w:val="16"/>
        </w:rPr>
        <w:t xml:space="preserve"> of gendered anti-Blackness and racial-colonial logics of dominance. This is also to suggest that </w:t>
      </w:r>
      <w:r w:rsidRPr="00F66CCF">
        <w:rPr>
          <w:rStyle w:val="StyleUnderline"/>
        </w:rPr>
        <w:t xml:space="preserve">abolition is </w:t>
      </w:r>
      <w:r w:rsidRPr="006C04F6">
        <w:rPr>
          <w:rStyle w:val="StyleUnderline"/>
          <w:highlight w:val="cyan"/>
        </w:rPr>
        <w:t>better understood as</w:t>
      </w:r>
      <w:r w:rsidRPr="00F66CCF">
        <w:rPr>
          <w:rStyle w:val="StyleUnderline"/>
        </w:rPr>
        <w:t xml:space="preserve"> a collective form of </w:t>
      </w:r>
      <w:r w:rsidRPr="006C04F6">
        <w:rPr>
          <w:rStyle w:val="Emphasis"/>
          <w:highlight w:val="cyan"/>
        </w:rPr>
        <w:t>cultural</w:t>
      </w:r>
      <w:r w:rsidRPr="006C04F6">
        <w:rPr>
          <w:rStyle w:val="StyleUnderline"/>
          <w:highlight w:val="cyan"/>
        </w:rPr>
        <w:t xml:space="preserve"> and </w:t>
      </w:r>
      <w:r w:rsidRPr="006C04F6">
        <w:rPr>
          <w:rStyle w:val="Emphasis"/>
          <w:highlight w:val="cyan"/>
        </w:rPr>
        <w:t>social creativity</w:t>
      </w:r>
      <w:r w:rsidRPr="006C04F6">
        <w:rPr>
          <w:sz w:val="16"/>
          <w:highlight w:val="cyan"/>
        </w:rPr>
        <w:t xml:space="preserve"> </w:t>
      </w:r>
      <w:r w:rsidRPr="006C04F6">
        <w:rPr>
          <w:rStyle w:val="StyleUnderline"/>
          <w:highlight w:val="cyan"/>
        </w:rPr>
        <w:t>than</w:t>
      </w:r>
      <w:r w:rsidRPr="00F66CCF">
        <w:rPr>
          <w:rStyle w:val="StyleUnderline"/>
        </w:rPr>
        <w:t xml:space="preserve"> as an accomplished, </w:t>
      </w:r>
      <w:r w:rsidRPr="006C04F6">
        <w:rPr>
          <w:rStyle w:val="Emphasis"/>
          <w:highlight w:val="cyan"/>
        </w:rPr>
        <w:t>definitive outcome</w:t>
      </w:r>
      <w:r w:rsidRPr="00F66CCF">
        <w:rPr>
          <w:rStyle w:val="StyleUnderline"/>
        </w:rPr>
        <w:t>.</w:t>
      </w:r>
      <w:r w:rsidRPr="009E559B">
        <w:rPr>
          <w:sz w:val="16"/>
        </w:rPr>
        <w:t xml:space="preserve"> 10</w:t>
      </w:r>
    </w:p>
    <w:p w14:paraId="68A8C9EA" w14:textId="77777777" w:rsidR="00A433AA" w:rsidRPr="009E559B" w:rsidRDefault="00A433AA" w:rsidP="00A433AA">
      <w:pPr>
        <w:rPr>
          <w:sz w:val="16"/>
        </w:rPr>
      </w:pPr>
      <w:r w:rsidRPr="00F66CCF">
        <w:rPr>
          <w:rStyle w:val="StyleUnderline"/>
        </w:rPr>
        <w:t xml:space="preserve">Consider </w:t>
      </w:r>
      <w:r w:rsidRPr="006C04F6">
        <w:rPr>
          <w:rStyle w:val="StyleUnderline"/>
        </w:rPr>
        <w:t>abolition</w:t>
      </w:r>
      <w:r w:rsidRPr="00F66CCF">
        <w:rPr>
          <w:rStyle w:val="StyleUnderline"/>
        </w:rPr>
        <w:t xml:space="preserve"> as </w:t>
      </w:r>
      <w:r w:rsidRPr="006C04F6">
        <w:rPr>
          <w:rStyle w:val="StyleUnderline"/>
          <w:highlight w:val="cyan"/>
        </w:rPr>
        <w:t xml:space="preserve">a long </w:t>
      </w:r>
      <w:r w:rsidRPr="006C04F6">
        <w:rPr>
          <w:rStyle w:val="Emphasis"/>
          <w:highlight w:val="cyan"/>
        </w:rPr>
        <w:t>historical accumulation</w:t>
      </w:r>
      <w:r w:rsidRPr="006C04F6">
        <w:rPr>
          <w:sz w:val="16"/>
          <w:highlight w:val="cyan"/>
        </w:rPr>
        <w:t xml:space="preserve"> </w:t>
      </w:r>
      <w:r w:rsidRPr="006C04F6">
        <w:rPr>
          <w:rStyle w:val="StyleUnderline"/>
          <w:highlight w:val="cyan"/>
        </w:rPr>
        <w:t xml:space="preserve">and </w:t>
      </w:r>
      <w:r w:rsidRPr="006C04F6">
        <w:rPr>
          <w:rStyle w:val="Emphasis"/>
          <w:highlight w:val="cyan"/>
        </w:rPr>
        <w:t>future planning</w:t>
      </w:r>
      <w:r w:rsidRPr="00F66CCF">
        <w:rPr>
          <w:rStyle w:val="StyleUnderline"/>
        </w:rPr>
        <w:t xml:space="preserve"> of acts</w:t>
      </w:r>
      <w:r w:rsidRPr="009E559B">
        <w:rPr>
          <w:sz w:val="16"/>
        </w:rPr>
        <w:t xml:space="preserve">, performed by and in the name of peoples and communities relentlessly struggling for their collective integrity as such. </w:t>
      </w:r>
      <w:r w:rsidRPr="006C04F6">
        <w:rPr>
          <w:rStyle w:val="StyleUnderline"/>
          <w:highlight w:val="cyan"/>
        </w:rPr>
        <w:t>Embrace</w:t>
      </w:r>
      <w:r w:rsidRPr="009E559B">
        <w:rPr>
          <w:sz w:val="16"/>
        </w:rPr>
        <w:t xml:space="preserve"> the obligation that accompanies </w:t>
      </w:r>
      <w:r w:rsidRPr="006C04F6">
        <w:rPr>
          <w:rStyle w:val="Emphasis"/>
          <w:highlight w:val="cyan"/>
        </w:rPr>
        <w:t>affinity</w:t>
      </w:r>
      <w:r w:rsidRPr="009E559B">
        <w:rPr>
          <w:sz w:val="16"/>
        </w:rPr>
        <w:t xml:space="preserve"> and identification </w:t>
      </w:r>
      <w:r w:rsidRPr="006C04F6">
        <w:rPr>
          <w:rStyle w:val="StyleUnderline"/>
          <w:highlight w:val="cyan"/>
        </w:rPr>
        <w:t>with</w:t>
      </w:r>
      <w:r w:rsidRPr="006C04F6">
        <w:rPr>
          <w:sz w:val="16"/>
          <w:highlight w:val="cyan"/>
        </w:rPr>
        <w:t xml:space="preserve"> </w:t>
      </w:r>
      <w:r w:rsidRPr="006C04F6">
        <w:rPr>
          <w:rStyle w:val="Emphasis"/>
          <w:highlight w:val="cyan"/>
        </w:rPr>
        <w:t>abolitionist praxis</w:t>
      </w:r>
      <w:r w:rsidRPr="009E559B">
        <w:rPr>
          <w:sz w:val="16"/>
        </w:rPr>
        <w:t xml:space="preserve">, understood as the complex, dynamic, and </w:t>
      </w:r>
      <w:r w:rsidRPr="006C04F6">
        <w:rPr>
          <w:rStyle w:val="Emphasis"/>
        </w:rPr>
        <w:t>deeply historical</w:t>
      </w:r>
      <w:r w:rsidRPr="009E559B">
        <w:rPr>
          <w:sz w:val="16"/>
        </w:rPr>
        <w:t xml:space="preserve"> </w:t>
      </w:r>
      <w:r w:rsidRPr="00F66CCF">
        <w:rPr>
          <w:rStyle w:val="StyleUnderline"/>
        </w:rPr>
        <w:t xml:space="preserve">collective labors of </w:t>
      </w:r>
      <w:r w:rsidRPr="006C04F6">
        <w:rPr>
          <w:rStyle w:val="Emphasis"/>
          <w:highlight w:val="cyan"/>
        </w:rPr>
        <w:t>remaking</w:t>
      </w:r>
      <w:r w:rsidRPr="00F66CCF">
        <w:rPr>
          <w:rStyle w:val="StyleUnderline"/>
        </w:rPr>
        <w:t xml:space="preserve"> sociality, politicality, ecology, place, and</w:t>
      </w:r>
      <w:r w:rsidRPr="009E559B">
        <w:rPr>
          <w:sz w:val="16"/>
        </w:rPr>
        <w:t xml:space="preserve"> (human) </w:t>
      </w:r>
      <w:r w:rsidRPr="00F66CCF">
        <w:rPr>
          <w:rStyle w:val="StyleUnderline"/>
        </w:rPr>
        <w:t>being</w:t>
      </w:r>
      <w:r w:rsidRPr="009E559B">
        <w:rPr>
          <w:sz w:val="16"/>
        </w:rPr>
        <w:t xml:space="preserve"> against the duress that some call dehumanization, others name colonialism, and still others identify as ontological subjection, racial slavery, and chattel incarceration. </w:t>
      </w:r>
      <w:r w:rsidRPr="00DD176F">
        <w:rPr>
          <w:rStyle w:val="StyleUnderline"/>
        </w:rPr>
        <w:t>Abolition is constituted by acts</w:t>
      </w:r>
      <w:r w:rsidRPr="009E559B">
        <w:rPr>
          <w:sz w:val="16"/>
        </w:rPr>
        <w:t xml:space="preserve"> long overlapping, dispersed across geographies and moments </w:t>
      </w:r>
      <w:r w:rsidRPr="00DD176F">
        <w:rPr>
          <w:rStyle w:val="StyleUnderline"/>
        </w:rPr>
        <w:t xml:space="preserve">that </w:t>
      </w:r>
      <w:r w:rsidRPr="006C04F6">
        <w:rPr>
          <w:rStyle w:val="StyleUnderline"/>
          <w:highlight w:val="cyan"/>
        </w:rPr>
        <w:t xml:space="preserve">reveal the </w:t>
      </w:r>
      <w:r w:rsidRPr="006C04F6">
        <w:rPr>
          <w:rStyle w:val="Emphasis"/>
          <w:highlight w:val="cyan"/>
        </w:rPr>
        <w:t>underside</w:t>
      </w:r>
      <w:r w:rsidRPr="009E559B">
        <w:rPr>
          <w:sz w:val="16"/>
        </w:rPr>
        <w:t xml:space="preserve"> </w:t>
      </w:r>
      <w:r w:rsidRPr="00DD176F">
        <w:rPr>
          <w:rStyle w:val="StyleUnderline"/>
        </w:rPr>
        <w:t>of</w:t>
      </w:r>
      <w:r w:rsidRPr="009E559B">
        <w:rPr>
          <w:sz w:val="16"/>
        </w:rPr>
        <w:t xml:space="preserve"> the New World and its descendant forms—</w:t>
      </w:r>
      <w:r w:rsidRPr="00DD176F">
        <w:rPr>
          <w:rStyle w:val="StyleUnderline"/>
        </w:rPr>
        <w:t xml:space="preserve">the police, jail, prison, </w:t>
      </w:r>
      <w:r w:rsidRPr="006C04F6">
        <w:rPr>
          <w:rStyle w:val="Emphasis"/>
          <w:highlight w:val="cyan"/>
        </w:rPr>
        <w:t>criminal court</w:t>
      </w:r>
      <w:r w:rsidRPr="009E559B">
        <w:rPr>
          <w:sz w:val="16"/>
        </w:rPr>
        <w:t>, detention center, plantation, reservation, and “border.”</w:t>
      </w:r>
    </w:p>
    <w:p w14:paraId="2E570F65" w14:textId="77777777" w:rsidR="00A433AA" w:rsidRDefault="00A433AA" w:rsidP="00A433AA">
      <w:pPr>
        <w:pStyle w:val="Heading3"/>
      </w:pPr>
      <w:r>
        <w:t>OFF---1NC</w:t>
      </w:r>
    </w:p>
    <w:p w14:paraId="5CF6530E" w14:textId="77777777" w:rsidR="00A433AA" w:rsidRDefault="00A433AA" w:rsidP="00A433AA">
      <w:r>
        <w:t>Court Politics DA</w:t>
      </w:r>
    </w:p>
    <w:p w14:paraId="70DD3738" w14:textId="77777777" w:rsidR="00A433AA" w:rsidRPr="000906B5" w:rsidRDefault="00A433AA" w:rsidP="00A433AA">
      <w:pPr>
        <w:pStyle w:val="Heading4"/>
      </w:pPr>
      <w:r>
        <w:t xml:space="preserve">SCOTUS will </w:t>
      </w:r>
      <w:r>
        <w:rPr>
          <w:u w:val="single"/>
        </w:rPr>
        <w:t>narrowly</w:t>
      </w:r>
      <w:r>
        <w:t xml:space="preserve"> hold tariffs </w:t>
      </w:r>
      <w:r>
        <w:rPr>
          <w:u w:val="single"/>
        </w:rPr>
        <w:t>illegal</w:t>
      </w:r>
      <w:r>
        <w:t xml:space="preserve"> now as a </w:t>
      </w:r>
      <w:r>
        <w:rPr>
          <w:u w:val="single"/>
        </w:rPr>
        <w:t>symbolic concession</w:t>
      </w:r>
      <w:r>
        <w:t xml:space="preserve"> to preserve </w:t>
      </w:r>
      <w:r>
        <w:rPr>
          <w:u w:val="single"/>
        </w:rPr>
        <w:t>legitimacy</w:t>
      </w:r>
      <w:r>
        <w:t>.</w:t>
      </w:r>
    </w:p>
    <w:p w14:paraId="719C5833" w14:textId="77777777" w:rsidR="00A433AA" w:rsidRPr="000906B5" w:rsidRDefault="00A433AA" w:rsidP="00A433AA">
      <w:r w:rsidRPr="000906B5">
        <w:rPr>
          <w:rStyle w:val="Style13ptBold"/>
        </w:rPr>
        <w:t>Lat ’25</w:t>
      </w:r>
      <w:r>
        <w:t xml:space="preserve"> [David; legal commentator, former lawyer, J.D. from Yale Law School; 11-07-2025; Substack; </w:t>
      </w:r>
      <w:r w:rsidRPr="000906B5">
        <w:t xml:space="preserve">4 Thoughts </w:t>
      </w:r>
      <w:proofErr w:type="gramStart"/>
      <w:r w:rsidRPr="000906B5">
        <w:t>On</w:t>
      </w:r>
      <w:proofErr w:type="gramEnd"/>
      <w:r w:rsidRPr="000906B5">
        <w:t xml:space="preserve"> </w:t>
      </w:r>
      <w:proofErr w:type="gramStart"/>
      <w:r w:rsidRPr="000906B5">
        <w:t>The</w:t>
      </w:r>
      <w:proofErr w:type="gramEnd"/>
      <w:r w:rsidRPr="000906B5">
        <w:t xml:space="preserve"> Supreme Court Arguments </w:t>
      </w:r>
      <w:proofErr w:type="gramStart"/>
      <w:r w:rsidRPr="000906B5">
        <w:t>In</w:t>
      </w:r>
      <w:proofErr w:type="gramEnd"/>
      <w:r w:rsidRPr="000906B5">
        <w:t xml:space="preserve"> </w:t>
      </w:r>
      <w:proofErr w:type="gramStart"/>
      <w:r w:rsidRPr="000906B5">
        <w:t>The</w:t>
      </w:r>
      <w:proofErr w:type="gramEnd"/>
      <w:r w:rsidRPr="000906B5">
        <w:t xml:space="preserve"> Tariffs Litigation</w:t>
      </w:r>
      <w:r>
        <w:t xml:space="preserve">; Original Jurisdiction; </w:t>
      </w:r>
      <w:r w:rsidRPr="000906B5">
        <w:t>https://davidlat.substack.com/p/supreme-court-scotus-oral-arguments-trump-tariffs-ieepa</w:t>
      </w:r>
      <w:r>
        <w:t>]</w:t>
      </w:r>
    </w:p>
    <w:p w14:paraId="15F09C48" w14:textId="77777777" w:rsidR="00A433AA" w:rsidRPr="000906B5" w:rsidRDefault="00A433AA" w:rsidP="00A433AA">
      <w:pPr>
        <w:rPr>
          <w:sz w:val="16"/>
        </w:rPr>
      </w:pPr>
      <w:r w:rsidRPr="000906B5">
        <w:rPr>
          <w:sz w:val="16"/>
        </w:rPr>
        <w:t>On Wednesday, the U.S. Supreme Court heard argument in two cases challenging tariffs imposed by Donald Trump: Trump v. V.O.S. Selections, out of the Federal Circuit, and Learning Resources, Inc. v. Trump, from the U.S. District Court for the District of Columbia. After losing in the lower courts, the Trump administration appealed to SCOTUS, hoping for a more favorable ruling from the justices.</w:t>
      </w:r>
    </w:p>
    <w:p w14:paraId="4AA84475" w14:textId="77777777" w:rsidR="00A433AA" w:rsidRPr="000906B5" w:rsidRDefault="00A433AA" w:rsidP="00A433AA">
      <w:pPr>
        <w:rPr>
          <w:sz w:val="16"/>
        </w:rPr>
      </w:pPr>
      <w:r w:rsidRPr="000906B5">
        <w:rPr>
          <w:sz w:val="16"/>
        </w:rPr>
        <w:t>If you have the time, you can listen to the oral arguments or read the transcript. You can also dive into copious coverage of the arguments, collected by Kelsey Dallas of SCOTUSblog and Howard Bashman of How Appealing.</w:t>
      </w:r>
    </w:p>
    <w:p w14:paraId="34570F3A" w14:textId="77777777" w:rsidR="00A433AA" w:rsidRPr="000906B5" w:rsidRDefault="00A433AA" w:rsidP="00A433AA">
      <w:pPr>
        <w:rPr>
          <w:sz w:val="16"/>
        </w:rPr>
      </w:pPr>
      <w:r w:rsidRPr="000906B5">
        <w:rPr>
          <w:sz w:val="16"/>
        </w:rPr>
        <w:t xml:space="preserve">But if you don’t have the time for all that—most of you have </w:t>
      </w:r>
      <w:proofErr w:type="gramStart"/>
      <w:r w:rsidRPr="000906B5">
        <w:rPr>
          <w:sz w:val="16"/>
        </w:rPr>
        <w:t>pretty demanding</w:t>
      </w:r>
      <w:proofErr w:type="gramEnd"/>
      <w:r w:rsidRPr="000906B5">
        <w:rPr>
          <w:sz w:val="16"/>
        </w:rPr>
        <w:t xml:space="preserve"> day jobs, after all—here are my takeaways. I listened to the arguments </w:t>
      </w:r>
      <w:proofErr w:type="gramStart"/>
      <w:r w:rsidRPr="000906B5">
        <w:rPr>
          <w:sz w:val="16"/>
        </w:rPr>
        <w:t>in order to</w:t>
      </w:r>
      <w:proofErr w:type="gramEnd"/>
      <w:r w:rsidRPr="000906B5">
        <w:rPr>
          <w:sz w:val="16"/>
        </w:rPr>
        <w:t xml:space="preserve"> participate in the SCOTUSblog liveblog and the post-argument episode of Advisory Opinions, which I encourage you to check out.</w:t>
      </w:r>
    </w:p>
    <w:p w14:paraId="0AEFEBEE" w14:textId="77777777" w:rsidR="00A433AA" w:rsidRPr="000906B5" w:rsidRDefault="00A433AA" w:rsidP="00A433AA">
      <w:pPr>
        <w:rPr>
          <w:sz w:val="16"/>
        </w:rPr>
      </w:pPr>
      <w:r w:rsidRPr="000906B5">
        <w:rPr>
          <w:sz w:val="16"/>
        </w:rPr>
        <w:t xml:space="preserve">1. </w:t>
      </w:r>
      <w:r w:rsidRPr="000906B5">
        <w:rPr>
          <w:rStyle w:val="StyleUnderline"/>
        </w:rPr>
        <w:t xml:space="preserve">Overall, the </w:t>
      </w:r>
      <w:r w:rsidRPr="000906B5">
        <w:rPr>
          <w:rStyle w:val="StyleUnderline"/>
          <w:highlight w:val="cyan"/>
        </w:rPr>
        <w:t xml:space="preserve">justices </w:t>
      </w:r>
      <w:r w:rsidRPr="000906B5">
        <w:rPr>
          <w:rStyle w:val="Emphasis"/>
          <w:highlight w:val="cyan"/>
        </w:rPr>
        <w:t>appeared skeptical</w:t>
      </w:r>
      <w:r w:rsidRPr="000906B5">
        <w:rPr>
          <w:rStyle w:val="StyleUnderline"/>
        </w:rPr>
        <w:t xml:space="preserve"> of the tariffs</w:t>
      </w:r>
      <w:r w:rsidRPr="000906B5">
        <w:rPr>
          <w:sz w:val="16"/>
        </w:rPr>
        <w:t>.</w:t>
      </w:r>
    </w:p>
    <w:p w14:paraId="313AC45B" w14:textId="77777777" w:rsidR="00A433AA" w:rsidRPr="000906B5" w:rsidRDefault="00A433AA" w:rsidP="00A433AA">
      <w:pPr>
        <w:rPr>
          <w:sz w:val="16"/>
        </w:rPr>
      </w:pPr>
      <w:r w:rsidRPr="000906B5">
        <w:rPr>
          <w:sz w:val="16"/>
        </w:rPr>
        <w:t>SCOTUSblog compiled articles from 11 outlets that covered the arguments. Of the 11, six used the word “skeptical” in their headlines to describe the justices’ attitudes toward the tariffs, and the remaining five arguably expressed similar sentiments. But I wouldn’t call it a blowout. I find it hard to imagine a 9-0 win for the challengers, which apparently some journalists think possible (as Amy Howe mentioned on C-SPAN, quoting fellow denizens of the press room at One First Street).</w:t>
      </w:r>
    </w:p>
    <w:p w14:paraId="368BA80F" w14:textId="77777777" w:rsidR="00A433AA" w:rsidRPr="000906B5" w:rsidRDefault="00A433AA" w:rsidP="00A433AA">
      <w:pPr>
        <w:rPr>
          <w:sz w:val="16"/>
        </w:rPr>
      </w:pPr>
      <w:r w:rsidRPr="000906B5">
        <w:rPr>
          <w:sz w:val="16"/>
        </w:rPr>
        <w:t xml:space="preserve">2. </w:t>
      </w:r>
      <w:r w:rsidRPr="000906B5">
        <w:rPr>
          <w:rStyle w:val="StyleUnderline"/>
        </w:rPr>
        <w:t xml:space="preserve">The </w:t>
      </w:r>
      <w:r w:rsidRPr="000906B5">
        <w:rPr>
          <w:rStyle w:val="StyleUnderline"/>
          <w:highlight w:val="cyan"/>
        </w:rPr>
        <w:t xml:space="preserve">challengers will </w:t>
      </w:r>
      <w:r w:rsidRPr="000906B5">
        <w:rPr>
          <w:rStyle w:val="Emphasis"/>
          <w:highlight w:val="cyan"/>
        </w:rPr>
        <w:t>probably prevail</w:t>
      </w:r>
      <w:r w:rsidRPr="000906B5">
        <w:rPr>
          <w:rStyle w:val="StyleUnderline"/>
        </w:rPr>
        <w:t>,</w:t>
      </w:r>
      <w:r w:rsidRPr="000906B5">
        <w:rPr>
          <w:sz w:val="16"/>
        </w:rPr>
        <w:t xml:space="preserve"> 6-3—</w:t>
      </w:r>
      <w:r w:rsidRPr="000906B5">
        <w:rPr>
          <w:rStyle w:val="StyleUnderline"/>
          <w:highlight w:val="cyan"/>
        </w:rPr>
        <w:t>but a win by the</w:t>
      </w:r>
      <w:r w:rsidRPr="000906B5">
        <w:rPr>
          <w:rStyle w:val="StyleUnderline"/>
        </w:rPr>
        <w:t xml:space="preserve"> </w:t>
      </w:r>
      <w:r w:rsidRPr="000906B5">
        <w:rPr>
          <w:rStyle w:val="StyleUnderline"/>
          <w:highlight w:val="cyan"/>
        </w:rPr>
        <w:t>admin</w:t>
      </w:r>
      <w:r w:rsidRPr="000906B5">
        <w:rPr>
          <w:rStyle w:val="StyleUnderline"/>
        </w:rPr>
        <w:t>istration</w:t>
      </w:r>
      <w:r w:rsidRPr="000906B5">
        <w:rPr>
          <w:sz w:val="16"/>
        </w:rPr>
        <w:t xml:space="preserve">, 5-4, </w:t>
      </w:r>
      <w:r w:rsidRPr="000906B5">
        <w:rPr>
          <w:rStyle w:val="Emphasis"/>
          <w:highlight w:val="cyan"/>
        </w:rPr>
        <w:t>can’t be ruled out</w:t>
      </w:r>
      <w:r w:rsidRPr="000906B5">
        <w:rPr>
          <w:sz w:val="16"/>
        </w:rPr>
        <w:t>.</w:t>
      </w:r>
    </w:p>
    <w:p w14:paraId="26BB087D" w14:textId="77777777" w:rsidR="00A433AA" w:rsidRPr="000906B5" w:rsidRDefault="00A433AA" w:rsidP="00A433AA">
      <w:pPr>
        <w:rPr>
          <w:sz w:val="16"/>
        </w:rPr>
      </w:pPr>
      <w:r w:rsidRPr="000906B5">
        <w:rPr>
          <w:sz w:val="16"/>
        </w:rPr>
        <w:t>What do I predict in terms of the breakdown? A poster on X uploaded the argument transcript to ChatGPT and asked it to rank the justices’ opposition to the tariffs. It came up with this ranking:</w:t>
      </w:r>
    </w:p>
    <w:p w14:paraId="7041705C" w14:textId="77777777" w:rsidR="00A433AA" w:rsidRPr="000906B5" w:rsidRDefault="00A433AA" w:rsidP="00A433AA">
      <w:pPr>
        <w:rPr>
          <w:sz w:val="16"/>
        </w:rPr>
      </w:pPr>
      <w:r w:rsidRPr="000906B5">
        <w:rPr>
          <w:sz w:val="16"/>
        </w:rPr>
        <w:t>[FIGURE OMITTED]</w:t>
      </w:r>
    </w:p>
    <w:p w14:paraId="1980682B" w14:textId="77777777" w:rsidR="00A433AA" w:rsidRPr="000906B5" w:rsidRDefault="00A433AA" w:rsidP="00A433AA">
      <w:pPr>
        <w:rPr>
          <w:sz w:val="16"/>
        </w:rPr>
      </w:pPr>
      <w:r w:rsidRPr="000906B5">
        <w:rPr>
          <w:sz w:val="16"/>
        </w:rPr>
        <w:t xml:space="preserve">I generally share this assessment, but I’d switch Justices Gorsuch and Barrett, with Gorsuch as most likely to side with the liberals. Why do I view Justice Gorsuch as firmly in the anti-tariff camp? Check out the transcript and read pages 63-76, when </w:t>
      </w:r>
      <w:r w:rsidRPr="000906B5">
        <w:rPr>
          <w:rStyle w:val="StyleUnderline"/>
        </w:rPr>
        <w:t xml:space="preserve">Justice </w:t>
      </w:r>
      <w:r w:rsidRPr="000906B5">
        <w:rPr>
          <w:rStyle w:val="StyleUnderline"/>
          <w:highlight w:val="cyan"/>
        </w:rPr>
        <w:t xml:space="preserve">Gorsuch </w:t>
      </w:r>
      <w:r w:rsidRPr="000906B5">
        <w:rPr>
          <w:rStyle w:val="Emphasis"/>
          <w:highlight w:val="cyan"/>
        </w:rPr>
        <w:t>grilled</w:t>
      </w:r>
      <w:r w:rsidRPr="000906B5">
        <w:rPr>
          <w:rStyle w:val="StyleUnderline"/>
        </w:rPr>
        <w:t xml:space="preserve"> U.S. Solicitor General John </w:t>
      </w:r>
      <w:r w:rsidRPr="000906B5">
        <w:rPr>
          <w:rStyle w:val="StyleUnderline"/>
          <w:highlight w:val="cyan"/>
        </w:rPr>
        <w:t>Sauer</w:t>
      </w:r>
      <w:r w:rsidRPr="000906B5">
        <w:rPr>
          <w:sz w:val="16"/>
        </w:rPr>
        <w:t>—</w:t>
      </w:r>
      <w:r w:rsidRPr="000906B5">
        <w:rPr>
          <w:rStyle w:val="StyleUnderline"/>
        </w:rPr>
        <w:t>in a way that</w:t>
      </w:r>
      <w:r w:rsidRPr="000906B5">
        <w:rPr>
          <w:sz w:val="16"/>
        </w:rPr>
        <w:t xml:space="preserve"> I felt </w:t>
      </w:r>
      <w:r w:rsidRPr="000906B5">
        <w:rPr>
          <w:rStyle w:val="Emphasis"/>
        </w:rPr>
        <w:t>telegraphed</w:t>
      </w:r>
      <w:r w:rsidRPr="000906B5">
        <w:rPr>
          <w:rStyle w:val="StyleUnderline"/>
        </w:rPr>
        <w:t xml:space="preserve"> the justice’s </w:t>
      </w:r>
      <w:r w:rsidRPr="000906B5">
        <w:rPr>
          <w:rStyle w:val="Emphasis"/>
        </w:rPr>
        <w:t>views of the merits</w:t>
      </w:r>
      <w:r w:rsidRPr="000906B5">
        <w:rPr>
          <w:sz w:val="16"/>
        </w:rPr>
        <w:t>.</w:t>
      </w:r>
    </w:p>
    <w:p w14:paraId="6E28FF14" w14:textId="77777777" w:rsidR="00A433AA" w:rsidRPr="000906B5" w:rsidRDefault="00A433AA" w:rsidP="00A433AA">
      <w:pPr>
        <w:rPr>
          <w:sz w:val="16"/>
        </w:rPr>
      </w:pPr>
      <w:r w:rsidRPr="000906B5">
        <w:rPr>
          <w:sz w:val="16"/>
        </w:rPr>
        <w:t xml:space="preserve">After making that switch, I’d predict a 6-3 vote against the tariffs, with Justices Thomas, Alito, and Kavanaugh dissenting. But I agree with Roman Martinez and Sarah Isgur from Advisory Opinions: a government win remains possible. </w:t>
      </w:r>
      <w:r w:rsidRPr="000906B5">
        <w:rPr>
          <w:rStyle w:val="Emphasis"/>
          <w:highlight w:val="cyan"/>
        </w:rPr>
        <w:t>If</w:t>
      </w:r>
      <w:r w:rsidRPr="000906B5">
        <w:rPr>
          <w:rStyle w:val="StyleUnderline"/>
        </w:rPr>
        <w:t xml:space="preserve"> the </w:t>
      </w:r>
      <w:r w:rsidRPr="000906B5">
        <w:rPr>
          <w:rStyle w:val="StyleUnderline"/>
          <w:highlight w:val="cyan"/>
        </w:rPr>
        <w:t>government prevails</w:t>
      </w:r>
      <w:r w:rsidRPr="000906B5">
        <w:rPr>
          <w:rStyle w:val="StyleUnderline"/>
        </w:rPr>
        <w:t xml:space="preserve">, I think </w:t>
      </w:r>
      <w:r w:rsidRPr="000906B5">
        <w:rPr>
          <w:rStyle w:val="StyleUnderline"/>
          <w:highlight w:val="cyan"/>
        </w:rPr>
        <w:t xml:space="preserve">the vote will be </w:t>
      </w:r>
      <w:r w:rsidRPr="000906B5">
        <w:rPr>
          <w:rStyle w:val="Emphasis"/>
          <w:highlight w:val="cyan"/>
        </w:rPr>
        <w:t>5-4</w:t>
      </w:r>
      <w:r w:rsidRPr="000906B5">
        <w:rPr>
          <w:rStyle w:val="StyleUnderline"/>
        </w:rPr>
        <w:t xml:space="preserve">, </w:t>
      </w:r>
      <w:r w:rsidRPr="000906B5">
        <w:rPr>
          <w:rStyle w:val="StyleUnderline"/>
          <w:highlight w:val="cyan"/>
        </w:rPr>
        <w:t>with</w:t>
      </w:r>
      <w:r w:rsidRPr="000906B5">
        <w:rPr>
          <w:rStyle w:val="StyleUnderline"/>
        </w:rPr>
        <w:t xml:space="preserve"> Chief Justice </w:t>
      </w:r>
      <w:r w:rsidRPr="000906B5">
        <w:rPr>
          <w:rStyle w:val="Emphasis"/>
          <w:highlight w:val="cyan"/>
        </w:rPr>
        <w:t>Roberts</w:t>
      </w:r>
      <w:r w:rsidRPr="000906B5">
        <w:rPr>
          <w:rStyle w:val="StyleUnderline"/>
        </w:rPr>
        <w:t xml:space="preserve"> joined by Justices Thomas, Alito, Kavanaugh, and Barrett</w:t>
      </w:r>
      <w:r w:rsidRPr="000906B5">
        <w:rPr>
          <w:sz w:val="16"/>
        </w:rPr>
        <w:t>. The dissenters would then be three liberal justices and Justice Gorsuch.</w:t>
      </w:r>
    </w:p>
    <w:p w14:paraId="35CE8AB7" w14:textId="77777777" w:rsidR="00A433AA" w:rsidRPr="000906B5" w:rsidRDefault="00A433AA" w:rsidP="00A433AA">
      <w:pPr>
        <w:rPr>
          <w:sz w:val="16"/>
        </w:rPr>
      </w:pPr>
      <w:r w:rsidRPr="000906B5">
        <w:rPr>
          <w:sz w:val="16"/>
        </w:rPr>
        <w:t>3. It’s possible we’ll get a “split decision.”</w:t>
      </w:r>
    </w:p>
    <w:p w14:paraId="4FAC7069" w14:textId="77777777" w:rsidR="00A433AA" w:rsidRPr="000906B5" w:rsidRDefault="00A433AA" w:rsidP="00A433AA">
      <w:pPr>
        <w:rPr>
          <w:sz w:val="16"/>
        </w:rPr>
      </w:pPr>
      <w:r w:rsidRPr="000906B5">
        <w:rPr>
          <w:sz w:val="16"/>
        </w:rPr>
        <w:t xml:space="preserve">Most observers view the possible resolution of this case in binary terms: the plaintiffs will win, or the Trump administration will win. </w:t>
      </w:r>
      <w:r w:rsidRPr="000906B5">
        <w:rPr>
          <w:rStyle w:val="StyleUnderline"/>
          <w:highlight w:val="cyan"/>
        </w:rPr>
        <w:t>It’s possible</w:t>
      </w:r>
      <w:r w:rsidRPr="000906B5">
        <w:rPr>
          <w:sz w:val="16"/>
        </w:rPr>
        <w:t xml:space="preserve">, however, </w:t>
      </w:r>
      <w:r w:rsidRPr="000906B5">
        <w:rPr>
          <w:rStyle w:val="StyleUnderline"/>
        </w:rPr>
        <w:t xml:space="preserve">that </w:t>
      </w:r>
      <w:r w:rsidRPr="000906B5">
        <w:rPr>
          <w:rStyle w:val="StyleUnderline"/>
          <w:highlight w:val="cyan"/>
        </w:rPr>
        <w:t xml:space="preserve">we’ll end up with a </w:t>
      </w:r>
      <w:r w:rsidRPr="000906B5">
        <w:rPr>
          <w:rStyle w:val="Emphasis"/>
          <w:highlight w:val="cyan"/>
        </w:rPr>
        <w:t>mixed outcome</w:t>
      </w:r>
      <w:r w:rsidRPr="000906B5">
        <w:rPr>
          <w:rStyle w:val="StyleUnderline"/>
        </w:rPr>
        <w:t>, where each side walks away with something</w:t>
      </w:r>
      <w:r w:rsidRPr="000906B5">
        <w:rPr>
          <w:sz w:val="16"/>
        </w:rPr>
        <w:t>.</w:t>
      </w:r>
    </w:p>
    <w:p w14:paraId="2561557F" w14:textId="77777777" w:rsidR="00A433AA" w:rsidRPr="000906B5" w:rsidRDefault="00A433AA" w:rsidP="00A433AA">
      <w:pPr>
        <w:rPr>
          <w:sz w:val="16"/>
        </w:rPr>
      </w:pPr>
      <w:r w:rsidRPr="000906B5">
        <w:rPr>
          <w:sz w:val="16"/>
        </w:rPr>
        <w:t xml:space="preserve">In my view, many or even </w:t>
      </w:r>
      <w:r w:rsidRPr="000906B5">
        <w:rPr>
          <w:rStyle w:val="Emphasis"/>
          <w:highlight w:val="cyan"/>
        </w:rPr>
        <w:t>most</w:t>
      </w:r>
      <w:r w:rsidRPr="000906B5">
        <w:rPr>
          <w:rStyle w:val="StyleUnderline"/>
          <w:highlight w:val="cyan"/>
        </w:rPr>
        <w:t xml:space="preserve"> Supreme Court cases are decided</w:t>
      </w:r>
      <w:r w:rsidRPr="000906B5">
        <w:rPr>
          <w:rStyle w:val="StyleUnderline"/>
        </w:rPr>
        <w:t xml:space="preserve"> based </w:t>
      </w:r>
      <w:r w:rsidRPr="000906B5">
        <w:rPr>
          <w:rStyle w:val="StyleUnderline"/>
          <w:highlight w:val="cyan"/>
        </w:rPr>
        <w:t>on</w:t>
      </w:r>
      <w:r w:rsidRPr="000906B5">
        <w:rPr>
          <w:rStyle w:val="StyleUnderline"/>
        </w:rPr>
        <w:t xml:space="preserve"> the </w:t>
      </w:r>
      <w:r w:rsidRPr="000906B5">
        <w:rPr>
          <w:rStyle w:val="Emphasis"/>
          <w:highlight w:val="cyan"/>
        </w:rPr>
        <w:t>legal merits</w:t>
      </w:r>
      <w:r w:rsidRPr="000906B5">
        <w:rPr>
          <w:sz w:val="16"/>
        </w:rPr>
        <w:t xml:space="preserve"> (with a soupçon of politics occasionally thrown in). </w:t>
      </w:r>
      <w:r w:rsidRPr="000906B5">
        <w:rPr>
          <w:rStyle w:val="StyleUnderline"/>
          <w:highlight w:val="cyan"/>
        </w:rPr>
        <w:t>But</w:t>
      </w:r>
      <w:r w:rsidRPr="000906B5">
        <w:rPr>
          <w:rStyle w:val="StyleUnderline"/>
        </w:rPr>
        <w:t xml:space="preserve"> certain </w:t>
      </w:r>
      <w:r w:rsidRPr="000906B5">
        <w:rPr>
          <w:rStyle w:val="Emphasis"/>
          <w:highlight w:val="cyan"/>
        </w:rPr>
        <w:t>high-profile</w:t>
      </w:r>
      <w:r w:rsidRPr="000906B5">
        <w:rPr>
          <w:rStyle w:val="StyleUnderline"/>
          <w:highlight w:val="cyan"/>
        </w:rPr>
        <w:t xml:space="preserve">, </w:t>
      </w:r>
      <w:r w:rsidRPr="000906B5">
        <w:rPr>
          <w:rStyle w:val="Emphasis"/>
          <w:highlight w:val="cyan"/>
        </w:rPr>
        <w:t>high-stakes</w:t>
      </w:r>
      <w:r w:rsidRPr="000906B5">
        <w:rPr>
          <w:rStyle w:val="StyleUnderline"/>
          <w:highlight w:val="cyan"/>
        </w:rPr>
        <w:t xml:space="preserve"> cases</w:t>
      </w:r>
      <w:r w:rsidRPr="000906B5">
        <w:rPr>
          <w:rStyle w:val="StyleUnderline"/>
        </w:rPr>
        <w:t xml:space="preserve"> reflect </w:t>
      </w:r>
      <w:r w:rsidRPr="000906B5">
        <w:rPr>
          <w:sz w:val="16"/>
        </w:rPr>
        <w:t>what Professor Stephen Vladeck calls “</w:t>
      </w:r>
      <w:r w:rsidRPr="000906B5">
        <w:rPr>
          <w:rStyle w:val="Emphasis"/>
        </w:rPr>
        <w:t>constitutional politics</w:t>
      </w:r>
      <w:r w:rsidRPr="000906B5">
        <w:rPr>
          <w:sz w:val="16"/>
        </w:rPr>
        <w:t xml:space="preserve">.” As I’ve previously explained, </w:t>
      </w:r>
      <w:r w:rsidRPr="000906B5">
        <w:rPr>
          <w:rStyle w:val="StyleUnderline"/>
        </w:rPr>
        <w:t xml:space="preserve">constitutional politics </w:t>
      </w:r>
      <w:r w:rsidRPr="000906B5">
        <w:rPr>
          <w:rStyle w:val="StyleUnderline"/>
          <w:highlight w:val="cyan"/>
        </w:rPr>
        <w:t>includes</w:t>
      </w:r>
      <w:r w:rsidRPr="000906B5">
        <w:rPr>
          <w:rStyle w:val="StyleUnderline"/>
        </w:rPr>
        <w:t xml:space="preserve"> doctrinal </w:t>
      </w:r>
      <w:r w:rsidRPr="000906B5">
        <w:rPr>
          <w:rStyle w:val="StyleUnderline"/>
          <w:highlight w:val="cyan"/>
        </w:rPr>
        <w:t>considerations of</w:t>
      </w:r>
      <w:r w:rsidRPr="000906B5">
        <w:rPr>
          <w:rStyle w:val="StyleUnderline"/>
        </w:rPr>
        <w:t xml:space="preserve"> constitutional law but</w:t>
      </w:r>
      <w:r w:rsidRPr="000906B5">
        <w:rPr>
          <w:sz w:val="16"/>
        </w:rPr>
        <w:t xml:space="preserve"> “</w:t>
      </w:r>
      <w:r w:rsidRPr="000906B5">
        <w:rPr>
          <w:rStyle w:val="StyleUnderline"/>
        </w:rPr>
        <w:t xml:space="preserve">reflects additional factors—like </w:t>
      </w:r>
      <w:r w:rsidRPr="000906B5">
        <w:rPr>
          <w:rStyle w:val="Emphasis"/>
          <w:highlight w:val="cyan"/>
        </w:rPr>
        <w:t>practical consequences</w:t>
      </w:r>
      <w:r w:rsidRPr="000906B5">
        <w:rPr>
          <w:rStyle w:val="StyleUnderline"/>
          <w:highlight w:val="cyan"/>
        </w:rPr>
        <w:t xml:space="preserve">, </w:t>
      </w:r>
      <w:r w:rsidRPr="000906B5">
        <w:rPr>
          <w:rStyle w:val="Emphasis"/>
          <w:highlight w:val="cyan"/>
        </w:rPr>
        <w:t>prudential judgments</w:t>
      </w:r>
      <w:r w:rsidRPr="000906B5">
        <w:rPr>
          <w:rStyle w:val="StyleUnderline"/>
        </w:rPr>
        <w:t xml:space="preserve">, the </w:t>
      </w:r>
      <w:r w:rsidRPr="000906B5">
        <w:rPr>
          <w:rStyle w:val="Emphasis"/>
          <w:highlight w:val="cyan"/>
        </w:rPr>
        <w:t>reputation</w:t>
      </w:r>
      <w:r w:rsidRPr="000906B5">
        <w:rPr>
          <w:rStyle w:val="StyleUnderline"/>
          <w:highlight w:val="cyan"/>
        </w:rPr>
        <w:t xml:space="preserve"> and </w:t>
      </w:r>
      <w:r w:rsidRPr="000906B5">
        <w:rPr>
          <w:rStyle w:val="Emphasis"/>
          <w:highlight w:val="cyan"/>
        </w:rPr>
        <w:t>legitimacy</w:t>
      </w:r>
      <w:r w:rsidRPr="000906B5">
        <w:rPr>
          <w:rStyle w:val="StyleUnderline"/>
          <w:highlight w:val="cyan"/>
        </w:rPr>
        <w:t xml:space="preserve"> of the</w:t>
      </w:r>
      <w:r w:rsidRPr="000906B5">
        <w:rPr>
          <w:rStyle w:val="StyleUnderline"/>
        </w:rPr>
        <w:t xml:space="preserve"> Supreme </w:t>
      </w:r>
      <w:r w:rsidRPr="000906B5">
        <w:rPr>
          <w:rStyle w:val="StyleUnderline"/>
          <w:highlight w:val="cyan"/>
        </w:rPr>
        <w:t>Court, and what</w:t>
      </w:r>
      <w:r w:rsidRPr="000906B5">
        <w:rPr>
          <w:rStyle w:val="StyleUnderline"/>
        </w:rPr>
        <w:t xml:space="preserve"> the </w:t>
      </w:r>
      <w:r w:rsidRPr="000906B5">
        <w:rPr>
          <w:rStyle w:val="StyleUnderline"/>
          <w:highlight w:val="cyan"/>
        </w:rPr>
        <w:t xml:space="preserve">justices are </w:t>
      </w:r>
      <w:r w:rsidRPr="000906B5">
        <w:rPr>
          <w:rStyle w:val="Emphasis"/>
          <w:highlight w:val="cyan"/>
        </w:rPr>
        <w:t>willing to spend</w:t>
      </w:r>
      <w:r w:rsidRPr="000906B5">
        <w:rPr>
          <w:rStyle w:val="StyleUnderline"/>
          <w:highlight w:val="cyan"/>
        </w:rPr>
        <w:t xml:space="preserve"> in terms of </w:t>
      </w:r>
      <w:r w:rsidRPr="000906B5">
        <w:rPr>
          <w:rStyle w:val="Emphasis"/>
          <w:highlight w:val="cyan"/>
        </w:rPr>
        <w:t>political capital</w:t>
      </w:r>
      <w:r w:rsidRPr="000906B5">
        <w:rPr>
          <w:sz w:val="16"/>
        </w:rPr>
        <w:t>.”</w:t>
      </w:r>
    </w:p>
    <w:p w14:paraId="2219AB73" w14:textId="77777777" w:rsidR="00A433AA" w:rsidRPr="000906B5" w:rsidRDefault="00A433AA" w:rsidP="00A433AA">
      <w:pPr>
        <w:rPr>
          <w:sz w:val="16"/>
        </w:rPr>
      </w:pPr>
      <w:r w:rsidRPr="000906B5">
        <w:rPr>
          <w:sz w:val="16"/>
        </w:rPr>
        <w:t>(Yes, the main question in these cases could be viewed as one of statutory interpretation</w:t>
      </w:r>
      <w:proofErr w:type="gramStart"/>
      <w:r w:rsidRPr="000906B5">
        <w:rPr>
          <w:sz w:val="16"/>
        </w:rPr>
        <w:t>: ”whether</w:t>
      </w:r>
      <w:proofErr w:type="gramEnd"/>
      <w:r w:rsidRPr="000906B5">
        <w:rPr>
          <w:sz w:val="16"/>
        </w:rPr>
        <w:t xml:space="preserve"> the International Emergency Economic Powers Act (IEEPA) authorizes the president to impose tariffs.” But I see these cases as constitutional cases in many ways, focused on Congress’s authority under Article I of the Constitution versus the president’s authority under Article II.)</w:t>
      </w:r>
    </w:p>
    <w:p w14:paraId="4DD32B1A" w14:textId="77777777" w:rsidR="00A433AA" w:rsidRPr="000906B5" w:rsidRDefault="00A433AA" w:rsidP="00A433AA">
      <w:pPr>
        <w:rPr>
          <w:sz w:val="16"/>
        </w:rPr>
      </w:pPr>
      <w:r w:rsidRPr="000906B5">
        <w:rPr>
          <w:rStyle w:val="StyleUnderline"/>
        </w:rPr>
        <w:t xml:space="preserve">As a matter of constitutional politics, the </w:t>
      </w:r>
      <w:r w:rsidRPr="000906B5">
        <w:rPr>
          <w:rStyle w:val="StyleUnderline"/>
          <w:highlight w:val="cyan"/>
        </w:rPr>
        <w:t>tariffs litigation is</w:t>
      </w:r>
      <w:r w:rsidRPr="000906B5">
        <w:rPr>
          <w:rStyle w:val="StyleUnderline"/>
        </w:rPr>
        <w:t xml:space="preserve">… </w:t>
      </w:r>
      <w:r w:rsidRPr="000906B5">
        <w:rPr>
          <w:rStyle w:val="Emphasis"/>
          <w:highlight w:val="cyan"/>
        </w:rPr>
        <w:t>tricky</w:t>
      </w:r>
      <w:r w:rsidRPr="000906B5">
        <w:rPr>
          <w:sz w:val="16"/>
        </w:rPr>
        <w:t xml:space="preserve">. </w:t>
      </w:r>
      <w:r w:rsidRPr="000906B5">
        <w:rPr>
          <w:rStyle w:val="StyleUnderline"/>
          <w:highlight w:val="cyan"/>
        </w:rPr>
        <w:t>On</w:t>
      </w:r>
      <w:r w:rsidRPr="000906B5">
        <w:rPr>
          <w:rStyle w:val="StyleUnderline"/>
        </w:rPr>
        <w:t xml:space="preserve"> the </w:t>
      </w:r>
      <w:r w:rsidRPr="000906B5">
        <w:rPr>
          <w:rStyle w:val="Emphasis"/>
          <w:highlight w:val="cyan"/>
        </w:rPr>
        <w:t>one hand</w:t>
      </w:r>
      <w:r w:rsidRPr="000906B5">
        <w:rPr>
          <w:rStyle w:val="StyleUnderline"/>
        </w:rPr>
        <w:t xml:space="preserve">, the </w:t>
      </w:r>
      <w:r w:rsidRPr="000906B5">
        <w:rPr>
          <w:rStyle w:val="StyleUnderline"/>
          <w:highlight w:val="cyan"/>
        </w:rPr>
        <w:t xml:space="preserve">justices </w:t>
      </w:r>
      <w:r w:rsidRPr="000906B5">
        <w:rPr>
          <w:rStyle w:val="Emphasis"/>
          <w:highlight w:val="cyan"/>
        </w:rPr>
        <w:t>don’t</w:t>
      </w:r>
      <w:r w:rsidRPr="000906B5">
        <w:rPr>
          <w:rStyle w:val="StyleUnderline"/>
          <w:highlight w:val="cyan"/>
        </w:rPr>
        <w:t xml:space="preserve"> want to </w:t>
      </w:r>
      <w:r w:rsidRPr="000906B5">
        <w:rPr>
          <w:rStyle w:val="Emphasis"/>
          <w:highlight w:val="cyan"/>
        </w:rPr>
        <w:t>look like they’re giving away</w:t>
      </w:r>
      <w:r w:rsidRPr="000906B5">
        <w:rPr>
          <w:rStyle w:val="Emphasis"/>
        </w:rPr>
        <w:t xml:space="preserve"> the store </w:t>
      </w:r>
      <w:r w:rsidRPr="000906B5">
        <w:rPr>
          <w:rStyle w:val="Emphasis"/>
          <w:highlight w:val="cyan"/>
        </w:rPr>
        <w:t>to Trump</w:t>
      </w:r>
      <w:r w:rsidRPr="000906B5">
        <w:rPr>
          <w:sz w:val="16"/>
        </w:rPr>
        <w:t xml:space="preserve"> (</w:t>
      </w:r>
      <w:r w:rsidRPr="000906B5">
        <w:rPr>
          <w:rStyle w:val="StyleUnderline"/>
          <w:highlight w:val="cyan"/>
        </w:rPr>
        <w:t>which they’ve</w:t>
      </w:r>
      <w:r w:rsidRPr="000906B5">
        <w:rPr>
          <w:rStyle w:val="StyleUnderline"/>
        </w:rPr>
        <w:t xml:space="preserve"> already </w:t>
      </w:r>
      <w:r w:rsidRPr="000906B5">
        <w:rPr>
          <w:rStyle w:val="StyleUnderline"/>
          <w:highlight w:val="cyan"/>
        </w:rPr>
        <w:t xml:space="preserve">been </w:t>
      </w:r>
      <w:r w:rsidRPr="000906B5">
        <w:rPr>
          <w:rStyle w:val="Emphasis"/>
          <w:highlight w:val="cyan"/>
        </w:rPr>
        <w:t>accused of</w:t>
      </w:r>
      <w:r w:rsidRPr="000906B5">
        <w:rPr>
          <w:rStyle w:val="StyleUnderline"/>
        </w:rPr>
        <w:t xml:space="preserve"> doing</w:t>
      </w:r>
      <w:r w:rsidRPr="000906B5">
        <w:rPr>
          <w:sz w:val="16"/>
        </w:rPr>
        <w:t xml:space="preserve">). </w:t>
      </w:r>
      <w:r w:rsidRPr="000906B5">
        <w:rPr>
          <w:rStyle w:val="StyleUnderline"/>
          <w:highlight w:val="cyan"/>
        </w:rPr>
        <w:t xml:space="preserve">On the </w:t>
      </w:r>
      <w:r w:rsidRPr="000906B5">
        <w:rPr>
          <w:rStyle w:val="Emphasis"/>
          <w:highlight w:val="cyan"/>
        </w:rPr>
        <w:t>other</w:t>
      </w:r>
      <w:r w:rsidRPr="000906B5">
        <w:rPr>
          <w:rStyle w:val="Emphasis"/>
        </w:rPr>
        <w:t xml:space="preserve"> hand</w:t>
      </w:r>
      <w:r w:rsidRPr="000906B5">
        <w:rPr>
          <w:rStyle w:val="StyleUnderline"/>
        </w:rPr>
        <w:t xml:space="preserve">, </w:t>
      </w:r>
      <w:r w:rsidRPr="000906B5">
        <w:rPr>
          <w:rStyle w:val="StyleUnderline"/>
          <w:highlight w:val="cyan"/>
        </w:rPr>
        <w:t xml:space="preserve">they might be </w:t>
      </w:r>
      <w:r w:rsidRPr="000906B5">
        <w:rPr>
          <w:rStyle w:val="Emphasis"/>
          <w:highlight w:val="cyan"/>
        </w:rPr>
        <w:t>reluctant</w:t>
      </w:r>
      <w:r w:rsidRPr="000906B5">
        <w:rPr>
          <w:rStyle w:val="StyleUnderline"/>
          <w:highlight w:val="cyan"/>
        </w:rPr>
        <w:t xml:space="preserve"> to strike down a </w:t>
      </w:r>
      <w:r w:rsidRPr="000906B5">
        <w:rPr>
          <w:rStyle w:val="Emphasis"/>
          <w:highlight w:val="cyan"/>
        </w:rPr>
        <w:t>key policy initiative</w:t>
      </w:r>
      <w:r w:rsidRPr="000906B5">
        <w:rPr>
          <w:rStyle w:val="StyleUnderline"/>
          <w:highlight w:val="cyan"/>
        </w:rPr>
        <w:t xml:space="preserve"> of the president</w:t>
      </w:r>
      <w:r w:rsidRPr="000906B5">
        <w:rPr>
          <w:rStyle w:val="StyleUnderline"/>
        </w:rPr>
        <w:t>, an issue that he raised repeatedly in the 2024 presidential campaign</w:t>
      </w:r>
      <w:r w:rsidRPr="000906B5">
        <w:rPr>
          <w:sz w:val="16"/>
        </w:rPr>
        <w:t>.</w:t>
      </w:r>
    </w:p>
    <w:p w14:paraId="3929537F" w14:textId="77777777" w:rsidR="00A433AA" w:rsidRPr="000906B5" w:rsidRDefault="00A433AA" w:rsidP="00A433AA">
      <w:pPr>
        <w:rPr>
          <w:sz w:val="16"/>
        </w:rPr>
      </w:pPr>
      <w:proofErr w:type="gramStart"/>
      <w:r w:rsidRPr="000906B5">
        <w:rPr>
          <w:rStyle w:val="StyleUnderline"/>
        </w:rPr>
        <w:t>So</w:t>
      </w:r>
      <w:proofErr w:type="gramEnd"/>
      <w:r w:rsidRPr="000906B5">
        <w:rPr>
          <w:rStyle w:val="StyleUnderline"/>
        </w:rPr>
        <w:t xml:space="preserve"> the </w:t>
      </w:r>
      <w:r w:rsidRPr="000906B5">
        <w:rPr>
          <w:rStyle w:val="StyleUnderline"/>
          <w:highlight w:val="cyan"/>
        </w:rPr>
        <w:t xml:space="preserve">justices might be </w:t>
      </w:r>
      <w:r w:rsidRPr="000906B5">
        <w:rPr>
          <w:rStyle w:val="Emphasis"/>
          <w:highlight w:val="cyan"/>
        </w:rPr>
        <w:t>tempted</w:t>
      </w:r>
      <w:r w:rsidRPr="000906B5">
        <w:rPr>
          <w:rStyle w:val="StyleUnderline"/>
          <w:highlight w:val="cyan"/>
        </w:rPr>
        <w:t xml:space="preserve"> to issue</w:t>
      </w:r>
      <w:r w:rsidRPr="000906B5">
        <w:rPr>
          <w:rStyle w:val="StyleUnderline"/>
        </w:rPr>
        <w:t xml:space="preserve"> a </w:t>
      </w:r>
      <w:r w:rsidRPr="000906B5">
        <w:rPr>
          <w:rStyle w:val="Emphasis"/>
          <w:highlight w:val="cyan"/>
        </w:rPr>
        <w:t>compromise</w:t>
      </w:r>
      <w:r w:rsidRPr="000906B5">
        <w:rPr>
          <w:rStyle w:val="Emphasis"/>
        </w:rPr>
        <w:t xml:space="preserve"> verdict</w:t>
      </w:r>
      <w:r w:rsidRPr="000906B5">
        <w:rPr>
          <w:rStyle w:val="StyleUnderline"/>
        </w:rPr>
        <w:t xml:space="preserve"> of sorts</w:t>
      </w:r>
      <w:r w:rsidRPr="000906B5">
        <w:rPr>
          <w:sz w:val="16"/>
        </w:rPr>
        <w:t>, giving each side something that could be viewed as a win. For example, the justices might hold the tariffs unlawful but declare that there won’t be any refunds—i.e., the Trump administration gets to keep the billions in tariffs revenue it’s already collected. Or the justices might uphold the “trafficking tariffs”—imposed against goods from Canada, China, and Mexico, in response to a declared national emergency of opioid trafficking—but strike down the much broader “reciprocal tariffs,” issued against imports from nearly every country with which the U.S. engages in trade.</w:t>
      </w:r>
    </w:p>
    <w:p w14:paraId="0174FAD2" w14:textId="77777777" w:rsidR="00A433AA" w:rsidRPr="000906B5" w:rsidRDefault="00A433AA" w:rsidP="00A433AA">
      <w:pPr>
        <w:rPr>
          <w:sz w:val="16"/>
        </w:rPr>
      </w:pPr>
    </w:p>
    <w:p w14:paraId="7FC6E8EE" w14:textId="77777777" w:rsidR="00A433AA" w:rsidRPr="00392833" w:rsidRDefault="00A433AA" w:rsidP="00A433AA">
      <w:pPr>
        <w:pStyle w:val="Heading4"/>
      </w:pPr>
      <w:r>
        <w:t xml:space="preserve">The plan </w:t>
      </w:r>
      <w:r>
        <w:rPr>
          <w:u w:val="single"/>
        </w:rPr>
        <w:t>takes its spot</w:t>
      </w:r>
      <w:r>
        <w:t xml:space="preserve">---labor is a </w:t>
      </w:r>
      <w:r>
        <w:rPr>
          <w:u w:val="single"/>
        </w:rPr>
        <w:t>massive shift</w:t>
      </w:r>
      <w:r>
        <w:t xml:space="preserve"> that requires </w:t>
      </w:r>
      <w:r>
        <w:rPr>
          <w:u w:val="single"/>
        </w:rPr>
        <w:t>horse-trading</w:t>
      </w:r>
      <w:r>
        <w:t>.</w:t>
      </w:r>
    </w:p>
    <w:p w14:paraId="0CE2FDD5" w14:textId="77777777" w:rsidR="00A433AA" w:rsidRPr="001D3C3F" w:rsidRDefault="00A433AA" w:rsidP="00A433AA">
      <w:r w:rsidRPr="001D3C3F">
        <w:rPr>
          <w:rStyle w:val="Style13ptBold"/>
        </w:rPr>
        <w:t>Doerfler ’21</w:t>
      </w:r>
      <w:r>
        <w:t xml:space="preserve"> [Ryan D.; Professor of Law, University of Chicago Law School; Samuel Moyn; Henry R. Luce Professor of Jurisprudence, Yale Law School; 2021; JSTOR; </w:t>
      </w:r>
      <w:r w:rsidRPr="001D3C3F">
        <w:t>Democratizing the Supreme Court</w:t>
      </w:r>
      <w:r>
        <w:t>; California Law Review, 2021, Vol. 109, No. 5, pp. 1703-1772]</w:t>
      </w:r>
    </w:p>
    <w:p w14:paraId="7B308DB2" w14:textId="77777777" w:rsidR="00A433AA" w:rsidRPr="00CB7018" w:rsidRDefault="00A433AA" w:rsidP="00A433AA">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D3C3F">
        <w:rPr>
          <w:rStyle w:val="Emphasis"/>
          <w:highlight w:val="cyan"/>
        </w:rPr>
        <w:t>Roberts Court</w:t>
      </w:r>
      <w:r w:rsidRPr="00CB7018">
        <w:rPr>
          <w:sz w:val="16"/>
        </w:rPr>
        <w:t xml:space="preserve">, for example, </w:t>
      </w:r>
      <w:r w:rsidRPr="001D3C3F">
        <w:rPr>
          <w:rStyle w:val="StyleUnderline"/>
          <w:highlight w:val="cyan"/>
        </w:rPr>
        <w:t xml:space="preserve">has </w:t>
      </w:r>
      <w:r w:rsidRPr="001D3C3F">
        <w:rPr>
          <w:rStyle w:val="Emphasis"/>
          <w:highlight w:val="cyan"/>
        </w:rPr>
        <w:t>opted</w:t>
      </w:r>
      <w:r w:rsidRPr="001D3C3F">
        <w:rPr>
          <w:rStyle w:val="StyleUnderline"/>
          <w:highlight w:val="cyan"/>
        </w:rPr>
        <w:t xml:space="preserve"> for </w:t>
      </w:r>
      <w:r w:rsidRPr="001D3C3F">
        <w:rPr>
          <w:rStyle w:val="Emphasis"/>
          <w:highlight w:val="cyan"/>
        </w:rPr>
        <w:t>horse trading</w:t>
      </w:r>
      <w:r w:rsidRPr="002540A2">
        <w:rPr>
          <w:rStyle w:val="StyleUnderline"/>
        </w:rPr>
        <w:t xml:space="preserve"> rather than incrementalism </w:t>
      </w:r>
      <w:r w:rsidRPr="001D3C3F">
        <w:rPr>
          <w:rStyle w:val="StyleUnderline"/>
          <w:highlight w:val="cyan"/>
        </w:rPr>
        <w:t>in</w:t>
      </w:r>
      <w:r w:rsidRPr="00CB7018">
        <w:rPr>
          <w:rStyle w:val="StyleUnderline"/>
        </w:rPr>
        <w:t xml:space="preserve"> some of the most </w:t>
      </w:r>
      <w:r w:rsidRPr="001D3C3F">
        <w:rPr>
          <w:rStyle w:val="Emphasis"/>
          <w:highlight w:val="cyan"/>
        </w:rPr>
        <w:t>politically significant</w:t>
      </w:r>
      <w:r w:rsidRPr="001D3C3F">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10B8E425" w14:textId="77777777" w:rsidR="00A433AA" w:rsidRPr="00BC59DE" w:rsidRDefault="00A433AA" w:rsidP="00A433AA">
      <w:pPr>
        <w:rPr>
          <w:sz w:val="16"/>
          <w:szCs w:val="16"/>
        </w:rPr>
      </w:pPr>
      <w:r w:rsidRPr="00BC59DE">
        <w:rPr>
          <w:sz w:val="16"/>
          <w:szCs w:val="16"/>
        </w:rPr>
        <w:t>&lt;&lt;TEXT CONDENSED, NONE OMITTED&gt;&gt;</w:t>
      </w:r>
    </w:p>
    <w:p w14:paraId="20152A4C" w14:textId="77777777" w:rsidR="00A433AA" w:rsidRPr="00B26033" w:rsidRDefault="00A433AA" w:rsidP="00A433AA">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w:t>
      </w:r>
      <w:proofErr w:type="gramStart"/>
      <w:r w:rsidRPr="00B26033">
        <w:rPr>
          <w:sz w:val="10"/>
          <w:szCs w:val="8"/>
        </w:rPr>
        <w:t>in order to</w:t>
      </w:r>
      <w:proofErr w:type="gramEnd"/>
      <w:r w:rsidRPr="00B26033">
        <w:rPr>
          <w:sz w:val="10"/>
          <w:szCs w:val="8"/>
        </w:rPr>
        <w:t xml:space="preserve"> privilege legislatures pursuing rights for all and balancing the claims of majorities and minorities alike. In this spirit, </w:t>
      </w:r>
      <w:proofErr w:type="gramStart"/>
      <w:r w:rsidRPr="00B26033">
        <w:rPr>
          <w:sz w:val="10"/>
          <w:szCs w:val="8"/>
        </w:rPr>
        <w:t>the legislature</w:t>
      </w:r>
      <w:proofErr w:type="gramEnd"/>
      <w:r w:rsidRPr="00B26033">
        <w:rPr>
          <w:sz w:val="10"/>
          <w:szCs w:val="8"/>
        </w:rPr>
        <w:t xml:space="preserv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67046AB1" w14:textId="77777777" w:rsidR="00A433AA" w:rsidRPr="00BC59DE" w:rsidRDefault="00A433AA" w:rsidP="00A433AA">
      <w:pPr>
        <w:rPr>
          <w:sz w:val="16"/>
          <w:szCs w:val="16"/>
        </w:rPr>
      </w:pPr>
      <w:r w:rsidRPr="00BC59DE">
        <w:rPr>
          <w:sz w:val="16"/>
          <w:szCs w:val="16"/>
        </w:rPr>
        <w:t xml:space="preserve">&lt;&lt;PARAGRAPHS RESUME&gt;&gt; </w:t>
      </w:r>
    </w:p>
    <w:p w14:paraId="2F7DF446" w14:textId="77777777" w:rsidR="00A433AA" w:rsidRPr="00BC59DE" w:rsidRDefault="00A433AA" w:rsidP="00A433AA">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D3C3F">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D3C3F">
        <w:rPr>
          <w:rStyle w:val="StyleUnderline"/>
        </w:rPr>
        <w:t xml:space="preserve">are </w:t>
      </w:r>
      <w:r w:rsidRPr="001D3C3F">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D3C3F">
        <w:rPr>
          <w:rStyle w:val="Emphasis"/>
          <w:highlight w:val="cyan"/>
        </w:rPr>
        <w:t>labor rights</w:t>
      </w:r>
      <w:r w:rsidRPr="001D3C3F">
        <w:rPr>
          <w:rStyle w:val="StyleUnderline"/>
          <w:highlight w:val="cyan"/>
        </w:rPr>
        <w:t xml:space="preserve"> to </w:t>
      </w:r>
      <w:r w:rsidRPr="001D3C3F">
        <w:rPr>
          <w:rStyle w:val="Emphasis"/>
          <w:highlight w:val="cyan"/>
        </w:rPr>
        <w:t>organize</w:t>
      </w:r>
      <w:r w:rsidRPr="007E6933">
        <w:rPr>
          <w:rStyle w:val="StyleUnderline"/>
        </w:rPr>
        <w:t xml:space="preserve"> and strike, </w:t>
      </w:r>
      <w:r w:rsidRPr="001D3C3F">
        <w:rPr>
          <w:rStyle w:val="StyleUnderline"/>
          <w:highlight w:val="cyan"/>
        </w:rPr>
        <w:t xml:space="preserve">have </w:t>
      </w:r>
      <w:r w:rsidRPr="001D3C3F">
        <w:rPr>
          <w:rStyle w:val="Emphasis"/>
          <w:highlight w:val="cyan"/>
        </w:rPr>
        <w:t>never been</w:t>
      </w:r>
      <w:r w:rsidRPr="00BF0B50">
        <w:rPr>
          <w:rStyle w:val="Emphasis"/>
        </w:rPr>
        <w:t xml:space="preserve"> significant features</w:t>
      </w:r>
      <w:r w:rsidRPr="00BF0B50">
        <w:rPr>
          <w:rStyle w:val="StyleUnderline"/>
        </w:rPr>
        <w:t xml:space="preserve"> of </w:t>
      </w:r>
      <w:r w:rsidRPr="001D3C3F">
        <w:rPr>
          <w:rStyle w:val="Emphasis"/>
          <w:highlight w:val="cyan"/>
        </w:rPr>
        <w:t>America’s</w:t>
      </w:r>
      <w:r w:rsidRPr="001D3C3F">
        <w:rPr>
          <w:rStyle w:val="Emphasis"/>
        </w:rPr>
        <w:t xml:space="preserve"> </w:t>
      </w:r>
      <w:r w:rsidRPr="001D3C3F">
        <w:rPr>
          <w:rStyle w:val="Emphasis"/>
          <w:highlight w:val="cyan"/>
        </w:rPr>
        <w:t>con</w:t>
      </w:r>
      <w:r w:rsidRPr="001D3C3F">
        <w:rPr>
          <w:rStyle w:val="Emphasis"/>
        </w:rPr>
        <w:t>stitutional l</w:t>
      </w:r>
      <w:r w:rsidRPr="001D3C3F">
        <w:rPr>
          <w:rStyle w:val="Emphasis"/>
          <w:highlight w:val="cyan"/>
        </w:rPr>
        <w:t>aw</w:t>
      </w:r>
      <w:r w:rsidRPr="00BC59DE">
        <w:rPr>
          <w:sz w:val="16"/>
        </w:rPr>
        <w:t xml:space="preserve">. </w:t>
      </w:r>
    </w:p>
    <w:p w14:paraId="0E10F175" w14:textId="77777777" w:rsidR="00A433AA" w:rsidRPr="00BC59DE" w:rsidRDefault="00A433AA" w:rsidP="00A433AA">
      <w:pPr>
        <w:rPr>
          <w:sz w:val="16"/>
        </w:rPr>
      </w:pPr>
      <w:r w:rsidRPr="00BC59DE">
        <w:rPr>
          <w:sz w:val="16"/>
        </w:rPr>
        <w:t xml:space="preserve">By contrast, while not everything </w:t>
      </w:r>
      <w:proofErr w:type="gramStart"/>
      <w:r w:rsidRPr="00BC59DE">
        <w:rPr>
          <w:sz w:val="16"/>
        </w:rPr>
        <w:t>an</w:t>
      </w:r>
      <w:proofErr w:type="gramEnd"/>
      <w:r w:rsidRPr="00BC59DE">
        <w:rPr>
          <w:sz w:val="16"/>
        </w:rPr>
        <w:t xml:space="preserve">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w:t>
      </w:r>
      <w:proofErr w:type="gramStart"/>
      <w:r w:rsidRPr="00BC59DE">
        <w:rPr>
          <w:sz w:val="16"/>
        </w:rPr>
        <w:t>only on</w:t>
      </w:r>
      <w:proofErr w:type="gramEnd"/>
      <w:r w:rsidRPr="00BC59DE">
        <w:rPr>
          <w:sz w:val="16"/>
        </w:rPr>
        <w:t xml:space="preserve"> basic </w:t>
      </w:r>
      <w:proofErr w:type="gramStart"/>
      <w:r w:rsidRPr="00BC59DE">
        <w:rPr>
          <w:sz w:val="16"/>
        </w:rPr>
        <w:t>rights, but</w:t>
      </w:r>
      <w:proofErr w:type="gramEnd"/>
      <w:r w:rsidRPr="00BC59DE">
        <w:rPr>
          <w:sz w:val="16"/>
        </w:rPr>
        <w:t xml:space="preserve">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w:t>
      </w:r>
      <w:proofErr w:type="gramStart"/>
      <w:r w:rsidRPr="00BF0B50">
        <w:rPr>
          <w:sz w:val="16"/>
        </w:rPr>
        <w:t>more or less accurately</w:t>
      </w:r>
      <w:proofErr w:type="gramEnd"/>
      <w:r w:rsidRPr="00BF0B50">
        <w:rPr>
          <w:sz w:val="16"/>
        </w:rPr>
        <w:t xml:space="preserve">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3B0BC8AE" w14:textId="77777777" w:rsidR="00A433AA" w:rsidRPr="00BC59DE" w:rsidRDefault="00A433AA" w:rsidP="00A433AA">
      <w:pPr>
        <w:rPr>
          <w:sz w:val="16"/>
        </w:rPr>
      </w:pPr>
      <w:r w:rsidRPr="00BC59DE">
        <w:rPr>
          <w:sz w:val="16"/>
        </w:rPr>
        <w:t>&lt;&lt;TEXT CONDENSED, NONE OMITTED&gt;&gt;</w:t>
      </w:r>
    </w:p>
    <w:p w14:paraId="4E1E975F" w14:textId="77777777" w:rsidR="00A433AA" w:rsidRPr="00BF0B50" w:rsidRDefault="00A433AA" w:rsidP="00A433AA">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w:t>
      </w:r>
      <w:proofErr w:type="gramStart"/>
      <w:r w:rsidRPr="00BF0B50">
        <w:rPr>
          <w:sz w:val="6"/>
          <w:szCs w:val="6"/>
        </w:rPr>
        <w:t>ends, and</w:t>
      </w:r>
      <w:proofErr w:type="gramEnd"/>
      <w:r w:rsidRPr="00BF0B50">
        <w:rPr>
          <w:sz w:val="6"/>
          <w:szCs w:val="6"/>
        </w:rPr>
        <w:t xml:space="preserve">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w:t>
      </w:r>
      <w:proofErr w:type="gramStart"/>
      <w:r w:rsidRPr="00BF0B50">
        <w:rPr>
          <w:sz w:val="6"/>
          <w:szCs w:val="6"/>
        </w:rPr>
        <w:t>careful scrutiny</w:t>
      </w:r>
      <w:proofErr w:type="gramEnd"/>
      <w:r w:rsidRPr="00BF0B50">
        <w:rPr>
          <w:sz w:val="6"/>
          <w:szCs w:val="6"/>
        </w:rPr>
        <w:t xml:space="preserve">.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w:t>
      </w:r>
      <w:proofErr w:type="gramStart"/>
      <w:r w:rsidRPr="00BF0B50">
        <w:rPr>
          <w:sz w:val="6"/>
          <w:szCs w:val="6"/>
        </w:rPr>
        <w:t>(2) Furthermore</w:t>
      </w:r>
      <w:proofErr w:type="gramEnd"/>
      <w:r w:rsidRPr="00BF0B50">
        <w:rPr>
          <w:sz w:val="6"/>
          <w:szCs w:val="6"/>
        </w:rPr>
        <w:t xml:space="preserv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w:t>
      </w:r>
      <w:proofErr w:type="gramStart"/>
      <w:r w:rsidRPr="00BF0B50">
        <w:rPr>
          <w:sz w:val="6"/>
          <w:szCs w:val="6"/>
        </w:rPr>
        <w:t>compromise</w:t>
      </w:r>
      <w:proofErr w:type="gramEnd"/>
      <w:r w:rsidRPr="00BF0B50">
        <w:rPr>
          <w:sz w:val="6"/>
          <w:szCs w:val="6"/>
        </w:rPr>
        <w:t xml:space="preserv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w:t>
      </w:r>
      <w:proofErr w:type="gramStart"/>
      <w:r w:rsidRPr="00BF0B50">
        <w:rPr>
          <w:sz w:val="6"/>
          <w:szCs w:val="6"/>
        </w:rPr>
        <w:t>agree</w:t>
      </w:r>
      <w:proofErr w:type="gramEnd"/>
      <w:r w:rsidRPr="00BF0B50">
        <w:rPr>
          <w:sz w:val="6"/>
          <w:szCs w:val="6"/>
        </w:rPr>
        <w:t xml:space="preserv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w:t>
      </w:r>
      <w:proofErr w:type="gramStart"/>
      <w:r w:rsidRPr="00BF0B50">
        <w:rPr>
          <w:sz w:val="6"/>
          <w:szCs w:val="6"/>
        </w:rPr>
        <w:t>(3) Finally</w:t>
      </w:r>
      <w:proofErr w:type="gramEnd"/>
      <w:r w:rsidRPr="00BF0B50">
        <w:rPr>
          <w:sz w:val="6"/>
          <w:szCs w:val="6"/>
        </w:rPr>
        <w:t xml:space="preserve">,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w:t>
      </w:r>
      <w:proofErr w:type="gramStart"/>
      <w:r w:rsidRPr="00BF0B50">
        <w:rPr>
          <w:sz w:val="6"/>
          <w:szCs w:val="6"/>
        </w:rPr>
        <w:t>most, and</w:t>
      </w:r>
      <w:proofErr w:type="gramEnd"/>
      <w:r w:rsidRPr="00BF0B50">
        <w:rPr>
          <w:sz w:val="6"/>
          <w:szCs w:val="6"/>
        </w:rPr>
        <w:t xml:space="preserve">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w:t>
      </w:r>
      <w:proofErr w:type="gramStart"/>
      <w:r w:rsidRPr="00BF0B50">
        <w:rPr>
          <w:sz w:val="6"/>
          <w:szCs w:val="6"/>
        </w:rPr>
        <w:t>options, and</w:t>
      </w:r>
      <w:proofErr w:type="gramEnd"/>
      <w:r w:rsidRPr="00BF0B50">
        <w:rPr>
          <w:sz w:val="6"/>
          <w:szCs w:val="6"/>
        </w:rPr>
        <w:t xml:space="preserve">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w:t>
      </w:r>
      <w:proofErr w:type="gramStart"/>
      <w:r w:rsidRPr="00BF0B50">
        <w:rPr>
          <w:sz w:val="6"/>
          <w:szCs w:val="6"/>
        </w:rPr>
        <w:t>Court justices</w:t>
      </w:r>
      <w:proofErr w:type="gramEnd"/>
      <w:r w:rsidRPr="00BF0B50">
        <w:rPr>
          <w:sz w:val="6"/>
          <w:szCs w:val="6"/>
        </w:rPr>
        <w:t xml:space="preserve"> </w:t>
      </w:r>
      <w:proofErr w:type="gramStart"/>
      <w:r w:rsidRPr="00BF0B50">
        <w:rPr>
          <w:sz w:val="6"/>
          <w:szCs w:val="6"/>
        </w:rPr>
        <w:t>continue</w:t>
      </w:r>
      <w:proofErr w:type="gramEnd"/>
      <w:r w:rsidRPr="00BF0B50">
        <w:rPr>
          <w:sz w:val="6"/>
          <w:szCs w:val="6"/>
        </w:rPr>
        <w:t xml:space="preserv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w:t>
      </w:r>
      <w:proofErr w:type="gramStart"/>
      <w:r w:rsidRPr="00BF0B50">
        <w:rPr>
          <w:sz w:val="6"/>
          <w:szCs w:val="6"/>
        </w:rPr>
        <w:t>,209</w:t>
      </w:r>
      <w:proofErr w:type="gramEnd"/>
      <w:r w:rsidRPr="00BF0B50">
        <w:rPr>
          <w:sz w:val="6"/>
          <w:szCs w:val="6"/>
        </w:rPr>
        <w:t xml:space="preserve">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w:t>
      </w:r>
      <w:proofErr w:type="gramStart"/>
      <w:r w:rsidRPr="00BF0B50">
        <w:rPr>
          <w:sz w:val="6"/>
          <w:szCs w:val="6"/>
        </w:rPr>
        <w:t>Other</w:t>
      </w:r>
      <w:proofErr w:type="gramEnd"/>
      <w:r w:rsidRPr="00BF0B50">
        <w:rPr>
          <w:sz w:val="6"/>
          <w:szCs w:val="6"/>
        </w:rPr>
        <w:t xml:space="preserve">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w:t>
      </w:r>
      <w:proofErr w:type="gramStart"/>
      <w:r w:rsidRPr="00BF0B50">
        <w:rPr>
          <w:sz w:val="6"/>
          <w:szCs w:val="6"/>
        </w:rPr>
        <w:t>Again and again</w:t>
      </w:r>
      <w:proofErr w:type="gramEnd"/>
      <w:r w:rsidRPr="00BF0B50">
        <w:rPr>
          <w:sz w:val="6"/>
          <w:szCs w:val="6"/>
        </w:rPr>
        <w:t xml:space="preserve">,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06A20164" w14:textId="77777777" w:rsidR="00A433AA" w:rsidRDefault="00A433AA" w:rsidP="00A433AA">
      <w:pPr>
        <w:rPr>
          <w:sz w:val="14"/>
          <w:szCs w:val="14"/>
        </w:rPr>
      </w:pPr>
      <w:r>
        <w:rPr>
          <w:sz w:val="14"/>
          <w:szCs w:val="14"/>
        </w:rPr>
        <w:t>&lt;&lt;PARAGRAPHS RESUME&gt;&gt;</w:t>
      </w:r>
    </w:p>
    <w:p w14:paraId="101BFFB2" w14:textId="77777777" w:rsidR="00A433AA" w:rsidRPr="00BF0B50" w:rsidRDefault="00A433AA" w:rsidP="00A433AA">
      <w:pPr>
        <w:rPr>
          <w:sz w:val="16"/>
        </w:rPr>
      </w:pPr>
      <w:r w:rsidRPr="00BF0B50">
        <w:rPr>
          <w:sz w:val="16"/>
        </w:rPr>
        <w:t xml:space="preserve">E. Pragmatism </w:t>
      </w:r>
    </w:p>
    <w:p w14:paraId="1D2D0324" w14:textId="77777777" w:rsidR="00A433AA" w:rsidRPr="00BF0B50" w:rsidRDefault="00A433AA" w:rsidP="00A433AA">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62DE4DC0" w14:textId="77777777" w:rsidR="00A433AA" w:rsidRPr="00BF0B50" w:rsidRDefault="00A433AA" w:rsidP="00A433AA">
      <w:pPr>
        <w:rPr>
          <w:sz w:val="16"/>
        </w:rPr>
      </w:pPr>
      <w:r w:rsidRPr="00BF0B50">
        <w:rPr>
          <w:sz w:val="16"/>
        </w:rPr>
        <w:t>As an example of pragmatism in action, consider June Medical Services v. Russo</w:t>
      </w:r>
      <w:proofErr w:type="gramStart"/>
      <w:r w:rsidRPr="00BF0B50">
        <w:rPr>
          <w:sz w:val="16"/>
        </w:rPr>
        <w:t>,215</w:t>
      </w:r>
      <w:proofErr w:type="gramEnd"/>
      <w:r w:rsidRPr="00BF0B50">
        <w:rPr>
          <w:sz w:val="16"/>
        </w:rPr>
        <w:t xml:space="preserve">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w:t>
      </w:r>
      <w:proofErr w:type="gramStart"/>
      <w:r w:rsidRPr="00BF0B50">
        <w:rPr>
          <w:sz w:val="16"/>
        </w:rPr>
        <w:t>a palpable</w:t>
      </w:r>
      <w:proofErr w:type="gramEnd"/>
      <w:r w:rsidRPr="00BF0B50">
        <w:rPr>
          <w:sz w:val="16"/>
        </w:rPr>
        <w:t xml:space="preserv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D3C3F">
        <w:rPr>
          <w:rStyle w:val="StyleUnderline"/>
          <w:highlight w:val="cyan"/>
        </w:rPr>
        <w:t>Roberts’</w:t>
      </w:r>
      <w:r w:rsidRPr="00447AF1">
        <w:rPr>
          <w:rStyle w:val="StyleUnderline"/>
        </w:rPr>
        <w:t xml:space="preserve"> </w:t>
      </w:r>
      <w:r w:rsidRPr="00447AF1">
        <w:rPr>
          <w:rStyle w:val="Emphasis"/>
        </w:rPr>
        <w:t xml:space="preserve">majority </w:t>
      </w:r>
      <w:r w:rsidRPr="001D3C3F">
        <w:rPr>
          <w:rStyle w:val="Emphasis"/>
          <w:highlight w:val="cyan"/>
        </w:rPr>
        <w:t>decision</w:t>
      </w:r>
      <w:r w:rsidRPr="00447AF1">
        <w:rPr>
          <w:rStyle w:val="StyleUnderline"/>
        </w:rPr>
        <w:t xml:space="preserve">, clearly in </w:t>
      </w:r>
      <w:r w:rsidRPr="001D3C3F">
        <w:rPr>
          <w:rStyle w:val="Emphasis"/>
          <w:highlight w:val="cyan"/>
        </w:rPr>
        <w:t>response</w:t>
      </w:r>
      <w:r w:rsidRPr="001D3C3F">
        <w:rPr>
          <w:rStyle w:val="StyleUnderline"/>
          <w:highlight w:val="cyan"/>
        </w:rPr>
        <w:t xml:space="preserve"> to</w:t>
      </w:r>
      <w:r w:rsidRPr="00BF0B50">
        <w:rPr>
          <w:sz w:val="16"/>
        </w:rPr>
        <w:t xml:space="preserve"> the </w:t>
      </w:r>
      <w:r w:rsidRPr="001D3C3F">
        <w:rPr>
          <w:rStyle w:val="Emphasis"/>
          <w:highlight w:val="cyan"/>
        </w:rPr>
        <w:t>erosion</w:t>
      </w:r>
      <w:r w:rsidRPr="001D3C3F">
        <w:rPr>
          <w:rStyle w:val="StyleUnderline"/>
          <w:highlight w:val="cyan"/>
        </w:rPr>
        <w:t xml:space="preserve"> of</w:t>
      </w:r>
      <w:r w:rsidRPr="00447AF1">
        <w:rPr>
          <w:rStyle w:val="StyleUnderline"/>
        </w:rPr>
        <w:t xml:space="preserve"> the Supreme </w:t>
      </w:r>
      <w:r w:rsidRPr="001D3C3F">
        <w:rPr>
          <w:rStyle w:val="Emphasis"/>
          <w:highlight w:val="cyan"/>
        </w:rPr>
        <w:t>Court’s</w:t>
      </w:r>
      <w:r w:rsidRPr="00447AF1">
        <w:rPr>
          <w:rStyle w:val="StyleUnderline"/>
        </w:rPr>
        <w:t xml:space="preserve"> sociological </w:t>
      </w:r>
      <w:r w:rsidRPr="001D3C3F">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05599825" w14:textId="77777777" w:rsidR="00A433AA" w:rsidRPr="00BF0B50" w:rsidRDefault="00A433AA" w:rsidP="00A433AA">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D3C3F">
        <w:rPr>
          <w:rStyle w:val="StyleUnderline"/>
          <w:highlight w:val="cyan"/>
        </w:rPr>
        <w:t>justices</w:t>
      </w:r>
      <w:r w:rsidRPr="00447AF1">
        <w:rPr>
          <w:rStyle w:val="StyleUnderline"/>
        </w:rPr>
        <w:t xml:space="preserve"> have </w:t>
      </w:r>
      <w:r w:rsidRPr="001D3C3F">
        <w:rPr>
          <w:rStyle w:val="Emphasis"/>
          <w:highlight w:val="cyan"/>
        </w:rPr>
        <w:t>not</w:t>
      </w:r>
      <w:r w:rsidRPr="00447AF1">
        <w:rPr>
          <w:rStyle w:val="StyleUnderline"/>
        </w:rPr>
        <w:t xml:space="preserve"> eroded</w:t>
      </w:r>
      <w:r w:rsidRPr="00BF0B50">
        <w:rPr>
          <w:sz w:val="16"/>
        </w:rPr>
        <w:t xml:space="preserve"> past </w:t>
      </w:r>
      <w:r w:rsidRPr="001D3C3F">
        <w:rPr>
          <w:rStyle w:val="Emphasis"/>
          <w:highlight w:val="cyan"/>
        </w:rPr>
        <w:t>progressive</w:t>
      </w:r>
      <w:r w:rsidRPr="00447AF1">
        <w:rPr>
          <w:rStyle w:val="StyleUnderline"/>
        </w:rPr>
        <w:t xml:space="preserve"> gains, </w:t>
      </w:r>
      <w:r w:rsidRPr="001D3C3F">
        <w:rPr>
          <w:rStyle w:val="StyleUnderline"/>
          <w:highlight w:val="cyan"/>
        </w:rPr>
        <w:t>while</w:t>
      </w:r>
      <w:r w:rsidRPr="00447AF1">
        <w:rPr>
          <w:rStyle w:val="StyleUnderline"/>
        </w:rPr>
        <w:t xml:space="preserve"> also </w:t>
      </w:r>
      <w:r w:rsidRPr="001D3C3F">
        <w:rPr>
          <w:rStyle w:val="Emphasis"/>
          <w:highlight w:val="cyan"/>
        </w:rPr>
        <w:t>restraining</w:t>
      </w:r>
      <w:r w:rsidRPr="00BF0B50">
        <w:rPr>
          <w:sz w:val="16"/>
        </w:rPr>
        <w:t xml:space="preserve"> the </w:t>
      </w:r>
      <w:r w:rsidRPr="001D3C3F">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D3C3F">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D3C3F">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D3C3F">
        <w:rPr>
          <w:rStyle w:val="StyleUnderline"/>
          <w:highlight w:val="cyan"/>
        </w:rPr>
        <w:t>at</w:t>
      </w:r>
      <w:r w:rsidRPr="00447AF1">
        <w:rPr>
          <w:rStyle w:val="StyleUnderline"/>
        </w:rPr>
        <w:t xml:space="preserve"> the </w:t>
      </w:r>
      <w:r w:rsidRPr="001D3C3F">
        <w:rPr>
          <w:rStyle w:val="Emphasis"/>
          <w:highlight w:val="cyan"/>
        </w:rPr>
        <w:t>end</w:t>
      </w:r>
      <w:r w:rsidRPr="001D3C3F">
        <w:rPr>
          <w:rStyle w:val="StyleUnderline"/>
          <w:highlight w:val="cyan"/>
        </w:rPr>
        <w:t xml:space="preserve"> of </w:t>
      </w:r>
      <w:r w:rsidRPr="001D3C3F">
        <w:rPr>
          <w:rStyle w:val="Emphasis"/>
          <w:highlight w:val="cyan"/>
        </w:rPr>
        <w:t>each</w:t>
      </w:r>
      <w:r w:rsidRPr="00447AF1">
        <w:rPr>
          <w:rStyle w:val="StyleUnderline"/>
        </w:rPr>
        <w:t xml:space="preserve"> Supreme </w:t>
      </w:r>
      <w:r w:rsidRPr="001D3C3F">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D3C3F">
        <w:rPr>
          <w:rStyle w:val="Emphasis"/>
          <w:highlight w:val="cyan"/>
        </w:rPr>
        <w:t>Roberts</w:t>
      </w:r>
      <w:r w:rsidRPr="001D3C3F">
        <w:rPr>
          <w:rStyle w:val="StyleUnderline"/>
          <w:highlight w:val="cyan"/>
        </w:rPr>
        <w:t xml:space="preserve"> Joins</w:t>
      </w:r>
      <w:r w:rsidRPr="00BF0B50">
        <w:rPr>
          <w:sz w:val="16"/>
        </w:rPr>
        <w:t xml:space="preserve"> the </w:t>
      </w:r>
      <w:r w:rsidRPr="00447AF1">
        <w:rPr>
          <w:rStyle w:val="Emphasis"/>
        </w:rPr>
        <w:t xml:space="preserve">Supreme Court’s </w:t>
      </w:r>
      <w:r w:rsidRPr="001D3C3F">
        <w:rPr>
          <w:rStyle w:val="Emphasis"/>
          <w:highlight w:val="cyan"/>
        </w:rPr>
        <w:t>Liberal Wing</w:t>
      </w:r>
      <w:r w:rsidRPr="001D3C3F">
        <w:rPr>
          <w:rStyle w:val="StyleUnderline"/>
          <w:highlight w:val="cyan"/>
        </w:rPr>
        <w:t xml:space="preserve"> in </w:t>
      </w:r>
      <w:r w:rsidRPr="001D3C3F">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92E6B4D" w14:textId="77777777" w:rsidR="00A433AA" w:rsidRPr="00BF0B50" w:rsidRDefault="00A433AA" w:rsidP="00A433AA">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w:t>
      </w:r>
      <w:proofErr w:type="gramStart"/>
      <w:r w:rsidRPr="00BF0B50">
        <w:rPr>
          <w:sz w:val="16"/>
        </w:rPr>
        <w:t>foreclosing</w:t>
      </w:r>
      <w:proofErr w:type="gramEnd"/>
      <w:r w:rsidRPr="00BF0B50">
        <w:rPr>
          <w:sz w:val="16"/>
        </w:rPr>
        <w:t xml:space="preserve">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64D75B16" w14:textId="77777777" w:rsidR="00A433AA" w:rsidRPr="00BF0B50" w:rsidRDefault="00A433AA" w:rsidP="00A433AA">
      <w:pPr>
        <w:rPr>
          <w:sz w:val="16"/>
        </w:rPr>
      </w:pPr>
      <w:r w:rsidRPr="00BF0B50">
        <w:rPr>
          <w:sz w:val="16"/>
        </w:rPr>
        <w:t xml:space="preserve">In fairness, one sometimes </w:t>
      </w:r>
      <w:proofErr w:type="gramStart"/>
      <w:r w:rsidRPr="00BF0B50">
        <w:rPr>
          <w:sz w:val="16"/>
        </w:rPr>
        <w:t>senses</w:t>
      </w:r>
      <w:proofErr w:type="gramEnd"/>
      <w:r w:rsidRPr="00BF0B50">
        <w:rPr>
          <w:sz w:val="16"/>
        </w:rPr>
        <w:t xml:space="preserve">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D3C3F">
        <w:rPr>
          <w:rStyle w:val="StyleUnderline"/>
          <w:highlight w:val="cyan"/>
        </w:rPr>
        <w:t>avoided plunging</w:t>
      </w:r>
      <w:r w:rsidRPr="00447AF1">
        <w:rPr>
          <w:rStyle w:val="StyleUnderline"/>
        </w:rPr>
        <w:t xml:space="preserve"> along </w:t>
      </w:r>
      <w:r w:rsidRPr="001D3C3F">
        <w:rPr>
          <w:rStyle w:val="StyleUnderline"/>
          <w:highlight w:val="cyan"/>
        </w:rPr>
        <w:t>with</w:t>
      </w:r>
      <w:r w:rsidRPr="00447AF1">
        <w:rPr>
          <w:rStyle w:val="StyleUnderline"/>
        </w:rPr>
        <w:t xml:space="preserve"> Justices Clarence </w:t>
      </w:r>
      <w:r w:rsidRPr="001D3C3F">
        <w:rPr>
          <w:rStyle w:val="Emphasis"/>
          <w:highlight w:val="cyan"/>
        </w:rPr>
        <w:t>Thomas</w:t>
      </w:r>
      <w:r w:rsidRPr="00447AF1">
        <w:rPr>
          <w:rStyle w:val="StyleUnderline"/>
        </w:rPr>
        <w:t xml:space="preserve">, Samuel </w:t>
      </w:r>
      <w:r w:rsidRPr="001D3C3F">
        <w:rPr>
          <w:rStyle w:val="Emphasis"/>
          <w:highlight w:val="cyan"/>
        </w:rPr>
        <w:t>Alito</w:t>
      </w:r>
      <w:r w:rsidRPr="00447AF1">
        <w:rPr>
          <w:rStyle w:val="StyleUnderline"/>
        </w:rPr>
        <w:t xml:space="preserve">, Neil </w:t>
      </w:r>
      <w:r w:rsidRPr="001D3C3F">
        <w:rPr>
          <w:rStyle w:val="Emphasis"/>
          <w:highlight w:val="cyan"/>
        </w:rPr>
        <w:t>Gorsuch</w:t>
      </w:r>
      <w:r w:rsidRPr="001D3C3F">
        <w:rPr>
          <w:rStyle w:val="StyleUnderline"/>
          <w:highlight w:val="cyan"/>
        </w:rPr>
        <w:t xml:space="preserve"> and</w:t>
      </w:r>
      <w:r w:rsidRPr="00447AF1">
        <w:rPr>
          <w:rStyle w:val="StyleUnderline"/>
        </w:rPr>
        <w:t xml:space="preserve"> Brett </w:t>
      </w:r>
      <w:r w:rsidRPr="001D3C3F">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34CE4D55" w14:textId="77777777" w:rsidR="00A433AA" w:rsidRPr="00BF0B50" w:rsidRDefault="00A433AA" w:rsidP="00A433AA">
      <w:pPr>
        <w:rPr>
          <w:sz w:val="16"/>
        </w:rPr>
      </w:pPr>
      <w:r w:rsidRPr="00BF0B50">
        <w:rPr>
          <w:sz w:val="16"/>
        </w:rPr>
        <w:t>&lt;&lt;TEXT CONDENSED, NONE OMITTED&gt;&gt;</w:t>
      </w:r>
    </w:p>
    <w:p w14:paraId="697996C2" w14:textId="77777777" w:rsidR="00A433AA" w:rsidRPr="00BF0B50" w:rsidRDefault="00A433AA" w:rsidP="00A433AA">
      <w:pPr>
        <w:rPr>
          <w:sz w:val="4"/>
          <w:szCs w:val="4"/>
        </w:rPr>
      </w:pPr>
      <w:r w:rsidRPr="00BF0B50">
        <w:rPr>
          <w:sz w:val="4"/>
          <w:szCs w:val="4"/>
        </w:rPr>
        <w:t xml:space="preserve">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w:t>
      </w:r>
      <w:proofErr w:type="gramStart"/>
      <w:r w:rsidRPr="00BF0B50">
        <w:rPr>
          <w:sz w:val="4"/>
          <w:szCs w:val="4"/>
        </w:rPr>
        <w:t>decried</w:t>
      </w:r>
      <w:proofErr w:type="gramEnd"/>
      <w:r w:rsidRPr="00BF0B50">
        <w:rPr>
          <w:sz w:val="4"/>
          <w:szCs w:val="4"/>
        </w:rPr>
        <w:t xml:space="preserve">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w:t>
      </w:r>
      <w:proofErr w:type="gramStart"/>
      <w:r w:rsidRPr="00BF0B50">
        <w:rPr>
          <w:sz w:val="4"/>
          <w:szCs w:val="4"/>
        </w:rPr>
        <w:t>an associate</w:t>
      </w:r>
      <w:proofErr w:type="gramEnd"/>
      <w:r w:rsidRPr="00BF0B50">
        <w:rPr>
          <w:sz w:val="4"/>
          <w:szCs w:val="4"/>
        </w:rPr>
        <w:t xml:space="preserv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w:t>
      </w:r>
      <w:proofErr w:type="gramStart"/>
      <w:r w:rsidRPr="00BF0B50">
        <w:rPr>
          <w:sz w:val="4"/>
          <w:szCs w:val="4"/>
        </w:rPr>
        <w:t>have to</w:t>
      </w:r>
      <w:proofErr w:type="gramEnd"/>
      <w:r w:rsidRPr="00BF0B50">
        <w:rPr>
          <w:sz w:val="4"/>
          <w:szCs w:val="4"/>
        </w:rPr>
        <w:t xml:space="preserve"> be removed without being “removed” or allowed to depart the Supreme Court over time. Partisan balance reforms are open to </w:t>
      </w:r>
      <w:proofErr w:type="gramStart"/>
      <w:r w:rsidRPr="00BF0B50">
        <w:rPr>
          <w:sz w:val="4"/>
          <w:szCs w:val="4"/>
        </w:rPr>
        <w:t>challenge</w:t>
      </w:r>
      <w:proofErr w:type="gramEnd"/>
      <w:r w:rsidRPr="00BF0B50">
        <w:rPr>
          <w:sz w:val="4"/>
          <w:szCs w:val="4"/>
        </w:rPr>
        <w:t xml:space="preserv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w:t>
      </w:r>
      <w:proofErr w:type="gramStart"/>
      <w:r w:rsidRPr="00BF0B50">
        <w:rPr>
          <w:sz w:val="4"/>
          <w:szCs w:val="4"/>
        </w:rPr>
        <w:t>reserving to</w:t>
      </w:r>
      <w:proofErr w:type="gramEnd"/>
      <w:r w:rsidRPr="00BF0B50">
        <w:rPr>
          <w:sz w:val="4"/>
          <w:szCs w:val="4"/>
        </w:rPr>
        <w:t xml:space="preserve"> Congress the right to interpret the Constitution independently. Departmentalism has a strong </w:t>
      </w:r>
      <w:proofErr w:type="gramStart"/>
      <w:r w:rsidRPr="00BF0B50">
        <w:rPr>
          <w:sz w:val="4"/>
          <w:szCs w:val="4"/>
        </w:rPr>
        <w:t>legal263</w:t>
      </w:r>
      <w:proofErr w:type="gramEnd"/>
      <w:r w:rsidRPr="00BF0B50">
        <w:rPr>
          <w:sz w:val="4"/>
          <w:szCs w:val="4"/>
        </w:rPr>
        <w:t xml:space="preserve"> and </w:t>
      </w:r>
      <w:proofErr w:type="gramStart"/>
      <w:r w:rsidRPr="00BF0B50">
        <w:rPr>
          <w:sz w:val="4"/>
          <w:szCs w:val="4"/>
        </w:rPr>
        <w:t>historical264</w:t>
      </w:r>
      <w:proofErr w:type="gramEnd"/>
      <w:r w:rsidRPr="00BF0B50">
        <w:rPr>
          <w:sz w:val="4"/>
          <w:szCs w:val="4"/>
        </w:rPr>
        <w:t xml:space="preserve">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w:t>
      </w:r>
      <w:proofErr w:type="gramStart"/>
      <w:r w:rsidRPr="00BF0B50">
        <w:rPr>
          <w:sz w:val="4"/>
          <w:szCs w:val="4"/>
        </w:rPr>
        <w:t>objection</w:t>
      </w:r>
      <w:proofErr w:type="gramEnd"/>
      <w:r w:rsidRPr="00BF0B50">
        <w:rPr>
          <w:sz w:val="4"/>
          <w:szCs w:val="4"/>
        </w:rPr>
        <w:t xml:space="preserve">.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w:t>
      </w:r>
      <w:proofErr w:type="gramStart"/>
      <w:r w:rsidRPr="00BF0B50">
        <w:rPr>
          <w:sz w:val="4"/>
          <w:szCs w:val="4"/>
        </w:rPr>
        <w:t>more</w:t>
      </w:r>
      <w:proofErr w:type="gramEnd"/>
      <w:r w:rsidRPr="00BF0B50">
        <w:rPr>
          <w:sz w:val="4"/>
          <w:szCs w:val="4"/>
        </w:rPr>
        <w:t xml:space="preserve"> politically feasible and often </w:t>
      </w:r>
      <w:proofErr w:type="gramStart"/>
      <w:r w:rsidRPr="00BF0B50">
        <w:rPr>
          <w:sz w:val="4"/>
          <w:szCs w:val="4"/>
        </w:rPr>
        <w:t>less so</w:t>
      </w:r>
      <w:proofErr w:type="gramEnd"/>
      <w:r w:rsidRPr="00BF0B50">
        <w:rPr>
          <w:sz w:val="4"/>
          <w:szCs w:val="4"/>
        </w:rPr>
        <w:t xml:space="preserve"> than disempowering reforms are (in part because the latter are not plausibly subject to the risk of spiraling out of control). If legality is no bar to more desirable proposals for Supreme Court reform, neither is political feasibility. 1. In </w:t>
      </w:r>
      <w:proofErr w:type="gramStart"/>
      <w:r w:rsidRPr="00BF0B50">
        <w:rPr>
          <w:sz w:val="4"/>
          <w:szCs w:val="4"/>
        </w:rPr>
        <w:t>General</w:t>
      </w:r>
      <w:proofErr w:type="gramEnd"/>
      <w:r w:rsidRPr="00BF0B50">
        <w:rPr>
          <w:sz w:val="4"/>
          <w:szCs w:val="4"/>
        </w:rPr>
        <w:t xml:space="preserve">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w:t>
      </w:r>
      <w:proofErr w:type="gramStart"/>
      <w:r w:rsidRPr="00BF0B50">
        <w:rPr>
          <w:sz w:val="4"/>
          <w:szCs w:val="4"/>
        </w:rPr>
        <w:t>necessary—a</w:t>
      </w:r>
      <w:proofErr w:type="gramEnd"/>
      <w:r w:rsidRPr="00BF0B50">
        <w:rPr>
          <w:sz w:val="4"/>
          <w:szCs w:val="4"/>
        </w:rPr>
        <w:t xml:space="preserve"> </w:t>
      </w:r>
      <w:proofErr w:type="gramStart"/>
      <w:r w:rsidRPr="00BF0B50">
        <w:rPr>
          <w:sz w:val="4"/>
          <w:szCs w:val="4"/>
        </w:rPr>
        <w:t>lifting of</w:t>
      </w:r>
      <w:proofErr w:type="gramEnd"/>
      <w:r w:rsidRPr="00BF0B50">
        <w:rPr>
          <w:sz w:val="4"/>
          <w:szCs w:val="4"/>
        </w:rPr>
        <w:t xml:space="preserve">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w:t>
      </w:r>
      <w:proofErr w:type="gramStart"/>
      <w:r w:rsidRPr="00BF0B50">
        <w:rPr>
          <w:sz w:val="4"/>
          <w:szCs w:val="4"/>
        </w:rPr>
        <w:t>have concurred</w:t>
      </w:r>
      <w:proofErr w:type="gramEnd"/>
      <w:r w:rsidRPr="00BF0B50">
        <w:rPr>
          <w:sz w:val="4"/>
          <w:szCs w:val="4"/>
        </w:rPr>
        <w:t xml:space="preserve">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w:t>
      </w:r>
      <w:proofErr w:type="gramStart"/>
      <w:r w:rsidRPr="00BF0B50">
        <w:rPr>
          <w:sz w:val="4"/>
          <w:szCs w:val="4"/>
        </w:rPr>
        <w:t>however</w:t>
      </w:r>
      <w:proofErr w:type="gramEnd"/>
      <w:r w:rsidRPr="00BF0B50">
        <w:rPr>
          <w:sz w:val="4"/>
          <w:szCs w:val="4"/>
        </w:rPr>
        <w:t xml:space="preserve">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w:t>
      </w:r>
      <w:proofErr w:type="gramStart"/>
      <w:r w:rsidRPr="00BF0B50">
        <w:rPr>
          <w:sz w:val="4"/>
          <w:szCs w:val="4"/>
        </w:rPr>
        <w:t>have to</w:t>
      </w:r>
      <w:proofErr w:type="gramEnd"/>
      <w:r w:rsidRPr="00BF0B50">
        <w:rPr>
          <w:sz w:val="4"/>
          <w:szCs w:val="4"/>
        </w:rPr>
        <w:t xml:space="preserve"> be disaggregated </w:t>
      </w:r>
      <w:proofErr w:type="gramStart"/>
      <w:r w:rsidRPr="00BF0B50">
        <w:rPr>
          <w:sz w:val="4"/>
          <w:szCs w:val="4"/>
        </w:rPr>
        <w:t>in order to</w:t>
      </w:r>
      <w:proofErr w:type="gramEnd"/>
      <w:r w:rsidRPr="00BF0B50">
        <w:rPr>
          <w:sz w:val="4"/>
          <w:szCs w:val="4"/>
        </w:rPr>
        <w:t xml:space="preserve"> assess their political feasibility. This is not only because court-packing is </w:t>
      </w:r>
      <w:proofErr w:type="gramStart"/>
      <w:r w:rsidRPr="00BF0B50">
        <w:rPr>
          <w:sz w:val="4"/>
          <w:szCs w:val="4"/>
        </w:rPr>
        <w:t>more or less clearly</w:t>
      </w:r>
      <w:proofErr w:type="gramEnd"/>
      <w:r w:rsidRPr="00BF0B50">
        <w:rPr>
          <w:sz w:val="4"/>
          <w:szCs w:val="4"/>
        </w:rPr>
        <w:t xml:space="preserve">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w:t>
      </w:r>
      <w:proofErr w:type="gramStart"/>
      <w:r w:rsidRPr="00BF0B50">
        <w:rPr>
          <w:sz w:val="4"/>
          <w:szCs w:val="4"/>
        </w:rPr>
        <w:t>the go</w:t>
      </w:r>
      <w:proofErr w:type="gramEnd"/>
      <w:r w:rsidRPr="00BF0B50">
        <w:rPr>
          <w:sz w:val="4"/>
          <w:szCs w:val="4"/>
        </w:rPr>
        <w:t xml:space="preserve">-to reform. To take one prominent example, Mark Tushnet, while mentioning that “it’s important to keep in mind the background concern about structural reform more </w:t>
      </w:r>
      <w:proofErr w:type="gramStart"/>
      <w:r w:rsidRPr="00BF0B50">
        <w:rPr>
          <w:sz w:val="4"/>
          <w:szCs w:val="4"/>
        </w:rPr>
        <w:t>generally[</w:t>
      </w:r>
      <w:proofErr w:type="gramEnd"/>
      <w:r w:rsidRPr="00BF0B50">
        <w:rPr>
          <w:sz w:val="4"/>
          <w:szCs w:val="4"/>
        </w:rPr>
        <w:t xml:space="preserve">,]”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w:t>
      </w:r>
      <w:proofErr w:type="gramStart"/>
      <w:r w:rsidRPr="00BF0B50">
        <w:rPr>
          <w:sz w:val="4"/>
          <w:szCs w:val="4"/>
        </w:rPr>
        <w:t>limitation</w:t>
      </w:r>
      <w:proofErr w:type="gramEnd"/>
      <w:r w:rsidRPr="00BF0B50">
        <w:rPr>
          <w:sz w:val="4"/>
          <w:szCs w:val="4"/>
        </w:rPr>
        <w:t xml:space="preserve"> may well be the most plausibly available of the reforms, but only because it would not solve the problem that justifies reform in the first place. Take merit selection or partisan balance to begin with. </w:t>
      </w:r>
      <w:proofErr w:type="gramStart"/>
      <w:r w:rsidRPr="00BF0B50">
        <w:rPr>
          <w:sz w:val="4"/>
          <w:szCs w:val="4"/>
        </w:rPr>
        <w:t>All of</w:t>
      </w:r>
      <w:proofErr w:type="gramEnd"/>
      <w:r w:rsidRPr="00BF0B50">
        <w:rPr>
          <w:sz w:val="4"/>
          <w:szCs w:val="4"/>
        </w:rPr>
        <w:t xml:space="preserve">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w:t>
      </w:r>
      <w:proofErr w:type="gramStart"/>
      <w:r w:rsidRPr="00BF0B50">
        <w:rPr>
          <w:sz w:val="4"/>
          <w:szCs w:val="4"/>
        </w:rPr>
        <w:t>terms of almost</w:t>
      </w:r>
      <w:proofErr w:type="gramEnd"/>
      <w:r w:rsidRPr="00BF0B50">
        <w:rPr>
          <w:sz w:val="4"/>
          <w:szCs w:val="4"/>
        </w:rPr>
        <w:t xml:space="preserve">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w:t>
      </w:r>
      <w:proofErr w:type="gramStart"/>
      <w:r w:rsidRPr="00BF0B50">
        <w:rPr>
          <w:sz w:val="4"/>
          <w:szCs w:val="4"/>
        </w:rPr>
        <w:t>a general public</w:t>
      </w:r>
      <w:proofErr w:type="gramEnd"/>
      <w:r w:rsidRPr="00BF0B50">
        <w:rPr>
          <w:sz w:val="4"/>
          <w:szCs w:val="4"/>
        </w:rPr>
        <w:t xml:space="preserve"> to understand and evaluate. Like the personnel reforms that </w:t>
      </w:r>
      <w:proofErr w:type="gramStart"/>
      <w:r w:rsidRPr="00BF0B50">
        <w:rPr>
          <w:sz w:val="4"/>
          <w:szCs w:val="4"/>
        </w:rPr>
        <w:t>have ever</w:t>
      </w:r>
      <w:proofErr w:type="gramEnd"/>
      <w:r w:rsidRPr="00BF0B50">
        <w:rPr>
          <w:sz w:val="4"/>
          <w:szCs w:val="4"/>
        </w:rPr>
        <w:t xml:space="preserve">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w:t>
      </w:r>
      <w:proofErr w:type="gramStart"/>
      <w:r w:rsidRPr="00BF0B50">
        <w:rPr>
          <w:sz w:val="4"/>
          <w:szCs w:val="4"/>
        </w:rPr>
        <w:t>a number of</w:t>
      </w:r>
      <w:proofErr w:type="gramEnd"/>
      <w:r w:rsidRPr="00BF0B50">
        <w:rPr>
          <w:sz w:val="4"/>
          <w:szCs w:val="4"/>
        </w:rPr>
        <w:t xml:space="preserve"> its recent doctrines as antidemocratic—including in </w:t>
      </w:r>
      <w:proofErr w:type="gramStart"/>
      <w:r w:rsidRPr="00BF0B50">
        <w:rPr>
          <w:sz w:val="4"/>
          <w:szCs w:val="4"/>
        </w:rPr>
        <w:t>a number of</w:t>
      </w:r>
      <w:proofErr w:type="gramEnd"/>
      <w:r w:rsidRPr="00BF0B50">
        <w:rPr>
          <w:sz w:val="4"/>
          <w:szCs w:val="4"/>
        </w:rPr>
        <w:t xml:space="preserve"> dissents accusing </w:t>
      </w:r>
      <w:proofErr w:type="gramStart"/>
      <w:r w:rsidRPr="00BF0B50">
        <w:rPr>
          <w:sz w:val="4"/>
          <w:szCs w:val="4"/>
        </w:rPr>
        <w:t>the majority of</w:t>
      </w:r>
      <w:proofErr w:type="gramEnd"/>
      <w:r w:rsidRPr="00BF0B50">
        <w:rPr>
          <w:sz w:val="4"/>
          <w:szCs w:val="4"/>
        </w:rPr>
        <w:t xml:space="preserve">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w:t>
      </w:r>
      <w:proofErr w:type="gramStart"/>
      <w:r w:rsidRPr="00BF0B50">
        <w:rPr>
          <w:sz w:val="4"/>
          <w:szCs w:val="4"/>
        </w:rPr>
        <w:t>In particular, disempowering</w:t>
      </w:r>
      <w:proofErr w:type="gramEnd"/>
      <w:r w:rsidRPr="00BF0B50">
        <w:rPr>
          <w:sz w:val="4"/>
          <w:szCs w:val="4"/>
        </w:rPr>
        <w:t xml:space="preserve">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w:t>
      </w:r>
      <w:proofErr w:type="gramStart"/>
      <w:r w:rsidRPr="00BF0B50">
        <w:rPr>
          <w:sz w:val="4"/>
          <w:szCs w:val="4"/>
        </w:rPr>
        <w:t>term, but</w:t>
      </w:r>
      <w:proofErr w:type="gramEnd"/>
      <w:r w:rsidRPr="00BF0B50">
        <w:rPr>
          <w:sz w:val="4"/>
          <w:szCs w:val="4"/>
        </w:rPr>
        <w:t xml:space="preserve">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w:t>
      </w:r>
      <w:proofErr w:type="gramStart"/>
      <w:r w:rsidRPr="00BF0B50">
        <w:rPr>
          <w:sz w:val="4"/>
          <w:szCs w:val="4"/>
        </w:rPr>
        <w:t>configuration—</w:t>
      </w:r>
      <w:proofErr w:type="gramEnd"/>
      <w:r w:rsidRPr="00BF0B50">
        <w:rPr>
          <w:sz w:val="4"/>
          <w:szCs w:val="4"/>
        </w:rPr>
        <w:t>for example, to create a multiracial working-class party with broader appeal.296</w:t>
      </w:r>
    </w:p>
    <w:p w14:paraId="78998B5B" w14:textId="77777777" w:rsidR="00A433AA" w:rsidRDefault="00A433AA" w:rsidP="00A433AA">
      <w:pPr>
        <w:rPr>
          <w:sz w:val="16"/>
        </w:rPr>
      </w:pPr>
      <w:r>
        <w:rPr>
          <w:sz w:val="16"/>
        </w:rPr>
        <w:t>&lt;&lt;PARAGRAPHS RESUME&gt;&gt;</w:t>
      </w:r>
    </w:p>
    <w:p w14:paraId="35841E11" w14:textId="77777777" w:rsidR="00A433AA" w:rsidRPr="00BC59DE" w:rsidRDefault="00A433AA" w:rsidP="00A433AA">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D3C3F">
        <w:rPr>
          <w:rStyle w:val="StyleUnderline"/>
          <w:highlight w:val="cyan"/>
        </w:rPr>
        <w:t xml:space="preserve">areas progressives care </w:t>
      </w:r>
      <w:proofErr w:type="gramStart"/>
      <w:r w:rsidRPr="001D3C3F">
        <w:rPr>
          <w:rStyle w:val="StyleUnderline"/>
          <w:highlight w:val="cyan"/>
        </w:rPr>
        <w:t>about</w:t>
      </w:r>
      <w:r w:rsidRPr="00345CDE">
        <w:rPr>
          <w:rStyle w:val="StyleUnderline"/>
        </w:rPr>
        <w:t>,</w:t>
      </w:r>
      <w:proofErr w:type="gramEnd"/>
      <w:r w:rsidRPr="00345CDE">
        <w:rPr>
          <w:rStyle w:val="StyleUnderline"/>
        </w:rPr>
        <w:t xml:space="preserve"> where the </w:t>
      </w:r>
      <w:r w:rsidRPr="001D3C3F">
        <w:rPr>
          <w:rStyle w:val="Emphasis"/>
          <w:highlight w:val="cyan"/>
        </w:rPr>
        <w:t>Supreme Court</w:t>
      </w:r>
      <w:r w:rsidRPr="001D3C3F">
        <w:rPr>
          <w:rStyle w:val="StyleUnderline"/>
          <w:highlight w:val="cyan"/>
        </w:rPr>
        <w:t xml:space="preserve"> hasn’t delivered</w:t>
      </w:r>
      <w:r w:rsidRPr="00BC59DE">
        <w:rPr>
          <w:sz w:val="16"/>
        </w:rPr>
        <w:t xml:space="preserve">—from </w:t>
      </w:r>
      <w:r w:rsidRPr="001D3C3F">
        <w:rPr>
          <w:rStyle w:val="Emphasis"/>
          <w:highlight w:val="cyan"/>
        </w:rPr>
        <w:t>labor rights</w:t>
      </w:r>
      <w:r w:rsidRPr="00BC59DE">
        <w:rPr>
          <w:sz w:val="16"/>
        </w:rPr>
        <w:t xml:space="preserve"> to partisan gerrymandering to racial justice—would benefit from democratization, </w:t>
      </w:r>
      <w:proofErr w:type="gramStart"/>
      <w:r w:rsidRPr="00BC59DE">
        <w:rPr>
          <w:sz w:val="16"/>
        </w:rPr>
        <w:t>whether or not</w:t>
      </w:r>
      <w:proofErr w:type="gramEnd"/>
      <w:r w:rsidRPr="00BC59DE">
        <w:rPr>
          <w:sz w:val="16"/>
        </w:rPr>
        <w:t xml:space="preserve">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28823D55" w14:textId="77777777" w:rsidR="00A433AA" w:rsidRDefault="00A433AA" w:rsidP="00A433AA">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D3C3F">
        <w:rPr>
          <w:rStyle w:val="Emphasis"/>
          <w:highlight w:val="cyan"/>
        </w:rPr>
        <w:t>judicial</w:t>
      </w:r>
      <w:r w:rsidRPr="00B26033">
        <w:rPr>
          <w:rStyle w:val="Emphasis"/>
        </w:rPr>
        <w:t xml:space="preserve"> empowerment</w:t>
      </w:r>
      <w:r w:rsidRPr="00B26033">
        <w:rPr>
          <w:rStyle w:val="StyleUnderline"/>
        </w:rPr>
        <w:t xml:space="preserve"> </w:t>
      </w:r>
      <w:r w:rsidRPr="001D3C3F">
        <w:rPr>
          <w:rStyle w:val="StyleUnderline"/>
          <w:highlight w:val="cyan"/>
        </w:rPr>
        <w:t xml:space="preserve">has </w:t>
      </w:r>
      <w:r w:rsidRPr="001D3C3F">
        <w:rPr>
          <w:rStyle w:val="Emphasis"/>
          <w:highlight w:val="cyan"/>
        </w:rPr>
        <w:t>not favored progressive victories</w:t>
      </w:r>
      <w:r w:rsidRPr="00BC59DE">
        <w:rPr>
          <w:rStyle w:val="StyleUnderline"/>
        </w:rPr>
        <w:t xml:space="preserve"> lately, if </w:t>
      </w:r>
      <w:r w:rsidRPr="001D3C3F">
        <w:rPr>
          <w:rStyle w:val="Emphasis"/>
          <w:highlight w:val="cyan"/>
        </w:rPr>
        <w:t>ever</w:t>
      </w:r>
      <w:r w:rsidRPr="00BC59DE">
        <w:rPr>
          <w:sz w:val="16"/>
        </w:rPr>
        <w:t xml:space="preserve">,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w:t>
      </w:r>
      <w:proofErr w:type="gramStart"/>
      <w:r w:rsidRPr="00BC59DE">
        <w:rPr>
          <w:sz w:val="16"/>
        </w:rPr>
        <w:t>rights300</w:t>
      </w:r>
      <w:proofErr w:type="gramEnd"/>
      <w:r w:rsidRPr="00BC59DE">
        <w:rPr>
          <w:sz w:val="16"/>
        </w:rPr>
        <w:t xml:space="preserve"> and the unconstitutionality of Medicaid expansion to populations that most need it</w:t>
      </w:r>
      <w:proofErr w:type="gramStart"/>
      <w:r w:rsidRPr="00BC59DE">
        <w:rPr>
          <w:sz w:val="16"/>
        </w:rPr>
        <w:t>.301</w:t>
      </w:r>
      <w:proofErr w:type="gramEnd"/>
      <w:r w:rsidRPr="00BC59DE">
        <w:rPr>
          <w:sz w:val="16"/>
        </w:rPr>
        <w:t xml:space="preserve"> Nor is strengthening it through any reform of the judiciary an option.</w:t>
      </w:r>
    </w:p>
    <w:p w14:paraId="2777A07A" w14:textId="77777777" w:rsidR="00A433AA" w:rsidRDefault="00A433AA" w:rsidP="00A433AA"/>
    <w:p w14:paraId="33541D72" w14:textId="77777777" w:rsidR="00A433AA" w:rsidRDefault="00A433AA" w:rsidP="00A433AA">
      <w:pPr>
        <w:pStyle w:val="Heading4"/>
      </w:pPr>
      <w:r>
        <w:t xml:space="preserve">Trump L saves </w:t>
      </w:r>
      <w:r w:rsidRPr="003C629A">
        <w:rPr>
          <w:u w:val="single"/>
        </w:rPr>
        <w:t>global trade</w:t>
      </w:r>
      <w:r>
        <w:t>.</w:t>
      </w:r>
    </w:p>
    <w:p w14:paraId="3CFA6FF0" w14:textId="77777777" w:rsidR="00A433AA" w:rsidRPr="001C29E6" w:rsidRDefault="00A433AA" w:rsidP="00A433AA">
      <w:r w:rsidRPr="001C29E6">
        <w:rPr>
          <w:rStyle w:val="Style13ptBold"/>
        </w:rPr>
        <w:t>Jay ’25</w:t>
      </w:r>
      <w:r>
        <w:t xml:space="preserve"> [Tim; journalist; 11-06-2025; Global Trade Magazine; Supreme Court Reviews Legality of Trump’s Tariffs; https://www.globaltrademag.com/supreme-court-reviews-legality-of-trumps-tariffs/]</w:t>
      </w:r>
    </w:p>
    <w:p w14:paraId="6EA515A3" w14:textId="77777777" w:rsidR="00A433AA" w:rsidRPr="00E578B1" w:rsidRDefault="00A433AA" w:rsidP="00A433AA">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C29E6">
        <w:rPr>
          <w:rStyle w:val="StyleUnderline"/>
          <w:highlight w:val="cyan"/>
        </w:rPr>
        <w:t>Trump’s</w:t>
      </w:r>
      <w:r w:rsidRPr="00E578B1">
        <w:rPr>
          <w:rStyle w:val="StyleUnderline"/>
        </w:rPr>
        <w:t xml:space="preserve"> aggressive use of </w:t>
      </w:r>
      <w:r w:rsidRPr="001C29E6">
        <w:rPr>
          <w:rStyle w:val="StyleUnderline"/>
          <w:highlight w:val="cyan"/>
        </w:rPr>
        <w:t xml:space="preserve">tariffs has </w:t>
      </w:r>
      <w:r w:rsidRPr="001C29E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C29E6">
        <w:rPr>
          <w:rStyle w:val="StyleUnderline"/>
          <w:highlight w:val="cyan"/>
        </w:rPr>
        <w:t xml:space="preserve">injecting </w:t>
      </w:r>
      <w:r w:rsidRPr="001C29E6">
        <w:rPr>
          <w:rStyle w:val="Emphasis"/>
          <w:highlight w:val="cyan"/>
        </w:rPr>
        <w:t>volatility</w:t>
      </w:r>
      <w:r w:rsidRPr="001C29E6">
        <w:rPr>
          <w:rStyle w:val="StyleUnderline"/>
          <w:highlight w:val="cyan"/>
        </w:rPr>
        <w:t xml:space="preserve"> into global</w:t>
      </w:r>
      <w:r w:rsidRPr="001C29E6">
        <w:rPr>
          <w:sz w:val="16"/>
          <w:highlight w:val="cyan"/>
        </w:rPr>
        <w:t xml:space="preserve"> </w:t>
      </w:r>
      <w:r w:rsidRPr="001C29E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4E3C0B0B" w14:textId="77777777" w:rsidR="00A433AA" w:rsidRPr="00E578B1" w:rsidRDefault="00A433AA" w:rsidP="00A433AA">
      <w:pPr>
        <w:rPr>
          <w:rStyle w:val="Emphasis"/>
        </w:rPr>
      </w:pPr>
      <w:r w:rsidRPr="00E578B1">
        <w:rPr>
          <w:sz w:val="16"/>
        </w:rPr>
        <w:t xml:space="preserve">Historically, </w:t>
      </w:r>
      <w:r w:rsidRPr="001C29E6">
        <w:rPr>
          <w:rStyle w:val="StyleUnderline"/>
          <w:highlight w:val="cyan"/>
        </w:rPr>
        <w:t>IEEPA has been used to</w:t>
      </w:r>
      <w:r w:rsidRPr="00E578B1">
        <w:rPr>
          <w:rStyle w:val="StyleUnderline"/>
        </w:rPr>
        <w:t xml:space="preserve"> freeze foreign assets or </w:t>
      </w:r>
      <w:r w:rsidRPr="001C29E6">
        <w:rPr>
          <w:rStyle w:val="StyleUnderline"/>
          <w:highlight w:val="cyan"/>
        </w:rPr>
        <w:t xml:space="preserve">sanction hostile governments, </w:t>
      </w:r>
      <w:r w:rsidRPr="001C29E6">
        <w:rPr>
          <w:rStyle w:val="Emphasis"/>
          <w:highlight w:val="cyan"/>
        </w:rPr>
        <w:t>not</w:t>
      </w:r>
      <w:r w:rsidRPr="00E578B1">
        <w:rPr>
          <w:rStyle w:val="Emphasis"/>
        </w:rPr>
        <w:t xml:space="preserve"> to </w:t>
      </w:r>
      <w:r w:rsidRPr="001C29E6">
        <w:rPr>
          <w:rStyle w:val="Emphasis"/>
          <w:highlight w:val="cyan"/>
        </w:rPr>
        <w:t>levy</w:t>
      </w:r>
      <w:r w:rsidRPr="00E578B1">
        <w:rPr>
          <w:rStyle w:val="Emphasis"/>
        </w:rPr>
        <w:t xml:space="preserve"> import </w:t>
      </w:r>
      <w:r w:rsidRPr="001C29E6">
        <w:rPr>
          <w:rStyle w:val="Emphasis"/>
          <w:highlight w:val="cyan"/>
        </w:rPr>
        <w:t>taxes</w:t>
      </w:r>
      <w:r w:rsidRPr="00E578B1">
        <w:rPr>
          <w:sz w:val="16"/>
        </w:rPr>
        <w:t xml:space="preserve">. Critics warn that </w:t>
      </w:r>
      <w:r w:rsidRPr="001C29E6">
        <w:rPr>
          <w:rStyle w:val="StyleUnderline"/>
          <w:highlight w:val="cyan"/>
        </w:rPr>
        <w:t xml:space="preserve">Trump’s approach, if </w:t>
      </w:r>
      <w:r w:rsidRPr="001C29E6">
        <w:rPr>
          <w:rStyle w:val="Emphasis"/>
          <w:highlight w:val="cyan"/>
        </w:rPr>
        <w:t>upheld</w:t>
      </w:r>
      <w:r w:rsidRPr="001C29E6">
        <w:rPr>
          <w:rStyle w:val="StyleUnderline"/>
          <w:highlight w:val="cyan"/>
        </w:rPr>
        <w:t>,</w:t>
      </w:r>
      <w:r w:rsidRPr="001C29E6">
        <w:rPr>
          <w:sz w:val="16"/>
          <w:highlight w:val="cyan"/>
        </w:rPr>
        <w:t xml:space="preserve"> </w:t>
      </w:r>
      <w:r w:rsidRPr="001C29E6">
        <w:rPr>
          <w:rStyle w:val="StyleUnderline"/>
          <w:highlight w:val="cyan"/>
        </w:rPr>
        <w:t>could transform</w:t>
      </w:r>
      <w:r w:rsidRPr="00E578B1">
        <w:rPr>
          <w:rStyle w:val="StyleUnderline"/>
        </w:rPr>
        <w:t xml:space="preserve"> the emergency powers statute into a tool for </w:t>
      </w:r>
      <w:r w:rsidRPr="001C29E6">
        <w:rPr>
          <w:rStyle w:val="Emphasis"/>
          <w:highlight w:val="cyan"/>
        </w:rPr>
        <w:t>unilateral economic policymaking.</w:t>
      </w:r>
    </w:p>
    <w:p w14:paraId="70809683" w14:textId="77777777" w:rsidR="00A433AA" w:rsidRPr="00E578B1" w:rsidRDefault="00A433AA" w:rsidP="00A433AA">
      <w:pPr>
        <w:rPr>
          <w:sz w:val="16"/>
        </w:rPr>
      </w:pPr>
      <w:r w:rsidRPr="00E578B1">
        <w:rPr>
          <w:sz w:val="16"/>
        </w:rPr>
        <w:t>A Defining Constitutional Test</w:t>
      </w:r>
    </w:p>
    <w:p w14:paraId="101B008D" w14:textId="77777777" w:rsidR="00A433AA" w:rsidRPr="00E578B1" w:rsidRDefault="00A433AA" w:rsidP="00A433AA">
      <w:pPr>
        <w:rPr>
          <w:rStyle w:val="Emphasis"/>
          <w:szCs w:val="24"/>
        </w:rPr>
      </w:pPr>
      <w:r w:rsidRPr="001C29E6">
        <w:rPr>
          <w:rStyle w:val="StyleUnderline"/>
          <w:highlight w:val="cyan"/>
        </w:rPr>
        <w:t>The</w:t>
      </w:r>
      <w:r w:rsidRPr="00E578B1">
        <w:rPr>
          <w:rStyle w:val="StyleUnderline"/>
        </w:rPr>
        <w:t xml:space="preserve"> Supreme Court’s eventual </w:t>
      </w:r>
      <w:r w:rsidRPr="001C29E6">
        <w:rPr>
          <w:rStyle w:val="Emphasis"/>
          <w:highlight w:val="cyan"/>
        </w:rPr>
        <w:t>ruling</w:t>
      </w:r>
      <w:r w:rsidRPr="001C29E6">
        <w:rPr>
          <w:rStyle w:val="StyleUnderline"/>
          <w:highlight w:val="cyan"/>
        </w:rPr>
        <w:t xml:space="preserve"> will carry </w:t>
      </w:r>
      <w:r w:rsidRPr="001C29E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Cs w:val="24"/>
        </w:rPr>
        <w:t xml:space="preserve">and </w:t>
      </w:r>
      <w:r w:rsidRPr="001C29E6">
        <w:rPr>
          <w:rStyle w:val="Emphasis"/>
          <w:szCs w:val="24"/>
          <w:highlight w:val="cyan"/>
        </w:rPr>
        <w:t>for the stability of global trade.</w:t>
      </w:r>
    </w:p>
    <w:p w14:paraId="76F0D67E" w14:textId="77777777" w:rsidR="00A433AA" w:rsidRPr="00E578B1" w:rsidRDefault="00A433AA" w:rsidP="00A433AA">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1061A599" w14:textId="77777777" w:rsidR="00A433AA" w:rsidRPr="00E578B1" w:rsidRDefault="00A433AA" w:rsidP="00A433AA">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0D1AA1F2" w14:textId="77777777" w:rsidR="00A433AA" w:rsidRPr="00E578B1" w:rsidRDefault="00A433AA" w:rsidP="00A433AA">
      <w:pPr>
        <w:rPr>
          <w:rStyle w:val="Emphasis"/>
        </w:rPr>
      </w:pPr>
      <w:r w:rsidRPr="001C29E6">
        <w:rPr>
          <w:rStyle w:val="StyleUnderline"/>
          <w:highlight w:val="cyan"/>
        </w:rPr>
        <w:t>If</w:t>
      </w:r>
      <w:r w:rsidRPr="00E578B1">
        <w:rPr>
          <w:rStyle w:val="StyleUnderline"/>
        </w:rPr>
        <w:t xml:space="preserve"> the </w:t>
      </w:r>
      <w:proofErr w:type="gramStart"/>
      <w:r w:rsidRPr="001C29E6">
        <w:rPr>
          <w:rStyle w:val="StyleUnderline"/>
          <w:highlight w:val="cyan"/>
        </w:rPr>
        <w:t>justices</w:t>
      </w:r>
      <w:proofErr w:type="gramEnd"/>
      <w:r w:rsidRPr="001C29E6">
        <w:rPr>
          <w:rStyle w:val="StyleUnderline"/>
          <w:highlight w:val="cyan"/>
        </w:rPr>
        <w:t xml:space="preserve"> </w:t>
      </w:r>
      <w:r w:rsidRPr="001C29E6">
        <w:rPr>
          <w:rStyle w:val="Emphasis"/>
          <w:highlight w:val="cyan"/>
        </w:rPr>
        <w:t>side with Trump</w:t>
      </w:r>
      <w:r w:rsidRPr="00E578B1">
        <w:rPr>
          <w:sz w:val="16"/>
        </w:rPr>
        <w:t xml:space="preserve">, </w:t>
      </w:r>
      <w:r w:rsidRPr="00E578B1">
        <w:rPr>
          <w:rStyle w:val="StyleUnderline"/>
        </w:rPr>
        <w:t xml:space="preserve">future </w:t>
      </w:r>
      <w:r w:rsidRPr="001C29E6">
        <w:rPr>
          <w:rStyle w:val="StyleUnderline"/>
          <w:highlight w:val="cyan"/>
        </w:rPr>
        <w:t>presidents may gain</w:t>
      </w:r>
      <w:r w:rsidRPr="00E578B1">
        <w:rPr>
          <w:rStyle w:val="StyleUnderline"/>
        </w:rPr>
        <w:t xml:space="preserve"> </w:t>
      </w:r>
      <w:r w:rsidRPr="00E578B1">
        <w:rPr>
          <w:rStyle w:val="Emphasis"/>
        </w:rPr>
        <w:t>near-</w:t>
      </w:r>
      <w:r w:rsidRPr="001C29E6">
        <w:rPr>
          <w:rStyle w:val="Emphasis"/>
          <w:highlight w:val="cyan"/>
        </w:rPr>
        <w:t>limitless control</w:t>
      </w:r>
      <w:r w:rsidRPr="001C29E6">
        <w:rPr>
          <w:rStyle w:val="StyleUnderline"/>
          <w:highlight w:val="cyan"/>
        </w:rPr>
        <w:t xml:space="preserve"> over</w:t>
      </w:r>
      <w:r w:rsidRPr="001C29E6">
        <w:rPr>
          <w:sz w:val="16"/>
          <w:highlight w:val="cyan"/>
        </w:rPr>
        <w:t xml:space="preserve"> </w:t>
      </w:r>
      <w:r w:rsidRPr="001C29E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C29E6">
        <w:rPr>
          <w:rStyle w:val="StyleUnderline"/>
          <w:highlight w:val="cyan"/>
        </w:rPr>
        <w:t xml:space="preserve">for </w:t>
      </w:r>
      <w:r w:rsidRPr="001C29E6">
        <w:rPr>
          <w:rStyle w:val="Emphasis"/>
          <w:highlight w:val="cyan"/>
        </w:rPr>
        <w:t>decades to come.</w:t>
      </w:r>
    </w:p>
    <w:p w14:paraId="51C37FB4" w14:textId="77777777" w:rsidR="00A433AA" w:rsidRDefault="00A433AA" w:rsidP="00A433AA">
      <w:pPr>
        <w:rPr>
          <w:sz w:val="16"/>
        </w:rPr>
      </w:pPr>
    </w:p>
    <w:p w14:paraId="5406FE79" w14:textId="77777777" w:rsidR="00A433AA" w:rsidRDefault="00A433AA" w:rsidP="00A433AA">
      <w:pPr>
        <w:pStyle w:val="Heading4"/>
      </w:pPr>
      <w:r>
        <w:t>Nuke war.</w:t>
      </w:r>
    </w:p>
    <w:p w14:paraId="2B5D38E2" w14:textId="77777777" w:rsidR="00A433AA" w:rsidRPr="001C29E6" w:rsidRDefault="00A433AA" w:rsidP="00A433AA">
      <w:r w:rsidRPr="001C29E6">
        <w:rPr>
          <w:rStyle w:val="Style13ptBold"/>
        </w:rPr>
        <w:t>Schifferes ’25</w:t>
      </w:r>
      <w:r>
        <w:t xml:space="preserve"> [Steve; M.A., Honorary Research Fellow, Political Economy, City St George's, University of London, former Professor of Financial Journalism, University of London; 10-29-2025; The Conversation; The Rise and Fall of Globalisation: Why the World's Next Financial Meltdown Could Be Much Worse with the US on the Sidelines; https://theconversation.com/the-rise-and-fall-of-globalisation-why-the-worlds-next-financial-meltdown-could-be-much-worse-with-the-us-on-the-sidelines-267920]</w:t>
      </w:r>
    </w:p>
    <w:p w14:paraId="325BF02C" w14:textId="77777777" w:rsidR="00A433AA" w:rsidRPr="0016723D" w:rsidRDefault="00A433AA" w:rsidP="00A433AA">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0C19990F" w14:textId="77777777" w:rsidR="00A433AA" w:rsidRPr="0016723D" w:rsidRDefault="00A433AA" w:rsidP="00A433AA">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D119C74" w14:textId="77777777" w:rsidR="00A433AA" w:rsidRPr="0016723D" w:rsidRDefault="00A433AA" w:rsidP="00A433AA">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37ABFD56" w14:textId="77777777" w:rsidR="00A433AA" w:rsidRPr="0016723D" w:rsidRDefault="00A433AA" w:rsidP="00A433AA">
      <w:pPr>
        <w:rPr>
          <w:sz w:val="16"/>
        </w:rPr>
      </w:pPr>
      <w:r w:rsidRPr="0016723D">
        <w:rPr>
          <w:sz w:val="16"/>
        </w:rPr>
        <w:t xml:space="preserve">With the business and financial worlds now ever more closely linked, not only has the frequency of financial crises increased in the last half-century, </w:t>
      </w:r>
      <w:proofErr w:type="gramStart"/>
      <w:r w:rsidRPr="0016723D">
        <w:rPr>
          <w:sz w:val="16"/>
        </w:rPr>
        <w:t>each crisis has</w:t>
      </w:r>
      <w:proofErr w:type="gramEnd"/>
      <w:r w:rsidRPr="0016723D">
        <w:rPr>
          <w:sz w:val="16"/>
        </w:rPr>
        <w:t xml:space="preserve">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5C2294FF" w14:textId="77777777" w:rsidR="00A433AA" w:rsidRPr="0016723D" w:rsidRDefault="00A433AA" w:rsidP="00A433AA">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proofErr w:type="gramStart"/>
      <w:r w:rsidRPr="00700E55">
        <w:rPr>
          <w:rStyle w:val="StyleUnderline"/>
        </w:rPr>
        <w:t>as a result of</w:t>
      </w:r>
      <w:proofErr w:type="gramEnd"/>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 xml:space="preserve">to macrofinancial </w:t>
      </w:r>
      <w:proofErr w:type="gramStart"/>
      <w:r w:rsidRPr="00700E55">
        <w:rPr>
          <w:rStyle w:val="StyleUnderline"/>
        </w:rPr>
        <w:t>uncertainty</w:t>
      </w:r>
      <w:r w:rsidRPr="0016723D">
        <w:rPr>
          <w:sz w:val="16"/>
        </w:rPr>
        <w:t>.”</w:t>
      </w:r>
      <w:proofErr w:type="gramEnd"/>
    </w:p>
    <w:p w14:paraId="35BAE2CA" w14:textId="77777777" w:rsidR="00A433AA" w:rsidRPr="0016723D" w:rsidRDefault="00A433AA" w:rsidP="00A433AA">
      <w:pPr>
        <w:rPr>
          <w:sz w:val="16"/>
        </w:rPr>
      </w:pPr>
      <w:r w:rsidRPr="0016723D">
        <w:rPr>
          <w:sz w:val="16"/>
        </w:rPr>
        <w:t xml:space="preserve">I believe </w:t>
      </w:r>
      <w:r w:rsidRPr="001C29E6">
        <w:rPr>
          <w:rStyle w:val="StyleUnderline"/>
          <w:highlight w:val="cyan"/>
        </w:rPr>
        <w:t>we may be entering a new era of</w:t>
      </w:r>
      <w:r w:rsidRPr="0016723D">
        <w:rPr>
          <w:sz w:val="16"/>
        </w:rPr>
        <w:t xml:space="preserve"> sustained </w:t>
      </w:r>
      <w:r w:rsidRPr="001C29E6">
        <w:rPr>
          <w:rStyle w:val="Emphasis"/>
          <w:highlight w:val="cyan"/>
        </w:rPr>
        <w:t>financial chaos</w:t>
      </w:r>
      <w:r w:rsidRPr="0016723D">
        <w:rPr>
          <w:sz w:val="16"/>
        </w:rPr>
        <w:t xml:space="preserve"> </w:t>
      </w:r>
      <w:r w:rsidRPr="00700E55">
        <w:rPr>
          <w:rStyle w:val="StyleUnderline"/>
        </w:rPr>
        <w:t xml:space="preserve">during which </w:t>
      </w:r>
      <w:r w:rsidRPr="001C29E6">
        <w:rPr>
          <w:rStyle w:val="StyleUnderline"/>
          <w:highlight w:val="cyan"/>
        </w:rPr>
        <w:t>the</w:t>
      </w:r>
      <w:r w:rsidRPr="001C29E6">
        <w:rPr>
          <w:sz w:val="16"/>
          <w:highlight w:val="cyan"/>
        </w:rPr>
        <w:t xml:space="preserve"> </w:t>
      </w:r>
      <w:r w:rsidRPr="001C29E6">
        <w:rPr>
          <w:rStyle w:val="Emphasis"/>
          <w:highlight w:val="cyan"/>
        </w:rPr>
        <w:t>seeds</w:t>
      </w:r>
      <w:r w:rsidRPr="001C29E6">
        <w:rPr>
          <w:sz w:val="16"/>
          <w:highlight w:val="cyan"/>
        </w:rPr>
        <w:t xml:space="preserve"> </w:t>
      </w:r>
      <w:r w:rsidRPr="001C29E6">
        <w:rPr>
          <w:rStyle w:val="StyleUnderline"/>
          <w:highlight w:val="cyan"/>
        </w:rPr>
        <w:t>sown by</w:t>
      </w:r>
      <w:r w:rsidRPr="00D42F57">
        <w:t xml:space="preserve"> </w:t>
      </w:r>
      <w:r w:rsidRPr="00D42F57">
        <w:rPr>
          <w:sz w:val="16"/>
          <w:szCs w:val="16"/>
        </w:rPr>
        <w:t xml:space="preserve">the death of globalisation – and </w:t>
      </w:r>
      <w:r w:rsidRPr="001C29E6">
        <w:rPr>
          <w:rStyle w:val="Emphasis"/>
          <w:highlight w:val="cyan"/>
        </w:rPr>
        <w:t>Trump</w:t>
      </w:r>
      <w:r w:rsidRPr="00D42F57">
        <w:rPr>
          <w:sz w:val="16"/>
          <w:szCs w:val="16"/>
        </w:rPr>
        <w:t>’s response to it –</w:t>
      </w:r>
      <w:r w:rsidRPr="0016723D">
        <w:rPr>
          <w:sz w:val="16"/>
        </w:rPr>
        <w:t xml:space="preserve"> </w:t>
      </w:r>
      <w:r w:rsidRPr="001C29E6">
        <w:rPr>
          <w:rStyle w:val="Emphasis"/>
          <w:highlight w:val="cyan"/>
        </w:rPr>
        <w:t>finally shatter</w:t>
      </w:r>
      <w:r w:rsidRPr="001C29E6">
        <w:rPr>
          <w:sz w:val="16"/>
          <w:highlight w:val="cyan"/>
        </w:rPr>
        <w:t xml:space="preserve"> </w:t>
      </w:r>
      <w:r w:rsidRPr="001C29E6">
        <w:rPr>
          <w:rStyle w:val="StyleUnderline"/>
          <w:highlight w:val="cyan"/>
        </w:rPr>
        <w:t>the</w:t>
      </w:r>
      <w:r w:rsidRPr="0016723D">
        <w:rPr>
          <w:sz w:val="16"/>
        </w:rPr>
        <w:t xml:space="preserve"> </w:t>
      </w:r>
      <w:r w:rsidRPr="001C29E6">
        <w:rPr>
          <w:rStyle w:val="Emphasis"/>
          <w:highlight w:val="cyan"/>
        </w:rPr>
        <w:t>world economic</w:t>
      </w:r>
      <w:r w:rsidRPr="0016723D">
        <w:rPr>
          <w:sz w:val="16"/>
        </w:rPr>
        <w:t xml:space="preserve"> and political </w:t>
      </w:r>
      <w:r w:rsidRPr="001C29E6">
        <w:rPr>
          <w:rStyle w:val="Emphasis"/>
          <w:highlight w:val="cyan"/>
        </w:rPr>
        <w:t>order</w:t>
      </w:r>
      <w:r w:rsidRPr="0016723D">
        <w:rPr>
          <w:sz w:val="16"/>
        </w:rPr>
        <w:t xml:space="preserve"> established after the second world war.</w:t>
      </w:r>
    </w:p>
    <w:p w14:paraId="5D9B254A" w14:textId="77777777" w:rsidR="00A433AA" w:rsidRPr="0016723D" w:rsidRDefault="00A433AA" w:rsidP="00A433AA">
      <w:pPr>
        <w:rPr>
          <w:sz w:val="16"/>
        </w:rPr>
      </w:pPr>
      <w:r w:rsidRPr="001C29E6">
        <w:rPr>
          <w:rStyle w:val="Emphasis"/>
          <w:highlight w:val="cyan"/>
        </w:rPr>
        <w:t>Trump’s</w:t>
      </w:r>
      <w:r w:rsidRPr="0016723D">
        <w:rPr>
          <w:sz w:val="16"/>
        </w:rPr>
        <w:t xml:space="preserve"> high and erratically applied </w:t>
      </w:r>
      <w:r w:rsidRPr="001C29E6">
        <w:rPr>
          <w:rStyle w:val="Emphasis"/>
          <w:highlight w:val="cyan"/>
        </w:rPr>
        <w:t>tariffs</w:t>
      </w:r>
      <w:r w:rsidRPr="0016723D">
        <w:rPr>
          <w:sz w:val="16"/>
        </w:rPr>
        <w:t xml:space="preserve"> – aimed most strongly at China – have </w:t>
      </w:r>
      <w:r w:rsidRPr="0016723D">
        <w:rPr>
          <w:rStyle w:val="StyleUnderline"/>
        </w:rPr>
        <w:t xml:space="preserve">already </w:t>
      </w:r>
      <w:r w:rsidRPr="001C29E6">
        <w:rPr>
          <w:rStyle w:val="StyleUnderline"/>
          <w:highlight w:val="cyan"/>
        </w:rPr>
        <w:t>made it</w:t>
      </w:r>
      <w:r w:rsidRPr="001C29E6">
        <w:rPr>
          <w:sz w:val="16"/>
          <w:highlight w:val="cyan"/>
        </w:rPr>
        <w:t xml:space="preserve"> </w:t>
      </w:r>
      <w:r w:rsidRPr="001C29E6">
        <w:rPr>
          <w:rStyle w:val="Emphasis"/>
          <w:highlight w:val="cyan"/>
        </w:rPr>
        <w:t>difficult</w:t>
      </w:r>
      <w:r w:rsidRPr="001C29E6">
        <w:rPr>
          <w:sz w:val="16"/>
          <w:highlight w:val="cyan"/>
        </w:rPr>
        <w:t xml:space="preserve"> </w:t>
      </w:r>
      <w:r w:rsidRPr="001C29E6">
        <w:rPr>
          <w:rStyle w:val="StyleUnderline"/>
          <w:highlight w:val="cyan"/>
        </w:rPr>
        <w:t>to reconfigure global supply chains</w:t>
      </w:r>
      <w:r w:rsidRPr="0016723D">
        <w:rPr>
          <w:sz w:val="16"/>
        </w:rPr>
        <w:t xml:space="preserve">. Even </w:t>
      </w:r>
      <w:r w:rsidRPr="0016723D">
        <w:rPr>
          <w:rStyle w:val="StyleUnderline"/>
        </w:rPr>
        <w:t xml:space="preserve">more </w:t>
      </w:r>
      <w:r w:rsidRPr="001C29E6">
        <w:rPr>
          <w:rStyle w:val="StyleUnderline"/>
          <w:highlight w:val="cyan"/>
        </w:rPr>
        <w:t>worrying could be the</w:t>
      </w:r>
      <w:r w:rsidRPr="001C29E6">
        <w:rPr>
          <w:sz w:val="16"/>
          <w:highlight w:val="cyan"/>
        </w:rPr>
        <w:t xml:space="preserve"> </w:t>
      </w:r>
      <w:r w:rsidRPr="001C29E6">
        <w:rPr>
          <w:rStyle w:val="Emphasis"/>
          <w:highlight w:val="cyan"/>
        </w:rPr>
        <w:t>struggle</w:t>
      </w:r>
      <w:r w:rsidRPr="001C29E6">
        <w:rPr>
          <w:sz w:val="16"/>
          <w:highlight w:val="cyan"/>
        </w:rPr>
        <w:t xml:space="preserve"> </w:t>
      </w:r>
      <w:r w:rsidRPr="001C29E6">
        <w:rPr>
          <w:rStyle w:val="StyleUnderline"/>
          <w:highlight w:val="cyan"/>
        </w:rPr>
        <w:t>over</w:t>
      </w:r>
      <w:r w:rsidRPr="0016723D">
        <w:rPr>
          <w:rStyle w:val="StyleUnderline"/>
        </w:rPr>
        <w:t xml:space="preserve"> the control of</w:t>
      </w:r>
      <w:r w:rsidRPr="0016723D">
        <w:rPr>
          <w:sz w:val="16"/>
        </w:rPr>
        <w:t xml:space="preserve"> key </w:t>
      </w:r>
      <w:r w:rsidRPr="001C29E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23F273C8" w14:textId="77777777" w:rsidR="00A433AA" w:rsidRPr="0016723D" w:rsidRDefault="00A433AA" w:rsidP="00A433AA">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275088B7" w14:textId="77777777" w:rsidR="00A433AA" w:rsidRPr="0016723D" w:rsidRDefault="00A433AA" w:rsidP="00A433AA">
      <w:pPr>
        <w:rPr>
          <w:sz w:val="16"/>
        </w:rPr>
      </w:pPr>
      <w:r w:rsidRPr="0016723D">
        <w:rPr>
          <w:sz w:val="16"/>
        </w:rPr>
        <w:t xml:space="preserve">The </w:t>
      </w:r>
      <w:r w:rsidRPr="001C29E6">
        <w:rPr>
          <w:rStyle w:val="StyleUnderline"/>
          <w:highlight w:val="cyan"/>
        </w:rPr>
        <w:t>battle for</w:t>
      </w:r>
      <w:r w:rsidRPr="001C29E6">
        <w:rPr>
          <w:sz w:val="16"/>
          <w:highlight w:val="cyan"/>
        </w:rPr>
        <w:t xml:space="preserve"> </w:t>
      </w:r>
      <w:r w:rsidRPr="001C29E6">
        <w:rPr>
          <w:rStyle w:val="Emphasis"/>
          <w:highlight w:val="cyan"/>
        </w:rPr>
        <w:t>control</w:t>
      </w:r>
      <w:r w:rsidRPr="001C29E6">
        <w:rPr>
          <w:sz w:val="16"/>
          <w:highlight w:val="cyan"/>
        </w:rPr>
        <w:t xml:space="preserve"> </w:t>
      </w:r>
      <w:r w:rsidRPr="001C29E6">
        <w:rPr>
          <w:rStyle w:val="StyleUnderline"/>
          <w:highlight w:val="cyan"/>
        </w:rPr>
        <w:t>of</w:t>
      </w:r>
      <w:r w:rsidRPr="0016723D">
        <w:rPr>
          <w:sz w:val="16"/>
        </w:rPr>
        <w:t xml:space="preserve"> critical raw </w:t>
      </w:r>
      <w:r w:rsidRPr="001C29E6">
        <w:rPr>
          <w:rStyle w:val="StyleUnderline"/>
          <w:highlight w:val="cyan"/>
        </w:rPr>
        <w:t>materials could</w:t>
      </w:r>
      <w:r w:rsidRPr="001C29E6">
        <w:rPr>
          <w:sz w:val="16"/>
          <w:highlight w:val="cyan"/>
        </w:rPr>
        <w:t xml:space="preserve"> </w:t>
      </w:r>
      <w:r w:rsidRPr="001C29E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C29E6">
        <w:rPr>
          <w:rStyle w:val="StyleUnderline"/>
          <w:highlight w:val="cyan"/>
        </w:rPr>
        <w:t>trade wars might</w:t>
      </w:r>
      <w:r w:rsidRPr="001C29E6">
        <w:rPr>
          <w:sz w:val="16"/>
          <w:highlight w:val="cyan"/>
        </w:rPr>
        <w:t xml:space="preserve"> </w:t>
      </w:r>
      <w:r w:rsidRPr="001C29E6">
        <w:rPr>
          <w:rStyle w:val="Emphasis"/>
          <w:szCs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C29E6">
        <w:rPr>
          <w:rStyle w:val="Emphasis"/>
          <w:highlight w:val="cyan"/>
        </w:rPr>
        <w:t>Many recent</w:t>
      </w:r>
      <w:r w:rsidRPr="001C29E6">
        <w:rPr>
          <w:sz w:val="16"/>
          <w:highlight w:val="cyan"/>
        </w:rPr>
        <w:t xml:space="preserve"> </w:t>
      </w:r>
      <w:r w:rsidRPr="001C29E6">
        <w:rPr>
          <w:rStyle w:val="StyleUnderline"/>
          <w:highlight w:val="cyan"/>
        </w:rPr>
        <w:t>and</w:t>
      </w:r>
      <w:r w:rsidRPr="001C29E6">
        <w:rPr>
          <w:sz w:val="16"/>
          <w:highlight w:val="cyan"/>
        </w:rPr>
        <w:t xml:space="preserve"> </w:t>
      </w:r>
      <w:r w:rsidRPr="001C29E6">
        <w:rPr>
          <w:rStyle w:val="Emphasis"/>
          <w:highlight w:val="cyan"/>
        </w:rPr>
        <w:t>current</w:t>
      </w:r>
      <w:r w:rsidRPr="001C29E6">
        <w:rPr>
          <w:sz w:val="16"/>
          <w:highlight w:val="cyan"/>
        </w:rPr>
        <w:t xml:space="preserve"> </w:t>
      </w:r>
      <w:r w:rsidRPr="001C29E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C29E6">
        <w:rPr>
          <w:rStyle w:val="StyleUnderline"/>
          <w:highlight w:val="cyan"/>
        </w:rPr>
        <w:t>are rooted in</w:t>
      </w:r>
      <w:r w:rsidRPr="001C29E6">
        <w:rPr>
          <w:sz w:val="16"/>
          <w:highlight w:val="cyan"/>
        </w:rPr>
        <w:t xml:space="preserve"> </w:t>
      </w:r>
      <w:r w:rsidRPr="001C29E6">
        <w:rPr>
          <w:rStyle w:val="Emphasis"/>
          <w:highlight w:val="cyan"/>
        </w:rPr>
        <w:t>economic</w:t>
      </w:r>
      <w:r w:rsidRPr="001C29E6">
        <w:rPr>
          <w:sz w:val="16"/>
          <w:highlight w:val="cyan"/>
        </w:rPr>
        <w:t xml:space="preserve"> </w:t>
      </w:r>
      <w:r w:rsidRPr="001C29E6">
        <w:rPr>
          <w:rStyle w:val="StyleUnderline"/>
          <w:highlight w:val="cyan"/>
        </w:rPr>
        <w:t>conflicts</w:t>
      </w:r>
      <w:r w:rsidRPr="001C29E6">
        <w:rPr>
          <w:sz w:val="16"/>
          <w:highlight w:val="cyan"/>
        </w:rPr>
        <w:t>.</w:t>
      </w:r>
    </w:p>
    <w:p w14:paraId="57998BC7" w14:textId="77777777" w:rsidR="00A433AA" w:rsidRPr="0016723D" w:rsidRDefault="00A433AA" w:rsidP="00A433AA">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38942D15" w14:textId="77777777" w:rsidR="00A433AA" w:rsidRPr="005D388F" w:rsidRDefault="00A433AA" w:rsidP="00A433AA">
      <w:r w:rsidRPr="0016723D">
        <w:rPr>
          <w:sz w:val="16"/>
        </w:rPr>
        <w:t xml:space="preserve">In contrast, </w:t>
      </w:r>
      <w:r w:rsidRPr="001C29E6">
        <w:rPr>
          <w:rStyle w:val="StyleUnderline"/>
          <w:highlight w:val="cyan"/>
        </w:rPr>
        <w:t>a</w:t>
      </w:r>
      <w:r w:rsidRPr="001C29E6">
        <w:rPr>
          <w:sz w:val="16"/>
          <w:highlight w:val="cyan"/>
        </w:rPr>
        <w:t xml:space="preserve"> </w:t>
      </w:r>
      <w:r w:rsidRPr="001C29E6">
        <w:rPr>
          <w:rStyle w:val="Emphasis"/>
          <w:highlight w:val="cyan"/>
        </w:rPr>
        <w:t>key lesson of history</w:t>
      </w:r>
      <w:r w:rsidRPr="001C29E6">
        <w:rPr>
          <w:sz w:val="16"/>
          <w:highlight w:val="cyan"/>
        </w:rPr>
        <w:t xml:space="preserve"> </w:t>
      </w:r>
      <w:r w:rsidRPr="001C29E6">
        <w:rPr>
          <w:rStyle w:val="StyleUnderline"/>
          <w:highlight w:val="cyan"/>
        </w:rPr>
        <w:t>is</w:t>
      </w:r>
      <w:r w:rsidRPr="009A71DD">
        <w:rPr>
          <w:rStyle w:val="StyleUnderline"/>
        </w:rPr>
        <w:t xml:space="preserve"> that </w:t>
      </w:r>
      <w:r w:rsidRPr="001C29E6">
        <w:rPr>
          <w:rStyle w:val="StyleUnderline"/>
          <w:highlight w:val="cyan"/>
        </w:rPr>
        <w:t>a return to</w:t>
      </w:r>
      <w:r w:rsidRPr="0016723D">
        <w:rPr>
          <w:sz w:val="16"/>
        </w:rPr>
        <w:t xml:space="preserve"> policies of </w:t>
      </w:r>
      <w:r w:rsidRPr="001C29E6">
        <w:rPr>
          <w:rStyle w:val="Emphasis"/>
          <w:highlight w:val="cyan"/>
        </w:rPr>
        <w:t>mercantilism</w:t>
      </w:r>
      <w:r w:rsidRPr="0016723D">
        <w:rPr>
          <w:sz w:val="16"/>
        </w:rPr>
        <w:t xml:space="preserve"> – </w:t>
      </w:r>
      <w:r w:rsidRPr="001C29E6">
        <w:rPr>
          <w:rStyle w:val="StyleUnderline"/>
          <w:highlight w:val="cyan"/>
        </w:rPr>
        <w:t>with</w:t>
      </w:r>
      <w:r w:rsidRPr="001C29E6">
        <w:rPr>
          <w:sz w:val="16"/>
          <w:highlight w:val="cyan"/>
        </w:rPr>
        <w:t xml:space="preserve"> </w:t>
      </w:r>
      <w:r w:rsidRPr="001C29E6">
        <w:rPr>
          <w:rStyle w:val="StyleUnderline"/>
          <w:highlight w:val="cyan"/>
        </w:rPr>
        <w:t>countries struggling to</w:t>
      </w:r>
      <w:r w:rsidRPr="001C29E6">
        <w:rPr>
          <w:sz w:val="16"/>
          <w:highlight w:val="cyan"/>
        </w:rPr>
        <w:t xml:space="preserve"> </w:t>
      </w:r>
      <w:r w:rsidRPr="001C29E6">
        <w:rPr>
          <w:rStyle w:val="Emphasis"/>
          <w:highlight w:val="cyan"/>
        </w:rPr>
        <w:t>seize key</w:t>
      </w:r>
      <w:r w:rsidRPr="0016723D">
        <w:rPr>
          <w:sz w:val="16"/>
        </w:rPr>
        <w:t xml:space="preserve"> natural </w:t>
      </w:r>
      <w:r w:rsidRPr="001C29E6">
        <w:rPr>
          <w:rStyle w:val="Emphasis"/>
          <w:highlight w:val="cyan"/>
        </w:rPr>
        <w:t>resources</w:t>
      </w:r>
      <w:r w:rsidRPr="0016723D">
        <w:rPr>
          <w:sz w:val="16"/>
        </w:rPr>
        <w:t xml:space="preserve"> </w:t>
      </w:r>
      <w:r w:rsidRPr="009A71DD">
        <w:rPr>
          <w:rStyle w:val="StyleUnderline"/>
        </w:rPr>
        <w:t xml:space="preserve">for themselves </w:t>
      </w:r>
      <w:r w:rsidRPr="001C29E6">
        <w:rPr>
          <w:rStyle w:val="StyleUnderline"/>
          <w:highlight w:val="cyan"/>
        </w:rPr>
        <w:t>and</w:t>
      </w:r>
      <w:r w:rsidRPr="001C29E6">
        <w:rPr>
          <w:sz w:val="16"/>
          <w:highlight w:val="cyan"/>
        </w:rPr>
        <w:t xml:space="preserve"> </w:t>
      </w:r>
      <w:r w:rsidRPr="001C29E6">
        <w:rPr>
          <w:rStyle w:val="Emphasis"/>
          <w:highlight w:val="cyan"/>
        </w:rPr>
        <w:t>deny</w:t>
      </w:r>
      <w:r w:rsidRPr="001C29E6">
        <w:rPr>
          <w:sz w:val="16"/>
          <w:highlight w:val="cyan"/>
        </w:rPr>
        <w:t xml:space="preserve"> </w:t>
      </w:r>
      <w:r w:rsidRPr="001C29E6">
        <w:rPr>
          <w:rStyle w:val="StyleUnderline"/>
          <w:highlight w:val="cyan"/>
        </w:rPr>
        <w:t>them to their rivals – is most likely a</w:t>
      </w:r>
      <w:r w:rsidRPr="001C29E6">
        <w:rPr>
          <w:sz w:val="16"/>
          <w:highlight w:val="cyan"/>
        </w:rPr>
        <w:t xml:space="preserve"> </w:t>
      </w:r>
      <w:r w:rsidRPr="001C29E6">
        <w:rPr>
          <w:rStyle w:val="Emphasis"/>
          <w:szCs w:val="24"/>
          <w:highlight w:val="cyan"/>
        </w:rPr>
        <w:t>recipe for perpetual conflict</w:t>
      </w:r>
      <w:r w:rsidRPr="0016723D">
        <w:rPr>
          <w:sz w:val="16"/>
        </w:rPr>
        <w:t xml:space="preserve">. But </w:t>
      </w:r>
      <w:r w:rsidRPr="009A71DD">
        <w:rPr>
          <w:rStyle w:val="StyleUnderline"/>
        </w:rPr>
        <w:t xml:space="preserve">this time around, </w:t>
      </w:r>
      <w:r w:rsidRPr="001C29E6">
        <w:rPr>
          <w:rStyle w:val="StyleUnderline"/>
          <w:highlight w:val="cyan"/>
        </w:rPr>
        <w:t>in a world</w:t>
      </w:r>
      <w:r w:rsidRPr="001C29E6">
        <w:rPr>
          <w:sz w:val="16"/>
          <w:highlight w:val="cyan"/>
        </w:rPr>
        <w:t xml:space="preserve"> </w:t>
      </w:r>
      <w:r w:rsidRPr="001C29E6">
        <w:rPr>
          <w:rStyle w:val="Emphasis"/>
          <w:highlight w:val="cyan"/>
        </w:rPr>
        <w:t>full of</w:t>
      </w:r>
      <w:r w:rsidRPr="0016723D">
        <w:rPr>
          <w:sz w:val="16"/>
        </w:rPr>
        <w:t xml:space="preserve"> 10,000 </w:t>
      </w:r>
      <w:r w:rsidRPr="001C29E6">
        <w:rPr>
          <w:rStyle w:val="Emphasis"/>
          <w:szCs w:val="24"/>
          <w:highlight w:val="cyan"/>
        </w:rPr>
        <w:t>nuclear weapons</w:t>
      </w:r>
      <w:r w:rsidRPr="001C29E6">
        <w:rPr>
          <w:sz w:val="16"/>
          <w:highlight w:val="cyan"/>
        </w:rPr>
        <w:t xml:space="preserve">, </w:t>
      </w:r>
      <w:r w:rsidRPr="001C29E6">
        <w:rPr>
          <w:rStyle w:val="Emphasis"/>
          <w:highlight w:val="cyan"/>
        </w:rPr>
        <w:t>miscalc</w:t>
      </w:r>
      <w:r w:rsidRPr="00D42F57">
        <w:rPr>
          <w:rStyle w:val="StyleUnderline"/>
        </w:rPr>
        <w:t>ulations</w:t>
      </w:r>
      <w:r w:rsidRPr="001C29E6">
        <w:rPr>
          <w:rStyle w:val="StyleUnderline"/>
          <w:highlight w:val="cyan"/>
        </w:rPr>
        <w:t xml:space="preserve"> could be</w:t>
      </w:r>
      <w:r w:rsidRPr="001C29E6">
        <w:rPr>
          <w:sz w:val="16"/>
          <w:highlight w:val="cyan"/>
        </w:rPr>
        <w:t xml:space="preserve"> </w:t>
      </w:r>
      <w:r w:rsidRPr="001C29E6">
        <w:rPr>
          <w:rStyle w:val="Emphasis"/>
          <w:highlight w:val="cyan"/>
        </w:rPr>
        <w:t>fatal</w:t>
      </w:r>
      <w:r w:rsidRPr="0016723D">
        <w:rPr>
          <w:sz w:val="16"/>
        </w:rPr>
        <w:t xml:space="preserve"> </w:t>
      </w:r>
      <w:r w:rsidRPr="009A71DD">
        <w:rPr>
          <w:rStyle w:val="StyleUnderline"/>
        </w:rPr>
        <w:t xml:space="preserve">if trust and certainty </w:t>
      </w:r>
      <w:proofErr w:type="gramStart"/>
      <w:r w:rsidRPr="009A71DD">
        <w:rPr>
          <w:rStyle w:val="StyleUnderline"/>
        </w:rPr>
        <w:t>are</w:t>
      </w:r>
      <w:proofErr w:type="gramEnd"/>
      <w:r w:rsidRPr="009A71DD">
        <w:rPr>
          <w:rStyle w:val="StyleUnderline"/>
        </w:rPr>
        <w:t xml:space="preserve"> undermined</w:t>
      </w:r>
      <w:r w:rsidRPr="0016723D">
        <w:rPr>
          <w:sz w:val="16"/>
        </w:rPr>
        <w:t>.</w:t>
      </w:r>
    </w:p>
    <w:p w14:paraId="279245AA" w14:textId="77777777" w:rsidR="00A433AA" w:rsidRPr="00606BA7" w:rsidRDefault="00A433AA" w:rsidP="00A433AA"/>
    <w:p w14:paraId="318745BA" w14:textId="77777777" w:rsidR="00A433AA" w:rsidRDefault="00A433AA" w:rsidP="00A433AA"/>
    <w:p w14:paraId="2D8AC88A" w14:textId="77777777" w:rsidR="00A433AA" w:rsidRPr="003420A3" w:rsidRDefault="00A433AA" w:rsidP="00A433AA"/>
    <w:p w14:paraId="403C130D" w14:textId="77777777" w:rsidR="00A433AA" w:rsidRPr="00FC3478" w:rsidRDefault="00A433AA" w:rsidP="00A433AA"/>
    <w:p w14:paraId="5BB3A70C" w14:textId="77777777" w:rsidR="00A433AA" w:rsidRDefault="00A433AA" w:rsidP="00A433AA">
      <w:pPr>
        <w:pStyle w:val="Heading3"/>
      </w:pPr>
      <w:r>
        <w:t>OFF---1NC</w:t>
      </w:r>
    </w:p>
    <w:p w14:paraId="161C6296" w14:textId="77777777" w:rsidR="00A433AA" w:rsidRPr="00710CAF" w:rsidRDefault="00A433AA" w:rsidP="00A433AA">
      <w:pPr>
        <w:pStyle w:val="Heading4"/>
      </w:pPr>
      <w:r>
        <w:t xml:space="preserve">Dems </w:t>
      </w:r>
      <w:r w:rsidRPr="00AA1EAD">
        <w:rPr>
          <w:u w:val="single"/>
        </w:rPr>
        <w:t>win now</w:t>
      </w:r>
      <w:r>
        <w:t xml:space="preserve"> but </w:t>
      </w:r>
      <w:proofErr w:type="gramStart"/>
      <w:r w:rsidRPr="00710CAF">
        <w:rPr>
          <w:u w:val="single"/>
        </w:rPr>
        <w:t>its</w:t>
      </w:r>
      <w:proofErr w:type="gramEnd"/>
      <w:r w:rsidRPr="00710CAF">
        <w:rPr>
          <w:u w:val="single"/>
        </w:rPr>
        <w:t xml:space="preserve"> close</w:t>
      </w:r>
      <w:r>
        <w:t>.</w:t>
      </w:r>
    </w:p>
    <w:p w14:paraId="59FEC532" w14:textId="77777777" w:rsidR="00A433AA" w:rsidRDefault="00A433AA" w:rsidP="00A433AA">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t>
      </w:r>
      <w:proofErr w:type="gramStart"/>
      <w:r>
        <w:t>With</w:t>
      </w:r>
      <w:proofErr w:type="gramEnd"/>
      <w:r>
        <w:t xml:space="preserve"> Trump Under Fire," https://www.bloomberg.com/news/articles/2026-01-24/2026-us-midterm-elections-democrats-hold-early-advantage-over-gop-trump]</w:t>
      </w:r>
    </w:p>
    <w:p w14:paraId="1DDFEB8E" w14:textId="77777777" w:rsidR="00A433AA" w:rsidRDefault="00A433AA" w:rsidP="00A433AA">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325C58A4" w14:textId="77777777" w:rsidR="00A433AA" w:rsidRPr="00710CAF" w:rsidRDefault="00A433AA" w:rsidP="00A433AA">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w:t>
      </w:r>
      <w:proofErr w:type="gramStart"/>
      <w:r w:rsidRPr="00710CAF">
        <w:rPr>
          <w:sz w:val="16"/>
        </w:rPr>
        <w:t>hopes</w:t>
      </w:r>
      <w:proofErr w:type="gramEnd"/>
      <w:r w:rsidRPr="00710CAF">
        <w:rPr>
          <w:sz w:val="16"/>
        </w:rPr>
        <w:t xml:space="preserve"> that it bubbles into a tide — or wave — </w:t>
      </w:r>
      <w:proofErr w:type="gramStart"/>
      <w:r w:rsidRPr="00710CAF">
        <w:rPr>
          <w:rStyle w:val="StyleUnderline"/>
        </w:rPr>
        <w:t>that ushers</w:t>
      </w:r>
      <w:proofErr w:type="gramEnd"/>
      <w:r w:rsidRPr="00710CAF">
        <w:rPr>
          <w:rStyle w:val="StyleUnderline"/>
        </w:rPr>
        <w:t xml:space="preserve">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1BC14BF2" w14:textId="77777777" w:rsidR="00A433AA" w:rsidRPr="00710CAF" w:rsidRDefault="00A433AA" w:rsidP="00A433AA">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618B3783" w14:textId="77777777" w:rsidR="00A433AA" w:rsidRPr="00710CAF" w:rsidRDefault="00A433AA" w:rsidP="00A433AA">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34DD8A10" w14:textId="77777777" w:rsidR="00A433AA" w:rsidRPr="00710CAF" w:rsidRDefault="00A433AA" w:rsidP="00A433AA">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320649C0" w14:textId="77777777" w:rsidR="00A433AA" w:rsidRPr="00710CAF" w:rsidRDefault="00A433AA" w:rsidP="00A433AA">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36481E98" w14:textId="77777777" w:rsidR="00A433AA" w:rsidRDefault="00A433AA" w:rsidP="00A433AA">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07CA90E1" w14:textId="77777777" w:rsidR="00A433AA" w:rsidRPr="00710CAF" w:rsidRDefault="00A433AA" w:rsidP="00A433AA">
      <w:pPr>
        <w:rPr>
          <w:sz w:val="16"/>
        </w:rPr>
      </w:pPr>
      <w:r w:rsidRPr="00710CAF">
        <w:rPr>
          <w:sz w:val="16"/>
        </w:rPr>
        <w:t xml:space="preserve">A core element of the Democratic strategy will be highlighting Republican opposition to extending expired Obamacare </w:t>
      </w:r>
      <w:proofErr w:type="gramStart"/>
      <w:r w:rsidRPr="00710CAF">
        <w:rPr>
          <w:sz w:val="16"/>
        </w:rPr>
        <w:t>health-care</w:t>
      </w:r>
      <w:proofErr w:type="gramEnd"/>
      <w:r w:rsidRPr="00710CAF">
        <w:rPr>
          <w:sz w:val="16"/>
        </w:rPr>
        <w:t xml:space="preserv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0124AB2F" w14:textId="77777777" w:rsidR="00A433AA" w:rsidRPr="00710CAF" w:rsidRDefault="00A433AA" w:rsidP="00A433AA">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76C7DA53" w14:textId="77777777" w:rsidR="00A433AA" w:rsidRPr="00710CAF" w:rsidRDefault="00A433AA" w:rsidP="00A433AA">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6C0FA174" w14:textId="77777777" w:rsidR="00A433AA" w:rsidRPr="00710CAF" w:rsidRDefault="00A433AA" w:rsidP="00A433AA">
      <w:pPr>
        <w:rPr>
          <w:sz w:val="16"/>
        </w:rPr>
      </w:pPr>
      <w:r w:rsidRPr="00710CAF">
        <w:rPr>
          <w:sz w:val="16"/>
        </w:rPr>
        <w:t>In addition, Republicans argue they’ll get a boost this tax season as many Americans receive larger refunds from Trump’s tax-and-spending bill enacted last year.</w:t>
      </w:r>
    </w:p>
    <w:p w14:paraId="2EB1DBE6" w14:textId="77777777" w:rsidR="00A433AA" w:rsidRPr="00710CAF" w:rsidRDefault="00A433AA" w:rsidP="00A433AA">
      <w:pPr>
        <w:rPr>
          <w:sz w:val="16"/>
        </w:rPr>
      </w:pPr>
      <w:r w:rsidRPr="00710CAF">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784DCAA9" w14:textId="77777777" w:rsidR="00A433AA" w:rsidRPr="00710CAF" w:rsidRDefault="00A433AA" w:rsidP="00A433AA">
      <w:pPr>
        <w:rPr>
          <w:sz w:val="16"/>
        </w:rPr>
      </w:pPr>
      <w:r w:rsidRPr="00710CAF">
        <w:rPr>
          <w:sz w:val="16"/>
        </w:rPr>
        <w:t xml:space="preserve">“We have a great record to run on, and as the ‘Big, Beautiful Bill’ gets implemented in the first quarter, people are going to feel </w:t>
      </w:r>
      <w:proofErr w:type="gramStart"/>
      <w:r w:rsidRPr="00710CAF">
        <w:rPr>
          <w:sz w:val="16"/>
        </w:rPr>
        <w:t>that,</w:t>
      </w:r>
      <w:proofErr w:type="gramEnd"/>
      <w:r w:rsidRPr="00710CAF">
        <w:rPr>
          <w:sz w:val="16"/>
        </w:rPr>
        <w:t>” House Speaker Mike Johnson said in an interview. “Republican policies are working for the people, and I think they reward that at the ballot box.”</w:t>
      </w:r>
    </w:p>
    <w:p w14:paraId="5B64B9DE" w14:textId="77777777" w:rsidR="00A433AA" w:rsidRPr="00710CAF" w:rsidRDefault="00A433AA" w:rsidP="00A433AA">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423B58E2" w14:textId="77777777" w:rsidR="00A433AA" w:rsidRDefault="00A433AA" w:rsidP="00A433AA">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79CDAAC4" w14:textId="77777777" w:rsidR="00A433AA" w:rsidRPr="00710CAF" w:rsidRDefault="00A433AA" w:rsidP="00A433AA">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621D2B25" w14:textId="77777777" w:rsidR="00A433AA" w:rsidRPr="00345838" w:rsidRDefault="00A433AA" w:rsidP="00A433AA">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140D13B8" w14:textId="77777777" w:rsidR="00A433AA" w:rsidRDefault="00A433AA" w:rsidP="00A433AA">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54BA3530" w14:textId="77777777" w:rsidR="00A433AA" w:rsidRPr="00EC1B89" w:rsidRDefault="00A433AA" w:rsidP="00A433AA">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A220A9">
        <w:rPr>
          <w:rStyle w:val="Emphasis"/>
        </w:rPr>
        <w:t>weakness</w:t>
      </w:r>
      <w:r w:rsidRPr="00A220A9">
        <w:rPr>
          <w:rStyle w:val="StyleUnderline"/>
        </w:rPr>
        <w:t xml:space="preserve"> of</w:t>
      </w:r>
      <w:r w:rsidRPr="00526B10">
        <w:rPr>
          <w:rStyle w:val="StyleUnderline"/>
        </w:rPr>
        <w:t xml:space="preserve"> the </w:t>
      </w:r>
      <w:r w:rsidRPr="00A220A9">
        <w:rPr>
          <w:rStyle w:val="Emphasis"/>
        </w:rPr>
        <w:t>labor movement</w:t>
      </w:r>
      <w:r w:rsidRPr="00A220A9">
        <w:rPr>
          <w:rStyle w:val="StyleUnderline"/>
        </w:rPr>
        <w:t xml:space="preserve"> imposes</w:t>
      </w:r>
      <w:r w:rsidRPr="00526B10">
        <w:rPr>
          <w:rStyle w:val="StyleUnderline"/>
        </w:rPr>
        <w:t xml:space="preserve"> severe </w:t>
      </w:r>
      <w:r w:rsidRPr="00A220A9">
        <w:rPr>
          <w:rStyle w:val="Emphasis"/>
        </w:rPr>
        <w:t>limits</w:t>
      </w:r>
      <w:r w:rsidRPr="00A220A9">
        <w:rPr>
          <w:rStyle w:val="StyleUnderline"/>
        </w:rPr>
        <w:t xml:space="preserve"> on</w:t>
      </w:r>
      <w:r w:rsidRPr="00526B10">
        <w:rPr>
          <w:rStyle w:val="StyleUnderline"/>
        </w:rPr>
        <w:t xml:space="preserve"> progressive </w:t>
      </w:r>
      <w:r w:rsidRPr="00A220A9">
        <w:rPr>
          <w:rStyle w:val="Emphasis"/>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069746E3" w14:textId="77777777" w:rsidR="00A433AA" w:rsidRPr="00EC1B89" w:rsidRDefault="00A433AA" w:rsidP="00A433AA">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proofErr w:type="gramStart"/>
      <w:r w:rsidRPr="00EC1B89">
        <w:rPr>
          <w:rStyle w:val="Emphasis"/>
          <w:highlight w:val="cyan"/>
        </w:rPr>
        <w:t>succeed</w:t>
      </w:r>
      <w:r w:rsidRPr="00526B10">
        <w:rPr>
          <w:rStyle w:val="StyleUnderline"/>
        </w:rPr>
        <w:t xml:space="preserve"> at</w:t>
      </w:r>
      <w:proofErr w:type="gramEnd"/>
      <w:r w:rsidRPr="00526B10">
        <w:rPr>
          <w:rStyle w:val="StyleUnderline"/>
        </w:rPr>
        <w:t xml:space="preserve">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74871AC6" w14:textId="77777777" w:rsidR="00A433AA" w:rsidRDefault="00A433AA" w:rsidP="00A433AA">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w:t>
      </w:r>
      <w:proofErr w:type="gramStart"/>
      <w:r w:rsidRPr="00EC1B89">
        <w:rPr>
          <w:sz w:val="16"/>
        </w:rPr>
        <w:t>organizing</w:t>
      </w:r>
      <w:proofErr w:type="gramEnd"/>
      <w:r w:rsidRPr="00EC1B89">
        <w:rPr>
          <w:sz w:val="16"/>
        </w:rPr>
        <w:t xml:space="preserve">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 xml:space="preserve">working </w:t>
      </w:r>
      <w:proofErr w:type="gramStart"/>
      <w:r w:rsidRPr="00EC1B89">
        <w:rPr>
          <w:rStyle w:val="Emphasis"/>
          <w:highlight w:val="cyan"/>
        </w:rPr>
        <w:t>people</w:t>
      </w:r>
      <w:r w:rsidRPr="00526B10">
        <w:rPr>
          <w:rStyle w:val="StyleUnderline"/>
        </w:rPr>
        <w:t>—</w:t>
      </w:r>
      <w:proofErr w:type="gramEnd"/>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w:t>
      </w:r>
      <w:proofErr w:type="gramStart"/>
      <w:r w:rsidRPr="00526B10">
        <w:rPr>
          <w:rStyle w:val="StyleUnderline"/>
        </w:rPr>
        <w:t>states—</w:t>
      </w:r>
      <w:proofErr w:type="gramEnd"/>
      <w:r w:rsidRPr="00EC1B89">
        <w:rPr>
          <w:rStyle w:val="StyleUnderline"/>
          <w:highlight w:val="cyan"/>
        </w:rPr>
        <w:t xml:space="preserve">is </w:t>
      </w:r>
      <w:r w:rsidRPr="00EC1B89">
        <w:rPr>
          <w:rStyle w:val="Emphasis"/>
          <w:highlight w:val="cyan"/>
        </w:rPr>
        <w:t>essential</w:t>
      </w:r>
      <w:r w:rsidRPr="00526B10">
        <w:rPr>
          <w:rStyle w:val="StyleUnderline"/>
        </w:rPr>
        <w:t>.</w:t>
      </w:r>
    </w:p>
    <w:p w14:paraId="7E1B137D" w14:textId="77777777" w:rsidR="00A433AA" w:rsidRPr="00EC1B89" w:rsidRDefault="00A433AA" w:rsidP="00A433AA">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6FC7A276" w14:textId="77777777" w:rsidR="00A433AA" w:rsidRPr="00EC1B89" w:rsidRDefault="00A433AA" w:rsidP="00A433AA">
      <w:pPr>
        <w:rPr>
          <w:sz w:val="16"/>
        </w:rPr>
      </w:pPr>
      <w:r w:rsidRPr="00EC1B89">
        <w:rPr>
          <w:sz w:val="16"/>
        </w:rPr>
        <w:t xml:space="preserve">Why Progressives Must Rebuild Support among the Working </w:t>
      </w:r>
      <w:proofErr w:type="gramStart"/>
      <w:r w:rsidRPr="00EC1B89">
        <w:rPr>
          <w:sz w:val="16"/>
        </w:rPr>
        <w:t>Class</w:t>
      </w:r>
      <w:proofErr w:type="gramEnd"/>
    </w:p>
    <w:p w14:paraId="58B0730A" w14:textId="77777777" w:rsidR="00A433AA" w:rsidRPr="00526B10" w:rsidRDefault="00A433AA" w:rsidP="00A433AA">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043A2F50" w14:textId="77777777" w:rsidR="00A433AA" w:rsidRPr="00EC1B89" w:rsidRDefault="00A433AA" w:rsidP="00A433AA">
      <w:pPr>
        <w:rPr>
          <w:sz w:val="16"/>
        </w:rPr>
      </w:pPr>
      <w:r w:rsidRPr="00EC1B89">
        <w:rPr>
          <w:sz w:val="16"/>
        </w:rPr>
        <w:t>[CHART OMITTED]</w:t>
      </w:r>
    </w:p>
    <w:p w14:paraId="4735BA06" w14:textId="77777777" w:rsidR="00A433AA" w:rsidRPr="00EC1B89" w:rsidRDefault="00A433AA" w:rsidP="00A433AA">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w:t>
      </w:r>
      <w:proofErr w:type="gramStart"/>
      <w:r w:rsidRPr="00EC1B89">
        <w:rPr>
          <w:sz w:val="16"/>
        </w:rPr>
        <w:t>the majority of</w:t>
      </w:r>
      <w:proofErr w:type="gramEnd"/>
      <w:r w:rsidRPr="00EC1B89">
        <w:rPr>
          <w:sz w:val="16"/>
        </w:rPr>
        <w:t xml:space="preserve">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732E473A" w14:textId="77777777" w:rsidR="00A433AA" w:rsidRDefault="00A433AA" w:rsidP="00A433AA">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w:t>
      </w:r>
      <w:proofErr w:type="gramStart"/>
      <w:r w:rsidRPr="00EC1B89">
        <w:rPr>
          <w:sz w:val="16"/>
        </w:rPr>
        <w:t>.3</w:t>
      </w:r>
      <w:proofErr w:type="gramEnd"/>
      <w:r w:rsidRPr="00EC1B89">
        <w:rPr>
          <w:sz w:val="16"/>
        </w:rPr>
        <w:t xml:space="preserve">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516F6E1C" w14:textId="77777777" w:rsidR="00A433AA" w:rsidRPr="00EC1B89" w:rsidRDefault="00A433AA" w:rsidP="00A433AA">
      <w:pPr>
        <w:rPr>
          <w:sz w:val="16"/>
        </w:rPr>
      </w:pPr>
      <w:r w:rsidRPr="00EC1B89">
        <w:rPr>
          <w:sz w:val="16"/>
        </w:rPr>
        <w:t xml:space="preserve">There are also policy consequences to </w:t>
      </w:r>
      <w:proofErr w:type="gramStart"/>
      <w:r w:rsidRPr="00EC1B89">
        <w:rPr>
          <w:sz w:val="16"/>
        </w:rPr>
        <w:t>dealignment</w:t>
      </w:r>
      <w:proofErr w:type="gramEnd"/>
      <w:r w:rsidRPr="00EC1B89">
        <w:rPr>
          <w:sz w:val="16"/>
        </w:rPr>
        <w:t xml:space="preserve">.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 xml:space="preserve">economic </w:t>
      </w:r>
      <w:proofErr w:type="gramStart"/>
      <w:r w:rsidRPr="00526B10">
        <w:rPr>
          <w:rStyle w:val="Emphasis"/>
        </w:rPr>
        <w:t>populism</w:t>
      </w:r>
      <w:r w:rsidRPr="00EC1B89">
        <w:rPr>
          <w:sz w:val="16"/>
        </w:rPr>
        <w:t>—</w:t>
      </w:r>
      <w:proofErr w:type="gramEnd"/>
      <w:r w:rsidRPr="00EC1B89">
        <w:rPr>
          <w:sz w:val="16"/>
        </w:rPr>
        <w:t>especially when policies involve real redistributive stakes.4 Shifting the Democratic base further toward the professional-managerial class risks undermining the very agenda progressives seek to advance.</w:t>
      </w:r>
    </w:p>
    <w:p w14:paraId="3AE013B2" w14:textId="77777777" w:rsidR="00A433AA" w:rsidRPr="00EC1B89" w:rsidRDefault="00A433AA" w:rsidP="00A433AA">
      <w:pPr>
        <w:rPr>
          <w:sz w:val="16"/>
        </w:rPr>
      </w:pPr>
      <w:r w:rsidRPr="00EC1B89">
        <w:rPr>
          <w:sz w:val="16"/>
        </w:rPr>
        <w:t>Lessons for Effective Progressive Electoral Strategy</w:t>
      </w:r>
    </w:p>
    <w:p w14:paraId="4160603E" w14:textId="77777777" w:rsidR="00A433AA" w:rsidRPr="00EC1B89" w:rsidRDefault="00A433AA" w:rsidP="00A433AA">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2958F66D" w14:textId="77777777" w:rsidR="00A433AA" w:rsidRPr="00EC1B89" w:rsidRDefault="00A433AA" w:rsidP="00A433AA">
      <w:pPr>
        <w:rPr>
          <w:sz w:val="16"/>
        </w:rPr>
      </w:pPr>
      <w:r w:rsidRPr="00EC1B89">
        <w:rPr>
          <w:sz w:val="16"/>
        </w:rPr>
        <w:t>Run Economic Populists</w:t>
      </w:r>
    </w:p>
    <w:p w14:paraId="54F28D83" w14:textId="77777777" w:rsidR="00A433AA" w:rsidRPr="00EC1B89" w:rsidRDefault="00A433AA" w:rsidP="00A433AA">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782BB33A" w14:textId="77777777" w:rsidR="00A433AA" w:rsidRPr="00EC1B89" w:rsidRDefault="00A433AA" w:rsidP="00A433AA">
      <w:pPr>
        <w:rPr>
          <w:sz w:val="16"/>
        </w:rPr>
      </w:pPr>
      <w:r w:rsidRPr="00EC1B89">
        <w:rPr>
          <w:sz w:val="16"/>
        </w:rPr>
        <w:t>Class dealignment is real, and increasingly multiracial, especially since the 2024 election...</w:t>
      </w:r>
    </w:p>
    <w:p w14:paraId="3F87B3B4" w14:textId="77777777" w:rsidR="00A433AA" w:rsidRPr="00EC1B89" w:rsidRDefault="00A433AA" w:rsidP="00A433AA">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5405CF24" w14:textId="77777777" w:rsidR="00A433AA" w:rsidRPr="00EC1B89" w:rsidRDefault="00A433AA" w:rsidP="00A433AA">
      <w:pPr>
        <w:rPr>
          <w:sz w:val="16"/>
        </w:rPr>
      </w:pPr>
      <w:r w:rsidRPr="00EC1B89">
        <w:rPr>
          <w:sz w:val="16"/>
        </w:rPr>
        <w:t xml:space="preserve">The clearest </w:t>
      </w:r>
      <w:proofErr w:type="gramStart"/>
      <w:r w:rsidRPr="00EC1B89">
        <w:rPr>
          <w:sz w:val="16"/>
        </w:rPr>
        <w:t>exemplar</w:t>
      </w:r>
      <w:proofErr w:type="gramEnd"/>
      <w:r w:rsidRPr="00EC1B89">
        <w:rPr>
          <w:sz w:val="16"/>
        </w:rPr>
        <w:t xml:space="preserve">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7DE86E3E" w14:textId="77777777" w:rsidR="00A433AA" w:rsidRPr="00EC1B89" w:rsidRDefault="00A433AA" w:rsidP="00A433AA">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58DA3C61" w14:textId="77777777" w:rsidR="00A433AA" w:rsidRPr="00EC1B89" w:rsidRDefault="00A433AA" w:rsidP="00A433AA">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474B38D1" w14:textId="77777777" w:rsidR="00A433AA" w:rsidRPr="00EC1B89" w:rsidRDefault="00A433AA" w:rsidP="00A433AA">
      <w:pPr>
        <w:rPr>
          <w:sz w:val="16"/>
        </w:rPr>
      </w:pPr>
      <w:r w:rsidRPr="00EC1B89">
        <w:rPr>
          <w:sz w:val="16"/>
        </w:rPr>
        <w:t xml:space="preserve">I believe in fighting for our common good, for our shared prosperity, for a government that serves all of us—not just the biggest and most powerful corporations. We should be </w:t>
      </w:r>
      <w:proofErr w:type="gramStart"/>
      <w:r w:rsidRPr="00EC1B89">
        <w:rPr>
          <w:sz w:val="16"/>
        </w:rPr>
        <w:t>making</w:t>
      </w:r>
      <w:proofErr w:type="gramEnd"/>
      <w:r w:rsidRPr="00EC1B89">
        <w:rPr>
          <w:sz w:val="16"/>
        </w:rPr>
        <w:t xml:space="preserve"> things in this country, right here in western Pennsylvania with our union brothers and sisters doing the work.6</w:t>
      </w:r>
    </w:p>
    <w:p w14:paraId="2BCF9320" w14:textId="77777777" w:rsidR="00A433AA" w:rsidRPr="00EC1B89" w:rsidRDefault="00A433AA" w:rsidP="00A433AA">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554C0D5D" w14:textId="77777777" w:rsidR="00A433AA" w:rsidRPr="00EC1B89" w:rsidRDefault="00A433AA" w:rsidP="00A433AA">
      <w:pPr>
        <w:rPr>
          <w:sz w:val="16"/>
        </w:rPr>
      </w:pPr>
      <w:r w:rsidRPr="00EC1B89">
        <w:rPr>
          <w:sz w:val="16"/>
        </w:rPr>
        <w:t>[Democrats] need to run candidates who unapologetically embrace economic populism.</w:t>
      </w:r>
    </w:p>
    <w:p w14:paraId="61A98159" w14:textId="77777777" w:rsidR="00A433AA" w:rsidRPr="00EC1B89" w:rsidRDefault="00A433AA" w:rsidP="00A433AA">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3ED427FF" w14:textId="77777777" w:rsidR="00A433AA" w:rsidRPr="00EC1B89" w:rsidRDefault="00A433AA" w:rsidP="00A433AA">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6C0F345B" w14:textId="77777777" w:rsidR="00A433AA" w:rsidRPr="00EC1B89" w:rsidRDefault="00A433AA" w:rsidP="00A433AA">
      <w:pPr>
        <w:rPr>
          <w:sz w:val="16"/>
        </w:rPr>
      </w:pPr>
      <w:r w:rsidRPr="00EC1B89">
        <w:rPr>
          <w:sz w:val="16"/>
        </w:rPr>
        <w:t>[CHART OMITTED]</w:t>
      </w:r>
    </w:p>
    <w:p w14:paraId="1E587548" w14:textId="77777777" w:rsidR="00A433AA" w:rsidRPr="00EC1B89" w:rsidRDefault="00A433AA" w:rsidP="00A433AA">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42980620" w14:textId="77777777" w:rsidR="00A433AA" w:rsidRPr="00EC1B89" w:rsidRDefault="00A433AA" w:rsidP="00A433AA">
      <w:pPr>
        <w:rPr>
          <w:sz w:val="16"/>
        </w:rPr>
      </w:pPr>
      <w:r w:rsidRPr="00EC1B89">
        <w:rPr>
          <w:sz w:val="16"/>
        </w:rPr>
        <w:t>Run Working-Class Candidates</w:t>
      </w:r>
    </w:p>
    <w:p w14:paraId="5D2FD197" w14:textId="77777777" w:rsidR="00A433AA" w:rsidRPr="00EC1B89" w:rsidRDefault="00A433AA" w:rsidP="00A433AA">
      <w:pPr>
        <w:rPr>
          <w:sz w:val="16"/>
        </w:rPr>
      </w:pPr>
      <w:r w:rsidRPr="00EC1B89">
        <w:rPr>
          <w:sz w:val="16"/>
        </w:rPr>
        <w:t xml:space="preserve">Despite comprising </w:t>
      </w:r>
      <w:proofErr w:type="gramStart"/>
      <w:r w:rsidRPr="00EC1B89">
        <w:rPr>
          <w:sz w:val="16"/>
        </w:rPr>
        <w:t>a majority of</w:t>
      </w:r>
      <w:proofErr w:type="gramEnd"/>
      <w:r w:rsidRPr="00EC1B89">
        <w:rPr>
          <w:sz w:val="16"/>
        </w:rPr>
        <w:t xml:space="preserve">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w:t>
      </w:r>
      <w:proofErr w:type="gramStart"/>
      <w:r w:rsidRPr="00EC1B89">
        <w:rPr>
          <w:sz w:val="16"/>
        </w:rPr>
        <w:t>disconnect</w:t>
      </w:r>
      <w:proofErr w:type="gramEnd"/>
      <w:r w:rsidRPr="00EC1B89">
        <w:rPr>
          <w:sz w:val="16"/>
        </w:rPr>
        <w:t xml:space="preserve"> between the socioeconomic profile of elected officials and the people they represent has wide-ranging implications for elections and beyond.</w:t>
      </w:r>
    </w:p>
    <w:p w14:paraId="0E887124" w14:textId="77777777" w:rsidR="00A433AA" w:rsidRPr="00EC1B89" w:rsidRDefault="00A433AA" w:rsidP="00A433AA">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2369190B" w14:textId="77777777" w:rsidR="00A433AA" w:rsidRPr="00EC1B89" w:rsidRDefault="00A433AA" w:rsidP="00A433AA">
      <w:pPr>
        <w:rPr>
          <w:sz w:val="16"/>
        </w:rPr>
      </w:pPr>
      <w:r w:rsidRPr="00EC1B89">
        <w:rPr>
          <w:sz w:val="16"/>
        </w:rPr>
        <w:t xml:space="preserve">[W]orking-class voters are significantly more likely to support Democratic candidates with working-class occupational </w:t>
      </w:r>
      <w:proofErr w:type="gramStart"/>
      <w:r w:rsidRPr="00EC1B89">
        <w:rPr>
          <w:sz w:val="16"/>
        </w:rPr>
        <w:t>histories .</w:t>
      </w:r>
      <w:proofErr w:type="gramEnd"/>
      <w:r w:rsidRPr="00EC1B89">
        <w:rPr>
          <w:sz w:val="16"/>
        </w:rPr>
        <w:t> </w:t>
      </w:r>
      <w:proofErr w:type="gramStart"/>
      <w:r w:rsidRPr="00EC1B89">
        <w:rPr>
          <w:sz w:val="16"/>
        </w:rPr>
        <w:t>. .</w:t>
      </w:r>
      <w:proofErr w:type="gramEnd"/>
    </w:p>
    <w:p w14:paraId="11F27FDC" w14:textId="77777777" w:rsidR="00A433AA" w:rsidRPr="00EC1B89" w:rsidRDefault="00A433AA" w:rsidP="00A433AA">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1F1FCBA1" w14:textId="77777777" w:rsidR="00A433AA" w:rsidRPr="00EC1B89" w:rsidRDefault="00A433AA" w:rsidP="00A433AA">
      <w:pPr>
        <w:rPr>
          <w:sz w:val="16"/>
        </w:rPr>
      </w:pPr>
      <w:r w:rsidRPr="00EC1B89">
        <w:rPr>
          <w:sz w:val="16"/>
        </w:rPr>
        <w:t>Run on a Bold Progressive Economic Platform</w:t>
      </w:r>
    </w:p>
    <w:p w14:paraId="21D39584" w14:textId="77777777" w:rsidR="00A433AA" w:rsidRPr="00EC1B89" w:rsidRDefault="00A433AA" w:rsidP="00A433AA">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A220A9">
        <w:rPr>
          <w:rStyle w:val="StyleUnderline"/>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A220A9">
        <w:rPr>
          <w:rStyle w:val="StyleUnderline"/>
        </w:rPr>
        <w:t>was</w:t>
      </w:r>
      <w:r w:rsidRPr="00EC1B89">
        <w:rPr>
          <w:rStyle w:val="StyleUnderline"/>
        </w:rPr>
        <w:t xml:space="preserve"> also </w:t>
      </w:r>
      <w:r w:rsidRPr="00A220A9">
        <w:rPr>
          <w:rStyle w:val="Emphasis"/>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4D1B9B01" w14:textId="77777777" w:rsidR="00A433AA" w:rsidRPr="00EC1B89" w:rsidRDefault="00A433AA" w:rsidP="00A433AA">
      <w:pPr>
        <w:rPr>
          <w:sz w:val="16"/>
        </w:rPr>
      </w:pPr>
      <w:r w:rsidRPr="00EC1B89">
        <w:rPr>
          <w:sz w:val="16"/>
        </w:rPr>
        <w:t>[L]arge majorities of working-class Americans support a range of progressive economic policies.</w:t>
      </w:r>
    </w:p>
    <w:p w14:paraId="37165C17" w14:textId="77777777" w:rsidR="00A433AA" w:rsidRDefault="00A433AA" w:rsidP="00A433AA">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A220A9">
        <w:rPr>
          <w:rStyle w:val="StyleUnderline"/>
        </w:rPr>
        <w:t xml:space="preserve">most </w:t>
      </w:r>
      <w:r w:rsidRPr="00A220A9">
        <w:rPr>
          <w:rStyle w:val="Emphasis"/>
        </w:rPr>
        <w:t>popular candidate</w:t>
      </w:r>
      <w:r w:rsidRPr="00A220A9">
        <w:rPr>
          <w:rStyle w:val="StyleUnderline"/>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A220A9">
        <w:rPr>
          <w:rStyle w:val="Emphasis"/>
        </w:rPr>
        <w:t>populist</w:t>
      </w:r>
      <w:r w:rsidRPr="00A220A9">
        <w:rPr>
          <w:rStyle w:val="StyleUnderline"/>
        </w:rPr>
        <w:t xml:space="preserve"> rhetoric paired with a </w:t>
      </w:r>
      <w:r w:rsidRPr="00A220A9">
        <w:rPr>
          <w:rStyle w:val="Emphasis"/>
        </w:rPr>
        <w:t>f</w:t>
      </w:r>
      <w:r w:rsidRPr="00A220A9">
        <w:rPr>
          <w:sz w:val="16"/>
        </w:rPr>
        <w:t>ederal</w:t>
      </w:r>
      <w:r w:rsidRPr="00EC1B89">
        <w:rPr>
          <w:sz w:val="16"/>
        </w:rPr>
        <w:t xml:space="preserve"> </w:t>
      </w:r>
      <w:r w:rsidRPr="00A220A9">
        <w:rPr>
          <w:rStyle w:val="Emphasis"/>
        </w:rPr>
        <w:t>j</w:t>
      </w:r>
      <w:r w:rsidRPr="00A220A9">
        <w:rPr>
          <w:sz w:val="16"/>
        </w:rPr>
        <w:t>obs</w:t>
      </w:r>
      <w:r w:rsidRPr="00EC1B89">
        <w:rPr>
          <w:sz w:val="16"/>
        </w:rPr>
        <w:t xml:space="preserve"> </w:t>
      </w:r>
      <w:r w:rsidRPr="00A220A9">
        <w:rPr>
          <w:rStyle w:val="Emphasis"/>
        </w:rPr>
        <w:t>g</w:t>
      </w:r>
      <w:r w:rsidRPr="00A220A9">
        <w:rPr>
          <w:sz w:val="16"/>
        </w:rPr>
        <w:t>uarantee</w:t>
      </w:r>
      <w:r w:rsidRPr="00EC1B89">
        <w:rPr>
          <w:sz w:val="16"/>
        </w:rPr>
        <w:t xml:space="preserve">—highlighting the broad, cross-partisan appeal of ambitious jobs-focused platforms. This finding </w:t>
      </w:r>
      <w:r w:rsidRPr="00A220A9">
        <w:rPr>
          <w:rStyle w:val="Emphasis"/>
        </w:rPr>
        <w:t>underscores</w:t>
      </w:r>
      <w:r w:rsidRPr="00EC1B89">
        <w:rPr>
          <w:rStyle w:val="StyleUnderline"/>
        </w:rPr>
        <w:t xml:space="preserve"> the potential </w:t>
      </w:r>
      <w:r w:rsidRPr="00A220A9">
        <w:rPr>
          <w:rStyle w:val="Emphasis"/>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6FD7B951" w14:textId="77777777" w:rsidR="00A433AA" w:rsidRPr="00EC1B89" w:rsidRDefault="00A433AA" w:rsidP="00A433AA">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A220A9">
        <w:rPr>
          <w:rStyle w:val="StyleUnderline"/>
        </w:rPr>
        <w:t xml:space="preserve">when </w:t>
      </w:r>
      <w:r w:rsidRPr="00A220A9">
        <w:rPr>
          <w:rStyle w:val="Emphasis"/>
        </w:rPr>
        <w:t>voters</w:t>
      </w:r>
      <w:r w:rsidRPr="00EC1B89">
        <w:rPr>
          <w:rStyle w:val="StyleUnderline"/>
        </w:rPr>
        <w:t xml:space="preserve"> are </w:t>
      </w:r>
      <w:r w:rsidRPr="00A220A9">
        <w:rPr>
          <w:rStyle w:val="Emphasis"/>
        </w:rPr>
        <w:t>presented</w:t>
      </w:r>
      <w:r w:rsidRPr="00A220A9">
        <w:rPr>
          <w:rStyle w:val="StyleUnderline"/>
        </w:rPr>
        <w:t xml:space="preserve"> with</w:t>
      </w:r>
      <w:r w:rsidRPr="00EC1B89">
        <w:rPr>
          <w:rStyle w:val="StyleUnderline"/>
        </w:rPr>
        <w:t xml:space="preserve"> clear </w:t>
      </w:r>
      <w:r w:rsidRPr="00A220A9">
        <w:rPr>
          <w:rStyle w:val="Emphasis"/>
        </w:rPr>
        <w:t>information</w:t>
      </w:r>
      <w:r w:rsidRPr="00EC1B89">
        <w:rPr>
          <w:rStyle w:val="StyleUnderline"/>
        </w:rPr>
        <w:t xml:space="preserve"> </w:t>
      </w:r>
      <w:r w:rsidRPr="00A220A9">
        <w:rPr>
          <w:rStyle w:val="StyleUnderline"/>
        </w:rPr>
        <w:t>about</w:t>
      </w:r>
      <w:r w:rsidRPr="00EC1B89">
        <w:rPr>
          <w:rStyle w:val="StyleUnderline"/>
        </w:rPr>
        <w:t xml:space="preserve"> the </w:t>
      </w:r>
      <w:r w:rsidRPr="00A220A9">
        <w:rPr>
          <w:rStyle w:val="Emphasis"/>
        </w:rPr>
        <w:t>economic priorities</w:t>
      </w:r>
      <w:r w:rsidRPr="00EC1B89">
        <w:rPr>
          <w:rStyle w:val="StyleUnderline"/>
        </w:rPr>
        <w:t xml:space="preserve"> of progressive parties, </w:t>
      </w:r>
      <w:r w:rsidRPr="00A220A9">
        <w:rPr>
          <w:rStyle w:val="StyleUnderline"/>
        </w:rPr>
        <w:t xml:space="preserve">their </w:t>
      </w:r>
      <w:r w:rsidRPr="00A220A9">
        <w:rPr>
          <w:rStyle w:val="Emphasis"/>
        </w:rPr>
        <w:t>support</w:t>
      </w:r>
      <w:r w:rsidRPr="00EC1B89">
        <w:rPr>
          <w:rStyle w:val="StyleUnderline"/>
        </w:rPr>
        <w:t xml:space="preserve"> for those parties </w:t>
      </w:r>
      <w:r w:rsidRPr="00A220A9">
        <w:rPr>
          <w:rStyle w:val="Emphasis"/>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41ED45E5" w14:textId="77777777" w:rsidR="00A433AA" w:rsidRPr="00EC1B89" w:rsidRDefault="00A433AA" w:rsidP="00A433AA">
      <w:pPr>
        <w:rPr>
          <w:sz w:val="16"/>
        </w:rPr>
      </w:pPr>
      <w:r w:rsidRPr="00EC1B89">
        <w:rPr>
          <w:sz w:val="16"/>
        </w:rPr>
        <w:t>[E]conomic populism works, but only if voters know a candidate is running on it—and if campaigns make economic priorities visible and central to their message.</w:t>
      </w:r>
    </w:p>
    <w:p w14:paraId="469F4A91" w14:textId="77777777" w:rsidR="00A433AA" w:rsidRDefault="00A433AA" w:rsidP="00A433AA">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67FC777D" w14:textId="77777777" w:rsidR="00A433AA" w:rsidRDefault="00A433AA" w:rsidP="00A433A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B80D5F1" w14:textId="77777777" w:rsidR="00A433AA" w:rsidRDefault="00A433AA" w:rsidP="00A433A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89C6F17" w14:textId="77777777" w:rsidR="00A433AA" w:rsidRPr="007D3BB6" w:rsidRDefault="00A433AA" w:rsidP="00A433A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45EBED1" w14:textId="77777777" w:rsidR="00A433AA" w:rsidRPr="007D3BB6" w:rsidRDefault="00A433AA" w:rsidP="00A433A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61CB1C55" w14:textId="77777777" w:rsidR="00A433AA" w:rsidRPr="007D3BB6" w:rsidRDefault="00A433AA" w:rsidP="00A433AA">
      <w:pPr>
        <w:rPr>
          <w:sz w:val="16"/>
          <w:szCs w:val="16"/>
        </w:rPr>
      </w:pPr>
      <w:r w:rsidRPr="007D3BB6">
        <w:rPr>
          <w:sz w:val="16"/>
          <w:szCs w:val="16"/>
        </w:rPr>
        <w:t>How Do You Feel Right Now?</w:t>
      </w:r>
    </w:p>
    <w:p w14:paraId="480AE2DD" w14:textId="77777777" w:rsidR="00A433AA" w:rsidRPr="007D3BB6" w:rsidRDefault="00A433AA" w:rsidP="00A433A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4AE0708" w14:textId="77777777" w:rsidR="00A433AA" w:rsidRPr="007D3BB6" w:rsidRDefault="00A433AA" w:rsidP="00A433AA">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350BA71" w14:textId="77777777" w:rsidR="00A433AA" w:rsidRPr="007D3BB6" w:rsidRDefault="00A433AA" w:rsidP="00A433A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B0D302E" w14:textId="77777777" w:rsidR="00A433AA" w:rsidRPr="007D3BB6" w:rsidRDefault="00A433AA" w:rsidP="00A433A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3FE3838" w14:textId="77777777" w:rsidR="00A433AA" w:rsidRPr="007D3BB6" w:rsidRDefault="00A433AA" w:rsidP="00A433A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ABF8F37" w14:textId="77777777" w:rsidR="00A433AA" w:rsidRPr="007D3BB6" w:rsidRDefault="00A433AA" w:rsidP="00A433A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1E606C7" w14:textId="77777777" w:rsidR="00A433AA" w:rsidRPr="007D3BB6" w:rsidRDefault="00A433AA" w:rsidP="00A433A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09EB2F1" w14:textId="77777777" w:rsidR="00A433AA" w:rsidRPr="007D3BB6" w:rsidRDefault="00A433AA" w:rsidP="00A433A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343BFAB" w14:textId="77777777" w:rsidR="00A433AA" w:rsidRPr="007D3BB6" w:rsidRDefault="00A433AA" w:rsidP="00A433A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91CADC2" w14:textId="77777777" w:rsidR="00A433AA" w:rsidRPr="007D3BB6" w:rsidRDefault="00A433AA" w:rsidP="00A433A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C42AC84" w14:textId="77777777" w:rsidR="00A433AA" w:rsidRPr="007D3BB6" w:rsidRDefault="00A433AA" w:rsidP="00A433AA">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4E110E8" w14:textId="77777777" w:rsidR="00A433AA" w:rsidRPr="003D3F08" w:rsidRDefault="00A433AA" w:rsidP="00A433A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39525CAA" w14:textId="77777777" w:rsidR="00A433AA" w:rsidRPr="007D3BB6" w:rsidRDefault="00A433AA" w:rsidP="00A433AA">
      <w:pPr>
        <w:rPr>
          <w:sz w:val="16"/>
          <w:szCs w:val="16"/>
        </w:rPr>
      </w:pPr>
      <w:r w:rsidRPr="007D3BB6">
        <w:rPr>
          <w:sz w:val="16"/>
          <w:szCs w:val="16"/>
        </w:rPr>
        <w:t>Checks and Balances: Why Congress Matters So Much</w:t>
      </w:r>
    </w:p>
    <w:p w14:paraId="27B9AB11" w14:textId="77777777" w:rsidR="00A433AA" w:rsidRPr="007D3BB6" w:rsidRDefault="00A433AA" w:rsidP="00A433AA">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18E485B1" w14:textId="77777777" w:rsidR="00A433AA" w:rsidRPr="007D3BB6" w:rsidRDefault="00A433AA" w:rsidP="00A433A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11E99AF7" w14:textId="77777777" w:rsidR="00A433AA" w:rsidRPr="007D3BB6" w:rsidRDefault="00A433AA" w:rsidP="00A433A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9EAAA08" w14:textId="77777777" w:rsidR="00A433AA" w:rsidRPr="007D3BB6" w:rsidRDefault="00A433AA" w:rsidP="00A433A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4A89C681" w14:textId="77777777" w:rsidR="00A433AA" w:rsidRPr="007D3BB6" w:rsidRDefault="00A433AA" w:rsidP="00A433A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2911549" w14:textId="77777777" w:rsidR="00A433AA" w:rsidRPr="007D3BB6" w:rsidRDefault="00A433AA" w:rsidP="00A433AA">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32EA63DE" w14:textId="77777777" w:rsidR="00A433AA" w:rsidRPr="007D3BB6" w:rsidRDefault="00A433AA" w:rsidP="00A433A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5060706" w14:textId="77777777" w:rsidR="00A433AA" w:rsidRPr="007D3BB6" w:rsidRDefault="00A433AA" w:rsidP="00A433AA">
      <w:pPr>
        <w:rPr>
          <w:sz w:val="16"/>
          <w:szCs w:val="16"/>
        </w:rPr>
      </w:pPr>
      <w:r w:rsidRPr="007D3BB6">
        <w:rPr>
          <w:sz w:val="16"/>
          <w:szCs w:val="16"/>
        </w:rPr>
        <w:t>The Powers Congress Can Use to Stop the Damage</w:t>
      </w:r>
    </w:p>
    <w:p w14:paraId="3348670B" w14:textId="77777777" w:rsidR="00A433AA" w:rsidRPr="007D3BB6" w:rsidRDefault="00A433AA" w:rsidP="00A433A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BA5E01E" w14:textId="77777777" w:rsidR="00A433AA" w:rsidRPr="007D3BB6" w:rsidRDefault="00A433AA" w:rsidP="00A433A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593D7E9" w14:textId="77777777" w:rsidR="00A433AA" w:rsidRPr="007D3BB6" w:rsidRDefault="00A433AA" w:rsidP="00A433A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3CEC69C" w14:textId="77777777" w:rsidR="00A433AA" w:rsidRPr="007D3BB6" w:rsidRDefault="00A433AA" w:rsidP="00A433A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EA614A8" w14:textId="77777777" w:rsidR="00A433AA" w:rsidRPr="007D3BB6" w:rsidRDefault="00A433AA" w:rsidP="00A433A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4733D88" w14:textId="77777777" w:rsidR="00A433AA" w:rsidRPr="007D3BB6" w:rsidRDefault="00A433AA" w:rsidP="00A433A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40C75B4" w14:textId="77777777" w:rsidR="00A433AA" w:rsidRPr="007D3BB6" w:rsidRDefault="00A433AA" w:rsidP="00A433A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D0C586D" w14:textId="77777777" w:rsidR="00A433AA" w:rsidRPr="007D3BB6" w:rsidRDefault="00A433AA" w:rsidP="00A433A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DA925DD" w14:textId="77777777" w:rsidR="00A433AA" w:rsidRPr="007D3BB6" w:rsidRDefault="00A433AA" w:rsidP="00A433A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D1E6814" w14:textId="77777777" w:rsidR="00A433AA" w:rsidRPr="007D3BB6" w:rsidRDefault="00A433AA" w:rsidP="00A433A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28B841C" w14:textId="77777777" w:rsidR="00A433AA" w:rsidRPr="007D3BB6" w:rsidRDefault="00A433AA" w:rsidP="00A433A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D57EC88" w14:textId="77777777" w:rsidR="00A433AA" w:rsidRPr="007D3BB6" w:rsidRDefault="00A433AA" w:rsidP="00A433A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119E663" w14:textId="77777777" w:rsidR="00A433AA" w:rsidRPr="007D3BB6" w:rsidRDefault="00A433AA" w:rsidP="00A433A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9A83AA7" w14:textId="77777777" w:rsidR="00A433AA" w:rsidRPr="007D3BB6" w:rsidRDefault="00A433AA" w:rsidP="00A433A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1BB2CA36" w14:textId="0E80F946" w:rsidR="00A433AA" w:rsidRDefault="00A433AA" w:rsidP="00A433A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C877AE7" w14:textId="77777777" w:rsidR="00A433AA" w:rsidRDefault="00A433AA" w:rsidP="00A433AA">
      <w:pPr>
        <w:pStyle w:val="Heading2"/>
      </w:pPr>
      <w:r>
        <w:t>Case</w:t>
      </w:r>
    </w:p>
    <w:p w14:paraId="6482C6E8" w14:textId="77777777" w:rsidR="00A433AA" w:rsidRDefault="00A433AA" w:rsidP="00A433AA">
      <w:pPr>
        <w:pStyle w:val="Heading3"/>
      </w:pPr>
      <w:r>
        <w:t>Framing---1NC</w:t>
      </w:r>
    </w:p>
    <w:p w14:paraId="0815AE11" w14:textId="77777777" w:rsidR="00A433AA" w:rsidRPr="00EF690D" w:rsidRDefault="00A433AA" w:rsidP="00A433AA">
      <w:pPr>
        <w:pStyle w:val="Heading4"/>
      </w:pPr>
      <w:r w:rsidRPr="00EF690D">
        <w:t xml:space="preserve">Default to </w:t>
      </w:r>
      <w:r w:rsidRPr="00EF690D">
        <w:rPr>
          <w:u w:val="single"/>
        </w:rPr>
        <w:t>consequences</w:t>
      </w:r>
      <w:r w:rsidRPr="00EF690D">
        <w:t>.</w:t>
      </w:r>
    </w:p>
    <w:p w14:paraId="42C37859" w14:textId="77777777" w:rsidR="00A433AA" w:rsidRPr="00EF690D" w:rsidRDefault="00A433AA" w:rsidP="00A433AA">
      <w:r w:rsidRPr="00EF690D">
        <w:t xml:space="preserve">William H. </w:t>
      </w:r>
      <w:r w:rsidRPr="00EF690D">
        <w:rPr>
          <w:rStyle w:val="Style13ptBold"/>
        </w:rPr>
        <w:t>Shaw 6</w:t>
      </w:r>
      <w:r w:rsidRPr="00EF690D">
        <w:t xml:space="preserve">. Philosophy Department, San Jose State University. “The Consequentialist Perspective.” In </w:t>
      </w:r>
      <w:r w:rsidRPr="00EF690D">
        <w:rPr>
          <w:i/>
          <w:iCs/>
        </w:rPr>
        <w:t>Contemporary Debates in Moral Theory</w:t>
      </w:r>
      <w:r w:rsidRPr="00EF690D">
        <w:t>, Ed. James Dreier, Chapter 1, Blackwell Publishing Ltd, 2006, pp. 15-19.</w:t>
      </w:r>
    </w:p>
    <w:p w14:paraId="5FECD4AF" w14:textId="77777777" w:rsidR="00A433AA" w:rsidRPr="00DD25F2" w:rsidRDefault="00A433AA" w:rsidP="00A433AA">
      <w:pPr>
        <w:rPr>
          <w:sz w:val="16"/>
        </w:rPr>
      </w:pPr>
      <w:r w:rsidRPr="00EF690D">
        <w:rPr>
          <w:sz w:val="16"/>
          <w:szCs w:val="16"/>
        </w:rPr>
        <w:t xml:space="preserve">The Appeal of Consequentialism </w:t>
      </w:r>
      <w:r w:rsidRPr="00EF690D">
        <w:rPr>
          <w:sz w:val="16"/>
        </w:rPr>
        <w:t xml:space="preserve">Although this essay abstains from metaethical questions, I incline toward the view that </w:t>
      </w:r>
      <w:r w:rsidRPr="00EF690D">
        <w:rPr>
          <w:rStyle w:val="StyleUnderline"/>
          <w:highlight w:val="cyan"/>
        </w:rPr>
        <w:t>moral theories</w:t>
      </w:r>
      <w:r w:rsidRPr="00EF690D">
        <w:rPr>
          <w:rStyle w:val="StyleUnderline"/>
        </w:rPr>
        <w:t xml:space="preserve"> are</w:t>
      </w:r>
      <w:r w:rsidRPr="00EF690D">
        <w:rPr>
          <w:sz w:val="16"/>
        </w:rPr>
        <w:t xml:space="preserve"> “</w:t>
      </w:r>
      <w:r w:rsidRPr="00EF690D">
        <w:rPr>
          <w:rStyle w:val="StyleUnderline"/>
        </w:rPr>
        <w:t xml:space="preserve">necessarily grounded in intuitions of truth or value that </w:t>
      </w:r>
      <w:r w:rsidRPr="00EF690D">
        <w:rPr>
          <w:rStyle w:val="Emphasis"/>
          <w:highlight w:val="cyan"/>
        </w:rPr>
        <w:t>cannot be objectively demonstrated</w:t>
      </w:r>
      <w:r w:rsidRPr="00EF690D">
        <w:rPr>
          <w:rStyle w:val="Emphasis"/>
        </w:rPr>
        <w:t xml:space="preserve"> or disproved</w:t>
      </w:r>
      <w:r w:rsidRPr="00EF690D">
        <w:rPr>
          <w:sz w:val="16"/>
        </w:rPr>
        <w:t xml:space="preserve">” (Hardin 1988: 179). At any rate, I know of no proof of consequentialism. G. E. Moore once thought otherwise. In his famous work Principia Ethica (1903), he argued that consequentialism is true </w:t>
      </w:r>
      <w:proofErr w:type="gramStart"/>
      <w:r w:rsidRPr="00EF690D">
        <w:rPr>
          <w:sz w:val="16"/>
        </w:rPr>
        <w:t>by definition because</w:t>
      </w:r>
      <w:proofErr w:type="gramEnd"/>
      <w:r w:rsidRPr="00EF690D">
        <w:rPr>
          <w:sz w:val="16"/>
        </w:rPr>
        <w:t xml:space="preserv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Moore continued to maintain that </w:t>
      </w:r>
      <w:r w:rsidRPr="00EF690D">
        <w:rPr>
          <w:rStyle w:val="StyleUnderline"/>
        </w:rPr>
        <w:t xml:space="preserve">the two propositions </w:t>
      </w:r>
      <w:r w:rsidRPr="00EF690D">
        <w:rPr>
          <w:rStyle w:val="StyleUnderline"/>
          <w:highlight w:val="cyan"/>
        </w:rPr>
        <w:t>‘</w:t>
      </w:r>
      <w:r w:rsidRPr="00EF690D">
        <w:rPr>
          <w:rStyle w:val="Emphasis"/>
          <w:highlight w:val="cyan"/>
        </w:rPr>
        <w:t>morally right</w:t>
      </w:r>
      <w:r w:rsidRPr="00EF690D">
        <w:rPr>
          <w:rStyle w:val="StyleUnderline"/>
          <w:highlight w:val="cyan"/>
        </w:rPr>
        <w:t>’ and ‘</w:t>
      </w:r>
      <w:r w:rsidRPr="00EF690D">
        <w:rPr>
          <w:rStyle w:val="Emphasis"/>
          <w:highlight w:val="cyan"/>
        </w:rPr>
        <w:t xml:space="preserve">produces the </w:t>
      </w:r>
      <w:proofErr w:type="gramStart"/>
      <w:r w:rsidRPr="00EF690D">
        <w:rPr>
          <w:rStyle w:val="Emphasis"/>
          <w:highlight w:val="cyan"/>
        </w:rPr>
        <w:t>most good</w:t>
      </w:r>
      <w:proofErr w:type="gramEnd"/>
      <w:r w:rsidRPr="00EF690D">
        <w:rPr>
          <w:rStyle w:val="StyleUnderline"/>
          <w:highlight w:val="cyan"/>
        </w:rPr>
        <w:t xml:space="preserve">’ are </w:t>
      </w:r>
      <w:r w:rsidRPr="00EF690D">
        <w:rPr>
          <w:rStyle w:val="Emphasis"/>
          <w:highlight w:val="cyan"/>
        </w:rPr>
        <w:t>logically equivalent</w:t>
      </w:r>
      <w:r w:rsidRPr="00EF690D">
        <w:rPr>
          <w:sz w:val="16"/>
        </w:rPr>
        <w:t xml:space="preserve"> – that there is a “necessary and reciprocal connection” between them – even though they are not identical in meaning. Why? Moore’s answer was simply that it is self-evident “that </w:t>
      </w:r>
      <w:r w:rsidRPr="00EF690D">
        <w:rPr>
          <w:rStyle w:val="StyleUnderline"/>
        </w:rPr>
        <w:t xml:space="preserve">it must always be our duty to do what will </w:t>
      </w:r>
      <w:r w:rsidRPr="00EF690D">
        <w:rPr>
          <w:rStyle w:val="Emphasis"/>
        </w:rPr>
        <w:t>produce the best effects</w:t>
      </w:r>
      <w:r w:rsidRPr="00EF690D">
        <w:rPr>
          <w:rStyle w:val="StyleUnderline"/>
        </w:rPr>
        <w:t xml:space="preserve"> upon the whole</w:t>
      </w:r>
      <w:r w:rsidRPr="00EF690D">
        <w:rPr>
          <w:sz w:val="16"/>
        </w:rPr>
        <w:t xml:space="preserve">” (1912: 100; 1952: 562–3). </w:t>
      </w:r>
      <w:r w:rsidRPr="00EF690D">
        <w:rPr>
          <w:rStyle w:val="Emphasis"/>
          <w:highlight w:val="cyan"/>
        </w:rPr>
        <w:t>Too many</w:t>
      </w:r>
      <w:r w:rsidRPr="00EF690D">
        <w:rPr>
          <w:rStyle w:val="StyleUnderline"/>
        </w:rPr>
        <w:t xml:space="preserve"> reflective </w:t>
      </w:r>
      <w:r w:rsidRPr="00EF690D">
        <w:rPr>
          <w:rStyle w:val="StyleUnderline"/>
          <w:highlight w:val="cyan"/>
        </w:rPr>
        <w:t>thinkers</w:t>
      </w:r>
      <w:r w:rsidRPr="00EF690D">
        <w:rPr>
          <w:rStyle w:val="StyleUnderline"/>
        </w:rPr>
        <w:t xml:space="preserve"> have </w:t>
      </w:r>
      <w:r w:rsidRPr="00EF690D">
        <w:rPr>
          <w:rStyle w:val="StyleUnderline"/>
          <w:highlight w:val="cyan"/>
        </w:rPr>
        <w:t>reject</w:t>
      </w:r>
      <w:r w:rsidRPr="00EF690D">
        <w:rPr>
          <w:rStyle w:val="StyleUnderline"/>
        </w:rPr>
        <w:t xml:space="preserve">ed </w:t>
      </w:r>
      <w:r w:rsidRPr="00EF690D">
        <w:rPr>
          <w:rStyle w:val="Emphasis"/>
          <w:highlight w:val="cyan"/>
        </w:rPr>
        <w:t>consequentialism</w:t>
      </w:r>
      <w:r w:rsidRPr="00EF690D">
        <w:rPr>
          <w:sz w:val="16"/>
        </w:rPr>
        <w:t xml:space="preserve"> for a Moore-like assertion of self-evidence to carry the day. But if this is so and </w:t>
      </w:r>
      <w:r w:rsidRPr="00EF690D">
        <w:rPr>
          <w:rStyle w:val="StyleUnderline"/>
        </w:rPr>
        <w:t>if</w:t>
      </w:r>
      <w:r w:rsidRPr="00EF690D">
        <w:rPr>
          <w:sz w:val="16"/>
        </w:rPr>
        <w:t xml:space="preserve">, as I suspect, </w:t>
      </w:r>
      <w:r w:rsidRPr="00EF690D">
        <w:rPr>
          <w:rStyle w:val="StyleUnderline"/>
        </w:rPr>
        <w:t xml:space="preserve">ethical theories cannot be proved, then the question is whether one finds the ethical ideas, values, or assumptions that inspire consequentialism more attractive and convincing than those that guide non-consequentialist approaches to ethics and whether one believes that </w:t>
      </w:r>
      <w:r w:rsidRPr="00EF690D">
        <w:rPr>
          <w:rStyle w:val="StyleUnderline"/>
          <w:highlight w:val="cyan"/>
        </w:rPr>
        <w:t xml:space="preserve">consequentialism provides the </w:t>
      </w:r>
      <w:r w:rsidRPr="00EF690D">
        <w:rPr>
          <w:rStyle w:val="Emphasis"/>
          <w:highlight w:val="cyan"/>
        </w:rPr>
        <w:t>most coherent</w:t>
      </w:r>
      <w:r w:rsidRPr="00EF690D">
        <w:rPr>
          <w:rStyle w:val="Emphasis"/>
        </w:rPr>
        <w:t xml:space="preserve">, systematic, and plausible </w:t>
      </w:r>
      <w:r w:rsidRPr="00EF690D">
        <w:rPr>
          <w:rStyle w:val="Emphasis"/>
          <w:highlight w:val="cyan"/>
        </w:rPr>
        <w:t>orientation</w:t>
      </w:r>
      <w:r w:rsidRPr="00EF690D">
        <w:rPr>
          <w:rStyle w:val="StyleUnderline"/>
        </w:rPr>
        <w:t xml:space="preserve"> to ethics that one is likely to find</w:t>
      </w:r>
      <w:r w:rsidRPr="00EF690D">
        <w:rPr>
          <w:sz w:val="16"/>
        </w:rPr>
        <w:t xml:space="preserve">. As we have seen, </w:t>
      </w:r>
      <w:r w:rsidRPr="00EF690D">
        <w:rPr>
          <w:rStyle w:val="StyleUnderline"/>
        </w:rPr>
        <w:t xml:space="preserve">consequentialists share the intuition that the </w:t>
      </w:r>
      <w:r w:rsidRPr="00EF690D">
        <w:rPr>
          <w:rStyle w:val="StyleUnderline"/>
          <w:highlight w:val="cyan"/>
        </w:rPr>
        <w:t>morality</w:t>
      </w:r>
      <w:r w:rsidRPr="00EF690D">
        <w:rPr>
          <w:rStyle w:val="StyleUnderline"/>
        </w:rPr>
        <w:t xml:space="preserve"> of our actions </w:t>
      </w:r>
      <w:r w:rsidRPr="00EF690D">
        <w:rPr>
          <w:rStyle w:val="StyleUnderline"/>
          <w:highlight w:val="cyan"/>
        </w:rPr>
        <w:t>must be a function of</w:t>
      </w:r>
      <w:r w:rsidRPr="00EF690D">
        <w:rPr>
          <w:rStyle w:val="StyleUnderline"/>
        </w:rPr>
        <w:t xml:space="preserve"> the goodness or badness of their </w:t>
      </w:r>
      <w:r w:rsidRPr="00EF690D">
        <w:rPr>
          <w:rStyle w:val="Emphasis"/>
          <w:highlight w:val="cyan"/>
        </w:rPr>
        <w:t>outcomes</w:t>
      </w:r>
      <w:r w:rsidRPr="00EF690D">
        <w:rPr>
          <w:sz w:val="16"/>
        </w:rPr>
        <w:t xml:space="preserve"> and, more specifically, that </w:t>
      </w:r>
      <w:r w:rsidRPr="00EF690D">
        <w:rPr>
          <w:rStyle w:val="StyleUnderline"/>
          <w:highlight w:val="cyan"/>
        </w:rPr>
        <w:t>an action is right if</w:t>
      </w:r>
      <w:r w:rsidRPr="00EF690D">
        <w:rPr>
          <w:rStyle w:val="StyleUnderline"/>
        </w:rPr>
        <w:t xml:space="preserve"> and only if </w:t>
      </w:r>
      <w:r w:rsidRPr="00EF690D">
        <w:rPr>
          <w:rStyle w:val="StyleUnderline"/>
          <w:highlight w:val="cyan"/>
        </w:rPr>
        <w:t xml:space="preserve">it brings about the </w:t>
      </w:r>
      <w:r w:rsidRPr="00EF690D">
        <w:rPr>
          <w:rStyle w:val="Emphasis"/>
          <w:highlight w:val="cyan"/>
        </w:rPr>
        <w:t>best outcome</w:t>
      </w:r>
      <w:r w:rsidRPr="00EF690D">
        <w:rPr>
          <w:rStyle w:val="StyleUnderline"/>
        </w:rPr>
        <w:t xml:space="preserve"> the agent could have brought about</w:t>
      </w:r>
      <w:r w:rsidRPr="00EF690D">
        <w:rPr>
          <w:sz w:val="16"/>
        </w:rPr>
        <w:t xml:space="preserve">.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Acting </w:t>
      </w:r>
      <w:proofErr w:type="gramStart"/>
      <w:r w:rsidRPr="00EF690D">
        <w:rPr>
          <w:sz w:val="16"/>
        </w:rPr>
        <w:t>so as to</w:t>
      </w:r>
      <w:proofErr w:type="gramEnd"/>
      <w:r w:rsidRPr="00EF690D">
        <w:rPr>
          <w:sz w:val="16"/>
        </w:rPr>
        <w:t xml:space="preserve"> maximize benefit strikes consequentialists as the essence of rationality. As John Stuart Mill writes: Whether happiness be or be not the end to which </w:t>
      </w:r>
      <w:r w:rsidRPr="00EF690D">
        <w:rPr>
          <w:rStyle w:val="StyleUnderline"/>
          <w:highlight w:val="cyan"/>
        </w:rPr>
        <w:t>morality should</w:t>
      </w:r>
      <w:r w:rsidRPr="00EF690D">
        <w:rPr>
          <w:sz w:val="16"/>
        </w:rPr>
        <w:t xml:space="preserve"> be referred – that it </w:t>
      </w:r>
      <w:r w:rsidRPr="00EF690D">
        <w:rPr>
          <w:rStyle w:val="StyleUnderline"/>
          <w:highlight w:val="cyan"/>
        </w:rPr>
        <w:t>be</w:t>
      </w:r>
      <w:r w:rsidRPr="00EF690D">
        <w:rPr>
          <w:rStyle w:val="StyleUnderline"/>
        </w:rPr>
        <w:t xml:space="preserve"> referred to an end of some sort, and </w:t>
      </w:r>
      <w:r w:rsidRPr="00EF690D">
        <w:rPr>
          <w:rStyle w:val="StyleUnderline"/>
          <w:highlight w:val="cyan"/>
        </w:rPr>
        <w:t>not left in</w:t>
      </w:r>
      <w:r w:rsidRPr="00EF690D">
        <w:rPr>
          <w:rStyle w:val="StyleUnderline"/>
        </w:rPr>
        <w:t xml:space="preserve"> the dominion of </w:t>
      </w:r>
      <w:r w:rsidRPr="00EF690D">
        <w:rPr>
          <w:rStyle w:val="Emphasis"/>
          <w:highlight w:val="cyan"/>
        </w:rPr>
        <w:t>vague feeling</w:t>
      </w:r>
      <w:r w:rsidRPr="00EF690D">
        <w:rPr>
          <w:rStyle w:val="StyleUnderline"/>
        </w:rPr>
        <w:t xml:space="preserve"> or </w:t>
      </w:r>
      <w:r w:rsidRPr="00EF690D">
        <w:rPr>
          <w:rStyle w:val="Emphasis"/>
        </w:rPr>
        <w:t>inexplicable internal conviction</w:t>
      </w:r>
      <w:r w:rsidRPr="00EF690D">
        <w:rPr>
          <w:sz w:val="16"/>
        </w:rPr>
        <w:t xml:space="preserve">, that it be made a matter of reason and calculation, and not merely of sentiment, </w:t>
      </w:r>
      <w:r w:rsidRPr="00EF690D">
        <w:rPr>
          <w:rStyle w:val="StyleUnderline"/>
        </w:rPr>
        <w:t xml:space="preserve">is </w:t>
      </w:r>
      <w:r w:rsidRPr="00EF690D">
        <w:rPr>
          <w:rStyle w:val="Emphasis"/>
        </w:rPr>
        <w:t>essential</w:t>
      </w:r>
      <w:r w:rsidRPr="00EF690D">
        <w:rPr>
          <w:rStyle w:val="StyleUnderline"/>
        </w:rPr>
        <w:t xml:space="preserve"> to the very idea of moral philosophy</w:t>
      </w:r>
      <w:r w:rsidRPr="00EF690D">
        <w:rPr>
          <w:sz w:val="16"/>
        </w:rPr>
        <w:t xml:space="preserve">; is, in fact, what renders argument or discussion on moral questions possible. That the </w:t>
      </w:r>
      <w:r w:rsidRPr="00EF690D">
        <w:rPr>
          <w:rStyle w:val="StyleUnderline"/>
        </w:rPr>
        <w:t xml:space="preserve">morality of actions </w:t>
      </w:r>
      <w:r w:rsidRPr="00EF690D">
        <w:rPr>
          <w:rStyle w:val="Emphasis"/>
        </w:rPr>
        <w:t>depends on the consequences</w:t>
      </w:r>
      <w:r w:rsidRPr="00EF690D">
        <w:rPr>
          <w:rStyle w:val="StyleUnderline"/>
        </w:rPr>
        <w:t xml:space="preserve"> which they tend to produce</w:t>
      </w:r>
      <w:r w:rsidRPr="00EF690D">
        <w:rPr>
          <w:sz w:val="16"/>
        </w:rPr>
        <w:t xml:space="preserve">, is the doctrine of rational </w:t>
      </w:r>
      <w:proofErr w:type="gramStart"/>
      <w:r w:rsidRPr="00EF690D">
        <w:rPr>
          <w:sz w:val="16"/>
        </w:rPr>
        <w:t>persons</w:t>
      </w:r>
      <w:proofErr w:type="gramEnd"/>
      <w:r w:rsidRPr="00EF690D">
        <w:rPr>
          <w:sz w:val="16"/>
        </w:rPr>
        <w:t xml:space="preserve"> of all schools; that the good or evil of those consequences is measured solely by pleasure and pain, is </w:t>
      </w:r>
      <w:proofErr w:type="gramStart"/>
      <w:r w:rsidRPr="00EF690D">
        <w:rPr>
          <w:sz w:val="16"/>
        </w:rPr>
        <w:t>all of</w:t>
      </w:r>
      <w:proofErr w:type="gramEnd"/>
      <w:r w:rsidRPr="00EF690D">
        <w:rPr>
          <w:sz w:val="16"/>
        </w:rPr>
        <w:t xml:space="preserve"> the doctrine of the school of utility, which is peculiar to it. (1838: 83) Consequentialism’s goal-oriented, maximizing approach to ethics coheres with what we implicitly believe to be rational conduct in other contexts</w:t>
      </w:r>
      <w:proofErr w:type="gramStart"/>
      <w:r w:rsidRPr="00EF690D">
        <w:rPr>
          <w:sz w:val="16"/>
        </w:rPr>
        <w:t>, in particular, when</w:t>
      </w:r>
      <w:proofErr w:type="gramEnd"/>
      <w:r w:rsidRPr="00EF690D">
        <w:rPr>
          <w:sz w:val="16"/>
        </w:rPr>
        <w:t xml:space="preserve"> it comes to assessing prudential behavior. </w:t>
      </w:r>
      <w:r w:rsidRPr="00EF690D">
        <w:rPr>
          <w:rStyle w:val="StyleUnderline"/>
        </w:rPr>
        <w:t xml:space="preserve">When seeking to advance our personal interests, </w:t>
      </w:r>
      <w:r w:rsidRPr="00EF690D">
        <w:rPr>
          <w:rStyle w:val="StyleUnderline"/>
          <w:highlight w:val="cyan"/>
        </w:rPr>
        <w:t>we take for granted that</w:t>
      </w:r>
      <w:r w:rsidRPr="00EF690D">
        <w:rPr>
          <w:rStyle w:val="StyleUnderline"/>
        </w:rPr>
        <w:t xml:space="preserve"> practical </w:t>
      </w:r>
      <w:r w:rsidRPr="00EF690D">
        <w:rPr>
          <w:rStyle w:val="StyleUnderline"/>
          <w:highlight w:val="cyan"/>
        </w:rPr>
        <w:t xml:space="preserve">rationality </w:t>
      </w:r>
      <w:r w:rsidRPr="00EF690D">
        <w:rPr>
          <w:rStyle w:val="Emphasis"/>
          <w:highlight w:val="cyan"/>
        </w:rPr>
        <w:t>requires us</w:t>
      </w:r>
      <w:r w:rsidRPr="00EF690D">
        <w:rPr>
          <w:rStyle w:val="StyleUnderline"/>
          <w:highlight w:val="cyan"/>
        </w:rPr>
        <w:t xml:space="preserve"> to</w:t>
      </w:r>
      <w:r w:rsidRPr="00EF690D">
        <w:rPr>
          <w:rStyle w:val="StyleUnderline"/>
        </w:rPr>
        <w:t xml:space="preserve"> weigh, balance, and </w:t>
      </w:r>
      <w:r w:rsidRPr="00EF690D">
        <w:rPr>
          <w:rStyle w:val="Emphasis"/>
          <w:highlight w:val="cyan"/>
        </w:rPr>
        <w:t>make tradeoffs</w:t>
      </w:r>
      <w:r w:rsidRPr="00EF690D">
        <w:rPr>
          <w:rStyle w:val="StyleUnderline"/>
        </w:rPr>
        <w:t xml:space="preserve"> among the things we seek </w:t>
      </w:r>
      <w:proofErr w:type="gramStart"/>
      <w:r w:rsidRPr="00EF690D">
        <w:rPr>
          <w:rStyle w:val="StyleUnderline"/>
        </w:rPr>
        <w:t>in order to</w:t>
      </w:r>
      <w:proofErr w:type="gramEnd"/>
      <w:r w:rsidRPr="00EF690D">
        <w:rPr>
          <w:rStyle w:val="StyleUnderline"/>
        </w:rPr>
        <w:t xml:space="preserve"> maximize the net amount of good we obtain</w:t>
      </w:r>
      <w:r w:rsidRPr="00EF690D">
        <w:rPr>
          <w:sz w:val="16"/>
        </w:rPr>
        <w:t xml:space="preserve">. </w:t>
      </w:r>
      <w:r w:rsidRPr="00EF690D">
        <w:rPr>
          <w:rStyle w:val="Emphasis"/>
          <w:highlight w:val="cyan"/>
        </w:rPr>
        <w:t>Only a consequentialist</w:t>
      </w:r>
      <w:r w:rsidRPr="00EF690D">
        <w:rPr>
          <w:rStyle w:val="StyleUnderline"/>
        </w:rPr>
        <w:t xml:space="preserve"> approach </w:t>
      </w:r>
      <w:r w:rsidRPr="00EF690D">
        <w:rPr>
          <w:rStyle w:val="StyleUnderline"/>
          <w:highlight w:val="cyan"/>
        </w:rPr>
        <w:t>tallies</w:t>
      </w:r>
      <w:r w:rsidRPr="00EF690D">
        <w:rPr>
          <w:rStyle w:val="StyleUnderline"/>
        </w:rPr>
        <w:t xml:space="preserve"> with </w:t>
      </w:r>
      <w:r w:rsidRPr="00EF690D">
        <w:rPr>
          <w:rStyle w:val="StyleUnderline"/>
          <w:highlight w:val="cyan"/>
        </w:rPr>
        <w:t>that</w:t>
      </w:r>
      <w:r w:rsidRPr="00EF690D">
        <w:rPr>
          <w:sz w:val="16"/>
        </w:rPr>
        <w:t xml:space="preserve">. The conviction that moral assessment turns on consequences and that the promotion of what ultimately matters ought to be the guiding principle of ethics lies at the heart of consequentialism. Rival normative theories, of course, rely on other moral assumptions and appeal to different considered moral judgments. Compared to most non-consequentialist approaches, however, </w:t>
      </w:r>
      <w:r w:rsidRPr="00EF690D">
        <w:rPr>
          <w:rStyle w:val="StyleUnderline"/>
        </w:rPr>
        <w:t xml:space="preserve">consequentialism requires a </w:t>
      </w:r>
      <w:r w:rsidRPr="00EF690D">
        <w:rPr>
          <w:rStyle w:val="Emphasis"/>
        </w:rPr>
        <w:t>very small number of ethical assumptions</w:t>
      </w:r>
      <w:r w:rsidRPr="00EF690D">
        <w:rPr>
          <w:sz w:val="16"/>
        </w:rPr>
        <w:t xml:space="preserve">, and these yield, or so consequentialists believe, a powerful but structurally simple normative theory, capable of unifying our understanding of a diverse range of ethical phenomena. By contrast, </w:t>
      </w:r>
      <w:r w:rsidRPr="00EF690D">
        <w:rPr>
          <w:rStyle w:val="StyleUnderline"/>
        </w:rPr>
        <w:t>non-consequentialist approaches to ethics</w:t>
      </w:r>
      <w:r w:rsidRPr="00EF690D">
        <w:rPr>
          <w:sz w:val="16"/>
        </w:rPr>
        <w:t xml:space="preserve"> (such as the popular reflective equilibrium method of Rawls [1971] or the common-sense pluralism of Ross [1930]) </w:t>
      </w:r>
      <w:r w:rsidRPr="00EF690D">
        <w:rPr>
          <w:rStyle w:val="StyleUnderline"/>
        </w:rPr>
        <w:t xml:space="preserve">typically have </w:t>
      </w:r>
      <w:r w:rsidRPr="00EF690D">
        <w:rPr>
          <w:rStyle w:val="Emphasis"/>
        </w:rPr>
        <w:t>recourse to intuition</w:t>
      </w:r>
      <w:r w:rsidRPr="00EF690D">
        <w:rPr>
          <w:rStyle w:val="StyleUnderline"/>
        </w:rPr>
        <w:t xml:space="preserve"> at an array of different points</w:t>
      </w:r>
      <w:r w:rsidRPr="00EF690D">
        <w:rPr>
          <w:sz w:val="16"/>
        </w:rPr>
        <w:t xml:space="preserve">. In practice, the result can be a hodgepodge of rules, principles, and injunctions of varying degrees of generality. Moreover, the ethical assumptions on which consequentialists rely are not only </w:t>
      </w:r>
      <w:proofErr w:type="gramStart"/>
      <w:r w:rsidRPr="00EF690D">
        <w:rPr>
          <w:sz w:val="16"/>
        </w:rPr>
        <w:t>few in number</w:t>
      </w:r>
      <w:proofErr w:type="gramEnd"/>
      <w:r w:rsidRPr="00EF690D">
        <w:rPr>
          <w:sz w:val="16"/>
        </w:rPr>
        <w:t xml:space="preserve">, but also very general in character, whereas non-consequentialist theorists typically have recourse to various more specific lower-level intuitions, concerning the legitimacy of </w:t>
      </w:r>
      <w:proofErr w:type="gramStart"/>
      <w:r w:rsidRPr="00EF690D">
        <w:rPr>
          <w:sz w:val="16"/>
        </w:rPr>
        <w:t>particular rules</w:t>
      </w:r>
      <w:proofErr w:type="gramEnd"/>
      <w:r w:rsidRPr="00EF690D">
        <w:rPr>
          <w:sz w:val="16"/>
        </w:rPr>
        <w:t xml:space="preserve"> or the moral necessity of </w:t>
      </w:r>
      <w:proofErr w:type="gramStart"/>
      <w:r w:rsidRPr="00EF690D">
        <w:rPr>
          <w:sz w:val="16"/>
        </w:rPr>
        <w:t>particular deontological</w:t>
      </w:r>
      <w:proofErr w:type="gramEnd"/>
      <w:r w:rsidRPr="00EF690D">
        <w:rPr>
          <w:sz w:val="16"/>
        </w:rPr>
        <w:t xml:space="preserve"> permissions and restrictions. Intuitions about the rightness or wrongness of specific types of conduct seem more likely to be distorted by the authority of cultural tradition and the influence of customary practice than are the more abstract, high-level intuitions upon which consequentialism relies. </w:t>
      </w:r>
      <w:r w:rsidRPr="00EF690D">
        <w:rPr>
          <w:sz w:val="16"/>
          <w:szCs w:val="16"/>
        </w:rPr>
        <w:t xml:space="preserve">Objections to Consequentialism </w:t>
      </w:r>
      <w:r w:rsidRPr="00EF690D">
        <w:rPr>
          <w:rStyle w:val="Emphasis"/>
        </w:rPr>
        <w:t>Non-consequentialists</w:t>
      </w:r>
      <w:r w:rsidRPr="00EF690D">
        <w:rPr>
          <w:rStyle w:val="StyleUnderline"/>
        </w:rPr>
        <w:t xml:space="preserve"> believe</w:t>
      </w:r>
      <w:r w:rsidRPr="00EF690D">
        <w:rPr>
          <w:sz w:val="16"/>
        </w:rPr>
        <w:t xml:space="preserve"> either </w:t>
      </w:r>
      <w:r w:rsidRPr="00EF690D">
        <w:rPr>
          <w:rStyle w:val="StyleUnderline"/>
        </w:rPr>
        <w:t>that it is</w:t>
      </w:r>
      <w:r w:rsidRPr="00EF690D">
        <w:rPr>
          <w:sz w:val="16"/>
        </w:rPr>
        <w:t xml:space="preserve"> sometimes </w:t>
      </w:r>
      <w:r w:rsidRPr="00EF690D">
        <w:rPr>
          <w:rStyle w:val="StyleUnderline"/>
        </w:rPr>
        <w:t xml:space="preserve">wrong to act </w:t>
      </w:r>
      <w:proofErr w:type="gramStart"/>
      <w:r w:rsidRPr="00EF690D">
        <w:rPr>
          <w:rStyle w:val="StyleUnderline"/>
        </w:rPr>
        <w:t>so as to</w:t>
      </w:r>
      <w:proofErr w:type="gramEnd"/>
      <w:r w:rsidRPr="00EF690D">
        <w:rPr>
          <w:rStyle w:val="StyleUnderline"/>
        </w:rPr>
        <w:t xml:space="preserve"> maximize expected benefit</w:t>
      </w:r>
      <w:r w:rsidRPr="00EF690D">
        <w:rPr>
          <w:sz w:val="16"/>
        </w:rPr>
        <w:t xml:space="preserve">, or that failing </w:t>
      </w:r>
      <w:proofErr w:type="gramStart"/>
      <w:r w:rsidRPr="00EF690D">
        <w:rPr>
          <w:sz w:val="16"/>
        </w:rPr>
        <w:t>to</w:t>
      </w:r>
      <w:proofErr w:type="gramEnd"/>
      <w:r w:rsidRPr="00EF690D">
        <w:rPr>
          <w:sz w:val="16"/>
        </w:rPr>
        <w:t xml:space="preserve"> so act is sometimes permissible, or both. That is, they distinguish themselves from consequentialists by affirming certain deontological restrictions or embracing certain deontological permissions. </w:t>
      </w:r>
      <w:r w:rsidRPr="00EF690D">
        <w:rPr>
          <w:sz w:val="16"/>
          <w:szCs w:val="16"/>
        </w:rPr>
        <w:t xml:space="preserve">Deontological restrictions </w:t>
      </w:r>
      <w:proofErr w:type="gramStart"/>
      <w:r w:rsidRPr="00EF690D">
        <w:rPr>
          <w:sz w:val="16"/>
        </w:rPr>
        <w:t>As</w:t>
      </w:r>
      <w:proofErr w:type="gramEnd"/>
      <w:r w:rsidRPr="00EF690D">
        <w:rPr>
          <w:sz w:val="16"/>
        </w:rPr>
        <w:t xml:space="preserve"> mentioned earlier, the likelihood that a consequentialist theory will require conduct that conflicts with the injunctions of ordinary commonsense morality will depend on the </w:t>
      </w:r>
      <w:proofErr w:type="gramStart"/>
      <w:r w:rsidRPr="00EF690D">
        <w:rPr>
          <w:sz w:val="16"/>
        </w:rPr>
        <w:t>particular value</w:t>
      </w:r>
      <w:proofErr w:type="gramEnd"/>
      <w:r w:rsidRPr="00EF690D">
        <w:rPr>
          <w:sz w:val="16"/>
        </w:rPr>
        <w:t xml:space="preserve"> theory one adopts. However, </w:t>
      </w:r>
      <w:r w:rsidRPr="00EF690D">
        <w:rPr>
          <w:rStyle w:val="StyleUnderline"/>
        </w:rPr>
        <w:t xml:space="preserve">even if consequentialists concede that </w:t>
      </w:r>
      <w:r w:rsidRPr="00EF690D">
        <w:rPr>
          <w:rStyle w:val="Emphasis"/>
          <w:highlight w:val="cyan"/>
        </w:rPr>
        <w:t>unusual circumstances</w:t>
      </w:r>
      <w:r w:rsidRPr="00EF690D">
        <w:rPr>
          <w:rStyle w:val="StyleUnderline"/>
          <w:highlight w:val="cyan"/>
        </w:rPr>
        <w:t xml:space="preserve"> could</w:t>
      </w:r>
      <w:r w:rsidRPr="00EF690D">
        <w:rPr>
          <w:rStyle w:val="StyleUnderline"/>
        </w:rPr>
        <w:t xml:space="preserve">, in theory, </w:t>
      </w:r>
      <w:r w:rsidRPr="00EF690D">
        <w:rPr>
          <w:rStyle w:val="StyleUnderline"/>
          <w:highlight w:val="cyan"/>
        </w:rPr>
        <w:t>make it right to perform</w:t>
      </w:r>
      <w:r w:rsidRPr="00EF690D">
        <w:rPr>
          <w:rStyle w:val="StyleUnderline"/>
        </w:rPr>
        <w:t xml:space="preserve"> an </w:t>
      </w:r>
      <w:r w:rsidRPr="00EF690D">
        <w:rPr>
          <w:rStyle w:val="StyleUnderline"/>
          <w:highlight w:val="cyan"/>
        </w:rPr>
        <w:t>action</w:t>
      </w:r>
      <w:r w:rsidRPr="00EF690D">
        <w:rPr>
          <w:rStyle w:val="StyleUnderline"/>
        </w:rPr>
        <w:t xml:space="preserve"> that </w:t>
      </w:r>
      <w:r w:rsidRPr="00EF690D">
        <w:rPr>
          <w:rStyle w:val="StyleUnderline"/>
          <w:highlight w:val="cyan"/>
        </w:rPr>
        <w:t>people</w:t>
      </w:r>
      <w:r w:rsidRPr="00EF690D">
        <w:rPr>
          <w:rStyle w:val="StyleUnderline"/>
        </w:rPr>
        <w:t xml:space="preserve"> normally </w:t>
      </w:r>
      <w:r w:rsidRPr="00EF690D">
        <w:rPr>
          <w:rStyle w:val="StyleUnderline"/>
          <w:highlight w:val="cyan"/>
        </w:rPr>
        <w:t>consider immoral</w:t>
      </w:r>
      <w:r w:rsidRPr="00EF690D">
        <w:rPr>
          <w:sz w:val="16"/>
        </w:rPr>
        <w:t xml:space="preserve">, our earlier discussion should have made it clear that in practice </w:t>
      </w:r>
      <w:r w:rsidRPr="00EF690D">
        <w:rPr>
          <w:rStyle w:val="StyleUnderline"/>
        </w:rPr>
        <w:t>the priority consequentialists give to promoting rules, motives, and dispositions that typically produce good results implies that they will endorse most of the deontological restrictions of everyday morality because doing so maximizes expected benefit</w:t>
      </w:r>
      <w:r w:rsidRPr="00EF690D">
        <w:rPr>
          <w:sz w:val="16"/>
        </w:rPr>
        <w:t xml:space="preserve">. Even if a consequentialist theory entailed that in the abstract it could be right, if the circumstances were bizarre enough, to do something that would normally be judged morally despicable, like, say, torturing an innocent child, in practice it will make for a much better world if people’s characters are such that they would never even entertain the idea of torturing a child, regardless of the circumstances. True, </w:t>
      </w:r>
      <w:r w:rsidRPr="00EF690D">
        <w:rPr>
          <w:rStyle w:val="StyleUnderline"/>
        </w:rPr>
        <w:t xml:space="preserve">if placed in the imaginary world where torturing the child maximizes good, such people will </w:t>
      </w:r>
      <w:r w:rsidRPr="00EF690D">
        <w:rPr>
          <w:rStyle w:val="Emphasis"/>
        </w:rPr>
        <w:t>do the wrong thing</w:t>
      </w:r>
      <w:r w:rsidRPr="00EF690D">
        <w:rPr>
          <w:sz w:val="16"/>
        </w:rPr>
        <w:t xml:space="preserve"> (as judged </w:t>
      </w:r>
      <w:r w:rsidRPr="00EF690D">
        <w:rPr>
          <w:rStyle w:val="StyleUnderline"/>
        </w:rPr>
        <w:t>by the consequentialist standard</w:t>
      </w:r>
      <w:r w:rsidRPr="00EF690D">
        <w:rPr>
          <w:sz w:val="16"/>
        </w:rPr>
        <w:t xml:space="preserve">) </w:t>
      </w:r>
      <w:r w:rsidRPr="00EF690D">
        <w:rPr>
          <w:rStyle w:val="Emphasis"/>
        </w:rPr>
        <w:t>by refraining</w:t>
      </w:r>
      <w:r w:rsidRPr="00EF690D">
        <w:rPr>
          <w:rStyle w:val="StyleUnderline"/>
        </w:rPr>
        <w:t xml:space="preserve"> from torturing the child</w:t>
      </w:r>
      <w:r w:rsidRPr="00EF690D">
        <w:rPr>
          <w:sz w:val="16"/>
        </w:rPr>
        <w:t xml:space="preserve">. </w:t>
      </w:r>
      <w:r w:rsidRPr="00EF690D">
        <w:rPr>
          <w:rStyle w:val="StyleUnderline"/>
        </w:rPr>
        <w:t xml:space="preserve">But the real world in which we live is certainly </w:t>
      </w:r>
      <w:proofErr w:type="gramStart"/>
      <w:r w:rsidRPr="00EF690D">
        <w:rPr>
          <w:rStyle w:val="StyleUnderline"/>
        </w:rPr>
        <w:t>better</w:t>
      </w:r>
      <w:proofErr w:type="gramEnd"/>
      <w:r w:rsidRPr="00EF690D">
        <w:rPr>
          <w:rStyle w:val="StyleUnderline"/>
        </w:rPr>
        <w:t xml:space="preserve"> the more widespread the inhibition on harming children is and the more deeply entrenched it is in people’s psychology</w:t>
      </w:r>
      <w:r w:rsidRPr="00EF690D">
        <w:rPr>
          <w:sz w:val="16"/>
        </w:rPr>
        <w:t xml:space="preserve">. </w:t>
      </w:r>
      <w:r w:rsidRPr="00EF690D">
        <w:rPr>
          <w:rStyle w:val="StyleUnderline"/>
          <w:highlight w:val="cyan"/>
        </w:rPr>
        <w:t>Consequentialists prefer</w:t>
      </w:r>
      <w:r w:rsidRPr="00EF690D">
        <w:rPr>
          <w:rStyle w:val="StyleUnderline"/>
        </w:rPr>
        <w:t xml:space="preserve"> people to have the moral </w:t>
      </w:r>
      <w:r w:rsidRPr="00EF690D">
        <w:rPr>
          <w:rStyle w:val="StyleUnderline"/>
          <w:highlight w:val="cyan"/>
        </w:rPr>
        <w:t>motivations that bring</w:t>
      </w:r>
      <w:r w:rsidRPr="00EF690D">
        <w:rPr>
          <w:rStyle w:val="StyleUnderline"/>
        </w:rPr>
        <w:t xml:space="preserve"> the </w:t>
      </w:r>
      <w:r w:rsidRPr="00EF690D">
        <w:rPr>
          <w:rStyle w:val="Emphasis"/>
          <w:highlight w:val="cyan"/>
        </w:rPr>
        <w:t>best results</w:t>
      </w:r>
      <w:r w:rsidRPr="00EF690D">
        <w:rPr>
          <w:rStyle w:val="StyleUnderline"/>
        </w:rPr>
        <w:t xml:space="preserve"> in the everyday world, </w:t>
      </w:r>
      <w:r w:rsidRPr="00EF690D">
        <w:rPr>
          <w:rStyle w:val="Emphasis"/>
          <w:highlight w:val="cyan"/>
        </w:rPr>
        <w:t>even if</w:t>
      </w:r>
      <w:r w:rsidRPr="00EF690D">
        <w:rPr>
          <w:rStyle w:val="StyleUnderline"/>
          <w:highlight w:val="cyan"/>
        </w:rPr>
        <w:t xml:space="preserve"> these</w:t>
      </w:r>
      <w:r w:rsidRPr="00EF690D">
        <w:rPr>
          <w:rStyle w:val="StyleUnderline"/>
        </w:rPr>
        <w:t xml:space="preserve"> motivations </w:t>
      </w:r>
      <w:r w:rsidRPr="00EF690D">
        <w:rPr>
          <w:rStyle w:val="StyleUnderline"/>
          <w:highlight w:val="cyan"/>
        </w:rPr>
        <w:t>might lead</w:t>
      </w:r>
      <w:r w:rsidRPr="00EF690D">
        <w:rPr>
          <w:rStyle w:val="StyleUnderline"/>
        </w:rPr>
        <w:t xml:space="preserve"> them </w:t>
      </w:r>
      <w:r w:rsidRPr="00EF690D">
        <w:rPr>
          <w:rStyle w:val="StyleUnderline"/>
          <w:highlight w:val="cyan"/>
        </w:rPr>
        <w:t>to</w:t>
      </w:r>
      <w:r w:rsidRPr="00EF690D">
        <w:rPr>
          <w:rStyle w:val="StyleUnderline"/>
        </w:rPr>
        <w:t xml:space="preserve"> behave </w:t>
      </w:r>
      <w:r w:rsidRPr="00EF690D">
        <w:rPr>
          <w:rStyle w:val="StyleUnderline"/>
          <w:highlight w:val="cyan"/>
        </w:rPr>
        <w:t>suboptimal</w:t>
      </w:r>
      <w:r w:rsidRPr="00EF690D">
        <w:rPr>
          <w:rStyle w:val="StyleUnderline"/>
        </w:rPr>
        <w:t xml:space="preserve">ly in </w:t>
      </w:r>
      <w:r w:rsidRPr="00EF690D">
        <w:rPr>
          <w:rStyle w:val="Emphasis"/>
          <w:highlight w:val="cyan"/>
        </w:rPr>
        <w:t>fanciful situations</w:t>
      </w:r>
      <w:r w:rsidRPr="00EF690D">
        <w:rPr>
          <w:sz w:val="16"/>
        </w:rPr>
        <w:t xml:space="preserve">. To this, non-consequentialists often reply that the consequentialist gets the right answer but for the wrong reason. Consequentialists, it is alleged, overlook the intrinsic wrongness of </w:t>
      </w:r>
      <w:proofErr w:type="gramStart"/>
      <w:r w:rsidRPr="00EF690D">
        <w:rPr>
          <w:sz w:val="16"/>
        </w:rPr>
        <w:t>torturing</w:t>
      </w:r>
      <w:proofErr w:type="gramEnd"/>
      <w:r w:rsidRPr="00EF690D">
        <w:rPr>
          <w:sz w:val="16"/>
        </w:rPr>
        <w:t xml:space="preserve">. But </w:t>
      </w:r>
      <w:r w:rsidRPr="00EF690D">
        <w:rPr>
          <w:rStyle w:val="StyleUnderline"/>
          <w:highlight w:val="cyan"/>
        </w:rPr>
        <w:t>consequentialists can explain</w:t>
      </w:r>
      <w:r w:rsidRPr="00EF690D">
        <w:rPr>
          <w:rStyle w:val="StyleUnderline"/>
        </w:rPr>
        <w:t xml:space="preserve"> perfectly well </w:t>
      </w:r>
      <w:r w:rsidRPr="00EF690D">
        <w:rPr>
          <w:rStyle w:val="StyleUnderline"/>
          <w:highlight w:val="cyan"/>
        </w:rPr>
        <w:t>why torture is evil</w:t>
      </w:r>
      <w:r w:rsidRPr="00EF690D">
        <w:rPr>
          <w:sz w:val="16"/>
        </w:rPr>
        <w:t xml:space="preserve">. And unless the non-consequentialist is an absolutist, he cannot say that torturing an innocent child is always wrong. </w:t>
      </w:r>
      <w:r w:rsidRPr="00EF690D">
        <w:rPr>
          <w:rStyle w:val="StyleUnderline"/>
          <w:highlight w:val="cyan"/>
        </w:rPr>
        <w:t xml:space="preserve">What if doing so was the </w:t>
      </w:r>
      <w:r w:rsidRPr="00EF690D">
        <w:rPr>
          <w:rStyle w:val="Emphasis"/>
          <w:highlight w:val="cyan"/>
        </w:rPr>
        <w:t>only way</w:t>
      </w:r>
      <w:r w:rsidRPr="00EF690D">
        <w:rPr>
          <w:rStyle w:val="StyleUnderline"/>
          <w:highlight w:val="cyan"/>
        </w:rPr>
        <w:t xml:space="preserve"> to stop</w:t>
      </w:r>
      <w:r w:rsidRPr="00EF690D">
        <w:rPr>
          <w:rStyle w:val="StyleUnderline"/>
        </w:rPr>
        <w:t xml:space="preserve"> a </w:t>
      </w:r>
      <w:r w:rsidRPr="00EF690D">
        <w:rPr>
          <w:rStyle w:val="StyleUnderline"/>
          <w:highlight w:val="cyan"/>
        </w:rPr>
        <w:t>war</w:t>
      </w:r>
      <w:r w:rsidRPr="00EF690D">
        <w:rPr>
          <w:rStyle w:val="StyleUnderline"/>
        </w:rPr>
        <w:t xml:space="preserve"> of aggression</w:t>
      </w:r>
      <w:r w:rsidRPr="00EF690D">
        <w:rPr>
          <w:sz w:val="16"/>
        </w:rPr>
        <w:t xml:space="preserve">? So, </w:t>
      </w:r>
      <w:r w:rsidRPr="00EF690D">
        <w:rPr>
          <w:rStyle w:val="StyleUnderline"/>
        </w:rPr>
        <w:t>the non-consequentialist is reduced to saying that the consequentialist takes the possibility of torturing the child too lightly or is too ready to do it</w:t>
      </w:r>
      <w:r w:rsidRPr="00EF690D">
        <w:rPr>
          <w:sz w:val="16"/>
        </w:rPr>
        <w:t xml:space="preserve">. </w:t>
      </w:r>
      <w:r w:rsidRPr="00EF690D">
        <w:rPr>
          <w:rStyle w:val="StyleUnderline"/>
        </w:rPr>
        <w:t xml:space="preserve">But these allegations seem </w:t>
      </w:r>
      <w:r w:rsidRPr="00EF690D">
        <w:rPr>
          <w:rStyle w:val="Emphasis"/>
        </w:rPr>
        <w:t>specious</w:t>
      </w:r>
      <w:r w:rsidRPr="00EF690D">
        <w:rPr>
          <w:sz w:val="16"/>
        </w:rPr>
        <w:t xml:space="preserve">. In fact, non-consequentialism’s commitment to deontological restrictions is vulnerable to consequentialist counterattack. The non-consequentialist sees it as an important fact about our moral lives that an action can sometimes be wrong even though its outcome would be better than that of all alternative actions. Now </w:t>
      </w:r>
      <w:r w:rsidRPr="00EF690D">
        <w:rPr>
          <w:rStyle w:val="StyleUnderline"/>
          <w:highlight w:val="cyan"/>
        </w:rPr>
        <w:t>suppose</w:t>
      </w:r>
      <w:r w:rsidRPr="00EF690D">
        <w:rPr>
          <w:sz w:val="16"/>
        </w:rPr>
        <w:t xml:space="preserve"> that somehow </w:t>
      </w:r>
      <w:proofErr w:type="gramStart"/>
      <w:r w:rsidRPr="00EF690D">
        <w:rPr>
          <w:sz w:val="16"/>
        </w:rPr>
        <w:t>your</w:t>
      </w:r>
      <w:proofErr w:type="gramEnd"/>
      <w:r w:rsidRPr="00EF690D">
        <w:rPr>
          <w:sz w:val="16"/>
        </w:rPr>
        <w:t xml:space="preserve"> </w:t>
      </w:r>
      <w:r w:rsidRPr="00EF690D">
        <w:rPr>
          <w:rStyle w:val="StyleUnderline"/>
          <w:highlight w:val="cyan"/>
        </w:rPr>
        <w:t>violating a</w:t>
      </w:r>
      <w:r w:rsidRPr="00EF690D">
        <w:rPr>
          <w:rStyle w:val="StyleUnderline"/>
        </w:rPr>
        <w:t xml:space="preserve"> certain deontological </w:t>
      </w:r>
      <w:r w:rsidRPr="00EF690D">
        <w:rPr>
          <w:rStyle w:val="StyleUnderline"/>
          <w:highlight w:val="cyan"/>
        </w:rPr>
        <w:t>restriction</w:t>
      </w:r>
      <w:r w:rsidRPr="00EF690D">
        <w:rPr>
          <w:sz w:val="16"/>
        </w:rPr>
        <w:t xml:space="preserve"> (call it R) </w:t>
      </w:r>
      <w:r w:rsidRPr="00EF690D">
        <w:rPr>
          <w:rStyle w:val="StyleUnderline"/>
          <w:highlight w:val="cyan"/>
        </w:rPr>
        <w:t>would result in</w:t>
      </w:r>
      <w:r w:rsidRPr="00EF690D">
        <w:rPr>
          <w:rStyle w:val="StyleUnderline"/>
        </w:rPr>
        <w:t xml:space="preserve"> there being </w:t>
      </w:r>
      <w:r w:rsidRPr="00EF690D">
        <w:rPr>
          <w:rStyle w:val="Emphasis"/>
          <w:highlight w:val="cyan"/>
        </w:rPr>
        <w:t>fewer violations</w:t>
      </w:r>
      <w:r w:rsidRPr="00EF690D">
        <w:rPr>
          <w:sz w:val="16"/>
        </w:rPr>
        <w:t xml:space="preserve"> of R </w:t>
      </w:r>
      <w:r w:rsidRPr="00EF690D">
        <w:rPr>
          <w:rStyle w:val="StyleUnderline"/>
        </w:rPr>
        <w:t>overall</w:t>
      </w:r>
      <w:r w:rsidRPr="00EF690D">
        <w:rPr>
          <w:sz w:val="16"/>
        </w:rPr>
        <w:t xml:space="preserve">. </w:t>
      </w:r>
      <w:r w:rsidRPr="00EF690D">
        <w:rPr>
          <w:rStyle w:val="StyleUnderline"/>
          <w:highlight w:val="cyan"/>
        </w:rPr>
        <w:t xml:space="preserve">According to the deontologist, it would </w:t>
      </w:r>
      <w:r w:rsidRPr="00EF690D">
        <w:rPr>
          <w:rStyle w:val="Emphasis"/>
          <w:highlight w:val="cyan"/>
        </w:rPr>
        <w:t>still be wrong</w:t>
      </w:r>
      <w:r w:rsidRPr="00EF690D">
        <w:rPr>
          <w:sz w:val="16"/>
        </w:rPr>
        <w:t xml:space="preserve"> for you to violate R. </w:t>
      </w:r>
      <w:r w:rsidRPr="00EF690D">
        <w:rPr>
          <w:rStyle w:val="Emphasis"/>
          <w:highlight w:val="cyan"/>
        </w:rPr>
        <w:t>This is puzzling</w:t>
      </w:r>
      <w:r w:rsidRPr="00EF690D">
        <w:rPr>
          <w:sz w:val="16"/>
        </w:rPr>
        <w:t xml:space="preserve">, and it is natural to ask: “If nonviolation of R is so important, shouldn’t that be the goal? How can a concern for the non-violation of R lead to the refusal to violate R when this would prevent more extensive violations of R?” (Nozick 1974: 30 [slightly modified]). Admittedly, these are abstract questions, but </w:t>
      </w:r>
      <w:r w:rsidRPr="00EF690D">
        <w:rPr>
          <w:rStyle w:val="StyleUnderline"/>
        </w:rPr>
        <w:t>one can imagine circumstances in which only by telling a lie</w:t>
      </w:r>
      <w:r w:rsidRPr="00EF690D">
        <w:rPr>
          <w:sz w:val="16"/>
        </w:rPr>
        <w:t xml:space="preserve"> (breaking a promise, killing an innocent person) </w:t>
      </w:r>
      <w:r w:rsidRPr="00EF690D">
        <w:rPr>
          <w:rStyle w:val="StyleUnderline"/>
        </w:rPr>
        <w:t>can one prevent several other people from telling lies</w:t>
      </w:r>
      <w:r w:rsidRPr="00EF690D">
        <w:rPr>
          <w:sz w:val="16"/>
        </w:rPr>
        <w:t xml:space="preserve"> (breaking promises, killing innocent people). Faced with such situations, deontological theories will, at least sometimes, forbid an action of a certain type even when performing it would result in fewer actions of the forbidden type. This point does not presuppose that the deontologist is an absolutist. Even a moderate non-consequentialist endorses restrictions that it would be wrong for one to violate, at least in some circumstances, even though one’s doing so would minimize violations of the very same restriction. This fact leads consequentialists to argue that </w:t>
      </w:r>
      <w:r w:rsidRPr="00EF690D">
        <w:rPr>
          <w:rStyle w:val="StyleUnderline"/>
        </w:rPr>
        <w:t>deontological restrictions are paradoxical or even irrational</w:t>
      </w:r>
      <w:r w:rsidRPr="00EF690D">
        <w:rPr>
          <w:sz w:val="16"/>
        </w:rPr>
        <w:t xml:space="preserve">. For how can a normative theory plausibly say that it is wrong to act </w:t>
      </w:r>
      <w:proofErr w:type="gramStart"/>
      <w:r w:rsidRPr="00EF690D">
        <w:rPr>
          <w:sz w:val="16"/>
        </w:rPr>
        <w:t>so as to</w:t>
      </w:r>
      <w:proofErr w:type="gramEnd"/>
      <w:r w:rsidRPr="00EF690D">
        <w:rPr>
          <w:sz w:val="16"/>
        </w:rPr>
        <w:t xml:space="preserve"> decrease immoral conduct (that is, conduct that the theory itself identifies as immoral)? It seems illogical for a theory to forbid the performance of a morally objectionable act when doing so would reduce the total number of such actions and would have no other relevant consequences. </w:t>
      </w:r>
      <w:r w:rsidRPr="00EF690D">
        <w:rPr>
          <w:rStyle w:val="StyleUnderline"/>
        </w:rPr>
        <w:t xml:space="preserve">In practice consequentialists are </w:t>
      </w:r>
      <w:r w:rsidRPr="00EF690D">
        <w:rPr>
          <w:rStyle w:val="Emphasis"/>
        </w:rPr>
        <w:t>likely to endorse</w:t>
      </w:r>
      <w:r w:rsidRPr="00EF690D">
        <w:rPr>
          <w:rStyle w:val="StyleUnderline"/>
        </w:rPr>
        <w:t xml:space="preserve"> many of the restrictions that deontologists insist upon</w:t>
      </w:r>
      <w:r w:rsidRPr="00EF690D">
        <w:rPr>
          <w:sz w:val="16"/>
        </w:rPr>
        <w:t xml:space="preserve">. But these restrictions will be part of the moral code that consequentialists uphold </w:t>
      </w:r>
      <w:proofErr w:type="gramStart"/>
      <w:r w:rsidRPr="00EF690D">
        <w:rPr>
          <w:sz w:val="16"/>
        </w:rPr>
        <w:t>in order to</w:t>
      </w:r>
      <w:proofErr w:type="gramEnd"/>
      <w:r w:rsidRPr="00EF690D">
        <w:rPr>
          <w:sz w:val="16"/>
        </w:rPr>
        <w:t xml:space="preserve"> promote the good in the most effective way they can. However strongly agents are encouraged to adhere to these rules and to internalize </w:t>
      </w:r>
      <w:proofErr w:type="gramStart"/>
      <w:r w:rsidRPr="00EF690D">
        <w:rPr>
          <w:sz w:val="16"/>
        </w:rPr>
        <w:t>a commitment</w:t>
      </w:r>
      <w:proofErr w:type="gramEnd"/>
      <w:r w:rsidRPr="00EF690D">
        <w:rPr>
          <w:sz w:val="16"/>
        </w:rPr>
        <w:t xml:space="preserve"> to them, these restrictions are not, for the consequentialist, foundational, but derive from a more basic principle of morality. Deontological permissions </w:t>
      </w:r>
      <w:r w:rsidRPr="00EF690D">
        <w:rPr>
          <w:sz w:val="16"/>
          <w:szCs w:val="16"/>
        </w:rPr>
        <w:t xml:space="preserve">Critics of consequentialism claim that it sets too high a standard and demands too much of us. Their argument goes like this. At many points in our day, when we are innocently relaxing, talking with friends, or simply at work doing our jobs, we could probably be doing something else instead that would create </w:t>
      </w:r>
      <w:proofErr w:type="gramStart"/>
      <w:r w:rsidRPr="00EF690D">
        <w:rPr>
          <w:sz w:val="16"/>
          <w:szCs w:val="16"/>
        </w:rPr>
        <w:t>more good</w:t>
      </w:r>
      <w:proofErr w:type="gramEnd"/>
      <w:r w:rsidRPr="00EF690D">
        <w:rPr>
          <w:sz w:val="16"/>
          <w:szCs w:val="16"/>
        </w:rPr>
        <w:t xml:space="preserve">. Instead of watching television tonight, we could visit a nursing home to chat and play cards with its elderly residents. Instead of going to the beach with friends, we could work with the homeless. Instead of buying a new car, we could make do with our old one and give the rest of the money to charity. And so on: our lives are rarely so productive of good that it would be impossible for us to do more. In principle, or so the critics contend, consequentialism could require us to sacrifice our most basic interests in the name of the general good. </w:t>
      </w:r>
      <w:r w:rsidRPr="00EF690D">
        <w:rPr>
          <w:sz w:val="16"/>
        </w:rPr>
        <w:t xml:space="preserve">Because I have discussed this matter elsewhere (Shaw 1999: 129–32, 261–87) and because Alastair Norcross takes it up in his contribution to this volume (see chapter 3), I will be brief. </w:t>
      </w:r>
      <w:r w:rsidRPr="00EF690D">
        <w:rPr>
          <w:rStyle w:val="Emphasis"/>
          <w:highlight w:val="cyan"/>
        </w:rPr>
        <w:t xml:space="preserve">How </w:t>
      </w:r>
      <w:proofErr w:type="gramStart"/>
      <w:r w:rsidRPr="00EF690D">
        <w:rPr>
          <w:rStyle w:val="Emphasis"/>
          <w:highlight w:val="cyan"/>
        </w:rPr>
        <w:t>much sacrifice</w:t>
      </w:r>
      <w:proofErr w:type="gramEnd"/>
      <w:r w:rsidRPr="00EF690D">
        <w:rPr>
          <w:rStyle w:val="StyleUnderline"/>
          <w:highlight w:val="cyan"/>
        </w:rPr>
        <w:t xml:space="preserve"> consequentialism demands</w:t>
      </w:r>
      <w:r w:rsidRPr="00EF690D">
        <w:rPr>
          <w:rStyle w:val="StyleUnderline"/>
        </w:rPr>
        <w:t xml:space="preserve"> of us </w:t>
      </w:r>
      <w:r w:rsidRPr="00EF690D">
        <w:rPr>
          <w:rStyle w:val="StyleUnderline"/>
          <w:highlight w:val="cyan"/>
        </w:rPr>
        <w:t>will</w:t>
      </w:r>
      <w:r w:rsidRPr="00EF690D">
        <w:rPr>
          <w:sz w:val="16"/>
        </w:rPr>
        <w:t xml:space="preserve">, again, </w:t>
      </w:r>
      <w:r w:rsidRPr="00EF690D">
        <w:rPr>
          <w:rStyle w:val="Emphasis"/>
          <w:highlight w:val="cyan"/>
        </w:rPr>
        <w:t>depend on</w:t>
      </w:r>
      <w:r w:rsidRPr="00EF690D">
        <w:rPr>
          <w:rStyle w:val="Emphasis"/>
        </w:rPr>
        <w:t xml:space="preserve"> the </w:t>
      </w:r>
      <w:r w:rsidRPr="00EF690D">
        <w:rPr>
          <w:rStyle w:val="Emphasis"/>
          <w:highlight w:val="cyan"/>
        </w:rPr>
        <w:t>values</w:t>
      </w:r>
      <w:r w:rsidRPr="00EF690D">
        <w:rPr>
          <w:rStyle w:val="StyleUnderline"/>
        </w:rPr>
        <w:t xml:space="preserve"> the consequentialist wants </w:t>
      </w:r>
      <w:r w:rsidRPr="00EF690D">
        <w:rPr>
          <w:rStyle w:val="StyleUnderline"/>
          <w:highlight w:val="cyan"/>
        </w:rPr>
        <w:t>to</w:t>
      </w:r>
      <w:r w:rsidRPr="00EF690D">
        <w:rPr>
          <w:rStyle w:val="StyleUnderline"/>
        </w:rPr>
        <w:t xml:space="preserve"> see </w:t>
      </w:r>
      <w:r w:rsidRPr="00EF690D">
        <w:rPr>
          <w:rStyle w:val="StyleUnderline"/>
          <w:highlight w:val="cyan"/>
        </w:rPr>
        <w:t>maximize</w:t>
      </w:r>
      <w:r w:rsidRPr="00EF690D">
        <w:rPr>
          <w:rStyle w:val="StyleUnderline"/>
        </w:rPr>
        <w:t>d</w:t>
      </w:r>
      <w:r w:rsidRPr="00EF690D">
        <w:rPr>
          <w:sz w:val="16"/>
        </w:rPr>
        <w:t xml:space="preserve">. We must bear in mind the good that (on almost any plausible value theory) is likely to come from permitting people to pursue, as much as possible, their own goals and plans, as well as the possibility that it may bring better results “for a man to aim rather at goods affecting himself and those in whom he has a strong personal interest, than to attempt a more extended beneficence” (Moore 1903: 166–7). Suppose, however, that when conjoined with our most plausible theory of good, consequentialism entails that morality demands much, much more of us than people ordinarily think. It doesn’t follow from this that consequentialism is mistaken. Intuitions about these matters, in particular, intuitions about how much effort, time, or money morality obliges us to give to assist those who need our assistance, are an unreliable foundation for normative theorizing because those intuitions reflect social expectations and customary practice in a socioeconomic system, the norms of which </w:t>
      </w:r>
      <w:proofErr w:type="gramStart"/>
      <w:r w:rsidRPr="00EF690D">
        <w:rPr>
          <w:sz w:val="16"/>
        </w:rPr>
        <w:t>are themselves</w:t>
      </w:r>
      <w:proofErr w:type="gramEnd"/>
      <w:r w:rsidRPr="00EF690D">
        <w:rPr>
          <w:sz w:val="16"/>
        </w:rPr>
        <w:t xml:space="preserve"> open to assessment.</w:t>
      </w:r>
    </w:p>
    <w:p w14:paraId="1BA81C10" w14:textId="77777777" w:rsidR="00A433AA" w:rsidRPr="00932972" w:rsidRDefault="00A433AA" w:rsidP="00A433AA">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1B49472A" w14:textId="77777777" w:rsidR="00A433AA" w:rsidRPr="00932972" w:rsidRDefault="00A433AA" w:rsidP="00A433AA">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653BD652" w14:textId="77777777" w:rsidR="00A433AA" w:rsidRPr="00932972" w:rsidRDefault="00A433AA" w:rsidP="00A433AA">
      <w:pPr>
        <w:rPr>
          <w:sz w:val="16"/>
        </w:rPr>
      </w:pPr>
      <w:r w:rsidRPr="00932972">
        <w:rPr>
          <w:sz w:val="16"/>
        </w:rPr>
        <w:t>Pleasure is a prime reward function</w:t>
      </w:r>
    </w:p>
    <w:p w14:paraId="4399ED3E" w14:textId="77777777" w:rsidR="00A433AA" w:rsidRPr="00932972" w:rsidRDefault="00A433AA" w:rsidP="00A433AA">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w:t>
      </w:r>
      <w:proofErr w:type="gramStart"/>
      <w:r w:rsidRPr="00932972">
        <w:rPr>
          <w:sz w:val="16"/>
        </w:rPr>
        <w:t>functions</w:t>
      </w:r>
      <w:proofErr w:type="gramEnd"/>
      <w:r w:rsidRPr="00932972">
        <w:rPr>
          <w:sz w:val="16"/>
        </w:rPr>
        <w:t xml:space="preserve">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w:t>
      </w:r>
      <w:proofErr w:type="gramStart"/>
      <w:r w:rsidRPr="00932972">
        <w:rPr>
          <w:sz w:val="16"/>
        </w:rPr>
        <w:t>first of all</w:t>
      </w:r>
      <w:proofErr w:type="gramEnd"/>
      <w:r w:rsidRPr="00932972">
        <w:rPr>
          <w:sz w:val="16"/>
        </w:rPr>
        <w:t xml:space="preserve">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032F3B1E" w14:textId="77777777" w:rsidR="00A433AA" w:rsidRPr="00932972" w:rsidRDefault="00A433AA" w:rsidP="00A433AA">
      <w:pPr>
        <w:rPr>
          <w:sz w:val="16"/>
        </w:rPr>
      </w:pPr>
      <w:r w:rsidRPr="00932972">
        <w:rPr>
          <w:sz w:val="16"/>
        </w:rPr>
        <w:t>[Condensed]</w:t>
      </w:r>
    </w:p>
    <w:p w14:paraId="45FBAE56" w14:textId="77777777" w:rsidR="00A433AA" w:rsidRPr="00932972" w:rsidRDefault="00A433AA" w:rsidP="00A433AA">
      <w:pPr>
        <w:rPr>
          <w:sz w:val="8"/>
          <w:szCs w:val="8"/>
        </w:rPr>
      </w:pPr>
      <w:r w:rsidRPr="00932972">
        <w:rPr>
          <w:sz w:val="8"/>
          <w:szCs w:val="8"/>
        </w:rPr>
        <w:t xml:space="preserve">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w:t>
      </w:r>
      <w:proofErr w:type="gramStart"/>
      <w:r w:rsidRPr="00932972">
        <w:rPr>
          <w:sz w:val="8"/>
          <w:szCs w:val="8"/>
        </w:rPr>
        <w:t>the 0.1</w:t>
      </w:r>
      <w:proofErr w:type="gramEnd"/>
      <w:r w:rsidRPr="00932972">
        <w:rPr>
          <w:sz w:val="8"/>
          <w:szCs w:val="8"/>
        </w:rPr>
        <w:t xml:space="preserve">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635BFB2D" w14:textId="77777777" w:rsidR="00A433AA" w:rsidRPr="00932972" w:rsidRDefault="00A433AA" w:rsidP="00A433AA">
      <w:pPr>
        <w:rPr>
          <w:sz w:val="16"/>
        </w:rPr>
      </w:pPr>
      <w:r w:rsidRPr="00932972">
        <w:rPr>
          <w:sz w:val="16"/>
        </w:rPr>
        <w:t>[Breaks]</w:t>
      </w:r>
    </w:p>
    <w:p w14:paraId="5ABFC756" w14:textId="77777777" w:rsidR="00A433AA" w:rsidRPr="00932972" w:rsidRDefault="00A433AA" w:rsidP="00A433AA">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w:t>
      </w:r>
      <w:proofErr w:type="gramStart"/>
      <w:r w:rsidRPr="00932972">
        <w:rPr>
          <w:sz w:val="16"/>
        </w:rPr>
        <w:t>offspring, and</w:t>
      </w:r>
      <w:proofErr w:type="gramEnd"/>
      <w:r w:rsidRPr="00932972">
        <w:rPr>
          <w:sz w:val="16"/>
        </w:rPr>
        <w:t xml:space="preserve">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0A4F0DDB" w14:textId="77777777" w:rsidR="00A433AA" w:rsidRPr="00932972" w:rsidRDefault="00A433AA" w:rsidP="00A433AA">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w:t>
      </w:r>
      <w:proofErr w:type="gramStart"/>
      <w:r w:rsidRPr="00932972">
        <w:rPr>
          <w:sz w:val="16"/>
        </w:rPr>
        <w:t>foods</w:t>
      </w:r>
      <w:proofErr w:type="gramEnd"/>
      <w:r w:rsidRPr="00932972">
        <w:rPr>
          <w:sz w:val="16"/>
        </w:rPr>
        <w:t xml:space="preserve"> and drinks are rewards. Additional rewards, including those used for economic exchanges, ensure sufficient palatable food and drink supply. Mating and gene propagation </w:t>
      </w:r>
      <w:proofErr w:type="gramStart"/>
      <w:r w:rsidRPr="00932972">
        <w:rPr>
          <w:sz w:val="16"/>
        </w:rPr>
        <w:t>is</w:t>
      </w:r>
      <w:proofErr w:type="gramEnd"/>
      <w:r w:rsidRPr="00932972">
        <w:rPr>
          <w:sz w:val="16"/>
        </w:rPr>
        <w:t xml:space="preserve">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proofErr w:type="gramStart"/>
      <w:r w:rsidRPr="00932972">
        <w:rPr>
          <w:rStyle w:val="StyleUnderline"/>
        </w:rPr>
        <w:t>Thus</w:t>
      </w:r>
      <w:proofErr w:type="gramEnd"/>
      <w:r w:rsidRPr="00932972">
        <w:rPr>
          <w:rStyle w:val="StyleUnderline"/>
        </w:rPr>
        <w:t xml:space="preserve">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proofErr w:type="gramStart"/>
      <w:r w:rsidRPr="00932972">
        <w:rPr>
          <w:rStyle w:val="Emphasis"/>
          <w:highlight w:val="cyan"/>
        </w:rPr>
        <w:t>foods</w:t>
      </w:r>
      <w:proofErr w:type="gramEnd"/>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15D33558" w14:textId="77777777" w:rsidR="00A433AA" w:rsidRPr="00932972" w:rsidRDefault="00A433AA" w:rsidP="00A433AA">
      <w:pPr>
        <w:rPr>
          <w:sz w:val="16"/>
        </w:rPr>
      </w:pPr>
      <w:r w:rsidRPr="00932972">
        <w:rPr>
          <w:sz w:val="16"/>
        </w:rPr>
        <w:t>[Condensed]</w:t>
      </w:r>
    </w:p>
    <w:p w14:paraId="62B23FF1" w14:textId="77777777" w:rsidR="00A433AA" w:rsidRPr="00932972" w:rsidRDefault="00A433AA" w:rsidP="00A433AA">
      <w:pPr>
        <w:rPr>
          <w:sz w:val="8"/>
          <w:szCs w:val="8"/>
        </w:rPr>
      </w:pPr>
      <w:r w:rsidRPr="00932972">
        <w:rPr>
          <w:sz w:val="8"/>
          <w:szCs w:val="8"/>
        </w:rPr>
        <w:t xml:space="preserve">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w:t>
      </w:r>
      <w:proofErr w:type="gramStart"/>
      <w:r w:rsidRPr="00932972">
        <w:rPr>
          <w:sz w:val="8"/>
          <w:szCs w:val="8"/>
        </w:rPr>
        <w:t>As</w:t>
      </w:r>
      <w:proofErr w:type="gramEnd"/>
      <w:r w:rsidRPr="00932972">
        <w:rPr>
          <w:sz w:val="8"/>
          <w:szCs w:val="8"/>
        </w:rPr>
        <w:t xml:space="preserve"> stated earlier in this expert </w:t>
      </w:r>
      <w:proofErr w:type="gramStart"/>
      <w:r w:rsidRPr="00932972">
        <w:rPr>
          <w:sz w:val="8"/>
          <w:szCs w:val="8"/>
        </w:rPr>
        <w:t>opinion</w:t>
      </w:r>
      <w:proofErr w:type="gramEnd"/>
      <w:r w:rsidRPr="00932972">
        <w:rPr>
          <w:sz w:val="8"/>
          <w:szCs w:val="8"/>
        </w:rPr>
        <w:t xml:space="preserve"> one key to happiness involves a network of good friends [38]. However, it is not entirely clear exactly how the higher forms of satisfaction and pleasure are related to a sugar rush, winning a sports event or even sky diving, </w:t>
      </w:r>
      <w:proofErr w:type="gramStart"/>
      <w:r w:rsidRPr="00932972">
        <w:rPr>
          <w:sz w:val="8"/>
          <w:szCs w:val="8"/>
        </w:rPr>
        <w:t>all of</w:t>
      </w:r>
      <w:proofErr w:type="gramEnd"/>
      <w:r w:rsidRPr="00932972">
        <w:rPr>
          <w:sz w:val="8"/>
          <w:szCs w:val="8"/>
        </w:rPr>
        <w:t xml:space="preserve"> which augment dopamine release at the reward brain site. Recent multidisciplinary research, using both humans and detailed invasive brain analysis of animals has discovered some critical ways that the brain processes pleasure.</w:t>
      </w:r>
    </w:p>
    <w:p w14:paraId="6B4BEB9F" w14:textId="77777777" w:rsidR="00A433AA" w:rsidRPr="00932972" w:rsidRDefault="00A433AA" w:rsidP="00A433AA">
      <w:pPr>
        <w:rPr>
          <w:sz w:val="16"/>
        </w:rPr>
      </w:pPr>
      <w:r w:rsidRPr="00932972">
        <w:rPr>
          <w:sz w:val="16"/>
        </w:rPr>
        <w:t>[Breaks]</w:t>
      </w:r>
    </w:p>
    <w:p w14:paraId="5A9B2241" w14:textId="77777777" w:rsidR="00A433AA" w:rsidRPr="00932972" w:rsidRDefault="00A433AA" w:rsidP="00A433AA">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w:t>
      </w:r>
      <w:proofErr w:type="gramStart"/>
      <w:r w:rsidRPr="00932972">
        <w:rPr>
          <w:sz w:val="16"/>
        </w:rPr>
        <w:t>particular stimulus</w:t>
      </w:r>
      <w:proofErr w:type="gramEnd"/>
      <w:r w:rsidRPr="00932972">
        <w:rPr>
          <w:sz w:val="16"/>
        </w:rPr>
        <w:t xml:space="preserve">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0C7DFC3F" w14:textId="77777777" w:rsidR="00A433AA" w:rsidRPr="00932972" w:rsidRDefault="00A433AA" w:rsidP="00A433AA">
      <w:pPr>
        <w:rPr>
          <w:sz w:val="16"/>
        </w:rPr>
      </w:pPr>
      <w:r w:rsidRPr="00932972">
        <w:rPr>
          <w:sz w:val="16"/>
        </w:rPr>
        <w:t>Desire and reward centers</w:t>
      </w:r>
    </w:p>
    <w:p w14:paraId="5842AE30" w14:textId="77777777" w:rsidR="00A433AA" w:rsidRPr="00932972" w:rsidRDefault="00A433AA" w:rsidP="00A433AA">
      <w:pPr>
        <w:rPr>
          <w:sz w:val="16"/>
        </w:rPr>
      </w:pPr>
      <w:r w:rsidRPr="00932972">
        <w:rPr>
          <w:sz w:val="16"/>
        </w:rPr>
        <w:t xml:space="preserve">It is surprising that many different sources of pleasure activate the same circuits between the mesocorticolimbic regions (Figure 1). Reward and desire are two aspects </w:t>
      </w:r>
      <w:proofErr w:type="gramStart"/>
      <w:r w:rsidRPr="00932972">
        <w:rPr>
          <w:sz w:val="16"/>
        </w:rPr>
        <w:t>pleasure</w:t>
      </w:r>
      <w:proofErr w:type="gramEnd"/>
      <w:r w:rsidRPr="00932972">
        <w:rPr>
          <w:sz w:val="16"/>
        </w:rPr>
        <w:t xml:space="preserve"> induction and have a very widespread, large circuit. Some </w:t>
      </w:r>
      <w:proofErr w:type="gramStart"/>
      <w:r w:rsidRPr="00932972">
        <w:rPr>
          <w:sz w:val="16"/>
        </w:rPr>
        <w:t>part</w:t>
      </w:r>
      <w:proofErr w:type="gramEnd"/>
      <w:r w:rsidRPr="00932972">
        <w:rPr>
          <w:sz w:val="16"/>
        </w:rPr>
        <w:t xml:space="preserve"> of this circuit distinguishes between desire and dread. The so-called pleasure circuitry called “REWARD” involves a well-known dopamine pathway in the mesolimbic system that can influence both pleasure and motivation.</w:t>
      </w:r>
    </w:p>
    <w:p w14:paraId="11215536" w14:textId="77777777" w:rsidR="00A433AA" w:rsidRPr="00932972" w:rsidRDefault="00A433AA" w:rsidP="00A433AA">
      <w:pPr>
        <w:rPr>
          <w:sz w:val="16"/>
          <w:szCs w:val="16"/>
        </w:rPr>
      </w:pPr>
      <w:r w:rsidRPr="00932972">
        <w:rPr>
          <w:sz w:val="16"/>
          <w:szCs w:val="16"/>
        </w:rPr>
        <w:t>[Figure Omitted]</w:t>
      </w:r>
    </w:p>
    <w:p w14:paraId="46CEB010" w14:textId="77777777" w:rsidR="00A433AA" w:rsidRPr="00932972" w:rsidRDefault="00A433AA" w:rsidP="00A433AA">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02453F8A" w14:textId="77777777" w:rsidR="00A433AA" w:rsidRPr="00932972" w:rsidRDefault="00A433AA" w:rsidP="00A433AA">
      <w:pPr>
        <w:rPr>
          <w:sz w:val="16"/>
          <w:szCs w:val="16"/>
        </w:rPr>
      </w:pPr>
      <w:r w:rsidRPr="00932972">
        <w:rPr>
          <w:sz w:val="16"/>
          <w:szCs w:val="16"/>
        </w:rPr>
        <w:t>[Figure Omitted]</w:t>
      </w:r>
    </w:p>
    <w:p w14:paraId="35A34FEC" w14:textId="77777777" w:rsidR="00A433AA" w:rsidRPr="00932972" w:rsidRDefault="00A433AA" w:rsidP="00A433AA">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553DF2D1" w14:textId="77777777" w:rsidR="00A433AA" w:rsidRPr="00932972" w:rsidRDefault="00A433AA" w:rsidP="00A433AA">
      <w:pPr>
        <w:rPr>
          <w:sz w:val="16"/>
        </w:rPr>
      </w:pPr>
      <w:r w:rsidRPr="00932972">
        <w:rPr>
          <w:sz w:val="16"/>
        </w:rPr>
        <w:t>[Condensed]</w:t>
      </w:r>
    </w:p>
    <w:p w14:paraId="449923DA" w14:textId="77777777" w:rsidR="00A433AA" w:rsidRPr="00932972" w:rsidRDefault="00A433AA" w:rsidP="00A433AA">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roofErr w:type="gramStart"/>
      <w:r w:rsidRPr="00932972">
        <w:rPr>
          <w:sz w:val="8"/>
          <w:szCs w:val="8"/>
        </w:rPr>
        <w:t>In an attempt to</w:t>
      </w:r>
      <w:proofErr w:type="gramEnd"/>
      <w:r w:rsidRPr="00932972">
        <w:rPr>
          <w:sz w:val="8"/>
          <w:szCs w:val="8"/>
        </w:rPr>
        <w:t xml:space="preserve">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w:t>
      </w:r>
      <w:proofErr w:type="gramStart"/>
      <w:r w:rsidRPr="00932972">
        <w:rPr>
          <w:sz w:val="8"/>
          <w:szCs w:val="8"/>
        </w:rPr>
        <w:t>a majority of</w:t>
      </w:r>
      <w:proofErr w:type="gramEnd"/>
      <w:r w:rsidRPr="00932972">
        <w:rPr>
          <w:sz w:val="8"/>
          <w:szCs w:val="8"/>
        </w:rPr>
        <w:t xml:space="preserve"> the scientific evidence. Various neuroimaging studies have shown that anticipated behaviors such as sex and gaming, delicious foods and drugs of abuse all affect brain regions associated with reward </w:t>
      </w:r>
      <w:proofErr w:type="gramStart"/>
      <w:r w:rsidRPr="00932972">
        <w:rPr>
          <w:sz w:val="8"/>
          <w:szCs w:val="8"/>
        </w:rPr>
        <w:t>networks, and</w:t>
      </w:r>
      <w:proofErr w:type="gramEnd"/>
      <w:r w:rsidRPr="00932972">
        <w:rPr>
          <w:sz w:val="8"/>
          <w:szCs w:val="8"/>
        </w:rPr>
        <w:t xml:space="preserve">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w:t>
      </w:r>
      <w:proofErr w:type="gramStart"/>
      <w:r w:rsidRPr="00932972">
        <w:rPr>
          <w:sz w:val="8"/>
          <w:szCs w:val="8"/>
        </w:rPr>
        <w:t>being considered to be</w:t>
      </w:r>
      <w:proofErr w:type="gramEnd"/>
      <w:r w:rsidRPr="00932972">
        <w:rPr>
          <w:sz w:val="8"/>
          <w:szCs w:val="8"/>
        </w:rPr>
        <w:t xml:space="preserv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w:t>
      </w:r>
      <w:proofErr w:type="gramStart"/>
      <w:r w:rsidRPr="00932972">
        <w:rPr>
          <w:sz w:val="8"/>
          <w:szCs w:val="8"/>
        </w:rPr>
        <w:t>), and</w:t>
      </w:r>
      <w:proofErr w:type="gramEnd"/>
      <w:r w:rsidRPr="00932972">
        <w:rPr>
          <w:sz w:val="8"/>
          <w:szCs w:val="8"/>
        </w:rPr>
        <w:t xml:space="preserve">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w:t>
      </w:r>
      <w:proofErr w:type="gramStart"/>
      <w:r w:rsidRPr="00932972">
        <w:rPr>
          <w:sz w:val="8"/>
          <w:szCs w:val="8"/>
        </w:rPr>
        <w:t>In</w:t>
      </w:r>
      <w:proofErr w:type="gramEnd"/>
      <w:r w:rsidRPr="00932972">
        <w:rPr>
          <w:sz w:val="8"/>
          <w:szCs w:val="8"/>
        </w:rPr>
        <w:t xml:space="preserve"> essence, although nonhuman primate brains are </w:t>
      </w:r>
      <w:proofErr w:type="gramStart"/>
      <w:r w:rsidRPr="00932972">
        <w:rPr>
          <w:sz w:val="8"/>
          <w:szCs w:val="8"/>
        </w:rPr>
        <w:t>similar to</w:t>
      </w:r>
      <w:proofErr w:type="gramEnd"/>
      <w:r w:rsidRPr="00932972">
        <w:rPr>
          <w:sz w:val="8"/>
          <w:szCs w:val="8"/>
        </w:rPr>
        <w:t xml:space="preserve">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42013990" w14:textId="77777777" w:rsidR="00A433AA" w:rsidRPr="00932972" w:rsidRDefault="00A433AA" w:rsidP="00A433AA">
      <w:pPr>
        <w:rPr>
          <w:sz w:val="16"/>
        </w:rPr>
      </w:pPr>
      <w:r w:rsidRPr="00932972">
        <w:rPr>
          <w:sz w:val="16"/>
        </w:rPr>
        <w:t>[Breaks]</w:t>
      </w:r>
    </w:p>
    <w:p w14:paraId="440A1B36" w14:textId="77777777" w:rsidR="00A433AA" w:rsidRPr="00932972" w:rsidRDefault="00A433AA" w:rsidP="00A433AA">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w:t>
      </w:r>
      <w:proofErr w:type="gramStart"/>
      <w:r w:rsidRPr="00932972">
        <w:rPr>
          <w:sz w:val="16"/>
        </w:rPr>
        <w:t>for the production of</w:t>
      </w:r>
      <w:proofErr w:type="gramEnd"/>
      <w:r w:rsidRPr="00932972">
        <w:rPr>
          <w:sz w:val="16"/>
        </w:rPr>
        <w:t xml:space="preserve">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52C2AE8C" w14:textId="77777777" w:rsidR="00A433AA" w:rsidRDefault="00A433AA" w:rsidP="00A433AA">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11AF1916" w14:textId="77777777" w:rsidR="00A433AA" w:rsidRPr="00932972" w:rsidRDefault="00A433AA" w:rsidP="00A433AA">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05622DDF" w14:textId="77777777" w:rsidR="00A433AA" w:rsidRPr="00932972" w:rsidRDefault="00A433AA" w:rsidP="00A433AA">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2286856D" w14:textId="77777777" w:rsidR="00A433AA" w:rsidRPr="00932972" w:rsidRDefault="00A433AA" w:rsidP="00A433AA">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w:t>
      </w:r>
      <w:proofErr w:type="gramStart"/>
      <w:r w:rsidRPr="00932972">
        <w:rPr>
          <w:color w:val="000000" w:themeColor="text1"/>
          <w:sz w:val="16"/>
        </w:rPr>
        <w:t>they would</w:t>
      </w:r>
      <w:proofErr w:type="gramEnd"/>
      <w:r w:rsidRPr="00932972">
        <w:rPr>
          <w:color w:val="000000" w:themeColor="text1"/>
          <w:sz w:val="16"/>
        </w:rPr>
        <w:t xml:space="preserve">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1DB97008" w14:textId="77777777" w:rsidR="00A433AA" w:rsidRPr="00932972" w:rsidRDefault="00A433AA" w:rsidP="00A433AA">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6E0B96AE" w14:textId="77777777" w:rsidR="00A433AA" w:rsidRPr="00932972" w:rsidRDefault="00A433AA" w:rsidP="00A433AA">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proofErr w:type="gramStart"/>
      <w:r w:rsidRPr="00932972">
        <w:rPr>
          <w:rStyle w:val="StyleUnderline"/>
          <w:color w:val="000000" w:themeColor="text1"/>
          <w:highlight w:val="cyan"/>
        </w:rPr>
        <w:t xml:space="preserve">the </w:t>
      </w:r>
      <w:r w:rsidRPr="00932972">
        <w:rPr>
          <w:rStyle w:val="Emphasis"/>
          <w:color w:val="000000" w:themeColor="text1"/>
          <w:highlight w:val="cyan"/>
        </w:rPr>
        <w:t>good</w:t>
      </w:r>
      <w:proofErr w:type="gramEnd"/>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4DA07EC1" w14:textId="77777777" w:rsidR="00A433AA" w:rsidRPr="00932972" w:rsidRDefault="00A433AA" w:rsidP="00A433AA">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12BA189" w14:textId="77777777" w:rsidR="00A433AA" w:rsidRPr="00932972" w:rsidRDefault="00A433AA" w:rsidP="00A433AA">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21E0BC12" w14:textId="77777777" w:rsidR="00A433AA" w:rsidRDefault="00A433AA" w:rsidP="00A433AA">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w:t>
      </w:r>
      <w:proofErr w:type="gramStart"/>
      <w:r w:rsidRPr="00932972">
        <w:rPr>
          <w:color w:val="000000" w:themeColor="text1"/>
          <w:sz w:val="16"/>
        </w:rPr>
        <w:t>egoists</w:t>
      </w:r>
      <w:proofErr w:type="gramEnd"/>
      <w:r w:rsidRPr="00932972">
        <w:rPr>
          <w:color w:val="000000" w:themeColor="text1"/>
          <w:sz w:val="16"/>
        </w:rPr>
        <w:t xml:space="preserve">)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459BB3F7" w14:textId="77777777" w:rsidR="00A433AA" w:rsidRPr="002C373C" w:rsidRDefault="00A433AA" w:rsidP="00A433AA">
      <w:pPr>
        <w:tabs>
          <w:tab w:val="left" w:pos="7095"/>
        </w:tabs>
        <w:rPr>
          <w:sz w:val="16"/>
        </w:rPr>
      </w:pPr>
      <w:r>
        <w:rPr>
          <w:sz w:val="16"/>
        </w:rPr>
        <w:tab/>
      </w:r>
    </w:p>
    <w:p w14:paraId="0153D1C4" w14:textId="77777777" w:rsidR="00A433AA" w:rsidRPr="003D4FFD" w:rsidRDefault="00A433AA" w:rsidP="00A433AA">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07A3072D" w14:textId="77777777" w:rsidR="00A433AA" w:rsidRDefault="00A433AA" w:rsidP="00A433AA">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1456FAF4" w14:textId="77777777" w:rsidR="00A433AA" w:rsidRPr="00832B9B" w:rsidRDefault="00A433AA" w:rsidP="00A433AA">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t>
      </w:r>
      <w:proofErr w:type="gramStart"/>
      <w:r w:rsidRPr="00832B9B">
        <w:rPr>
          <w:sz w:val="16"/>
        </w:rPr>
        <w:t>would</w:t>
      </w:r>
      <w:proofErr w:type="gramEnd"/>
      <w:r w:rsidRPr="00832B9B">
        <w:rPr>
          <w:sz w:val="16"/>
        </w:rPr>
        <w:t xml:space="preserve"> </w:t>
      </w:r>
      <w:proofErr w:type="gramStart"/>
      <w:r w:rsidRPr="00832B9B">
        <w:rPr>
          <w:sz w:val="16"/>
        </w:rPr>
        <w:t>undesirable</w:t>
      </w:r>
      <w:proofErr w:type="gramEnd"/>
      <w:r w:rsidRPr="00832B9B">
        <w:rPr>
          <w:sz w:val="16"/>
        </w:rPr>
        <w:t xml:space="preserv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67E62B0F" w14:textId="77777777" w:rsidR="00A433AA" w:rsidRPr="00832B9B" w:rsidRDefault="00A433AA" w:rsidP="00A433AA">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xml:space="preserve">.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w:t>
      </w:r>
      <w:proofErr w:type="gramStart"/>
      <w:r w:rsidRPr="00832B9B">
        <w:rPr>
          <w:sz w:val="16"/>
        </w:rPr>
        <w:t>it</w:t>
      </w:r>
      <w:proofErr w:type="gramEnd"/>
      <w:r w:rsidRPr="00832B9B">
        <w:rPr>
          <w:sz w:val="16"/>
        </w:rPr>
        <w:t xml:space="preserve"> occurring and if we do not, we could be said to have allowed extinction to occur.</w:t>
      </w:r>
    </w:p>
    <w:p w14:paraId="040EBA6D" w14:textId="77777777" w:rsidR="00A433AA" w:rsidRPr="00832B9B" w:rsidRDefault="00A433AA" w:rsidP="00A433AA">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proofErr w:type="gramStart"/>
      <w:r w:rsidRPr="00F4025D">
        <w:rPr>
          <w:rStyle w:val="Emphasis"/>
          <w:highlight w:val="yellow"/>
        </w:rPr>
        <w:t>whether</w:t>
      </w:r>
      <w:r w:rsidRPr="00BB652B">
        <w:rPr>
          <w:rStyle w:val="Emphasis"/>
        </w:rPr>
        <w:t xml:space="preserve"> or not</w:t>
      </w:r>
      <w:proofErr w:type="gramEnd"/>
      <w:r w:rsidRPr="00BB652B">
        <w:rPr>
          <w:rStyle w:val="Emphasis"/>
        </w:rPr>
        <w:t xml:space="preserve">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4412ACD5" w14:textId="77777777" w:rsidR="00A433AA" w:rsidRPr="00832B9B" w:rsidRDefault="00A433AA" w:rsidP="00A433AA">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1B7D3AED" w14:textId="77777777" w:rsidR="00A433AA" w:rsidRPr="00832B9B" w:rsidRDefault="00A433AA" w:rsidP="00A433AA">
      <w:pPr>
        <w:rPr>
          <w:sz w:val="16"/>
        </w:rPr>
      </w:pPr>
      <w:r w:rsidRPr="00832B9B">
        <w:rPr>
          <w:sz w:val="16"/>
        </w:rPr>
        <w:t xml:space="preserve">The essence of Scanlon’s contractualism is contained in his well-known </w:t>
      </w:r>
      <w:proofErr w:type="gramStart"/>
      <w:r w:rsidRPr="00832B9B">
        <w:rPr>
          <w:sz w:val="16"/>
        </w:rPr>
        <w:t>statement: ‘</w:t>
      </w:r>
      <w:proofErr w:type="gramEnd"/>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2E4A5DE1" w14:textId="77777777" w:rsidR="00A433AA" w:rsidRPr="00832B9B" w:rsidRDefault="00A433AA" w:rsidP="00A433AA">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76005B06" w14:textId="77777777" w:rsidR="00A433AA" w:rsidRPr="00832B9B" w:rsidRDefault="00A433AA" w:rsidP="00A433AA">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w:t>
      </w:r>
      <w:proofErr w:type="gramStart"/>
      <w:r w:rsidRPr="00832B9B">
        <w:rPr>
          <w:sz w:val="16"/>
        </w:rPr>
        <w:t>bear on</w:t>
      </w:r>
      <w:proofErr w:type="gramEnd"/>
      <w:r w:rsidRPr="00832B9B">
        <w:rPr>
          <w:sz w:val="16"/>
        </w:rPr>
        <w:t xml:space="preserve"> an impact on </w:t>
      </w:r>
      <w:proofErr w:type="gramStart"/>
      <w:r w:rsidRPr="00832B9B">
        <w:rPr>
          <w:sz w:val="16"/>
        </w:rPr>
        <w:t>persons</w:t>
      </w:r>
      <w:proofErr w:type="gramEnd"/>
      <w:r w:rsidRPr="00832B9B">
        <w:rPr>
          <w:sz w:val="16"/>
        </w:rPr>
        <w:t xml:space="preserve">.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w:t>
      </w:r>
      <w:proofErr w:type="gramStart"/>
      <w:r w:rsidRPr="00832B9B">
        <w:rPr>
          <w:sz w:val="16"/>
        </w:rPr>
        <w:t>) from</w:t>
      </w:r>
      <w:proofErr w:type="gramEnd"/>
      <w:r w:rsidRPr="00832B9B">
        <w:rPr>
          <w:sz w:val="16"/>
        </w:rPr>
        <w:t xml:space="preserve">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w:t>
      </w:r>
      <w:proofErr w:type="gramStart"/>
      <w:r w:rsidRPr="00BB652B">
        <w:rPr>
          <w:rStyle w:val="StyleUnderline"/>
        </w:rPr>
        <w:t>persons</w:t>
      </w:r>
      <w:proofErr w:type="gramEnd"/>
      <w:r w:rsidRPr="00BB652B">
        <w:rPr>
          <w:rStyle w:val="StyleUnderline"/>
        </w:rPr>
        <w:t xml:space="preserve">,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rejectability of a principle, they must give rise to personal reasons. For example, assuming that non-human animals are not </w:t>
      </w:r>
      <w:proofErr w:type="gramStart"/>
      <w:r w:rsidRPr="00832B9B">
        <w:rPr>
          <w:sz w:val="16"/>
        </w:rPr>
        <w:t>persons</w:t>
      </w:r>
      <w:proofErr w:type="gramEnd"/>
      <w:r w:rsidRPr="00832B9B">
        <w:rPr>
          <w:sz w:val="16"/>
        </w:rPr>
        <w:t>,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06B0F0AA" w14:textId="77777777" w:rsidR="00A433AA" w:rsidRPr="00832B9B" w:rsidRDefault="00A433AA" w:rsidP="00A433AA">
      <w:pPr>
        <w:rPr>
          <w:sz w:val="16"/>
        </w:rPr>
      </w:pPr>
      <w:r w:rsidRPr="00832B9B">
        <w:rPr>
          <w:sz w:val="16"/>
        </w:rPr>
        <w:t>2. What could be wrong with human extinction?</w:t>
      </w:r>
    </w:p>
    <w:p w14:paraId="4D0D6A6C" w14:textId="77777777" w:rsidR="00A433AA" w:rsidRPr="00832B9B" w:rsidRDefault="00A433AA" w:rsidP="00A433AA">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16B881B6" w14:textId="77777777" w:rsidR="00A433AA" w:rsidRPr="00832B9B" w:rsidRDefault="00A433AA" w:rsidP="00A433AA">
      <w:pPr>
        <w:rPr>
          <w:sz w:val="16"/>
        </w:rPr>
      </w:pPr>
      <w:r w:rsidRPr="00832B9B">
        <w:rPr>
          <w:sz w:val="16"/>
        </w:rPr>
        <w:t>2.1. It would prevent the existence of very many happy people</w:t>
      </w:r>
    </w:p>
    <w:p w14:paraId="3F54D9BE" w14:textId="77777777" w:rsidR="00A433AA" w:rsidRPr="00832B9B" w:rsidRDefault="00A433AA" w:rsidP="00A433AA">
      <w:pPr>
        <w:rPr>
          <w:sz w:val="16"/>
        </w:rPr>
      </w:pPr>
      <w:r w:rsidRPr="00E776ED">
        <w:rPr>
          <w:rStyle w:val="StyleUnderline"/>
        </w:rPr>
        <w:t>One reason</w:t>
      </w:r>
      <w:r w:rsidRPr="00832B9B">
        <w:rPr>
          <w:sz w:val="16"/>
        </w:rPr>
        <w:t xml:space="preserve"> </w:t>
      </w:r>
      <w:proofErr w:type="gramStart"/>
      <w:r w:rsidRPr="00832B9B">
        <w:rPr>
          <w:sz w:val="16"/>
        </w:rPr>
        <w:t>of</w:t>
      </w:r>
      <w:proofErr w:type="gramEnd"/>
      <w:r w:rsidRPr="00832B9B">
        <w:rPr>
          <w:sz w:val="16"/>
        </w:rPr>
        <w:t xml:space="preserve">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w:t>
      </w:r>
      <w:proofErr w:type="gramStart"/>
      <w:r w:rsidRPr="00832B9B">
        <w:rPr>
          <w:sz w:val="16"/>
        </w:rPr>
        <w:t>lives</w:t>
      </w:r>
      <w:proofErr w:type="gramEnd"/>
      <w:r w:rsidRPr="00832B9B">
        <w:rPr>
          <w:sz w:val="16"/>
        </w:rPr>
        <w:t xml:space="preserve">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35321176" w14:textId="77777777" w:rsidR="00A433AA" w:rsidRPr="00832B9B" w:rsidRDefault="00A433AA" w:rsidP="00A433AA">
      <w:pPr>
        <w:rPr>
          <w:sz w:val="16"/>
        </w:rPr>
      </w:pPr>
      <w:r w:rsidRPr="00832B9B">
        <w:rPr>
          <w:sz w:val="16"/>
        </w:rPr>
        <w:t>An example of this view can be found in two quotes from an Effective Altruism blog post by Peter Singer, Nick Beckstead and Matt Wage:</w:t>
      </w:r>
    </w:p>
    <w:p w14:paraId="5CD4A1A0" w14:textId="77777777" w:rsidR="00A433AA" w:rsidRPr="00832B9B" w:rsidRDefault="00A433AA" w:rsidP="00A433AA">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64495515" w14:textId="77777777" w:rsidR="00A433AA" w:rsidRPr="00832B9B" w:rsidRDefault="00A433AA" w:rsidP="00A433AA">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6C51FE49" w14:textId="77777777" w:rsidR="00A433AA" w:rsidRPr="00832B9B" w:rsidRDefault="00A433AA" w:rsidP="00A433AA">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w:t>
      </w:r>
      <w:proofErr w:type="gramStart"/>
      <w:r w:rsidRPr="00832B9B">
        <w:rPr>
          <w:sz w:val="16"/>
        </w:rPr>
        <w:t>that,</w:t>
      </w:r>
      <w:proofErr w:type="gramEnd"/>
      <w:r w:rsidRPr="00832B9B">
        <w:rPr>
          <w:sz w:val="16"/>
        </w:rPr>
        <w:t xml:space="preserve">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w:t>
      </w:r>
      <w:proofErr w:type="gramStart"/>
      <w:r w:rsidRPr="00832B9B">
        <w:rPr>
          <w:sz w:val="16"/>
        </w:rPr>
        <w:t>the extinction</w:t>
      </w:r>
      <w:proofErr w:type="gramEnd"/>
      <w:r w:rsidRPr="00832B9B">
        <w:rPr>
          <w:sz w:val="16"/>
        </w:rPr>
        <w:t xml:space="preserve"> through suffering from painful and/or premature deaths.</w:t>
      </w:r>
    </w:p>
    <w:p w14:paraId="209539CC" w14:textId="77777777" w:rsidR="00A433AA" w:rsidRPr="00832B9B" w:rsidRDefault="00A433AA" w:rsidP="00A433AA">
      <w:pPr>
        <w:rPr>
          <w:sz w:val="16"/>
        </w:rPr>
      </w:pPr>
      <w:r w:rsidRPr="00832B9B">
        <w:rPr>
          <w:sz w:val="16"/>
        </w:rPr>
        <w:t xml:space="preserve">The best-known author of the post, Peter </w:t>
      </w:r>
      <w:proofErr w:type="gramStart"/>
      <w:r w:rsidRPr="00832B9B">
        <w:rPr>
          <w:sz w:val="16"/>
        </w:rPr>
        <w:t>Singer</w:t>
      </w:r>
      <w:proofErr w:type="gramEnd"/>
      <w:r w:rsidRPr="00832B9B">
        <w:rPr>
          <w:sz w:val="16"/>
        </w:rPr>
        <w:t xml:space="preserve">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7D70394" w14:textId="77777777" w:rsidR="00A433AA" w:rsidRPr="00832B9B" w:rsidRDefault="00A433AA" w:rsidP="00A433AA">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EB10EA5" w14:textId="77777777" w:rsidR="00A433AA" w:rsidRPr="00832B9B" w:rsidRDefault="00A433AA" w:rsidP="00A433AA">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598BAD87" w14:textId="77777777" w:rsidR="00A433AA" w:rsidRPr="00832B9B" w:rsidRDefault="00A433AA" w:rsidP="00A433AA">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proofErr w:type="gramStart"/>
      <w:r w:rsidRPr="00F4025D">
        <w:rPr>
          <w:rStyle w:val="Emphasis"/>
          <w:highlight w:val="yellow"/>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5E8CE8DC" w14:textId="77777777" w:rsidR="00A433AA" w:rsidRPr="00832B9B" w:rsidRDefault="00A433AA" w:rsidP="00A433AA">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w:t>
      </w:r>
      <w:proofErr w:type="gramStart"/>
      <w:r w:rsidRPr="00832B9B">
        <w:rPr>
          <w:sz w:val="16"/>
        </w:rPr>
        <w:t>out, ‘</w:t>
      </w:r>
      <w:proofErr w:type="gramEnd"/>
      <w:r w:rsidRPr="00832B9B">
        <w:rPr>
          <w:sz w:val="16"/>
        </w:rPr>
        <w:t xml:space="preserve">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5ECE3170" w14:textId="77777777" w:rsidR="00A433AA" w:rsidRPr="00832B9B" w:rsidRDefault="00A433AA" w:rsidP="00A433AA">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274B76A6" w14:textId="77777777" w:rsidR="00A433AA" w:rsidRPr="00832B9B" w:rsidRDefault="00A433AA" w:rsidP="00A433AA">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1513736F" w14:textId="77777777" w:rsidR="00A433AA" w:rsidRPr="00832B9B" w:rsidRDefault="00A433AA" w:rsidP="00A433AA">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2640147C" w14:textId="77777777" w:rsidR="00A433AA" w:rsidRPr="00832B9B" w:rsidRDefault="00A433AA" w:rsidP="00A433AA">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035EA481" w14:textId="77777777" w:rsidR="00A433AA" w:rsidRPr="00832B9B" w:rsidRDefault="00A433AA" w:rsidP="00A433AA">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60D998F7" w14:textId="77777777" w:rsidR="00A433AA" w:rsidRPr="00832B9B" w:rsidRDefault="00A433AA" w:rsidP="00A433AA">
      <w:pPr>
        <w:rPr>
          <w:sz w:val="16"/>
        </w:rPr>
      </w:pPr>
      <w:r w:rsidRPr="00832B9B">
        <w:rPr>
          <w:sz w:val="16"/>
        </w:rPr>
        <w:t xml:space="preserve">It seems </w:t>
      </w:r>
      <w:proofErr w:type="gramStart"/>
      <w:r w:rsidRPr="00832B9B">
        <w:rPr>
          <w:sz w:val="16"/>
        </w:rPr>
        <w:t xml:space="preserve">therefore that </w:t>
      </w:r>
      <w:r w:rsidRPr="00E776ED">
        <w:rPr>
          <w:rStyle w:val="StyleUnderline"/>
        </w:rPr>
        <w:t xml:space="preserve">the </w:t>
      </w:r>
      <w:r w:rsidRPr="008D36C3">
        <w:rPr>
          <w:rStyle w:val="StyleUnderline"/>
        </w:rPr>
        <w:t>fact</w:t>
      </w:r>
      <w:proofErr w:type="gramEnd"/>
      <w:r w:rsidRPr="008D36C3">
        <w:rPr>
          <w:rStyle w:val="StyleUnderline"/>
        </w:rPr>
        <w:t xml:space="preserve">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16CE2D1A" w14:textId="77777777" w:rsidR="00A433AA" w:rsidRPr="00832B9B" w:rsidRDefault="00A433AA" w:rsidP="00A433AA">
      <w:pPr>
        <w:rPr>
          <w:sz w:val="16"/>
        </w:rPr>
      </w:pPr>
      <w:r w:rsidRPr="00832B9B">
        <w:rPr>
          <w:sz w:val="16"/>
        </w:rPr>
        <w:t>2.2. It would mean the loss of the only known form of intelligent life and all civilization and intellectual progress would be lost</w:t>
      </w:r>
    </w:p>
    <w:p w14:paraId="7EA4EB19" w14:textId="77777777" w:rsidR="00A433AA" w:rsidRPr="00832B9B" w:rsidRDefault="00A433AA" w:rsidP="00A433AA">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17DC282D" w14:textId="77777777" w:rsidR="00A433AA" w:rsidRPr="00832B9B" w:rsidRDefault="00A433AA" w:rsidP="00A433AA">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73FE1731" w14:textId="77777777" w:rsidR="00A433AA" w:rsidRPr="00832B9B" w:rsidRDefault="00A433AA" w:rsidP="00A433AA">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75CCB2A0" w14:textId="77777777" w:rsidR="00A433AA" w:rsidRPr="00832B9B" w:rsidRDefault="00A433AA" w:rsidP="00A433AA">
      <w:pPr>
        <w:rPr>
          <w:sz w:val="16"/>
        </w:rPr>
      </w:pPr>
      <w:r w:rsidRPr="00832B9B">
        <w:rPr>
          <w:sz w:val="16"/>
        </w:rPr>
        <w:t xml:space="preserve">Since we are concerned with wrongness rather than badness, we must ask whether something that impacts no one’s well-being, status or claims can be wrong. As we saw earlier, in the contractualist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48ED9FD5" w14:textId="77777777" w:rsidR="00A433AA" w:rsidRPr="00832B9B" w:rsidRDefault="00A433AA" w:rsidP="00A433AA">
      <w:pPr>
        <w:rPr>
          <w:sz w:val="16"/>
        </w:rPr>
      </w:pPr>
      <w:r w:rsidRPr="00832B9B">
        <w:rPr>
          <w:sz w:val="16"/>
        </w:rPr>
        <w:t>2.3. Existing people would endure physical pain and/or painful and/or premature deaths</w:t>
      </w:r>
    </w:p>
    <w:p w14:paraId="5F198405" w14:textId="77777777" w:rsidR="00A433AA" w:rsidRPr="00832B9B" w:rsidRDefault="00A433AA" w:rsidP="00A433AA">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t>
      </w:r>
      <w:proofErr w:type="gramStart"/>
      <w:r w:rsidRPr="00965D75">
        <w:rPr>
          <w:rStyle w:val="StyleUnderline"/>
        </w:rPr>
        <w:t xml:space="preserve">would </w:t>
      </w:r>
      <w:r w:rsidRPr="00F4025D">
        <w:rPr>
          <w:rStyle w:val="StyleUnderline"/>
          <w:highlight w:val="yellow"/>
        </w:rPr>
        <w:t>involve</w:t>
      </w:r>
      <w:proofErr w:type="gramEnd"/>
      <w:r w:rsidRPr="00F4025D">
        <w:rPr>
          <w:rStyle w:val="StyleUnderline"/>
          <w:highlight w:val="yellow"/>
        </w:rPr>
        <w:t xml:space="preserve"> </w:t>
      </w:r>
      <w:r w:rsidRPr="00F4025D">
        <w:rPr>
          <w:rStyle w:val="Emphasis"/>
          <w:highlight w:val="yellow"/>
        </w:rPr>
        <w:t>significant physical and</w:t>
      </w:r>
      <w:r w:rsidRPr="00965D75">
        <w:rPr>
          <w:rStyle w:val="Emphasis"/>
        </w:rPr>
        <w:t xml:space="preserve">/or </w:t>
      </w:r>
      <w:r w:rsidRPr="00F4025D">
        <w:rPr>
          <w:rStyle w:val="Emphasis"/>
          <w:highlight w:val="yellow"/>
        </w:rPr>
        <w:t xml:space="preserve">non-physical </w:t>
      </w:r>
      <w:proofErr w:type="gramStart"/>
      <w:r w:rsidRPr="00F4025D">
        <w:rPr>
          <w:rStyle w:val="Emphasis"/>
          <w:highlight w:val="yellow"/>
        </w:rPr>
        <w:t>harms</w:t>
      </w:r>
      <w:proofErr w:type="gramEnd"/>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70EAA541" w14:textId="77777777" w:rsidR="00A433AA" w:rsidRPr="00832B9B" w:rsidRDefault="00A433AA" w:rsidP="00A433AA">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4D2AEF6" w14:textId="77777777" w:rsidR="00A433AA" w:rsidRPr="00832B9B" w:rsidRDefault="00A433AA" w:rsidP="00A433AA">
      <w:pPr>
        <w:rPr>
          <w:sz w:val="16"/>
        </w:rPr>
      </w:pPr>
      <w:r w:rsidRPr="00832B9B">
        <w:rPr>
          <w:sz w:val="16"/>
        </w:rPr>
        <w:t xml:space="preserve">Scanlon says that the fact that a principle would reduce a person’s well-being gives that person a reason to reject the </w:t>
      </w:r>
      <w:proofErr w:type="gramStart"/>
      <w:r w:rsidRPr="00832B9B">
        <w:rPr>
          <w:sz w:val="16"/>
        </w:rPr>
        <w:t>principle: ‘</w:t>
      </w:r>
      <w:proofErr w:type="gramEnd"/>
      <w:r w:rsidRPr="00832B9B">
        <w:rPr>
          <w:sz w:val="16"/>
        </w:rPr>
        <w:t xml:space="preserve">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518F196A" w14:textId="77777777" w:rsidR="00A433AA" w:rsidRPr="00832B9B" w:rsidRDefault="00A433AA" w:rsidP="00A433AA">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w:t>
      </w:r>
      <w:proofErr w:type="gramStart"/>
      <w:r w:rsidRPr="00965D75">
        <w:rPr>
          <w:rStyle w:val="StyleUnderline"/>
        </w:rPr>
        <w:t xml:space="preserve">a </w:t>
      </w:r>
      <w:r w:rsidRPr="00965D75">
        <w:rPr>
          <w:rStyle w:val="Emphasis"/>
        </w:rPr>
        <w:t>respect</w:t>
      </w:r>
      <w:proofErr w:type="gramEnd"/>
      <w:r w:rsidRPr="00965D75">
        <w:rPr>
          <w:rStyle w:val="Emphasis"/>
        </w:rPr>
        <w:t xml:space="preserve">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832B9B">
        <w:rPr>
          <w:sz w:val="16"/>
        </w:rPr>
        <w:t>the respect</w:t>
      </w:r>
      <w:proofErr w:type="gramEnd"/>
      <w:r w:rsidRPr="00832B9B">
        <w:rPr>
          <w:sz w:val="16"/>
        </w:rPr>
        <w:t xml:space="preserve">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9CECFB2" w14:textId="77777777" w:rsidR="00A433AA" w:rsidRPr="00832B9B" w:rsidRDefault="00A433AA" w:rsidP="00A433AA">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0E02D7DA" w14:textId="77777777" w:rsidR="00A433AA" w:rsidRPr="00832B9B" w:rsidRDefault="00A433AA" w:rsidP="00A433AA">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1E1F8729" w14:textId="77777777" w:rsidR="00A433AA" w:rsidRPr="00832B9B" w:rsidRDefault="00A433AA" w:rsidP="00A433AA">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3A90F5E1" w14:textId="77777777" w:rsidR="00A433AA" w:rsidRPr="00832B9B" w:rsidRDefault="00A433AA" w:rsidP="00A433AA">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6635853D" w14:textId="77777777" w:rsidR="00A433AA" w:rsidRPr="00832B9B" w:rsidRDefault="00A433AA" w:rsidP="00A433AA">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w:t>
      </w:r>
      <w:proofErr w:type="gramStart"/>
      <w:r w:rsidRPr="00832B9B">
        <w:rPr>
          <w:sz w:val="16"/>
        </w:rPr>
        <w:t>are a harm</w:t>
      </w:r>
      <w:proofErr w:type="gramEnd"/>
      <w:r w:rsidRPr="00832B9B">
        <w:rPr>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E456075" w14:textId="77777777" w:rsidR="00A433AA" w:rsidRPr="00832B9B" w:rsidRDefault="00A433AA" w:rsidP="00A433AA">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3692468A" w14:textId="77777777" w:rsidR="00A433AA" w:rsidRPr="00832B9B" w:rsidRDefault="00A433AA" w:rsidP="00A433AA">
      <w:pPr>
        <w:rPr>
          <w:sz w:val="16"/>
        </w:rPr>
      </w:pPr>
      <w:r w:rsidRPr="00832B9B">
        <w:rPr>
          <w:sz w:val="16"/>
        </w:rPr>
        <w:t>There are of course also additional reasons they could reject a similar principle which I now turn to address in the next section.</w:t>
      </w:r>
    </w:p>
    <w:p w14:paraId="24A8F466" w14:textId="77777777" w:rsidR="00A433AA" w:rsidRPr="00832B9B" w:rsidRDefault="00A433AA" w:rsidP="00A433AA">
      <w:pPr>
        <w:rPr>
          <w:sz w:val="16"/>
        </w:rPr>
      </w:pPr>
      <w:r w:rsidRPr="00832B9B">
        <w:rPr>
          <w:sz w:val="16"/>
        </w:rPr>
        <w:t>2.4. Existing people could endure non-physical harms</w:t>
      </w:r>
    </w:p>
    <w:p w14:paraId="00B4C5D9" w14:textId="77777777" w:rsidR="00A433AA" w:rsidRPr="00832B9B" w:rsidRDefault="00A433AA" w:rsidP="00A433AA">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w:t>
      </w:r>
      <w:proofErr w:type="gramStart"/>
      <w:r w:rsidRPr="00832B9B">
        <w:rPr>
          <w:sz w:val="16"/>
        </w:rPr>
        <w:t xml:space="preserve">be </w:t>
      </w:r>
      <w:r w:rsidRPr="007235DB">
        <w:rPr>
          <w:rStyle w:val="StyleUnderline"/>
        </w:rPr>
        <w:t>endured by</w:t>
      </w:r>
      <w:proofErr w:type="gramEnd"/>
      <w:r w:rsidRPr="007235DB">
        <w:rPr>
          <w:rStyle w:val="StyleUnderline"/>
        </w:rPr>
        <w:t xml:space="preserve">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3216D2AD" w14:textId="77777777" w:rsidR="00A433AA" w:rsidRPr="00832B9B" w:rsidRDefault="00A433AA" w:rsidP="00A433AA">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309CFD35" w14:textId="77777777" w:rsidR="00A433AA" w:rsidRPr="00832B9B" w:rsidRDefault="00A433AA" w:rsidP="00A433AA">
      <w:pPr>
        <w:rPr>
          <w:sz w:val="16"/>
        </w:rPr>
      </w:pPr>
      <w:r w:rsidRPr="00832B9B">
        <w:rPr>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832B9B">
        <w:rPr>
          <w:sz w:val="16"/>
        </w:rPr>
        <w:t>harms</w:t>
      </w:r>
      <w:proofErr w:type="gramEnd"/>
      <w:r w:rsidRPr="00832B9B">
        <w:rPr>
          <w:sz w:val="16"/>
        </w:rPr>
        <w:t xml:space="preserve"> even if there were no associated physical harm.</w:t>
      </w:r>
    </w:p>
    <w:p w14:paraId="11AAAEBD" w14:textId="77777777" w:rsidR="00A433AA" w:rsidRPr="00832B9B" w:rsidRDefault="00A433AA" w:rsidP="00A433AA">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t>
      </w:r>
      <w:proofErr w:type="gramStart"/>
      <w:r w:rsidRPr="00F911EA">
        <w:rPr>
          <w:rStyle w:val="StyleUnderline"/>
        </w:rPr>
        <w:t>will not</w:t>
      </w:r>
      <w:proofErr w:type="gramEnd"/>
      <w:r w:rsidRPr="00F911EA">
        <w:rPr>
          <w:rStyle w:val="StyleUnderline"/>
        </w:rPr>
        <w:t xml:space="preserve">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5BFE47A3" w14:textId="77777777" w:rsidR="00A433AA" w:rsidRPr="00832B9B" w:rsidRDefault="00A433AA" w:rsidP="00A433AA">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50F1889" w14:textId="77777777" w:rsidR="00A433AA" w:rsidRPr="00832B9B" w:rsidRDefault="00A433AA" w:rsidP="00A433AA">
      <w:pPr>
        <w:rPr>
          <w:sz w:val="16"/>
        </w:rPr>
      </w:pPr>
      <w:r w:rsidRPr="00832B9B">
        <w:rPr>
          <w:sz w:val="16"/>
        </w:rPr>
        <w:t>3. Implications</w:t>
      </w:r>
    </w:p>
    <w:p w14:paraId="6F2D1988" w14:textId="77777777" w:rsidR="00A433AA" w:rsidRPr="00832B9B" w:rsidRDefault="00A433AA" w:rsidP="00A433AA">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30396779" w14:textId="77777777" w:rsidR="00A433AA" w:rsidRPr="00832B9B" w:rsidRDefault="00A433AA" w:rsidP="00A433AA">
      <w:pPr>
        <w:rPr>
          <w:sz w:val="16"/>
        </w:rPr>
      </w:pPr>
      <w:r w:rsidRPr="00832B9B">
        <w:rPr>
          <w:sz w:val="16"/>
        </w:rPr>
        <w:t>(a) It would prevent many billions of happy people from being born.</w:t>
      </w:r>
    </w:p>
    <w:p w14:paraId="25436A8B" w14:textId="77777777" w:rsidR="00A433AA" w:rsidRPr="00832B9B" w:rsidRDefault="00A433AA" w:rsidP="00A433AA">
      <w:pPr>
        <w:rPr>
          <w:sz w:val="16"/>
        </w:rPr>
      </w:pPr>
      <w:r w:rsidRPr="00832B9B">
        <w:rPr>
          <w:sz w:val="16"/>
        </w:rPr>
        <w:t>(b) It would mean the loss of the only form of intelligent life and all civilization and intellectual progress would be lost.</w:t>
      </w:r>
    </w:p>
    <w:p w14:paraId="265B2B51" w14:textId="77777777" w:rsidR="00A433AA" w:rsidRPr="00832B9B" w:rsidRDefault="00A433AA" w:rsidP="00A433AA">
      <w:pPr>
        <w:rPr>
          <w:sz w:val="16"/>
        </w:rPr>
      </w:pPr>
      <w:r w:rsidRPr="00832B9B">
        <w:rPr>
          <w:sz w:val="16"/>
        </w:rPr>
        <w:t>and accepted:</w:t>
      </w:r>
    </w:p>
    <w:p w14:paraId="12998D95" w14:textId="77777777" w:rsidR="00A433AA" w:rsidRPr="00832B9B" w:rsidRDefault="00A433AA" w:rsidP="00A433AA">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27D947BA" w14:textId="77777777" w:rsidR="00A433AA" w:rsidRPr="00832B9B" w:rsidRDefault="00A433AA" w:rsidP="00A433AA">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55A15FB2" w14:textId="77777777" w:rsidR="00A433AA" w:rsidRPr="00832B9B" w:rsidRDefault="00A433AA" w:rsidP="00A433AA">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contractualism supports principles that would lead to human extinction depends primarily on the way in which extinction would come about, and more specifically, its effects on current people.</w:t>
      </w:r>
    </w:p>
    <w:p w14:paraId="2AE10130" w14:textId="77777777" w:rsidR="00A433AA" w:rsidRDefault="00A433AA" w:rsidP="00A433AA">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14F759E5" w14:textId="77777777" w:rsidR="00A433AA" w:rsidRPr="005D388F" w:rsidRDefault="00A433AA" w:rsidP="00A433AA"/>
    <w:p w14:paraId="7040564B" w14:textId="77777777" w:rsidR="00A433AA" w:rsidRPr="00A220A9" w:rsidRDefault="00A433AA" w:rsidP="00A433AA"/>
    <w:p w14:paraId="6F3B6C9C" w14:textId="77777777" w:rsidR="00A433AA" w:rsidRDefault="00A433AA" w:rsidP="00A433AA">
      <w:pPr>
        <w:pStyle w:val="Heading3"/>
      </w:pPr>
      <w:r>
        <w:t>ADV---1NC</w:t>
      </w:r>
    </w:p>
    <w:p w14:paraId="55C29621" w14:textId="77777777" w:rsidR="00A433AA" w:rsidRDefault="00A433AA" w:rsidP="00A433AA">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25065AC3" w14:textId="77777777" w:rsidR="00A433AA" w:rsidRPr="00C11CFD" w:rsidRDefault="00A433AA" w:rsidP="00A433AA">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7FD4BE75" w14:textId="77777777" w:rsidR="00A433AA" w:rsidRPr="00C11CFD" w:rsidRDefault="00A433AA" w:rsidP="00A433AA">
      <w:r w:rsidRPr="00C11CFD">
        <w:t>Lisa Guerin, “Collective Bargaining,” Nolo, 3/13/2018, https://www.nolo.com/legal-encyclopedia/collective-bargaining.html</w:t>
      </w:r>
    </w:p>
    <w:p w14:paraId="1F9B839E" w14:textId="77777777" w:rsidR="00A433AA" w:rsidRPr="00C11CFD" w:rsidRDefault="00A433AA" w:rsidP="00A433AA">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2C151AA4" w14:textId="77777777" w:rsidR="00A433AA" w:rsidRDefault="00A433AA" w:rsidP="00A433AA">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0ABE20A" w14:textId="77777777" w:rsidR="00A433AA" w:rsidRDefault="00A433AA" w:rsidP="00A433AA">
      <w:pPr>
        <w:pStyle w:val="Heading4"/>
      </w:pPr>
      <w:r>
        <w:t>FLSA lacks a quorum. Can’t enforce the plan.</w:t>
      </w:r>
    </w:p>
    <w:p w14:paraId="1D0B7905" w14:textId="77777777" w:rsidR="00A433AA" w:rsidRPr="00456B62" w:rsidRDefault="00A433AA" w:rsidP="00A433AA">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C2E710F" w14:textId="77777777" w:rsidR="00A433AA" w:rsidRPr="004C0A57" w:rsidRDefault="00A433AA" w:rsidP="00A433AA">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475C41">
        <w:rPr>
          <w:rStyle w:val="Emphasis"/>
          <w:highlight w:val="cyan"/>
        </w:rPr>
        <w:t>F</w:t>
      </w:r>
      <w:r w:rsidRPr="004C0A57">
        <w:rPr>
          <w:rStyle w:val="StyleUnderline"/>
        </w:rPr>
        <w:t xml:space="preserve">ederal </w:t>
      </w:r>
      <w:r w:rsidRPr="00475C41">
        <w:rPr>
          <w:rStyle w:val="Emphasis"/>
          <w:highlight w:val="cyan"/>
        </w:rPr>
        <w:t>L</w:t>
      </w:r>
      <w:r w:rsidRPr="004C0A57">
        <w:rPr>
          <w:rStyle w:val="StyleUnderline"/>
        </w:rPr>
        <w:t xml:space="preserve">abor </w:t>
      </w:r>
      <w:r w:rsidRPr="00475C41">
        <w:rPr>
          <w:rStyle w:val="Emphasis"/>
          <w:highlight w:val="cyan"/>
        </w:rPr>
        <w:t>R</w:t>
      </w:r>
      <w:r w:rsidRPr="004C0A57">
        <w:rPr>
          <w:rStyle w:val="StyleUnderline"/>
        </w:rPr>
        <w:t xml:space="preserve">elations </w:t>
      </w:r>
      <w:r w:rsidRPr="00475C41">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CB427C9" w14:textId="77777777" w:rsidR="00A433AA" w:rsidRPr="004C0A57" w:rsidRDefault="00A433AA" w:rsidP="00A433AA">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266733F8" w14:textId="77777777" w:rsidR="00A433AA" w:rsidRPr="00D31448" w:rsidRDefault="00A433AA" w:rsidP="00A433AA">
      <w:pPr>
        <w:rPr>
          <w:sz w:val="16"/>
        </w:rPr>
      </w:pPr>
      <w:r w:rsidRPr="004C0A57">
        <w:rPr>
          <w:sz w:val="16"/>
        </w:rPr>
        <w:t>Added all together, the judge wrote, “</w:t>
      </w:r>
      <w:r w:rsidRPr="00475C41">
        <w:rPr>
          <w:rStyle w:val="StyleUnderline"/>
          <w:highlight w:val="cyan"/>
        </w:rPr>
        <w:t>The</w:t>
      </w:r>
      <w:r w:rsidRPr="004C0A57">
        <w:rPr>
          <w:rStyle w:val="StyleUnderline"/>
        </w:rPr>
        <w:t xml:space="preserve"> administrative </w:t>
      </w:r>
      <w:r w:rsidRPr="00475C41">
        <w:rPr>
          <w:rStyle w:val="StyleUnderline"/>
          <w:highlight w:val="cyan"/>
        </w:rPr>
        <w:t xml:space="preserve">schemes have </w:t>
      </w:r>
      <w:r w:rsidRPr="00475C41">
        <w:rPr>
          <w:rStyle w:val="Emphasis"/>
          <w:highlight w:val="cyan"/>
        </w:rPr>
        <w:t>stopped doing</w:t>
      </w:r>
      <w:r w:rsidRPr="004C0A57">
        <w:rPr>
          <w:rStyle w:val="StyleUnderline"/>
        </w:rPr>
        <w:t xml:space="preserve"> as much </w:t>
      </w:r>
      <w:r w:rsidRPr="00475C41">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475C41">
        <w:rPr>
          <w:rStyle w:val="StyleUnderline"/>
          <w:highlight w:val="cyan"/>
        </w:rPr>
        <w:t xml:space="preserve">or have started working </w:t>
      </w:r>
      <w:r w:rsidRPr="00475C41">
        <w:rPr>
          <w:rStyle w:val="Emphasis"/>
          <w:highlight w:val="cyan"/>
        </w:rPr>
        <w:t>for the other side</w:t>
      </w:r>
      <w:r w:rsidRPr="004C0A57">
        <w:rPr>
          <w:rStyle w:val="StyleUnderline"/>
        </w:rPr>
        <w:t xml:space="preserve"> (OSC)</w:t>
      </w:r>
      <w:r w:rsidRPr="004C0A57">
        <w:rPr>
          <w:sz w:val="16"/>
        </w:rPr>
        <w:t>.”</w:t>
      </w:r>
    </w:p>
    <w:p w14:paraId="604184F0" w14:textId="77777777" w:rsidR="00A433AA" w:rsidRPr="00A62922" w:rsidRDefault="00A433AA" w:rsidP="00A433AA">
      <w:pPr>
        <w:pStyle w:val="Heading4"/>
        <w:rPr>
          <w:b w:val="0"/>
          <w:bCs/>
        </w:rPr>
      </w:pPr>
      <w:r>
        <w:t xml:space="preserve">Strikes </w:t>
      </w:r>
      <w:r>
        <w:rPr>
          <w:u w:val="single"/>
        </w:rPr>
        <w:t>fail</w:t>
      </w:r>
      <w:r>
        <w:t xml:space="preserve">. </w:t>
      </w:r>
      <w:proofErr w:type="gramStart"/>
      <w:r>
        <w:rPr>
          <w:b w:val="0"/>
          <w:bCs/>
        </w:rPr>
        <w:t>Scabs,</w:t>
      </w:r>
      <w:proofErr w:type="gramEnd"/>
      <w:r>
        <w:rPr>
          <w:b w:val="0"/>
          <w:bCs/>
        </w:rPr>
        <w:t xml:space="preserve"> employers are </w:t>
      </w:r>
      <w:r>
        <w:rPr>
          <w:b w:val="0"/>
          <w:bCs/>
          <w:u w:val="single"/>
        </w:rPr>
        <w:t>resilient</w:t>
      </w:r>
      <w:r>
        <w:rPr>
          <w:b w:val="0"/>
          <w:bCs/>
        </w:rPr>
        <w:t>.</w:t>
      </w:r>
    </w:p>
    <w:p w14:paraId="4C95CED7" w14:textId="77777777" w:rsidR="00A433AA" w:rsidRPr="00462478" w:rsidRDefault="00A433AA" w:rsidP="00A433AA">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2A2CFE46" w14:textId="77777777" w:rsidR="00A433AA" w:rsidRPr="00462478" w:rsidRDefault="00A433AA" w:rsidP="00A433AA">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1B239A0D" w14:textId="77777777" w:rsidR="00A433AA" w:rsidRDefault="00A433AA" w:rsidP="00A433AA">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proofErr w:type="gramStart"/>
      <w:r w:rsidRPr="00C15A01">
        <w:rPr>
          <w:rStyle w:val="Emphasis"/>
          <w:highlight w:val="green"/>
        </w:rPr>
        <w:t>before</w:t>
      </w:r>
      <w:r w:rsidRPr="00C15A01">
        <w:rPr>
          <w:rStyle w:val="StyleUnderline"/>
        </w:rPr>
        <w:t>, and</w:t>
      </w:r>
      <w:proofErr w:type="gramEnd"/>
      <w:r w:rsidRPr="00C15A01">
        <w:rPr>
          <w:rStyle w:val="StyleUnderline"/>
        </w:rPr>
        <w:t xml:space="preserve"> aren’t </w:t>
      </w:r>
      <w:proofErr w:type="gramStart"/>
      <w:r w:rsidRPr="00C15A01">
        <w:rPr>
          <w:rStyle w:val="StyleUnderline"/>
        </w:rPr>
        <w:t>bowled</w:t>
      </w:r>
      <w:proofErr w:type="gramEnd"/>
      <w:r w:rsidRPr="00C15A01">
        <w:rPr>
          <w:rStyle w:val="StyleUnderline"/>
        </w:rPr>
        <w:t xml:space="preserve">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proofErr w:type="gramStart"/>
      <w:r w:rsidRPr="00C15A01">
        <w:rPr>
          <w:rStyle w:val="Emphasis"/>
          <w:highlight w:val="green"/>
        </w:rPr>
        <w:t>wait</w:t>
      </w:r>
      <w:proofErr w:type="gramEnd"/>
      <w:r w:rsidRPr="00C15A01">
        <w:rPr>
          <w:rStyle w:val="Emphasis"/>
          <w:highlight w:val="green"/>
        </w:rPr>
        <w:t xml:space="preserve"> it out</w:t>
      </w:r>
      <w:r w:rsidRPr="00462478">
        <w:rPr>
          <w:sz w:val="16"/>
        </w:rPr>
        <w:t>.</w:t>
      </w:r>
    </w:p>
    <w:p w14:paraId="3FD9974D" w14:textId="77777777" w:rsidR="00A433AA" w:rsidRPr="00D31448" w:rsidRDefault="00A433AA" w:rsidP="00A433AA"/>
    <w:p w14:paraId="198E2FC1" w14:textId="77777777" w:rsidR="00A433AA" w:rsidRPr="00B77046" w:rsidRDefault="00A433AA" w:rsidP="00A433AA">
      <w:pPr>
        <w:pStyle w:val="Heading4"/>
      </w:pPr>
      <w:r>
        <w:t xml:space="preserve">Particularly true for </w:t>
      </w:r>
      <w:r>
        <w:rPr>
          <w:u w:val="single"/>
        </w:rPr>
        <w:t>prison workers</w:t>
      </w:r>
      <w:r>
        <w:t>.</w:t>
      </w:r>
    </w:p>
    <w:p w14:paraId="7ECABD3A" w14:textId="77777777" w:rsidR="00A433AA" w:rsidRDefault="00A433AA" w:rsidP="00A433AA">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42CA4A2A" w14:textId="77777777" w:rsidR="00A433AA" w:rsidRPr="00847C0E" w:rsidRDefault="00A433AA" w:rsidP="00A433AA">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658BFCE8" w14:textId="77777777" w:rsidR="00A433AA" w:rsidRPr="00847C0E" w:rsidRDefault="00A433AA" w:rsidP="00A433AA">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46722D58" w14:textId="77777777" w:rsidR="00A433AA" w:rsidRPr="00847C0E" w:rsidRDefault="00A433AA" w:rsidP="00A433AA">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25425360" w14:textId="77777777" w:rsidR="00A433AA" w:rsidRPr="00847C0E" w:rsidRDefault="00A433AA" w:rsidP="00A433AA">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 xml:space="preserve">demonstrating the ability to organize and alter institutional </w:t>
      </w:r>
      <w:proofErr w:type="gramStart"/>
      <w:r w:rsidRPr="00847C0E">
        <w:rPr>
          <w:rStyle w:val="StyleUnderline"/>
        </w:rPr>
        <w:t>practices—</w:t>
      </w:r>
      <w:proofErr w:type="gramEnd"/>
      <w:r w:rsidRPr="00847C0E">
        <w:rPr>
          <w:rStyle w:val="StyleUnderline"/>
        </w:rPr>
        <w:t xml:space="preserve">however slight this may have been compared to the power of prison </w:t>
      </w:r>
      <w:proofErr w:type="gramStart"/>
      <w:r w:rsidRPr="00847C0E">
        <w:rPr>
          <w:rStyle w:val="StyleUnderline"/>
        </w:rPr>
        <w:t>administrators—</w:t>
      </w:r>
      <w:r w:rsidRPr="00847C0E">
        <w:rPr>
          <w:rStyle w:val="Emphasis"/>
        </w:rPr>
        <w:t>prisoners</w:t>
      </w:r>
      <w:proofErr w:type="gramEnd"/>
      <w:r w:rsidRPr="00847C0E">
        <w:rPr>
          <w:rStyle w:val="Emphasis"/>
        </w:rPr>
        <w:t xml:space="preserve">’ unions presented a challenge to the control of prison administration.102 </w:t>
      </w:r>
    </w:p>
    <w:p w14:paraId="7C854B82" w14:textId="77777777" w:rsidR="00A433AA" w:rsidRPr="00847C0E" w:rsidRDefault="00A433AA" w:rsidP="00A433AA">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20AEBEED" w14:textId="77777777" w:rsidR="00A433AA" w:rsidRPr="00847C0E" w:rsidRDefault="00A433AA" w:rsidP="00A433AA">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6ADF57F2" w14:textId="77777777" w:rsidR="00A433AA" w:rsidRPr="00EA35E3" w:rsidRDefault="00A433AA" w:rsidP="00A433AA">
      <w:pPr>
        <w:keepNext/>
        <w:keepLines/>
        <w:spacing w:before="4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153DD48E" w14:textId="77777777" w:rsidR="00A433AA" w:rsidRPr="00EA35E3" w:rsidRDefault="00A433AA" w:rsidP="00A433AA">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001005F6" w14:textId="77777777" w:rsidR="00A433AA" w:rsidRPr="007B486C" w:rsidRDefault="00A433AA" w:rsidP="00A433AA">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A35E3">
        <w:rPr>
          <w:highlight w:val="yellow"/>
          <w:u w:val="single"/>
        </w:rPr>
        <w:t xml:space="preserve">the FLSA </w:t>
      </w:r>
      <w:r w:rsidRPr="00EA35E3">
        <w:rPr>
          <w:rStyle w:val="Emphasis"/>
          <w:highlight w:val="yellow"/>
        </w:rPr>
        <w:t>does not encourage</w:t>
      </w:r>
      <w:r w:rsidRPr="00EA35E3">
        <w:rPr>
          <w:highlight w:val="yellow"/>
          <w:u w:val="single"/>
        </w:rPr>
        <w:t xml:space="preserve"> workers to </w:t>
      </w:r>
      <w:r w:rsidRPr="00EA35E3">
        <w:rPr>
          <w:rStyle w:val="Emphasis"/>
          <w:highlight w:val="yellow"/>
        </w:rPr>
        <w:t>collectively alter</w:t>
      </w:r>
      <w:r w:rsidRPr="00EA35E3">
        <w:rPr>
          <w:u w:val="single"/>
        </w:rPr>
        <w:t xml:space="preserve"> the </w:t>
      </w:r>
      <w:r w:rsidRPr="00EA35E3">
        <w:rPr>
          <w:rStyle w:val="Emphasis"/>
          <w:highlight w:val="yellow"/>
        </w:rPr>
        <w:t>power imbalances</w:t>
      </w:r>
      <w:r w:rsidRPr="00EA35E3">
        <w:rPr>
          <w:u w:val="single"/>
        </w:rPr>
        <w:t xml:space="preserve"> at the workplace, </w:t>
      </w:r>
      <w:r w:rsidRPr="00EA35E3">
        <w:rPr>
          <w:highlight w:val="yellow"/>
          <w:u w:val="single"/>
        </w:rPr>
        <w:t xml:space="preserve">as does the </w:t>
      </w:r>
      <w:r w:rsidRPr="00EA35E3">
        <w:rPr>
          <w:rStyle w:val="Emphasis"/>
          <w:highlight w:val="yellow"/>
        </w:rPr>
        <w:t>NLRA</w:t>
      </w:r>
      <w:r w:rsidRPr="007B486C">
        <w:rPr>
          <w:sz w:val="16"/>
          <w:szCs w:val="16"/>
        </w:rPr>
        <w:t xml:space="preserve">." Powerful business interests, therefore, have not viewed </w:t>
      </w:r>
      <w:proofErr w:type="gramStart"/>
      <w:r w:rsidRPr="00EA35E3">
        <w:rPr>
          <w:highlight w:val="yellow"/>
          <w:u w:val="single"/>
        </w:rPr>
        <w:t>the FLSA</w:t>
      </w:r>
      <w:proofErr w:type="gramEnd"/>
      <w:r w:rsidRPr="007B486C">
        <w:rPr>
          <w:sz w:val="16"/>
          <w:szCs w:val="16"/>
        </w:rPr>
        <w:t xml:space="preserve"> with as much hostility, and thus its </w:t>
      </w:r>
      <w:r w:rsidRPr="00EA35E3">
        <w:rPr>
          <w:highlight w:val="yellow"/>
          <w:u w:val="single"/>
        </w:rPr>
        <w:t>protect</w:t>
      </w:r>
      <w:r w:rsidRPr="007B486C">
        <w:rPr>
          <w:sz w:val="16"/>
          <w:szCs w:val="16"/>
        </w:rPr>
        <w:t xml:space="preserve">ions of </w:t>
      </w:r>
      <w:r w:rsidRPr="00EA35E3">
        <w:rPr>
          <w:rStyle w:val="Emphasis"/>
          <w:highlight w:val="yellow"/>
        </w:rPr>
        <w:t>individual</w:t>
      </w:r>
      <w:r w:rsidRPr="00EA35E3">
        <w:rPr>
          <w:rStyle w:val="Emphasis"/>
        </w:rPr>
        <w:t xml:space="preserve"> worker </w:t>
      </w:r>
      <w:r w:rsidRPr="00EA35E3">
        <w:rPr>
          <w:rStyle w:val="Emphasis"/>
          <w:highlight w:val="yellow"/>
        </w:rPr>
        <w:t>rights</w:t>
      </w:r>
      <w:r w:rsidRPr="007B486C">
        <w:rPr>
          <w:sz w:val="16"/>
          <w:szCs w:val="16"/>
        </w:rPr>
        <w:t xml:space="preserve"> are still enforced. In fact, </w:t>
      </w:r>
      <w:r w:rsidRPr="00EA35E3">
        <w:rPr>
          <w:highlight w:val="yellow"/>
          <w:u w:val="single"/>
        </w:rPr>
        <w:t>FLSA rights</w:t>
      </w:r>
      <w:r w:rsidRPr="007B486C">
        <w:rPr>
          <w:sz w:val="16"/>
          <w:szCs w:val="16"/>
        </w:rPr>
        <w:t xml:space="preserve"> have been expanded over the years, partially because they </w:t>
      </w:r>
      <w:r w:rsidRPr="00EA35E3">
        <w:rPr>
          <w:u w:val="single"/>
        </w:rPr>
        <w:t xml:space="preserve">can </w:t>
      </w:r>
      <w:r w:rsidRPr="00EA35E3">
        <w:rPr>
          <w:rStyle w:val="Emphasis"/>
          <w:highlight w:val="yellow"/>
        </w:rPr>
        <w:t>distract</w:t>
      </w:r>
      <w:r w:rsidRPr="00EA35E3">
        <w:rPr>
          <w:u w:val="single"/>
        </w:rPr>
        <w:t xml:space="preserve"> individual </w:t>
      </w:r>
      <w:r w:rsidRPr="00EA35E3">
        <w:rPr>
          <w:highlight w:val="yellow"/>
          <w:u w:val="single"/>
        </w:rPr>
        <w:t xml:space="preserve">workers from </w:t>
      </w:r>
      <w:r w:rsidRPr="00EA35E3">
        <w:rPr>
          <w:rStyle w:val="Emphasis"/>
          <w:highlight w:val="yellow"/>
        </w:rPr>
        <w:t>acting collectively</w:t>
      </w:r>
      <w:r w:rsidRPr="00EA35E3">
        <w:rPr>
          <w:highlight w:val="yellow"/>
          <w:u w:val="single"/>
        </w:rPr>
        <w:t xml:space="preserve"> to</w:t>
      </w:r>
      <w:r w:rsidRPr="00EA35E3">
        <w:rPr>
          <w:u w:val="single"/>
        </w:rPr>
        <w:t xml:space="preserve"> </w:t>
      </w:r>
      <w:r w:rsidRPr="00EA35E3">
        <w:rPr>
          <w:highlight w:val="yellow"/>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01C14E97" w14:textId="77777777" w:rsidR="00A433AA" w:rsidRPr="002C31AD" w:rsidRDefault="00A433AA" w:rsidP="00A433AA">
      <w:pPr>
        <w:rPr>
          <w:sz w:val="16"/>
          <w:szCs w:val="16"/>
        </w:rPr>
      </w:pPr>
      <w:r w:rsidRPr="00EA35E3">
        <w:rPr>
          <w:rStyle w:val="Emphasis"/>
          <w:highlight w:val="yellow"/>
        </w:rPr>
        <w:t>Nowhere</w:t>
      </w:r>
      <w:r w:rsidRPr="00EA35E3">
        <w:rPr>
          <w:highlight w:val="yellow"/>
          <w:u w:val="single"/>
        </w:rPr>
        <w:t xml:space="preserve"> in the</w:t>
      </w:r>
      <w:r w:rsidRPr="00EA35E3">
        <w:rPr>
          <w:u w:val="single"/>
        </w:rPr>
        <w:t xml:space="preserve"> preamble of the </w:t>
      </w:r>
      <w:r w:rsidRPr="00EA35E3">
        <w:rPr>
          <w:rStyle w:val="Emphasis"/>
          <w:highlight w:val="yellow"/>
        </w:rPr>
        <w:t>FLSA</w:t>
      </w:r>
      <w:r w:rsidRPr="00EA35E3">
        <w:rPr>
          <w:highlight w:val="yellow"/>
          <w:u w:val="single"/>
        </w:rPr>
        <w:t xml:space="preserve"> does Congress state</w:t>
      </w:r>
      <w:r w:rsidRPr="00EA35E3">
        <w:rPr>
          <w:u w:val="single"/>
        </w:rPr>
        <w:t xml:space="preserve"> an </w:t>
      </w:r>
      <w:r w:rsidRPr="00EA35E3">
        <w:rPr>
          <w:rStyle w:val="Emphasis"/>
          <w:highlight w:val="yellow"/>
        </w:rPr>
        <w:t>intention</w:t>
      </w:r>
      <w:r w:rsidRPr="00EA35E3">
        <w:rPr>
          <w:u w:val="single"/>
        </w:rPr>
        <w:t xml:space="preserve">, as it does in the </w:t>
      </w:r>
      <w:r w:rsidRPr="00EA35E3">
        <w:rPr>
          <w:rStyle w:val="Emphasis"/>
        </w:rPr>
        <w:t>NLRA</w:t>
      </w:r>
      <w:r w:rsidRPr="00EA35E3">
        <w:rPr>
          <w:u w:val="single"/>
        </w:rPr>
        <w:t xml:space="preserve">, </w:t>
      </w:r>
      <w:r w:rsidRPr="00EA35E3">
        <w:rPr>
          <w:highlight w:val="yellow"/>
          <w:u w:val="single"/>
        </w:rPr>
        <w:t xml:space="preserve">to </w:t>
      </w:r>
      <w:r w:rsidRPr="00EA35E3">
        <w:rPr>
          <w:rStyle w:val="Emphasis"/>
          <w:highlight w:val="yellow"/>
        </w:rPr>
        <w:t>encourage</w:t>
      </w:r>
      <w:r w:rsidRPr="00EA35E3">
        <w:rPr>
          <w:rStyle w:val="Emphasis"/>
        </w:rPr>
        <w:t xml:space="preserve"> </w:t>
      </w:r>
      <w:r w:rsidRPr="00EA35E3">
        <w:rPr>
          <w:rStyle w:val="Emphasis"/>
          <w:highlight w:val="yellow"/>
        </w:rPr>
        <w:t>workers</w:t>
      </w:r>
      <w:r w:rsidRPr="00EA35E3">
        <w:rPr>
          <w:highlight w:val="yellow"/>
          <w:u w:val="single"/>
        </w:rPr>
        <w:t xml:space="preserve"> to </w:t>
      </w:r>
      <w:r w:rsidRPr="00EA35E3">
        <w:rPr>
          <w:rStyle w:val="Emphasis"/>
          <w:highlight w:val="yellow"/>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54DBD32D" w14:textId="305C7671" w:rsidR="00BA3AFE" w:rsidRDefault="00BA3AFE" w:rsidP="00BA3AFE">
      <w:pPr>
        <w:pStyle w:val="Heading1"/>
      </w:pPr>
      <w:r>
        <w:t>2NC</w:t>
      </w:r>
    </w:p>
    <w:p w14:paraId="10414D6D" w14:textId="77777777" w:rsidR="00BA3AFE" w:rsidRDefault="00BA3AFE" w:rsidP="00BA3AFE">
      <w:pPr>
        <w:pStyle w:val="Heading2"/>
      </w:pPr>
      <w:r>
        <w:t>States CP</w:t>
      </w:r>
    </w:p>
    <w:p w14:paraId="34440D8A" w14:textId="77777777" w:rsidR="00BA3AFE" w:rsidRDefault="00BA3AFE" w:rsidP="00BA3AFE">
      <w:pPr>
        <w:pStyle w:val="Heading3"/>
      </w:pPr>
      <w:r>
        <w:t>2NC---Solvency---O/V</w:t>
      </w:r>
    </w:p>
    <w:p w14:paraId="31C830CA" w14:textId="77777777" w:rsidR="00BA3AFE" w:rsidRPr="00444A2A" w:rsidRDefault="00BA3AFE" w:rsidP="00BA3AFE">
      <w:pPr>
        <w:pStyle w:val="Heading4"/>
      </w:pPr>
      <w:r>
        <w:t>[3] State law builds union political power and causes federal follow-</w:t>
      </w:r>
      <w:proofErr w:type="gramStart"/>
      <w:r>
        <w:t>on</w:t>
      </w:r>
      <w:proofErr w:type="gramEnd"/>
      <w:r>
        <w:t xml:space="preserve">. </w:t>
      </w:r>
    </w:p>
    <w:p w14:paraId="68047E10" w14:textId="77777777" w:rsidR="00BA3AFE" w:rsidRPr="00444A2A" w:rsidRDefault="00BA3AFE" w:rsidP="00BA3AF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F650CFF" w14:textId="77777777" w:rsidR="00BA3AFE" w:rsidRPr="00A86ACF" w:rsidRDefault="00BA3AFE" w:rsidP="00BA3AFE">
      <w:pPr>
        <w:rPr>
          <w:sz w:val="16"/>
        </w:rPr>
      </w:pPr>
      <w:r w:rsidRPr="00A86ACF">
        <w:rPr>
          <w:sz w:val="16"/>
        </w:rPr>
        <w:t xml:space="preserve">Critically, </w:t>
      </w:r>
      <w:r w:rsidRPr="00E36805">
        <w:rPr>
          <w:rStyle w:val="StyleUnderline"/>
          <w:highlight w:val="cyan"/>
        </w:rPr>
        <w:t>reforms at</w:t>
      </w:r>
      <w:r w:rsidRPr="00A86ACF">
        <w:rPr>
          <w:rStyle w:val="StyleUnderline"/>
        </w:rPr>
        <w:t xml:space="preserve"> the </w:t>
      </w:r>
      <w:r w:rsidRPr="00E36805">
        <w:rPr>
          <w:rStyle w:val="StyleUnderline"/>
          <w:highlight w:val="cyan"/>
        </w:rPr>
        <w:t>state level</w:t>
      </w:r>
      <w:r w:rsidRPr="00A86ACF">
        <w:rPr>
          <w:rStyle w:val="StyleUnderline"/>
        </w:rPr>
        <w:t xml:space="preserve"> can be </w:t>
      </w:r>
      <w:r w:rsidRPr="00E36805">
        <w:rPr>
          <w:rStyle w:val="Emphasis"/>
          <w:highlight w:val="cyan"/>
        </w:rPr>
        <w:t>transported</w:t>
      </w:r>
      <w:r w:rsidRPr="00A86ACF">
        <w:rPr>
          <w:rStyle w:val="StyleUnderline"/>
        </w:rPr>
        <w:t xml:space="preserve"> </w:t>
      </w:r>
      <w:r w:rsidRPr="00E36805">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E36805">
        <w:rPr>
          <w:rStyle w:val="StyleUnderline"/>
          <w:highlight w:val="cyan"/>
        </w:rPr>
        <w:t xml:space="preserve">the </w:t>
      </w:r>
      <w:r w:rsidRPr="00E36805">
        <w:rPr>
          <w:rStyle w:val="Emphasis"/>
          <w:highlight w:val="cyan"/>
        </w:rPr>
        <w:t>national level</w:t>
      </w:r>
      <w:r w:rsidRPr="00A86ACF">
        <w:rPr>
          <w:sz w:val="16"/>
        </w:rPr>
        <w:t>. This is an important feature of federalism generally, as Jessica Bulman-Pozen has explored</w:t>
      </w:r>
      <w:proofErr w:type="gramStart"/>
      <w:r w:rsidRPr="00A86ACF">
        <w:rPr>
          <w:sz w:val="16"/>
        </w:rPr>
        <w:t>.55</w:t>
      </w:r>
      <w:proofErr w:type="gramEnd"/>
      <w:r w:rsidRPr="00A86ACF">
        <w:rPr>
          <w:sz w:val="16"/>
        </w:rPr>
        <w:t xml:space="preserve"> </w:t>
      </w:r>
      <w:r w:rsidRPr="00E36805">
        <w:rPr>
          <w:rStyle w:val="StyleUnderline"/>
          <w:highlight w:val="cyan"/>
        </w:rPr>
        <w:t>Legislation</w:t>
      </w:r>
      <w:r w:rsidRPr="00A86ACF">
        <w:rPr>
          <w:rStyle w:val="StyleUnderline"/>
        </w:rPr>
        <w:t xml:space="preserve"> enacted in one state can </w:t>
      </w:r>
      <w:r w:rsidRPr="00E36805">
        <w:rPr>
          <w:rStyle w:val="StyleUnderline"/>
          <w:highlight w:val="cyan"/>
        </w:rPr>
        <w:t>demonstrate</w:t>
      </w:r>
      <w:r w:rsidRPr="00A86ACF">
        <w:rPr>
          <w:rStyle w:val="StyleUnderline"/>
        </w:rPr>
        <w:t xml:space="preserve"> the </w:t>
      </w:r>
      <w:r w:rsidRPr="00E36805">
        <w:rPr>
          <w:rStyle w:val="StyleUnderline"/>
          <w:highlight w:val="cyan"/>
        </w:rPr>
        <w:t>efficacy</w:t>
      </w:r>
      <w:r w:rsidRPr="00A86ACF">
        <w:rPr>
          <w:rStyle w:val="StyleUnderline"/>
        </w:rPr>
        <w:t xml:space="preserve"> and plausibility of reform</w:t>
      </w:r>
      <w:r w:rsidRPr="00A86ACF">
        <w:rPr>
          <w:sz w:val="16"/>
        </w:rPr>
        <w:t xml:space="preserve">, </w:t>
      </w:r>
      <w:r w:rsidRPr="00E36805">
        <w:rPr>
          <w:rStyle w:val="StyleUnderline"/>
          <w:highlight w:val="cyan"/>
        </w:rPr>
        <w:t>create</w:t>
      </w:r>
      <w:r w:rsidRPr="00A86ACF">
        <w:rPr>
          <w:rStyle w:val="StyleUnderline"/>
        </w:rPr>
        <w:t xml:space="preserve"> </w:t>
      </w:r>
      <w:r w:rsidRPr="00A86ACF">
        <w:rPr>
          <w:rStyle w:val="Emphasis"/>
        </w:rPr>
        <w:t xml:space="preserve">administrative </w:t>
      </w:r>
      <w:r w:rsidRPr="00E36805">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E36805">
        <w:rPr>
          <w:rStyle w:val="StyleUnderline"/>
          <w:highlight w:val="cyan"/>
        </w:rPr>
        <w:t>expand</w:t>
      </w:r>
      <w:r w:rsidRPr="00A86ACF">
        <w:rPr>
          <w:rStyle w:val="StyleUnderline"/>
        </w:rPr>
        <w:t xml:space="preserve"> </w:t>
      </w:r>
      <w:r w:rsidRPr="00A86ACF">
        <w:rPr>
          <w:rStyle w:val="Emphasis"/>
        </w:rPr>
        <w:t xml:space="preserve">supportive </w:t>
      </w:r>
      <w:r w:rsidRPr="00E36805">
        <w:rPr>
          <w:rStyle w:val="Emphasis"/>
          <w:highlight w:val="cyan"/>
        </w:rPr>
        <w:t>constituencies</w:t>
      </w:r>
      <w:r w:rsidRPr="00A86ACF">
        <w:rPr>
          <w:sz w:val="16"/>
        </w:rPr>
        <w:t xml:space="preserve"> in ways </w:t>
      </w:r>
      <w:r w:rsidRPr="00A86ACF">
        <w:rPr>
          <w:rStyle w:val="StyleUnderline"/>
        </w:rPr>
        <w:t xml:space="preserve">that </w:t>
      </w:r>
      <w:r w:rsidRPr="00E36805">
        <w:rPr>
          <w:rStyle w:val="StyleUnderline"/>
          <w:highlight w:val="cyan"/>
        </w:rPr>
        <w:t>increase</w:t>
      </w:r>
      <w:r w:rsidRPr="00A86ACF">
        <w:rPr>
          <w:rStyle w:val="StyleUnderline"/>
        </w:rPr>
        <w:t xml:space="preserve"> the </w:t>
      </w:r>
      <w:r w:rsidRPr="00E36805">
        <w:rPr>
          <w:rStyle w:val="StyleUnderline"/>
          <w:highlight w:val="cyan"/>
        </w:rPr>
        <w:t>likelihood of reform</w:t>
      </w:r>
      <w:r w:rsidRPr="00A86ACF">
        <w:rPr>
          <w:sz w:val="16"/>
        </w:rPr>
        <w:t xml:space="preserve"> both in other states and </w:t>
      </w:r>
      <w:r w:rsidRPr="00E36805">
        <w:rPr>
          <w:rStyle w:val="StyleUnderline"/>
          <w:highlight w:val="cyan"/>
        </w:rPr>
        <w:t>at</w:t>
      </w:r>
      <w:r w:rsidRPr="00A86ACF">
        <w:rPr>
          <w:rStyle w:val="StyleUnderline"/>
        </w:rPr>
        <w:t xml:space="preserve"> the </w:t>
      </w:r>
      <w:r w:rsidRPr="00E36805">
        <w:rPr>
          <w:rStyle w:val="Emphasis"/>
          <w:highlight w:val="cyan"/>
        </w:rPr>
        <w:t>national</w:t>
      </w:r>
      <w:r w:rsidRPr="00A86ACF">
        <w:rPr>
          <w:rStyle w:val="Emphasis"/>
        </w:rPr>
        <w:t xml:space="preserve"> </w:t>
      </w:r>
      <w:r w:rsidRPr="00E36805">
        <w:rPr>
          <w:rStyle w:val="Emphasis"/>
          <w:highlight w:val="cyan"/>
        </w:rPr>
        <w:t>level</w:t>
      </w:r>
      <w:r w:rsidRPr="00A86ACF">
        <w:rPr>
          <w:sz w:val="16"/>
        </w:rPr>
        <w:t>.56</w:t>
      </w:r>
    </w:p>
    <w:p w14:paraId="32B05CAB" w14:textId="77777777" w:rsidR="00BA3AFE" w:rsidRPr="00A86ACF" w:rsidRDefault="00BA3AFE" w:rsidP="00BA3AFE">
      <w:pPr>
        <w:rPr>
          <w:sz w:val="16"/>
        </w:rPr>
      </w:pPr>
      <w:r w:rsidRPr="00A86ACF">
        <w:rPr>
          <w:sz w:val="16"/>
        </w:rPr>
        <w:t xml:space="preserve">As Benjamin Sachs and I have previously argued, when it comes to </w:t>
      </w:r>
      <w:r w:rsidRPr="00E36805">
        <w:rPr>
          <w:rStyle w:val="StyleUnderline"/>
          <w:highlight w:val="cyan"/>
        </w:rPr>
        <w:t>legislation that</w:t>
      </w:r>
      <w:r w:rsidRPr="00A86ACF">
        <w:rPr>
          <w:rStyle w:val="StyleUnderline"/>
        </w:rPr>
        <w:t xml:space="preserve"> either </w:t>
      </w:r>
      <w:r w:rsidRPr="00E36805">
        <w:rPr>
          <w:rStyle w:val="StyleUnderline"/>
          <w:highlight w:val="cyan"/>
        </w:rPr>
        <w:t>encourages</w:t>
      </w:r>
      <w:r w:rsidRPr="00A86ACF">
        <w:rPr>
          <w:sz w:val="16"/>
        </w:rPr>
        <w:t xml:space="preserve"> or discourages </w:t>
      </w:r>
      <w:r w:rsidRPr="00E36805">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E36805">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E36805">
        <w:rPr>
          <w:rStyle w:val="StyleUnderline"/>
          <w:highlight w:val="cyan"/>
        </w:rPr>
        <w:t>unions</w:t>
      </w:r>
      <w:r w:rsidRPr="00A86ACF">
        <w:rPr>
          <w:sz w:val="16"/>
        </w:rPr>
        <w:t xml:space="preserve"> and their allies can </w:t>
      </w:r>
      <w:r w:rsidRPr="00E36805">
        <w:rPr>
          <w:rStyle w:val="StyleUnderline"/>
          <w:highlight w:val="cyan"/>
        </w:rPr>
        <w:t>use</w:t>
      </w:r>
      <w:r w:rsidRPr="00A86ACF">
        <w:rPr>
          <w:rStyle w:val="StyleUnderline"/>
        </w:rPr>
        <w:t xml:space="preserve"> that </w:t>
      </w:r>
      <w:r w:rsidRPr="00E36805">
        <w:rPr>
          <w:rStyle w:val="StyleUnderline"/>
          <w:highlight w:val="cyan"/>
        </w:rPr>
        <w:t>reform</w:t>
      </w:r>
      <w:r w:rsidRPr="00A86ACF">
        <w:rPr>
          <w:rStyle w:val="StyleUnderline"/>
        </w:rPr>
        <w:t xml:space="preserve"> not only </w:t>
      </w:r>
      <w:r w:rsidRPr="00E36805">
        <w:rPr>
          <w:rStyle w:val="StyleUnderline"/>
          <w:highlight w:val="cyan"/>
        </w:rPr>
        <w:t>as</w:t>
      </w:r>
      <w:r w:rsidRPr="00A86ACF">
        <w:rPr>
          <w:rStyle w:val="StyleUnderline"/>
        </w:rPr>
        <w:t xml:space="preserve"> a </w:t>
      </w:r>
      <w:r w:rsidRPr="00E36805">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E36805">
        <w:rPr>
          <w:rStyle w:val="StyleUnderline"/>
          <w:highlight w:val="cyan"/>
        </w:rPr>
        <w:t xml:space="preserve">to </w:t>
      </w:r>
      <w:r w:rsidRPr="00E36805">
        <w:rPr>
          <w:rStyle w:val="Emphasis"/>
          <w:highlight w:val="cyan"/>
        </w:rPr>
        <w:t>build organization</w:t>
      </w:r>
      <w:r w:rsidRPr="00A86ACF">
        <w:rPr>
          <w:sz w:val="16"/>
        </w:rPr>
        <w:t xml:space="preserve">, </w:t>
      </w:r>
      <w:r w:rsidRPr="00E36805">
        <w:rPr>
          <w:rStyle w:val="StyleUnderline"/>
          <w:highlight w:val="cyan"/>
        </w:rPr>
        <w:t>and</w:t>
      </w:r>
      <w:r w:rsidRPr="00A86ACF">
        <w:rPr>
          <w:rStyle w:val="StyleUnderline"/>
        </w:rPr>
        <w:t xml:space="preserve"> therefore </w:t>
      </w:r>
      <w:r w:rsidRPr="00E36805">
        <w:rPr>
          <w:rStyle w:val="Emphasis"/>
          <w:highlight w:val="cyan"/>
        </w:rPr>
        <w:t>political</w:t>
      </w:r>
      <w:r w:rsidRPr="00A86ACF">
        <w:rPr>
          <w:rStyle w:val="StyleUnderline"/>
        </w:rPr>
        <w:t xml:space="preserve"> and economic </w:t>
      </w:r>
      <w:r w:rsidRPr="00E36805">
        <w:rPr>
          <w:rStyle w:val="Emphasis"/>
          <w:highlight w:val="cyan"/>
        </w:rPr>
        <w:t>power</w:t>
      </w:r>
      <w:r w:rsidRPr="00A86ACF">
        <w:rPr>
          <w:sz w:val="16"/>
        </w:rPr>
        <w:t xml:space="preserve">.57 </w:t>
      </w:r>
      <w:r w:rsidRPr="00A86ACF">
        <w:rPr>
          <w:rStyle w:val="StyleUnderline"/>
        </w:rPr>
        <w:t xml:space="preserve">They </w:t>
      </w:r>
      <w:r w:rsidRPr="00E36805">
        <w:rPr>
          <w:rStyle w:val="StyleUnderline"/>
          <w:highlight w:val="cyan"/>
        </w:rPr>
        <w:t>then</w:t>
      </w:r>
      <w:r w:rsidRPr="00A86ACF">
        <w:rPr>
          <w:sz w:val="16"/>
        </w:rPr>
        <w:t xml:space="preserve"> can </w:t>
      </w:r>
      <w:r w:rsidRPr="00E36805">
        <w:rPr>
          <w:rStyle w:val="Emphasis"/>
          <w:highlight w:val="cyan"/>
        </w:rPr>
        <w:t>export</w:t>
      </w:r>
      <w:r w:rsidRPr="00A86ACF">
        <w:rPr>
          <w:sz w:val="16"/>
        </w:rPr>
        <w:t xml:space="preserve"> </w:t>
      </w:r>
      <w:r w:rsidRPr="00A86ACF">
        <w:rPr>
          <w:rStyle w:val="StyleUnderline"/>
        </w:rPr>
        <w:t xml:space="preserve">that power </w:t>
      </w:r>
      <w:r w:rsidRPr="00E36805">
        <w:rPr>
          <w:rStyle w:val="Emphasis"/>
          <w:highlight w:val="cyan"/>
        </w:rPr>
        <w:t>across jurisdictional lines</w:t>
      </w:r>
      <w:r w:rsidRPr="00A86ACF">
        <w:rPr>
          <w:sz w:val="16"/>
        </w:rPr>
        <w:t xml:space="preserve">, potentially </w:t>
      </w:r>
      <w:r w:rsidRPr="00E36805">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E36805">
        <w:rPr>
          <w:rStyle w:val="StyleUnderline"/>
          <w:highlight w:val="cyan"/>
        </w:rPr>
        <w:t>at</w:t>
      </w:r>
      <w:r w:rsidRPr="00A86ACF">
        <w:rPr>
          <w:sz w:val="16"/>
        </w:rPr>
        <w:t xml:space="preserve"> </w:t>
      </w:r>
      <w:r w:rsidRPr="00A86ACF">
        <w:rPr>
          <w:rStyle w:val="StyleUnderline"/>
        </w:rPr>
        <w:t xml:space="preserve">the </w:t>
      </w:r>
      <w:r w:rsidRPr="00E36805">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2DFD148" w14:textId="77777777" w:rsidR="00BA3AFE" w:rsidRPr="00D778E5" w:rsidRDefault="00BA3AFE" w:rsidP="00BA3AFE">
      <w:pPr>
        <w:rPr>
          <w:rStyle w:val="Style13ptBold"/>
        </w:rPr>
      </w:pPr>
    </w:p>
    <w:p w14:paraId="62FCD4B0" w14:textId="77777777" w:rsidR="00BA3AFE" w:rsidRDefault="00BA3AFE" w:rsidP="00BA3AFE">
      <w:pPr>
        <w:pStyle w:val="Heading3"/>
      </w:pPr>
      <w:r>
        <w:t>2NC---Prisons---AT: Preemption</w:t>
      </w:r>
    </w:p>
    <w:p w14:paraId="18785F92" w14:textId="77777777" w:rsidR="00BA3AFE" w:rsidRPr="00990C27" w:rsidRDefault="00BA3AFE" w:rsidP="00BA3AFE">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5CF732A3" w14:textId="77777777" w:rsidR="00BA3AFE" w:rsidRPr="00990C27" w:rsidRDefault="00BA3AFE" w:rsidP="00BA3AFE">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125E85D0" w14:textId="77777777" w:rsidR="00BA3AFE" w:rsidRPr="009A3777" w:rsidRDefault="00BA3AFE" w:rsidP="00BA3AFE">
      <w:pPr>
        <w:rPr>
          <w:b/>
          <w:iCs/>
          <w:sz w:val="24"/>
          <w:u w:val="single"/>
          <w:bdr w:val="single" w:sz="8" w:space="0" w:color="auto"/>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E36805">
        <w:rPr>
          <w:rStyle w:val="StyleUnderline"/>
          <w:highlight w:val="cyan"/>
        </w:rPr>
        <w:t>By wielding</w:t>
      </w:r>
      <w:r w:rsidRPr="00990C27">
        <w:rPr>
          <w:rStyle w:val="StyleUnderline"/>
        </w:rPr>
        <w:t xml:space="preserve"> the complementary strategies of </w:t>
      </w:r>
      <w:r w:rsidRPr="00E36805">
        <w:rPr>
          <w:rStyle w:val="Emphasis"/>
          <w:highlight w:val="cyan"/>
        </w:rPr>
        <w:t>separation of powers</w:t>
      </w:r>
      <w:r w:rsidRPr="00E36805">
        <w:rPr>
          <w:rStyle w:val="StyleUnderline"/>
          <w:highlight w:val="cyan"/>
        </w:rPr>
        <w:t xml:space="preserve"> and</w:t>
      </w:r>
      <w:r w:rsidRPr="00E36805">
        <w:rPr>
          <w:sz w:val="16"/>
          <w:highlight w:val="cyan"/>
        </w:rPr>
        <w:t xml:space="preserve"> </w:t>
      </w:r>
      <w:r w:rsidRPr="00E36805">
        <w:rPr>
          <w:rStyle w:val="Emphasis"/>
          <w:highlight w:val="cyan"/>
        </w:rPr>
        <w:t>federalism</w:t>
      </w:r>
      <w:r w:rsidRPr="00E36805">
        <w:rPr>
          <w:sz w:val="16"/>
          <w:highlight w:val="cyan"/>
        </w:rPr>
        <w:t xml:space="preserve"> </w:t>
      </w:r>
      <w:r w:rsidRPr="00E36805">
        <w:rPr>
          <w:rStyle w:val="StyleUnderline"/>
          <w:highlight w:val="cyan"/>
        </w:rPr>
        <w:t xml:space="preserve">to </w:t>
      </w:r>
      <w:r w:rsidRPr="00E36805">
        <w:rPr>
          <w:rStyle w:val="Emphasis"/>
          <w:highlight w:val="cyan"/>
        </w:rPr>
        <w:t>curtail federal</w:t>
      </w:r>
      <w:r w:rsidRPr="00990C27">
        <w:rPr>
          <w:rStyle w:val="Emphasis"/>
        </w:rPr>
        <w:t xml:space="preserve"> regulatory </w:t>
      </w:r>
      <w:r w:rsidRPr="00E36805">
        <w:rPr>
          <w:rStyle w:val="Emphasis"/>
          <w:highlight w:val="cyan"/>
        </w:rPr>
        <w:t>power</w:t>
      </w:r>
      <w:r w:rsidRPr="00E36805">
        <w:rPr>
          <w:sz w:val="16"/>
          <w:highlight w:val="cyan"/>
        </w:rPr>
        <w:t xml:space="preserve">, </w:t>
      </w:r>
      <w:r w:rsidRPr="00E36805">
        <w:rPr>
          <w:rStyle w:val="StyleUnderline"/>
          <w:highlight w:val="cyan"/>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E36805">
        <w:rPr>
          <w:rStyle w:val="Emphasis"/>
          <w:highlight w:val="cyan"/>
        </w:rPr>
        <w:t>diminished</w:t>
      </w:r>
      <w:r w:rsidRPr="004F6559">
        <w:rPr>
          <w:rStyle w:val="Emphasis"/>
        </w:rPr>
        <w:t xml:space="preserve"> the </w:t>
      </w:r>
      <w:r w:rsidRPr="00E36805">
        <w:rPr>
          <w:rStyle w:val="Emphasis"/>
          <w:highlight w:val="cyan"/>
        </w:rPr>
        <w:t>federal preemption power</w:t>
      </w:r>
      <w:r w:rsidRPr="004F6559">
        <w:rPr>
          <w:rStyle w:val="Emphasis"/>
        </w:rPr>
        <w:t xml:space="preserve"> over state law</w:t>
      </w:r>
      <w:r w:rsidRPr="00680CDD">
        <w:rPr>
          <w:sz w:val="16"/>
        </w:rPr>
        <w:t xml:space="preserve">. </w:t>
      </w:r>
      <w:r w:rsidRPr="00E36805">
        <w:rPr>
          <w:rStyle w:val="Emphasis"/>
          <w:highlight w:val="cyan"/>
        </w:rPr>
        <w:t>Congress</w:t>
      </w:r>
      <w:r w:rsidRPr="00E36805">
        <w:rPr>
          <w:rStyle w:val="StyleUnderline"/>
          <w:highlight w:val="cyan"/>
        </w:rPr>
        <w:t xml:space="preserve"> and </w:t>
      </w:r>
      <w:r w:rsidRPr="00E36805">
        <w:rPr>
          <w:rStyle w:val="Emphasis"/>
          <w:highlight w:val="cyan"/>
        </w:rPr>
        <w:t>federal agencies</w:t>
      </w:r>
      <w:r w:rsidRPr="004F6559">
        <w:rPr>
          <w:rStyle w:val="StyleUnderline"/>
        </w:rPr>
        <w:t xml:space="preserve"> have been </w:t>
      </w:r>
      <w:r w:rsidRPr="00E36805">
        <w:rPr>
          <w:rStyle w:val="StyleUnderline"/>
          <w:highlight w:val="cyan"/>
        </w:rPr>
        <w:t xml:space="preserve">placed in an </w:t>
      </w:r>
      <w:r w:rsidRPr="00E36805">
        <w:rPr>
          <w:rStyle w:val="Emphasis"/>
          <w:highlight w:val="cyan"/>
        </w:rPr>
        <w:t>impracticable situation</w:t>
      </w:r>
      <w:r w:rsidRPr="00680CDD">
        <w:rPr>
          <w:sz w:val="16"/>
        </w:rPr>
        <w:t>—</w:t>
      </w:r>
      <w:proofErr w:type="gramStart"/>
      <w:r w:rsidRPr="00990C27">
        <w:rPr>
          <w:rStyle w:val="StyleUnderline"/>
        </w:rPr>
        <w:t>in order for</w:t>
      </w:r>
      <w:proofErr w:type="gramEnd"/>
      <w:r w:rsidRPr="00990C27">
        <w:rPr>
          <w:rStyle w:val="StyleUnderline"/>
        </w:rPr>
        <w:t xml:space="preserve">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E36805">
        <w:rPr>
          <w:rStyle w:val="Emphasis"/>
          <w:highlight w:val="cyan"/>
        </w:rPr>
        <w:t xml:space="preserve">The </w:t>
      </w:r>
      <w:r w:rsidRPr="00A938FC">
        <w:rPr>
          <w:rStyle w:val="Emphasis"/>
        </w:rPr>
        <w:t xml:space="preserve">Roberts </w:t>
      </w:r>
      <w:r w:rsidRPr="00E36805">
        <w:rPr>
          <w:rStyle w:val="Emphasis"/>
          <w:highlight w:val="cyan"/>
        </w:rPr>
        <w:t>Court</w:t>
      </w:r>
      <w:r w:rsidRPr="00680CDD">
        <w:rPr>
          <w:sz w:val="16"/>
        </w:rPr>
        <w:t xml:space="preserve"> </w:t>
      </w:r>
      <w:r w:rsidRPr="00990C27">
        <w:rPr>
          <w:rStyle w:val="StyleUnderline"/>
        </w:rPr>
        <w:t xml:space="preserve">has </w:t>
      </w:r>
      <w:r w:rsidRPr="00E36805">
        <w:rPr>
          <w:rStyle w:val="StyleUnderline"/>
          <w:highlight w:val="cyan"/>
        </w:rPr>
        <w:t xml:space="preserve">transformed itself into the </w:t>
      </w:r>
      <w:r w:rsidRPr="00E36805">
        <w:rPr>
          <w:rStyle w:val="Emphasis"/>
          <w:highlight w:val="cyan"/>
        </w:rPr>
        <w:t xml:space="preserve">policy </w:t>
      </w:r>
      <w:proofErr w:type="gramStart"/>
      <w:r w:rsidRPr="00E36805">
        <w:rPr>
          <w:rStyle w:val="Emphasis"/>
          <w:highlight w:val="cyan"/>
        </w:rPr>
        <w:t>branches’</w:t>
      </w:r>
      <w:proofErr w:type="gramEnd"/>
      <w:r w:rsidRPr="00E36805">
        <w:rPr>
          <w:rStyle w:val="Emphasis"/>
          <w:highlight w:val="cyan"/>
        </w:rPr>
        <w:t xml:space="preserve"> own bogeyman.</w:t>
      </w:r>
    </w:p>
    <w:p w14:paraId="4F4033EF" w14:textId="77777777" w:rsidR="00BA3AFE" w:rsidRPr="00990C27" w:rsidRDefault="00BA3AFE" w:rsidP="00BA3AFE">
      <w:pPr>
        <w:pStyle w:val="Heading4"/>
        <w:rPr>
          <w:rFonts w:cs="Arial"/>
        </w:rPr>
      </w:pPr>
      <w:r w:rsidRPr="00990C27">
        <w:rPr>
          <w:rFonts w:cs="Arial"/>
        </w:rPr>
        <w:t xml:space="preserve">Preemption </w:t>
      </w:r>
      <w:r w:rsidRPr="00990C27">
        <w:rPr>
          <w:rFonts w:cs="Arial"/>
          <w:u w:val="single"/>
        </w:rPr>
        <w:t>doesn’t apply</w:t>
      </w:r>
      <w:r w:rsidRPr="00990C27">
        <w:rPr>
          <w:rFonts w:cs="Arial"/>
        </w:rPr>
        <w:t xml:space="preserve"> when states </w:t>
      </w:r>
      <w:r w:rsidRPr="00990C27">
        <w:rPr>
          <w:rFonts w:cs="Arial"/>
          <w:u w:val="single"/>
        </w:rPr>
        <w:t>outdo</w:t>
      </w:r>
      <w:r w:rsidRPr="00990C27">
        <w:rPr>
          <w:rFonts w:cs="Arial"/>
        </w:rPr>
        <w:t xml:space="preserve"> the federal government on labor protections.</w:t>
      </w:r>
    </w:p>
    <w:p w14:paraId="6D153A94" w14:textId="77777777" w:rsidR="00BA3AFE" w:rsidRPr="00990C27" w:rsidRDefault="00BA3AFE" w:rsidP="00BA3AFE">
      <w:r w:rsidRPr="00990C27">
        <w:t xml:space="preserve">Ken </w:t>
      </w:r>
      <w:r w:rsidRPr="00990C27">
        <w:rPr>
          <w:rStyle w:val="Style13ptBold"/>
        </w:rPr>
        <w:t>Green 23</w:t>
      </w:r>
      <w:r w:rsidRPr="00990C27">
        <w:t>, CEO and Founder of UnionTrack, former President of Prestige Technologies, “Labor 101: Understanding the Relationship Between Federal and State Labor Laws”, http://uniontrack.com/blog/federal-and-state-labor-laws</w:t>
      </w:r>
    </w:p>
    <w:p w14:paraId="6275290A" w14:textId="77777777" w:rsidR="00BA3AFE" w:rsidRPr="00680CDD" w:rsidRDefault="00BA3AFE" w:rsidP="00BA3AFE">
      <w:pPr>
        <w:rPr>
          <w:sz w:val="14"/>
        </w:rPr>
      </w:pPr>
      <w:r w:rsidRPr="00680CDD">
        <w:rPr>
          <w:sz w:val="14"/>
        </w:rPr>
        <w:t xml:space="preserve">However, </w:t>
      </w:r>
      <w:r w:rsidRPr="00990C27">
        <w:rPr>
          <w:rStyle w:val="StyleUnderline"/>
        </w:rPr>
        <w:t xml:space="preserve">because </w:t>
      </w:r>
      <w:r w:rsidRPr="00E36805">
        <w:rPr>
          <w:rStyle w:val="StyleUnderline"/>
          <w:highlight w:val="cyan"/>
        </w:rPr>
        <w:t>Article 10</w:t>
      </w:r>
      <w:r w:rsidRPr="00990C27">
        <w:rPr>
          <w:rStyle w:val="StyleUnderline"/>
        </w:rPr>
        <w:t xml:space="preserve"> of the U.S. Constitution </w:t>
      </w:r>
      <w:r w:rsidRPr="00E36805">
        <w:rPr>
          <w:rStyle w:val="StyleUnderline"/>
          <w:highlight w:val="cyan"/>
        </w:rPr>
        <w:t xml:space="preserve">gives </w:t>
      </w:r>
      <w:r w:rsidRPr="00E36805">
        <w:rPr>
          <w:rStyle w:val="Emphasis"/>
          <w:highlight w:val="cyan"/>
        </w:rPr>
        <w:t>states</w:t>
      </w:r>
      <w:r w:rsidRPr="00E36805">
        <w:rPr>
          <w:rStyle w:val="StyleUnderline"/>
          <w:highlight w:val="cyan"/>
        </w:rPr>
        <w:t xml:space="preserve"> the </w:t>
      </w:r>
      <w:r w:rsidRPr="00E36805">
        <w:rPr>
          <w:rStyle w:val="Emphasis"/>
          <w:highlight w:val="cyan"/>
        </w:rPr>
        <w:t>right to govern themselves</w:t>
      </w:r>
      <w:r w:rsidRPr="00E36805">
        <w:rPr>
          <w:sz w:val="14"/>
          <w:highlight w:val="cyan"/>
        </w:rPr>
        <w:t xml:space="preserve">, </w:t>
      </w:r>
      <w:r w:rsidRPr="00E36805">
        <w:rPr>
          <w:rStyle w:val="StyleUnderline"/>
          <w:highlight w:val="cyan"/>
        </w:rPr>
        <w:t xml:space="preserve">they have the </w:t>
      </w:r>
      <w:r w:rsidRPr="00E36805">
        <w:rPr>
          <w:rStyle w:val="Emphasis"/>
          <w:highlight w:val="cyan"/>
        </w:rPr>
        <w:t>power</w:t>
      </w:r>
      <w:r w:rsidRPr="00E36805">
        <w:rPr>
          <w:rStyle w:val="StyleUnderline"/>
          <w:highlight w:val="cyan"/>
        </w:rPr>
        <w:t xml:space="preserve"> to </w:t>
      </w:r>
      <w:r w:rsidRPr="00E36805">
        <w:rPr>
          <w:rStyle w:val="Emphasis"/>
          <w:highlight w:val="cyan"/>
        </w:rPr>
        <w:t>pass their own labor laws</w:t>
      </w:r>
      <w:r w:rsidRPr="00680CDD">
        <w:rPr>
          <w:sz w:val="14"/>
          <w:szCs w:val="24"/>
        </w:rPr>
        <w:t xml:space="preserve"> </w:t>
      </w:r>
      <w:r w:rsidRPr="00990C27">
        <w:rPr>
          <w:rStyle w:val="StyleUnderline"/>
        </w:rPr>
        <w:t xml:space="preserve">which often </w:t>
      </w:r>
      <w:r w:rsidRPr="00990C27">
        <w:rPr>
          <w:rStyle w:val="Emphasis"/>
        </w:rPr>
        <w:t>differ</w:t>
      </w:r>
      <w:r w:rsidRPr="00990C27">
        <w:rPr>
          <w:rStyle w:val="StyleUnderline"/>
        </w:rPr>
        <w:t xml:space="preserve"> from </w:t>
      </w:r>
      <w:r w:rsidRPr="00990C27">
        <w:rPr>
          <w:rStyle w:val="Emphasis"/>
        </w:rPr>
        <w:t>federal standards</w:t>
      </w:r>
      <w:r w:rsidRPr="00680CDD">
        <w:rPr>
          <w:sz w:val="14"/>
        </w:rPr>
        <w:t xml:space="preserve">. For example, the federal minimum wage is $7.25 an hour, but 30 states plus the District of Columbia have a higher minimum wage. </w:t>
      </w:r>
    </w:p>
    <w:p w14:paraId="43B4466A" w14:textId="77777777" w:rsidR="00BA3AFE" w:rsidRPr="00990C27" w:rsidRDefault="00BA3AFE" w:rsidP="00BA3AFE">
      <w:pPr>
        <w:rPr>
          <w:rStyle w:val="StyleUnderline"/>
        </w:rPr>
      </w:pPr>
      <w:r w:rsidRPr="00E36805">
        <w:rPr>
          <w:rStyle w:val="StyleUnderline"/>
          <w:highlight w:val="cyan"/>
        </w:rPr>
        <w:t xml:space="preserve">What makes </w:t>
      </w:r>
      <w:r w:rsidRPr="00E36805">
        <w:rPr>
          <w:rStyle w:val="Emphasis"/>
          <w:highlight w:val="cyan"/>
        </w:rPr>
        <w:t>labor law unique</w:t>
      </w:r>
      <w:r w:rsidRPr="00990C27">
        <w:rPr>
          <w:rStyle w:val="StyleUnderline"/>
          <w:sz w:val="24"/>
          <w:szCs w:val="24"/>
        </w:rPr>
        <w:t xml:space="preserve"> </w:t>
      </w:r>
      <w:r w:rsidRPr="00990C27">
        <w:rPr>
          <w:rStyle w:val="StyleUnderline"/>
        </w:rPr>
        <w:t xml:space="preserve">is that those </w:t>
      </w:r>
      <w:r w:rsidRPr="00E36805">
        <w:rPr>
          <w:rStyle w:val="StyleUnderline"/>
          <w:highlight w:val="cyan"/>
        </w:rPr>
        <w:t>state laws</w:t>
      </w:r>
      <w:r w:rsidRPr="00990C27">
        <w:rPr>
          <w:rStyle w:val="StyleUnderline"/>
        </w:rPr>
        <w:t xml:space="preserve"> usually </w:t>
      </w:r>
      <w:r w:rsidRPr="00E36805">
        <w:rPr>
          <w:rStyle w:val="Emphasis"/>
          <w:highlight w:val="cyan"/>
        </w:rPr>
        <w:t>supersede federal laws</w:t>
      </w:r>
      <w:r w:rsidRPr="00680CDD">
        <w:rPr>
          <w:sz w:val="14"/>
        </w:rPr>
        <w:t xml:space="preserve">. </w:t>
      </w:r>
      <w:r w:rsidRPr="00990C27">
        <w:rPr>
          <w:rStyle w:val="StyleUnderline"/>
        </w:rPr>
        <w:t xml:space="preserve">Article 6 of the U.S. Constitution dictates that </w:t>
      </w:r>
      <w:r w:rsidRPr="00E36805">
        <w:rPr>
          <w:rStyle w:val="StyleUnderline"/>
          <w:highlight w:val="cyan"/>
        </w:rPr>
        <w:t>federal laws supersede</w:t>
      </w:r>
      <w:r w:rsidRPr="00990C27">
        <w:rPr>
          <w:rStyle w:val="StyleUnderline"/>
        </w:rPr>
        <w:t xml:space="preserve"> state laws; </w:t>
      </w:r>
      <w:r w:rsidRPr="00E36805">
        <w:rPr>
          <w:rStyle w:val="StyleUnderline"/>
          <w:highlight w:val="cyan"/>
        </w:rPr>
        <w:t xml:space="preserve">the </w:t>
      </w:r>
      <w:r w:rsidRPr="00E36805">
        <w:rPr>
          <w:rStyle w:val="Emphasis"/>
          <w:highlight w:val="cyan"/>
        </w:rPr>
        <w:t>exception</w:t>
      </w:r>
      <w:r w:rsidRPr="00E36805">
        <w:rPr>
          <w:rStyle w:val="StyleUnderline"/>
          <w:highlight w:val="cyan"/>
        </w:rPr>
        <w:t xml:space="preserve"> is when</w:t>
      </w:r>
      <w:r w:rsidRPr="00990C27">
        <w:rPr>
          <w:rStyle w:val="StyleUnderline"/>
        </w:rPr>
        <w:t xml:space="preserve"> </w:t>
      </w:r>
      <w:r w:rsidRPr="00E36805">
        <w:rPr>
          <w:rStyle w:val="StyleUnderline"/>
          <w:highlight w:val="cyan"/>
        </w:rPr>
        <w:t xml:space="preserve">state laws offer </w:t>
      </w:r>
      <w:r w:rsidRPr="00E36805">
        <w:rPr>
          <w:rStyle w:val="Emphasis"/>
          <w:highlight w:val="cyan"/>
        </w:rPr>
        <w:t>more rights and protections</w:t>
      </w:r>
      <w:r w:rsidRPr="00E36805">
        <w:rPr>
          <w:sz w:val="14"/>
          <w:highlight w:val="cyan"/>
        </w:rPr>
        <w:t xml:space="preserve">, </w:t>
      </w:r>
      <w:r w:rsidRPr="00E36805">
        <w:rPr>
          <w:rStyle w:val="StyleUnderline"/>
          <w:highlight w:val="cyan"/>
        </w:rPr>
        <w:t>which is</w:t>
      </w:r>
      <w:r w:rsidRPr="00990C27">
        <w:rPr>
          <w:rStyle w:val="StyleUnderline"/>
        </w:rPr>
        <w:t xml:space="preserve"> often </w:t>
      </w:r>
      <w:r w:rsidRPr="00E36805">
        <w:rPr>
          <w:rStyle w:val="StyleUnderline"/>
          <w:highlight w:val="cyan"/>
        </w:rPr>
        <w:t xml:space="preserve">the case with </w:t>
      </w:r>
      <w:r w:rsidRPr="00E36805">
        <w:rPr>
          <w:rStyle w:val="Emphasis"/>
          <w:highlight w:val="cyan"/>
        </w:rPr>
        <w:t>labor</w:t>
      </w:r>
      <w:r w:rsidRPr="00990C27">
        <w:rPr>
          <w:rStyle w:val="Emphasis"/>
        </w:rPr>
        <w:t xml:space="preserve"> laws.</w:t>
      </w:r>
      <w:r w:rsidRPr="00990C27">
        <w:rPr>
          <w:rStyle w:val="StyleUnderline"/>
        </w:rPr>
        <w:t xml:space="preserve">  </w:t>
      </w:r>
    </w:p>
    <w:p w14:paraId="75FE2BEB" w14:textId="77777777" w:rsidR="00BA3AFE" w:rsidRPr="00680CDD" w:rsidRDefault="00BA3AFE" w:rsidP="00BA3AFE">
      <w:pPr>
        <w:rPr>
          <w:sz w:val="14"/>
        </w:rPr>
      </w:pPr>
      <w:r w:rsidRPr="00680CDD">
        <w:rPr>
          <w:sz w:val="14"/>
        </w:rPr>
        <w:t>“</w:t>
      </w:r>
      <w:r w:rsidRPr="00990C27">
        <w:rPr>
          <w:rStyle w:val="StyleUnderline"/>
        </w:rPr>
        <w:t>Labor laws are enacted to protect the rights, health and financial remuneration of workers</w:t>
      </w:r>
      <w:r w:rsidRPr="00680CDD">
        <w:rPr>
          <w:sz w:val="14"/>
        </w:rPr>
        <w:t>,” explains Andrew Latham at Chron. “</w:t>
      </w:r>
      <w:r w:rsidRPr="00990C27">
        <w:rPr>
          <w:rStyle w:val="StyleUnderline"/>
        </w:rPr>
        <w:t xml:space="preserve">Therefore, </w:t>
      </w:r>
      <w:r w:rsidRPr="00E36805">
        <w:rPr>
          <w:rStyle w:val="StyleUnderline"/>
          <w:highlight w:val="cyan"/>
        </w:rPr>
        <w:t xml:space="preserve">when </w:t>
      </w:r>
      <w:r w:rsidRPr="00E36805">
        <w:rPr>
          <w:rStyle w:val="Emphasis"/>
          <w:highlight w:val="cyan"/>
        </w:rPr>
        <w:t>federal and state laws conflict</w:t>
      </w:r>
      <w:r w:rsidRPr="00990C27">
        <w:rPr>
          <w:rStyle w:val="Emphasis"/>
        </w:rPr>
        <w:t>,</w:t>
      </w:r>
      <w:r w:rsidRPr="00680CDD">
        <w:rPr>
          <w:sz w:val="14"/>
        </w:rPr>
        <w:t xml:space="preserve"> </w:t>
      </w:r>
      <w:r w:rsidRPr="00990C27">
        <w:rPr>
          <w:rStyle w:val="StyleUnderline"/>
        </w:rPr>
        <w:t xml:space="preserve">the U.S. </w:t>
      </w:r>
      <w:r w:rsidRPr="00E36805">
        <w:rPr>
          <w:rStyle w:val="Emphasis"/>
          <w:highlight w:val="cyan"/>
        </w:rPr>
        <w:t>D</w:t>
      </w:r>
      <w:r w:rsidRPr="00990C27">
        <w:rPr>
          <w:rStyle w:val="StyleUnderline"/>
        </w:rPr>
        <w:t xml:space="preserve">epartment </w:t>
      </w:r>
      <w:r w:rsidRPr="00E36805">
        <w:rPr>
          <w:rStyle w:val="Emphasis"/>
          <w:highlight w:val="cyan"/>
        </w:rPr>
        <w:t>o</w:t>
      </w:r>
      <w:r w:rsidRPr="00990C27">
        <w:rPr>
          <w:rStyle w:val="StyleUnderline"/>
        </w:rPr>
        <w:t xml:space="preserve">f </w:t>
      </w:r>
      <w:r w:rsidRPr="00E36805">
        <w:rPr>
          <w:rStyle w:val="Emphasis"/>
          <w:highlight w:val="cyan"/>
        </w:rPr>
        <w:t>L</w:t>
      </w:r>
      <w:r w:rsidRPr="00990C27">
        <w:rPr>
          <w:rStyle w:val="StyleUnderline"/>
        </w:rPr>
        <w:t xml:space="preserve">abor </w:t>
      </w:r>
      <w:r w:rsidRPr="00E36805">
        <w:rPr>
          <w:rStyle w:val="StyleUnderline"/>
          <w:highlight w:val="cyan"/>
        </w:rPr>
        <w:t>instructs employers</w:t>
      </w:r>
      <w:r w:rsidRPr="00990C27">
        <w:rPr>
          <w:rStyle w:val="StyleUnderline"/>
        </w:rPr>
        <w:t xml:space="preserve"> and employees </w:t>
      </w:r>
      <w:r w:rsidRPr="00E36805">
        <w:rPr>
          <w:rStyle w:val="StyleUnderline"/>
          <w:highlight w:val="cyan"/>
        </w:rPr>
        <w:t xml:space="preserve">to follow the law that provides the </w:t>
      </w:r>
      <w:r w:rsidRPr="00E36805">
        <w:rPr>
          <w:rStyle w:val="Emphasis"/>
          <w:highlight w:val="cyan"/>
        </w:rPr>
        <w:t>highest standard</w:t>
      </w:r>
      <w:r w:rsidRPr="00990C27">
        <w:rPr>
          <w:rStyle w:val="Emphasis"/>
        </w:rPr>
        <w:t xml:space="preserve"> of protection</w:t>
      </w:r>
      <w:r w:rsidRPr="00680CDD">
        <w:rPr>
          <w:sz w:val="14"/>
        </w:rPr>
        <w:t xml:space="preserve"> </w:t>
      </w:r>
      <w:r w:rsidRPr="00990C27">
        <w:rPr>
          <w:rStyle w:val="StyleUnderline"/>
        </w:rPr>
        <w:t>to employees</w:t>
      </w:r>
      <w:r w:rsidRPr="00680CDD">
        <w:rPr>
          <w:sz w:val="14"/>
        </w:rPr>
        <w:t xml:space="preserve"> and the strictest standard for employees.” </w:t>
      </w:r>
    </w:p>
    <w:p w14:paraId="32E7C74A" w14:textId="77777777" w:rsidR="00BA3AFE" w:rsidRDefault="00BA3AFE" w:rsidP="00BA3AFE">
      <w:pPr>
        <w:pStyle w:val="Heading4"/>
      </w:pPr>
      <w:r>
        <w:t xml:space="preserve">A. </w:t>
      </w:r>
      <w:r>
        <w:rPr>
          <w:u w:val="single"/>
        </w:rPr>
        <w:t>Public</w:t>
      </w:r>
      <w:r>
        <w:t xml:space="preserve"> prisons. States can </w:t>
      </w:r>
      <w:r>
        <w:rPr>
          <w:u w:val="single"/>
        </w:rPr>
        <w:t>easily</w:t>
      </w:r>
      <w:r>
        <w:t xml:space="preserve"> grant bargaining rights to prisoners by classifying them as </w:t>
      </w:r>
      <w:r>
        <w:rPr>
          <w:u w:val="single"/>
        </w:rPr>
        <w:t>public employees</w:t>
      </w:r>
      <w:r>
        <w:t>.</w:t>
      </w:r>
    </w:p>
    <w:p w14:paraId="00D53189" w14:textId="77777777" w:rsidR="00BA3AFE" w:rsidRDefault="00BA3AFE" w:rsidP="00BA3AFE">
      <w:r>
        <w:t xml:space="preserve">Keith </w:t>
      </w:r>
      <w:r w:rsidRPr="00613C73">
        <w:rPr>
          <w:rStyle w:val="Style13ptBold"/>
        </w:rPr>
        <w:t>Armstrong 20</w:t>
      </w:r>
      <w:r>
        <w:t xml:space="preserve">, joint JD-LLM candidate at the </w:t>
      </w:r>
      <w:r w:rsidRPr="00613C73">
        <w:rPr>
          <w:color w:val="7030A0"/>
        </w:rPr>
        <w:t xml:space="preserve">Northwestern </w:t>
      </w:r>
      <w:r>
        <w:t xml:space="preserve">Pritzker School of Law, 2020, “‘You May Be Down and Out, But You Ain’t Beaten’: Collective Bargaining for Incarcerated Workers,” </w:t>
      </w:r>
      <w:r>
        <w:rPr>
          <w:i/>
          <w:iCs/>
        </w:rPr>
        <w:t>Journal of Criminal Law and Criminology</w:t>
      </w:r>
      <w:r>
        <w:t xml:space="preserve">, vol. 110, no. 3, pp. 614-618, </w:t>
      </w:r>
      <w:r w:rsidRPr="00613C73">
        <w:t>https://scholarlycommons.law.northwestern.edu/cgi/viewcontent.cgi?article=7675&amp;context=jclc</w:t>
      </w:r>
      <w:r>
        <w:t>.</w:t>
      </w:r>
    </w:p>
    <w:p w14:paraId="0DDA0B78" w14:textId="77777777" w:rsidR="00BA3AFE" w:rsidRPr="00680CDD" w:rsidRDefault="00BA3AFE" w:rsidP="00BA3AFE">
      <w:pPr>
        <w:rPr>
          <w:sz w:val="14"/>
          <w:szCs w:val="16"/>
        </w:rPr>
      </w:pPr>
      <w:r w:rsidRPr="00680CDD">
        <w:rPr>
          <w:sz w:val="14"/>
          <w:szCs w:val="16"/>
        </w:rPr>
        <w:t xml:space="preserve">As mentioned in the previous section, a favorable finding by the NLRB would likely apply to prisoners employed in private industries in privately-operated prisons, and possibly those involved in the PIE program. However, </w:t>
      </w:r>
      <w:r w:rsidRPr="00E36805">
        <w:rPr>
          <w:rStyle w:val="StyleUnderline"/>
          <w:highlight w:val="cyan"/>
        </w:rPr>
        <w:t xml:space="preserve">the </w:t>
      </w:r>
      <w:r w:rsidRPr="00E36805">
        <w:rPr>
          <w:rStyle w:val="Emphasis"/>
          <w:highlight w:val="cyan"/>
        </w:rPr>
        <w:t>vast majority</w:t>
      </w:r>
      <w:r w:rsidRPr="00E36805">
        <w:rPr>
          <w:rStyle w:val="StyleUnderline"/>
          <w:highlight w:val="cyan"/>
        </w:rPr>
        <w:t xml:space="preserve"> of incarcerated workers</w:t>
      </w:r>
      <w:r w:rsidRPr="00680CDD">
        <w:rPr>
          <w:sz w:val="14"/>
          <w:szCs w:val="16"/>
        </w:rPr>
        <w:t xml:space="preserve"> labor outside of those two systems and </w:t>
      </w:r>
      <w:r w:rsidRPr="00E36805">
        <w:rPr>
          <w:rStyle w:val="StyleUnderline"/>
          <w:highlight w:val="cyan"/>
        </w:rPr>
        <w:t>are</w:t>
      </w:r>
      <w:r w:rsidRPr="00680CDD">
        <w:rPr>
          <w:sz w:val="14"/>
          <w:szCs w:val="16"/>
        </w:rPr>
        <w:t xml:space="preserve"> instead </w:t>
      </w:r>
      <w:r w:rsidRPr="00E36805">
        <w:rPr>
          <w:rStyle w:val="Emphasis"/>
          <w:highlight w:val="cyan"/>
        </w:rPr>
        <w:t>employed directly</w:t>
      </w:r>
      <w:r w:rsidRPr="00E36805">
        <w:rPr>
          <w:rStyle w:val="StyleUnderline"/>
          <w:highlight w:val="cyan"/>
        </w:rPr>
        <w:t xml:space="preserve"> by the </w:t>
      </w:r>
      <w:r w:rsidRPr="00E36805">
        <w:rPr>
          <w:rStyle w:val="Emphasis"/>
          <w:highlight w:val="cyan"/>
        </w:rPr>
        <w:t>state</w:t>
      </w:r>
      <w:r w:rsidRPr="00680CDD">
        <w:rPr>
          <w:sz w:val="14"/>
          <w:szCs w:val="16"/>
        </w:rPr>
        <w:t xml:space="preserve">.143 Because </w:t>
      </w:r>
      <w:r w:rsidRPr="00E36805">
        <w:rPr>
          <w:rStyle w:val="StyleUnderline"/>
          <w:highlight w:val="cyan"/>
        </w:rPr>
        <w:t xml:space="preserve">the NLRA </w:t>
      </w:r>
      <w:r w:rsidRPr="00E36805">
        <w:rPr>
          <w:rStyle w:val="Emphasis"/>
          <w:highlight w:val="cyan"/>
        </w:rPr>
        <w:t>only applies</w:t>
      </w:r>
      <w:r w:rsidRPr="00E36805">
        <w:rPr>
          <w:rStyle w:val="StyleUnderline"/>
          <w:highlight w:val="cyan"/>
        </w:rPr>
        <w:t xml:space="preserve"> to </w:t>
      </w:r>
      <w:r w:rsidRPr="00E36805">
        <w:rPr>
          <w:rStyle w:val="Emphasis"/>
          <w:highlight w:val="cyan"/>
        </w:rPr>
        <w:t>private employees</w:t>
      </w:r>
      <w:r w:rsidRPr="00680CDD">
        <w:rPr>
          <w:sz w:val="14"/>
          <w:szCs w:val="16"/>
        </w:rPr>
        <w:t xml:space="preserve">, a favorable finding of inmate employee status—even one that leads to a “pilot project” of inmate unionization, as envisioned by Fink144—would only have limited applicability to the broader prisoner population. Inmates working directly for the prison or for the state would not benefit. As a result, </w:t>
      </w:r>
      <w:proofErr w:type="gramStart"/>
      <w:r w:rsidRPr="005B413F">
        <w:rPr>
          <w:rStyle w:val="StyleUnderline"/>
        </w:rPr>
        <w:t xml:space="preserve">the </w:t>
      </w:r>
      <w:r w:rsidRPr="005B413F">
        <w:rPr>
          <w:rStyle w:val="Emphasis"/>
        </w:rPr>
        <w:t>vast majority</w:t>
      </w:r>
      <w:r w:rsidRPr="005B413F">
        <w:rPr>
          <w:rStyle w:val="StyleUnderline"/>
        </w:rPr>
        <w:t xml:space="preserve"> of</w:t>
      </w:r>
      <w:proofErr w:type="gramEnd"/>
      <w:r w:rsidRPr="005B413F">
        <w:rPr>
          <w:rStyle w:val="StyleUnderline"/>
        </w:rPr>
        <w:t xml:space="preserve"> incarcerated workers</w:t>
      </w:r>
      <w:r w:rsidRPr="00680CDD">
        <w:rPr>
          <w:sz w:val="14"/>
          <w:szCs w:val="16"/>
        </w:rPr>
        <w:t xml:space="preserve"> in state prisons would </w:t>
      </w:r>
      <w:r w:rsidRPr="005B413F">
        <w:rPr>
          <w:rStyle w:val="StyleUnderline"/>
        </w:rPr>
        <w:t>need to seek labor protections through</w:t>
      </w:r>
      <w:r w:rsidRPr="00680CDD">
        <w:rPr>
          <w:sz w:val="14"/>
          <w:szCs w:val="16"/>
        </w:rPr>
        <w:t xml:space="preserve"> other means, namely “the hodge-podge of </w:t>
      </w:r>
      <w:r w:rsidRPr="005B413F">
        <w:rPr>
          <w:rStyle w:val="Emphasis"/>
        </w:rPr>
        <w:t>state</w:t>
      </w:r>
      <w:r w:rsidRPr="00680CDD">
        <w:rPr>
          <w:sz w:val="14"/>
          <w:szCs w:val="16"/>
        </w:rPr>
        <w:t xml:space="preserve"> and local legal </w:t>
      </w:r>
      <w:r w:rsidRPr="005B413F">
        <w:rPr>
          <w:rStyle w:val="StyleUnderline"/>
        </w:rPr>
        <w:t xml:space="preserve">frameworks” governing collective bargaining for </w:t>
      </w:r>
      <w:r w:rsidRPr="005B413F">
        <w:rPr>
          <w:rStyle w:val="Emphasis"/>
        </w:rPr>
        <w:t>public-sector workers</w:t>
      </w:r>
      <w:r w:rsidRPr="00680CDD">
        <w:rPr>
          <w:sz w:val="14"/>
          <w:szCs w:val="16"/>
        </w:rPr>
        <w:t>.145</w:t>
      </w:r>
    </w:p>
    <w:p w14:paraId="00F6C501" w14:textId="77777777" w:rsidR="00BA3AFE" w:rsidRPr="00680CDD" w:rsidRDefault="00BA3AFE" w:rsidP="00BA3AFE">
      <w:pPr>
        <w:rPr>
          <w:sz w:val="14"/>
          <w:szCs w:val="16"/>
        </w:rPr>
      </w:pPr>
      <w:r w:rsidRPr="00680CDD">
        <w:rPr>
          <w:sz w:val="14"/>
          <w:szCs w:val="16"/>
        </w:rPr>
        <w:t xml:space="preserve">Though state and local </w:t>
      </w:r>
      <w:proofErr w:type="gramStart"/>
      <w:r w:rsidRPr="00680CDD">
        <w:rPr>
          <w:sz w:val="14"/>
          <w:szCs w:val="16"/>
        </w:rPr>
        <w:t>organizing requires</w:t>
      </w:r>
      <w:proofErr w:type="gramEnd"/>
      <w:r w:rsidRPr="00680CDD">
        <w:rPr>
          <w:sz w:val="14"/>
          <w:szCs w:val="16"/>
        </w:rPr>
        <w:t xml:space="preserve"> action on many fronts and would likely be a more intensive effort than seeking recognition at the NLRB, </w:t>
      </w:r>
      <w:r w:rsidRPr="00E36805">
        <w:rPr>
          <w:rStyle w:val="Emphasis"/>
          <w:highlight w:val="cyan"/>
        </w:rPr>
        <w:t>state labor</w:t>
      </w:r>
      <w:r w:rsidRPr="005B413F">
        <w:rPr>
          <w:rStyle w:val="Emphasis"/>
        </w:rPr>
        <w:t xml:space="preserve"> relations </w:t>
      </w:r>
      <w:r w:rsidRPr="00E36805">
        <w:rPr>
          <w:rStyle w:val="Emphasis"/>
          <w:highlight w:val="cyan"/>
        </w:rPr>
        <w:t>boards</w:t>
      </w:r>
      <w:r w:rsidRPr="005B413F">
        <w:rPr>
          <w:rStyle w:val="StyleUnderline"/>
        </w:rPr>
        <w:t xml:space="preserve"> overseeing </w:t>
      </w:r>
      <w:r w:rsidRPr="005B413F">
        <w:rPr>
          <w:rStyle w:val="Emphasis"/>
        </w:rPr>
        <w:t>public employee</w:t>
      </w:r>
      <w:r w:rsidRPr="007644FD">
        <w:rPr>
          <w:rStyle w:val="Emphasis"/>
        </w:rPr>
        <w:t>s</w:t>
      </w:r>
      <w:r w:rsidRPr="005B413F">
        <w:rPr>
          <w:rStyle w:val="StyleUnderline"/>
        </w:rPr>
        <w:t xml:space="preserve"> </w:t>
      </w:r>
      <w:r w:rsidRPr="00E36805">
        <w:rPr>
          <w:rStyle w:val="StyleUnderline"/>
          <w:highlight w:val="cyan"/>
        </w:rPr>
        <w:t>could</w:t>
      </w:r>
      <w:r w:rsidRPr="005B413F">
        <w:rPr>
          <w:rStyle w:val="StyleUnderline"/>
        </w:rPr>
        <w:t xml:space="preserve"> be a </w:t>
      </w:r>
      <w:r w:rsidRPr="005B413F">
        <w:rPr>
          <w:rStyle w:val="Emphasis"/>
        </w:rPr>
        <w:t>valuable place</w:t>
      </w:r>
      <w:r w:rsidRPr="005B413F">
        <w:rPr>
          <w:rStyle w:val="StyleUnderline"/>
        </w:rPr>
        <w:t xml:space="preserve"> for </w:t>
      </w:r>
      <w:r w:rsidRPr="005B413F">
        <w:rPr>
          <w:rStyle w:val="Emphasis"/>
        </w:rPr>
        <w:t>incarcerated workers unions</w:t>
      </w:r>
      <w:r w:rsidRPr="00680CDD">
        <w:rPr>
          <w:sz w:val="14"/>
          <w:szCs w:val="16"/>
        </w:rPr>
        <w:t xml:space="preserve"> to focus their energy. This is because incarcerated worker unions would have more bites of the apple when seeking collective bargaining recognition. An unfavorable decision by the NLRB might lead to a definition of “employee” that clearly excludes prisoners.146 While such a decision would only apply to those incarcerated workers employed by private employers, it would be a major national setback for the incarcerated workers’ organizing </w:t>
      </w:r>
      <w:proofErr w:type="gramStart"/>
      <w:r w:rsidRPr="00680CDD">
        <w:rPr>
          <w:sz w:val="14"/>
          <w:szCs w:val="16"/>
        </w:rPr>
        <w:t>movement as a whole</w:t>
      </w:r>
      <w:proofErr w:type="gramEnd"/>
      <w:r w:rsidRPr="00680CDD">
        <w:rPr>
          <w:sz w:val="14"/>
          <w:szCs w:val="16"/>
        </w:rPr>
        <w:t>.</w:t>
      </w:r>
    </w:p>
    <w:p w14:paraId="15F05E24" w14:textId="77777777" w:rsidR="00BA3AFE" w:rsidRPr="00680CDD" w:rsidRDefault="00BA3AFE" w:rsidP="00BA3AFE">
      <w:pPr>
        <w:rPr>
          <w:sz w:val="14"/>
          <w:szCs w:val="16"/>
        </w:rPr>
      </w:pPr>
      <w:r w:rsidRPr="00680CDD">
        <w:rPr>
          <w:sz w:val="14"/>
          <w:szCs w:val="16"/>
        </w:rPr>
        <w:t xml:space="preserve">On the other hand, if one state’s labor relations board rejects a union’s application, the impact would be limited to that state. This would still pose a setback (and, of course, prevent prisoners in that state from benefiting from engaging in collective bargaining), but it can also help organizers and lawyers in other states understand what the state of play might be. Furthermore, because each state’s public employee relations laws are distinct, incarcerated worker unions can tailor their approaches accordingly. </w:t>
      </w:r>
      <w:r w:rsidRPr="005B413F">
        <w:rPr>
          <w:rStyle w:val="StyleUnderline"/>
        </w:rPr>
        <w:t>If</w:t>
      </w:r>
      <w:r w:rsidRPr="00680CDD">
        <w:rPr>
          <w:sz w:val="14"/>
          <w:szCs w:val="16"/>
        </w:rPr>
        <w:t xml:space="preserve"> one state or several </w:t>
      </w:r>
      <w:r w:rsidRPr="005B413F">
        <w:rPr>
          <w:rStyle w:val="StyleUnderline"/>
        </w:rPr>
        <w:t xml:space="preserve">states </w:t>
      </w:r>
      <w:r w:rsidRPr="005B413F">
        <w:rPr>
          <w:rStyle w:val="Emphasis"/>
        </w:rPr>
        <w:t xml:space="preserve">positively </w:t>
      </w:r>
      <w:r w:rsidRPr="00E36805">
        <w:rPr>
          <w:rStyle w:val="Emphasis"/>
          <w:highlight w:val="cyan"/>
        </w:rPr>
        <w:t>recognize</w:t>
      </w:r>
      <w:r w:rsidRPr="005B413F">
        <w:rPr>
          <w:rStyle w:val="StyleUnderline"/>
        </w:rPr>
        <w:t xml:space="preserve"> state </w:t>
      </w:r>
      <w:r w:rsidRPr="00E36805">
        <w:rPr>
          <w:rStyle w:val="StyleUnderline"/>
          <w:highlight w:val="cyan"/>
        </w:rPr>
        <w:t xml:space="preserve">incarcerated workers as </w:t>
      </w:r>
      <w:r w:rsidRPr="00E36805">
        <w:rPr>
          <w:rStyle w:val="Emphasis"/>
          <w:highlight w:val="cyan"/>
        </w:rPr>
        <w:t>public employees</w:t>
      </w:r>
      <w:r w:rsidRPr="005B413F">
        <w:rPr>
          <w:rStyle w:val="StyleUnderline"/>
        </w:rPr>
        <w:t xml:space="preserve"> </w:t>
      </w:r>
      <w:r w:rsidRPr="00E36805">
        <w:rPr>
          <w:rStyle w:val="StyleUnderline"/>
          <w:highlight w:val="cyan"/>
        </w:rPr>
        <w:t xml:space="preserve">and permit them to </w:t>
      </w:r>
      <w:r w:rsidRPr="00E36805">
        <w:rPr>
          <w:rStyle w:val="Emphasis"/>
          <w:highlight w:val="cyan"/>
        </w:rPr>
        <w:t>form unions</w:t>
      </w:r>
      <w:r w:rsidRPr="005B413F">
        <w:rPr>
          <w:rStyle w:val="StyleUnderline"/>
        </w:rPr>
        <w:t xml:space="preserve">, incarcerated workers can </w:t>
      </w:r>
      <w:r w:rsidRPr="005B413F">
        <w:rPr>
          <w:rStyle w:val="Emphasis"/>
        </w:rPr>
        <w:t>start building</w:t>
      </w:r>
      <w:r w:rsidRPr="00680CDD">
        <w:rPr>
          <w:sz w:val="14"/>
          <w:szCs w:val="16"/>
        </w:rPr>
        <w:t xml:space="preserve"> an evidence base that </w:t>
      </w:r>
      <w:r w:rsidRPr="005B413F">
        <w:rPr>
          <w:rStyle w:val="Emphasis"/>
        </w:rPr>
        <w:t>prisoner labor unions</w:t>
      </w:r>
      <w:r w:rsidRPr="00680CDD">
        <w:rPr>
          <w:sz w:val="14"/>
          <w:szCs w:val="16"/>
        </w:rPr>
        <w:t xml:space="preserve"> do not inherently pose a threat to the security of prisons. Thus, if a case challenging Jones ever makes its way back up to the Supreme Court, incarcerated workers unions will have more ammunition to demonstrate that the state’s interest in limiting prisoners’ rights to association may not be as compelling as it seemed to Justice Rehnquist at the time of Jones.</w:t>
      </w:r>
    </w:p>
    <w:p w14:paraId="415851B3" w14:textId="77777777" w:rsidR="00BA3AFE" w:rsidRPr="00680CDD" w:rsidRDefault="00BA3AFE" w:rsidP="00BA3AFE">
      <w:pPr>
        <w:rPr>
          <w:sz w:val="14"/>
          <w:szCs w:val="8"/>
        </w:rPr>
      </w:pPr>
      <w:r w:rsidRPr="00680CDD">
        <w:rPr>
          <w:sz w:val="14"/>
          <w:szCs w:val="8"/>
        </w:rPr>
        <w:t xml:space="preserve">Below, this Comment examines the range of state statutes governing public sector collective bargaining, analyzing which ones might be amenable to recognizing incarcerated workers in state prisons as statutory employees.147 Next, this Comment examines several state labor relations board decisions that rejected incarcerated workers unions in the 1970s and 1980s, unpacking the lessons from these decisions in order to develop arguments that incarcerated labor organizers can advance in the present day. </w:t>
      </w:r>
    </w:p>
    <w:p w14:paraId="744319B7" w14:textId="77777777" w:rsidR="00BA3AFE" w:rsidRPr="00680CDD" w:rsidRDefault="00BA3AFE" w:rsidP="00BA3AFE">
      <w:pPr>
        <w:rPr>
          <w:sz w:val="14"/>
          <w:szCs w:val="8"/>
        </w:rPr>
      </w:pPr>
      <w:r w:rsidRPr="00680CDD">
        <w:rPr>
          <w:sz w:val="14"/>
          <w:szCs w:val="8"/>
        </w:rPr>
        <w:t xml:space="preserve">B. PUBLIC EMPLOYEE COLLECTIVE BARGAINING LAWS ON THE STATE LEVEL: CHALLENGES AND POSSIBILITIES FOR INCARCERATED WORKERS </w:t>
      </w:r>
    </w:p>
    <w:p w14:paraId="4D3E6B94" w14:textId="77777777" w:rsidR="00BA3AFE" w:rsidRPr="00680CDD" w:rsidRDefault="00BA3AFE" w:rsidP="00BA3AFE">
      <w:pPr>
        <w:rPr>
          <w:sz w:val="14"/>
          <w:szCs w:val="8"/>
        </w:rPr>
      </w:pPr>
      <w:r w:rsidRPr="00680CDD">
        <w:rPr>
          <w:sz w:val="14"/>
          <w:szCs w:val="8"/>
        </w:rPr>
        <w:t xml:space="preserve">State labor laws vary, and some are more restrictive than others. By examining the range of public sector collective bargaining statutes on the books, advocates and organizers can gain a better understanding of where best to focus their energy to advance the cause of incarcerated worker unions. </w:t>
      </w:r>
    </w:p>
    <w:p w14:paraId="6EB1EE65" w14:textId="77777777" w:rsidR="00BA3AFE" w:rsidRPr="00680CDD" w:rsidRDefault="00BA3AFE" w:rsidP="00BA3AFE">
      <w:pPr>
        <w:rPr>
          <w:sz w:val="14"/>
          <w:szCs w:val="8"/>
        </w:rPr>
      </w:pPr>
      <w:proofErr w:type="gramStart"/>
      <w:r w:rsidRPr="00680CDD">
        <w:rPr>
          <w:sz w:val="14"/>
          <w:szCs w:val="8"/>
        </w:rPr>
        <w:t>A number of</w:t>
      </w:r>
      <w:proofErr w:type="gramEnd"/>
      <w:r w:rsidRPr="00680CDD">
        <w:rPr>
          <w:sz w:val="14"/>
          <w:szCs w:val="8"/>
        </w:rPr>
        <w:t xml:space="preserve"> states statutorily ban collective bargaining for all public employees. These include North Carolina, Texas, and Virginia.148 Additionally, the Georgia and South Carolina Supreme Courts have found that collective bargaining is illegal for most public employees.149 State statutes in Delaware, Iowa, Florida, Maine, and Oregon explicitly exclude inmates from their definition of “public employee.”150 In these states, then, no pathway exists for state inmates engaged in prison labor to gain recognition as public employees for the purpose of collective bargaining. </w:t>
      </w:r>
    </w:p>
    <w:p w14:paraId="3B138C88" w14:textId="77777777" w:rsidR="00BA3AFE" w:rsidRPr="00680CDD" w:rsidRDefault="00BA3AFE" w:rsidP="00BA3AFE">
      <w:pPr>
        <w:rPr>
          <w:sz w:val="14"/>
          <w:szCs w:val="8"/>
        </w:rPr>
      </w:pPr>
      <w:r w:rsidRPr="00680CDD">
        <w:rPr>
          <w:sz w:val="14"/>
          <w:szCs w:val="8"/>
        </w:rPr>
        <w:t xml:space="preserve">Some states, such as Alabama, Mississippi, and West Virginia, have no statutes whatsoever related to collective bargaining.151 Other states only have statutes related to collective bargaining for very limited sets of public employees, such as firefighters, police officers, and teachers, but have no framework or employment relations board to adjudicate labor claims brought by public employees more broadly.152 Thus, it would not be fruitful for incarcerated worker unions to seek formal recognition in these states either, although the result of such efforts is less certain than in the states with wholesale bars on public sector collective bargaining. </w:t>
      </w:r>
    </w:p>
    <w:p w14:paraId="78031059" w14:textId="77777777" w:rsidR="00BA3AFE" w:rsidRPr="00680CDD" w:rsidRDefault="00BA3AFE" w:rsidP="00BA3AFE">
      <w:pPr>
        <w:rPr>
          <w:sz w:val="14"/>
          <w:szCs w:val="8"/>
        </w:rPr>
      </w:pPr>
      <w:r w:rsidRPr="00680CDD">
        <w:rPr>
          <w:sz w:val="14"/>
          <w:szCs w:val="8"/>
        </w:rPr>
        <w:t xml:space="preserve">Arizona, Colorado, and Idaho do not have statutes on public sector collective bargaining, but they do have executive orders or attorney general guidelines that permit the practice.153 Generally, these guidelines leave regulation of collective bargaining to the discretion of the municipality.154 This too would limit the viability of incarcerated workers unions gaining formal recognition and labor protections. It might also lead to a fragmented approach on the part of advocates and organizers with no clear statewide precedent emerging across municipalities. </w:t>
      </w:r>
    </w:p>
    <w:p w14:paraId="28972975" w14:textId="77777777" w:rsidR="00BA3AFE" w:rsidRPr="00680CDD" w:rsidRDefault="00BA3AFE" w:rsidP="00BA3AFE">
      <w:pPr>
        <w:rPr>
          <w:sz w:val="14"/>
          <w:szCs w:val="16"/>
        </w:rPr>
      </w:pPr>
      <w:r w:rsidRPr="00680CDD">
        <w:rPr>
          <w:sz w:val="14"/>
          <w:szCs w:val="16"/>
        </w:rPr>
        <w:t xml:space="preserve">This leaves </w:t>
      </w:r>
      <w:r w:rsidRPr="005B413F">
        <w:rPr>
          <w:rStyle w:val="StyleUnderline"/>
        </w:rPr>
        <w:t>thirty state</w:t>
      </w:r>
      <w:r w:rsidRPr="00680CDD">
        <w:rPr>
          <w:sz w:val="14"/>
          <w:szCs w:val="16"/>
        </w:rPr>
        <w:t xml:space="preserve">s that </w:t>
      </w:r>
      <w:r w:rsidRPr="005B413F">
        <w:rPr>
          <w:rStyle w:val="Emphasis"/>
        </w:rPr>
        <w:t>statutorily permit</w:t>
      </w:r>
      <w:r w:rsidRPr="005B413F">
        <w:rPr>
          <w:rStyle w:val="StyleUnderline"/>
        </w:rPr>
        <w:t xml:space="preserve"> collective bargaining and have definitions of “public employee” that do </w:t>
      </w:r>
      <w:r w:rsidRPr="005B413F">
        <w:rPr>
          <w:rStyle w:val="Emphasis"/>
        </w:rPr>
        <w:t>not explicitly exclude</w:t>
      </w:r>
      <w:r w:rsidRPr="005B413F">
        <w:rPr>
          <w:rStyle w:val="StyleUnderline"/>
        </w:rPr>
        <w:t xml:space="preserve"> prisoners</w:t>
      </w:r>
      <w:r w:rsidRPr="00680CDD">
        <w:rPr>
          <w:sz w:val="14"/>
          <w:szCs w:val="16"/>
        </w:rPr>
        <w:t xml:space="preserve">. Of these, many have generic definitions, with few exceptions or qualifications. One characteristic example from Alaska states, “‘public employee’ means any employee of a public employer, whether or not in the classified service of the public employer, except elected or appointed officials or superintendents of schools.”155 In states with similar statutes, </w:t>
      </w:r>
      <w:r w:rsidRPr="005B413F">
        <w:rPr>
          <w:rStyle w:val="StyleUnderline"/>
        </w:rPr>
        <w:t xml:space="preserve">incarcerated worker unions should </w:t>
      </w:r>
      <w:r w:rsidRPr="005B413F">
        <w:rPr>
          <w:rStyle w:val="Emphasis"/>
        </w:rPr>
        <w:t>make the case</w:t>
      </w:r>
      <w:r w:rsidRPr="005B413F">
        <w:rPr>
          <w:rStyle w:val="StyleUnderline"/>
        </w:rPr>
        <w:t xml:space="preserve"> to the state labor relations board that they are </w:t>
      </w:r>
      <w:r w:rsidRPr="005B413F">
        <w:rPr>
          <w:rStyle w:val="Emphasis"/>
        </w:rPr>
        <w:t>public workers</w:t>
      </w:r>
      <w:r w:rsidRPr="00680CDD">
        <w:rPr>
          <w:sz w:val="14"/>
          <w:szCs w:val="16"/>
        </w:rPr>
        <w:t xml:space="preserve"> in much the same way that incarcerated workers in private industries might petition the NLRB. </w:t>
      </w:r>
    </w:p>
    <w:p w14:paraId="4A1E428C" w14:textId="77777777" w:rsidR="00BA3AFE" w:rsidRPr="00680CDD" w:rsidRDefault="00BA3AFE" w:rsidP="00BA3AFE">
      <w:pPr>
        <w:rPr>
          <w:sz w:val="14"/>
          <w:szCs w:val="16"/>
        </w:rPr>
      </w:pPr>
      <w:r w:rsidRPr="00680CDD">
        <w:rPr>
          <w:sz w:val="14"/>
          <w:szCs w:val="16"/>
        </w:rPr>
        <w:t xml:space="preserve">Among those states that permit collective bargaining for public employees, some have especially expansive definitions. This may </w:t>
      </w:r>
      <w:proofErr w:type="gramStart"/>
      <w:r w:rsidRPr="00680CDD">
        <w:rPr>
          <w:sz w:val="14"/>
          <w:szCs w:val="16"/>
        </w:rPr>
        <w:t>open up</w:t>
      </w:r>
      <w:proofErr w:type="gramEnd"/>
      <w:r w:rsidRPr="00680CDD">
        <w:rPr>
          <w:sz w:val="14"/>
          <w:szCs w:val="16"/>
        </w:rPr>
        <w:t xml:space="preserve"> even greater opportunities. For example, North Dakota’s Public Employees Relations Act defines an employee as “any person, whether employed, appointed, or under contract, providing services for the state, county, city, or other political subdivision, for which compensation is paid.”156 While the section includes six exceptions to its definition of public employee, none of these include prisoners.157 Under the canon of construction expresio unius est exclusio alterius, the omission of </w:t>
      </w:r>
      <w:r w:rsidRPr="005B413F">
        <w:rPr>
          <w:rStyle w:val="StyleUnderline"/>
        </w:rPr>
        <w:t>prisoners</w:t>
      </w:r>
      <w:r w:rsidRPr="00680CDD">
        <w:rPr>
          <w:sz w:val="14"/>
          <w:szCs w:val="16"/>
        </w:rPr>
        <w:t xml:space="preserve"> from the excluded classes of public employee indicates that they </w:t>
      </w:r>
      <w:r w:rsidRPr="005B413F">
        <w:rPr>
          <w:rStyle w:val="Emphasis"/>
        </w:rPr>
        <w:t>could be included</w:t>
      </w:r>
      <w:r w:rsidRPr="005B413F">
        <w:rPr>
          <w:rStyle w:val="StyleUnderline"/>
        </w:rPr>
        <w:t xml:space="preserve"> in the definition of </w:t>
      </w:r>
      <w:r w:rsidRPr="005B413F">
        <w:rPr>
          <w:rStyle w:val="Emphasis"/>
        </w:rPr>
        <w:t>public employees</w:t>
      </w:r>
      <w:r w:rsidRPr="00680CDD">
        <w:rPr>
          <w:sz w:val="14"/>
          <w:szCs w:val="16"/>
        </w:rPr>
        <w:t>. However, it does not appear that prisoner labor unions have ever sought to form in North Dakota.158</w:t>
      </w:r>
    </w:p>
    <w:p w14:paraId="05EBD4EC" w14:textId="77777777" w:rsidR="00BA3AFE" w:rsidRPr="00680CDD" w:rsidRDefault="00BA3AFE" w:rsidP="00BA3AFE">
      <w:pPr>
        <w:rPr>
          <w:sz w:val="14"/>
        </w:rPr>
      </w:pPr>
    </w:p>
    <w:p w14:paraId="43540FF7" w14:textId="77777777" w:rsidR="00BA3AFE" w:rsidRDefault="00BA3AFE" w:rsidP="00BA3AFE">
      <w:pPr>
        <w:pStyle w:val="Heading4"/>
      </w:pPr>
      <w:r>
        <w:t xml:space="preserve">That </w:t>
      </w:r>
      <w:r>
        <w:rPr>
          <w:u w:val="single"/>
        </w:rPr>
        <w:t>avoids</w:t>
      </w:r>
      <w:r w:rsidRPr="005B413F">
        <w:t xml:space="preserve"> </w:t>
      </w:r>
      <w:r>
        <w:t>federal preemption.</w:t>
      </w:r>
    </w:p>
    <w:p w14:paraId="0AF55358" w14:textId="77777777" w:rsidR="00BA3AFE" w:rsidRPr="002A7224" w:rsidRDefault="00BA3AFE" w:rsidP="00BA3AFE">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008B1DEE" w14:textId="77777777" w:rsidR="00BA3AFE" w:rsidRPr="00680CDD" w:rsidRDefault="00BA3AFE" w:rsidP="00BA3AFE">
      <w:pPr>
        <w:rPr>
          <w:sz w:val="14"/>
          <w:szCs w:val="16"/>
        </w:rPr>
      </w:pPr>
      <w:r w:rsidRPr="00E36805">
        <w:rPr>
          <w:rStyle w:val="Emphasis"/>
          <w:highlight w:val="cyan"/>
        </w:rPr>
        <w:t>Clearly Not Preempted</w:t>
      </w:r>
      <w:r w:rsidRPr="00E36805">
        <w:rPr>
          <w:rStyle w:val="StyleUnderline"/>
          <w:highlight w:val="cyan"/>
        </w:rPr>
        <w:t xml:space="preserve">: </w:t>
      </w:r>
      <w:r w:rsidRPr="00E36805">
        <w:rPr>
          <w:rStyle w:val="Emphasis"/>
          <w:highlight w:val="cyan"/>
        </w:rPr>
        <w:t>Public Sector</w:t>
      </w:r>
      <w:r w:rsidRPr="00680CDD">
        <w:rPr>
          <w:sz w:val="14"/>
          <w:szCs w:val="16"/>
        </w:rPr>
        <w:t xml:space="preserve">, Domestic, and Agricultural </w:t>
      </w:r>
      <w:r w:rsidRPr="00E36805">
        <w:rPr>
          <w:rStyle w:val="StyleUnderline"/>
          <w:highlight w:val="cyan"/>
        </w:rPr>
        <w:t>Workers</w:t>
      </w:r>
    </w:p>
    <w:p w14:paraId="7407E775" w14:textId="77777777" w:rsidR="00BA3AFE" w:rsidRPr="00680CDD" w:rsidRDefault="00BA3AFE" w:rsidP="00BA3AFE">
      <w:pPr>
        <w:rPr>
          <w:sz w:val="14"/>
          <w:szCs w:val="16"/>
        </w:rPr>
      </w:pPr>
      <w:r w:rsidRPr="00E36805">
        <w:rPr>
          <w:rStyle w:val="StyleUnderline"/>
          <w:highlight w:val="cyan"/>
        </w:rPr>
        <w:t>These workers are</w:t>
      </w:r>
      <w:r w:rsidRPr="00613C73">
        <w:rPr>
          <w:rStyle w:val="StyleUnderline"/>
        </w:rPr>
        <w:t xml:space="preserve"> </w:t>
      </w:r>
      <w:r w:rsidRPr="00E36805">
        <w:rPr>
          <w:rStyle w:val="Emphasis"/>
          <w:highlight w:val="cyan"/>
        </w:rPr>
        <w:t>clearly excluded</w:t>
      </w:r>
      <w:r w:rsidRPr="00E36805">
        <w:rPr>
          <w:rStyle w:val="StyleUnderline"/>
          <w:highlight w:val="cyan"/>
        </w:rPr>
        <w:t xml:space="preserve"> from the NLRA</w:t>
      </w:r>
      <w:r w:rsidRPr="00613C73">
        <w:rPr>
          <w:rStyle w:val="StyleUnderline"/>
        </w:rPr>
        <w:t xml:space="preserve">’s definition of “employee.” </w:t>
      </w:r>
      <w:r w:rsidRPr="00E36805">
        <w:rPr>
          <w:rStyle w:val="StyleUnderline"/>
          <w:highlight w:val="cyan"/>
        </w:rPr>
        <w:t>Courts have</w:t>
      </w:r>
      <w:r w:rsidRPr="00680CDD">
        <w:rPr>
          <w:sz w:val="14"/>
          <w:szCs w:val="16"/>
        </w:rPr>
        <w:t xml:space="preserve"> thus </w:t>
      </w:r>
      <w:r w:rsidRPr="00E36805">
        <w:rPr>
          <w:rStyle w:val="Emphasis"/>
          <w:highlight w:val="cyan"/>
        </w:rPr>
        <w:t>uniformly held</w:t>
      </w:r>
      <w:r w:rsidRPr="00613C73">
        <w:rPr>
          <w:rStyle w:val="StyleUnderline"/>
        </w:rPr>
        <w:t xml:space="preserve"> that </w:t>
      </w:r>
      <w:r w:rsidRPr="00E36805">
        <w:rPr>
          <w:rStyle w:val="StyleUnderline"/>
          <w:highlight w:val="cyan"/>
        </w:rPr>
        <w:t>states</w:t>
      </w:r>
      <w:r w:rsidRPr="00680CDD">
        <w:rPr>
          <w:sz w:val="14"/>
          <w:szCs w:val="16"/>
        </w:rPr>
        <w:t xml:space="preserve"> and localities </w:t>
      </w:r>
      <w:r w:rsidRPr="00E36805">
        <w:rPr>
          <w:rStyle w:val="StyleUnderline"/>
          <w:highlight w:val="cyan"/>
        </w:rPr>
        <w:t xml:space="preserve">are </w:t>
      </w:r>
      <w:r w:rsidRPr="00E36805">
        <w:rPr>
          <w:rStyle w:val="Emphasis"/>
          <w:highlight w:val="cyan"/>
        </w:rPr>
        <w:t>free</w:t>
      </w:r>
      <w:r w:rsidRPr="00E36805">
        <w:rPr>
          <w:rStyle w:val="StyleUnderline"/>
          <w:highlight w:val="cyan"/>
        </w:rPr>
        <w:t xml:space="preserve"> to implement their </w:t>
      </w:r>
      <w:r w:rsidRPr="00E36805">
        <w:rPr>
          <w:rStyle w:val="Emphasis"/>
          <w:highlight w:val="cyan"/>
        </w:rPr>
        <w:t>own laws</w:t>
      </w:r>
      <w:r w:rsidRPr="00E36805">
        <w:rPr>
          <w:rStyle w:val="StyleUnderline"/>
          <w:highlight w:val="cyan"/>
        </w:rPr>
        <w:t xml:space="preserve"> providing </w:t>
      </w:r>
      <w:r w:rsidRPr="00E36805">
        <w:rPr>
          <w:rStyle w:val="Emphasis"/>
          <w:highlight w:val="cyan"/>
        </w:rPr>
        <w:t>collective rights</w:t>
      </w:r>
      <w:r w:rsidRPr="00613C73">
        <w:rPr>
          <w:rStyle w:val="StyleUnderline"/>
        </w:rPr>
        <w:t xml:space="preserve"> </w:t>
      </w:r>
      <w:r w:rsidRPr="00E36805">
        <w:rPr>
          <w:rStyle w:val="StyleUnderline"/>
          <w:highlight w:val="cyan"/>
        </w:rPr>
        <w:t>to these workers</w:t>
      </w:r>
      <w:r w:rsidRPr="00680CDD">
        <w:rPr>
          <w:sz w:val="14"/>
          <w:szCs w:val="16"/>
        </w:rPr>
        <w:t>.4</w:t>
      </w:r>
    </w:p>
    <w:p w14:paraId="6E4775F4" w14:textId="77777777" w:rsidR="00BA3AFE" w:rsidRPr="00680CDD" w:rsidRDefault="00BA3AFE" w:rsidP="00BA3AFE">
      <w:pPr>
        <w:rPr>
          <w:sz w:val="14"/>
        </w:rPr>
      </w:pPr>
    </w:p>
    <w:p w14:paraId="46850029" w14:textId="77777777" w:rsidR="00BA3AFE" w:rsidRDefault="00BA3AFE" w:rsidP="00BA3AFE">
      <w:pPr>
        <w:pStyle w:val="Heading4"/>
      </w:pPr>
      <w:r>
        <w:t xml:space="preserve">B. </w:t>
      </w:r>
      <w:r>
        <w:rPr>
          <w:u w:val="single"/>
        </w:rPr>
        <w:t>Private</w:t>
      </w:r>
      <w:r>
        <w:t xml:space="preserve"> prisons. They’re </w:t>
      </w:r>
      <w:r>
        <w:rPr>
          <w:u w:val="single"/>
        </w:rPr>
        <w:t>outside the scope</w:t>
      </w:r>
      <w:r>
        <w:t xml:space="preserve"> of the NLRA.</w:t>
      </w:r>
    </w:p>
    <w:p w14:paraId="7763FBBC" w14:textId="77777777" w:rsidR="00BA3AFE" w:rsidRPr="002A7224" w:rsidRDefault="00BA3AFE" w:rsidP="00BA3AFE">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51BD4924" w14:textId="77777777" w:rsidR="00BA3AFE" w:rsidRPr="00680CDD" w:rsidRDefault="00BA3AFE" w:rsidP="00BA3AFE">
      <w:pPr>
        <w:rPr>
          <w:sz w:val="14"/>
          <w:szCs w:val="16"/>
        </w:rPr>
      </w:pPr>
      <w:r w:rsidRPr="00680CDD">
        <w:rPr>
          <w:sz w:val="14"/>
          <w:szCs w:val="16"/>
        </w:rPr>
        <w:t xml:space="preserve">Preemption Unclear: Student, Rehabilitation, </w:t>
      </w:r>
      <w:r w:rsidRPr="00E36805">
        <w:rPr>
          <w:rStyle w:val="Emphasis"/>
          <w:highlight w:val="cyan"/>
        </w:rPr>
        <w:t>Incarcerated</w:t>
      </w:r>
      <w:r w:rsidRPr="00680CDD">
        <w:rPr>
          <w:sz w:val="14"/>
          <w:szCs w:val="16"/>
        </w:rPr>
        <w:t xml:space="preserve">, and Workfare </w:t>
      </w:r>
      <w:r w:rsidRPr="00E36805">
        <w:rPr>
          <w:rStyle w:val="StyleUnderline"/>
          <w:highlight w:val="cyan"/>
        </w:rPr>
        <w:t>Workers</w:t>
      </w:r>
    </w:p>
    <w:p w14:paraId="65ABCF01" w14:textId="77777777" w:rsidR="00BA3AFE" w:rsidRPr="00680CDD" w:rsidRDefault="00BA3AFE" w:rsidP="00BA3AFE">
      <w:pPr>
        <w:rPr>
          <w:sz w:val="14"/>
          <w:szCs w:val="16"/>
        </w:rPr>
      </w:pPr>
      <w:r w:rsidRPr="00E36805">
        <w:rPr>
          <w:rStyle w:val="StyleUnderline"/>
          <w:highlight w:val="cyan"/>
        </w:rPr>
        <w:t xml:space="preserve">For </w:t>
      </w:r>
      <w:r w:rsidRPr="00E36805">
        <w:rPr>
          <w:rStyle w:val="Emphasis"/>
          <w:highlight w:val="cyan"/>
        </w:rPr>
        <w:t>these</w:t>
      </w:r>
      <w:r w:rsidRPr="002A7224">
        <w:rPr>
          <w:rStyle w:val="Emphasis"/>
        </w:rPr>
        <w:t xml:space="preserve"> workers</w:t>
      </w:r>
      <w:r w:rsidRPr="002A7224">
        <w:rPr>
          <w:rStyle w:val="StyleUnderline"/>
        </w:rPr>
        <w:t xml:space="preserve">, </w:t>
      </w:r>
      <w:r w:rsidRPr="00E36805">
        <w:rPr>
          <w:rStyle w:val="StyleUnderline"/>
          <w:highlight w:val="cyan"/>
        </w:rPr>
        <w:t xml:space="preserve">the possibility of </w:t>
      </w:r>
      <w:r w:rsidRPr="00E36805">
        <w:rPr>
          <w:rStyle w:val="Emphasis"/>
          <w:highlight w:val="cyan"/>
        </w:rPr>
        <w:t>state</w:t>
      </w:r>
      <w:r w:rsidRPr="00680CDD">
        <w:rPr>
          <w:sz w:val="14"/>
          <w:szCs w:val="16"/>
        </w:rPr>
        <w:t xml:space="preserve"> and local </w:t>
      </w:r>
      <w:r w:rsidRPr="002A7224">
        <w:rPr>
          <w:rStyle w:val="StyleUnderline"/>
        </w:rPr>
        <w:t xml:space="preserve">labor law </w:t>
      </w:r>
      <w:r w:rsidRPr="00E36805">
        <w:rPr>
          <w:rStyle w:val="StyleUnderline"/>
          <w:highlight w:val="cyan"/>
        </w:rPr>
        <w:t>coverage is</w:t>
      </w:r>
      <w:r w:rsidRPr="002A7224">
        <w:rPr>
          <w:rStyle w:val="StyleUnderline"/>
        </w:rPr>
        <w:t xml:space="preserve"> largely </w:t>
      </w:r>
      <w:r w:rsidRPr="00E36805">
        <w:rPr>
          <w:rStyle w:val="Emphasis"/>
          <w:highlight w:val="cyan"/>
        </w:rPr>
        <w:t>unsettled</w:t>
      </w:r>
      <w:r w:rsidRPr="00E36805">
        <w:rPr>
          <w:rStyle w:val="StyleUnderline"/>
          <w:highlight w:val="cyan"/>
        </w:rPr>
        <w:t xml:space="preserve">. Most are </w:t>
      </w:r>
      <w:r w:rsidRPr="00E36805">
        <w:rPr>
          <w:rStyle w:val="Emphasis"/>
          <w:highlight w:val="cyan"/>
        </w:rPr>
        <w:t>likely outside</w:t>
      </w:r>
      <w:r w:rsidRPr="00E36805">
        <w:rPr>
          <w:rStyle w:val="StyleUnderline"/>
          <w:highlight w:val="cyan"/>
        </w:rPr>
        <w:t xml:space="preserve"> the </w:t>
      </w:r>
      <w:r w:rsidRPr="00E36805">
        <w:rPr>
          <w:rStyle w:val="Emphasis"/>
          <w:highlight w:val="cyan"/>
        </w:rPr>
        <w:t>NLRA’s coverage</w:t>
      </w:r>
      <w:r w:rsidRPr="002A7224">
        <w:rPr>
          <w:rStyle w:val="StyleUnderline"/>
        </w:rPr>
        <w:t xml:space="preserve"> under </w:t>
      </w:r>
      <w:r w:rsidRPr="002A7224">
        <w:rPr>
          <w:rStyle w:val="Emphasis"/>
        </w:rPr>
        <w:t>N</w:t>
      </w:r>
      <w:r w:rsidRPr="002A7224">
        <w:rPr>
          <w:rStyle w:val="StyleUnderline"/>
        </w:rPr>
        <w:t xml:space="preserve">ational </w:t>
      </w:r>
      <w:r w:rsidRPr="002A7224">
        <w:rPr>
          <w:rStyle w:val="Emphasis"/>
        </w:rPr>
        <w:t>L</w:t>
      </w:r>
      <w:r w:rsidRPr="002A7224">
        <w:rPr>
          <w:rStyle w:val="StyleUnderline"/>
        </w:rPr>
        <w:t xml:space="preserve">abor </w:t>
      </w:r>
      <w:r w:rsidRPr="002A7224">
        <w:rPr>
          <w:rStyle w:val="Emphasis"/>
        </w:rPr>
        <w:t>R</w:t>
      </w:r>
      <w:r w:rsidRPr="002A7224">
        <w:rPr>
          <w:rStyle w:val="StyleUnderline"/>
        </w:rPr>
        <w:t xml:space="preserve">elations </w:t>
      </w:r>
      <w:r w:rsidRPr="002A7224">
        <w:rPr>
          <w:rStyle w:val="Emphasis"/>
        </w:rPr>
        <w:t>B</w:t>
      </w:r>
      <w:r w:rsidRPr="002A7224">
        <w:rPr>
          <w:rStyle w:val="StyleUnderline"/>
        </w:rPr>
        <w:t>oard precedents</w:t>
      </w:r>
      <w:r w:rsidRPr="00680CDD">
        <w:rPr>
          <w:sz w:val="14"/>
          <w:szCs w:val="16"/>
        </w:rPr>
        <w:t xml:space="preserve">. But unlike groups of </w:t>
      </w:r>
      <w:proofErr w:type="gramStart"/>
      <w:r w:rsidRPr="00680CDD">
        <w:rPr>
          <w:sz w:val="14"/>
          <w:szCs w:val="16"/>
        </w:rPr>
        <w:t>workers expressly</w:t>
      </w:r>
      <w:proofErr w:type="gramEnd"/>
      <w:r w:rsidRPr="00680CDD">
        <w:rPr>
          <w:sz w:val="14"/>
          <w:szCs w:val="16"/>
        </w:rPr>
        <w:t xml:space="preserve"> excluded from the Act’s coverage, </w:t>
      </w:r>
      <w:r w:rsidRPr="00E36805">
        <w:rPr>
          <w:rStyle w:val="Emphasis"/>
          <w:highlight w:val="cyan"/>
        </w:rPr>
        <w:t>neither</w:t>
      </w:r>
      <w:r w:rsidRPr="00E36805">
        <w:rPr>
          <w:rStyle w:val="StyleUnderline"/>
          <w:highlight w:val="cyan"/>
        </w:rPr>
        <w:t xml:space="preserve"> the </w:t>
      </w:r>
      <w:r w:rsidRPr="00E36805">
        <w:rPr>
          <w:rStyle w:val="Emphasis"/>
          <w:highlight w:val="cyan"/>
        </w:rPr>
        <w:t>Board</w:t>
      </w:r>
      <w:r w:rsidRPr="00E36805">
        <w:rPr>
          <w:rStyle w:val="StyleUnderline"/>
          <w:highlight w:val="cyan"/>
        </w:rPr>
        <w:t xml:space="preserve"> nor the </w:t>
      </w:r>
      <w:r w:rsidRPr="00E36805">
        <w:rPr>
          <w:rStyle w:val="Emphasis"/>
          <w:highlight w:val="cyan"/>
        </w:rPr>
        <w:t>courts</w:t>
      </w:r>
      <w:r w:rsidRPr="00E36805">
        <w:rPr>
          <w:rStyle w:val="StyleUnderline"/>
          <w:highlight w:val="cyan"/>
        </w:rPr>
        <w:t xml:space="preserve"> have </w:t>
      </w:r>
      <w:r w:rsidRPr="00E36805">
        <w:rPr>
          <w:rStyle w:val="Emphasis"/>
          <w:highlight w:val="cyan"/>
        </w:rPr>
        <w:t>clarified</w:t>
      </w:r>
      <w:r w:rsidRPr="002A7224">
        <w:rPr>
          <w:rStyle w:val="StyleUnderline"/>
        </w:rPr>
        <w:t xml:space="preserve"> </w:t>
      </w:r>
      <w:r w:rsidRPr="00E36805">
        <w:rPr>
          <w:rStyle w:val="StyleUnderline"/>
          <w:highlight w:val="cyan"/>
        </w:rPr>
        <w:t xml:space="preserve">whether Congress intended to </w:t>
      </w:r>
      <w:r w:rsidRPr="00E36805">
        <w:rPr>
          <w:rStyle w:val="Emphasis"/>
          <w:highlight w:val="cyan"/>
        </w:rPr>
        <w:t>preclude state</w:t>
      </w:r>
      <w:r w:rsidRPr="002A7224">
        <w:rPr>
          <w:rStyle w:val="StyleUnderline"/>
        </w:rPr>
        <w:t xml:space="preserve"> and local labor </w:t>
      </w:r>
      <w:r w:rsidRPr="00E36805">
        <w:rPr>
          <w:rStyle w:val="Emphasis"/>
          <w:highlight w:val="cyan"/>
        </w:rPr>
        <w:t>law</w:t>
      </w:r>
      <w:r w:rsidRPr="002A7224">
        <w:rPr>
          <w:rStyle w:val="StyleUnderline"/>
        </w:rPr>
        <w:t xml:space="preserve"> for these workers</w:t>
      </w:r>
      <w:r w:rsidRPr="00680CDD">
        <w:rPr>
          <w:sz w:val="14"/>
          <w:szCs w:val="16"/>
        </w:rPr>
        <w:t>.</w:t>
      </w:r>
    </w:p>
    <w:p w14:paraId="0B314CE8" w14:textId="77777777" w:rsidR="00BA3AFE" w:rsidRPr="00680CDD" w:rsidRDefault="00BA3AFE" w:rsidP="00BA3AFE">
      <w:pPr>
        <w:rPr>
          <w:sz w:val="14"/>
        </w:rPr>
      </w:pPr>
    </w:p>
    <w:p w14:paraId="7D601733" w14:textId="77777777" w:rsidR="00BA3AFE" w:rsidRDefault="00BA3AFE" w:rsidP="00BA3AFE">
      <w:pPr>
        <w:pStyle w:val="Heading4"/>
      </w:pPr>
      <w:r>
        <w:t xml:space="preserve">That justifies the CP. If the NLRA poses no </w:t>
      </w:r>
      <w:r>
        <w:rPr>
          <w:u w:val="single"/>
        </w:rPr>
        <w:t>actual conflict</w:t>
      </w:r>
      <w:r>
        <w:t>, then state regulation is allowed.</w:t>
      </w:r>
    </w:p>
    <w:p w14:paraId="6A670532" w14:textId="77777777" w:rsidR="00BA3AFE" w:rsidRPr="002A7224" w:rsidRDefault="00BA3AFE" w:rsidP="00BA3AFE">
      <w:r>
        <w:t xml:space="preserve">Aris </w:t>
      </w:r>
      <w:r w:rsidRPr="002A7224">
        <w:rPr>
          <w:rStyle w:val="Style13ptBold"/>
        </w:rPr>
        <w:t>Mangasarian 22</w:t>
      </w:r>
      <w:r>
        <w:t xml:space="preserve">, JD Candidate at the University of Southern California Gould School of Law, November 2022, “Prison Labor &amp; Employment Law: Organizing Incarcerated ‘Public Employees,’” pp. 26-29, </w:t>
      </w:r>
      <w:r w:rsidRPr="002A7224">
        <w:t>https://www.researchgate.net/publication/365872981_Prison_Labor_Employment_Law_Organizing_Incarcerated_Public_Employees_-_Aris_Mangasarian_2021</w:t>
      </w:r>
      <w:r>
        <w:t>.</w:t>
      </w:r>
    </w:p>
    <w:p w14:paraId="0D3F512B" w14:textId="77777777" w:rsidR="00BA3AFE" w:rsidRPr="00680CDD" w:rsidRDefault="00BA3AFE" w:rsidP="00BA3AFE">
      <w:pPr>
        <w:rPr>
          <w:sz w:val="14"/>
          <w:szCs w:val="16"/>
        </w:rPr>
      </w:pPr>
      <w:r w:rsidRPr="00680CDD">
        <w:rPr>
          <w:sz w:val="14"/>
          <w:szCs w:val="16"/>
        </w:rPr>
        <w:t xml:space="preserve">The Board regulates and enforces the Act’s established rights and responsibilities to allow employees to engage in union-related activities (such as strikes and collective bargaining).150 The Board enforces its authority through rulemaking or announcing policies and rules in the labor matters it adjudicates.151 But </w:t>
      </w:r>
      <w:r w:rsidRPr="00E36805">
        <w:rPr>
          <w:rStyle w:val="StyleUnderline"/>
          <w:highlight w:val="cyan"/>
        </w:rPr>
        <w:t xml:space="preserve">the </w:t>
      </w:r>
      <w:r w:rsidRPr="00E36805">
        <w:rPr>
          <w:rStyle w:val="Emphasis"/>
          <w:highlight w:val="cyan"/>
        </w:rPr>
        <w:t>Act itself</w:t>
      </w:r>
      <w:r w:rsidRPr="00E36805">
        <w:rPr>
          <w:rStyle w:val="StyleUnderline"/>
          <w:highlight w:val="cyan"/>
        </w:rPr>
        <w:t xml:space="preserve"> is </w:t>
      </w:r>
      <w:r w:rsidRPr="00E36805">
        <w:rPr>
          <w:rStyle w:val="Emphasis"/>
          <w:highlight w:val="cyan"/>
        </w:rPr>
        <w:t>silent</w:t>
      </w:r>
      <w:r w:rsidRPr="00E36805">
        <w:rPr>
          <w:rStyle w:val="StyleUnderline"/>
          <w:highlight w:val="cyan"/>
        </w:rPr>
        <w:t xml:space="preserve"> on </w:t>
      </w:r>
      <w:r w:rsidRPr="00E36805">
        <w:rPr>
          <w:rStyle w:val="Emphasis"/>
          <w:highlight w:val="cyan"/>
        </w:rPr>
        <w:t>union</w:t>
      </w:r>
      <w:r w:rsidRPr="002A7224">
        <w:rPr>
          <w:rStyle w:val="Emphasis"/>
        </w:rPr>
        <w:t xml:space="preserve"> right</w:t>
      </w:r>
      <w:r w:rsidRPr="00E36805">
        <w:rPr>
          <w:rStyle w:val="Emphasis"/>
          <w:highlight w:val="cyan"/>
        </w:rPr>
        <w:t>s</w:t>
      </w:r>
      <w:r w:rsidRPr="00E36805">
        <w:rPr>
          <w:rStyle w:val="StyleUnderline"/>
          <w:highlight w:val="cyan"/>
        </w:rPr>
        <w:t xml:space="preserve"> for </w:t>
      </w:r>
      <w:r w:rsidRPr="00E36805">
        <w:rPr>
          <w:rStyle w:val="Emphasis"/>
          <w:highlight w:val="cyan"/>
        </w:rPr>
        <w:t>prisoners</w:t>
      </w:r>
      <w:r w:rsidRPr="00680CDD">
        <w:rPr>
          <w:sz w:val="14"/>
          <w:szCs w:val="16"/>
        </w:rPr>
        <w:t xml:space="preserve">.152 </w:t>
      </w:r>
      <w:r w:rsidRPr="00E36805">
        <w:rPr>
          <w:rStyle w:val="StyleUnderline"/>
          <w:highlight w:val="cyan"/>
        </w:rPr>
        <w:t xml:space="preserve">Neither the </w:t>
      </w:r>
      <w:r w:rsidRPr="00E36805">
        <w:rPr>
          <w:rStyle w:val="Emphasis"/>
          <w:highlight w:val="cyan"/>
        </w:rPr>
        <w:t>Board</w:t>
      </w:r>
      <w:r w:rsidRPr="00E36805">
        <w:rPr>
          <w:rStyle w:val="StyleUnderline"/>
          <w:highlight w:val="cyan"/>
        </w:rPr>
        <w:t xml:space="preserve"> nor a </w:t>
      </w:r>
      <w:r w:rsidRPr="00E36805">
        <w:rPr>
          <w:rStyle w:val="Emphasis"/>
          <w:highlight w:val="cyan"/>
        </w:rPr>
        <w:t>federal court</w:t>
      </w:r>
      <w:r w:rsidRPr="00E36805">
        <w:rPr>
          <w:rStyle w:val="StyleUnderline"/>
          <w:highlight w:val="cyan"/>
        </w:rPr>
        <w:t xml:space="preserve"> has judged</w:t>
      </w:r>
      <w:r w:rsidRPr="002A7224">
        <w:rPr>
          <w:rStyle w:val="StyleUnderline"/>
        </w:rPr>
        <w:t xml:space="preserve"> whether </w:t>
      </w:r>
      <w:r w:rsidRPr="002A7224">
        <w:rPr>
          <w:rStyle w:val="Emphasis"/>
        </w:rPr>
        <w:t>private sector</w:t>
      </w:r>
      <w:r w:rsidRPr="002A7224">
        <w:rPr>
          <w:rStyle w:val="StyleUnderline"/>
        </w:rPr>
        <w:t xml:space="preserve"> employed prisoners are </w:t>
      </w:r>
      <w:r w:rsidRPr="002A7224">
        <w:rPr>
          <w:rStyle w:val="Emphasis"/>
        </w:rPr>
        <w:t>statutory employees</w:t>
      </w:r>
      <w:r w:rsidRPr="002A7224">
        <w:rPr>
          <w:rStyle w:val="StyleUnderline"/>
        </w:rPr>
        <w:t xml:space="preserve"> under the Act</w:t>
      </w:r>
      <w:r w:rsidRPr="00680CDD">
        <w:rPr>
          <w:sz w:val="14"/>
          <w:szCs w:val="16"/>
        </w:rPr>
        <w:t>.153</w:t>
      </w:r>
    </w:p>
    <w:p w14:paraId="511997B7" w14:textId="77777777" w:rsidR="00BA3AFE" w:rsidRPr="00680CDD" w:rsidRDefault="00BA3AFE" w:rsidP="00BA3AFE">
      <w:pPr>
        <w:rPr>
          <w:sz w:val="14"/>
          <w:szCs w:val="2"/>
        </w:rPr>
      </w:pPr>
      <w:r w:rsidRPr="00680CDD">
        <w:rPr>
          <w:sz w:val="14"/>
          <w:szCs w:val="2"/>
        </w:rPr>
        <w:t>However, the federal court system has allowed prisoners on work-release to engage in collective bargaining and thus more likely to carry statutory employee status.154 But state prisons are public entities exempt from the NLRA’s definition of “employer,” as the Act does not apply to public employees of federal, state, or local governments (i.e., the public sector). Instead, the Act applies to non-governmental industries (i.e., the private sector) and thus would not cover most incarcerated workers in the U.S. (i.e., state employed prisoners).155 2. The Public-Sector On the other hand, public sector unions represent the interests of public employees (e.g., police officers, fire fighters, and other government workers). The “public employee” framework,156 suggesting the possibly of public-sector union access for incarcerated workers, explains that prisoners might best secure labor protections in states that (1) statutorily permit collective bargaining for public employees and (2) do not expressly exclude prisoners from their definition of “employee.”157 More than half a century ago, the Eighth Circuit found that public employees like private employees also have a constitutionally protected right to join a labor union.158 In the case of American Federation of State, County &amp; Municipal Employees v. Woodward, the court reasoned that “[t]he First Amendment protects the right of one citizen to associate with other citizens for any lawful purpose free from governmental interference.”159 Therefore, “union membership is protected by the right of association under the First and Fourteenth Amendments.”160 And as prisoners of public prisons, state and federal incarcerated workers should have the same constitutionally protected union rights as non-incarcerated public employees. However, the Supreme Court in Jones granted state prisons the authority to restrict unions if “the institution’s officials, in the exercise of their informed discretion, reasonably conclude that such associations … possess the likelihood of disruption to prison order or stability.”161 Therefore, if a state law recognizes its prisoners as public employees (triggering other statutory requirements, such as public union rights), a prison ban on unions (under federal law i.e., the Jones decision) may create preemption conflict.162 Otherwise, the issue is purely a matter of state law and whether states want to recognize prisoners as employees.163 3. Preemption Analysis Title VII of the Civil Service Reform Act of 1978 (a.k.a. the “Federal Service LaborManagement Relations Statute” or “the Statute”) allows certain non-postal federal employees to organize, bargain collectively, and to participate in collective bargaining with respect to conditions of employment through union representatives.164 But most state labor law agencies use administrative structures reflecting the private sector’s NLRA design, even though the rate of public union membership (33.9%) is more than five times the rate of private union membership (6.1%).165 This section draws out conclusions about how courts may analyze federal preemption of state laws that may support private and public unions for prisoners.</w:t>
      </w:r>
    </w:p>
    <w:p w14:paraId="5DDE310E" w14:textId="77777777" w:rsidR="00BA3AFE" w:rsidRPr="00DE3647" w:rsidRDefault="00BA3AFE" w:rsidP="00BA3AFE">
      <w:pPr>
        <w:rPr>
          <w:sz w:val="14"/>
          <w:szCs w:val="16"/>
        </w:rPr>
      </w:pPr>
      <w:r w:rsidRPr="00E36805">
        <w:rPr>
          <w:rStyle w:val="StyleUnderline"/>
          <w:highlight w:val="cyan"/>
        </w:rPr>
        <w:t xml:space="preserve">In the context of </w:t>
      </w:r>
      <w:r w:rsidRPr="00E36805">
        <w:rPr>
          <w:rStyle w:val="Emphasis"/>
          <w:highlight w:val="cyan"/>
        </w:rPr>
        <w:t>private-sector unions</w:t>
      </w:r>
      <w:r w:rsidRPr="00680CDD">
        <w:rPr>
          <w:sz w:val="14"/>
          <w:szCs w:val="16"/>
        </w:rPr>
        <w:t xml:space="preserve">, an area traditionally regulated under federal law (i.e., the NLRA), </w:t>
      </w:r>
      <w:r w:rsidRPr="00E36805">
        <w:rPr>
          <w:rStyle w:val="StyleUnderline"/>
          <w:highlight w:val="cyan"/>
        </w:rPr>
        <w:t xml:space="preserve">preemption analysis is one of </w:t>
      </w:r>
      <w:r w:rsidRPr="00E36805">
        <w:rPr>
          <w:rStyle w:val="Emphasis"/>
          <w:highlight w:val="cyan"/>
        </w:rPr>
        <w:t>actual conflict</w:t>
      </w:r>
      <w:r w:rsidRPr="00680CDD">
        <w:rPr>
          <w:sz w:val="14"/>
          <w:szCs w:val="16"/>
        </w:rPr>
        <w:t xml:space="preserve">: “Obvious conflict, actual or potential, leads to easy </w:t>
      </w:r>
      <w:r w:rsidRPr="002A7224">
        <w:rPr>
          <w:rStyle w:val="StyleUnderline"/>
        </w:rPr>
        <w:t>judicial exclusion</w:t>
      </w:r>
      <w:r w:rsidRPr="00680CDD">
        <w:rPr>
          <w:sz w:val="14"/>
          <w:szCs w:val="16"/>
        </w:rPr>
        <w:t xml:space="preserve"> of state action.”166 But an interaction of federal and state law always </w:t>
      </w:r>
      <w:r w:rsidRPr="002A7224">
        <w:rPr>
          <w:rStyle w:val="StyleUnderline"/>
        </w:rPr>
        <w:t xml:space="preserve">looks to see if federal law </w:t>
      </w:r>
      <w:r w:rsidRPr="002A7224">
        <w:rPr>
          <w:rStyle w:val="Emphasis"/>
        </w:rPr>
        <w:t>expressly preempts</w:t>
      </w:r>
      <w:r w:rsidRPr="002A7224">
        <w:rPr>
          <w:rStyle w:val="StyleUnderline"/>
        </w:rPr>
        <w:t xml:space="preserve"> the conflicting state law</w:t>
      </w:r>
      <w:r w:rsidRPr="00680CDD">
        <w:rPr>
          <w:sz w:val="14"/>
          <w:szCs w:val="16"/>
        </w:rPr>
        <w:t xml:space="preserve">. For example, when it comes to regulating an aspect of labor relations under the NLRA, </w:t>
      </w:r>
      <w:r w:rsidRPr="00E36805">
        <w:rPr>
          <w:rStyle w:val="StyleUnderline"/>
          <w:highlight w:val="cyan"/>
        </w:rPr>
        <w:t xml:space="preserve">courts must decide whether “Congress has </w:t>
      </w:r>
      <w:r w:rsidRPr="00E36805">
        <w:rPr>
          <w:rStyle w:val="Emphasis"/>
          <w:highlight w:val="cyan"/>
        </w:rPr>
        <w:t>sufficiently expressed</w:t>
      </w:r>
      <w:r w:rsidRPr="002A7224">
        <w:rPr>
          <w:rStyle w:val="StyleUnderline"/>
        </w:rPr>
        <w:t xml:space="preserve"> its </w:t>
      </w:r>
      <w:r w:rsidRPr="00E36805">
        <w:rPr>
          <w:rStyle w:val="StyleUnderline"/>
          <w:highlight w:val="cyan"/>
        </w:rPr>
        <w:t>purpose to</w:t>
      </w:r>
      <w:r w:rsidRPr="002A7224">
        <w:rPr>
          <w:rStyle w:val="StyleUnderline"/>
        </w:rPr>
        <w:t xml:space="preserve"> bring it within </w:t>
      </w:r>
      <w:r w:rsidRPr="002A7224">
        <w:rPr>
          <w:rStyle w:val="Emphasis"/>
        </w:rPr>
        <w:t>federal oversight</w:t>
      </w:r>
      <w:r w:rsidRPr="002A7224">
        <w:rPr>
          <w:rStyle w:val="StyleUnderline"/>
        </w:rPr>
        <w:t xml:space="preserve"> and to </w:t>
      </w:r>
      <w:r w:rsidRPr="00E36805">
        <w:rPr>
          <w:rStyle w:val="Emphasis"/>
          <w:highlight w:val="cyan"/>
        </w:rPr>
        <w:t>exclude state prohibition</w:t>
      </w:r>
      <w:r w:rsidRPr="002A7224">
        <w:rPr>
          <w:rStyle w:val="StyleUnderline"/>
        </w:rPr>
        <w:t>.</w:t>
      </w:r>
      <w:r w:rsidRPr="00680CDD">
        <w:rPr>
          <w:sz w:val="14"/>
          <w:szCs w:val="16"/>
        </w:rPr>
        <w:t>”167</w:t>
      </w:r>
    </w:p>
    <w:p w14:paraId="300CBD4E" w14:textId="77777777" w:rsidR="00BA3AFE" w:rsidRDefault="00BA3AFE" w:rsidP="00BA3AFE">
      <w:pPr>
        <w:pStyle w:val="Heading3"/>
      </w:pPr>
      <w:r>
        <w:t>2NC---Prisons---AT: Preemption---FLSA</w:t>
      </w:r>
    </w:p>
    <w:p w14:paraId="73C71D4B" w14:textId="77777777" w:rsidR="00BA3AFE" w:rsidRDefault="00BA3AFE" w:rsidP="00BA3AFE">
      <w:pPr>
        <w:pStyle w:val="Heading4"/>
      </w:pPr>
      <w:r>
        <w:t xml:space="preserve">1. The affirmative doesn’t solve this deficit. Collective bargaining rights are provided under the NLRA. The FLSA is </w:t>
      </w:r>
      <w:r>
        <w:rPr>
          <w:u w:val="single"/>
        </w:rPr>
        <w:t>employment law</w:t>
      </w:r>
      <w:r>
        <w:t xml:space="preserve">, which is </w:t>
      </w:r>
      <w:r>
        <w:rPr>
          <w:u w:val="single"/>
        </w:rPr>
        <w:t>separate</w:t>
      </w:r>
      <w:r>
        <w:t>.</w:t>
      </w:r>
    </w:p>
    <w:p w14:paraId="38BBBCC9" w14:textId="77777777" w:rsidR="00BA3AFE" w:rsidRDefault="00BA3AFE" w:rsidP="00BA3AFE">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107-108, </w:t>
      </w:r>
      <w:r w:rsidRPr="009B1D06">
        <w:t>https://academicworks.cuny.edu/cgi/viewcontent.cgi?article=1260&amp;context=clr</w:t>
      </w:r>
      <w:r>
        <w:t>.</w:t>
      </w:r>
    </w:p>
    <w:p w14:paraId="15462C49" w14:textId="77777777" w:rsidR="00BA3AFE" w:rsidRPr="00680CDD" w:rsidRDefault="00BA3AFE" w:rsidP="00BA3AFE">
      <w:pPr>
        <w:rPr>
          <w:sz w:val="14"/>
          <w:szCs w:val="16"/>
        </w:rPr>
      </w:pPr>
      <w:r w:rsidRPr="00680CDD">
        <w:rPr>
          <w:sz w:val="14"/>
          <w:szCs w:val="16"/>
        </w:rPr>
        <w:t xml:space="preserve">The National Labor Relations Act ("NLRA")' and the Fair Labor Standards Act ("FLSA")2 </w:t>
      </w:r>
      <w:proofErr w:type="gramStart"/>
      <w:r w:rsidRPr="00680CDD">
        <w:rPr>
          <w:sz w:val="14"/>
          <w:szCs w:val="16"/>
        </w:rPr>
        <w:t>were</w:t>
      </w:r>
      <w:proofErr w:type="gramEnd"/>
      <w:r w:rsidRPr="00680CDD">
        <w:rPr>
          <w:sz w:val="14"/>
          <w:szCs w:val="16"/>
        </w:rPr>
        <w:t xml:space="preserv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36805">
        <w:rPr>
          <w:rStyle w:val="StyleUnderline"/>
          <w:highlight w:val="cyan"/>
        </w:rPr>
        <w:t xml:space="preserve">in passing the </w:t>
      </w:r>
      <w:r w:rsidRPr="00E36805">
        <w:rPr>
          <w:rStyle w:val="Emphasis"/>
          <w:highlight w:val="cyan"/>
        </w:rPr>
        <w:t>FLSA</w:t>
      </w:r>
      <w:r w:rsidRPr="00476A1A">
        <w:rPr>
          <w:rStyle w:val="StyleUnderline"/>
        </w:rPr>
        <w:t xml:space="preserve">, </w:t>
      </w:r>
      <w:r w:rsidRPr="00E36805">
        <w:rPr>
          <w:rStyle w:val="StyleUnderline"/>
          <w:highlight w:val="cyan"/>
        </w:rPr>
        <w:t>Congress</w:t>
      </w:r>
      <w:r w:rsidRPr="00476A1A">
        <w:rPr>
          <w:rStyle w:val="StyleUnderline"/>
        </w:rPr>
        <w:t xml:space="preserve"> </w:t>
      </w:r>
      <w:r w:rsidRPr="00E36805">
        <w:rPr>
          <w:rStyle w:val="Emphasis"/>
          <w:highlight w:val="cyan"/>
        </w:rPr>
        <w:t>did not state support</w:t>
      </w:r>
      <w:r w:rsidRPr="00E36805">
        <w:rPr>
          <w:rStyle w:val="StyleUnderline"/>
          <w:highlight w:val="cyan"/>
        </w:rPr>
        <w:t xml:space="preserve"> for </w:t>
      </w:r>
      <w:r w:rsidRPr="00E36805">
        <w:rPr>
          <w:rStyle w:val="Emphasis"/>
          <w:highlight w:val="cyan"/>
        </w:rPr>
        <w:t>collective action</w:t>
      </w:r>
      <w:r w:rsidRPr="00476A1A">
        <w:rPr>
          <w:rStyle w:val="StyleUnderline"/>
        </w:rPr>
        <w:t xml:space="preserve">; rather, </w:t>
      </w:r>
      <w:r w:rsidRPr="00E36805">
        <w:rPr>
          <w:rStyle w:val="StyleUnderline"/>
          <w:highlight w:val="cyan"/>
        </w:rPr>
        <w:t>its intention was to</w:t>
      </w:r>
      <w:r w:rsidRPr="00476A1A">
        <w:rPr>
          <w:rStyle w:val="StyleUnderline"/>
        </w:rPr>
        <w:t xml:space="preserve"> force employers to </w:t>
      </w:r>
      <w:r w:rsidRPr="00E36805">
        <w:rPr>
          <w:rStyle w:val="Emphasis"/>
          <w:highlight w:val="cyan"/>
        </w:rPr>
        <w:t>compensate workers</w:t>
      </w:r>
      <w:r w:rsidRPr="00E36805">
        <w:rPr>
          <w:rStyle w:val="StyleUnderline"/>
          <w:highlight w:val="cyan"/>
        </w:rPr>
        <w:t xml:space="preserve"> for </w:t>
      </w:r>
      <w:r w:rsidRPr="00E36805">
        <w:rPr>
          <w:rStyle w:val="Emphasis"/>
          <w:highlight w:val="cyan"/>
        </w:rPr>
        <w:t>individual violations</w:t>
      </w:r>
      <w:r w:rsidRPr="00E36805">
        <w:rPr>
          <w:rStyle w:val="StyleUnderline"/>
          <w:highlight w:val="cyan"/>
        </w:rPr>
        <w:t xml:space="preserve"> in wage</w:t>
      </w:r>
      <w:r w:rsidRPr="00476A1A">
        <w:rPr>
          <w:rStyle w:val="StyleUnderline"/>
        </w:rPr>
        <w:t xml:space="preserve"> and hour </w:t>
      </w:r>
      <w:r w:rsidRPr="00E36805">
        <w:rPr>
          <w:rStyle w:val="StyleUnderline"/>
          <w:highlight w:val="cyan"/>
        </w:rPr>
        <w:t>provisions</w:t>
      </w:r>
      <w:r w:rsidRPr="00680CDD">
        <w:rPr>
          <w:sz w:val="14"/>
          <w:szCs w:val="16"/>
        </w:rPr>
        <w:t xml:space="preserve"> to ensure workers earned enough to reinvest in the economy and boost the nation out of the Great Depression.' </w:t>
      </w:r>
      <w:r w:rsidRPr="00E36805">
        <w:rPr>
          <w:rStyle w:val="StyleUnderline"/>
          <w:highlight w:val="cyan"/>
        </w:rPr>
        <w:t xml:space="preserve">The FLSA does </w:t>
      </w:r>
      <w:r w:rsidRPr="00E36805">
        <w:rPr>
          <w:rStyle w:val="Emphasis"/>
          <w:highlight w:val="cyan"/>
        </w:rPr>
        <w:t>not</w:t>
      </w:r>
      <w:r w:rsidRPr="00476A1A">
        <w:rPr>
          <w:rStyle w:val="Emphasis"/>
        </w:rPr>
        <w:t xml:space="preserve"> provide </w:t>
      </w:r>
      <w:r w:rsidRPr="00E36805">
        <w:rPr>
          <w:rStyle w:val="Emphasis"/>
          <w:highlight w:val="cyan"/>
        </w:rPr>
        <w:t>support</w:t>
      </w:r>
      <w:r w:rsidRPr="00476A1A">
        <w:rPr>
          <w:rStyle w:val="StyleUnderline"/>
        </w:rPr>
        <w:t xml:space="preserve"> for </w:t>
      </w:r>
      <w:r w:rsidRPr="00E36805">
        <w:rPr>
          <w:rStyle w:val="Emphasis"/>
          <w:highlight w:val="cyan"/>
        </w:rPr>
        <w:t>collective activity</w:t>
      </w:r>
      <w:r w:rsidRPr="00476A1A">
        <w:rPr>
          <w:rStyle w:val="StyleUnderline"/>
        </w:rPr>
        <w:t xml:space="preserve"> as a means of </w:t>
      </w:r>
      <w:r w:rsidRPr="00476A1A">
        <w:rPr>
          <w:rStyle w:val="Emphasis"/>
        </w:rPr>
        <w:t>equalizing power relations</w:t>
      </w:r>
      <w:r w:rsidRPr="00476A1A">
        <w:rPr>
          <w:rStyle w:val="StyleUnderline"/>
        </w:rPr>
        <w:t xml:space="preserve"> in the employment relationship</w:t>
      </w:r>
      <w:r w:rsidRPr="00680CDD">
        <w:rPr>
          <w:sz w:val="14"/>
          <w:szCs w:val="16"/>
        </w:rPr>
        <w:t>.'</w:t>
      </w:r>
    </w:p>
    <w:p w14:paraId="401DA803" w14:textId="77777777" w:rsidR="00BA3AFE" w:rsidRPr="000441F2" w:rsidRDefault="00BA3AFE" w:rsidP="00BA3AFE">
      <w:pPr>
        <w:pStyle w:val="Heading4"/>
      </w:pPr>
      <w:r w:rsidRPr="000441F2">
        <w:t xml:space="preserve">2. </w:t>
      </w:r>
      <w:r>
        <w:rPr>
          <w:u w:val="single"/>
        </w:rPr>
        <w:t>If</w:t>
      </w:r>
      <w:r>
        <w:t xml:space="preserve"> you conclude the aff affects the FLSA, vote neg on </w:t>
      </w:r>
      <w:r w:rsidRPr="000441F2">
        <w:rPr>
          <w:u w:val="single"/>
        </w:rPr>
        <w:t>jurisdiction</w:t>
      </w:r>
      <w:r>
        <w:t xml:space="preserve">. Changing the FLSA is </w:t>
      </w:r>
      <w:r>
        <w:rPr>
          <w:u w:val="single"/>
        </w:rPr>
        <w:t>anti-topical</w:t>
      </w:r>
      <w:r>
        <w:t xml:space="preserve">, because it </w:t>
      </w:r>
      <w:r>
        <w:rPr>
          <w:u w:val="single"/>
        </w:rPr>
        <w:t>weakens</w:t>
      </w:r>
      <w:r>
        <w:t xml:space="preserve"> collective bargaining rights.</w:t>
      </w:r>
    </w:p>
    <w:p w14:paraId="4CC35D78" w14:textId="77777777" w:rsidR="00BA3AFE" w:rsidRDefault="00BA3AFE" w:rsidP="00BA3AFE">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122-124, </w:t>
      </w:r>
      <w:r w:rsidRPr="009B1D06">
        <w:t>https://academicworks.cuny.edu/cgi/viewcontent.cgi?article=1260&amp;context=clr</w:t>
      </w:r>
      <w:r>
        <w:t>.</w:t>
      </w:r>
    </w:p>
    <w:p w14:paraId="7DE5B163" w14:textId="77777777" w:rsidR="00BA3AFE" w:rsidRPr="00680CDD" w:rsidRDefault="00BA3AFE" w:rsidP="00BA3AFE">
      <w:pPr>
        <w:rPr>
          <w:sz w:val="14"/>
          <w:szCs w:val="16"/>
        </w:rPr>
      </w:pPr>
      <w:r w:rsidRPr="00680CDD">
        <w:rPr>
          <w:sz w:val="14"/>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36805">
        <w:rPr>
          <w:rStyle w:val="StyleUnderline"/>
          <w:highlight w:val="cyan"/>
        </w:rPr>
        <w:t xml:space="preserve">the FLSA </w:t>
      </w:r>
      <w:r w:rsidRPr="00E36805">
        <w:rPr>
          <w:rStyle w:val="Emphasis"/>
          <w:highlight w:val="cyan"/>
        </w:rPr>
        <w:t>does not encourage</w:t>
      </w:r>
      <w:r w:rsidRPr="00E36805">
        <w:rPr>
          <w:rStyle w:val="StyleUnderline"/>
          <w:highlight w:val="cyan"/>
        </w:rPr>
        <w:t xml:space="preserve"> workers to </w:t>
      </w:r>
      <w:r w:rsidRPr="00E36805">
        <w:rPr>
          <w:rStyle w:val="Emphasis"/>
          <w:highlight w:val="cyan"/>
        </w:rPr>
        <w:t>collectively alter</w:t>
      </w:r>
      <w:r w:rsidRPr="00476A1A">
        <w:rPr>
          <w:rStyle w:val="StyleUnderline"/>
        </w:rPr>
        <w:t xml:space="preserve"> the </w:t>
      </w:r>
      <w:r w:rsidRPr="00E36805">
        <w:rPr>
          <w:rStyle w:val="Emphasis"/>
          <w:highlight w:val="cyan"/>
        </w:rPr>
        <w:t>power imbalances</w:t>
      </w:r>
      <w:r w:rsidRPr="00476A1A">
        <w:rPr>
          <w:rStyle w:val="StyleUnderline"/>
        </w:rPr>
        <w:t xml:space="preserve"> at the workplace, </w:t>
      </w:r>
      <w:r w:rsidRPr="00E36805">
        <w:rPr>
          <w:rStyle w:val="StyleUnderline"/>
          <w:highlight w:val="cyan"/>
        </w:rPr>
        <w:t xml:space="preserve">as does the </w:t>
      </w:r>
      <w:r w:rsidRPr="00E36805">
        <w:rPr>
          <w:rStyle w:val="Emphasis"/>
          <w:highlight w:val="cyan"/>
        </w:rPr>
        <w:t>NLRA</w:t>
      </w:r>
      <w:r w:rsidRPr="00680CDD">
        <w:rPr>
          <w:sz w:val="14"/>
          <w:szCs w:val="16"/>
        </w:rPr>
        <w:t xml:space="preserve">." Powerful business interests, therefore, have not viewed </w:t>
      </w:r>
      <w:proofErr w:type="gramStart"/>
      <w:r w:rsidRPr="00E36805">
        <w:rPr>
          <w:rStyle w:val="StyleUnderline"/>
          <w:highlight w:val="cyan"/>
        </w:rPr>
        <w:t>the FLSA</w:t>
      </w:r>
      <w:proofErr w:type="gramEnd"/>
      <w:r w:rsidRPr="00680CDD">
        <w:rPr>
          <w:sz w:val="14"/>
          <w:szCs w:val="16"/>
        </w:rPr>
        <w:t xml:space="preserve"> with as much hostility, and thus its </w:t>
      </w:r>
      <w:r w:rsidRPr="00E36805">
        <w:rPr>
          <w:rStyle w:val="StyleUnderline"/>
          <w:highlight w:val="cyan"/>
        </w:rPr>
        <w:t>protect</w:t>
      </w:r>
      <w:r w:rsidRPr="00680CDD">
        <w:rPr>
          <w:sz w:val="14"/>
          <w:szCs w:val="16"/>
        </w:rPr>
        <w:t xml:space="preserve">ions of </w:t>
      </w:r>
      <w:r w:rsidRPr="00E36805">
        <w:rPr>
          <w:rStyle w:val="Emphasis"/>
          <w:highlight w:val="cyan"/>
        </w:rPr>
        <w:t>individual</w:t>
      </w:r>
      <w:r w:rsidRPr="00476A1A">
        <w:rPr>
          <w:rStyle w:val="Emphasis"/>
        </w:rPr>
        <w:t xml:space="preserve"> worker </w:t>
      </w:r>
      <w:r w:rsidRPr="00E36805">
        <w:rPr>
          <w:rStyle w:val="Emphasis"/>
          <w:highlight w:val="cyan"/>
        </w:rPr>
        <w:t>rights</w:t>
      </w:r>
      <w:r w:rsidRPr="00680CDD">
        <w:rPr>
          <w:sz w:val="14"/>
          <w:szCs w:val="16"/>
        </w:rPr>
        <w:t xml:space="preserve"> are still enforced. In fact, </w:t>
      </w:r>
      <w:r w:rsidRPr="00E36805">
        <w:rPr>
          <w:rStyle w:val="StyleUnderline"/>
          <w:highlight w:val="cyan"/>
        </w:rPr>
        <w:t>FLSA rights</w:t>
      </w:r>
      <w:r w:rsidRPr="00680CDD">
        <w:rPr>
          <w:sz w:val="14"/>
          <w:szCs w:val="16"/>
        </w:rPr>
        <w:t xml:space="preserve"> have been expanded over the years, partially because they </w:t>
      </w:r>
      <w:r w:rsidRPr="00476A1A">
        <w:rPr>
          <w:rStyle w:val="StyleUnderline"/>
        </w:rPr>
        <w:t xml:space="preserve">can </w:t>
      </w:r>
      <w:r w:rsidRPr="00E36805">
        <w:rPr>
          <w:rStyle w:val="Emphasis"/>
          <w:highlight w:val="cyan"/>
        </w:rPr>
        <w:t>distract</w:t>
      </w:r>
      <w:r w:rsidRPr="00476A1A">
        <w:rPr>
          <w:rStyle w:val="StyleUnderline"/>
        </w:rPr>
        <w:t xml:space="preserve"> individual </w:t>
      </w:r>
      <w:r w:rsidRPr="00E36805">
        <w:rPr>
          <w:rStyle w:val="StyleUnderline"/>
          <w:highlight w:val="cyan"/>
        </w:rPr>
        <w:t xml:space="preserve">workers from </w:t>
      </w:r>
      <w:r w:rsidRPr="00E36805">
        <w:rPr>
          <w:rStyle w:val="Emphasis"/>
          <w:highlight w:val="cyan"/>
        </w:rPr>
        <w:t>acting collectively</w:t>
      </w:r>
      <w:r w:rsidRPr="00E36805">
        <w:rPr>
          <w:rStyle w:val="StyleUnderline"/>
          <w:highlight w:val="cyan"/>
        </w:rPr>
        <w:t xml:space="preserve"> to</w:t>
      </w:r>
      <w:r w:rsidRPr="00476A1A">
        <w:rPr>
          <w:rStyle w:val="StyleUnderline"/>
        </w:rPr>
        <w:t xml:space="preserve"> </w:t>
      </w:r>
      <w:r w:rsidRPr="00E36805">
        <w:rPr>
          <w:rStyle w:val="StyleUnderline"/>
          <w:highlight w:val="cyan"/>
        </w:rPr>
        <w:t>increase worker power</w:t>
      </w:r>
      <w:r w:rsidRPr="00680CDD">
        <w:rPr>
          <w:sz w:val="14"/>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6FD31946" w14:textId="77777777" w:rsidR="00BA3AFE" w:rsidRDefault="00BA3AFE" w:rsidP="00BA3AFE">
      <w:pPr>
        <w:rPr>
          <w:sz w:val="14"/>
          <w:szCs w:val="16"/>
        </w:rPr>
      </w:pPr>
      <w:r w:rsidRPr="00E36805">
        <w:rPr>
          <w:rStyle w:val="Emphasis"/>
          <w:highlight w:val="cyan"/>
        </w:rPr>
        <w:t>Nowhere</w:t>
      </w:r>
      <w:r w:rsidRPr="00E36805">
        <w:rPr>
          <w:rStyle w:val="StyleUnderline"/>
          <w:highlight w:val="cyan"/>
        </w:rPr>
        <w:t xml:space="preserve"> in the</w:t>
      </w:r>
      <w:r w:rsidRPr="00476A1A">
        <w:rPr>
          <w:rStyle w:val="StyleUnderline"/>
        </w:rPr>
        <w:t xml:space="preserve"> preamble of the </w:t>
      </w:r>
      <w:r w:rsidRPr="00E36805">
        <w:rPr>
          <w:rStyle w:val="Emphasis"/>
          <w:highlight w:val="cyan"/>
        </w:rPr>
        <w:t>FLSA</w:t>
      </w:r>
      <w:r w:rsidRPr="00E36805">
        <w:rPr>
          <w:rStyle w:val="StyleUnderline"/>
          <w:highlight w:val="cyan"/>
        </w:rPr>
        <w:t xml:space="preserve"> does Congress state</w:t>
      </w:r>
      <w:r w:rsidRPr="00476A1A">
        <w:rPr>
          <w:rStyle w:val="StyleUnderline"/>
        </w:rPr>
        <w:t xml:space="preserve"> an </w:t>
      </w:r>
      <w:r w:rsidRPr="00E36805">
        <w:rPr>
          <w:rStyle w:val="Emphasis"/>
          <w:highlight w:val="cyan"/>
        </w:rPr>
        <w:t>intention</w:t>
      </w:r>
      <w:r w:rsidRPr="00476A1A">
        <w:rPr>
          <w:rStyle w:val="StyleUnderline"/>
        </w:rPr>
        <w:t xml:space="preserve">, as it does in the </w:t>
      </w:r>
      <w:r w:rsidRPr="00476A1A">
        <w:rPr>
          <w:rStyle w:val="Emphasis"/>
        </w:rPr>
        <w:t>NLRA</w:t>
      </w:r>
      <w:r w:rsidRPr="00476A1A">
        <w:rPr>
          <w:rStyle w:val="StyleUnderline"/>
        </w:rPr>
        <w:t xml:space="preserve">, </w:t>
      </w:r>
      <w:r w:rsidRPr="00E36805">
        <w:rPr>
          <w:rStyle w:val="StyleUnderline"/>
          <w:highlight w:val="cyan"/>
        </w:rPr>
        <w:t xml:space="preserve">to </w:t>
      </w:r>
      <w:r w:rsidRPr="00E36805">
        <w:rPr>
          <w:rStyle w:val="Emphasis"/>
          <w:highlight w:val="cyan"/>
        </w:rPr>
        <w:t>encourage</w:t>
      </w:r>
      <w:r w:rsidRPr="00476A1A">
        <w:rPr>
          <w:rStyle w:val="Emphasis"/>
        </w:rPr>
        <w:t xml:space="preserve"> </w:t>
      </w:r>
      <w:r w:rsidRPr="00E36805">
        <w:rPr>
          <w:rStyle w:val="Emphasis"/>
          <w:highlight w:val="cyan"/>
        </w:rPr>
        <w:t>workers</w:t>
      </w:r>
      <w:r w:rsidRPr="00E36805">
        <w:rPr>
          <w:rStyle w:val="StyleUnderline"/>
          <w:highlight w:val="cyan"/>
        </w:rPr>
        <w:t xml:space="preserve"> to </w:t>
      </w:r>
      <w:r w:rsidRPr="00E36805">
        <w:rPr>
          <w:rStyle w:val="Emphasis"/>
          <w:highlight w:val="cyan"/>
        </w:rPr>
        <w:t>act collectively</w:t>
      </w:r>
      <w:r w:rsidRPr="00680CDD">
        <w:rPr>
          <w:sz w:val="14"/>
          <w:szCs w:val="16"/>
        </w:rPr>
        <w:t xml:space="preserve"> to address the inequities in the workplace."0 ' Instead, </w:t>
      </w:r>
      <w:r w:rsidRPr="00476A1A">
        <w:rPr>
          <w:rStyle w:val="StyleUnderline"/>
        </w:rPr>
        <w:t xml:space="preserve">the </w:t>
      </w:r>
      <w:r w:rsidRPr="00476A1A">
        <w:rPr>
          <w:rStyle w:val="Emphasis"/>
        </w:rPr>
        <w:t>congressional intent</w:t>
      </w:r>
      <w:r w:rsidRPr="00476A1A">
        <w:rPr>
          <w:rStyle w:val="StyleUnderline"/>
        </w:rPr>
        <w:t xml:space="preserve"> was to address "</w:t>
      </w:r>
      <w:r w:rsidRPr="00476A1A">
        <w:rPr>
          <w:rStyle w:val="Emphasis"/>
        </w:rPr>
        <w:t>labor conditions</w:t>
      </w:r>
      <w:r w:rsidRPr="00680CDD">
        <w:rPr>
          <w:sz w:val="14"/>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476A1A">
        <w:rPr>
          <w:rStyle w:val="StyleUnderline"/>
        </w:rPr>
        <w:t xml:space="preserve">the FLSA does </w:t>
      </w:r>
      <w:r w:rsidRPr="00476A1A">
        <w:rPr>
          <w:rStyle w:val="Emphasis"/>
        </w:rPr>
        <w:t>not seek</w:t>
      </w:r>
      <w:r w:rsidRPr="00476A1A">
        <w:rPr>
          <w:rStyle w:val="StyleUnderline"/>
        </w:rPr>
        <w:t xml:space="preserve"> to </w:t>
      </w:r>
      <w:r w:rsidRPr="00476A1A">
        <w:rPr>
          <w:rStyle w:val="Emphasis"/>
        </w:rPr>
        <w:t>empower workers</w:t>
      </w:r>
      <w:r w:rsidRPr="00476A1A">
        <w:rPr>
          <w:rStyle w:val="StyleUnderline"/>
        </w:rPr>
        <w:t xml:space="preserve"> to address</w:t>
      </w:r>
      <w:r w:rsidRPr="00680CDD">
        <w:rPr>
          <w:sz w:val="14"/>
          <w:szCs w:val="16"/>
        </w:rPr>
        <w:t xml:space="preserve"> the </w:t>
      </w:r>
      <w:r w:rsidRPr="00476A1A">
        <w:rPr>
          <w:rStyle w:val="Emphasis"/>
        </w:rPr>
        <w:t>power imbalances</w:t>
      </w:r>
      <w:r w:rsidRPr="00680CDD">
        <w:rPr>
          <w:sz w:val="14"/>
          <w:szCs w:val="16"/>
        </w:rPr>
        <w:t xml:space="preserve"> that lead to exploitation in the first place.</w:t>
      </w:r>
    </w:p>
    <w:p w14:paraId="107D8B71" w14:textId="77777777" w:rsidR="00BA3AFE" w:rsidRDefault="00BA3AFE" w:rsidP="00BA3AFE">
      <w:pPr>
        <w:pStyle w:val="Heading4"/>
      </w:pPr>
      <w:r>
        <w:t xml:space="preserve">FLSA rights </w:t>
      </w:r>
      <w:r>
        <w:rPr>
          <w:u w:val="single"/>
        </w:rPr>
        <w:t>substantive guarantees</w:t>
      </w:r>
      <w:r>
        <w:t xml:space="preserve"> for </w:t>
      </w:r>
      <w:r>
        <w:rPr>
          <w:u w:val="single"/>
        </w:rPr>
        <w:t>individual</w:t>
      </w:r>
      <w:r>
        <w:t xml:space="preserve"> workers that are </w:t>
      </w:r>
      <w:r>
        <w:rPr>
          <w:u w:val="single"/>
        </w:rPr>
        <w:t>independent of collective bargaining</w:t>
      </w:r>
      <w:r>
        <w:t>.</w:t>
      </w:r>
    </w:p>
    <w:p w14:paraId="3B5B2F04" w14:textId="77777777" w:rsidR="00BA3AFE" w:rsidRPr="00BA0062" w:rsidRDefault="00BA3AFE" w:rsidP="00BA3AFE">
      <w:r w:rsidRPr="00BA0062">
        <w:rPr>
          <w:rStyle w:val="Style13ptBold"/>
        </w:rPr>
        <w:t>Modjeska 91</w:t>
      </w:r>
      <w:r w:rsidRPr="00BA0062">
        <w:t xml:space="preserve"> [Joseph S. Platt</w:t>
      </w:r>
      <w:r>
        <w:t xml:space="preserve">. </w:t>
      </w:r>
      <w:r w:rsidRPr="00BA0062">
        <w:t>Porter, Wright, Morris and Arthur Professor of Law</w:t>
      </w:r>
      <w:r>
        <w:t xml:space="preserve"> at </w:t>
      </w:r>
      <w:r w:rsidRPr="00BA0062">
        <w:t>Ohio State University College of Law</w:t>
      </w:r>
      <w:r>
        <w:t>. "</w:t>
      </w:r>
      <w:r w:rsidRPr="00BA0062">
        <w:t>The Supreme Court and the Duty of Fair Representation</w:t>
      </w:r>
      <w:r>
        <w:t>."</w:t>
      </w:r>
      <w:r w:rsidRPr="00BA0062">
        <w:t xml:space="preserve"> </w:t>
      </w:r>
      <w:hyperlink r:id="rId7" w:history="1">
        <w:r w:rsidRPr="000C3031">
          <w:rPr>
            <w:rStyle w:val="Hyperlink"/>
          </w:rPr>
          <w:t>https://kb.osu.edu/server/api/core/bitstreams/163cffc8-9122-5d81-a0b2-9ba798be01a1/content</w:t>
        </w:r>
      </w:hyperlink>
      <w:r>
        <w:t>. ctdunc]</w:t>
      </w:r>
    </w:p>
    <w:p w14:paraId="34277270" w14:textId="77777777" w:rsidR="00BA3AFE" w:rsidRPr="0022189F" w:rsidRDefault="00BA3AFE" w:rsidP="00BA3AFE">
      <w:pPr>
        <w:rPr>
          <w:rStyle w:val="StyleUnderline"/>
        </w:rPr>
      </w:pPr>
      <w:r w:rsidRPr="00BA0062">
        <w:rPr>
          <w:sz w:val="16"/>
        </w:rPr>
        <w:t xml:space="preserve">Similarly, </w:t>
      </w:r>
      <w:r w:rsidRPr="00BA0062">
        <w:rPr>
          <w:rStyle w:val="StyleUnderline"/>
        </w:rPr>
        <w:t xml:space="preserve">the </w:t>
      </w:r>
      <w:r w:rsidRPr="00951CB5">
        <w:rPr>
          <w:rStyle w:val="StyleUnderline"/>
          <w:highlight w:val="cyan"/>
        </w:rPr>
        <w:t xml:space="preserve">Supreme Court </w:t>
      </w:r>
      <w:r w:rsidRPr="00951CB5">
        <w:rPr>
          <w:rStyle w:val="Emphasis"/>
          <w:highlight w:val="cyan"/>
        </w:rPr>
        <w:t xml:space="preserve">held </w:t>
      </w:r>
      <w:r w:rsidRPr="00BA0062">
        <w:rPr>
          <w:rStyle w:val="Emphasis"/>
        </w:rPr>
        <w:t>in Barrentine</w:t>
      </w:r>
      <w:r w:rsidRPr="00BA0062">
        <w:rPr>
          <w:sz w:val="16"/>
        </w:rPr>
        <w:t xml:space="preserve"> v. Arkansas-Best Freight System, Inc.,'" </w:t>
      </w:r>
      <w:r w:rsidRPr="00BA0062">
        <w:rPr>
          <w:rStyle w:val="StyleUnderline"/>
        </w:rPr>
        <w:t xml:space="preserve">that an </w:t>
      </w:r>
      <w:r w:rsidRPr="00951CB5">
        <w:rPr>
          <w:rStyle w:val="StyleUnderline"/>
          <w:highlight w:val="cyan"/>
        </w:rPr>
        <w:t xml:space="preserve">employee could bring </w:t>
      </w:r>
      <w:r w:rsidRPr="00BA0062">
        <w:rPr>
          <w:rStyle w:val="StyleUnderline"/>
        </w:rPr>
        <w:t xml:space="preserve">a </w:t>
      </w:r>
      <w:r w:rsidRPr="00951CB5">
        <w:rPr>
          <w:rStyle w:val="StyleUnderline"/>
          <w:highlight w:val="cyan"/>
        </w:rPr>
        <w:t xml:space="preserve">wage claim </w:t>
      </w:r>
      <w:r w:rsidRPr="00D649AF">
        <w:rPr>
          <w:rStyle w:val="StyleUnderline"/>
        </w:rPr>
        <w:t xml:space="preserve">in federal court </w:t>
      </w:r>
      <w:r w:rsidRPr="00951CB5">
        <w:rPr>
          <w:rStyle w:val="StyleUnderline"/>
          <w:highlight w:val="cyan"/>
        </w:rPr>
        <w:t xml:space="preserve">under </w:t>
      </w:r>
      <w:r w:rsidRPr="00BA0062">
        <w:rPr>
          <w:rStyle w:val="StyleUnderline"/>
        </w:rPr>
        <w:t>the</w:t>
      </w:r>
      <w:r w:rsidRPr="00BA0062">
        <w:rPr>
          <w:sz w:val="16"/>
        </w:rPr>
        <w:t xml:space="preserve"> Fair Labor Standards Act (</w:t>
      </w:r>
      <w:r w:rsidRPr="00951CB5">
        <w:rPr>
          <w:rStyle w:val="StyleUnderline"/>
          <w:highlight w:val="cyan"/>
        </w:rPr>
        <w:t>FLSA</w:t>
      </w:r>
      <w:r w:rsidRPr="00BA0062">
        <w:rPr>
          <w:sz w:val="16"/>
        </w:rPr>
        <w:t xml:space="preserve">),14s </w:t>
      </w:r>
      <w:r w:rsidRPr="0022189F">
        <w:rPr>
          <w:rStyle w:val="StyleUnderline"/>
        </w:rPr>
        <w:t>notwithstanding</w:t>
      </w:r>
      <w:r w:rsidRPr="0022189F">
        <w:rPr>
          <w:sz w:val="16"/>
        </w:rPr>
        <w:t xml:space="preserve"> prior </w:t>
      </w:r>
      <w:r w:rsidRPr="0022189F">
        <w:rPr>
          <w:rStyle w:val="StyleUnderline"/>
        </w:rPr>
        <w:t>unsuccessful submission</w:t>
      </w:r>
      <w:r w:rsidRPr="0022189F">
        <w:rPr>
          <w:sz w:val="16"/>
        </w:rPr>
        <w:t xml:space="preserve"> of the claim </w:t>
      </w:r>
      <w:r w:rsidRPr="0022189F">
        <w:rPr>
          <w:rStyle w:val="StyleUnderline"/>
        </w:rPr>
        <w:t>to a joint grievance committee under the labor contract</w:t>
      </w:r>
      <w:r w:rsidRPr="0022189F">
        <w:rPr>
          <w:sz w:val="16"/>
        </w:rPr>
        <w:t xml:space="preserve">. Applying Gardner-Denver principles, </w:t>
      </w:r>
      <w:r w:rsidRPr="0022189F">
        <w:rPr>
          <w:rStyle w:val="StyleUnderline"/>
        </w:rPr>
        <w:t>the</w:t>
      </w:r>
      <w:r w:rsidRPr="00BA0062">
        <w:rPr>
          <w:rStyle w:val="StyleUnderline"/>
        </w:rPr>
        <w:t xml:space="preserve"> </w:t>
      </w:r>
      <w:r w:rsidRPr="00951CB5">
        <w:rPr>
          <w:rStyle w:val="StyleUnderline"/>
          <w:highlight w:val="cyan"/>
        </w:rPr>
        <w:t>Court found</w:t>
      </w:r>
      <w:r w:rsidRPr="00951CB5">
        <w:rPr>
          <w:sz w:val="16"/>
          <w:highlight w:val="cyan"/>
        </w:rPr>
        <w:t xml:space="preserve"> </w:t>
      </w:r>
      <w:r w:rsidRPr="00BA0062">
        <w:rPr>
          <w:sz w:val="16"/>
        </w:rPr>
        <w:t xml:space="preserve">that the </w:t>
      </w:r>
      <w:r w:rsidRPr="00951CB5">
        <w:rPr>
          <w:rStyle w:val="Emphasis"/>
          <w:highlight w:val="cyan"/>
        </w:rPr>
        <w:t xml:space="preserve">FLSA rights </w:t>
      </w:r>
      <w:r w:rsidRPr="0022189F">
        <w:rPr>
          <w:rStyle w:val="Emphasis"/>
        </w:rPr>
        <w:t xml:space="preserve">arose </w:t>
      </w:r>
      <w:r w:rsidRPr="00951CB5">
        <w:rPr>
          <w:rStyle w:val="Emphasis"/>
          <w:highlight w:val="cyan"/>
        </w:rPr>
        <w:t xml:space="preserve">independent of </w:t>
      </w:r>
      <w:r w:rsidRPr="00BA0062">
        <w:rPr>
          <w:rStyle w:val="Emphasis"/>
        </w:rPr>
        <w:t xml:space="preserve">the </w:t>
      </w:r>
      <w:r w:rsidRPr="00951CB5">
        <w:rPr>
          <w:rStyle w:val="Emphasis"/>
          <w:highlight w:val="cyan"/>
        </w:rPr>
        <w:t>collective-bargaining process</w:t>
      </w:r>
      <w:r w:rsidRPr="00951CB5">
        <w:rPr>
          <w:rStyle w:val="StyleUnderline"/>
          <w:highlight w:val="cyan"/>
        </w:rPr>
        <w:t xml:space="preserve">, </w:t>
      </w:r>
      <w:r w:rsidRPr="0022189F">
        <w:rPr>
          <w:rStyle w:val="StyleUnderline"/>
        </w:rPr>
        <w:t>and</w:t>
      </w:r>
      <w:r w:rsidRPr="0022189F">
        <w:rPr>
          <w:sz w:val="16"/>
        </w:rPr>
        <w:t xml:space="preserve"> </w:t>
      </w:r>
      <w:r w:rsidRPr="00951CB5">
        <w:rPr>
          <w:rStyle w:val="StyleUnderline"/>
          <w:highlight w:val="cyan"/>
        </w:rPr>
        <w:t xml:space="preserve">devolved on </w:t>
      </w:r>
      <w:r w:rsidRPr="00951CB5">
        <w:rPr>
          <w:rStyle w:val="Emphasis"/>
          <w:highlight w:val="cyan"/>
        </w:rPr>
        <w:t>employees "as individual workers</w:t>
      </w:r>
      <w:r w:rsidRPr="00BA0062">
        <w:rPr>
          <w:sz w:val="16"/>
        </w:rPr>
        <w:t xml:space="preserve">, </w:t>
      </w:r>
      <w:r w:rsidRPr="00951CB5">
        <w:rPr>
          <w:rStyle w:val="Emphasis"/>
          <w:highlight w:val="cyan"/>
        </w:rPr>
        <w:t>not</w:t>
      </w:r>
      <w:r w:rsidRPr="00951CB5">
        <w:rPr>
          <w:sz w:val="16"/>
          <w:highlight w:val="cyan"/>
        </w:rPr>
        <w:t xml:space="preserve"> </w:t>
      </w:r>
      <w:r w:rsidRPr="00BA0062">
        <w:rPr>
          <w:sz w:val="16"/>
        </w:rPr>
        <w:t xml:space="preserve">as </w:t>
      </w:r>
      <w:r w:rsidRPr="00951CB5">
        <w:rPr>
          <w:rStyle w:val="Emphasis"/>
          <w:highlight w:val="cyan"/>
        </w:rPr>
        <w:t>members of a collective organization</w:t>
      </w:r>
      <w:r w:rsidRPr="00BA0062">
        <w:rPr>
          <w:sz w:val="16"/>
        </w:rPr>
        <w:t xml:space="preserve">. "1, Accordingly, the rights were not waiveable and were better </w:t>
      </w:r>
      <w:r w:rsidRPr="0022189F">
        <w:rPr>
          <w:sz w:val="16"/>
        </w:rPr>
        <w:t xml:space="preserve">protected in a judicial forum. </w:t>
      </w:r>
      <w:r w:rsidRPr="0022189F">
        <w:rPr>
          <w:rStyle w:val="Emphasis"/>
        </w:rPr>
        <w:t>The Court stated:</w:t>
      </w:r>
    </w:p>
    <w:p w14:paraId="685DFF30" w14:textId="77777777" w:rsidR="00BA3AFE" w:rsidRPr="00BA0062" w:rsidRDefault="00BA3AFE" w:rsidP="00BA3AFE">
      <w:pPr>
        <w:rPr>
          <w:sz w:val="16"/>
        </w:rPr>
      </w:pPr>
      <w:r w:rsidRPr="0022189F">
        <w:rPr>
          <w:rStyle w:val="StyleUnderline"/>
        </w:rPr>
        <w:t>Not all disputes between</w:t>
      </w:r>
      <w:r w:rsidRPr="0022189F">
        <w:rPr>
          <w:sz w:val="16"/>
        </w:rPr>
        <w:t xml:space="preserve"> an </w:t>
      </w:r>
      <w:r w:rsidRPr="0022189F">
        <w:rPr>
          <w:rStyle w:val="StyleUnderline"/>
        </w:rPr>
        <w:t>employee and</w:t>
      </w:r>
      <w:r w:rsidRPr="0022189F">
        <w:rPr>
          <w:sz w:val="16"/>
        </w:rPr>
        <w:t xml:space="preserve"> his </w:t>
      </w:r>
      <w:r w:rsidRPr="0022189F">
        <w:rPr>
          <w:rStyle w:val="StyleUnderline"/>
        </w:rPr>
        <w:t>employer</w:t>
      </w:r>
      <w:r w:rsidRPr="0022189F">
        <w:rPr>
          <w:sz w:val="16"/>
        </w:rPr>
        <w:t xml:space="preserve"> </w:t>
      </w:r>
      <w:r w:rsidRPr="0022189F">
        <w:rPr>
          <w:rStyle w:val="StyleUnderline"/>
        </w:rPr>
        <w:t>are</w:t>
      </w:r>
      <w:r w:rsidRPr="0022189F">
        <w:rPr>
          <w:sz w:val="16"/>
        </w:rPr>
        <w:t xml:space="preserve"> suited for binding resolution </w:t>
      </w:r>
      <w:r w:rsidRPr="0022189F">
        <w:rPr>
          <w:rStyle w:val="StyleUnderline"/>
        </w:rPr>
        <w:t>in accordance with</w:t>
      </w:r>
      <w:r w:rsidRPr="0022189F">
        <w:rPr>
          <w:sz w:val="16"/>
        </w:rPr>
        <w:t xml:space="preserve"> the </w:t>
      </w:r>
      <w:r w:rsidRPr="0022189F">
        <w:rPr>
          <w:rStyle w:val="StyleUnderline"/>
        </w:rPr>
        <w:t>procedures</w:t>
      </w:r>
      <w:r w:rsidRPr="0022189F">
        <w:rPr>
          <w:sz w:val="16"/>
        </w:rPr>
        <w:t xml:space="preserve"> </w:t>
      </w:r>
      <w:r w:rsidRPr="0022189F">
        <w:rPr>
          <w:rStyle w:val="StyleUnderline"/>
        </w:rPr>
        <w:t>established by collective bargaining.</w:t>
      </w:r>
      <w:r w:rsidRPr="0022189F">
        <w:rPr>
          <w:sz w:val="16"/>
        </w:rPr>
        <w:t xml:space="preserve"> </w:t>
      </w:r>
      <w:r w:rsidRPr="0022189F">
        <w:rPr>
          <w:rStyle w:val="StyleUnderline"/>
        </w:rPr>
        <w:t>While courts</w:t>
      </w:r>
      <w:r w:rsidRPr="0022189F">
        <w:rPr>
          <w:sz w:val="16"/>
        </w:rPr>
        <w:t xml:space="preserve"> should </w:t>
      </w:r>
      <w:r w:rsidRPr="0022189F">
        <w:rPr>
          <w:rStyle w:val="StyleUnderline"/>
        </w:rPr>
        <w:t>defer to an arbitral decision</w:t>
      </w:r>
      <w:r w:rsidRPr="0022189F">
        <w:rPr>
          <w:sz w:val="16"/>
        </w:rPr>
        <w:t xml:space="preserve"> where the employee's claim is based </w:t>
      </w:r>
      <w:r w:rsidRPr="0022189F">
        <w:rPr>
          <w:rStyle w:val="StyleUnderline"/>
        </w:rPr>
        <w:t>on rights arising out of</w:t>
      </w:r>
      <w:r w:rsidRPr="0022189F">
        <w:rPr>
          <w:sz w:val="16"/>
        </w:rPr>
        <w:t xml:space="preserve"> the </w:t>
      </w:r>
      <w:r w:rsidRPr="0022189F">
        <w:rPr>
          <w:rStyle w:val="StyleUnderline"/>
        </w:rPr>
        <w:t>collective-bargaining</w:t>
      </w:r>
      <w:r w:rsidRPr="0022189F">
        <w:rPr>
          <w:sz w:val="16"/>
        </w:rPr>
        <w:t xml:space="preserve"> agreement, </w:t>
      </w:r>
      <w:r w:rsidRPr="0022189F">
        <w:rPr>
          <w:rStyle w:val="Emphasis"/>
        </w:rPr>
        <w:t>different considerations</w:t>
      </w:r>
      <w:r w:rsidRPr="0022189F">
        <w:rPr>
          <w:rStyle w:val="StyleUnderline"/>
        </w:rPr>
        <w:t xml:space="preserve"> apply where the employee's claim is based on rights arising out of a statute designed to provide minimum substantive guarantees to individual workers."</w:t>
      </w:r>
      <w:r w:rsidRPr="0022189F">
        <w:rPr>
          <w:sz w:val="16"/>
        </w:rPr>
        <w:t>0</w:t>
      </w:r>
    </w:p>
    <w:p w14:paraId="7913BFBB" w14:textId="77777777" w:rsidR="00BA3AFE" w:rsidRDefault="00BA3AFE" w:rsidP="00BA3AFE">
      <w:pPr>
        <w:pStyle w:val="Heading4"/>
      </w:pPr>
      <w:r>
        <w:t xml:space="preserve">FLSA is employment law not labor law. Only labor law is topical because it governs collective bargaining rights. </w:t>
      </w:r>
    </w:p>
    <w:p w14:paraId="05AF6D56" w14:textId="77777777" w:rsidR="00BA3AFE" w:rsidRDefault="00BA3AFE" w:rsidP="00BA3AFE">
      <w:r w:rsidRPr="00F5420A">
        <w:rPr>
          <w:rStyle w:val="Style13ptBold"/>
        </w:rPr>
        <w:t>Suitt 25</w:t>
      </w:r>
      <w:r>
        <w:t xml:space="preserve"> [Canaan Suitt, J.D., Reviewed by John Devendorf, Esq. July 10, 2025. “What Is Employment and Labor Law?” </w:t>
      </w:r>
      <w:hyperlink r:id="rId8" w:history="1">
        <w:r w:rsidRPr="007D5AA2">
          <w:rPr>
            <w:rStyle w:val="Hyperlink"/>
          </w:rPr>
          <w:t>https://www.superlawyers.com/resources/employment-and-labor/</w:t>
        </w:r>
      </w:hyperlink>
      <w:r>
        <w:t xml:space="preserve">] </w:t>
      </w:r>
    </w:p>
    <w:p w14:paraId="36022E38" w14:textId="77777777" w:rsidR="00BA3AFE" w:rsidRPr="00F5420A" w:rsidRDefault="00BA3AFE" w:rsidP="00BA3AFE">
      <w:pPr>
        <w:rPr>
          <w:u w:val="single"/>
        </w:rPr>
      </w:pPr>
      <w:r w:rsidRPr="00CA71A3">
        <w:rPr>
          <w:rStyle w:val="StyleUnderline"/>
          <w:highlight w:val="cyan"/>
        </w:rPr>
        <w:t>Employment law and labor law</w:t>
      </w:r>
      <w:r w:rsidRPr="00CA71A3">
        <w:rPr>
          <w:sz w:val="16"/>
          <w:highlight w:val="cyan"/>
        </w:rPr>
        <w:t xml:space="preserve"> </w:t>
      </w:r>
      <w:r w:rsidRPr="00CA71A3">
        <w:rPr>
          <w:rStyle w:val="StyleUnderline"/>
          <w:highlight w:val="cyan"/>
        </w:rPr>
        <w:t>are</w:t>
      </w:r>
      <w:r w:rsidRPr="00CA71A3">
        <w:rPr>
          <w:sz w:val="16"/>
        </w:rPr>
        <w:t xml:space="preserve"> related but </w:t>
      </w:r>
      <w:r w:rsidRPr="00CA71A3">
        <w:rPr>
          <w:rStyle w:val="Emphasis"/>
          <w:highlight w:val="cyan"/>
        </w:rPr>
        <w:t>distinct</w:t>
      </w:r>
      <w:r w:rsidRPr="00CA71A3">
        <w:rPr>
          <w:sz w:val="16"/>
        </w:rPr>
        <w:t xml:space="preserve"> a</w:t>
      </w:r>
      <w:r w:rsidRPr="00F5420A">
        <w:rPr>
          <w:rStyle w:val="StyleUnderline"/>
        </w:rPr>
        <w:t>reas of law governing the relationship between employers and employees.</w:t>
      </w:r>
    </w:p>
    <w:p w14:paraId="0CB3FA1B" w14:textId="77777777" w:rsidR="00BA3AFE" w:rsidRPr="00CA71A3" w:rsidRDefault="00BA3AFE" w:rsidP="00BA3AFE">
      <w:pPr>
        <w:rPr>
          <w:sz w:val="16"/>
        </w:rPr>
      </w:pPr>
      <w:r w:rsidRPr="00CA71A3">
        <w:rPr>
          <w:rStyle w:val="Emphasis"/>
          <w:highlight w:val="cyan"/>
        </w:rPr>
        <w:t>Labor law is a subset</w:t>
      </w:r>
      <w:r w:rsidRPr="00CA71A3">
        <w:rPr>
          <w:sz w:val="16"/>
        </w:rPr>
        <w:t xml:space="preserve"> of employment law </w:t>
      </w:r>
      <w:r w:rsidRPr="00F5420A">
        <w:rPr>
          <w:rStyle w:val="StyleUnderline"/>
        </w:rPr>
        <w:t>focusing specifically on the interactions between employers, workers, and labor unions</w:t>
      </w:r>
      <w:r w:rsidRPr="00CA71A3">
        <w:rPr>
          <w:sz w:val="16"/>
        </w:rPr>
        <w:t>.</w:t>
      </w:r>
      <w:r w:rsidRPr="00F5420A">
        <w:rPr>
          <w:rStyle w:val="Emphasis"/>
        </w:rPr>
        <w:t xml:space="preserve"> Labor law</w:t>
      </w:r>
      <w:r w:rsidRPr="00CA71A3">
        <w:rPr>
          <w:sz w:val="16"/>
        </w:rPr>
        <w:t xml:space="preserve"> topics </w:t>
      </w:r>
      <w:r w:rsidRPr="00CA71A3">
        <w:rPr>
          <w:rStyle w:val="Emphasis"/>
          <w:highlight w:val="cyan"/>
        </w:rPr>
        <w:t>include</w:t>
      </w:r>
      <w:r w:rsidRPr="00CA71A3">
        <w:rPr>
          <w:sz w:val="16"/>
        </w:rPr>
        <w:t xml:space="preserve"> union membership, union dues, and </w:t>
      </w:r>
      <w:r w:rsidRPr="00CA71A3">
        <w:rPr>
          <w:rStyle w:val="Emphasis"/>
          <w:highlight w:val="cyan"/>
        </w:rPr>
        <w:t>collective bargaining agreements.</w:t>
      </w:r>
    </w:p>
    <w:p w14:paraId="6F8E9687" w14:textId="77777777" w:rsidR="00BA3AFE" w:rsidRPr="00F5420A" w:rsidRDefault="00BA3AFE" w:rsidP="00BA3AFE">
      <w:pPr>
        <w:rPr>
          <w:rStyle w:val="Emphasis"/>
        </w:rPr>
      </w:pPr>
      <w:r w:rsidRPr="00CA71A3">
        <w:rPr>
          <w:sz w:val="16"/>
        </w:rPr>
        <w:t xml:space="preserve">Employment law covers a broader set of employment issues beyond labor union relations and collective bargaining. </w:t>
      </w:r>
      <w:r w:rsidRPr="00CA71A3">
        <w:rPr>
          <w:rStyle w:val="Emphasis"/>
          <w:highlight w:val="cyan"/>
        </w:rPr>
        <w:t>Employment</w:t>
      </w:r>
      <w:r w:rsidRPr="00F5420A">
        <w:rPr>
          <w:rStyle w:val="Emphasis"/>
        </w:rPr>
        <w:t xml:space="preserve"> </w:t>
      </w:r>
      <w:r w:rsidRPr="00CA71A3">
        <w:rPr>
          <w:rStyle w:val="Emphasis"/>
          <w:highlight w:val="cyan"/>
        </w:rPr>
        <w:t>law</w:t>
      </w:r>
      <w:r w:rsidRPr="00F5420A">
        <w:rPr>
          <w:rStyle w:val="StyleUnderline"/>
        </w:rPr>
        <w:t xml:space="preserve"> topics </w:t>
      </w:r>
      <w:r w:rsidRPr="00CA71A3">
        <w:rPr>
          <w:rStyle w:val="Emphasis"/>
          <w:highlight w:val="cyan"/>
        </w:rPr>
        <w:t>include</w:t>
      </w:r>
      <w:r w:rsidRPr="00F5420A">
        <w:rPr>
          <w:rStyle w:val="Emphasis"/>
        </w:rPr>
        <w:t xml:space="preserve"> </w:t>
      </w:r>
      <w:r w:rsidRPr="00CA71A3">
        <w:rPr>
          <w:rStyle w:val="Emphasis"/>
          <w:highlight w:val="cyan"/>
        </w:rPr>
        <w:t>wage</w:t>
      </w:r>
      <w:r w:rsidRPr="00F5420A">
        <w:rPr>
          <w:rStyle w:val="Emphasis"/>
        </w:rPr>
        <w:t xml:space="preserve"> and </w:t>
      </w:r>
      <w:r w:rsidRPr="00CA71A3">
        <w:rPr>
          <w:rStyle w:val="Emphasis"/>
          <w:highlight w:val="cyan"/>
        </w:rPr>
        <w:t>hour</w:t>
      </w:r>
      <w:r w:rsidRPr="00F5420A">
        <w:rPr>
          <w:rStyle w:val="Emphasis"/>
        </w:rPr>
        <w:t xml:space="preserve"> issues, hiring </w:t>
      </w:r>
      <w:r w:rsidRPr="00CA71A3">
        <w:rPr>
          <w:rStyle w:val="Emphasis"/>
          <w:highlight w:val="cyan"/>
        </w:rPr>
        <w:t>practices</w:t>
      </w:r>
      <w:r w:rsidRPr="00F5420A">
        <w:rPr>
          <w:rStyle w:val="Emphasis"/>
        </w:rPr>
        <w:t xml:space="preserve">, workplace </w:t>
      </w:r>
      <w:r w:rsidRPr="00CA71A3">
        <w:rPr>
          <w:rStyle w:val="Emphasis"/>
          <w:highlight w:val="cyan"/>
        </w:rPr>
        <w:t>discrimination</w:t>
      </w:r>
      <w:r w:rsidRPr="00F5420A">
        <w:rPr>
          <w:rStyle w:val="Emphasis"/>
        </w:rPr>
        <w:t xml:space="preserve">, sexual </w:t>
      </w:r>
      <w:r w:rsidRPr="00CA71A3">
        <w:rPr>
          <w:rStyle w:val="Emphasis"/>
          <w:highlight w:val="cyan"/>
        </w:rPr>
        <w:t>harassment</w:t>
      </w:r>
      <w:r w:rsidRPr="00F5420A">
        <w:rPr>
          <w:rStyle w:val="Emphasis"/>
        </w:rPr>
        <w:t xml:space="preserve">, and </w:t>
      </w:r>
      <w:r w:rsidRPr="00CA71A3">
        <w:rPr>
          <w:rStyle w:val="Emphasis"/>
          <w:highlight w:val="cyan"/>
        </w:rPr>
        <w:t>retaliation</w:t>
      </w:r>
      <w:r w:rsidRPr="00F5420A">
        <w:rPr>
          <w:rStyle w:val="Emphasis"/>
        </w:rPr>
        <w:t>.</w:t>
      </w:r>
    </w:p>
    <w:p w14:paraId="4C31A623" w14:textId="77777777" w:rsidR="00BA3AFE" w:rsidRPr="00CA71A3" w:rsidRDefault="00BA3AFE" w:rsidP="00BA3AFE">
      <w:pPr>
        <w:rPr>
          <w:sz w:val="16"/>
        </w:rPr>
      </w:pPr>
      <w:r w:rsidRPr="00CA71A3">
        <w:rPr>
          <w:sz w:val="16"/>
        </w:rPr>
        <w:t>The type of legal issue generally determines whether it falls under labor law or employment law. Similarly, the extent to which an attorney focuses their practice on labor union issues or employment issues generally determines whether they are an employment law attorney or labor law attorney. Attorneys might handle multiple topics within employment or labor law or specialize in a particular area, such as workplace discrimination.</w:t>
      </w:r>
    </w:p>
    <w:p w14:paraId="27BF788A" w14:textId="77777777" w:rsidR="00BA3AFE" w:rsidRPr="00CA71A3" w:rsidRDefault="00BA3AFE" w:rsidP="00BA3AFE">
      <w:pPr>
        <w:rPr>
          <w:sz w:val="16"/>
        </w:rPr>
      </w:pPr>
      <w:r w:rsidRPr="00CA71A3">
        <w:rPr>
          <w:sz w:val="16"/>
        </w:rPr>
        <w:t>Since both employment and labor law deal with the relationship between employers and employees, both areas of law have an employer and an employee focus. Attorneys tend to represent one side or the other. Whether you look at these areas of law from the employer’s or employee’s perspective, it’s essential to understand the relevant laws and regulations.</w:t>
      </w:r>
    </w:p>
    <w:p w14:paraId="77800837" w14:textId="77777777" w:rsidR="00BA3AFE" w:rsidRPr="00CA71A3" w:rsidRDefault="00BA3AFE" w:rsidP="00BA3AFE">
      <w:pPr>
        <w:rPr>
          <w:sz w:val="16"/>
        </w:rPr>
      </w:pPr>
      <w:r w:rsidRPr="00CA71A3">
        <w:rPr>
          <w:sz w:val="16"/>
        </w:rPr>
        <w:t>This article will cover some of the primary statutes and regulations in employment and labor law and help point to further legal resources. For legal advice about employment and labor law, contact a local labor and employment lawyer.</w:t>
      </w:r>
    </w:p>
    <w:p w14:paraId="05C82E21" w14:textId="77777777" w:rsidR="00BA3AFE" w:rsidRPr="00CA71A3" w:rsidRDefault="00BA3AFE" w:rsidP="00BA3AFE">
      <w:pPr>
        <w:rPr>
          <w:sz w:val="16"/>
        </w:rPr>
      </w:pPr>
      <w:r w:rsidRPr="00CA71A3">
        <w:rPr>
          <w:sz w:val="16"/>
        </w:rPr>
        <w:t>Core Courses</w:t>
      </w:r>
    </w:p>
    <w:p w14:paraId="6B9E5D1C" w14:textId="77777777" w:rsidR="00BA3AFE" w:rsidRPr="00CA71A3" w:rsidRDefault="00BA3AFE" w:rsidP="00BA3AFE">
      <w:pPr>
        <w:rPr>
          <w:sz w:val="16"/>
        </w:rPr>
      </w:pPr>
      <w:r w:rsidRPr="00CA71A3">
        <w:rPr>
          <w:sz w:val="16"/>
        </w:rPr>
        <w:t xml:space="preserve">There are three core courses in the employment and labor law curriculum. None is a prerequisite for any other, and their subject areas are discrete. Students who expect to practice in the area should consider taking all three, as most employment lawyers' work embraces the subjects in all three. There is no </w:t>
      </w:r>
      <w:proofErr w:type="gramStart"/>
      <w:r w:rsidRPr="00CA71A3">
        <w:rPr>
          <w:sz w:val="16"/>
        </w:rPr>
        <w:t>particular order</w:t>
      </w:r>
      <w:proofErr w:type="gramEnd"/>
      <w:r w:rsidRPr="00CA71A3">
        <w:rPr>
          <w:sz w:val="16"/>
        </w:rPr>
        <w:t xml:space="preserve"> in which the courses should be taken: scheduling preferences should determine this.</w:t>
      </w:r>
    </w:p>
    <w:p w14:paraId="3566F30F" w14:textId="77777777" w:rsidR="00BA3AFE" w:rsidRPr="00CA71A3" w:rsidRDefault="00BA3AFE" w:rsidP="00BA3AFE">
      <w:pPr>
        <w:rPr>
          <w:sz w:val="16"/>
        </w:rPr>
      </w:pPr>
      <w:r w:rsidRPr="00CA71A3">
        <w:rPr>
          <w:rStyle w:val="Emphasis"/>
          <w:highlight w:val="cyan"/>
        </w:rPr>
        <w:t>Employment Law</w:t>
      </w:r>
      <w:r w:rsidRPr="00CA71A3">
        <w:rPr>
          <w:sz w:val="16"/>
        </w:rPr>
        <w:t xml:space="preserve"> surveys the law regulating the fundamentals of the employee-employer relationship and examines a variety of public policy questions relating to employment standards regulation. The </w:t>
      </w:r>
      <w:r w:rsidRPr="00CA71A3">
        <w:rPr>
          <w:rStyle w:val="StyleUnderline"/>
          <w:highlight w:val="cyan"/>
        </w:rPr>
        <w:t>subjects</w:t>
      </w:r>
      <w:r w:rsidRPr="00CA71A3">
        <w:rPr>
          <w:sz w:val="16"/>
        </w:rPr>
        <w:t xml:space="preserve"> covered may include: the common law doctrine of at-will employment and the development of contract and tort exceptions to that doctrine; statutory efforts to protect employees from wrongful discharge; the law of work-related invasions of privacy (e.g., drug-testing, genetic screening, polygraphs, etc.); the National Labor Relations Act; </w:t>
      </w:r>
      <w:r w:rsidRPr="00F5420A">
        <w:rPr>
          <w:rStyle w:val="StyleUnderline"/>
        </w:rPr>
        <w:t xml:space="preserve">the </w:t>
      </w:r>
      <w:r w:rsidRPr="00CA71A3">
        <w:rPr>
          <w:rStyle w:val="StyleUnderline"/>
          <w:highlight w:val="cyan"/>
        </w:rPr>
        <w:t>regulation</w:t>
      </w:r>
      <w:r w:rsidRPr="00F5420A">
        <w:rPr>
          <w:rStyle w:val="StyleUnderline"/>
        </w:rPr>
        <w:t xml:space="preserve"> </w:t>
      </w:r>
      <w:r w:rsidRPr="00CA71A3">
        <w:rPr>
          <w:rStyle w:val="StyleUnderline"/>
          <w:highlight w:val="cyan"/>
        </w:rPr>
        <w:t>of employment compensation</w:t>
      </w:r>
      <w:r w:rsidRPr="00CA71A3">
        <w:rPr>
          <w:sz w:val="16"/>
        </w:rPr>
        <w:t xml:space="preserve"> (e.g., </w:t>
      </w:r>
      <w:r w:rsidRPr="00CA71A3">
        <w:rPr>
          <w:rStyle w:val="Emphasis"/>
          <w:highlight w:val="cyan"/>
        </w:rPr>
        <w:t>F</w:t>
      </w:r>
      <w:r w:rsidRPr="0022189F">
        <w:rPr>
          <w:rStyle w:val="Emphasis"/>
        </w:rPr>
        <w:t>air</w:t>
      </w:r>
      <w:r w:rsidRPr="00CA71A3">
        <w:rPr>
          <w:rStyle w:val="Emphasis"/>
          <w:highlight w:val="cyan"/>
        </w:rPr>
        <w:t xml:space="preserve"> L</w:t>
      </w:r>
      <w:r w:rsidRPr="0022189F">
        <w:rPr>
          <w:rStyle w:val="Emphasis"/>
        </w:rPr>
        <w:t xml:space="preserve">abor </w:t>
      </w:r>
      <w:r w:rsidRPr="00CA71A3">
        <w:rPr>
          <w:rStyle w:val="Emphasis"/>
          <w:highlight w:val="cyan"/>
        </w:rPr>
        <w:t>S</w:t>
      </w:r>
      <w:r w:rsidRPr="0022189F">
        <w:rPr>
          <w:rStyle w:val="Emphasis"/>
        </w:rPr>
        <w:t>tandards</w:t>
      </w:r>
      <w:r w:rsidRPr="00CA71A3">
        <w:rPr>
          <w:rStyle w:val="Emphasis"/>
          <w:highlight w:val="cyan"/>
        </w:rPr>
        <w:t xml:space="preserve"> </w:t>
      </w:r>
      <w:r w:rsidRPr="0022189F">
        <w:rPr>
          <w:rStyle w:val="Emphasis"/>
          <w:highlight w:val="cyan"/>
        </w:rPr>
        <w:t>A</w:t>
      </w:r>
      <w:r w:rsidRPr="0022189F">
        <w:rPr>
          <w:rStyle w:val="Emphasis"/>
        </w:rPr>
        <w:t>ct</w:t>
      </w:r>
      <w:r w:rsidRPr="0022189F">
        <w:rPr>
          <w:sz w:val="16"/>
        </w:rPr>
        <w:t>,</w:t>
      </w:r>
      <w:r w:rsidRPr="00CA71A3">
        <w:rPr>
          <w:sz w:val="16"/>
        </w:rPr>
        <w:t xml:space="preserve"> prevailing wage laws); the regulation of workplace health and safety (e.g., Occupational Safety and Health Act). This course may also cover the Worker Adjustment and Retraining Notification Act, the Family Medical Leave Act, and </w:t>
      </w:r>
      <w:proofErr w:type="gramStart"/>
      <w:r w:rsidRPr="00CA71A3">
        <w:rPr>
          <w:sz w:val="16"/>
        </w:rPr>
        <w:t>workers</w:t>
      </w:r>
      <w:proofErr w:type="gramEnd"/>
      <w:r w:rsidRPr="00CA71A3">
        <w:rPr>
          <w:sz w:val="16"/>
        </w:rPr>
        <w:t xml:space="preserve"> compensation. Historically, laws protecting workers against employment discrimination were also covered in this course, but that subject has now become so enormous that it has been carved out into a separate course.</w:t>
      </w:r>
    </w:p>
    <w:p w14:paraId="498751E7" w14:textId="77777777" w:rsidR="00BA3AFE" w:rsidRPr="00CA71A3" w:rsidRDefault="00BA3AFE" w:rsidP="00BA3AFE">
      <w:pPr>
        <w:rPr>
          <w:sz w:val="16"/>
        </w:rPr>
      </w:pPr>
      <w:r w:rsidRPr="00CA71A3">
        <w:rPr>
          <w:sz w:val="16"/>
        </w:rPr>
        <w:t xml:space="preserve">Employment Discrimination explores the legal mandate for equal employment opportunity in relation to race, color, religion, sex, national origin, age, disability and other traits. The focus is principally upon Title VII of the Civil Rights Act of 1964 </w:t>
      </w:r>
      <w:proofErr w:type="gramStart"/>
      <w:r w:rsidRPr="00CA71A3">
        <w:rPr>
          <w:sz w:val="16"/>
        </w:rPr>
        <w:t>and also</w:t>
      </w:r>
      <w:proofErr w:type="gramEnd"/>
      <w:r w:rsidRPr="00CA71A3">
        <w:rPr>
          <w:sz w:val="16"/>
        </w:rPr>
        <w:t xml:space="preserve"> includes the Age Discrimination in Employment Act, the Americans with Disabilities Act, the Post Civil War Civil Rights Act, and state analogues to Title VII, such as the District of Columbia Human Rights Act. The course also discusses the evolution of employment discrimination law to address such traits as sexual orientation and transgender status. The course examines the doctrinal and theoretical aspects of employment discrimination law through a rigorous analysis of court decisions, statutes and regulations; explores the public policy issues underlying the law of employment discrimination; and discusses the strategic and tactical approaches a practicing attorney will consider in </w:t>
      </w:r>
      <w:proofErr w:type="gramStart"/>
      <w:r w:rsidRPr="00CA71A3">
        <w:rPr>
          <w:sz w:val="16"/>
        </w:rPr>
        <w:t>actually utilizing</w:t>
      </w:r>
      <w:proofErr w:type="gramEnd"/>
      <w:r w:rsidRPr="00CA71A3">
        <w:rPr>
          <w:sz w:val="16"/>
        </w:rPr>
        <w:t xml:space="preserve"> these laws to represent clients. Students who wish to learn the basics of Title VII without taking an entire course devoted to discrimination in employment have the option of taking the Civil Rights course. That course studies the regulation of discrimination in a variety of contexts, one of which is employment.</w:t>
      </w:r>
    </w:p>
    <w:p w14:paraId="675DE162" w14:textId="77777777" w:rsidR="00BA3AFE" w:rsidRDefault="00BA3AFE" w:rsidP="00BA3AFE">
      <w:pPr>
        <w:rPr>
          <w:sz w:val="14"/>
          <w:szCs w:val="16"/>
        </w:rPr>
      </w:pPr>
      <w:r w:rsidRPr="00CA71A3">
        <w:rPr>
          <w:rStyle w:val="Emphasis"/>
          <w:highlight w:val="cyan"/>
        </w:rPr>
        <w:t xml:space="preserve">Labor Law </w:t>
      </w:r>
      <w:r w:rsidRPr="00CA71A3">
        <w:rPr>
          <w:rStyle w:val="StyleUnderline"/>
        </w:rPr>
        <w:t>covers</w:t>
      </w:r>
      <w:r w:rsidRPr="00F5420A">
        <w:rPr>
          <w:rStyle w:val="StyleUnderline"/>
        </w:rPr>
        <w:t xml:space="preserve"> the legal issues that arise when employees are represented by a </w:t>
      </w:r>
      <w:proofErr w:type="gramStart"/>
      <w:r w:rsidRPr="00F5420A">
        <w:rPr>
          <w:rStyle w:val="StyleUnderline"/>
        </w:rPr>
        <w:t>union, or</w:t>
      </w:r>
      <w:proofErr w:type="gramEnd"/>
      <w:r w:rsidRPr="00F5420A">
        <w:rPr>
          <w:rStyle w:val="StyleUnderline"/>
        </w:rPr>
        <w:t xml:space="preserve"> seek to be represented by one.</w:t>
      </w:r>
      <w:r w:rsidRPr="00CA71A3">
        <w:rPr>
          <w:sz w:val="16"/>
        </w:rPr>
        <w:t xml:space="preserve"> This area is largely </w:t>
      </w:r>
      <w:r w:rsidRPr="00CA71A3">
        <w:rPr>
          <w:rStyle w:val="Emphasis"/>
          <w:highlight w:val="cyan"/>
        </w:rPr>
        <w:t xml:space="preserve">regulated by the </w:t>
      </w:r>
      <w:r w:rsidRPr="0022189F">
        <w:rPr>
          <w:rStyle w:val="Emphasis"/>
          <w:highlight w:val="cyan"/>
        </w:rPr>
        <w:t>N</w:t>
      </w:r>
      <w:r w:rsidRPr="0022189F">
        <w:rPr>
          <w:sz w:val="16"/>
        </w:rPr>
        <w:t xml:space="preserve">ational </w:t>
      </w:r>
      <w:r w:rsidRPr="0022189F">
        <w:rPr>
          <w:rStyle w:val="Emphasis"/>
          <w:highlight w:val="cyan"/>
        </w:rPr>
        <w:t>L</w:t>
      </w:r>
      <w:r w:rsidRPr="0022189F">
        <w:rPr>
          <w:sz w:val="16"/>
        </w:rPr>
        <w:t xml:space="preserve">abor </w:t>
      </w:r>
      <w:r w:rsidRPr="0022189F">
        <w:rPr>
          <w:rStyle w:val="Emphasis"/>
          <w:highlight w:val="cyan"/>
        </w:rPr>
        <w:t>R</w:t>
      </w:r>
      <w:r w:rsidRPr="0022189F">
        <w:rPr>
          <w:sz w:val="16"/>
        </w:rPr>
        <w:t xml:space="preserve">elations </w:t>
      </w:r>
      <w:r w:rsidRPr="0022189F">
        <w:rPr>
          <w:rStyle w:val="Emphasis"/>
          <w:highlight w:val="cyan"/>
        </w:rPr>
        <w:t>A</w:t>
      </w:r>
      <w:r w:rsidRPr="0022189F">
        <w:t>ct</w:t>
      </w:r>
      <w:r w:rsidRPr="0022189F">
        <w:rPr>
          <w:sz w:val="16"/>
        </w:rPr>
        <w:t>, and</w:t>
      </w:r>
      <w:r w:rsidRPr="00CA71A3">
        <w:rPr>
          <w:sz w:val="16"/>
        </w:rPr>
        <w:t xml:space="preserve"> the course constitutes an extensive examination of that statute. Subject areas include: organizing (the method by which employees elect to be represented by a union); bargaining for a collective bargaining agreement; strikes, picketing, lockouts, boycotts and other weapons deployed by the parties in support of their respective positions in collective bargaining; administration of the collective bargaining agreement once reached (with principal emphasis on the grievance and arbitration provisions that are almost always included in such agreements); and enforcement of the collective bargaining agreement in court. The course also examines the legal duties owed by unions to employees they represent.</w:t>
      </w:r>
    </w:p>
    <w:p w14:paraId="179C5DF9" w14:textId="77777777" w:rsidR="00BA3AFE" w:rsidRDefault="00BA3AFE" w:rsidP="00BA3AFE">
      <w:pPr>
        <w:pStyle w:val="Heading4"/>
      </w:pPr>
      <w:r>
        <w:t xml:space="preserve">3. Regardless, the CP establishes the </w:t>
      </w:r>
      <w:r>
        <w:rPr>
          <w:u w:val="single"/>
        </w:rPr>
        <w:t>same protections</w:t>
      </w:r>
      <w:r>
        <w:t xml:space="preserve"> under </w:t>
      </w:r>
      <w:r>
        <w:rPr>
          <w:u w:val="single"/>
        </w:rPr>
        <w:t>state law</w:t>
      </w:r>
      <w:r>
        <w:t xml:space="preserve">. That </w:t>
      </w:r>
      <w:r>
        <w:rPr>
          <w:u w:val="single"/>
        </w:rPr>
        <w:t>solves</w:t>
      </w:r>
      <w:r>
        <w:t xml:space="preserve"> and </w:t>
      </w:r>
      <w:r>
        <w:rPr>
          <w:u w:val="single"/>
        </w:rPr>
        <w:t>isn’t preempted</w:t>
      </w:r>
      <w:r>
        <w:t xml:space="preserve">. The FLSA allows states to set employment protections that are </w:t>
      </w:r>
      <w:r>
        <w:rPr>
          <w:u w:val="single"/>
        </w:rPr>
        <w:t>stricter</w:t>
      </w:r>
      <w:r>
        <w:t xml:space="preserve"> than federal law.</w:t>
      </w:r>
    </w:p>
    <w:p w14:paraId="64CDC61D" w14:textId="77777777" w:rsidR="00BA3AFE" w:rsidRPr="0045210A" w:rsidRDefault="00BA3AFE" w:rsidP="00BA3AFE">
      <w:r>
        <w:t xml:space="preserve">Daniel V. </w:t>
      </w:r>
      <w:r w:rsidRPr="0045210A">
        <w:rPr>
          <w:rStyle w:val="Style13ptBold"/>
        </w:rPr>
        <w:t>Dorris 09</w:t>
      </w:r>
      <w:r>
        <w:t xml:space="preserve">, JD candidate at the University of Chicago Law School, 2009, “Fair Labor Standards Act Preemption of State Wage-and-Hour Law Claims,” </w:t>
      </w:r>
      <w:r>
        <w:rPr>
          <w:i/>
          <w:iCs/>
        </w:rPr>
        <w:t>University of Chicago Law Review</w:t>
      </w:r>
      <w:r>
        <w:t xml:space="preserve">, vol. 76, 1261-1262, </w:t>
      </w:r>
      <w:r w:rsidRPr="0045210A">
        <w:t>https://lawreview.uchicago.edu/sites/default/files/76_3_Dorris.pdf</w:t>
      </w:r>
      <w:r>
        <w:t>.</w:t>
      </w:r>
    </w:p>
    <w:p w14:paraId="45362A44" w14:textId="77777777" w:rsidR="00BA3AFE" w:rsidRPr="00680CDD" w:rsidRDefault="00BA3AFE" w:rsidP="00BA3AFE">
      <w:pPr>
        <w:rPr>
          <w:sz w:val="14"/>
          <w:szCs w:val="16"/>
        </w:rPr>
      </w:pPr>
      <w:r w:rsidRPr="00E36805">
        <w:rPr>
          <w:rStyle w:val="StyleUnderline"/>
          <w:highlight w:val="cyan"/>
        </w:rPr>
        <w:t>The</w:t>
      </w:r>
      <w:r w:rsidRPr="00680CDD">
        <w:rPr>
          <w:sz w:val="14"/>
          <w:szCs w:val="16"/>
        </w:rPr>
        <w:t xml:space="preserve"> first </w:t>
      </w:r>
      <w:r w:rsidRPr="00E36805">
        <w:rPr>
          <w:rStyle w:val="StyleUnderline"/>
          <w:highlight w:val="cyan"/>
        </w:rPr>
        <w:t>scenario</w:t>
      </w:r>
      <w:r w:rsidRPr="00680CDD">
        <w:rPr>
          <w:sz w:val="14"/>
          <w:szCs w:val="16"/>
        </w:rPr>
        <w:t>—</w:t>
      </w:r>
      <w:r w:rsidRPr="00E36805">
        <w:rPr>
          <w:rStyle w:val="StyleUnderline"/>
          <w:highlight w:val="cyan"/>
        </w:rPr>
        <w:t>in which</w:t>
      </w:r>
      <w:r w:rsidRPr="0045210A">
        <w:rPr>
          <w:rStyle w:val="StyleUnderline"/>
        </w:rPr>
        <w:t xml:space="preserve"> the </w:t>
      </w:r>
      <w:r w:rsidRPr="00E36805">
        <w:rPr>
          <w:rStyle w:val="Emphasis"/>
          <w:highlight w:val="cyan"/>
        </w:rPr>
        <w:t>state wage-and-hour law</w:t>
      </w:r>
      <w:r w:rsidRPr="00E36805">
        <w:rPr>
          <w:rStyle w:val="StyleUnderline"/>
          <w:highlight w:val="cyan"/>
        </w:rPr>
        <w:t xml:space="preserve"> provides </w:t>
      </w:r>
      <w:r w:rsidRPr="00E36805">
        <w:rPr>
          <w:rStyle w:val="Emphasis"/>
          <w:highlight w:val="cyan"/>
        </w:rPr>
        <w:t>greater</w:t>
      </w:r>
      <w:r w:rsidRPr="0045210A">
        <w:rPr>
          <w:rStyle w:val="Emphasis"/>
        </w:rPr>
        <w:t xml:space="preserve"> substantive </w:t>
      </w:r>
      <w:r w:rsidRPr="00E36805">
        <w:rPr>
          <w:rStyle w:val="Emphasis"/>
          <w:highlight w:val="cyan"/>
        </w:rPr>
        <w:t>rights</w:t>
      </w:r>
      <w:r w:rsidRPr="00E36805">
        <w:rPr>
          <w:rStyle w:val="StyleUnderline"/>
          <w:highlight w:val="cyan"/>
        </w:rPr>
        <w:t xml:space="preserve"> than the FLSA</w:t>
      </w:r>
      <w:r w:rsidRPr="00680CDD">
        <w:rPr>
          <w:sz w:val="14"/>
          <w:szCs w:val="16"/>
        </w:rPr>
        <w:t>—</w:t>
      </w:r>
      <w:r w:rsidRPr="00E36805">
        <w:rPr>
          <w:rStyle w:val="StyleUnderline"/>
          <w:highlight w:val="cyan"/>
        </w:rPr>
        <w:t>presents</w:t>
      </w:r>
      <w:r w:rsidRPr="0045210A">
        <w:rPr>
          <w:rStyle w:val="StyleUnderline"/>
        </w:rPr>
        <w:t xml:space="preserve"> </w:t>
      </w:r>
      <w:r w:rsidRPr="00E36805">
        <w:rPr>
          <w:rStyle w:val="StyleUnderline"/>
          <w:highlight w:val="cyan"/>
        </w:rPr>
        <w:t xml:space="preserve">the </w:t>
      </w:r>
      <w:r w:rsidRPr="00E36805">
        <w:rPr>
          <w:rStyle w:val="Emphasis"/>
          <w:highlight w:val="cyan"/>
        </w:rPr>
        <w:t>weakest arg</w:t>
      </w:r>
      <w:r w:rsidRPr="0045210A">
        <w:rPr>
          <w:rStyle w:val="Emphasis"/>
        </w:rPr>
        <w:t>ument</w:t>
      </w:r>
      <w:r w:rsidRPr="0045210A">
        <w:rPr>
          <w:rStyle w:val="StyleUnderline"/>
        </w:rPr>
        <w:t xml:space="preserve"> </w:t>
      </w:r>
      <w:r w:rsidRPr="00E36805">
        <w:rPr>
          <w:rStyle w:val="StyleUnderline"/>
          <w:highlight w:val="cyan"/>
        </w:rPr>
        <w:t xml:space="preserve">for </w:t>
      </w:r>
      <w:r w:rsidRPr="00E36805">
        <w:rPr>
          <w:rStyle w:val="Emphasis"/>
          <w:highlight w:val="cyan"/>
        </w:rPr>
        <w:t>preemption</w:t>
      </w:r>
      <w:r w:rsidRPr="00680CDD">
        <w:rPr>
          <w:sz w:val="14"/>
          <w:szCs w:val="16"/>
        </w:rPr>
        <w:t xml:space="preserve">. Here, the employee is </w:t>
      </w:r>
      <w:proofErr w:type="gramStart"/>
      <w:r w:rsidRPr="00680CDD">
        <w:rPr>
          <w:sz w:val="14"/>
          <w:szCs w:val="16"/>
        </w:rPr>
        <w:t>due</w:t>
      </w:r>
      <w:proofErr w:type="gramEnd"/>
      <w:r w:rsidRPr="00680CDD">
        <w:rPr>
          <w:sz w:val="14"/>
          <w:szCs w:val="16"/>
        </w:rPr>
        <w:t xml:space="preserve"> a higher </w:t>
      </w:r>
      <w:proofErr w:type="gramStart"/>
      <w:r w:rsidRPr="00680CDD">
        <w:rPr>
          <w:sz w:val="14"/>
          <w:szCs w:val="16"/>
        </w:rPr>
        <w:t>amount</w:t>
      </w:r>
      <w:proofErr w:type="gramEnd"/>
      <w:r w:rsidRPr="00680CDD">
        <w:rPr>
          <w:sz w:val="14"/>
          <w:szCs w:val="16"/>
        </w:rPr>
        <w:t xml:space="preserve"> of wages under the state law than the FLSA. The only way he can recover the full amount of his unpaid wages is through state law</w:t>
      </w:r>
      <w:proofErr w:type="gramStart"/>
      <w:r w:rsidRPr="00680CDD">
        <w:rPr>
          <w:sz w:val="14"/>
          <w:szCs w:val="16"/>
        </w:rPr>
        <w:t>.72</w:t>
      </w:r>
      <w:proofErr w:type="gramEnd"/>
      <w:r w:rsidRPr="00680CDD">
        <w:rPr>
          <w:sz w:val="14"/>
          <w:szCs w:val="16"/>
        </w:rPr>
        <w:t xml:space="preserve"> Preempting the entire claim is not an option because that would be plainly contrary to </w:t>
      </w:r>
      <w:r w:rsidRPr="00E36805">
        <w:rPr>
          <w:rStyle w:val="StyleUnderline"/>
          <w:highlight w:val="cyan"/>
        </w:rPr>
        <w:t>the FLSA</w:t>
      </w:r>
      <w:r w:rsidRPr="0045210A">
        <w:rPr>
          <w:rStyle w:val="StyleUnderline"/>
        </w:rPr>
        <w:t xml:space="preserve">’s </w:t>
      </w:r>
      <w:r w:rsidRPr="0045210A">
        <w:rPr>
          <w:rStyle w:val="Emphasis"/>
        </w:rPr>
        <w:t>savings clause</w:t>
      </w:r>
      <w:r w:rsidRPr="00680CDD">
        <w:rPr>
          <w:sz w:val="14"/>
          <w:szCs w:val="16"/>
        </w:rPr>
        <w:t xml:space="preserve">, which </w:t>
      </w:r>
      <w:r w:rsidRPr="0045210A">
        <w:rPr>
          <w:rStyle w:val="StyleUnderline"/>
        </w:rPr>
        <w:t xml:space="preserve">specifically </w:t>
      </w:r>
      <w:r w:rsidRPr="00E36805">
        <w:rPr>
          <w:rStyle w:val="Emphasis"/>
          <w:highlight w:val="cyan"/>
        </w:rPr>
        <w:t>allows</w:t>
      </w:r>
      <w:r w:rsidRPr="00E36805">
        <w:rPr>
          <w:rStyle w:val="StyleUnderline"/>
          <w:highlight w:val="cyan"/>
        </w:rPr>
        <w:t xml:space="preserve"> states to set </w:t>
      </w:r>
      <w:r w:rsidRPr="00E36805">
        <w:rPr>
          <w:rStyle w:val="Emphasis"/>
          <w:highlight w:val="cyan"/>
        </w:rPr>
        <w:t>stricter</w:t>
      </w:r>
      <w:r w:rsidRPr="0045210A">
        <w:rPr>
          <w:rStyle w:val="StyleUnderline"/>
        </w:rPr>
        <w:t xml:space="preserve"> minimum wage </w:t>
      </w:r>
      <w:r w:rsidRPr="00E36805">
        <w:rPr>
          <w:rStyle w:val="StyleUnderline"/>
          <w:highlight w:val="cyan"/>
        </w:rPr>
        <w:t>rates</w:t>
      </w:r>
      <w:r w:rsidRPr="0045210A">
        <w:rPr>
          <w:rStyle w:val="StyleUnderline"/>
        </w:rPr>
        <w:t xml:space="preserve"> and overtime provisions</w:t>
      </w:r>
      <w:r w:rsidRPr="00680CDD">
        <w:rPr>
          <w:sz w:val="14"/>
          <w:szCs w:val="16"/>
        </w:rPr>
        <w:t>. The only possible argument is that states may enact stricter wage provisions but may not enact separate enforcement provisions.</w:t>
      </w:r>
    </w:p>
    <w:p w14:paraId="4A00437A" w14:textId="77777777" w:rsidR="00BA3AFE" w:rsidRPr="00680CDD" w:rsidRDefault="00BA3AFE" w:rsidP="00BA3AFE">
      <w:pPr>
        <w:rPr>
          <w:sz w:val="14"/>
          <w:szCs w:val="16"/>
        </w:rPr>
      </w:pPr>
      <w:r w:rsidRPr="00E36805">
        <w:rPr>
          <w:rStyle w:val="Emphasis"/>
          <w:highlight w:val="cyan"/>
        </w:rPr>
        <w:t>Every court</w:t>
      </w:r>
      <w:r w:rsidRPr="0045210A">
        <w:rPr>
          <w:rStyle w:val="StyleUnderline"/>
        </w:rPr>
        <w:t xml:space="preserve"> that has addressed this scenario</w:t>
      </w:r>
      <w:r w:rsidRPr="00680CDD">
        <w:rPr>
          <w:sz w:val="14"/>
          <w:szCs w:val="16"/>
        </w:rPr>
        <w:t xml:space="preserve"> directly </w:t>
      </w:r>
      <w:r w:rsidRPr="00E36805">
        <w:rPr>
          <w:rStyle w:val="StyleUnderline"/>
          <w:highlight w:val="cyan"/>
        </w:rPr>
        <w:t>has held</w:t>
      </w:r>
      <w:r w:rsidRPr="0045210A">
        <w:rPr>
          <w:rStyle w:val="StyleUnderline"/>
        </w:rPr>
        <w:t xml:space="preserve"> that </w:t>
      </w:r>
      <w:r w:rsidRPr="00E36805">
        <w:rPr>
          <w:rStyle w:val="StyleUnderline"/>
          <w:highlight w:val="cyan"/>
        </w:rPr>
        <w:t>state</w:t>
      </w:r>
      <w:r w:rsidRPr="0045210A">
        <w:rPr>
          <w:rStyle w:val="StyleUnderline"/>
        </w:rPr>
        <w:t xml:space="preserve"> enforcement </w:t>
      </w:r>
      <w:r w:rsidRPr="00E36805">
        <w:rPr>
          <w:rStyle w:val="StyleUnderline"/>
          <w:highlight w:val="cyan"/>
        </w:rPr>
        <w:t xml:space="preserve">provisions are </w:t>
      </w:r>
      <w:r w:rsidRPr="00E36805">
        <w:rPr>
          <w:rStyle w:val="Emphasis"/>
          <w:highlight w:val="cyan"/>
        </w:rPr>
        <w:t>not preempted</w:t>
      </w:r>
      <w:proofErr w:type="gramStart"/>
      <w:r w:rsidRPr="00680CDD">
        <w:rPr>
          <w:sz w:val="14"/>
          <w:szCs w:val="16"/>
        </w:rPr>
        <w:t>.73</w:t>
      </w:r>
      <w:proofErr w:type="gramEnd"/>
      <w:r w:rsidRPr="00680CDD">
        <w:rPr>
          <w:sz w:val="14"/>
          <w:szCs w:val="16"/>
        </w:rPr>
        <w:t xml:space="preserve"> Courts have implicitly assumed that the congressional authorization to set higher wage rates is also an authorization for states to set distinct enforcement mechanisms for those higher rates. This view has textual support from the FLSA, which states that </w:t>
      </w:r>
      <w:proofErr w:type="gramStart"/>
      <w:r w:rsidRPr="00680CDD">
        <w:rPr>
          <w:sz w:val="14"/>
          <w:szCs w:val="16"/>
        </w:rPr>
        <w:t>the FLSA’s</w:t>
      </w:r>
      <w:proofErr w:type="gramEnd"/>
      <w:r w:rsidRPr="00680CDD">
        <w:rPr>
          <w:sz w:val="14"/>
          <w:szCs w:val="16"/>
        </w:rPr>
        <w:t xml:space="preserve"> enforcement procedures only apply to FLSA violations.74 Therefore the FLSA’s enforcement provisions would not apply to situations in which only the state wage-and-hour law is violated. This is precisely the situation here. </w:t>
      </w:r>
      <w:r w:rsidRPr="0045210A">
        <w:rPr>
          <w:rStyle w:val="StyleUnderline"/>
        </w:rPr>
        <w:t xml:space="preserve">States have </w:t>
      </w:r>
      <w:r w:rsidRPr="0045210A">
        <w:rPr>
          <w:rStyle w:val="Emphasis"/>
        </w:rPr>
        <w:t>stricter</w:t>
      </w:r>
      <w:r w:rsidRPr="0045210A">
        <w:rPr>
          <w:rStyle w:val="StyleUnderline"/>
        </w:rPr>
        <w:t xml:space="preserve"> wage-and-hour laws so that employers may be in </w:t>
      </w:r>
      <w:r w:rsidRPr="0045210A">
        <w:rPr>
          <w:rStyle w:val="Emphasis"/>
        </w:rPr>
        <w:t>violation</w:t>
      </w:r>
      <w:r w:rsidRPr="0045210A">
        <w:rPr>
          <w:rStyle w:val="StyleUnderline"/>
        </w:rPr>
        <w:t xml:space="preserve"> of </w:t>
      </w:r>
      <w:r w:rsidRPr="0045210A">
        <w:rPr>
          <w:rStyle w:val="Emphasis"/>
        </w:rPr>
        <w:t>state law</w:t>
      </w:r>
      <w:r w:rsidRPr="0045210A">
        <w:rPr>
          <w:rStyle w:val="StyleUnderline"/>
        </w:rPr>
        <w:t xml:space="preserve">, but </w:t>
      </w:r>
      <w:r w:rsidRPr="0045210A">
        <w:rPr>
          <w:rStyle w:val="Emphasis"/>
        </w:rPr>
        <w:t>not in violation</w:t>
      </w:r>
      <w:r w:rsidRPr="0045210A">
        <w:rPr>
          <w:rStyle w:val="StyleUnderline"/>
        </w:rPr>
        <w:t xml:space="preserve"> of the </w:t>
      </w:r>
      <w:r w:rsidRPr="0045210A">
        <w:rPr>
          <w:rStyle w:val="Emphasis"/>
        </w:rPr>
        <w:t>FLSA</w:t>
      </w:r>
      <w:r w:rsidRPr="00680CDD">
        <w:rPr>
          <w:sz w:val="14"/>
          <w:szCs w:val="16"/>
        </w:rPr>
        <w:t>; and therefore, FLSA’s enforcement provisions do not apply because there has been no FLSA violation.</w:t>
      </w:r>
    </w:p>
    <w:p w14:paraId="072971D2" w14:textId="77777777" w:rsidR="00BA3AFE" w:rsidRPr="00680CDD" w:rsidRDefault="00BA3AFE" w:rsidP="00BA3AFE">
      <w:pPr>
        <w:rPr>
          <w:sz w:val="14"/>
          <w:szCs w:val="16"/>
        </w:rPr>
      </w:pPr>
    </w:p>
    <w:p w14:paraId="5C00383D" w14:textId="77777777" w:rsidR="00BA3AFE" w:rsidRDefault="00BA3AFE" w:rsidP="00BA3AFE">
      <w:pPr>
        <w:pStyle w:val="Heading4"/>
      </w:pPr>
      <w:r>
        <w:t xml:space="preserve">4. Regulation of prison labor conditions is </w:t>
      </w:r>
      <w:r>
        <w:rPr>
          <w:u w:val="single"/>
        </w:rPr>
        <w:t>expressly</w:t>
      </w:r>
      <w:r>
        <w:t xml:space="preserve"> an area of </w:t>
      </w:r>
      <w:r>
        <w:rPr>
          <w:u w:val="single"/>
        </w:rPr>
        <w:t>state</w:t>
      </w:r>
      <w:r>
        <w:t xml:space="preserve"> rather than </w:t>
      </w:r>
      <w:r>
        <w:rPr>
          <w:u w:val="single"/>
        </w:rPr>
        <w:t>federal</w:t>
      </w:r>
      <w:r>
        <w:t xml:space="preserve"> authority.</w:t>
      </w:r>
    </w:p>
    <w:p w14:paraId="0F7A69C9" w14:textId="77777777" w:rsidR="00BA3AFE" w:rsidRPr="0045210A" w:rsidRDefault="00BA3AFE" w:rsidP="00BA3AFE">
      <w:r>
        <w:t xml:space="preserve">Ben </w:t>
      </w:r>
      <w:r w:rsidRPr="0045210A">
        <w:rPr>
          <w:rStyle w:val="Style13ptBold"/>
        </w:rPr>
        <w:t>Jarman 24</w:t>
      </w:r>
      <w:r>
        <w:t xml:space="preserve">, research fellow at the University of Southampton, PhD; and Helen Fair, research fellow at Birkbeck University of London, September 2024, “Working Prisoners in the USA: Laws, Policies, and Practical Realities,” </w:t>
      </w:r>
      <w:r>
        <w:rPr>
          <w:i/>
          <w:iCs/>
        </w:rPr>
        <w:t xml:space="preserve">Institute for Crime &amp; Justice Policy </w:t>
      </w:r>
      <w:r w:rsidRPr="0045210A">
        <w:rPr>
          <w:i/>
          <w:iCs/>
        </w:rPr>
        <w:t>Research</w:t>
      </w:r>
      <w:r>
        <w:t xml:space="preserve">, </w:t>
      </w:r>
      <w:r w:rsidRPr="0045210A">
        <w:t>pp</w:t>
      </w:r>
      <w:r>
        <w:t xml:space="preserve">. 2, </w:t>
      </w:r>
      <w:r w:rsidRPr="0045210A">
        <w:t>https://www.prisonstudies.org/sites/default/files/resources/downloads/working_prisoners_in_the_usa_final_0.pdf</w:t>
      </w:r>
      <w:r>
        <w:t>.</w:t>
      </w:r>
    </w:p>
    <w:p w14:paraId="6638ED87" w14:textId="77777777" w:rsidR="00BA3AFE" w:rsidRPr="00680CDD" w:rsidRDefault="00BA3AFE" w:rsidP="00BA3AFE">
      <w:pPr>
        <w:rPr>
          <w:sz w:val="14"/>
          <w:szCs w:val="16"/>
        </w:rPr>
      </w:pPr>
      <w:r w:rsidRPr="00680CDD">
        <w:rPr>
          <w:sz w:val="14"/>
          <w:szCs w:val="16"/>
        </w:rPr>
        <w:t xml:space="preserve">Section 2 provides an overview of the legal framework governing prison work in the US. It notes that the US Constitution permits compulsory labour as punishment, setting the tone for most state-level approaches. The section delves into relevant international law, highlighting that while the US has ratified some conventions against forced labour, it has not fully implemented the protections for prisoners stipulated by international normative frameworks. It also notes that </w:t>
      </w:r>
      <w:r w:rsidRPr="00E36805">
        <w:rPr>
          <w:rStyle w:val="Emphasis"/>
          <w:highlight w:val="cyan"/>
        </w:rPr>
        <w:t>federal employment protections</w:t>
      </w:r>
      <w:r w:rsidRPr="0045210A">
        <w:rPr>
          <w:rStyle w:val="StyleUnderline"/>
        </w:rPr>
        <w:t xml:space="preserve"> </w:t>
      </w:r>
      <w:r w:rsidRPr="007644FD">
        <w:rPr>
          <w:rStyle w:val="StyleUnderline"/>
        </w:rPr>
        <w:t xml:space="preserve">generally </w:t>
      </w:r>
      <w:r w:rsidRPr="00E36805">
        <w:rPr>
          <w:rStyle w:val="StyleUnderline"/>
          <w:highlight w:val="cyan"/>
        </w:rPr>
        <w:t xml:space="preserve">do </w:t>
      </w:r>
      <w:r w:rsidRPr="00E36805">
        <w:rPr>
          <w:rStyle w:val="Emphasis"/>
          <w:highlight w:val="cyan"/>
        </w:rPr>
        <w:t>not apply</w:t>
      </w:r>
      <w:r w:rsidRPr="00E36805">
        <w:rPr>
          <w:rStyle w:val="StyleUnderline"/>
          <w:highlight w:val="cyan"/>
        </w:rPr>
        <w:t xml:space="preserve"> to prisoners</w:t>
      </w:r>
      <w:r w:rsidRPr="0045210A">
        <w:rPr>
          <w:rStyle w:val="StyleUnderline"/>
        </w:rPr>
        <w:t xml:space="preserve">, </w:t>
      </w:r>
      <w:r w:rsidRPr="00E36805">
        <w:rPr>
          <w:rStyle w:val="StyleUnderline"/>
          <w:highlight w:val="cyan"/>
        </w:rPr>
        <w:t>leaving regulation</w:t>
      </w:r>
      <w:r w:rsidRPr="0045210A">
        <w:rPr>
          <w:rStyle w:val="StyleUnderline"/>
        </w:rPr>
        <w:t xml:space="preserve"> </w:t>
      </w:r>
      <w:r w:rsidRPr="007644FD">
        <w:rPr>
          <w:rStyle w:val="StyleUnderline"/>
        </w:rPr>
        <w:t>largely</w:t>
      </w:r>
      <w:r w:rsidRPr="0045210A">
        <w:rPr>
          <w:rStyle w:val="StyleUnderline"/>
        </w:rPr>
        <w:t xml:space="preserve"> </w:t>
      </w:r>
      <w:r w:rsidRPr="00E36805">
        <w:rPr>
          <w:rStyle w:val="StyleUnderline"/>
          <w:highlight w:val="cyan"/>
        </w:rPr>
        <w:t>to</w:t>
      </w:r>
      <w:r w:rsidRPr="0045210A">
        <w:rPr>
          <w:rStyle w:val="StyleUnderline"/>
        </w:rPr>
        <w:t xml:space="preserve"> </w:t>
      </w:r>
      <w:r w:rsidRPr="0045210A">
        <w:rPr>
          <w:rStyle w:val="Emphasis"/>
        </w:rPr>
        <w:t xml:space="preserve">individual </w:t>
      </w:r>
      <w:r w:rsidRPr="00E36805">
        <w:rPr>
          <w:rStyle w:val="Emphasis"/>
          <w:highlight w:val="cyan"/>
        </w:rPr>
        <w:t>states</w:t>
      </w:r>
      <w:r w:rsidRPr="00680CDD">
        <w:rPr>
          <w:sz w:val="14"/>
          <w:szCs w:val="16"/>
        </w:rPr>
        <w:t>. Relevant case law is outlined, highlighting courts' general reluctance to extend employment rights to prisoners, even (in some cases) when they work for private companies. State laws in Arizona, California, and Texas are examined, revealing that work is mandatory for most prisoners, wages are very low or non-existent, and legal protections against unfair, unsafe, or exploitative working conditions are limited. This legal landscape underlines the largely unprotected status of prison work, and the challenges encountered by efforts to reform it.</w:t>
      </w:r>
    </w:p>
    <w:p w14:paraId="30FD4603" w14:textId="77777777" w:rsidR="00BA3AFE" w:rsidRDefault="00BA3AFE" w:rsidP="00BA3AFE">
      <w:pPr>
        <w:pStyle w:val="Heading4"/>
      </w:pPr>
      <w:r>
        <w:t xml:space="preserve">5. Courts </w:t>
      </w:r>
      <w:r>
        <w:rPr>
          <w:u w:val="single"/>
        </w:rPr>
        <w:t>rejected</w:t>
      </w:r>
      <w:r>
        <w:t xml:space="preserve"> a preemption challenge to a state law that increased the minimum wage for incarcerated workers.</w:t>
      </w:r>
    </w:p>
    <w:p w14:paraId="7F739F20" w14:textId="77777777" w:rsidR="00BA3AFE" w:rsidRPr="002837A9" w:rsidRDefault="00BA3AFE" w:rsidP="00BA3AFE">
      <w:r>
        <w:t xml:space="preserve">Siddharth </w:t>
      </w:r>
      <w:r w:rsidRPr="002837A9">
        <w:rPr>
          <w:rStyle w:val="Style13ptBold"/>
        </w:rPr>
        <w:t>Jejurikar 25</w:t>
      </w:r>
      <w:r>
        <w:t>, JD candidate at Harvard Law School; and Ibrahim Bharmal, JD candidate at Harvard Law School, 13 May 2025, “</w:t>
      </w:r>
      <w:r w:rsidRPr="002837A9">
        <w:t>Preemption, Labor, and Movement Strategy: Lessons from Nwauzor on Detention Capitalism</w:t>
      </w:r>
      <w:r>
        <w:t xml:space="preserve">,” </w:t>
      </w:r>
      <w:r>
        <w:rPr>
          <w:i/>
          <w:iCs/>
        </w:rPr>
        <w:t>Harvard Law Review</w:t>
      </w:r>
      <w:r>
        <w:t xml:space="preserve">, </w:t>
      </w:r>
      <w:r w:rsidRPr="002837A9">
        <w:t>https://harvardlawreview.org/blog/2025/05/preemption-labor-and-movement-strategy-lessons-from-nwauzor-on-detention-capitalism/</w:t>
      </w:r>
      <w:r>
        <w:t>.</w:t>
      </w:r>
    </w:p>
    <w:p w14:paraId="11AC9E1E" w14:textId="77777777" w:rsidR="00BA3AFE" w:rsidRPr="00680CDD" w:rsidRDefault="00BA3AFE" w:rsidP="00BA3AFE">
      <w:pPr>
        <w:rPr>
          <w:sz w:val="14"/>
          <w:szCs w:val="16"/>
        </w:rPr>
      </w:pPr>
      <w:r w:rsidRPr="00680CDD">
        <w:rPr>
          <w:sz w:val="14"/>
          <w:szCs w:val="16"/>
        </w:rPr>
        <w:t xml:space="preserve">Nwauzor was brought by detained immigrants at NWIPC in Tacoma, Washington against GEO, a private prison contractor that operates NWIPC. GEO manages NWIPC under a contract with U.S. Immigration and Customs Enforcement (ICE). At NWIPC, detained immigrants are allowed to participate in a voluntary work program (VWP) in which they are paid $1 per day, the minimum compensation mandated by ICE. </w:t>
      </w:r>
      <w:r w:rsidRPr="00E36805">
        <w:rPr>
          <w:rStyle w:val="StyleUnderline"/>
          <w:highlight w:val="cyan"/>
        </w:rPr>
        <w:t xml:space="preserve">Washington’s </w:t>
      </w:r>
      <w:r w:rsidRPr="00E36805">
        <w:rPr>
          <w:rStyle w:val="Emphasis"/>
          <w:highlight w:val="cyan"/>
        </w:rPr>
        <w:t>M</w:t>
      </w:r>
      <w:r w:rsidRPr="00613C73">
        <w:rPr>
          <w:rStyle w:val="StyleUnderline"/>
        </w:rPr>
        <w:t xml:space="preserve">inimum </w:t>
      </w:r>
      <w:r w:rsidRPr="00E36805">
        <w:rPr>
          <w:rStyle w:val="Emphasis"/>
          <w:highlight w:val="cyan"/>
        </w:rPr>
        <w:t>W</w:t>
      </w:r>
      <w:r w:rsidRPr="00613C73">
        <w:rPr>
          <w:rStyle w:val="StyleUnderline"/>
        </w:rPr>
        <w:t xml:space="preserve">age </w:t>
      </w:r>
      <w:r w:rsidRPr="00E36805">
        <w:rPr>
          <w:rStyle w:val="Emphasis"/>
          <w:highlight w:val="cyan"/>
        </w:rPr>
        <w:t>A</w:t>
      </w:r>
      <w:r w:rsidRPr="00613C73">
        <w:rPr>
          <w:rStyle w:val="StyleUnderline"/>
        </w:rPr>
        <w:t>ct</w:t>
      </w:r>
      <w:r w:rsidRPr="00680CDD">
        <w:rPr>
          <w:sz w:val="14"/>
          <w:szCs w:val="16"/>
        </w:rPr>
        <w:t xml:space="preserve"> (MWA), however, </w:t>
      </w:r>
      <w:r w:rsidRPr="00E36805">
        <w:rPr>
          <w:rStyle w:val="StyleUnderline"/>
          <w:highlight w:val="cyan"/>
        </w:rPr>
        <w:t>requires</w:t>
      </w:r>
      <w:r w:rsidRPr="00613C73">
        <w:rPr>
          <w:rStyle w:val="StyleUnderline"/>
        </w:rPr>
        <w:t xml:space="preserve"> </w:t>
      </w:r>
      <w:r w:rsidRPr="00E36805">
        <w:rPr>
          <w:rStyle w:val="StyleUnderline"/>
          <w:highlight w:val="cyan"/>
        </w:rPr>
        <w:t>employers to pay</w:t>
      </w:r>
      <w:r w:rsidRPr="00680CDD">
        <w:rPr>
          <w:sz w:val="14"/>
          <w:szCs w:val="16"/>
        </w:rPr>
        <w:t xml:space="preserve"> significantly more — </w:t>
      </w:r>
      <w:r w:rsidRPr="00E36805">
        <w:rPr>
          <w:rStyle w:val="Emphasis"/>
          <w:highlight w:val="cyan"/>
        </w:rPr>
        <w:t>$11 per hour</w:t>
      </w:r>
      <w:r w:rsidRPr="00680CDD">
        <w:rPr>
          <w:sz w:val="14"/>
          <w:szCs w:val="16"/>
        </w:rPr>
        <w:t xml:space="preserve"> in 2017, adjusted each year and currently $16.66 per hour. Importantly, </w:t>
      </w:r>
      <w:r w:rsidRPr="00613C73">
        <w:rPr>
          <w:rStyle w:val="Emphasis"/>
        </w:rPr>
        <w:t>GEO’s</w:t>
      </w:r>
      <w:r w:rsidRPr="00613C73">
        <w:rPr>
          <w:rStyle w:val="StyleUnderline"/>
        </w:rPr>
        <w:t xml:space="preserve"> contract with </w:t>
      </w:r>
      <w:r w:rsidRPr="00613C73">
        <w:rPr>
          <w:rStyle w:val="Emphasis"/>
        </w:rPr>
        <w:t>ICE</w:t>
      </w:r>
      <w:r w:rsidRPr="00613C73">
        <w:rPr>
          <w:rStyle w:val="StyleUnderline"/>
        </w:rPr>
        <w:t xml:space="preserve"> requires GEO to </w:t>
      </w:r>
      <w:r w:rsidRPr="00613C73">
        <w:rPr>
          <w:rStyle w:val="Emphasis"/>
        </w:rPr>
        <w:t>comply</w:t>
      </w:r>
      <w:r w:rsidRPr="00613C73">
        <w:rPr>
          <w:rStyle w:val="StyleUnderline"/>
        </w:rPr>
        <w:t xml:space="preserve"> with “</w:t>
      </w:r>
      <w:r w:rsidRPr="00613C73">
        <w:rPr>
          <w:rStyle w:val="Emphasis"/>
        </w:rPr>
        <w:t>all applicable</w:t>
      </w:r>
      <w:r w:rsidRPr="00680CDD">
        <w:rPr>
          <w:sz w:val="14"/>
          <w:szCs w:val="16"/>
        </w:rPr>
        <w:t xml:space="preserve"> federal, </w:t>
      </w:r>
      <w:r w:rsidRPr="00613C73">
        <w:rPr>
          <w:rStyle w:val="StyleUnderline"/>
        </w:rPr>
        <w:t>state</w:t>
      </w:r>
      <w:r w:rsidRPr="00680CDD">
        <w:rPr>
          <w:sz w:val="14"/>
          <w:szCs w:val="16"/>
        </w:rPr>
        <w:t xml:space="preserve">, and local </w:t>
      </w:r>
      <w:r w:rsidRPr="00613C73">
        <w:rPr>
          <w:rStyle w:val="StyleUnderline"/>
        </w:rPr>
        <w:t>laws</w:t>
      </w:r>
      <w:r w:rsidRPr="00680CDD">
        <w:rPr>
          <w:sz w:val="14"/>
          <w:szCs w:val="16"/>
        </w:rPr>
        <w:t xml:space="preserve"> and standards.” </w:t>
      </w:r>
      <w:r w:rsidRPr="00613C73">
        <w:rPr>
          <w:rStyle w:val="StyleUnderline"/>
        </w:rPr>
        <w:t xml:space="preserve">There is </w:t>
      </w:r>
      <w:r w:rsidRPr="00613C73">
        <w:rPr>
          <w:rStyle w:val="Emphasis"/>
        </w:rPr>
        <w:t>no exception</w:t>
      </w:r>
      <w:r w:rsidRPr="00613C73">
        <w:rPr>
          <w:rStyle w:val="StyleUnderline"/>
        </w:rPr>
        <w:t xml:space="preserve"> carved out for state </w:t>
      </w:r>
      <w:r w:rsidRPr="00613C73">
        <w:rPr>
          <w:rStyle w:val="Emphasis"/>
        </w:rPr>
        <w:t>minimum wage</w:t>
      </w:r>
      <w:r w:rsidRPr="00613C73">
        <w:rPr>
          <w:rStyle w:val="StyleUnderline"/>
        </w:rPr>
        <w:t xml:space="preserve"> laws</w:t>
      </w:r>
      <w:r w:rsidRPr="00680CDD">
        <w:rPr>
          <w:sz w:val="14"/>
          <w:szCs w:val="16"/>
        </w:rPr>
        <w:t>, and the contract further specifies that, in the event of a conflict between federal and state standards, “the most stringent standard shall apply.” Through the VWP, GEO employed more than a hundred detainees in various roles, including meal preparation tasks, laundry services, and janitorial duties. GEO estimated that, without the VWP, it would need to hire “approximately 85 additional full-time outside employees” to maintain operations.</w:t>
      </w:r>
    </w:p>
    <w:p w14:paraId="263A9262" w14:textId="77777777" w:rsidR="00BA3AFE" w:rsidRPr="00680CDD" w:rsidRDefault="00BA3AFE" w:rsidP="00BA3AFE">
      <w:pPr>
        <w:rPr>
          <w:sz w:val="14"/>
          <w:szCs w:val="16"/>
        </w:rPr>
      </w:pPr>
      <w:r w:rsidRPr="00613C73">
        <w:rPr>
          <w:rStyle w:val="StyleUnderline"/>
        </w:rPr>
        <w:t xml:space="preserve">In 2017, a class of </w:t>
      </w:r>
      <w:r w:rsidRPr="00E36805">
        <w:rPr>
          <w:rStyle w:val="Emphasis"/>
          <w:highlight w:val="cyan"/>
        </w:rPr>
        <w:t>detainees</w:t>
      </w:r>
      <w:r w:rsidRPr="00613C73">
        <w:rPr>
          <w:rStyle w:val="StyleUnderline"/>
        </w:rPr>
        <w:t xml:space="preserve"> and Washington State each </w:t>
      </w:r>
      <w:r w:rsidRPr="00E36805">
        <w:rPr>
          <w:rStyle w:val="Emphasis"/>
          <w:highlight w:val="cyan"/>
        </w:rPr>
        <w:t>sued GEO</w:t>
      </w:r>
      <w:r w:rsidRPr="00680CDD">
        <w:rPr>
          <w:sz w:val="14"/>
          <w:szCs w:val="16"/>
        </w:rPr>
        <w:t xml:space="preserve"> in the United States District Court for the Western District of Washington </w:t>
      </w:r>
      <w:r w:rsidRPr="00E36805">
        <w:rPr>
          <w:rStyle w:val="StyleUnderline"/>
          <w:highlight w:val="cyan"/>
        </w:rPr>
        <w:t xml:space="preserve">for </w:t>
      </w:r>
      <w:r w:rsidRPr="00E36805">
        <w:rPr>
          <w:rStyle w:val="Emphasis"/>
          <w:highlight w:val="cyan"/>
        </w:rPr>
        <w:t>violations</w:t>
      </w:r>
      <w:r w:rsidRPr="00613C73">
        <w:rPr>
          <w:rStyle w:val="StyleUnderline"/>
        </w:rPr>
        <w:t xml:space="preserve"> of the </w:t>
      </w:r>
      <w:r w:rsidRPr="00613C73">
        <w:rPr>
          <w:rStyle w:val="Emphasis"/>
        </w:rPr>
        <w:t>MWA</w:t>
      </w:r>
      <w:r w:rsidRPr="00680CDD">
        <w:rPr>
          <w:sz w:val="14"/>
          <w:szCs w:val="16"/>
        </w:rPr>
        <w:t xml:space="preserve">. The court certified the detainee class and consolidated the cases. A jury ultimately awarded over $17 million in backpay to the class, as well as almost $6 million to the State of Washington for unjust enrichment. </w:t>
      </w:r>
      <w:r w:rsidRPr="00E36805">
        <w:rPr>
          <w:rStyle w:val="StyleUnderline"/>
          <w:highlight w:val="cyan"/>
        </w:rPr>
        <w:t>The court</w:t>
      </w:r>
      <w:r w:rsidRPr="00680CDD">
        <w:rPr>
          <w:sz w:val="14"/>
          <w:szCs w:val="16"/>
        </w:rPr>
        <w:t xml:space="preserve"> also </w:t>
      </w:r>
      <w:r w:rsidRPr="00E36805">
        <w:rPr>
          <w:rStyle w:val="Emphasis"/>
          <w:highlight w:val="cyan"/>
        </w:rPr>
        <w:t>issued an injunction</w:t>
      </w:r>
      <w:r w:rsidRPr="00613C73">
        <w:rPr>
          <w:rStyle w:val="StyleUnderline"/>
        </w:rPr>
        <w:t xml:space="preserve"> </w:t>
      </w:r>
      <w:r w:rsidRPr="00E36805">
        <w:rPr>
          <w:rStyle w:val="StyleUnderline"/>
          <w:highlight w:val="cyan"/>
        </w:rPr>
        <w:t>prohibiting GEO from employing</w:t>
      </w:r>
      <w:r w:rsidRPr="00613C73">
        <w:rPr>
          <w:rStyle w:val="StyleUnderline"/>
        </w:rPr>
        <w:t xml:space="preserve"> </w:t>
      </w:r>
      <w:r w:rsidRPr="00E36805">
        <w:rPr>
          <w:rStyle w:val="StyleUnderline"/>
          <w:highlight w:val="cyan"/>
        </w:rPr>
        <w:t xml:space="preserve">detainees </w:t>
      </w:r>
      <w:r w:rsidRPr="00E36805">
        <w:rPr>
          <w:rStyle w:val="Emphasis"/>
          <w:highlight w:val="cyan"/>
        </w:rPr>
        <w:t>without paying</w:t>
      </w:r>
      <w:r w:rsidRPr="00613C73">
        <w:rPr>
          <w:rStyle w:val="StyleUnderline"/>
        </w:rPr>
        <w:t xml:space="preserve"> at least the </w:t>
      </w:r>
      <w:r w:rsidRPr="00E36805">
        <w:rPr>
          <w:rStyle w:val="Emphasis"/>
          <w:highlight w:val="cyan"/>
        </w:rPr>
        <w:t>minimum wage</w:t>
      </w:r>
      <w:r w:rsidRPr="00613C73">
        <w:rPr>
          <w:rStyle w:val="StyleUnderline"/>
        </w:rPr>
        <w:t xml:space="preserve"> required by the MWA</w:t>
      </w:r>
      <w:r w:rsidRPr="00680CDD">
        <w:rPr>
          <w:sz w:val="14"/>
          <w:szCs w:val="16"/>
        </w:rPr>
        <w:t>. In response to the injunction, GEO, with approval from ICE, chose to suspend the VWP instead of complying with the state minimum wage requirement. GEO appealed the verdicts of both cases to the Ninth Circuit, where the Court certified three questions to the Washington Supreme Court asking, inter alia, whether the MWA applied to the individuals detained at NWIPC. The Washington Supreme Court answered that, under state law, the detained individuals were employees and the MWA’s protections covered them and their work under the VWP.</w:t>
      </w:r>
    </w:p>
    <w:p w14:paraId="300E76E5" w14:textId="77777777" w:rsidR="00BA3AFE" w:rsidRDefault="00BA3AFE" w:rsidP="00BA3AFE">
      <w:pPr>
        <w:rPr>
          <w:sz w:val="14"/>
          <w:szCs w:val="16"/>
        </w:rPr>
      </w:pPr>
      <w:r w:rsidRPr="00E36805">
        <w:rPr>
          <w:rStyle w:val="StyleUnderline"/>
          <w:highlight w:val="cyan"/>
        </w:rPr>
        <w:t xml:space="preserve">The </w:t>
      </w:r>
      <w:r w:rsidRPr="00E36805">
        <w:rPr>
          <w:rStyle w:val="Emphasis"/>
          <w:highlight w:val="cyan"/>
        </w:rPr>
        <w:t>Ninth Circuit affirmed</w:t>
      </w:r>
      <w:r w:rsidRPr="00680CDD">
        <w:rPr>
          <w:sz w:val="14"/>
          <w:szCs w:val="16"/>
        </w:rPr>
        <w:t xml:space="preserve"> the district court’s judgment in favor of Nwauzor. Writing for the panel, Judge Fletcher held that (1) </w:t>
      </w:r>
      <w:r w:rsidRPr="00E36805">
        <w:rPr>
          <w:rStyle w:val="StyleUnderline"/>
          <w:highlight w:val="cyan"/>
        </w:rPr>
        <w:t xml:space="preserve">the MWA was </w:t>
      </w:r>
      <w:r w:rsidRPr="00E36805">
        <w:rPr>
          <w:rStyle w:val="Emphasis"/>
          <w:highlight w:val="cyan"/>
        </w:rPr>
        <w:t>not preempted</w:t>
      </w:r>
      <w:r w:rsidRPr="00613C73">
        <w:rPr>
          <w:rStyle w:val="StyleUnderline"/>
        </w:rPr>
        <w:t xml:space="preserve"> by </w:t>
      </w:r>
      <w:r w:rsidRPr="00613C73">
        <w:rPr>
          <w:rStyle w:val="Emphasis"/>
        </w:rPr>
        <w:t>federal law</w:t>
      </w:r>
      <w:r w:rsidRPr="00680CDD">
        <w:rPr>
          <w:sz w:val="14"/>
          <w:szCs w:val="16"/>
        </w:rPr>
        <w:t>, (2) applying the MWA to detained immigrants participating in the VWP did not violate the doctrine of intergovernmental immunity, and (3) GEO was not entitled to derivative sovereign immunity under the government contractor defense.</w:t>
      </w:r>
    </w:p>
    <w:p w14:paraId="35F3F8FF" w14:textId="77777777" w:rsidR="00BA3AFE" w:rsidRDefault="00BA3AFE" w:rsidP="00BA3AFE">
      <w:pPr>
        <w:pStyle w:val="Heading3"/>
      </w:pPr>
      <w:r>
        <w:t>2NC---Prisons---AT: Federal Prisons Deficit</w:t>
      </w:r>
    </w:p>
    <w:p w14:paraId="6BA42540" w14:textId="77777777" w:rsidR="00BA3AFE" w:rsidRDefault="00BA3AFE" w:rsidP="00BA3AFE">
      <w:pPr>
        <w:pStyle w:val="Heading4"/>
      </w:pPr>
      <w:r>
        <w:t xml:space="preserve">The CP solves </w:t>
      </w:r>
      <w:r>
        <w:rPr>
          <w:u w:val="single"/>
        </w:rPr>
        <w:t>87percent</w:t>
      </w:r>
      <w:r>
        <w:t xml:space="preserve"> of prisoners.</w:t>
      </w:r>
    </w:p>
    <w:p w14:paraId="1336078E" w14:textId="77777777" w:rsidR="00BA3AFE" w:rsidRPr="00105ACC" w:rsidRDefault="00BA3AFE" w:rsidP="00BA3AFE">
      <w:r>
        <w:t xml:space="preserve">Mike </w:t>
      </w:r>
      <w:r w:rsidRPr="00105ACC">
        <w:rPr>
          <w:rStyle w:val="Style13ptBold"/>
        </w:rPr>
        <w:t>Wessler 25</w:t>
      </w:r>
      <w:r>
        <w:t>, communications director for the Prison Policy Initiative, 11 June 2025, “</w:t>
      </w:r>
      <w:r w:rsidRPr="00105ACC">
        <w:t>Can they do that? A primer on the powers — and limits — of the president and federal government to shape the criminal legal system</w:t>
      </w:r>
      <w:r>
        <w:t xml:space="preserve">,” </w:t>
      </w:r>
      <w:r>
        <w:rPr>
          <w:i/>
          <w:iCs/>
        </w:rPr>
        <w:t>Prison Policy Initiative</w:t>
      </w:r>
      <w:r>
        <w:t xml:space="preserve">, </w:t>
      </w:r>
      <w:r w:rsidRPr="00105ACC">
        <w:t>https://www.prisonpolicy.org/blog/2025/06/11/federalism/</w:t>
      </w:r>
      <w:r>
        <w:t>.</w:t>
      </w:r>
    </w:p>
    <w:p w14:paraId="1ACC9D71" w14:textId="77777777" w:rsidR="00BA3AFE" w:rsidRPr="00680CDD" w:rsidRDefault="00BA3AFE" w:rsidP="00BA3AFE">
      <w:pPr>
        <w:rPr>
          <w:sz w:val="14"/>
          <w:szCs w:val="16"/>
        </w:rPr>
      </w:pPr>
      <w:r w:rsidRPr="00680CDD">
        <w:rPr>
          <w:sz w:val="14"/>
          <w:szCs w:val="16"/>
        </w:rPr>
        <w:t xml:space="preserve">As we explain in the latest edition of our flagship report, Mass Incarceration: The Whole Pie, there are roughly 2 million people incarcerated in the U.S. on any given day.  Of those, </w:t>
      </w:r>
      <w:r w:rsidRPr="00E36805">
        <w:rPr>
          <w:rStyle w:val="StyleUnderline"/>
          <w:highlight w:val="cyan"/>
        </w:rPr>
        <w:t>only a</w:t>
      </w:r>
      <w:r w:rsidRPr="00105ACC">
        <w:rPr>
          <w:rStyle w:val="StyleUnderline"/>
        </w:rPr>
        <w:t xml:space="preserve"> </w:t>
      </w:r>
      <w:r w:rsidRPr="00105ACC">
        <w:rPr>
          <w:rStyle w:val="Emphasis"/>
        </w:rPr>
        <w:t xml:space="preserve">relatively </w:t>
      </w:r>
      <w:r w:rsidRPr="00E36805">
        <w:rPr>
          <w:rStyle w:val="Emphasis"/>
          <w:highlight w:val="cyan"/>
        </w:rPr>
        <w:t>small portion</w:t>
      </w:r>
      <w:r w:rsidRPr="00E36805">
        <w:rPr>
          <w:rStyle w:val="StyleUnderline"/>
          <w:highlight w:val="cyan"/>
        </w:rPr>
        <w:t xml:space="preserve"> are under</w:t>
      </w:r>
      <w:r w:rsidRPr="00105ACC">
        <w:rPr>
          <w:rStyle w:val="StyleUnderline"/>
        </w:rPr>
        <w:t xml:space="preserve"> the </w:t>
      </w:r>
      <w:r w:rsidRPr="00105ACC">
        <w:rPr>
          <w:rStyle w:val="Emphasis"/>
        </w:rPr>
        <w:t xml:space="preserve">direct </w:t>
      </w:r>
      <w:r w:rsidRPr="00E36805">
        <w:rPr>
          <w:rStyle w:val="Emphasis"/>
          <w:highlight w:val="cyan"/>
        </w:rPr>
        <w:t>control</w:t>
      </w:r>
      <w:r w:rsidRPr="00E36805">
        <w:rPr>
          <w:rStyle w:val="StyleUnderline"/>
          <w:highlight w:val="cyan"/>
        </w:rPr>
        <w:t xml:space="preserve"> of the </w:t>
      </w:r>
      <w:r w:rsidRPr="00E36805">
        <w:rPr>
          <w:rStyle w:val="Emphasis"/>
          <w:highlight w:val="cyan"/>
        </w:rPr>
        <w:t>federal government</w:t>
      </w:r>
      <w:r w:rsidRPr="00680CDD">
        <w:rPr>
          <w:sz w:val="14"/>
          <w:szCs w:val="16"/>
        </w:rPr>
        <w:t>:</w:t>
      </w:r>
    </w:p>
    <w:p w14:paraId="36C0BD23" w14:textId="77777777" w:rsidR="00BA3AFE" w:rsidRPr="00680CDD" w:rsidRDefault="00BA3AFE" w:rsidP="00BA3AFE">
      <w:pPr>
        <w:rPr>
          <w:sz w:val="14"/>
          <w:szCs w:val="16"/>
        </w:rPr>
      </w:pPr>
      <w:r w:rsidRPr="00680CDD">
        <w:rPr>
          <w:sz w:val="14"/>
          <w:szCs w:val="16"/>
        </w:rPr>
        <w:t xml:space="preserve">Approximately 204,200 are in federal prisons or </w:t>
      </w:r>
      <w:proofErr w:type="gramStart"/>
      <w:r w:rsidRPr="00680CDD">
        <w:rPr>
          <w:sz w:val="14"/>
          <w:szCs w:val="16"/>
        </w:rPr>
        <w:t>jails;</w:t>
      </w:r>
      <w:proofErr w:type="gramEnd"/>
    </w:p>
    <w:p w14:paraId="1B24AD53" w14:textId="77777777" w:rsidR="00BA3AFE" w:rsidRPr="00680CDD" w:rsidRDefault="00BA3AFE" w:rsidP="00BA3AFE">
      <w:pPr>
        <w:rPr>
          <w:sz w:val="14"/>
          <w:szCs w:val="16"/>
        </w:rPr>
      </w:pPr>
      <w:r w:rsidRPr="00680CDD">
        <w:rPr>
          <w:sz w:val="14"/>
          <w:szCs w:val="16"/>
        </w:rPr>
        <w:t xml:space="preserve">Roughly 48,000 are in immigration detention facilities.  </w:t>
      </w:r>
    </w:p>
    <w:p w14:paraId="691A192C" w14:textId="77777777" w:rsidR="00BA3AFE" w:rsidRDefault="00BA3AFE" w:rsidP="00BA3AFE">
      <w:pPr>
        <w:rPr>
          <w:sz w:val="14"/>
          <w:szCs w:val="16"/>
        </w:rPr>
      </w:pPr>
      <w:r w:rsidRPr="00680CDD">
        <w:rPr>
          <w:sz w:val="14"/>
          <w:szCs w:val="16"/>
        </w:rPr>
        <w:t xml:space="preserve">In total, </w:t>
      </w:r>
      <w:r w:rsidRPr="00105ACC">
        <w:rPr>
          <w:rStyle w:val="StyleUnderline"/>
        </w:rPr>
        <w:t xml:space="preserve">about </w:t>
      </w:r>
      <w:r w:rsidRPr="00E36805">
        <w:rPr>
          <w:rStyle w:val="Emphasis"/>
          <w:highlight w:val="cyan"/>
        </w:rPr>
        <w:t>13%</w:t>
      </w:r>
      <w:r w:rsidRPr="00E36805">
        <w:rPr>
          <w:rStyle w:val="StyleUnderline"/>
          <w:highlight w:val="cyan"/>
        </w:rPr>
        <w:t xml:space="preserve"> of incarcerated people</w:t>
      </w:r>
      <w:r w:rsidRPr="00680CDD">
        <w:rPr>
          <w:sz w:val="14"/>
          <w:szCs w:val="16"/>
        </w:rPr>
        <w:t xml:space="preserve"> — approximately 252,200 people — </w:t>
      </w:r>
      <w:r w:rsidRPr="00105ACC">
        <w:rPr>
          <w:rStyle w:val="StyleUnderline"/>
        </w:rPr>
        <w:t xml:space="preserve">are under the </w:t>
      </w:r>
      <w:r w:rsidRPr="00105ACC">
        <w:rPr>
          <w:rStyle w:val="Emphasis"/>
        </w:rPr>
        <w:t>direct control</w:t>
      </w:r>
      <w:r w:rsidRPr="00105ACC">
        <w:rPr>
          <w:rStyle w:val="StyleUnderline"/>
        </w:rPr>
        <w:t xml:space="preserve"> of the </w:t>
      </w:r>
      <w:r w:rsidRPr="00105ACC">
        <w:rPr>
          <w:rStyle w:val="Emphasis"/>
        </w:rPr>
        <w:t>federal government</w:t>
      </w:r>
      <w:r w:rsidRPr="00680CDD">
        <w:rPr>
          <w:sz w:val="14"/>
          <w:szCs w:val="16"/>
        </w:rPr>
        <w:t>. For context, the federal incarcerated population is only a little larger than the number of people in prisons in jails in the single states of Texas, which has 11% of the national incarcerated population, and California, which has 10%. Those numbers show that, rather than being a massive monolith, the federal carceral system is roughly the same size as the criminal legal systems in some of the larger states in the country.</w:t>
      </w:r>
    </w:p>
    <w:p w14:paraId="2944ACE4" w14:textId="77777777" w:rsidR="00BA3AFE" w:rsidRDefault="00BA3AFE" w:rsidP="00BA3AFE">
      <w:pPr>
        <w:pStyle w:val="Heading4"/>
      </w:pPr>
      <w:r>
        <w:t xml:space="preserve">But </w:t>
      </w:r>
      <w:proofErr w:type="gramStart"/>
      <w:r>
        <w:t>its</w:t>
      </w:r>
      <w:proofErr w:type="gramEnd"/>
      <w:r>
        <w:t xml:space="preserve"> offset by state prisoners. The aff can't cover </w:t>
      </w:r>
      <w:r>
        <w:rPr>
          <w:u w:val="single"/>
        </w:rPr>
        <w:t>state</w:t>
      </w:r>
      <w:r>
        <w:t xml:space="preserve"> prisoners but the CP can.</w:t>
      </w:r>
    </w:p>
    <w:p w14:paraId="4AA95CA0" w14:textId="77777777" w:rsidR="00BA3AFE" w:rsidRPr="00F97A90" w:rsidRDefault="00BA3AFE" w:rsidP="00BA3AFE">
      <w:r w:rsidRPr="00F97A90">
        <w:rPr>
          <w:rStyle w:val="Style13ptBold"/>
        </w:rPr>
        <w:t>Armstrong 20</w:t>
      </w:r>
      <w:r>
        <w:t xml:space="preserve"> [</w:t>
      </w:r>
      <w:r w:rsidRPr="00F97A90">
        <w:t>Keith. 2020. Fellowship Attorney in Immigrants' Rights at the American Civil Liberties Union of Pennsylvania</w:t>
      </w:r>
      <w:r>
        <w:t xml:space="preserve"> with a JD from </w:t>
      </w:r>
      <w:r w:rsidRPr="00F97A90">
        <w:t xml:space="preserve">Northwestern Pritzker School of Law. </w:t>
      </w:r>
      <w:r>
        <w:t>"</w:t>
      </w:r>
      <w:r w:rsidRPr="00F97A90">
        <w:t>You May Be Down and Out, But You Ain’t Beaten: Collective Bargaining for Incarcerated Workers.</w:t>
      </w:r>
      <w:r>
        <w:t xml:space="preserve">" </w:t>
      </w:r>
      <w:r w:rsidRPr="00F97A90">
        <w:t>https://scholarlycommons.law.northwestern.edu/jclc/vol110/iss3/5</w:t>
      </w:r>
      <w:r>
        <w:t>. ctdunc]</w:t>
      </w:r>
    </w:p>
    <w:p w14:paraId="1690A56A" w14:textId="66388ADD" w:rsidR="00BA3AFE" w:rsidRPr="00BA3AFE" w:rsidRDefault="00BA3AFE" w:rsidP="00BA3AFE">
      <w:pPr>
        <w:rPr>
          <w:sz w:val="16"/>
        </w:rPr>
      </w:pPr>
      <w:r w:rsidRPr="00F97A90">
        <w:rPr>
          <w:sz w:val="16"/>
        </w:rPr>
        <w:t xml:space="preserve">As mentioned in the previous section, a </w:t>
      </w:r>
      <w:r w:rsidRPr="00F97A90">
        <w:rPr>
          <w:rStyle w:val="StyleUnderline"/>
        </w:rPr>
        <w:t xml:space="preserve">favorable </w:t>
      </w:r>
      <w:r w:rsidRPr="00E36805">
        <w:rPr>
          <w:rStyle w:val="StyleUnderline"/>
          <w:highlight w:val="cyan"/>
        </w:rPr>
        <w:t>finding by</w:t>
      </w:r>
      <w:r w:rsidRPr="00F97A90">
        <w:rPr>
          <w:rStyle w:val="StyleUnderline"/>
        </w:rPr>
        <w:t xml:space="preserve"> the </w:t>
      </w:r>
      <w:r w:rsidRPr="00E36805">
        <w:rPr>
          <w:rStyle w:val="StyleUnderline"/>
          <w:highlight w:val="cyan"/>
        </w:rPr>
        <w:t>NLRB</w:t>
      </w:r>
      <w:r w:rsidRPr="00F97A90">
        <w:rPr>
          <w:sz w:val="16"/>
        </w:rPr>
        <w:t xml:space="preserve"> </w:t>
      </w:r>
      <w:r w:rsidRPr="00F97A90">
        <w:rPr>
          <w:rStyle w:val="StyleUnderline"/>
        </w:rPr>
        <w:t>would</w:t>
      </w:r>
      <w:r w:rsidRPr="00F97A90">
        <w:rPr>
          <w:sz w:val="16"/>
        </w:rPr>
        <w:t xml:space="preserve"> likely </w:t>
      </w:r>
      <w:r w:rsidRPr="00E36805">
        <w:rPr>
          <w:rStyle w:val="StyleUnderline"/>
          <w:highlight w:val="cyan"/>
        </w:rPr>
        <w:t>apply to prisoners</w:t>
      </w:r>
      <w:r w:rsidRPr="00F97A90">
        <w:rPr>
          <w:rStyle w:val="StyleUnderline"/>
        </w:rPr>
        <w:t xml:space="preserve"> employed </w:t>
      </w:r>
      <w:r w:rsidRPr="00E36805">
        <w:rPr>
          <w:rStyle w:val="StyleUnderline"/>
          <w:highlight w:val="cyan"/>
        </w:rPr>
        <w:t>in private</w:t>
      </w:r>
      <w:r w:rsidRPr="00F97A90">
        <w:rPr>
          <w:rStyle w:val="StyleUnderline"/>
        </w:rPr>
        <w:t xml:space="preserve"> industries in privately</w:t>
      </w:r>
      <w:r>
        <w:rPr>
          <w:rStyle w:val="StyleUnderline"/>
        </w:rPr>
        <w:t xml:space="preserve"> </w:t>
      </w:r>
      <w:r w:rsidRPr="00F97A90">
        <w:rPr>
          <w:rStyle w:val="StyleUnderline"/>
        </w:rPr>
        <w:t xml:space="preserve">operated </w:t>
      </w:r>
      <w:r w:rsidRPr="00E36805">
        <w:rPr>
          <w:rStyle w:val="StyleUnderline"/>
          <w:highlight w:val="cyan"/>
        </w:rPr>
        <w:t>prisons</w:t>
      </w:r>
      <w:r w:rsidRPr="00F97A90">
        <w:rPr>
          <w:sz w:val="16"/>
        </w:rPr>
        <w:t xml:space="preserve">, and possibly those involved in the PIE program. However, the </w:t>
      </w:r>
      <w:r w:rsidRPr="00E36805">
        <w:rPr>
          <w:rStyle w:val="Emphasis"/>
          <w:highlight w:val="cyan"/>
        </w:rPr>
        <w:t>vast majority</w:t>
      </w:r>
      <w:r w:rsidRPr="00F97A90">
        <w:rPr>
          <w:sz w:val="16"/>
        </w:rPr>
        <w:t xml:space="preserve"> </w:t>
      </w:r>
      <w:r w:rsidRPr="00F97A90">
        <w:rPr>
          <w:rStyle w:val="StyleUnderline"/>
        </w:rPr>
        <w:t>of incarcerated workers</w:t>
      </w:r>
      <w:r w:rsidRPr="00F97A90">
        <w:rPr>
          <w:sz w:val="16"/>
        </w:rPr>
        <w:t xml:space="preserve"> </w:t>
      </w:r>
      <w:r w:rsidRPr="00E36805">
        <w:rPr>
          <w:rStyle w:val="StyleUnderline"/>
          <w:highlight w:val="cyan"/>
        </w:rPr>
        <w:t>labor outside</w:t>
      </w:r>
      <w:r w:rsidRPr="00F97A90">
        <w:rPr>
          <w:rStyle w:val="StyleUnderline"/>
        </w:rPr>
        <w:t xml:space="preserve"> of those two systems</w:t>
      </w:r>
      <w:r w:rsidRPr="00F97A90">
        <w:rPr>
          <w:sz w:val="16"/>
        </w:rPr>
        <w:t xml:space="preserve"> </w:t>
      </w:r>
      <w:r w:rsidRPr="00F97A90">
        <w:rPr>
          <w:rStyle w:val="StyleUnderline"/>
        </w:rPr>
        <w:t xml:space="preserve">and are </w:t>
      </w:r>
      <w:r w:rsidRPr="00E36805">
        <w:rPr>
          <w:rStyle w:val="StyleUnderline"/>
          <w:highlight w:val="cyan"/>
        </w:rPr>
        <w:t>instead</w:t>
      </w:r>
      <w:r w:rsidRPr="00F97A90">
        <w:rPr>
          <w:rStyle w:val="StyleUnderline"/>
        </w:rPr>
        <w:t xml:space="preserve"> </w:t>
      </w:r>
      <w:r w:rsidRPr="00E36805">
        <w:rPr>
          <w:rStyle w:val="Emphasis"/>
          <w:highlight w:val="cyan"/>
        </w:rPr>
        <w:t>employed</w:t>
      </w:r>
      <w:r w:rsidRPr="00F97A90">
        <w:rPr>
          <w:rStyle w:val="Emphasis"/>
        </w:rPr>
        <w:t xml:space="preserve"> directly</w:t>
      </w:r>
      <w:r w:rsidRPr="00F97A90">
        <w:rPr>
          <w:rStyle w:val="StyleUnderline"/>
        </w:rPr>
        <w:t xml:space="preserve"> </w:t>
      </w:r>
      <w:r w:rsidRPr="00E36805">
        <w:rPr>
          <w:rStyle w:val="StyleUnderline"/>
          <w:highlight w:val="cyan"/>
        </w:rPr>
        <w:t>by</w:t>
      </w:r>
      <w:r w:rsidRPr="00F97A90">
        <w:rPr>
          <w:rStyle w:val="StyleUnderline"/>
        </w:rPr>
        <w:t xml:space="preserve"> the </w:t>
      </w:r>
      <w:r w:rsidRPr="00E36805">
        <w:rPr>
          <w:rStyle w:val="StyleUnderline"/>
          <w:highlight w:val="cyan"/>
        </w:rPr>
        <w:t>state</w:t>
      </w:r>
      <w:r w:rsidRPr="00F97A90">
        <w:rPr>
          <w:sz w:val="16"/>
        </w:rPr>
        <w:t xml:space="preserve">.143 Because the </w:t>
      </w:r>
      <w:r w:rsidRPr="00F97A90">
        <w:rPr>
          <w:rStyle w:val="StyleUnderline"/>
        </w:rPr>
        <w:t>NLRA</w:t>
      </w:r>
      <w:r w:rsidRPr="00F97A90">
        <w:rPr>
          <w:sz w:val="16"/>
        </w:rPr>
        <w:t xml:space="preserve"> </w:t>
      </w:r>
      <w:r w:rsidRPr="00F97A90">
        <w:rPr>
          <w:rStyle w:val="StyleUnderline"/>
        </w:rPr>
        <w:t>only applies to private employees</w:t>
      </w:r>
      <w:r w:rsidRPr="00F97A90">
        <w:rPr>
          <w:sz w:val="16"/>
        </w:rPr>
        <w:t xml:space="preserve">, a </w:t>
      </w:r>
      <w:r w:rsidRPr="00F97A90">
        <w:rPr>
          <w:rStyle w:val="StyleUnderline"/>
        </w:rPr>
        <w:t>favorable finding</w:t>
      </w:r>
      <w:r w:rsidRPr="00F97A90">
        <w:rPr>
          <w:sz w:val="16"/>
        </w:rPr>
        <w:t xml:space="preserve"> of inmate employee status—even one that leads to a “pilot project” of inmate unionization, as envisioned by Fink144—</w:t>
      </w:r>
      <w:r w:rsidRPr="00F97A90">
        <w:rPr>
          <w:rStyle w:val="StyleUnderline"/>
        </w:rPr>
        <w:t xml:space="preserve">would only have </w:t>
      </w:r>
      <w:r w:rsidRPr="00F97A90">
        <w:rPr>
          <w:rStyle w:val="Emphasis"/>
        </w:rPr>
        <w:t>limited applicability</w:t>
      </w:r>
      <w:r w:rsidRPr="00F97A90">
        <w:rPr>
          <w:rStyle w:val="StyleUnderline"/>
        </w:rPr>
        <w:t xml:space="preserve"> to the broader prisoner population</w:t>
      </w:r>
      <w:r w:rsidRPr="00F97A90">
        <w:rPr>
          <w:sz w:val="16"/>
        </w:rPr>
        <w:t xml:space="preserve">. </w:t>
      </w:r>
      <w:r w:rsidRPr="00F97A90">
        <w:rPr>
          <w:rStyle w:val="StyleUnderline"/>
        </w:rPr>
        <w:t>Inmates working directly for the prison or for the state would not benefit.</w:t>
      </w:r>
      <w:r w:rsidRPr="00F97A90">
        <w:rPr>
          <w:sz w:val="16"/>
        </w:rPr>
        <w:t xml:space="preserve"> As a result, </w:t>
      </w:r>
      <w:proofErr w:type="gramStart"/>
      <w:r w:rsidRPr="00F97A90">
        <w:rPr>
          <w:sz w:val="16"/>
        </w:rPr>
        <w:t xml:space="preserve">the </w:t>
      </w:r>
      <w:r w:rsidRPr="00E36805">
        <w:rPr>
          <w:rStyle w:val="Emphasis"/>
          <w:highlight w:val="cyan"/>
        </w:rPr>
        <w:t>vast majority</w:t>
      </w:r>
      <w:r w:rsidRPr="00F97A90">
        <w:rPr>
          <w:sz w:val="16"/>
        </w:rPr>
        <w:t xml:space="preserve"> </w:t>
      </w:r>
      <w:r w:rsidRPr="00E36805">
        <w:rPr>
          <w:rStyle w:val="StyleUnderline"/>
          <w:highlight w:val="cyan"/>
        </w:rPr>
        <w:t>of</w:t>
      </w:r>
      <w:proofErr w:type="gramEnd"/>
      <w:r w:rsidRPr="00E36805">
        <w:rPr>
          <w:rStyle w:val="StyleUnderline"/>
          <w:highlight w:val="cyan"/>
        </w:rPr>
        <w:t xml:space="preserve"> incarcerated workers in </w:t>
      </w:r>
      <w:r w:rsidRPr="00E36805">
        <w:rPr>
          <w:rStyle w:val="Emphasis"/>
          <w:highlight w:val="cyan"/>
        </w:rPr>
        <w:t>state prisons</w:t>
      </w:r>
      <w:r w:rsidRPr="00F97A90">
        <w:rPr>
          <w:sz w:val="16"/>
        </w:rPr>
        <w:t xml:space="preserve"> </w:t>
      </w:r>
      <w:r w:rsidRPr="00F97A90">
        <w:rPr>
          <w:rStyle w:val="StyleUnderline"/>
        </w:rPr>
        <w:t xml:space="preserve">would need to </w:t>
      </w:r>
      <w:r w:rsidRPr="00E36805">
        <w:rPr>
          <w:rStyle w:val="StyleUnderline"/>
          <w:highlight w:val="cyan"/>
        </w:rPr>
        <w:t>seek labor protections through</w:t>
      </w:r>
      <w:r w:rsidRPr="00F97A90">
        <w:rPr>
          <w:rStyle w:val="StyleUnderline"/>
        </w:rPr>
        <w:t xml:space="preserve"> </w:t>
      </w:r>
      <w:r w:rsidRPr="00F97A90">
        <w:rPr>
          <w:rStyle w:val="Emphasis"/>
        </w:rPr>
        <w:t>other means</w:t>
      </w:r>
      <w:r w:rsidRPr="00F97A90">
        <w:rPr>
          <w:rStyle w:val="StyleUnderline"/>
        </w:rPr>
        <w:t>,</w:t>
      </w:r>
      <w:r w:rsidRPr="00F97A90">
        <w:rPr>
          <w:sz w:val="16"/>
        </w:rPr>
        <w:t xml:space="preserve"> </w:t>
      </w:r>
      <w:r w:rsidRPr="00F97A90">
        <w:rPr>
          <w:rStyle w:val="Emphasis"/>
        </w:rPr>
        <w:t>namely</w:t>
      </w:r>
      <w:r w:rsidRPr="00F97A90">
        <w:rPr>
          <w:sz w:val="16"/>
        </w:rPr>
        <w:t xml:space="preserve"> “the hodge-podge of </w:t>
      </w:r>
      <w:r w:rsidRPr="00E36805">
        <w:rPr>
          <w:rStyle w:val="Emphasis"/>
          <w:highlight w:val="cyan"/>
        </w:rPr>
        <w:t>state</w:t>
      </w:r>
      <w:r w:rsidRPr="00F97A90">
        <w:rPr>
          <w:sz w:val="16"/>
        </w:rPr>
        <w:t xml:space="preserve"> and </w:t>
      </w:r>
      <w:r w:rsidRPr="00F97A90">
        <w:rPr>
          <w:rStyle w:val="Emphasis"/>
        </w:rPr>
        <w:t xml:space="preserve">local legal </w:t>
      </w:r>
      <w:r w:rsidRPr="00E36805">
        <w:rPr>
          <w:rStyle w:val="Emphasis"/>
          <w:highlight w:val="cyan"/>
        </w:rPr>
        <w:t>frameworks</w:t>
      </w:r>
      <w:r w:rsidRPr="00F97A90">
        <w:rPr>
          <w:sz w:val="16"/>
        </w:rPr>
        <w:t xml:space="preserve">” </w:t>
      </w:r>
      <w:r w:rsidRPr="00E36805">
        <w:rPr>
          <w:rStyle w:val="StyleUnderline"/>
          <w:highlight w:val="cyan"/>
        </w:rPr>
        <w:t>governing collective bargaining</w:t>
      </w:r>
      <w:r w:rsidRPr="00F97A90">
        <w:rPr>
          <w:rStyle w:val="StyleUnderline"/>
        </w:rPr>
        <w:t xml:space="preserve"> for public-sector workers</w:t>
      </w:r>
      <w:r w:rsidRPr="00F97A90">
        <w:rPr>
          <w:sz w:val="16"/>
        </w:rPr>
        <w:t>.145</w:t>
      </w:r>
    </w:p>
    <w:p w14:paraId="46267ED1" w14:textId="77777777" w:rsidR="00BA3AFE" w:rsidRDefault="00BA3AFE" w:rsidP="00BA3AFE"/>
    <w:p w14:paraId="1C9278C7" w14:textId="48C336C8" w:rsidR="00BA3AFE" w:rsidRPr="00BA3AFE" w:rsidRDefault="00BA3AFE" w:rsidP="00BA3AFE">
      <w:pPr>
        <w:pStyle w:val="Heading2"/>
        <w:rPr>
          <w:rFonts w:cs="Calibri"/>
        </w:rPr>
      </w:pPr>
      <w:r w:rsidRPr="00932972">
        <w:rPr>
          <w:rFonts w:cs="Calibri"/>
        </w:rPr>
        <w:t>Framing</w:t>
      </w:r>
      <w:r>
        <w:rPr>
          <w:rFonts w:cs="Calibri"/>
        </w:rPr>
        <w:t>---2NC</w:t>
      </w:r>
    </w:p>
    <w:p w14:paraId="3A3018C0" w14:textId="77777777" w:rsidR="00BA3AFE" w:rsidRDefault="00BA3AFE" w:rsidP="00BA3AFE">
      <w:pPr>
        <w:pStyle w:val="Heading3"/>
      </w:pPr>
      <w:r>
        <w:t>Util---2NC</w:t>
      </w:r>
    </w:p>
    <w:p w14:paraId="623248E7" w14:textId="77777777" w:rsidR="00BA3AFE" w:rsidRPr="004A268B" w:rsidRDefault="00BA3AFE" w:rsidP="00BA3AFE">
      <w:pPr>
        <w:pStyle w:val="Heading4"/>
      </w:pPr>
      <w:r>
        <w:t xml:space="preserve">Extinction </w:t>
      </w:r>
      <w:r w:rsidRPr="004A268B">
        <w:rPr>
          <w:u w:val="single"/>
        </w:rPr>
        <w:t>outweighs</w:t>
      </w:r>
      <w:r>
        <w:t xml:space="preserve"> rules.</w:t>
      </w:r>
    </w:p>
    <w:p w14:paraId="3E23A6E0" w14:textId="77777777" w:rsidR="00BA3AFE" w:rsidRDefault="00BA3AFE" w:rsidP="00BA3AFE">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78C5BADC" w14:textId="77777777" w:rsidR="00BA3AFE" w:rsidRDefault="00BA3AFE" w:rsidP="00BA3AFE">
      <w:r>
        <w:t>[USC’s card ends]</w:t>
      </w:r>
    </w:p>
    <w:p w14:paraId="549E81CE" w14:textId="77777777" w:rsidR="00BA3AFE" w:rsidRPr="00972661" w:rsidRDefault="00BA3AFE" w:rsidP="00BA3AFE">
      <w:pPr>
        <w:rPr>
          <w:sz w:val="16"/>
        </w:rPr>
      </w:pPr>
      <w:r w:rsidRPr="00972661">
        <w:rPr>
          <w:sz w:val="16"/>
        </w:rPr>
        <w:t>A. Shaping Deontological Abolition</w:t>
      </w:r>
    </w:p>
    <w:p w14:paraId="5FE6ADA6" w14:textId="77777777" w:rsidR="00BA3AFE" w:rsidRPr="00972661" w:rsidRDefault="00BA3AFE" w:rsidP="00BA3AFE">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proofErr w:type="gramStart"/>
      <w:r w:rsidRPr="00972661">
        <w:rPr>
          <w:rStyle w:val="StyleUnderline"/>
        </w:rPr>
        <w:t>.</w:t>
      </w:r>
      <w:r w:rsidRPr="00972661">
        <w:rPr>
          <w:sz w:val="16"/>
        </w:rPr>
        <w:t>55</w:t>
      </w:r>
      <w:proofErr w:type="gramEnd"/>
      <w:r w:rsidRPr="00972661">
        <w:rPr>
          <w:sz w:val="16"/>
        </w:rPr>
        <w:t xml:space="preserve">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w:t>
      </w:r>
      <w:proofErr w:type="gramStart"/>
      <w:r w:rsidRPr="00972661">
        <w:rPr>
          <w:sz w:val="16"/>
        </w:rPr>
        <w:t>them</w:t>
      </w:r>
      <w:proofErr w:type="gramEnd"/>
      <w:r w:rsidRPr="00972661">
        <w:rPr>
          <w:sz w:val="16"/>
        </w:rPr>
        <w:t xml:space="preserve"> from their property, does harm to them. Police abolitionists don’t want to be tax abolitionists.</w:t>
      </w:r>
    </w:p>
    <w:p w14:paraId="2FA0B623" w14:textId="77777777" w:rsidR="00BA3AFE" w:rsidRPr="004A268B" w:rsidRDefault="00BA3AFE" w:rsidP="00BA3AFE">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w:t>
      </w:r>
      <w:proofErr w:type="gramStart"/>
      <w:r w:rsidRPr="004A268B">
        <w:rPr>
          <w:sz w:val="16"/>
        </w:rPr>
        <w:t>just might</w:t>
      </w:r>
      <w:proofErr w:type="gramEnd"/>
      <w:r w:rsidRPr="004A268B">
        <w:rPr>
          <w:sz w:val="16"/>
        </w:rPr>
        <w:t xml:space="preserve"> </w:t>
      </w:r>
      <w:proofErr w:type="gramStart"/>
      <w:r w:rsidRPr="004A268B">
        <w:rPr>
          <w:sz w:val="16"/>
        </w:rPr>
        <w:t>depend</w:t>
      </w:r>
      <w:proofErr w:type="gramEnd"/>
      <w:r w:rsidRPr="004A268B">
        <w:rPr>
          <w:sz w:val="16"/>
        </w:rPr>
        <w:t xml:space="preserve">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437827B8" w14:textId="77777777" w:rsidR="00BA3AFE" w:rsidRPr="006F45D7" w:rsidRDefault="00BA3AFE" w:rsidP="00BA3AFE">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irst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739890DD" w14:textId="77777777" w:rsidR="00BA3AFE" w:rsidRPr="003D43E9" w:rsidRDefault="00BA3AFE" w:rsidP="00BA3AFE">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3EFA5204" w14:textId="77777777" w:rsidR="00BA3AFE" w:rsidRDefault="00BA3AFE" w:rsidP="00BA3AFE">
      <w:pPr>
        <w:pStyle w:val="Heading4"/>
      </w:pPr>
      <w:r>
        <w:t>Extinction outweighs.</w:t>
      </w:r>
    </w:p>
    <w:p w14:paraId="2429344E" w14:textId="77777777" w:rsidR="00BA3AFE" w:rsidRDefault="00BA3AFE" w:rsidP="00BA3AFE">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5BC84770" w14:textId="77777777" w:rsidR="00BA3AFE" w:rsidRPr="000255CE" w:rsidRDefault="00BA3AFE" w:rsidP="00BA3AFE">
      <w:pPr>
        <w:rPr>
          <w:sz w:val="16"/>
        </w:rPr>
      </w:pPr>
      <w:r w:rsidRPr="000255CE">
        <w:rPr>
          <w:sz w:val="16"/>
        </w:rPr>
        <w:t>C. Why Not Deontological Abolition?</w:t>
      </w:r>
    </w:p>
    <w:p w14:paraId="2D6968E2" w14:textId="77777777" w:rsidR="00BA3AFE" w:rsidRPr="000255CE" w:rsidRDefault="00BA3AFE" w:rsidP="00BA3AFE">
      <w:pPr>
        <w:rPr>
          <w:sz w:val="16"/>
        </w:rPr>
      </w:pPr>
      <w:r w:rsidRPr="000255CE">
        <w:rPr>
          <w:sz w:val="16"/>
        </w:rPr>
        <w:t xml:space="preserve">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w:t>
      </w:r>
      <w:proofErr w:type="gramStart"/>
      <w:r w:rsidRPr="000255CE">
        <w:rPr>
          <w:sz w:val="16"/>
        </w:rPr>
        <w:t>the violence</w:t>
      </w:r>
      <w:proofErr w:type="gramEnd"/>
      <w:r w:rsidRPr="000255CE">
        <w:rPr>
          <w:sz w:val="16"/>
        </w:rPr>
        <w:t xml:space="preserve"> flows from individuals whom the mayor can regulate but not control. In this way, a mayor looks </w:t>
      </w:r>
      <w:proofErr w:type="gramStart"/>
      <w:r w:rsidRPr="000255CE">
        <w:rPr>
          <w:sz w:val="16"/>
        </w:rPr>
        <w:t>similar to</w:t>
      </w:r>
      <w:proofErr w:type="gramEnd"/>
      <w:r w:rsidRPr="000255CE">
        <w:rPr>
          <w:sz w:val="16"/>
        </w:rPr>
        <w:t xml:space="preserve"> any government regulator choosing what to allow. Expanding the police may be an allowing versus allowing choice, not a doing versus allowing choice.81</w:t>
      </w:r>
    </w:p>
    <w:p w14:paraId="3FE96DBC" w14:textId="77777777" w:rsidR="00BA3AFE" w:rsidRPr="000255CE" w:rsidRDefault="00BA3AFE" w:rsidP="00BA3AFE">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792391A5" w14:textId="77777777" w:rsidR="00BA3AFE" w:rsidRPr="000255CE" w:rsidRDefault="00BA3AFE" w:rsidP="00BA3AFE">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64976AAA" w14:textId="77777777" w:rsidR="00BA3AFE" w:rsidRPr="000255CE" w:rsidRDefault="00BA3AFE" w:rsidP="00BA3AFE">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1FE3E230" w14:textId="77777777" w:rsidR="00BA3AFE" w:rsidRPr="00C36FCA" w:rsidRDefault="00BA3AFE" w:rsidP="00BA3AFE">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w:t>
      </w:r>
      <w:proofErr w:type="gramStart"/>
      <w:r w:rsidRPr="00C36FCA">
        <w:rPr>
          <w:sz w:val="16"/>
        </w:rPr>
        <w:t>,84</w:t>
      </w:r>
      <w:proofErr w:type="gramEnd"/>
      <w:r w:rsidRPr="00C36FCA">
        <w:rPr>
          <w:sz w:val="16"/>
        </w:rPr>
        <w:t xml:space="preserve"> no static estimate can capture officers’ likely diminishing marginal effect on crime</w:t>
      </w:r>
      <w:proofErr w:type="gramStart"/>
      <w:r w:rsidRPr="00C36FCA">
        <w:rPr>
          <w:sz w:val="16"/>
        </w:rPr>
        <w:t>.85</w:t>
      </w:r>
      <w:proofErr w:type="gramEnd"/>
      <w:r w:rsidRPr="00C36FCA">
        <w:rPr>
          <w:sz w:val="16"/>
        </w:rPr>
        <w:t xml:space="preserve">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3E3EF7EF" w14:textId="04197239" w:rsidR="00BA3AFE" w:rsidRPr="00BA3AFE" w:rsidRDefault="00BA3AFE" w:rsidP="00BA3AFE">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w:t>
      </w:r>
      <w:proofErr w:type="gramStart"/>
      <w:r w:rsidRPr="00C36FCA">
        <w:rPr>
          <w:sz w:val="16"/>
        </w:rPr>
        <w:t>more or less rational</w:t>
      </w:r>
      <w:proofErr w:type="gramEnd"/>
      <w:r w:rsidRPr="00C36FCA">
        <w:rPr>
          <w:sz w:val="16"/>
        </w:rPr>
        <w:t xml:space="preserve">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w:t>
      </w:r>
      <w:proofErr w:type="gramStart"/>
      <w:r w:rsidRPr="00C36FCA">
        <w:rPr>
          <w:rStyle w:val="StyleUnderline"/>
        </w:rPr>
        <w:t>in light of</w:t>
      </w:r>
      <w:proofErr w:type="gramEnd"/>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w:t>
      </w:r>
      <w:proofErr w:type="gramStart"/>
      <w:r w:rsidRPr="00C36FCA">
        <w:rPr>
          <w:sz w:val="16"/>
        </w:rPr>
        <w:t>.87</w:t>
      </w:r>
      <w:proofErr w:type="gramEnd"/>
      <w:r w:rsidRPr="00C36FCA">
        <w:rPr>
          <w:sz w:val="16"/>
        </w:rPr>
        <w:t xml:space="preserve"> And there is no situation in which this argument supports hiring more officers than a rational city should absent the doing/allowing multiplier. In sum, deontological intuitions lend support to something like police abolition, though not without barriers.</w:t>
      </w:r>
    </w:p>
    <w:p w14:paraId="10BA4E24" w14:textId="77777777" w:rsidR="00BA3AFE" w:rsidRPr="00932972" w:rsidRDefault="00BA3AFE" w:rsidP="00BA3AFE">
      <w:pPr>
        <w:pStyle w:val="Heading3"/>
        <w:rPr>
          <w:rFonts w:cs="Calibri"/>
        </w:rPr>
      </w:pPr>
      <w:r w:rsidRPr="00932972">
        <w:rPr>
          <w:rFonts w:cs="Calibri"/>
        </w:rPr>
        <w:t>2NC---AT: “The Other”</w:t>
      </w:r>
    </w:p>
    <w:p w14:paraId="56546509" w14:textId="77777777" w:rsidR="00BA3AFE" w:rsidRPr="00932972" w:rsidRDefault="00BA3AFE" w:rsidP="00BA3AFE">
      <w:pPr>
        <w:pStyle w:val="Heading4"/>
        <w:rPr>
          <w:rFonts w:cs="Calibri"/>
        </w:rPr>
      </w:pPr>
      <w:r w:rsidRPr="00932972">
        <w:rPr>
          <w:rFonts w:cs="Calibri"/>
          <w:u w:val="single"/>
        </w:rPr>
        <w:t>External</w:t>
      </w:r>
      <w:r w:rsidRPr="00932972">
        <w:rPr>
          <w:rFonts w:cs="Calibri"/>
        </w:rPr>
        <w:t xml:space="preserve"> coercion comes </w:t>
      </w:r>
      <w:r w:rsidRPr="00932972">
        <w:rPr>
          <w:rFonts w:cs="Calibri"/>
          <w:u w:val="single"/>
        </w:rPr>
        <w:t>prior</w:t>
      </w:r>
      <w:r w:rsidRPr="00932972">
        <w:rPr>
          <w:rFonts w:cs="Calibri"/>
        </w:rPr>
        <w:t xml:space="preserve">---excluding it is arbitrary and a double-turn with what they criticize. </w:t>
      </w:r>
    </w:p>
    <w:p w14:paraId="7EB4FFAE" w14:textId="77777777" w:rsidR="00BA3AFE" w:rsidRPr="00932972" w:rsidRDefault="00BA3AFE" w:rsidP="00BA3AFE">
      <w:r w:rsidRPr="00932972">
        <w:t xml:space="preserve">Dr. Charles W. </w:t>
      </w:r>
      <w:r w:rsidRPr="00932972">
        <w:rPr>
          <w:rStyle w:val="Style13ptBold"/>
        </w:rPr>
        <w:t>Baird 25</w:t>
      </w:r>
      <w:r w:rsidRPr="00932972">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00C1A842" w14:textId="77777777" w:rsidR="00BA3AFE" w:rsidRPr="00932972" w:rsidRDefault="00BA3AFE" w:rsidP="00BA3AFE">
      <w:pPr>
        <w:rPr>
          <w:rStyle w:val="Emphasis"/>
        </w:rPr>
      </w:pPr>
      <w:r w:rsidRPr="00932972">
        <w:rPr>
          <w:rStyle w:val="StyleUnderline"/>
        </w:rPr>
        <w:t>In America’s labor markets</w:t>
      </w:r>
      <w:r w:rsidRPr="00932972">
        <w:rPr>
          <w:sz w:val="16"/>
        </w:rPr>
        <w:t xml:space="preserve">, </w:t>
      </w:r>
      <w:r w:rsidRPr="00932972">
        <w:rPr>
          <w:rStyle w:val="StyleUnderline"/>
          <w:highlight w:val="cyan"/>
        </w:rPr>
        <w:t xml:space="preserve">interactions </w:t>
      </w:r>
      <w:r w:rsidRPr="00932972">
        <w:rPr>
          <w:rStyle w:val="StyleUnderline"/>
        </w:rPr>
        <w:t xml:space="preserve">between </w:t>
      </w:r>
      <w:r w:rsidRPr="00932972">
        <w:rPr>
          <w:rStyle w:val="Emphasis"/>
        </w:rPr>
        <w:t>employers and employees</w:t>
      </w:r>
      <w:r w:rsidRPr="00932972">
        <w:rPr>
          <w:sz w:val="16"/>
        </w:rPr>
        <w:t xml:space="preserve"> </w:t>
      </w:r>
      <w:r w:rsidRPr="00932972">
        <w:rPr>
          <w:rStyle w:val="StyleUnderline"/>
          <w:highlight w:val="cyan"/>
        </w:rPr>
        <w:t>are</w:t>
      </w:r>
      <w:r w:rsidRPr="00932972">
        <w:rPr>
          <w:rStyle w:val="StyleUnderline"/>
        </w:rPr>
        <w:t xml:space="preserve"> generally </w:t>
      </w:r>
      <w:r w:rsidRPr="00932972">
        <w:rPr>
          <w:rStyle w:val="StyleUnderline"/>
          <w:highlight w:val="cyan"/>
        </w:rPr>
        <w:t xml:space="preserve">based on </w:t>
      </w:r>
      <w:r w:rsidRPr="00932972">
        <w:rPr>
          <w:rStyle w:val="Emphasis"/>
          <w:highlight w:val="cyan"/>
        </w:rPr>
        <w:t>voluntary exchange</w:t>
      </w:r>
      <w:r w:rsidRPr="00932972">
        <w:rPr>
          <w:sz w:val="16"/>
        </w:rPr>
        <w:t xml:space="preserve">. Employers make offers of wages and benefits, while workers offer their services at terms that are suitable </w:t>
      </w:r>
      <w:proofErr w:type="gramStart"/>
      <w:r w:rsidRPr="00932972">
        <w:rPr>
          <w:sz w:val="16"/>
        </w:rPr>
        <w:t>to</w:t>
      </w:r>
      <w:proofErr w:type="gramEnd"/>
      <w:r w:rsidRPr="00932972">
        <w:rPr>
          <w:sz w:val="16"/>
        </w:rPr>
        <w:t xml:space="preserve"> them. </w:t>
      </w:r>
      <w:r w:rsidRPr="00932972">
        <w:rPr>
          <w:rStyle w:val="StyleUnderline"/>
          <w:highlight w:val="cyan"/>
        </w:rPr>
        <w:t xml:space="preserve">In the absence of </w:t>
      </w:r>
      <w:r w:rsidRPr="00932972">
        <w:rPr>
          <w:rStyle w:val="Emphasis"/>
          <w:highlight w:val="cyan"/>
        </w:rPr>
        <w:t>force and fraud</w:t>
      </w:r>
      <w:r w:rsidRPr="00932972">
        <w:rPr>
          <w:sz w:val="16"/>
        </w:rPr>
        <w:t xml:space="preserve">, </w:t>
      </w:r>
      <w:r w:rsidRPr="00932972">
        <w:rPr>
          <w:rStyle w:val="StyleUnderline"/>
        </w:rPr>
        <w:t xml:space="preserve">job providers and job applicants can </w:t>
      </w:r>
      <w:r w:rsidRPr="00932972">
        <w:rPr>
          <w:rStyle w:val="Emphasis"/>
        </w:rPr>
        <w:t>bargain</w:t>
      </w:r>
      <w:r w:rsidRPr="00932972">
        <w:rPr>
          <w:rStyle w:val="StyleUnderline"/>
        </w:rPr>
        <w:t xml:space="preserve"> to reach agreement in a </w:t>
      </w:r>
      <w:r w:rsidRPr="00932972">
        <w:rPr>
          <w:rStyle w:val="Emphasis"/>
        </w:rPr>
        <w:t>mutually beneficial manner.</w:t>
      </w:r>
    </w:p>
    <w:p w14:paraId="20608AC6" w14:textId="77777777" w:rsidR="00BA3AFE" w:rsidRPr="00932972" w:rsidRDefault="00BA3AFE" w:rsidP="00BA3AFE">
      <w:pPr>
        <w:rPr>
          <w:sz w:val="16"/>
        </w:rPr>
      </w:pPr>
      <w:r w:rsidRPr="00932972">
        <w:rPr>
          <w:rStyle w:val="StyleUnderline"/>
        </w:rPr>
        <w:t>In the early 20th century</w:t>
      </w:r>
      <w:r w:rsidRPr="00932972">
        <w:rPr>
          <w:sz w:val="16"/>
        </w:rPr>
        <w:t xml:space="preserve">, however, </w:t>
      </w:r>
      <w:r w:rsidRPr="00932972">
        <w:rPr>
          <w:rStyle w:val="StyleUnderline"/>
        </w:rPr>
        <w:t xml:space="preserve">the idea that employers had </w:t>
      </w:r>
      <w:r w:rsidRPr="00932972">
        <w:rPr>
          <w:rStyle w:val="Emphasis"/>
        </w:rPr>
        <w:t>too much bargaining power</w:t>
      </w:r>
      <w:r w:rsidRPr="00932972">
        <w:rPr>
          <w:rStyle w:val="StyleUnderline"/>
        </w:rPr>
        <w:t xml:space="preserve"> relative to employees began gaining favor. </w:t>
      </w:r>
      <w:r w:rsidRPr="00932972">
        <w:rPr>
          <w:rStyle w:val="Emphasis"/>
        </w:rPr>
        <w:t>Congress responded</w:t>
      </w:r>
      <w:r w:rsidRPr="00932972">
        <w:rPr>
          <w:rStyle w:val="StyleUnderline"/>
        </w:rPr>
        <w:t xml:space="preserve"> by passing a series of laws allowing the formation of </w:t>
      </w:r>
      <w:r w:rsidRPr="00932972">
        <w:rPr>
          <w:rStyle w:val="Emphasis"/>
          <w:highlight w:val="cyan"/>
        </w:rPr>
        <w:t>worker cartels</w:t>
      </w:r>
      <w:r w:rsidRPr="00932972">
        <w:rPr>
          <w:rStyle w:val="StyleUnderline"/>
          <w:highlight w:val="cyan"/>
        </w:rPr>
        <w:t xml:space="preserve"> called</w:t>
      </w:r>
      <w:r w:rsidRPr="00932972">
        <w:rPr>
          <w:rStyle w:val="StyleUnderline"/>
        </w:rPr>
        <w:t xml:space="preserve"> </w:t>
      </w:r>
      <w:r w:rsidRPr="00932972">
        <w:rPr>
          <w:rStyle w:val="Emphasis"/>
        </w:rPr>
        <w:t xml:space="preserve">labor </w:t>
      </w:r>
      <w:r w:rsidRPr="00932972">
        <w:rPr>
          <w:rStyle w:val="Emphasis"/>
          <w:highlight w:val="cyan"/>
        </w:rPr>
        <w:t>unions</w:t>
      </w:r>
      <w:r w:rsidRPr="00932972">
        <w:rPr>
          <w:sz w:val="16"/>
        </w:rPr>
        <w:t xml:space="preserve">, </w:t>
      </w:r>
      <w:r w:rsidRPr="00932972">
        <w:rPr>
          <w:rStyle w:val="StyleUnderline"/>
        </w:rPr>
        <w:t xml:space="preserve">which </w:t>
      </w:r>
      <w:r w:rsidRPr="00932972">
        <w:rPr>
          <w:rStyle w:val="StyleUnderline"/>
          <w:highlight w:val="cyan"/>
        </w:rPr>
        <w:t xml:space="preserve">replaced </w:t>
      </w:r>
      <w:r w:rsidRPr="00932972">
        <w:rPr>
          <w:rStyle w:val="Emphasis"/>
          <w:highlight w:val="cyan"/>
        </w:rPr>
        <w:t>individual</w:t>
      </w:r>
      <w:r w:rsidRPr="00932972">
        <w:rPr>
          <w:rStyle w:val="StyleUnderline"/>
        </w:rPr>
        <w:t xml:space="preserve"> employment </w:t>
      </w:r>
      <w:r w:rsidRPr="00932972">
        <w:rPr>
          <w:rStyle w:val="StyleUnderline"/>
          <w:highlight w:val="cyan"/>
        </w:rPr>
        <w:t xml:space="preserve">agreements with </w:t>
      </w:r>
      <w:r w:rsidRPr="00932972">
        <w:rPr>
          <w:rStyle w:val="Emphasis"/>
          <w:highlight w:val="cyan"/>
        </w:rPr>
        <w:t>collective bargaining</w:t>
      </w:r>
      <w:r w:rsidRPr="00932972">
        <w:rPr>
          <w:sz w:val="16"/>
          <w:highlight w:val="cyan"/>
        </w:rPr>
        <w:t>.</w:t>
      </w:r>
    </w:p>
    <w:p w14:paraId="32B89A82" w14:textId="77777777" w:rsidR="00BA3AFE" w:rsidRPr="00932972" w:rsidRDefault="00BA3AFE" w:rsidP="00BA3AFE">
      <w:pPr>
        <w:rPr>
          <w:rStyle w:val="StyleUnderline"/>
        </w:rPr>
      </w:pPr>
      <w:r w:rsidRPr="00932972">
        <w:rPr>
          <w:rStyle w:val="StyleUnderline"/>
        </w:rPr>
        <w:t xml:space="preserve">Congress imposed the </w:t>
      </w:r>
      <w:r w:rsidRPr="00932972">
        <w:rPr>
          <w:rStyle w:val="Emphasis"/>
        </w:rPr>
        <w:t>Davis–Bacon Act</w:t>
      </w:r>
      <w:r w:rsidRPr="00932972">
        <w:rPr>
          <w:sz w:val="16"/>
        </w:rPr>
        <w:t xml:space="preserve"> of 1931, </w:t>
      </w:r>
      <w:r w:rsidRPr="00932972">
        <w:rPr>
          <w:rStyle w:val="StyleUnderline"/>
        </w:rPr>
        <w:t>the</w:t>
      </w:r>
      <w:r w:rsidRPr="00932972">
        <w:rPr>
          <w:sz w:val="16"/>
        </w:rPr>
        <w:t xml:space="preserve"> </w:t>
      </w:r>
      <w:r w:rsidRPr="00932972">
        <w:rPr>
          <w:rStyle w:val="Emphasis"/>
        </w:rPr>
        <w:t>Norris–LaGuardia Act</w:t>
      </w:r>
      <w:r w:rsidRPr="00932972">
        <w:rPr>
          <w:sz w:val="16"/>
        </w:rPr>
        <w:t xml:space="preserve"> of 1932, </w:t>
      </w:r>
      <w:r w:rsidRPr="00932972">
        <w:rPr>
          <w:rStyle w:val="StyleUnderline"/>
        </w:rPr>
        <w:t xml:space="preserve">and the </w:t>
      </w:r>
      <w:r w:rsidRPr="00932972">
        <w:rPr>
          <w:rStyle w:val="Emphasis"/>
        </w:rPr>
        <w:t>National Labor Relations Act</w:t>
      </w:r>
      <w:r w:rsidRPr="00932972">
        <w:rPr>
          <w:sz w:val="16"/>
        </w:rPr>
        <w:t xml:space="preserve"> (NLRA) of 1935 </w:t>
      </w:r>
      <w:r w:rsidRPr="00932972">
        <w:rPr>
          <w:rStyle w:val="StyleUnderline"/>
        </w:rPr>
        <w:t>on the private sector workforce. The laws created rules for exclusive representation, mandatory union dues, and other labor force restrictions.</w:t>
      </w:r>
    </w:p>
    <w:p w14:paraId="6F0C44A1" w14:textId="77777777" w:rsidR="00BA3AFE" w:rsidRPr="00932972" w:rsidRDefault="00BA3AFE" w:rsidP="00BA3AFE">
      <w:pPr>
        <w:rPr>
          <w:sz w:val="16"/>
        </w:rPr>
      </w:pPr>
      <w:r w:rsidRPr="00932972">
        <w:rPr>
          <w:rStyle w:val="StyleUnderline"/>
        </w:rPr>
        <w:t>These</w:t>
      </w:r>
      <w:r w:rsidRPr="00932972">
        <w:rPr>
          <w:sz w:val="16"/>
        </w:rPr>
        <w:t xml:space="preserve"> </w:t>
      </w:r>
      <w:r w:rsidRPr="00932972">
        <w:rPr>
          <w:rStyle w:val="Emphasis"/>
          <w:highlight w:val="cyan"/>
        </w:rPr>
        <w:t>labor laws</w:t>
      </w:r>
      <w:r w:rsidRPr="00932972">
        <w:rPr>
          <w:sz w:val="16"/>
        </w:rPr>
        <w:t xml:space="preserve"> </w:t>
      </w:r>
      <w:r w:rsidRPr="00932972">
        <w:rPr>
          <w:rStyle w:val="StyleUnderline"/>
        </w:rPr>
        <w:t>are</w:t>
      </w:r>
      <w:r w:rsidRPr="00932972">
        <w:rPr>
          <w:sz w:val="16"/>
        </w:rPr>
        <w:t xml:space="preserve"> </w:t>
      </w:r>
      <w:r w:rsidRPr="00932972">
        <w:rPr>
          <w:rStyle w:val="Emphasis"/>
        </w:rPr>
        <w:t xml:space="preserve">still </w:t>
      </w:r>
      <w:proofErr w:type="gramStart"/>
      <w:r w:rsidRPr="00932972">
        <w:rPr>
          <w:rStyle w:val="Emphasis"/>
        </w:rPr>
        <w:t>on</w:t>
      </w:r>
      <w:proofErr w:type="gramEnd"/>
      <w:r w:rsidRPr="00932972">
        <w:rPr>
          <w:rStyle w:val="Emphasis"/>
        </w:rPr>
        <w:t xml:space="preserve"> the books</w:t>
      </w:r>
      <w:r w:rsidRPr="00932972">
        <w:rPr>
          <w:sz w:val="16"/>
        </w:rPr>
        <w:t xml:space="preserve">, </w:t>
      </w:r>
      <w:r w:rsidRPr="00932972">
        <w:rPr>
          <w:rStyle w:val="StyleUnderline"/>
        </w:rPr>
        <w:t xml:space="preserve">and they </w:t>
      </w:r>
      <w:r w:rsidRPr="00932972">
        <w:rPr>
          <w:rStyle w:val="StyleUnderline"/>
          <w:highlight w:val="cyan"/>
        </w:rPr>
        <w:t xml:space="preserve">are </w:t>
      </w:r>
      <w:r w:rsidRPr="00932972">
        <w:rPr>
          <w:rStyle w:val="Emphasis"/>
          <w:highlight w:val="cyan"/>
        </w:rPr>
        <w:t>deeply flawed</w:t>
      </w:r>
      <w:r w:rsidRPr="00932972">
        <w:rPr>
          <w:sz w:val="16"/>
          <w:highlight w:val="cyan"/>
        </w:rPr>
        <w:t xml:space="preserve">. </w:t>
      </w:r>
      <w:r w:rsidRPr="00932972">
        <w:rPr>
          <w:rStyle w:val="StyleUnderline"/>
          <w:highlight w:val="cyan"/>
        </w:rPr>
        <w:t xml:space="preserve">They damage </w:t>
      </w:r>
      <w:r w:rsidRPr="00932972">
        <w:rPr>
          <w:rStyle w:val="StyleUnderline"/>
        </w:rPr>
        <w:t xml:space="preserve">the economy and </w:t>
      </w:r>
      <w:r w:rsidRPr="00932972">
        <w:rPr>
          <w:rStyle w:val="Emphasis"/>
          <w:szCs w:val="24"/>
          <w:highlight w:val="cyan"/>
        </w:rPr>
        <w:t>violate individual rights</w:t>
      </w:r>
      <w:r w:rsidRPr="00932972">
        <w:rPr>
          <w:sz w:val="16"/>
          <w:highlight w:val="cyan"/>
        </w:rPr>
        <w:t xml:space="preserve">, </w:t>
      </w:r>
      <w:r w:rsidRPr="00932972">
        <w:rPr>
          <w:rStyle w:val="StyleUnderline"/>
          <w:highlight w:val="cyan"/>
        </w:rPr>
        <w:t>particularly</w:t>
      </w:r>
      <w:r w:rsidRPr="00932972">
        <w:rPr>
          <w:rStyle w:val="StyleUnderline"/>
        </w:rPr>
        <w:t xml:space="preserve"> the </w:t>
      </w:r>
      <w:r w:rsidRPr="00932972">
        <w:rPr>
          <w:rStyle w:val="Emphasis"/>
          <w:szCs w:val="24"/>
          <w:highlight w:val="cyan"/>
        </w:rPr>
        <w:t>freedom of association</w:t>
      </w:r>
      <w:r w:rsidRPr="00932972">
        <w:rPr>
          <w:sz w:val="16"/>
        </w:rPr>
        <w:t xml:space="preserve">. This study describes the 1930s </w:t>
      </w:r>
      <w:r w:rsidRPr="00932972">
        <w:rPr>
          <w:rStyle w:val="StyleUnderline"/>
          <w:highlight w:val="cyan"/>
        </w:rPr>
        <w:t>labor laws</w:t>
      </w:r>
      <w:r w:rsidRPr="00932972">
        <w:rPr>
          <w:sz w:val="16"/>
        </w:rPr>
        <w:t xml:space="preserve"> and discusses why they </w:t>
      </w:r>
      <w:r w:rsidRPr="00932972">
        <w:rPr>
          <w:rStyle w:val="StyleUnderline"/>
          <w:highlight w:val="cyan"/>
        </w:rPr>
        <w:t xml:space="preserve">should be </w:t>
      </w:r>
      <w:r w:rsidRPr="00932972">
        <w:rPr>
          <w:rStyle w:val="Emphasis"/>
          <w:highlight w:val="cyan"/>
        </w:rPr>
        <w:t>repealed</w:t>
      </w:r>
      <w:r w:rsidRPr="00932972">
        <w:rPr>
          <w:rStyle w:val="StyleUnderline"/>
          <w:highlight w:val="cyan"/>
        </w:rPr>
        <w:t xml:space="preserve"> to allow </w:t>
      </w:r>
      <w:r w:rsidRPr="00932972">
        <w:rPr>
          <w:rStyle w:val="Emphasis"/>
          <w:szCs w:val="24"/>
          <w:highlight w:val="cyan"/>
        </w:rPr>
        <w:t>greater freedom</w:t>
      </w:r>
      <w:r w:rsidRPr="00932972">
        <w:rPr>
          <w:sz w:val="16"/>
          <w:szCs w:val="24"/>
        </w:rPr>
        <w:t xml:space="preserve"> </w:t>
      </w:r>
      <w:r w:rsidRPr="00932972">
        <w:rPr>
          <w:sz w:val="16"/>
        </w:rPr>
        <w:t>for workers and employers.</w:t>
      </w:r>
    </w:p>
    <w:p w14:paraId="44B1BD0D" w14:textId="77777777" w:rsidR="00BA3AFE" w:rsidRDefault="00BA3AFE" w:rsidP="00BA3AFE"/>
    <w:p w14:paraId="28B53F50" w14:textId="5EA6220E" w:rsidR="00BA3AFE" w:rsidRDefault="00BA3AFE" w:rsidP="00BA3AFE">
      <w:pPr>
        <w:pStyle w:val="Heading1"/>
      </w:pPr>
      <w:r>
        <w:t>1NR</w:t>
      </w:r>
    </w:p>
    <w:p w14:paraId="2C80FC74" w14:textId="5B97B09A" w:rsidR="00BA3AFE" w:rsidRDefault="00BA3AFE" w:rsidP="00BA3AFE">
      <w:pPr>
        <w:pStyle w:val="Heading2"/>
      </w:pPr>
      <w:r>
        <w:t>Court Politics DA</w:t>
      </w:r>
    </w:p>
    <w:p w14:paraId="6B61B159" w14:textId="77777777" w:rsidR="00BA3AFE" w:rsidRDefault="00BA3AFE" w:rsidP="00BA3AFE"/>
    <w:p w14:paraId="5A72F4F7" w14:textId="655EE5CD" w:rsidR="00BA3AFE" w:rsidRDefault="00BA3AFE" w:rsidP="00BA3AFE">
      <w:pPr>
        <w:pStyle w:val="Heading3"/>
      </w:pPr>
      <w:r>
        <w:t>Impact---2NC/1NR</w:t>
      </w:r>
    </w:p>
    <w:p w14:paraId="072C9E45" w14:textId="77777777" w:rsidR="00BA3AFE" w:rsidRDefault="00BA3AFE" w:rsidP="00BA3AFE"/>
    <w:p w14:paraId="55C07E2E" w14:textId="77777777" w:rsidR="00BA3AFE" w:rsidRPr="0059436C" w:rsidRDefault="00BA3AFE" w:rsidP="00BA3AFE">
      <w:pPr>
        <w:pStyle w:val="Heading4"/>
      </w:pPr>
      <w:r w:rsidRPr="0059436C">
        <w:t xml:space="preserve">It sparks </w:t>
      </w:r>
      <w:r w:rsidRPr="0059436C">
        <w:rPr>
          <w:u w:val="single"/>
        </w:rPr>
        <w:t>nuclear</w:t>
      </w:r>
      <w:r w:rsidRPr="0059436C">
        <w:t xml:space="preserve"> conflict AND collapses </w:t>
      </w:r>
      <w:r w:rsidRPr="0059436C">
        <w:rPr>
          <w:u w:val="single"/>
        </w:rPr>
        <w:t>multilateral coop</w:t>
      </w:r>
      <w:r w:rsidRPr="0059436C">
        <w:t xml:space="preserve"> over </w:t>
      </w:r>
      <w:r w:rsidRPr="00C37B98">
        <w:rPr>
          <w:u w:val="single"/>
        </w:rPr>
        <w:t>AI</w:t>
      </w:r>
      <w:r w:rsidRPr="0059436C">
        <w:t xml:space="preserve">, </w:t>
      </w:r>
      <w:r w:rsidRPr="00C37B98">
        <w:rPr>
          <w:u w:val="single"/>
        </w:rPr>
        <w:t>cyber</w:t>
      </w:r>
      <w:r w:rsidRPr="0059436C">
        <w:t xml:space="preserve">, </w:t>
      </w:r>
      <w:r w:rsidRPr="00C37B98">
        <w:rPr>
          <w:u w:val="single"/>
        </w:rPr>
        <w:t>climate</w:t>
      </w:r>
      <w:r w:rsidRPr="0059436C">
        <w:t xml:space="preserve">, </w:t>
      </w:r>
      <w:r w:rsidRPr="00C37B98">
        <w:rPr>
          <w:u w:val="single"/>
        </w:rPr>
        <w:t>terror</w:t>
      </w:r>
      <w:r w:rsidRPr="0059436C">
        <w:t xml:space="preserve">, </w:t>
      </w:r>
      <w:r w:rsidRPr="00C37B98">
        <w:rPr>
          <w:u w:val="single"/>
        </w:rPr>
        <w:t>prolif</w:t>
      </w:r>
      <w:r w:rsidRPr="0059436C">
        <w:t xml:space="preserve">, and </w:t>
      </w:r>
      <w:r w:rsidRPr="00C37B98">
        <w:rPr>
          <w:u w:val="single"/>
        </w:rPr>
        <w:t>O-Crime</w:t>
      </w:r>
      <w:r w:rsidRPr="0059436C">
        <w:t>.</w:t>
      </w:r>
    </w:p>
    <w:p w14:paraId="54B57EA1" w14:textId="77777777" w:rsidR="00BA3AFE" w:rsidRDefault="00BA3AFE" w:rsidP="00BA3AFE">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1C7D11C" w14:textId="77777777" w:rsidR="00BA3AFE" w:rsidRPr="00570F49" w:rsidRDefault="00BA3AFE" w:rsidP="00BA3AFE">
      <w:pPr>
        <w:rPr>
          <w:sz w:val="16"/>
        </w:rPr>
      </w:pPr>
      <w:r w:rsidRPr="00570F49">
        <w:rPr>
          <w:sz w:val="16"/>
        </w:rPr>
        <w:t>SS: 5: What factors do you believe contribute most significantly to shaping the existing polar structure of global politics?</w:t>
      </w:r>
    </w:p>
    <w:p w14:paraId="79AE0B37" w14:textId="77777777" w:rsidR="00BA3AFE" w:rsidRPr="00570F49" w:rsidRDefault="00BA3AFE" w:rsidP="00BA3AFE">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AB356C">
        <w:rPr>
          <w:rStyle w:val="StyleUnderline"/>
          <w:highlight w:val="cyan"/>
        </w:rPr>
        <w:t>interdependence</w:t>
      </w:r>
      <w:r w:rsidRPr="00B324A1">
        <w:rPr>
          <w:rStyle w:val="StyleUnderline"/>
        </w:rPr>
        <w:t xml:space="preserve"> can </w:t>
      </w:r>
      <w:r w:rsidRPr="00AB356C">
        <w:rPr>
          <w:rStyle w:val="StyleUnderline"/>
          <w:highlight w:val="cyan"/>
        </w:rPr>
        <w:t>lead to</w:t>
      </w:r>
      <w:r w:rsidRPr="00AB356C">
        <w:rPr>
          <w:sz w:val="16"/>
          <w:highlight w:val="cyan"/>
        </w:rPr>
        <w:t xml:space="preserve"> </w:t>
      </w:r>
      <w:r w:rsidRPr="00AB356C">
        <w:rPr>
          <w:rStyle w:val="Emphasis"/>
          <w:highlight w:val="cyan"/>
        </w:rPr>
        <w:t>coop</w:t>
      </w:r>
      <w:r w:rsidRPr="00B324A1">
        <w:rPr>
          <w:rStyle w:val="Emphasis"/>
        </w:rPr>
        <w:t>eration</w:t>
      </w:r>
      <w:r w:rsidRPr="00570F49">
        <w:rPr>
          <w:sz w:val="16"/>
        </w:rPr>
        <w:t xml:space="preserve"> but also to conflict as countries vie for markets, resources and investment opportunities. Trade wars and </w:t>
      </w:r>
      <w:r w:rsidRPr="00AB356C">
        <w:rPr>
          <w:rStyle w:val="Emphasis"/>
          <w:highlight w:val="cyan"/>
        </w:rPr>
        <w:t>protectionism</w:t>
      </w:r>
      <w:r w:rsidRPr="00570F49">
        <w:rPr>
          <w:sz w:val="16"/>
        </w:rPr>
        <w:t xml:space="preserve"> </w:t>
      </w:r>
      <w:r w:rsidRPr="00B324A1">
        <w:rPr>
          <w:rStyle w:val="StyleUnderline"/>
        </w:rPr>
        <w:t>can</w:t>
      </w:r>
      <w:r w:rsidRPr="00570F49">
        <w:rPr>
          <w:sz w:val="16"/>
        </w:rPr>
        <w:t xml:space="preserve"> </w:t>
      </w:r>
      <w:r w:rsidRPr="00AB356C">
        <w:rPr>
          <w:rStyle w:val="Emphasis"/>
          <w:highlight w:val="cyan"/>
        </w:rPr>
        <w:t>exacerbate</w:t>
      </w:r>
      <w:r w:rsidRPr="00570F49">
        <w:rPr>
          <w:sz w:val="16"/>
        </w:rPr>
        <w:t xml:space="preserve"> these </w:t>
      </w:r>
      <w:r w:rsidRPr="00AB356C">
        <w:rPr>
          <w:rStyle w:val="StyleUnderline"/>
          <w:highlight w:val="cyan"/>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AB356C">
        <w:rPr>
          <w:rStyle w:val="StyleUnderline"/>
          <w:highlight w:val="cyan"/>
        </w:rPr>
        <w:t>development</w:t>
      </w:r>
      <w:r w:rsidRPr="00B324A1">
        <w:rPr>
          <w:rStyle w:val="StyleUnderline"/>
        </w:rPr>
        <w:t xml:space="preserve"> of technology, especially </w:t>
      </w:r>
      <w:r w:rsidRPr="00AB356C">
        <w:rPr>
          <w:rStyle w:val="StyleUnderline"/>
          <w:highlight w:val="cyan"/>
        </w:rPr>
        <w:t>in</w:t>
      </w:r>
      <w:r w:rsidRPr="00B324A1">
        <w:rPr>
          <w:rStyle w:val="StyleUnderline"/>
        </w:rPr>
        <w:t xml:space="preserve"> areas like</w:t>
      </w:r>
      <w:r w:rsidRPr="00570F49">
        <w:rPr>
          <w:sz w:val="16"/>
        </w:rPr>
        <w:t xml:space="preserve"> </w:t>
      </w:r>
      <w:r w:rsidRPr="00AB356C">
        <w:rPr>
          <w:rStyle w:val="Emphasis"/>
          <w:highlight w:val="cyan"/>
        </w:rPr>
        <w:t>a</w:t>
      </w:r>
      <w:r w:rsidRPr="00570F49">
        <w:rPr>
          <w:sz w:val="16"/>
        </w:rPr>
        <w:t xml:space="preserve">rtificial </w:t>
      </w:r>
      <w:r w:rsidRPr="00AB356C">
        <w:rPr>
          <w:rStyle w:val="Emphasis"/>
          <w:highlight w:val="cyan"/>
        </w:rPr>
        <w:t>i</w:t>
      </w:r>
      <w:r w:rsidRPr="00570F49">
        <w:rPr>
          <w:sz w:val="16"/>
        </w:rPr>
        <w:t xml:space="preserve">ntelligence, </w:t>
      </w:r>
      <w:r w:rsidRPr="00AB356C">
        <w:rPr>
          <w:rStyle w:val="Emphasis"/>
          <w:highlight w:val="cyan"/>
        </w:rPr>
        <w:t>cyber</w:t>
      </w:r>
      <w:r w:rsidRPr="00B324A1">
        <w:rPr>
          <w:rStyle w:val="Emphasis"/>
        </w:rPr>
        <w:t>security</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AB356C">
        <w:rPr>
          <w:rStyle w:val="StyleUnderline"/>
          <w:highlight w:val="cyan"/>
        </w:rPr>
        <w:t>finite</w:t>
      </w:r>
      <w:r w:rsidRPr="00B324A1">
        <w:rPr>
          <w:rStyle w:val="StyleUnderline"/>
        </w:rPr>
        <w:t xml:space="preserve"> nature of</w:t>
      </w:r>
      <w:r w:rsidRPr="00570F49">
        <w:rPr>
          <w:sz w:val="16"/>
        </w:rPr>
        <w:t xml:space="preserve"> </w:t>
      </w:r>
      <w:r w:rsidRPr="00AB356C">
        <w:rPr>
          <w:rStyle w:val="Emphasis"/>
          <w:highlight w:val="cyan"/>
        </w:rPr>
        <w:t>resources</w:t>
      </w:r>
      <w:r w:rsidRPr="00570F49">
        <w:rPr>
          <w:sz w:val="16"/>
        </w:rPr>
        <w:t xml:space="preserve"> </w:t>
      </w:r>
      <w:r w:rsidRPr="00B324A1">
        <w:rPr>
          <w:rStyle w:val="StyleUnderline"/>
        </w:rPr>
        <w:t>and the growing threat of</w:t>
      </w:r>
      <w:r w:rsidRPr="00570F49">
        <w:rPr>
          <w:sz w:val="16"/>
        </w:rPr>
        <w:t xml:space="preserve"> </w:t>
      </w:r>
      <w:r w:rsidRPr="00AB356C">
        <w:rPr>
          <w:rStyle w:val="Emphasis"/>
          <w:highlight w:val="cyan"/>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AB356C">
        <w:rPr>
          <w:rStyle w:val="Emphasis"/>
          <w:highlight w:val="cyan"/>
        </w:rPr>
        <w:t>Terror</w:t>
      </w:r>
      <w:r w:rsidRPr="00B324A1">
        <w:rPr>
          <w:rStyle w:val="Emphasis"/>
        </w:rPr>
        <w:t>ism</w:t>
      </w:r>
      <w:r w:rsidRPr="00570F49">
        <w:rPr>
          <w:sz w:val="16"/>
        </w:rPr>
        <w:t xml:space="preserve">, </w:t>
      </w:r>
      <w:r w:rsidRPr="00B324A1">
        <w:rPr>
          <w:rStyle w:val="Emphasis"/>
        </w:rPr>
        <w:t xml:space="preserve">weapons </w:t>
      </w:r>
      <w:r w:rsidRPr="00AB356C">
        <w:rPr>
          <w:rStyle w:val="Emphasis"/>
          <w:highlight w:val="cyan"/>
        </w:rPr>
        <w:t>prolif</w:t>
      </w:r>
      <w:r w:rsidRPr="00B324A1">
        <w:rPr>
          <w:rStyle w:val="Emphasis"/>
        </w:rPr>
        <w:t>eration</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transnational crime</w:t>
      </w:r>
      <w:r w:rsidRPr="004138EE">
        <w:rPr>
          <w:sz w:val="16"/>
        </w:rPr>
        <w:t xml:space="preserve"> </w:t>
      </w:r>
      <w:r w:rsidRPr="004138EE">
        <w:rPr>
          <w:rStyle w:val="StyleUnderline"/>
        </w:rPr>
        <w:t xml:space="preserve">pose security challenges that </w:t>
      </w:r>
      <w:r w:rsidRPr="00AB356C">
        <w:rPr>
          <w:rStyle w:val="StyleUnderline"/>
          <w:highlight w:val="cyan"/>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w:t>
      </w:r>
      <w:proofErr w:type="gramStart"/>
      <w:r w:rsidRPr="00570F49">
        <w:rPr>
          <w:sz w:val="16"/>
        </w:rPr>
        <w:t>pushback</w:t>
      </w:r>
      <w:proofErr w:type="gramEnd"/>
      <w:r w:rsidRPr="00570F49">
        <w:rPr>
          <w:sz w:val="16"/>
        </w:rPr>
        <w:t xml:space="preserve">,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AB356C">
        <w:rPr>
          <w:rStyle w:val="StyleUnderline"/>
          <w:highlight w:val="cyan"/>
        </w:rPr>
        <w:t xml:space="preserve">factors </w:t>
      </w:r>
      <w:r w:rsidRPr="004138EE">
        <w:rPr>
          <w:rStyle w:val="StyleUnderline"/>
        </w:rPr>
        <w:t>are</w:t>
      </w:r>
      <w:r w:rsidRPr="004138EE">
        <w:rPr>
          <w:sz w:val="16"/>
        </w:rPr>
        <w:t xml:space="preserve"> </w:t>
      </w:r>
      <w:r w:rsidRPr="00AB356C">
        <w:rPr>
          <w:rStyle w:val="Emphasis"/>
          <w:highlight w:val="cyan"/>
        </w:rPr>
        <w:t>interconnected</w:t>
      </w:r>
      <w:r w:rsidRPr="00AB356C">
        <w:rPr>
          <w:sz w:val="16"/>
          <w:highlight w:val="cyan"/>
        </w:rPr>
        <w:t xml:space="preserve"> </w:t>
      </w:r>
      <w:r w:rsidRPr="00AB356C">
        <w:rPr>
          <w:rStyle w:val="StyleUnderline"/>
          <w:highlight w:val="cyan"/>
        </w:rPr>
        <w:t>and</w:t>
      </w:r>
      <w:r w:rsidRPr="00B324A1">
        <w:rPr>
          <w:rStyle w:val="StyleUnderline"/>
        </w:rPr>
        <w:t xml:space="preserve"> often feed into each other, </w:t>
      </w:r>
      <w:r w:rsidRPr="00AB356C">
        <w:rPr>
          <w:rStyle w:val="StyleUnderline"/>
          <w:highlight w:val="cyan"/>
        </w:rPr>
        <w:t>creat</w:t>
      </w:r>
      <w:r w:rsidRPr="003F4552">
        <w:rPr>
          <w:rStyle w:val="StyleUnderline"/>
        </w:rPr>
        <w:t>i</w:t>
      </w:r>
      <w:r w:rsidRPr="00B324A1">
        <w:rPr>
          <w:rStyle w:val="StyleUnderline"/>
        </w:rPr>
        <w:t xml:space="preserve">ng </w:t>
      </w:r>
      <w:r w:rsidRPr="00AB356C">
        <w:rPr>
          <w:rStyle w:val="StyleUnderline"/>
          <w:highlight w:val="cyan"/>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AB356C">
        <w:rPr>
          <w:rStyle w:val="Emphasis"/>
          <w:highlight w:val="cyan"/>
        </w:rPr>
        <w:t>volatile</w:t>
      </w:r>
      <w:r w:rsidRPr="00570F49">
        <w:rPr>
          <w:sz w:val="16"/>
        </w:rPr>
        <w:t xml:space="preserve"> </w:t>
      </w:r>
      <w:r w:rsidRPr="00B324A1">
        <w:rPr>
          <w:rStyle w:val="StyleUnderline"/>
        </w:rPr>
        <w:t xml:space="preserve">international </w:t>
      </w:r>
      <w:r w:rsidRPr="00AB356C">
        <w:rPr>
          <w:rStyle w:val="StyleUnderline"/>
          <w:highlight w:val="cyan"/>
        </w:rPr>
        <w:t>environment</w:t>
      </w:r>
      <w:r w:rsidRPr="00570F49">
        <w:rPr>
          <w:sz w:val="16"/>
        </w:rPr>
        <w:t xml:space="preserve">. The polar structure of global politics </w:t>
      </w:r>
      <w:proofErr w:type="gramStart"/>
      <w:r w:rsidRPr="00570F49">
        <w:rPr>
          <w:sz w:val="16"/>
        </w:rPr>
        <w:t>is a reflection of</w:t>
      </w:r>
      <w:proofErr w:type="gramEnd"/>
      <w:r w:rsidRPr="00570F49">
        <w:rPr>
          <w:sz w:val="16"/>
        </w:rPr>
        <w:t xml:space="preserve">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24F13A56" w14:textId="77777777" w:rsidR="00BA3AFE" w:rsidRPr="00570F49" w:rsidRDefault="00BA3AFE" w:rsidP="00BA3AFE">
      <w:pPr>
        <w:rPr>
          <w:sz w:val="16"/>
        </w:rPr>
      </w:pPr>
      <w:r w:rsidRPr="00570F49">
        <w:rPr>
          <w:sz w:val="16"/>
        </w:rPr>
        <w:t xml:space="preserve">Greater attention needs to be paid to the international finance system, which is based on </w:t>
      </w:r>
      <w:proofErr w:type="gramStart"/>
      <w:r w:rsidRPr="00570F49">
        <w:rPr>
          <w:sz w:val="16"/>
        </w:rPr>
        <w:t>the US</w:t>
      </w:r>
      <w:proofErr w:type="gramEnd"/>
      <w:r w:rsidRPr="00570F49">
        <w:rPr>
          <w:sz w:val="16"/>
        </w:rPr>
        <w:t xml:space="preserve"> dollar dominance. After Bretton Woods and the </w:t>
      </w:r>
      <w:proofErr w:type="gramStart"/>
      <w:r w:rsidRPr="00570F49">
        <w:rPr>
          <w:sz w:val="16"/>
        </w:rPr>
        <w:t>settling up</w:t>
      </w:r>
      <w:proofErr w:type="gramEnd"/>
      <w:r w:rsidRPr="00570F49">
        <w:rPr>
          <w:sz w:val="16"/>
        </w:rPr>
        <w:t xml:space="preserve">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AB356C">
        <w:rPr>
          <w:rStyle w:val="Emphasis"/>
          <w:highlight w:val="cyan"/>
        </w:rPr>
        <w:t>US</w:t>
      </w:r>
      <w:r w:rsidRPr="00570F49">
        <w:rPr>
          <w:sz w:val="16"/>
        </w:rPr>
        <w:t xml:space="preserve"> dollar</w:t>
      </w:r>
      <w:r w:rsidRPr="00AB356C">
        <w:rPr>
          <w:rStyle w:val="Emphasis"/>
          <w:highlight w:val="cyan"/>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AB356C">
        <w:rPr>
          <w:rStyle w:val="StyleUnderline"/>
          <w:highlight w:val="cyan"/>
        </w:rPr>
        <w:t>remain</w:t>
      </w:r>
      <w:r w:rsidRPr="004138EE">
        <w:rPr>
          <w:rStyle w:val="StyleUnderline"/>
        </w:rPr>
        <w:t>ed</w:t>
      </w:r>
      <w:r w:rsidRPr="00AB356C">
        <w:rPr>
          <w:rStyle w:val="StyleUnderline"/>
          <w:highlight w:val="cyan"/>
        </w:rPr>
        <w:t xml:space="preserve"> robust</w:t>
      </w:r>
      <w:r w:rsidRPr="00570F49">
        <w:rPr>
          <w:sz w:val="16"/>
        </w:rPr>
        <w:t xml:space="preserve">, the global financial </w:t>
      </w:r>
      <w:r w:rsidRPr="00AB356C">
        <w:rPr>
          <w:rStyle w:val="StyleUnderline"/>
          <w:highlight w:val="cyan"/>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proofErr w:type="gramStart"/>
      <w:r w:rsidRPr="00AB356C">
        <w:rPr>
          <w:rStyle w:val="Emphasis"/>
          <w:highlight w:val="cyan"/>
        </w:rPr>
        <w:t>prompt</w:t>
      </w:r>
      <w:proofErr w:type="gramEnd"/>
      <w:r w:rsidRPr="00570F49">
        <w:rPr>
          <w:sz w:val="16"/>
        </w:rPr>
        <w:t xml:space="preserve"> a </w:t>
      </w:r>
      <w:r w:rsidRPr="00AB356C">
        <w:rPr>
          <w:rStyle w:val="Emphasis"/>
          <w:highlight w:val="cyan"/>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5557CABC" w14:textId="77777777" w:rsidR="00BA3AFE" w:rsidRPr="00570F49" w:rsidRDefault="00BA3AFE" w:rsidP="00BA3AFE">
      <w:pPr>
        <w:rPr>
          <w:sz w:val="16"/>
        </w:rPr>
      </w:pPr>
      <w:r w:rsidRPr="00570F49">
        <w:rPr>
          <w:sz w:val="16"/>
        </w:rPr>
        <w:t xml:space="preserve">The shape of the existing polar structure of global politics must be understood in terms of the long-term shift from the end of the age of colonisation and the rise of independent states especially populous countries like India and China that have large populations </w:t>
      </w:r>
      <w:proofErr w:type="gramStart"/>
      <w:r w:rsidRPr="00570F49">
        <w:rPr>
          <w:sz w:val="16"/>
        </w:rPr>
        <w:t>and also</w:t>
      </w:r>
      <w:proofErr w:type="gramEnd"/>
      <w:r w:rsidRPr="00570F49">
        <w:rPr>
          <w:sz w:val="16"/>
        </w:rPr>
        <w:t xml:space="preserve">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40971CE" w14:textId="77777777" w:rsidR="00BA3AFE" w:rsidRPr="00570F49" w:rsidRDefault="00BA3AFE" w:rsidP="00BA3AFE">
      <w:pPr>
        <w:rPr>
          <w:sz w:val="16"/>
        </w:rPr>
      </w:pPr>
      <w:r w:rsidRPr="00570F49">
        <w:rPr>
          <w:sz w:val="16"/>
        </w:rPr>
        <w:t>SS: 6: What are the potential consequences of maintaining or attempting to shift the existing polar structure of global politics?</w:t>
      </w:r>
    </w:p>
    <w:p w14:paraId="48DCC856" w14:textId="747356FD" w:rsidR="00BA3AFE" w:rsidRPr="00BA3AFE" w:rsidRDefault="00BA3AFE" w:rsidP="00BA3AFE">
      <w:pPr>
        <w:rPr>
          <w:sz w:val="16"/>
        </w:rPr>
      </w:pPr>
      <w:r w:rsidRPr="00570F49">
        <w:rPr>
          <w:sz w:val="16"/>
        </w:rPr>
        <w:t xml:space="preserve">MP: Maintaining or </w:t>
      </w:r>
      <w:r w:rsidRPr="00B324A1">
        <w:rPr>
          <w:rStyle w:val="Emphasis"/>
        </w:rPr>
        <w:t xml:space="preserve">attempting </w:t>
      </w:r>
      <w:r w:rsidRPr="00AB356C">
        <w:rPr>
          <w:rStyle w:val="Emphasis"/>
          <w:highlight w:val="cyan"/>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AB356C">
        <w:rPr>
          <w:rStyle w:val="StyleUnderline"/>
          <w:highlight w:val="cyan"/>
        </w:rPr>
        <w:t>affect</w:t>
      </w:r>
      <w:r w:rsidRPr="00AB356C">
        <w:rPr>
          <w:sz w:val="16"/>
          <w:highlight w:val="cyan"/>
        </w:rPr>
        <w:t xml:space="preserve"> </w:t>
      </w:r>
      <w:r w:rsidRPr="00AB356C">
        <w:rPr>
          <w:rStyle w:val="Emphasis"/>
          <w:highlight w:val="cyan"/>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AB356C">
        <w:rPr>
          <w:rStyle w:val="Emphasis"/>
          <w:highlight w:val="cyan"/>
        </w:rPr>
        <w:t>heighten</w:t>
      </w:r>
      <w:r w:rsidRPr="004138EE">
        <w:rPr>
          <w:rStyle w:val="Emphasis"/>
        </w:rPr>
        <w:t>ed</w:t>
      </w:r>
      <w:r w:rsidRPr="004138EE">
        <w:rPr>
          <w:sz w:val="16"/>
        </w:rPr>
        <w:t xml:space="preserve"> </w:t>
      </w:r>
      <w:r w:rsidRPr="00AB356C">
        <w:rPr>
          <w:rStyle w:val="StyleUnderline"/>
          <w:highlight w:val="cyan"/>
        </w:rPr>
        <w:t>tensions</w:t>
      </w:r>
      <w:r w:rsidRPr="00B324A1">
        <w:rPr>
          <w:rStyle w:val="StyleUnderline"/>
        </w:rPr>
        <w:t xml:space="preserve"> and competition between major powers</w:t>
      </w:r>
      <w:r w:rsidRPr="00570F49">
        <w:rPr>
          <w:sz w:val="16"/>
        </w:rPr>
        <w:t xml:space="preserve">, potentially </w:t>
      </w:r>
      <w:r w:rsidRPr="00AB356C">
        <w:rPr>
          <w:rStyle w:val="StyleUnderline"/>
          <w:highlight w:val="cyan"/>
        </w:rPr>
        <w:t>escalat</w:t>
      </w:r>
      <w:r w:rsidRPr="004138EE">
        <w:rPr>
          <w:rStyle w:val="StyleUnderline"/>
        </w:rPr>
        <w:t>ing</w:t>
      </w:r>
      <w:r w:rsidRPr="00B324A1">
        <w:rPr>
          <w:rStyle w:val="StyleUnderline"/>
        </w:rPr>
        <w:t xml:space="preserve"> into</w:t>
      </w:r>
      <w:r w:rsidRPr="00570F49">
        <w:rPr>
          <w:sz w:val="16"/>
        </w:rPr>
        <w:t xml:space="preserve"> </w:t>
      </w:r>
      <w:r w:rsidRPr="00AB356C">
        <w:rPr>
          <w:rStyle w:val="Emphasis"/>
          <w:highlight w:val="cyan"/>
        </w:rPr>
        <w:t>proxy</w:t>
      </w:r>
      <w:r w:rsidRPr="00B324A1">
        <w:rPr>
          <w:rStyle w:val="Emphasis"/>
        </w:rPr>
        <w:t xml:space="preserve"> conflicts</w:t>
      </w:r>
      <w:r w:rsidRPr="00570F49">
        <w:rPr>
          <w:sz w:val="16"/>
        </w:rPr>
        <w:t xml:space="preserve"> </w:t>
      </w:r>
      <w:r w:rsidRPr="00AB356C">
        <w:rPr>
          <w:rStyle w:val="StyleUnderline"/>
          <w:highlight w:val="cyan"/>
        </w:rPr>
        <w:t>or</w:t>
      </w:r>
      <w:r w:rsidRPr="00AB356C">
        <w:rPr>
          <w:sz w:val="16"/>
          <w:highlight w:val="cyan"/>
        </w:rPr>
        <w:t xml:space="preserve"> </w:t>
      </w:r>
      <w:r w:rsidRPr="00AB356C">
        <w:rPr>
          <w:rStyle w:val="Emphasis"/>
          <w:highlight w:val="cyan"/>
        </w:rPr>
        <w:t>direct confrontations</w:t>
      </w:r>
      <w:r w:rsidRPr="00570F49">
        <w:rPr>
          <w:sz w:val="16"/>
        </w:rPr>
        <w:t xml:space="preserve">. </w:t>
      </w:r>
      <w:r w:rsidRPr="00B324A1">
        <w:rPr>
          <w:rStyle w:val="StyleUnderline"/>
        </w:rPr>
        <w:t xml:space="preserve">This can </w:t>
      </w:r>
      <w:r w:rsidRPr="00AB356C">
        <w:rPr>
          <w:rStyle w:val="StyleUnderline"/>
          <w:highlight w:val="cyan"/>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AB356C">
        <w:rPr>
          <w:rStyle w:val="Emphasis"/>
          <w:highlight w:val="cyan"/>
        </w:rPr>
        <w:t>nuc</w:t>
      </w:r>
      <w:r w:rsidRPr="00B324A1">
        <w:rPr>
          <w:rStyle w:val="Emphasis"/>
        </w:rPr>
        <w:t xml:space="preserve">lear </w:t>
      </w:r>
      <w:r w:rsidRPr="00AB356C">
        <w:rPr>
          <w:rStyle w:val="Emphasis"/>
          <w:highlight w:val="cyan"/>
        </w:rPr>
        <w:t>brink</w:t>
      </w:r>
      <w:r w:rsidRPr="003F4552">
        <w:rPr>
          <w:strike/>
          <w:sz w:val="16"/>
        </w:rPr>
        <w:t>ma</w:t>
      </w:r>
      <w:r w:rsidRPr="00AB356C">
        <w:rPr>
          <w:strike/>
          <w:sz w:val="16"/>
          <w:highlight w:val="cyan"/>
        </w:rPr>
        <w:t>n</w:t>
      </w:r>
      <w:r w:rsidRPr="00AB356C">
        <w:rPr>
          <w:rStyle w:val="Emphasis"/>
          <w:highlight w:val="cyan"/>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AB356C">
        <w:rPr>
          <w:rStyle w:val="StyleUnderline"/>
          <w:highlight w:val="cyan"/>
        </w:rPr>
        <w:t>lead to</w:t>
      </w:r>
      <w:r w:rsidRPr="00B324A1">
        <w:rPr>
          <w:rStyle w:val="StyleUnderline"/>
        </w:rPr>
        <w:t xml:space="preserve"> a</w:t>
      </w:r>
      <w:r w:rsidRPr="00570F49">
        <w:rPr>
          <w:sz w:val="16"/>
        </w:rPr>
        <w:t xml:space="preserve"> </w:t>
      </w:r>
      <w:r w:rsidRPr="00AB356C">
        <w:rPr>
          <w:rStyle w:val="Emphasis"/>
          <w:highlight w:val="cyan"/>
        </w:rPr>
        <w:t>decline 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 xml:space="preserve">economic </w:t>
      </w:r>
      <w:proofErr w:type="gramStart"/>
      <w:r w:rsidRPr="003F4552">
        <w:rPr>
          <w:rStyle w:val="StyleUnderline"/>
        </w:rPr>
        <w:t>blocs</w:t>
      </w:r>
      <w:proofErr w:type="gramEnd"/>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AB356C">
        <w:rPr>
          <w:rStyle w:val="StyleUnderline"/>
          <w:highlight w:val="cyan"/>
        </w:rPr>
        <w:t>risk</w:t>
      </w:r>
      <w:r w:rsidRPr="00570F49">
        <w:rPr>
          <w:rStyle w:val="StyleUnderline"/>
        </w:rPr>
        <w:t xml:space="preserve"> of</w:t>
      </w:r>
      <w:r w:rsidRPr="00570F49">
        <w:rPr>
          <w:sz w:val="16"/>
        </w:rPr>
        <w:t xml:space="preserve"> technological </w:t>
      </w:r>
      <w:r w:rsidRPr="00AB356C">
        <w:rPr>
          <w:rStyle w:val="Emphasis"/>
          <w:highlight w:val="cyan"/>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AB356C">
        <w:rPr>
          <w:rStyle w:val="Emphasis"/>
          <w:highlight w:val="cyan"/>
        </w:rPr>
        <w:t>accidental escalation</w:t>
      </w:r>
      <w:r w:rsidRPr="00AB356C">
        <w:rPr>
          <w:sz w:val="16"/>
          <w:highlight w:val="cyan"/>
        </w:rPr>
        <w:t xml:space="preserve"> </w:t>
      </w:r>
      <w:r w:rsidRPr="00AB356C">
        <w:rPr>
          <w:rStyle w:val="StyleUnderline"/>
          <w:highlight w:val="cyan"/>
        </w:rPr>
        <w:t>and</w:t>
      </w:r>
      <w:r w:rsidRPr="00570F49">
        <w:rPr>
          <w:rStyle w:val="StyleUnderline"/>
        </w:rPr>
        <w:t xml:space="preserve"> the</w:t>
      </w:r>
      <w:r w:rsidRPr="00570F49">
        <w:rPr>
          <w:sz w:val="16"/>
        </w:rPr>
        <w:t xml:space="preserve"> </w:t>
      </w:r>
      <w:r w:rsidRPr="00AB356C">
        <w:rPr>
          <w:rStyle w:val="Emphasis"/>
          <w:highlight w:val="cyan"/>
        </w:rPr>
        <w:t>spread</w:t>
      </w:r>
      <w:r w:rsidRPr="00AB356C">
        <w:rPr>
          <w:sz w:val="16"/>
          <w:highlight w:val="cyan"/>
        </w:rPr>
        <w:t xml:space="preserve"> </w:t>
      </w:r>
      <w:r w:rsidRPr="00AB356C">
        <w:rPr>
          <w:rStyle w:val="StyleUnderline"/>
          <w:highlight w:val="cyan"/>
        </w:rPr>
        <w:t>of</w:t>
      </w:r>
      <w:r w:rsidRPr="00AB356C">
        <w:rPr>
          <w:sz w:val="16"/>
          <w:highlight w:val="cyan"/>
        </w:rPr>
        <w:t xml:space="preserve"> </w:t>
      </w:r>
      <w:r w:rsidRPr="00AB356C">
        <w:rPr>
          <w:rStyle w:val="Emphasis"/>
          <w:highlight w:val="cyan"/>
        </w:rPr>
        <w:t>nuc</w:t>
      </w:r>
      <w:r w:rsidRPr="00570F49">
        <w:rPr>
          <w:sz w:val="16"/>
        </w:rPr>
        <w:t>lear weapon</w:t>
      </w:r>
      <w:r w:rsidRPr="00AB356C">
        <w:rPr>
          <w:rStyle w:val="Emphasis"/>
          <w:highlight w:val="cyan"/>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58FE7796" w14:textId="77777777" w:rsidR="00BA3AFE" w:rsidRPr="00025944" w:rsidRDefault="00BA3AFE" w:rsidP="00BA3AFE"/>
    <w:p w14:paraId="353EA85C" w14:textId="77777777" w:rsidR="00BA3AFE" w:rsidRDefault="00BA3AFE" w:rsidP="00BA3AFE">
      <w:pPr>
        <w:pStyle w:val="Heading3"/>
      </w:pPr>
      <w:r>
        <w:t>Turns Case---2NC/1NR</w:t>
      </w:r>
    </w:p>
    <w:p w14:paraId="3FCD965B" w14:textId="77777777" w:rsidR="00BA3AFE" w:rsidRDefault="00BA3AFE" w:rsidP="00BA3AFE">
      <w:pPr>
        <w:pStyle w:val="Heading4"/>
        <w:rPr>
          <w:u w:val="single"/>
        </w:rPr>
      </w:pPr>
      <w:r>
        <w:t xml:space="preserve">Failing to rule on tariffs </w:t>
      </w:r>
      <w:r w:rsidRPr="00342A20">
        <w:rPr>
          <w:u w:val="single"/>
        </w:rPr>
        <w:t>ends Court legitimacy</w:t>
      </w:r>
      <w:r>
        <w:t xml:space="preserve"> for </w:t>
      </w:r>
      <w:r w:rsidRPr="00342A20">
        <w:rPr>
          <w:u w:val="single"/>
        </w:rPr>
        <w:t>good.</w:t>
      </w:r>
    </w:p>
    <w:p w14:paraId="4D0DFF18" w14:textId="77777777" w:rsidR="00BA3AFE" w:rsidRPr="00AB356C" w:rsidRDefault="00BA3AFE" w:rsidP="00BA3AFE">
      <w:r w:rsidRPr="00AB356C">
        <w:rPr>
          <w:rStyle w:val="Style13ptBold"/>
        </w:rPr>
        <w:t>Lane ’25</w:t>
      </w:r>
      <w:r>
        <w:t xml:space="preserve"> [Charles; nonresident senior fellow at the American Enterprise Institute; 10-27-2025; The Free Press; It’s Time for the Supreme Court to Confront Trump; https://www.thefp.com/p/its-time-for-the-supreme-court-to-confront-trump-tariffs]</w:t>
      </w:r>
    </w:p>
    <w:p w14:paraId="2D0013FC" w14:textId="77777777" w:rsidR="00BA3AFE" w:rsidRPr="006A2FC8" w:rsidRDefault="00BA3AFE" w:rsidP="00BA3AFE">
      <w:pPr>
        <w:rPr>
          <w:rStyle w:val="StyleUnderline"/>
        </w:rPr>
      </w:pPr>
      <w:r w:rsidRPr="00342A20">
        <w:rPr>
          <w:rStyle w:val="StyleUnderline"/>
        </w:rPr>
        <w:t>S</w:t>
      </w:r>
      <w:r w:rsidRPr="006A2FC8">
        <w:rPr>
          <w:rStyle w:val="StyleUnderline"/>
        </w:rPr>
        <w:t xml:space="preserve">ome Supreme Court </w:t>
      </w:r>
      <w:r w:rsidRPr="00AB356C">
        <w:rPr>
          <w:rStyle w:val="StyleUnderline"/>
          <w:highlight w:val="cyan"/>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AB356C">
        <w:rPr>
          <w:rStyle w:val="Emphasis"/>
          <w:szCs w:val="24"/>
          <w:highlight w:val="cyan"/>
        </w:rPr>
        <w:t>test the legitimacy of the court</w:t>
      </w:r>
      <w:r w:rsidRPr="006A2FC8">
        <w:rPr>
          <w:rStyle w:val="Emphasis"/>
          <w:szCs w:val="24"/>
        </w:rPr>
        <w:t xml:space="preserve"> itself</w:t>
      </w:r>
      <w:r w:rsidRPr="006A2FC8">
        <w:t xml:space="preserve">. </w:t>
      </w:r>
      <w:r w:rsidRPr="00AB356C">
        <w:rPr>
          <w:rStyle w:val="StyleUnderline"/>
          <w:highlight w:val="cyan"/>
        </w:rPr>
        <w:t>Some</w:t>
      </w:r>
      <w:r w:rsidRPr="00AB356C">
        <w:rPr>
          <w:highlight w:val="cyan"/>
        </w:rPr>
        <w:t xml:space="preserve"> </w:t>
      </w:r>
      <w:r w:rsidRPr="00AB356C">
        <w:rPr>
          <w:rStyle w:val="StyleUnderline"/>
          <w:highlight w:val="cyan"/>
        </w:rPr>
        <w:t xml:space="preserve">determine the </w:t>
      </w:r>
      <w:r w:rsidRPr="00AB356C">
        <w:rPr>
          <w:rStyle w:val="Emphasis"/>
          <w:highlight w:val="cyan"/>
        </w:rPr>
        <w:t>balance of power</w:t>
      </w:r>
      <w:r w:rsidRPr="00AB356C">
        <w:rPr>
          <w:rStyle w:val="StyleUnderline"/>
          <w:highlight w:val="cyan"/>
        </w:rPr>
        <w:t xml:space="preserve"> </w:t>
      </w:r>
      <w:proofErr w:type="gramStart"/>
      <w:r w:rsidRPr="00AB356C">
        <w:rPr>
          <w:rStyle w:val="StyleUnderline"/>
          <w:highlight w:val="cyan"/>
        </w:rPr>
        <w:t>among</w:t>
      </w:r>
      <w:proofErr w:type="gramEnd"/>
      <w:r w:rsidRPr="00AB356C">
        <w:rPr>
          <w:rStyle w:val="StyleUnderline"/>
          <w:highlight w:val="cyan"/>
        </w:rPr>
        <w:t xml:space="preserve"> the </w:t>
      </w:r>
      <w:r w:rsidRPr="00AB356C">
        <w:rPr>
          <w:rStyle w:val="Emphasis"/>
          <w:highlight w:val="cyan"/>
        </w:rPr>
        <w:t xml:space="preserve">three branches </w:t>
      </w:r>
      <w:r w:rsidRPr="00FF5FD3">
        <w:rPr>
          <w:rStyle w:val="Emphasis"/>
        </w:rPr>
        <w:t>of government</w:t>
      </w:r>
      <w:r w:rsidRPr="00FF5FD3">
        <w:rPr>
          <w:rStyle w:val="StyleUnderline"/>
        </w:rPr>
        <w:t>.</w:t>
      </w:r>
    </w:p>
    <w:p w14:paraId="770B8355" w14:textId="77777777" w:rsidR="00BA3AFE" w:rsidRPr="006A2FC8" w:rsidRDefault="00BA3AFE" w:rsidP="00BA3AFE">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Cs w:val="24"/>
        </w:rPr>
        <w:t>do all three</w:t>
      </w:r>
      <w:r w:rsidRPr="006A2FC8">
        <w:t xml:space="preserve">. </w:t>
      </w:r>
      <w:proofErr w:type="gramStart"/>
      <w:r w:rsidRPr="006A2FC8">
        <w:rPr>
          <w:rStyle w:val="StyleUnderline"/>
        </w:rPr>
        <w:t>So</w:t>
      </w:r>
      <w:proofErr w:type="gramEnd"/>
      <w:r w:rsidRPr="006A2FC8">
        <w:rPr>
          <w:rStyle w:val="StyleUnderline"/>
        </w:rPr>
        <w:t xml:space="preserve">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AB356C">
        <w:rPr>
          <w:rStyle w:val="StyleUnderline"/>
          <w:highlight w:val="cyan"/>
        </w:rPr>
        <w:t>At issue</w:t>
      </w:r>
      <w:r w:rsidRPr="006A2FC8">
        <w:rPr>
          <w:rStyle w:val="StyleUnderline"/>
        </w:rPr>
        <w:t xml:space="preserve"> in both </w:t>
      </w:r>
      <w:r w:rsidRPr="00AB356C">
        <w:rPr>
          <w:rStyle w:val="StyleUnderline"/>
          <w:highlight w:val="cyan"/>
        </w:rPr>
        <w:t xml:space="preserve">is the </w:t>
      </w:r>
      <w:r w:rsidRPr="00AB356C">
        <w:rPr>
          <w:rStyle w:val="Emphasis"/>
          <w:highlight w:val="cyan"/>
        </w:rPr>
        <w:t>legality</w:t>
      </w:r>
      <w:r w:rsidRPr="00AB356C">
        <w:rPr>
          <w:rStyle w:val="StyleUnderline"/>
          <w:highlight w:val="cyan"/>
        </w:rPr>
        <w:t xml:space="preserve"> of</w:t>
      </w:r>
      <w:r w:rsidRPr="006A2FC8">
        <w:rPr>
          <w:rStyle w:val="StyleUnderline"/>
        </w:rPr>
        <w:t xml:space="preserve"> the </w:t>
      </w:r>
      <w:r w:rsidRPr="006A2FC8">
        <w:rPr>
          <w:rStyle w:val="Emphasis"/>
        </w:rPr>
        <w:t xml:space="preserve">worldwide </w:t>
      </w:r>
      <w:r w:rsidRPr="00AB356C">
        <w:rPr>
          <w:rStyle w:val="Emphasis"/>
          <w:highlight w:val="cyan"/>
        </w:rPr>
        <w:t>tariffs</w:t>
      </w:r>
      <w:r w:rsidRPr="006A2FC8">
        <w:rPr>
          <w:rStyle w:val="StyleUnderline"/>
        </w:rPr>
        <w:t xml:space="preserve"> decreed by President Donald Trump earlier this year.</w:t>
      </w:r>
    </w:p>
    <w:p w14:paraId="0FBA5D73" w14:textId="77777777" w:rsidR="00BA3AFE" w:rsidRPr="006A2FC8" w:rsidRDefault="00BA3AFE" w:rsidP="00BA3AFE">
      <w:pPr>
        <w:rPr>
          <w:rStyle w:val="Emphasis"/>
          <w:szCs w:val="28"/>
        </w:rPr>
      </w:pPr>
      <w:r w:rsidRPr="006A2FC8">
        <w:rPr>
          <w:rStyle w:val="StyleUnderline"/>
        </w:rPr>
        <w:t xml:space="preserve">These two cases present </w:t>
      </w:r>
      <w:r w:rsidRPr="006A2FC8">
        <w:rPr>
          <w:rStyle w:val="Emphasis"/>
        </w:rPr>
        <w:t xml:space="preserve">one of </w:t>
      </w:r>
      <w:r w:rsidRPr="00AB356C">
        <w:rPr>
          <w:rStyle w:val="Emphasis"/>
          <w:highlight w:val="cyan"/>
        </w:rPr>
        <w:t>the most consequential test</w:t>
      </w:r>
      <w:r w:rsidRPr="00FF5FD3">
        <w:rPr>
          <w:rStyle w:val="Emphasis"/>
        </w:rPr>
        <w:t>s</w:t>
      </w:r>
      <w:r w:rsidRPr="006A2FC8">
        <w:t xml:space="preserve"> </w:t>
      </w:r>
      <w:r w:rsidRPr="006A2FC8">
        <w:rPr>
          <w:rStyle w:val="StyleUnderline"/>
        </w:rPr>
        <w:t xml:space="preserve">for the Supreme Court </w:t>
      </w:r>
      <w:r w:rsidRPr="00AB356C">
        <w:rPr>
          <w:rStyle w:val="Emphasis"/>
          <w:szCs w:val="28"/>
          <w:highlight w:val="cyan"/>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7B9FCB22" w14:textId="77777777" w:rsidR="00BA3AFE" w:rsidRDefault="00BA3AFE" w:rsidP="00BA3AFE"/>
    <w:p w14:paraId="3C40C6B2" w14:textId="77777777" w:rsidR="00BA3AFE" w:rsidRPr="00AB356C" w:rsidRDefault="00BA3AFE" w:rsidP="00BA3AFE">
      <w:pPr>
        <w:pStyle w:val="Heading4"/>
      </w:pPr>
      <w:r>
        <w:t xml:space="preserve">Kills </w:t>
      </w:r>
      <w:r>
        <w:rPr>
          <w:u w:val="single"/>
        </w:rPr>
        <w:t>enforcement</w:t>
      </w:r>
      <w:r>
        <w:t>---</w:t>
      </w:r>
      <w:r>
        <w:rPr>
          <w:u w:val="single"/>
        </w:rPr>
        <w:t>presumption</w:t>
      </w:r>
      <w:r>
        <w:t>.</w:t>
      </w:r>
    </w:p>
    <w:p w14:paraId="1C137182" w14:textId="77777777" w:rsidR="00BA3AFE" w:rsidRDefault="00BA3AFE" w:rsidP="00BA3AFE">
      <w:r>
        <w:t xml:space="preserve">Ava </w:t>
      </w:r>
      <w:r w:rsidRPr="00342A20">
        <w:rPr>
          <w:rStyle w:val="Style13ptBold"/>
        </w:rPr>
        <w:t>Steinmetz 25</w:t>
      </w:r>
      <w:r>
        <w:t>, Portland State University, “Did Dobbs Reduce the Supreme Court's Legitimacy?”, Paper 1707, PDX Scholar Library Extension</w:t>
      </w:r>
    </w:p>
    <w:p w14:paraId="3F94AC41" w14:textId="07DD1E3A" w:rsidR="00BA3AFE" w:rsidRPr="00BA3AFE" w:rsidRDefault="00BA3AFE" w:rsidP="00BA3AFE">
      <w:pPr>
        <w:rPr>
          <w:sz w:val="16"/>
        </w:rPr>
      </w:pPr>
      <w:r w:rsidRPr="00B6047E">
        <w:rPr>
          <w:sz w:val="16"/>
        </w:rPr>
        <w:t xml:space="preserve">Legitimacy refers to the public's acceptance and respect for the authority of the judicial system and its decisions. </w:t>
      </w:r>
      <w:r w:rsidRPr="00AB356C">
        <w:rPr>
          <w:rStyle w:val="Emphasis"/>
          <w:highlight w:val="cyan"/>
        </w:rPr>
        <w:t>Legitimacy matters</w:t>
      </w:r>
      <w:r w:rsidRPr="00B6047E">
        <w:rPr>
          <w:rStyle w:val="StyleUnderline"/>
        </w:rPr>
        <w:t xml:space="preserve"> in accordance with the Court because </w:t>
      </w:r>
      <w:r w:rsidRPr="00AB356C">
        <w:rPr>
          <w:rStyle w:val="StyleUnderline"/>
          <w:highlight w:val="cyan"/>
        </w:rPr>
        <w:t xml:space="preserve">it </w:t>
      </w:r>
      <w:r w:rsidRPr="00AB356C">
        <w:rPr>
          <w:rStyle w:val="Emphasis"/>
          <w:highlight w:val="cyan"/>
        </w:rPr>
        <w:t>impacts the ability</w:t>
      </w:r>
      <w:r w:rsidRPr="00AB356C">
        <w:rPr>
          <w:sz w:val="16"/>
          <w:highlight w:val="cyan"/>
        </w:rPr>
        <w:t xml:space="preserve"> </w:t>
      </w:r>
      <w:r w:rsidRPr="00AB356C">
        <w:rPr>
          <w:rStyle w:val="StyleUnderline"/>
          <w:highlight w:val="cyan"/>
        </w:rPr>
        <w:t xml:space="preserve">of the Court to </w:t>
      </w:r>
      <w:r w:rsidRPr="00AB356C">
        <w:rPr>
          <w:rStyle w:val="Emphasis"/>
          <w:highlight w:val="cyan"/>
        </w:rPr>
        <w:t>function</w:t>
      </w:r>
      <w:r w:rsidRPr="00B6047E">
        <w:rPr>
          <w:rStyle w:val="Emphasis"/>
        </w:rPr>
        <w:t xml:space="preserve"> effectively</w:t>
      </w:r>
      <w:r w:rsidRPr="00B6047E">
        <w:rPr>
          <w:sz w:val="16"/>
        </w:rPr>
        <w:t xml:space="preserve">, </w:t>
      </w:r>
      <w:r w:rsidRPr="00B6047E">
        <w:rPr>
          <w:rStyle w:val="StyleUnderline"/>
        </w:rPr>
        <w:t xml:space="preserve">and the extent they </w:t>
      </w:r>
      <w:proofErr w:type="gramStart"/>
      <w:r w:rsidRPr="00B6047E">
        <w:rPr>
          <w:rStyle w:val="StyleUnderline"/>
        </w:rPr>
        <w:t>are able to</w:t>
      </w:r>
      <w:proofErr w:type="gramEnd"/>
      <w:r w:rsidRPr="00B6047E">
        <w:rPr>
          <w:rStyle w:val="StyleUnderline"/>
        </w:rPr>
        <w:t xml:space="preserve">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AB356C">
        <w:rPr>
          <w:rStyle w:val="StyleUnderline"/>
          <w:highlight w:val="cyan"/>
        </w:rPr>
        <w:t xml:space="preserve">legitimacy is </w:t>
      </w:r>
      <w:r w:rsidRPr="00AB356C">
        <w:rPr>
          <w:rStyle w:val="Emphasis"/>
          <w:highlight w:val="cyan"/>
        </w:rPr>
        <w:t>grounded</w:t>
      </w:r>
      <w:r w:rsidRPr="00AB356C">
        <w:rPr>
          <w:rStyle w:val="StyleUnderline"/>
          <w:highlight w:val="cyan"/>
        </w:rPr>
        <w:t xml:space="preserve"> in </w:t>
      </w:r>
      <w:r w:rsidRPr="00AB356C">
        <w:rPr>
          <w:rStyle w:val="Emphasis"/>
          <w:szCs w:val="24"/>
          <w:highlight w:val="cyan"/>
        </w:rPr>
        <w:t>how the public perceives the institution</w:t>
      </w:r>
      <w:r w:rsidRPr="00B6047E">
        <w:rPr>
          <w:sz w:val="16"/>
        </w:rPr>
        <w:t xml:space="preserve">. I will be researching the topic of legitimacy in correlation with public perceptions of the Court. </w:t>
      </w:r>
      <w:r w:rsidRPr="00AB356C">
        <w:rPr>
          <w:rStyle w:val="StyleUnderline"/>
          <w:highlight w:val="cyan"/>
        </w:rPr>
        <w:t>If the</w:t>
      </w:r>
      <w:r w:rsidRPr="00B6047E">
        <w:rPr>
          <w:rStyle w:val="StyleUnderline"/>
        </w:rPr>
        <w:t xml:space="preserve"> largest legal </w:t>
      </w:r>
      <w:r w:rsidRPr="00AB356C">
        <w:rPr>
          <w:rStyle w:val="StyleUnderline"/>
          <w:highlight w:val="cyan"/>
        </w:rPr>
        <w:t xml:space="preserve">institution </w:t>
      </w:r>
      <w:r w:rsidRPr="00AB356C">
        <w:rPr>
          <w:rStyle w:val="Emphasis"/>
          <w:highlight w:val="cyan"/>
        </w:rPr>
        <w:t>cannot maintain legitimacy</w:t>
      </w:r>
      <w:r w:rsidRPr="00B6047E">
        <w:rPr>
          <w:sz w:val="16"/>
        </w:rPr>
        <w:t xml:space="preserve">, </w:t>
      </w:r>
      <w:r w:rsidRPr="00B6047E">
        <w:rPr>
          <w:rStyle w:val="StyleUnderline"/>
        </w:rPr>
        <w:t xml:space="preserve">that means </w:t>
      </w:r>
      <w:r w:rsidRPr="00AB356C">
        <w:rPr>
          <w:rStyle w:val="Emphasis"/>
          <w:szCs w:val="28"/>
          <w:highlight w:val="cyan"/>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AB356C">
        <w:rPr>
          <w:rStyle w:val="StyleUnderline"/>
          <w:highlight w:val="cyan"/>
        </w:rPr>
        <w:t>Without legitimacy, there is</w:t>
      </w:r>
      <w:r w:rsidRPr="00B6047E">
        <w:rPr>
          <w:rStyle w:val="StyleUnderline"/>
        </w:rPr>
        <w:t xml:space="preserve"> an </w:t>
      </w:r>
      <w:r w:rsidRPr="00B6047E">
        <w:rPr>
          <w:rStyle w:val="Emphasis"/>
        </w:rPr>
        <w:t xml:space="preserve">increase in </w:t>
      </w:r>
      <w:r w:rsidRPr="00AB356C">
        <w:rPr>
          <w:rStyle w:val="Emphasis"/>
          <w:highlight w:val="cyan"/>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AB356C">
        <w:rPr>
          <w:rStyle w:val="StyleUnderline"/>
          <w:highlight w:val="cyan"/>
        </w:rPr>
        <w:t>Politicians</w:t>
      </w:r>
      <w:r w:rsidRPr="00B6047E">
        <w:rPr>
          <w:rStyle w:val="StyleUnderline"/>
        </w:rPr>
        <w:t xml:space="preserve"> and the public are </w:t>
      </w:r>
      <w:r w:rsidRPr="00B6047E">
        <w:rPr>
          <w:rStyle w:val="Emphasis"/>
        </w:rPr>
        <w:t xml:space="preserve">more likely to </w:t>
      </w:r>
      <w:r w:rsidRPr="00AB356C">
        <w:rPr>
          <w:rStyle w:val="Emphasis"/>
          <w:highlight w:val="cyan"/>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xml:space="preserve">. I plan to analyze high salience decisions made during the Roberts’ Court era, and measures of specific support and diffuse support in response to these decisions </w:t>
      </w:r>
      <w:proofErr w:type="gramStart"/>
      <w:r w:rsidRPr="00B6047E">
        <w:rPr>
          <w:sz w:val="16"/>
        </w:rPr>
        <w:t>in order to</w:t>
      </w:r>
      <w:proofErr w:type="gramEnd"/>
      <w:r w:rsidRPr="00B6047E">
        <w:rPr>
          <w:sz w:val="16"/>
        </w:rPr>
        <w:t xml:space="preserve">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45A1182C" w14:textId="77777777" w:rsidR="00BA3AFE" w:rsidRDefault="00BA3AFE" w:rsidP="00BA3AFE">
      <w:pPr>
        <w:pStyle w:val="Heading2"/>
      </w:pPr>
      <w:r>
        <w:t>UQ</w:t>
      </w:r>
    </w:p>
    <w:p w14:paraId="502932AA" w14:textId="77777777" w:rsidR="00BA3AFE" w:rsidRDefault="00BA3AFE" w:rsidP="00BA3AFE">
      <w:pPr>
        <w:pStyle w:val="Heading3"/>
      </w:pPr>
      <w:r>
        <w:t>Uniqueness---2NC/1NR</w:t>
      </w:r>
    </w:p>
    <w:p w14:paraId="1BC69E81" w14:textId="77777777" w:rsidR="00BA3AFE" w:rsidRDefault="00BA3AFE" w:rsidP="00BA3AFE"/>
    <w:p w14:paraId="2DBB7861" w14:textId="77777777" w:rsidR="00BA3AFE" w:rsidRPr="009153CE" w:rsidRDefault="00BA3AFE" w:rsidP="00BA3AFE">
      <w:pPr>
        <w:pStyle w:val="Heading4"/>
      </w:pPr>
      <w:r>
        <w:t xml:space="preserve">They had concerns </w:t>
      </w:r>
      <w:r>
        <w:rPr>
          <w:u w:val="single"/>
        </w:rPr>
        <w:t>across the board</w:t>
      </w:r>
      <w:r>
        <w:t>.</w:t>
      </w:r>
    </w:p>
    <w:p w14:paraId="0C05FFF3" w14:textId="77777777" w:rsidR="00BA3AFE" w:rsidRPr="00B40486" w:rsidRDefault="00BA3AFE" w:rsidP="00BA3AFE">
      <w:r w:rsidRPr="006465C0">
        <w:rPr>
          <w:rStyle w:val="Style13ptBold"/>
        </w:rPr>
        <w:t>Hakemi ‘1/20</w:t>
      </w:r>
      <w:r>
        <w:t xml:space="preserve"> [Tom; Partner at MLT Aikins, LLB from Osgoode Hall; Melissa Creech; articled student at MLT Aikins, M.B.A. from University of Alberta, J.D. from Willamette University; 01-20-2026; MLT Aikins; </w:t>
      </w:r>
      <w:r w:rsidRPr="006465C0">
        <w:t>U.S. Supreme Court may rule U.S. tariffs on some Canadian goods illegal</w:t>
      </w:r>
      <w:r>
        <w:t xml:space="preserve">; </w:t>
      </w:r>
      <w:r w:rsidRPr="006465C0">
        <w:t>https://www.mltaikins.com/insights/u-s-supreme-court-may-rule-u-s-tariffs-on-some-canadian-goods-illegal/</w:t>
      </w:r>
      <w:r>
        <w:t>]</w:t>
      </w:r>
    </w:p>
    <w:p w14:paraId="5D38D788" w14:textId="77777777" w:rsidR="00BA3AFE" w:rsidRPr="00592DA3" w:rsidRDefault="00BA3AFE" w:rsidP="00BA3AFE">
      <w:pPr>
        <w:rPr>
          <w:sz w:val="16"/>
        </w:rPr>
      </w:pPr>
      <w:r w:rsidRPr="00592DA3">
        <w:rPr>
          <w:sz w:val="16"/>
        </w:rPr>
        <w:t>Before the case reached the Supreme Court, two lower courts found that the President exceeded his powers under the IEEPA. Additionally, in May 2025, a panel of judges at the U.S. Court of International Trade unanimously ruled that the use of the IEEPA to institute tariffs was illegal. This was upheld by a majority of the U.S. Court of Appeals for the Federal Circuit.</w:t>
      </w:r>
    </w:p>
    <w:p w14:paraId="68B15678" w14:textId="77777777" w:rsidR="00BA3AFE" w:rsidRPr="00592DA3" w:rsidRDefault="00BA3AFE" w:rsidP="00BA3AFE">
      <w:pPr>
        <w:rPr>
          <w:sz w:val="16"/>
        </w:rPr>
      </w:pPr>
      <w:r w:rsidRPr="00592DA3">
        <w:rPr>
          <w:sz w:val="16"/>
        </w:rPr>
        <w:t xml:space="preserve">A key question in the case is what “regulate importation” means in the IEEPA. </w:t>
      </w:r>
      <w:r w:rsidRPr="009153CE">
        <w:rPr>
          <w:rStyle w:val="StyleUnderline"/>
          <w:highlight w:val="cyan"/>
        </w:rPr>
        <w:t xml:space="preserve">During </w:t>
      </w:r>
      <w:r w:rsidRPr="009153CE">
        <w:rPr>
          <w:rStyle w:val="Emphasis"/>
          <w:highlight w:val="cyan"/>
        </w:rPr>
        <w:t>oral argument</w:t>
      </w:r>
      <w:r w:rsidRPr="00592DA3">
        <w:rPr>
          <w:rStyle w:val="StyleUnderline"/>
        </w:rPr>
        <w:t xml:space="preserve"> at the Supreme Court</w:t>
      </w:r>
      <w:r w:rsidRPr="00592DA3">
        <w:rPr>
          <w:sz w:val="16"/>
        </w:rPr>
        <w:t xml:space="preserve">, the Justices’ questions focused on the meaning of this term and hinted at how they might decide the case. </w:t>
      </w:r>
      <w:r w:rsidRPr="00592DA3">
        <w:rPr>
          <w:rStyle w:val="StyleUnderline"/>
        </w:rPr>
        <w:t xml:space="preserve">Justices </w:t>
      </w:r>
      <w:r w:rsidRPr="009153CE">
        <w:rPr>
          <w:rStyle w:val="Emphasis"/>
          <w:highlight w:val="cyan"/>
        </w:rPr>
        <w:t>Sotomayor</w:t>
      </w:r>
      <w:r w:rsidRPr="009153CE">
        <w:rPr>
          <w:rStyle w:val="StyleUnderline"/>
          <w:highlight w:val="cyan"/>
        </w:rPr>
        <w:t xml:space="preserve">, </w:t>
      </w:r>
      <w:r w:rsidRPr="009153CE">
        <w:rPr>
          <w:rStyle w:val="Emphasis"/>
          <w:highlight w:val="cyan"/>
        </w:rPr>
        <w:t>Kagan</w:t>
      </w:r>
      <w:r w:rsidRPr="009153CE">
        <w:rPr>
          <w:rStyle w:val="StyleUnderline"/>
          <w:highlight w:val="cyan"/>
        </w:rPr>
        <w:t xml:space="preserve"> and </w:t>
      </w:r>
      <w:r w:rsidRPr="009153CE">
        <w:rPr>
          <w:rStyle w:val="Emphasis"/>
          <w:highlight w:val="cyan"/>
        </w:rPr>
        <w:t>Jackson</w:t>
      </w:r>
      <w:r w:rsidRPr="009153CE">
        <w:rPr>
          <w:rStyle w:val="StyleUnderline"/>
          <w:highlight w:val="cyan"/>
        </w:rPr>
        <w:t xml:space="preserve"> asked questions </w:t>
      </w:r>
      <w:r w:rsidRPr="009153CE">
        <w:rPr>
          <w:rStyle w:val="Emphasis"/>
          <w:highlight w:val="cyan"/>
        </w:rPr>
        <w:t>suggesting skepticism</w:t>
      </w:r>
      <w:r w:rsidRPr="009153CE">
        <w:rPr>
          <w:rStyle w:val="StyleUnderline"/>
          <w:highlight w:val="cyan"/>
        </w:rPr>
        <w:t xml:space="preserve"> about</w:t>
      </w:r>
      <w:r w:rsidRPr="00592DA3">
        <w:rPr>
          <w:rStyle w:val="StyleUnderline"/>
        </w:rPr>
        <w:t xml:space="preserve"> whether the President had this </w:t>
      </w:r>
      <w:r w:rsidRPr="009153CE">
        <w:rPr>
          <w:rStyle w:val="StyleUnderline"/>
          <w:highlight w:val="cyan"/>
        </w:rPr>
        <w:t>power</w:t>
      </w:r>
      <w:r w:rsidRPr="00592DA3">
        <w:rPr>
          <w:sz w:val="16"/>
        </w:rPr>
        <w:t xml:space="preserve">. </w:t>
      </w:r>
      <w:proofErr w:type="gramStart"/>
      <w:r w:rsidRPr="00592DA3">
        <w:rPr>
          <w:sz w:val="16"/>
        </w:rPr>
        <w:t>In particular, Justice Jackson</w:t>
      </w:r>
      <w:proofErr w:type="gramEnd"/>
      <w:r w:rsidRPr="00592DA3">
        <w:rPr>
          <w:sz w:val="16"/>
        </w:rPr>
        <w:t xml:space="preserve"> commented that the purpose of the IEEPA was to constrain the emergency powers of the President under the Act. She pointed out that the Trump administration’s interpretation of the Act is at odds with the purpose of the statute.</w:t>
      </w:r>
    </w:p>
    <w:p w14:paraId="764F202B" w14:textId="77777777" w:rsidR="00BA3AFE" w:rsidRPr="00592DA3" w:rsidRDefault="00BA3AFE" w:rsidP="00BA3AFE">
      <w:pPr>
        <w:rPr>
          <w:sz w:val="16"/>
        </w:rPr>
      </w:pPr>
      <w:r w:rsidRPr="00592DA3">
        <w:rPr>
          <w:sz w:val="16"/>
        </w:rPr>
        <w:t xml:space="preserve">Likewise, </w:t>
      </w:r>
      <w:r w:rsidRPr="00592DA3">
        <w:rPr>
          <w:rStyle w:val="StyleUnderline"/>
        </w:rPr>
        <w:t xml:space="preserve">Justice </w:t>
      </w:r>
      <w:r w:rsidRPr="009153CE">
        <w:rPr>
          <w:rStyle w:val="Emphasis"/>
          <w:highlight w:val="cyan"/>
        </w:rPr>
        <w:t>Barrett</w:t>
      </w:r>
      <w:r w:rsidRPr="00592DA3">
        <w:rPr>
          <w:rStyle w:val="StyleUnderline"/>
        </w:rPr>
        <w:t xml:space="preserve"> stated she </w:t>
      </w:r>
      <w:r w:rsidRPr="009153CE">
        <w:rPr>
          <w:rStyle w:val="Emphasis"/>
          <w:highlight w:val="cyan"/>
        </w:rPr>
        <w:t>could not see</w:t>
      </w:r>
      <w:r w:rsidRPr="009153CE">
        <w:rPr>
          <w:rStyle w:val="StyleUnderline"/>
          <w:highlight w:val="cyan"/>
        </w:rPr>
        <w:t xml:space="preserve"> how</w:t>
      </w:r>
      <w:r w:rsidRPr="00592DA3">
        <w:rPr>
          <w:rStyle w:val="StyleUnderline"/>
        </w:rPr>
        <w:t xml:space="preserve"> “</w:t>
      </w:r>
      <w:r w:rsidRPr="009153CE">
        <w:rPr>
          <w:rStyle w:val="StyleUnderline"/>
          <w:highlight w:val="cyan"/>
        </w:rPr>
        <w:t>regulate</w:t>
      </w:r>
      <w:r w:rsidRPr="00592DA3">
        <w:rPr>
          <w:rStyle w:val="StyleUnderline"/>
        </w:rPr>
        <w:t xml:space="preserve"> importation” </w:t>
      </w:r>
      <w:r w:rsidRPr="009153CE">
        <w:rPr>
          <w:rStyle w:val="Emphasis"/>
          <w:highlight w:val="cyan"/>
        </w:rPr>
        <w:t>authorized</w:t>
      </w:r>
      <w:r w:rsidRPr="009153CE">
        <w:rPr>
          <w:rStyle w:val="StyleUnderline"/>
          <w:highlight w:val="cyan"/>
        </w:rPr>
        <w:t xml:space="preserve"> a </w:t>
      </w:r>
      <w:r w:rsidRPr="009153CE">
        <w:rPr>
          <w:rStyle w:val="Emphasis"/>
          <w:highlight w:val="cyan"/>
        </w:rPr>
        <w:t>tariff</w:t>
      </w:r>
      <w:r w:rsidRPr="00592DA3">
        <w:rPr>
          <w:sz w:val="16"/>
        </w:rPr>
        <w:t xml:space="preserve"> when prior in the sentence, the Act lists ways to regulate stating that “under such regulations as he may prescribe, by means of instructions, licenses, or otherwise</w:t>
      </w:r>
      <w:proofErr w:type="gramStart"/>
      <w:r w:rsidRPr="00592DA3">
        <w:rPr>
          <w:sz w:val="16"/>
        </w:rPr>
        <w:t>…“</w:t>
      </w:r>
      <w:proofErr w:type="gramEnd"/>
      <w:r w:rsidRPr="00592DA3">
        <w:rPr>
          <w:sz w:val="16"/>
        </w:rPr>
        <w:t>. A few times in her questions to Solicitor General Sauer, she referenced the inclusion of “license” in the Act and pondered why it was that the administration chose tariffs, which is not expressly written, instead of a license. She also asked if there were any historical cases where “regulate importation” meant tariffs, which General Sauer was unable to provide. She also drew a blank from counsel for the respondent, Neil Katyal, who could not identify any example where a President using a license under IEEPA charged a fee.</w:t>
      </w:r>
    </w:p>
    <w:p w14:paraId="54920502" w14:textId="77777777" w:rsidR="00BA3AFE" w:rsidRPr="00592DA3" w:rsidRDefault="00BA3AFE" w:rsidP="00BA3AFE">
      <w:pPr>
        <w:rPr>
          <w:sz w:val="16"/>
        </w:rPr>
      </w:pPr>
      <w:r w:rsidRPr="009153CE">
        <w:rPr>
          <w:rStyle w:val="Emphasis"/>
          <w:highlight w:val="cyan"/>
        </w:rPr>
        <w:t>Several</w:t>
      </w:r>
      <w:r w:rsidRPr="00592DA3">
        <w:rPr>
          <w:rStyle w:val="StyleUnderline"/>
        </w:rPr>
        <w:t xml:space="preserve"> justices </w:t>
      </w:r>
      <w:r w:rsidRPr="009153CE">
        <w:rPr>
          <w:rStyle w:val="Emphasis"/>
          <w:highlight w:val="cyan"/>
        </w:rPr>
        <w:t>expressed concern</w:t>
      </w:r>
      <w:r w:rsidRPr="009153CE">
        <w:rPr>
          <w:rStyle w:val="StyleUnderline"/>
          <w:highlight w:val="cyan"/>
        </w:rPr>
        <w:t xml:space="preserve"> over</w:t>
      </w:r>
      <w:r w:rsidRPr="00592DA3">
        <w:rPr>
          <w:rStyle w:val="StyleUnderline"/>
        </w:rPr>
        <w:t xml:space="preserve"> the </w:t>
      </w:r>
      <w:r w:rsidRPr="009153CE">
        <w:rPr>
          <w:rStyle w:val="Emphasis"/>
          <w:highlight w:val="cyan"/>
        </w:rPr>
        <w:t>expansive scope</w:t>
      </w:r>
      <w:r w:rsidRPr="009153CE">
        <w:rPr>
          <w:rStyle w:val="StyleUnderline"/>
          <w:highlight w:val="cyan"/>
        </w:rPr>
        <w:t xml:space="preserve"> of</w:t>
      </w:r>
      <w:r w:rsidRPr="00592DA3">
        <w:rPr>
          <w:rStyle w:val="StyleUnderline"/>
        </w:rPr>
        <w:t xml:space="preserve"> the </w:t>
      </w:r>
      <w:r w:rsidRPr="009153CE">
        <w:rPr>
          <w:rStyle w:val="StyleUnderline"/>
          <w:highlight w:val="cyan"/>
        </w:rPr>
        <w:t>power</w:t>
      </w:r>
      <w:r w:rsidRPr="00592DA3">
        <w:rPr>
          <w:rStyle w:val="StyleUnderline"/>
        </w:rPr>
        <w:t xml:space="preserve"> asserted by the administration</w:t>
      </w:r>
      <w:r w:rsidRPr="00592DA3">
        <w:rPr>
          <w:sz w:val="16"/>
        </w:rPr>
        <w:t xml:space="preserve">. </w:t>
      </w:r>
      <w:r w:rsidRPr="00592DA3">
        <w:rPr>
          <w:rStyle w:val="StyleUnderline"/>
        </w:rPr>
        <w:t xml:space="preserve">It was of </w:t>
      </w:r>
      <w:r w:rsidRPr="009153CE">
        <w:rPr>
          <w:rStyle w:val="Emphasis"/>
        </w:rPr>
        <w:t>particular concern</w:t>
      </w:r>
      <w:r w:rsidRPr="009153CE">
        <w:rPr>
          <w:rStyle w:val="StyleUnderline"/>
        </w:rPr>
        <w:t xml:space="preserve"> for</w:t>
      </w:r>
      <w:r w:rsidRPr="00592DA3">
        <w:rPr>
          <w:rStyle w:val="StyleUnderline"/>
        </w:rPr>
        <w:t xml:space="preserve"> Justice </w:t>
      </w:r>
      <w:r w:rsidRPr="009153CE">
        <w:rPr>
          <w:rStyle w:val="Emphasis"/>
          <w:highlight w:val="cyan"/>
        </w:rPr>
        <w:t>Gorsuch</w:t>
      </w:r>
      <w:r w:rsidRPr="00592DA3">
        <w:rPr>
          <w:rStyle w:val="StyleUnderline"/>
        </w:rPr>
        <w:t xml:space="preserve"> as he </w:t>
      </w:r>
      <w:r w:rsidRPr="009153CE">
        <w:rPr>
          <w:rStyle w:val="StyleUnderline"/>
          <w:highlight w:val="cyan"/>
        </w:rPr>
        <w:t>saw</w:t>
      </w:r>
      <w:r w:rsidRPr="00592DA3">
        <w:rPr>
          <w:rStyle w:val="StyleUnderline"/>
        </w:rPr>
        <w:t xml:space="preserve"> the </w:t>
      </w:r>
      <w:r w:rsidRPr="009153CE">
        <w:rPr>
          <w:rStyle w:val="StyleUnderline"/>
          <w:highlight w:val="cyan"/>
        </w:rPr>
        <w:t xml:space="preserve">potential for </w:t>
      </w:r>
      <w:r w:rsidRPr="009153CE">
        <w:rPr>
          <w:rStyle w:val="Emphasis"/>
          <w:highlight w:val="cyan"/>
        </w:rPr>
        <w:t>almost anything</w:t>
      </w:r>
      <w:r w:rsidRPr="009153CE">
        <w:rPr>
          <w:rStyle w:val="StyleUnderline"/>
          <w:highlight w:val="cyan"/>
        </w:rPr>
        <w:t xml:space="preserve"> to be</w:t>
      </w:r>
      <w:r w:rsidRPr="00592DA3">
        <w:rPr>
          <w:rStyle w:val="StyleUnderline"/>
        </w:rPr>
        <w:t xml:space="preserve"> used to declare </w:t>
      </w:r>
      <w:r w:rsidRPr="009153CE">
        <w:rPr>
          <w:rStyle w:val="StyleUnderline"/>
          <w:highlight w:val="cyan"/>
        </w:rPr>
        <w:t>an emergency</w:t>
      </w:r>
      <w:r w:rsidRPr="00592DA3">
        <w:rPr>
          <w:rStyle w:val="StyleUnderline"/>
        </w:rPr>
        <w:t xml:space="preserve"> to access this power</w:t>
      </w:r>
      <w:r w:rsidRPr="00592DA3">
        <w:rPr>
          <w:sz w:val="16"/>
        </w:rPr>
        <w:t>. Several justices noted that the President is afforded significant deference in declaring an emergency to enact a statute. However, because overriding a presidential veto requires a supermajority in Congress, the IEEPA imposes a high burden to revoke that power.</w:t>
      </w:r>
    </w:p>
    <w:p w14:paraId="00D71371" w14:textId="77777777" w:rsidR="00BA3AFE" w:rsidRPr="00592DA3" w:rsidRDefault="00BA3AFE" w:rsidP="00BA3AFE">
      <w:pPr>
        <w:rPr>
          <w:sz w:val="16"/>
        </w:rPr>
      </w:pPr>
      <w:r w:rsidRPr="00592DA3">
        <w:rPr>
          <w:rStyle w:val="StyleUnderline"/>
        </w:rPr>
        <w:t xml:space="preserve">Chief Justice </w:t>
      </w:r>
      <w:r w:rsidRPr="009153CE">
        <w:rPr>
          <w:rStyle w:val="Emphasis"/>
          <w:highlight w:val="cyan"/>
        </w:rPr>
        <w:t>Roberts</w:t>
      </w:r>
      <w:r w:rsidRPr="009153CE">
        <w:rPr>
          <w:rStyle w:val="StyleUnderline"/>
          <w:highlight w:val="cyan"/>
        </w:rPr>
        <w:t xml:space="preserve"> </w:t>
      </w:r>
      <w:r w:rsidRPr="009153CE">
        <w:rPr>
          <w:rStyle w:val="Emphasis"/>
          <w:highlight w:val="cyan"/>
        </w:rPr>
        <w:t>expressed</w:t>
      </w:r>
      <w:r w:rsidRPr="00592DA3">
        <w:rPr>
          <w:rStyle w:val="StyleUnderline"/>
        </w:rPr>
        <w:t xml:space="preserve"> the </w:t>
      </w:r>
      <w:r w:rsidRPr="009153CE">
        <w:rPr>
          <w:rStyle w:val="Emphasis"/>
          <w:highlight w:val="cyan"/>
        </w:rPr>
        <w:t>concern</w:t>
      </w:r>
      <w:r w:rsidRPr="00592DA3">
        <w:rPr>
          <w:rStyle w:val="StyleUnderline"/>
        </w:rPr>
        <w:t xml:space="preserve"> that while tariffs involve foreign affairs, </w:t>
      </w:r>
      <w:r w:rsidRPr="009153CE">
        <w:rPr>
          <w:rStyle w:val="StyleUnderline"/>
          <w:highlight w:val="cyan"/>
        </w:rPr>
        <w:t>the administration’s use</w:t>
      </w:r>
      <w:r w:rsidRPr="00592DA3">
        <w:rPr>
          <w:rStyle w:val="StyleUnderline"/>
        </w:rPr>
        <w:t xml:space="preserve"> of them </w:t>
      </w:r>
      <w:r w:rsidRPr="009153CE">
        <w:rPr>
          <w:rStyle w:val="StyleUnderline"/>
          <w:highlight w:val="cyan"/>
        </w:rPr>
        <w:t>results in</w:t>
      </w:r>
      <w:r w:rsidRPr="00592DA3">
        <w:rPr>
          <w:rStyle w:val="StyleUnderline"/>
        </w:rPr>
        <w:t xml:space="preserve"> the imposition of </w:t>
      </w:r>
      <w:r w:rsidRPr="009153CE">
        <w:rPr>
          <w:rStyle w:val="StyleUnderline"/>
          <w:highlight w:val="cyan"/>
        </w:rPr>
        <w:t xml:space="preserve">taxes </w:t>
      </w:r>
      <w:r w:rsidRPr="009153CE">
        <w:rPr>
          <w:rStyle w:val="Emphasis"/>
          <w:highlight w:val="cyan"/>
        </w:rPr>
        <w:t>on Americans</w:t>
      </w:r>
      <w:r w:rsidRPr="00592DA3">
        <w:rPr>
          <w:sz w:val="16"/>
        </w:rPr>
        <w:t>, which have always been “the core power of Congress.”</w:t>
      </w:r>
    </w:p>
    <w:p w14:paraId="5611973D" w14:textId="77777777" w:rsidR="00BA3AFE" w:rsidRPr="00592DA3" w:rsidRDefault="00BA3AFE" w:rsidP="00BA3AFE">
      <w:pPr>
        <w:rPr>
          <w:sz w:val="16"/>
        </w:rPr>
      </w:pPr>
    </w:p>
    <w:p w14:paraId="7BE3DA0C" w14:textId="77777777" w:rsidR="00BA3AFE" w:rsidRDefault="00BA3AFE" w:rsidP="00BA3AFE"/>
    <w:p w14:paraId="6F30F053" w14:textId="77777777" w:rsidR="00BA3AFE" w:rsidRDefault="00BA3AFE" w:rsidP="00BA3AFE">
      <w:pPr>
        <w:rPr>
          <w:sz w:val="16"/>
        </w:rPr>
      </w:pPr>
    </w:p>
    <w:p w14:paraId="438084A2" w14:textId="77777777" w:rsidR="00BA3AFE" w:rsidRPr="00CC793F" w:rsidRDefault="00BA3AFE" w:rsidP="00BA3AFE">
      <w:pPr>
        <w:pStyle w:val="Heading4"/>
      </w:pPr>
      <w:r>
        <w:t xml:space="preserve">They’re </w:t>
      </w:r>
      <w:r>
        <w:rPr>
          <w:u w:val="single"/>
        </w:rPr>
        <w:t>only doing it</w:t>
      </w:r>
      <w:r>
        <w:t xml:space="preserve"> because they want to </w:t>
      </w:r>
      <w:r w:rsidRPr="00CC793F">
        <w:t>check Trump</w:t>
      </w:r>
      <w:r>
        <w:t xml:space="preserve"> on </w:t>
      </w:r>
      <w:r>
        <w:rPr>
          <w:u w:val="single"/>
        </w:rPr>
        <w:t>something</w:t>
      </w:r>
      <w:r>
        <w:t>.</w:t>
      </w:r>
    </w:p>
    <w:p w14:paraId="346D04A8" w14:textId="77777777" w:rsidR="00BA3AFE" w:rsidRPr="00A82895" w:rsidRDefault="00BA3AFE" w:rsidP="00BA3AFE">
      <w:r w:rsidRPr="00A82895">
        <w:rPr>
          <w:rStyle w:val="Style13ptBold"/>
        </w:rPr>
        <w:t xml:space="preserve">Litman </w:t>
      </w:r>
      <w:r>
        <w:rPr>
          <w:rStyle w:val="Style13ptBold"/>
        </w:rPr>
        <w:t>‘25</w:t>
      </w:r>
      <w:r w:rsidRPr="00A82895">
        <w:t xml:space="preserve"> [Leah Litman</w:t>
      </w:r>
      <w:r>
        <w:t xml:space="preserve">; </w:t>
      </w:r>
      <w:r w:rsidRPr="00A82895">
        <w:t>professor of law at the University of Michigan Law School</w:t>
      </w:r>
      <w:r>
        <w:t xml:space="preserve">; </w:t>
      </w:r>
      <w:r w:rsidRPr="00A82895">
        <w:t>Kate Shaw</w:t>
      </w:r>
      <w:r>
        <w:t>;</w:t>
      </w:r>
      <w:r w:rsidRPr="00A82895">
        <w:t xml:space="preserve"> professor of law at the University of Pennsylvania Law School</w:t>
      </w:r>
      <w:r>
        <w:t xml:space="preserve">; </w:t>
      </w:r>
      <w:r w:rsidRPr="00A82895">
        <w:t>Melissa Murray</w:t>
      </w:r>
      <w:r>
        <w:t xml:space="preserve">; </w:t>
      </w:r>
      <w:r w:rsidRPr="00A82895">
        <w:t>Frederick I. and Grace Stokes Professor of Law and the faculty director of the Birnbaum Women's Leadership Center at New York University School of Law</w:t>
      </w:r>
      <w:r>
        <w:t xml:space="preserve">; </w:t>
      </w:r>
      <w:r w:rsidRPr="00A82895">
        <w:t>11-10-2025</w:t>
      </w:r>
      <w:r>
        <w:t>;</w:t>
      </w:r>
      <w:r w:rsidRPr="00A82895">
        <w:t xml:space="preserve"> </w:t>
      </w:r>
      <w:r>
        <w:t xml:space="preserve">Strict Scrutiny; </w:t>
      </w:r>
      <w:r w:rsidRPr="00CC793F">
        <w:t>S7: Will SCOTUS Say No to Trump’s Tariffs?</w:t>
      </w:r>
      <w:r>
        <w:t xml:space="preserve">; </w:t>
      </w:r>
      <w:r w:rsidRPr="00A82895">
        <w:t>https://app.podscribe.com/episode/141034821]</w:t>
      </w:r>
    </w:p>
    <w:p w14:paraId="555877A6" w14:textId="77777777" w:rsidR="00BA3AFE" w:rsidRPr="00A82895" w:rsidRDefault="00BA3AFE" w:rsidP="00BA3AFE">
      <w:pPr>
        <w:rPr>
          <w:sz w:val="16"/>
        </w:rPr>
      </w:pPr>
      <w:r w:rsidRPr="00A82895">
        <w:rPr>
          <w:sz w:val="16"/>
        </w:rPr>
        <w:t xml:space="preserve">Litman: </w:t>
      </w:r>
      <w:proofErr w:type="gramStart"/>
      <w:r w:rsidRPr="00A82895">
        <w:rPr>
          <w:sz w:val="16"/>
        </w:rPr>
        <w:t>So</w:t>
      </w:r>
      <w:proofErr w:type="gramEnd"/>
      <w:r w:rsidRPr="00A82895">
        <w:rPr>
          <w:sz w:val="16"/>
        </w:rPr>
        <w:t xml:space="preserve"> I'll start, and I'm not super confident for reasons I'm sure we will get into, but I do think </w:t>
      </w:r>
      <w:r w:rsidRPr="002E41B0">
        <w:rPr>
          <w:rStyle w:val="StyleUnderline"/>
          <w:highlight w:val="cyan"/>
        </w:rPr>
        <w:t>there is</w:t>
      </w:r>
      <w:r w:rsidRPr="00A82895">
        <w:rPr>
          <w:rStyle w:val="StyleUnderline"/>
        </w:rPr>
        <w:t xml:space="preserve"> a </w:t>
      </w:r>
      <w:r w:rsidRPr="002E41B0">
        <w:rPr>
          <w:rStyle w:val="Emphasis"/>
          <w:highlight w:val="cyan"/>
        </w:rPr>
        <w:t>greater than 50% chance</w:t>
      </w:r>
      <w:r w:rsidRPr="00A82895">
        <w:rPr>
          <w:sz w:val="16"/>
        </w:rPr>
        <w:t xml:space="preserve"> </w:t>
      </w:r>
      <w:r w:rsidRPr="00A82895">
        <w:rPr>
          <w:rStyle w:val="StyleUnderline"/>
        </w:rPr>
        <w:t>that</w:t>
      </w:r>
      <w:r w:rsidRPr="00A82895">
        <w:rPr>
          <w:sz w:val="16"/>
        </w:rPr>
        <w:t xml:space="preserve"> </w:t>
      </w:r>
      <w:r w:rsidRPr="002E41B0">
        <w:rPr>
          <w:rStyle w:val="StyleUnderline"/>
          <w:highlight w:val="cyan"/>
        </w:rPr>
        <w:t>the court</w:t>
      </w:r>
      <w:r w:rsidRPr="00A82895">
        <w:rPr>
          <w:rStyle w:val="StyleUnderline"/>
        </w:rPr>
        <w:t xml:space="preserve"> is going to </w:t>
      </w:r>
      <w:r w:rsidRPr="002E41B0">
        <w:rPr>
          <w:rStyle w:val="StyleUnderline"/>
          <w:highlight w:val="cyan"/>
        </w:rPr>
        <w:t>invalidate</w:t>
      </w:r>
      <w:r w:rsidRPr="00A82895">
        <w:rPr>
          <w:rStyle w:val="StyleUnderline"/>
        </w:rPr>
        <w:t xml:space="preserve"> the </w:t>
      </w:r>
      <w:r w:rsidRPr="002E41B0">
        <w:rPr>
          <w:rStyle w:val="StyleUnderline"/>
          <w:highlight w:val="cyan"/>
        </w:rPr>
        <w:t>tariffs</w:t>
      </w:r>
      <w:r w:rsidRPr="00A82895">
        <w:rPr>
          <w:sz w:val="16"/>
        </w:rPr>
        <w:t xml:space="preserve">, at least some of them. </w:t>
      </w:r>
      <w:r w:rsidRPr="00A82895">
        <w:rPr>
          <w:rStyle w:val="StyleUnderline"/>
        </w:rPr>
        <w:t xml:space="preserve">The </w:t>
      </w:r>
      <w:r w:rsidRPr="002E41B0">
        <w:rPr>
          <w:rStyle w:val="StyleUnderline"/>
          <w:highlight w:val="cyan"/>
        </w:rPr>
        <w:t>three Dem</w:t>
      </w:r>
      <w:r w:rsidRPr="00A82895">
        <w:rPr>
          <w:rStyle w:val="StyleUnderline"/>
        </w:rPr>
        <w:t>ocratic appointee</w:t>
      </w:r>
      <w:r w:rsidRPr="002E41B0">
        <w:rPr>
          <w:rStyle w:val="StyleUnderline"/>
          <w:highlight w:val="cyan"/>
        </w:rPr>
        <w:t>s</w:t>
      </w:r>
      <w:r w:rsidRPr="00A82895">
        <w:rPr>
          <w:rStyle w:val="StyleUnderline"/>
        </w:rPr>
        <w:t xml:space="preserve"> are </w:t>
      </w:r>
      <w:proofErr w:type="gramStart"/>
      <w:r w:rsidRPr="002E41B0">
        <w:rPr>
          <w:rStyle w:val="Emphasis"/>
          <w:highlight w:val="cyan"/>
        </w:rPr>
        <w:t>definitely</w:t>
      </w:r>
      <w:r w:rsidRPr="002E41B0">
        <w:rPr>
          <w:rStyle w:val="StyleUnderline"/>
          <w:highlight w:val="cyan"/>
        </w:rPr>
        <w:t xml:space="preserve"> on</w:t>
      </w:r>
      <w:proofErr w:type="gramEnd"/>
      <w:r w:rsidRPr="002E41B0">
        <w:rPr>
          <w:rStyle w:val="StyleUnderline"/>
          <w:highlight w:val="cyan"/>
        </w:rPr>
        <w:t xml:space="preserve"> board</w:t>
      </w:r>
      <w:r w:rsidRPr="00A82895">
        <w:rPr>
          <w:sz w:val="16"/>
        </w:rPr>
        <w:t xml:space="preserve">. I think Neil </w:t>
      </w:r>
      <w:r w:rsidRPr="002E41B0">
        <w:rPr>
          <w:rStyle w:val="Emphasis"/>
          <w:highlight w:val="cyan"/>
        </w:rPr>
        <w:t>Gorsuch</w:t>
      </w:r>
      <w:r w:rsidRPr="00A82895">
        <w:rPr>
          <w:sz w:val="16"/>
        </w:rPr>
        <w:t xml:space="preserve"> </w:t>
      </w:r>
      <w:r w:rsidRPr="002E41B0">
        <w:rPr>
          <w:rStyle w:val="StyleUnderline"/>
          <w:highlight w:val="cyan"/>
        </w:rPr>
        <w:t>is</w:t>
      </w:r>
      <w:r w:rsidRPr="00A82895">
        <w:rPr>
          <w:sz w:val="16"/>
        </w:rPr>
        <w:t xml:space="preserve"> already </w:t>
      </w:r>
      <w:r w:rsidRPr="002E41B0">
        <w:rPr>
          <w:rStyle w:val="StyleUnderline"/>
          <w:highlight w:val="cyan"/>
        </w:rPr>
        <w:t>there</w:t>
      </w:r>
      <w:r w:rsidRPr="00A82895">
        <w:rPr>
          <w:sz w:val="16"/>
        </w:rPr>
        <w:t xml:space="preserve">. </w:t>
      </w:r>
      <w:r w:rsidRPr="002E41B0">
        <w:rPr>
          <w:rStyle w:val="StyleUnderline"/>
          <w:highlight w:val="cyan"/>
        </w:rPr>
        <w:t>So</w:t>
      </w:r>
      <w:r w:rsidRPr="00A82895">
        <w:rPr>
          <w:sz w:val="16"/>
        </w:rPr>
        <w:t xml:space="preserve"> </w:t>
      </w:r>
      <w:proofErr w:type="gramStart"/>
      <w:r w:rsidRPr="00A82895">
        <w:rPr>
          <w:sz w:val="16"/>
        </w:rPr>
        <w:t>really</w:t>
      </w:r>
      <w:proofErr w:type="gramEnd"/>
      <w:r w:rsidRPr="00A82895">
        <w:rPr>
          <w:sz w:val="16"/>
        </w:rPr>
        <w:t xml:space="preserve"> </w:t>
      </w:r>
      <w:r w:rsidRPr="002E41B0">
        <w:rPr>
          <w:rStyle w:val="StyleUnderline"/>
          <w:highlight w:val="cyan"/>
        </w:rPr>
        <w:t xml:space="preserve">it's just one </w:t>
      </w:r>
      <w:r w:rsidRPr="00A82895">
        <w:rPr>
          <w:rStyle w:val="StyleUnderline"/>
        </w:rPr>
        <w:t xml:space="preserve">more </w:t>
      </w:r>
      <w:r w:rsidRPr="002E41B0">
        <w:rPr>
          <w:rStyle w:val="StyleUnderline"/>
          <w:highlight w:val="cyan"/>
        </w:rPr>
        <w:t xml:space="preserve">of </w:t>
      </w:r>
      <w:r w:rsidRPr="002E41B0">
        <w:rPr>
          <w:rStyle w:val="Emphasis"/>
          <w:highlight w:val="cyan"/>
        </w:rPr>
        <w:t>Barrett</w:t>
      </w:r>
      <w:r w:rsidRPr="002E41B0">
        <w:rPr>
          <w:rStyle w:val="StyleUnderline"/>
          <w:highlight w:val="cyan"/>
        </w:rPr>
        <w:t xml:space="preserve"> or </w:t>
      </w:r>
      <w:r w:rsidRPr="002E41B0">
        <w:rPr>
          <w:rStyle w:val="Emphasis"/>
          <w:highlight w:val="cyan"/>
        </w:rPr>
        <w:t>the Chief</w:t>
      </w:r>
      <w:r w:rsidRPr="00A82895">
        <w:rPr>
          <w:sz w:val="16"/>
        </w:rPr>
        <w:t xml:space="preserve">. </w:t>
      </w:r>
      <w:r w:rsidRPr="002E41B0">
        <w:rPr>
          <w:rStyle w:val="StyleUnderline"/>
          <w:highlight w:val="cyan"/>
        </w:rPr>
        <w:t>And</w:t>
      </w:r>
      <w:r w:rsidRPr="00A82895">
        <w:rPr>
          <w:sz w:val="16"/>
        </w:rPr>
        <w:t xml:space="preserve"> I think </w:t>
      </w:r>
      <w:r w:rsidRPr="002E41B0">
        <w:rPr>
          <w:rStyle w:val="StyleUnderline"/>
          <w:highlight w:val="cyan"/>
        </w:rPr>
        <w:t>some</w:t>
      </w:r>
      <w:r w:rsidRPr="00A82895">
        <w:rPr>
          <w:rStyle w:val="StyleUnderline"/>
        </w:rPr>
        <w:t xml:space="preserve"> Republican justices would </w:t>
      </w:r>
      <w:r w:rsidRPr="002E41B0">
        <w:rPr>
          <w:rStyle w:val="StyleUnderline"/>
          <w:highlight w:val="cyan"/>
        </w:rPr>
        <w:t>view striking down</w:t>
      </w:r>
      <w:r w:rsidRPr="00A82895">
        <w:rPr>
          <w:rStyle w:val="StyleUnderline"/>
        </w:rPr>
        <w:t xml:space="preserve"> the </w:t>
      </w:r>
      <w:r w:rsidRPr="002E41B0">
        <w:rPr>
          <w:rStyle w:val="StyleUnderline"/>
          <w:highlight w:val="cyan"/>
        </w:rPr>
        <w:t xml:space="preserve">tariffs as </w:t>
      </w:r>
      <w:r w:rsidRPr="002E41B0">
        <w:rPr>
          <w:rStyle w:val="Emphasis"/>
          <w:highlight w:val="cyan"/>
        </w:rPr>
        <w:t>good for them</w:t>
      </w:r>
      <w:r w:rsidRPr="00A82895">
        <w:rPr>
          <w:sz w:val="16"/>
        </w:rPr>
        <w:t xml:space="preserve"> and good for the Republican party because the tariffs and resulting chaos aren't popular. Striking them down is a way of protecting, you know, the </w:t>
      </w:r>
      <w:proofErr w:type="gramStart"/>
      <w:r w:rsidRPr="00A82895">
        <w:rPr>
          <w:sz w:val="16"/>
        </w:rPr>
        <w:t>right wing</w:t>
      </w:r>
      <w:proofErr w:type="gramEnd"/>
      <w:r w:rsidRPr="00A82895">
        <w:rPr>
          <w:sz w:val="16"/>
        </w:rPr>
        <w:t xml:space="preserve"> legal project. It saves the president, the economy, the Republican party from Trump, and the Justice's emotional support billionaires too. </w:t>
      </w:r>
    </w:p>
    <w:p w14:paraId="3DF2F43F" w14:textId="77777777" w:rsidR="00BA3AFE" w:rsidRPr="0001779E" w:rsidRDefault="00BA3AFE" w:rsidP="00BA3AFE">
      <w:pPr>
        <w:rPr>
          <w:sz w:val="16"/>
        </w:rPr>
      </w:pPr>
      <w:r w:rsidRPr="00A82895">
        <w:rPr>
          <w:sz w:val="16"/>
        </w:rPr>
        <w:t xml:space="preserve">Murray: Yeah. </w:t>
      </w:r>
      <w:proofErr w:type="gramStart"/>
      <w:r w:rsidRPr="00A82895">
        <w:rPr>
          <w:sz w:val="16"/>
        </w:rPr>
        <w:t>So</w:t>
      </w:r>
      <w:proofErr w:type="gramEnd"/>
      <w:r w:rsidRPr="00A82895">
        <w:rPr>
          <w:sz w:val="16"/>
        </w:rPr>
        <w:t xml:space="preserve"> before we clap about that, like again, </w:t>
      </w:r>
      <w:r w:rsidRPr="002E41B0">
        <w:rPr>
          <w:rStyle w:val="StyleUnderline"/>
          <w:highlight w:val="cyan"/>
        </w:rPr>
        <w:t>this</w:t>
      </w:r>
      <w:r w:rsidRPr="00A82895">
        <w:rPr>
          <w:rStyle w:val="StyleUnderline"/>
        </w:rPr>
        <w:t xml:space="preserve"> Supreme </w:t>
      </w:r>
      <w:r w:rsidRPr="002E41B0">
        <w:rPr>
          <w:rStyle w:val="StyleUnderline"/>
          <w:highlight w:val="cyan"/>
        </w:rPr>
        <w:t>Court</w:t>
      </w:r>
      <w:r w:rsidRPr="00A82895">
        <w:rPr>
          <w:sz w:val="16"/>
        </w:rPr>
        <w:t xml:space="preserve"> never does anything that doesn't </w:t>
      </w:r>
      <w:r w:rsidRPr="002E41B0">
        <w:rPr>
          <w:rStyle w:val="StyleUnderline"/>
          <w:highlight w:val="cyan"/>
        </w:rPr>
        <w:t>serve its own purposes</w:t>
      </w:r>
      <w:r w:rsidRPr="00A82895">
        <w:rPr>
          <w:rStyle w:val="StyleUnderline"/>
        </w:rPr>
        <w:t>.</w:t>
      </w:r>
      <w:r w:rsidRPr="00A82895">
        <w:rPr>
          <w:sz w:val="16"/>
        </w:rPr>
        <w:t xml:space="preserve"> </w:t>
      </w:r>
      <w:proofErr w:type="gramStart"/>
      <w:r w:rsidRPr="00A82895">
        <w:rPr>
          <w:sz w:val="16"/>
        </w:rPr>
        <w:t>So</w:t>
      </w:r>
      <w:proofErr w:type="gramEnd"/>
      <w:r w:rsidRPr="00A82895">
        <w:rPr>
          <w:sz w:val="16"/>
        </w:rPr>
        <w:t xml:space="preserve"> taking down the tariffs would be a service to all of us, but it would also be a service to this administration that can't seem to get out of its own way. </w:t>
      </w:r>
      <w:proofErr w:type="gramStart"/>
      <w:r w:rsidRPr="002E41B0">
        <w:rPr>
          <w:rStyle w:val="StyleUnderline"/>
          <w:highlight w:val="cyan"/>
        </w:rPr>
        <w:t>So</w:t>
      </w:r>
      <w:proofErr w:type="gramEnd"/>
      <w:r w:rsidRPr="002E41B0">
        <w:rPr>
          <w:sz w:val="16"/>
          <w:highlight w:val="cyan"/>
        </w:rPr>
        <w:t xml:space="preserve"> </w:t>
      </w:r>
      <w:r w:rsidRPr="002E41B0">
        <w:rPr>
          <w:rStyle w:val="StyleUnderline"/>
          <w:highlight w:val="cya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2E41B0">
        <w:rPr>
          <w:rStyle w:val="StyleUnderline"/>
          <w:highlight w:val="cyan"/>
        </w:rPr>
        <w:t>because they</w:t>
      </w:r>
      <w:r w:rsidRPr="002E41B0">
        <w:rPr>
          <w:sz w:val="16"/>
          <w:highlight w:val="cyan"/>
        </w:rPr>
        <w:t xml:space="preserve"> </w:t>
      </w:r>
      <w:r w:rsidRPr="002E41B0">
        <w:rPr>
          <w:rStyle w:val="StyleUnderline"/>
          <w:highlight w:val="cyan"/>
        </w:rPr>
        <w:t xml:space="preserve">really could use a </w:t>
      </w:r>
      <w:r w:rsidRPr="00CC793F">
        <w:rPr>
          <w:rStyle w:val="StyleUnderline"/>
          <w:highlight w:val="cyan"/>
        </w:rPr>
        <w:t xml:space="preserve">win </w:t>
      </w:r>
      <w:r w:rsidRPr="00CC793F">
        <w:rPr>
          <w:rStyle w:val="Emphasis"/>
          <w:highlight w:val="cyan"/>
        </w:rPr>
        <w:t>right now</w:t>
      </w:r>
      <w:r w:rsidRPr="002E41B0">
        <w:rPr>
          <w:rStyle w:val="StyleUnderline"/>
          <w:highlight w:val="cyan"/>
        </w:rPr>
        <w:t xml:space="preserve"> and</w:t>
      </w:r>
      <w:r w:rsidRPr="00A82895">
        <w:rPr>
          <w:rStyle w:val="StyleUnderline"/>
        </w:rPr>
        <w:t xml:space="preserve"> a win </w:t>
      </w:r>
      <w:r w:rsidRPr="002E41B0">
        <w:rPr>
          <w:rStyle w:val="Emphasis"/>
          <w:highlight w:val="cyan"/>
        </w:rPr>
        <w:t>against the president</w:t>
      </w:r>
      <w:r w:rsidRPr="002E41B0">
        <w:rPr>
          <w:rStyle w:val="StyleUnderline"/>
          <w:highlight w:val="cyan"/>
        </w:rPr>
        <w:t>.</w:t>
      </w:r>
      <w:r w:rsidRPr="002E41B0">
        <w:rPr>
          <w:sz w:val="16"/>
          <w:highlight w:val="cyan"/>
        </w:rPr>
        <w:t xml:space="preserve"> </w:t>
      </w:r>
      <w:r w:rsidRPr="002E41B0">
        <w:rPr>
          <w:rStyle w:val="StyleUnderline"/>
          <w:highlight w:val="cyan"/>
        </w:rPr>
        <w:t>A</w:t>
      </w:r>
      <w:r w:rsidRPr="00A82895">
        <w:rPr>
          <w:sz w:val="16"/>
        </w:rPr>
        <w:t xml:space="preserve">n extremely </w:t>
      </w:r>
      <w:proofErr w:type="gramStart"/>
      <w:r w:rsidRPr="002E41B0">
        <w:rPr>
          <w:rStyle w:val="Emphasis"/>
          <w:highlight w:val="cyan"/>
        </w:rPr>
        <w:t>high profile</w:t>
      </w:r>
      <w:proofErr w:type="gramEnd"/>
      <w:r w:rsidRPr="002E41B0">
        <w:rPr>
          <w:rStyle w:val="Emphasis"/>
          <w:highlight w:val="cyan"/>
        </w:rPr>
        <w:t xml:space="preserve"> case</w:t>
      </w:r>
      <w:r w:rsidRPr="002E41B0">
        <w:rPr>
          <w:sz w:val="16"/>
          <w:highlight w:val="cyan"/>
        </w:rPr>
        <w:t xml:space="preserve">, </w:t>
      </w:r>
      <w:r w:rsidRPr="002E41B0">
        <w:rPr>
          <w:rStyle w:val="Emphasis"/>
          <w:highlight w:val="cyan"/>
        </w:rPr>
        <w:t>like</w:t>
      </w:r>
      <w:r w:rsidRPr="00A82895">
        <w:rPr>
          <w:sz w:val="16"/>
        </w:rPr>
        <w:t xml:space="preserve"> the </w:t>
      </w:r>
      <w:r w:rsidRPr="002E41B0">
        <w:rPr>
          <w:rStyle w:val="Emphasis"/>
          <w:highlight w:val="cyan"/>
        </w:rPr>
        <w:t>tariffs</w:t>
      </w:r>
      <w:r w:rsidRPr="00A82895">
        <w:rPr>
          <w:sz w:val="16"/>
        </w:rPr>
        <w:t xml:space="preserve"> case could </w:t>
      </w:r>
      <w:r w:rsidRPr="002E41B0">
        <w:rPr>
          <w:rStyle w:val="StyleUnderline"/>
          <w:highlight w:val="cyan"/>
        </w:rPr>
        <w:t>give the court</w:t>
      </w:r>
      <w:r w:rsidRPr="00A82895">
        <w:rPr>
          <w:rStyle w:val="StyleUnderline"/>
        </w:rPr>
        <w:t xml:space="preserve"> the</w:t>
      </w:r>
      <w:r w:rsidRPr="00A82895">
        <w:rPr>
          <w:sz w:val="16"/>
        </w:rPr>
        <w:t xml:space="preserve"> </w:t>
      </w:r>
      <w:r w:rsidRPr="002E41B0">
        <w:rPr>
          <w:rStyle w:val="Emphasis"/>
          <w:highlight w:val="cyan"/>
        </w:rPr>
        <w:t>patina of independence</w:t>
      </w:r>
      <w:r w:rsidRPr="002E41B0">
        <w:rPr>
          <w:sz w:val="16"/>
          <w:highlight w:val="cyan"/>
        </w:rPr>
        <w:t xml:space="preserve"> </w:t>
      </w:r>
      <w:r w:rsidRPr="002E41B0">
        <w:rPr>
          <w:rStyle w:val="StyleUnderline"/>
          <w:highlight w:val="cyan"/>
        </w:rPr>
        <w:t>that it</w:t>
      </w:r>
      <w:r w:rsidRPr="00A82895">
        <w:rPr>
          <w:sz w:val="16"/>
        </w:rPr>
        <w:t xml:space="preserve"> </w:t>
      </w:r>
      <w:r w:rsidRPr="00A82895">
        <w:rPr>
          <w:rStyle w:val="StyleUnderline"/>
        </w:rPr>
        <w:t>really</w:t>
      </w:r>
      <w:r w:rsidRPr="00A82895">
        <w:rPr>
          <w:sz w:val="16"/>
        </w:rPr>
        <w:t xml:space="preserve"> </w:t>
      </w:r>
      <w:r w:rsidRPr="002E41B0">
        <w:rPr>
          <w:rStyle w:val="StyleUnderline"/>
          <w:highlight w:val="cya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2C90DFAB" w14:textId="77777777" w:rsidR="00BA3AFE" w:rsidRDefault="00BA3AFE" w:rsidP="00BA3AFE">
      <w:pPr>
        <w:rPr>
          <w:sz w:val="16"/>
        </w:rPr>
      </w:pPr>
    </w:p>
    <w:p w14:paraId="4CE1613C" w14:textId="77777777" w:rsidR="00BA3AFE" w:rsidRPr="0007567B" w:rsidRDefault="00BA3AFE" w:rsidP="00BA3AFE">
      <w:pPr>
        <w:pStyle w:val="Heading4"/>
      </w:pPr>
      <w:r>
        <w:t xml:space="preserve">It’s going to be a </w:t>
      </w:r>
      <w:r>
        <w:rPr>
          <w:u w:val="single"/>
        </w:rPr>
        <w:t>symbolic concession</w:t>
      </w:r>
      <w:r>
        <w:t>.</w:t>
      </w:r>
    </w:p>
    <w:p w14:paraId="7D5C2AE3" w14:textId="77777777" w:rsidR="00BA3AFE" w:rsidRPr="00E25EE7" w:rsidRDefault="00BA3AFE" w:rsidP="00BA3AFE">
      <w:r w:rsidRPr="0007567B">
        <w:rPr>
          <w:rStyle w:val="Style13ptBold"/>
        </w:rPr>
        <w:t>Hermann ‘1/5</w:t>
      </w:r>
      <w:r>
        <w:t xml:space="preserve"> [Mark; spent </w:t>
      </w:r>
      <w:r w:rsidRPr="0007567B">
        <w:t>17 years as a partner at a leading international law firm and is now responsible for litigation and employment matters at a large international company</w:t>
      </w:r>
      <w:r>
        <w:t xml:space="preserve">; 01-05-2026; Above the Law; A Tariff Prediction for 2026; </w:t>
      </w:r>
      <w:r w:rsidRPr="00E25EE7">
        <w:t>https://abovethelaw.com/2026/01/a-tariff-prediction-for-2026/</w:t>
      </w:r>
      <w:r>
        <w:t>]</w:t>
      </w:r>
    </w:p>
    <w:p w14:paraId="53E63C7A" w14:textId="77777777" w:rsidR="00BA3AFE" w:rsidRPr="0007567B" w:rsidRDefault="00BA3AFE" w:rsidP="00BA3AFE">
      <w:pPr>
        <w:rPr>
          <w:sz w:val="16"/>
        </w:rPr>
      </w:pPr>
      <w:r w:rsidRPr="0007567B">
        <w:rPr>
          <w:sz w:val="16"/>
        </w:rPr>
        <w:t xml:space="preserve">My prediction begins with </w:t>
      </w:r>
      <w:r w:rsidRPr="000C770A">
        <w:rPr>
          <w:rStyle w:val="StyleUnderline"/>
          <w:highlight w:val="cyan"/>
        </w:rPr>
        <w:t>the</w:t>
      </w:r>
      <w:r w:rsidRPr="0007567B">
        <w:rPr>
          <w:rStyle w:val="StyleUnderline"/>
        </w:rPr>
        <w:t xml:space="preserve"> Supreme </w:t>
      </w:r>
      <w:r w:rsidRPr="000C770A">
        <w:rPr>
          <w:rStyle w:val="StyleUnderline"/>
          <w:highlight w:val="cyan"/>
        </w:rPr>
        <w:t>Court</w:t>
      </w:r>
      <w:r w:rsidRPr="0007567B">
        <w:rPr>
          <w:rStyle w:val="StyleUnderline"/>
        </w:rPr>
        <w:t xml:space="preserve"> </w:t>
      </w:r>
      <w:r w:rsidRPr="000C770A">
        <w:rPr>
          <w:rStyle w:val="Emphasis"/>
          <w:highlight w:val="cyan"/>
        </w:rPr>
        <w:t>see</w:t>
      </w:r>
      <w:r w:rsidRPr="0007567B">
        <w:rPr>
          <w:rStyle w:val="StyleUnderline"/>
        </w:rPr>
        <w:t xml:space="preserve">ing an </w:t>
      </w:r>
      <w:r w:rsidRPr="000C770A">
        <w:rPr>
          <w:rStyle w:val="Emphasis"/>
          <w:highlight w:val="cyan"/>
        </w:rPr>
        <w:t>opportunity</w:t>
      </w:r>
      <w:r w:rsidRPr="000C770A">
        <w:rPr>
          <w:rStyle w:val="StyleUnderline"/>
          <w:highlight w:val="cyan"/>
        </w:rPr>
        <w:t xml:space="preserve"> in</w:t>
      </w:r>
      <w:r w:rsidRPr="0007567B">
        <w:rPr>
          <w:rStyle w:val="StyleUnderline"/>
        </w:rPr>
        <w:t xml:space="preserve"> the pending litigation involving</w:t>
      </w:r>
      <w:r w:rsidRPr="0007567B">
        <w:rPr>
          <w:sz w:val="16"/>
        </w:rPr>
        <w:t xml:space="preserve"> President Donald </w:t>
      </w:r>
      <w:r w:rsidRPr="0007567B">
        <w:rPr>
          <w:rStyle w:val="StyleUnderline"/>
        </w:rPr>
        <w:t xml:space="preserve">Trump’s </w:t>
      </w:r>
      <w:r w:rsidRPr="000C770A">
        <w:rPr>
          <w:rStyle w:val="StyleUnderline"/>
          <w:highlight w:val="cyan"/>
        </w:rPr>
        <w:t>tariffs</w:t>
      </w:r>
      <w:r w:rsidRPr="0007567B">
        <w:rPr>
          <w:sz w:val="16"/>
        </w:rPr>
        <w:t>.</w:t>
      </w:r>
    </w:p>
    <w:p w14:paraId="42AAF175" w14:textId="77777777" w:rsidR="00BA3AFE" w:rsidRPr="0007567B" w:rsidRDefault="00BA3AFE" w:rsidP="00BA3AFE">
      <w:pPr>
        <w:rPr>
          <w:sz w:val="16"/>
        </w:rPr>
      </w:pPr>
      <w:r w:rsidRPr="0007567B">
        <w:rPr>
          <w:rStyle w:val="StyleUnderline"/>
        </w:rPr>
        <w:t xml:space="preserve">Trump’s “liberation day” tariffs are </w:t>
      </w:r>
      <w:r w:rsidRPr="000C770A">
        <w:rPr>
          <w:rStyle w:val="StyleUnderline"/>
          <w:highlight w:val="cyan"/>
        </w:rPr>
        <w:t xml:space="preserve">probably </w:t>
      </w:r>
      <w:r w:rsidRPr="000C770A">
        <w:rPr>
          <w:rStyle w:val="Emphasis"/>
          <w:highlight w:val="cyan"/>
        </w:rPr>
        <w:t>unlawful</w:t>
      </w:r>
      <w:r w:rsidRPr="0007567B">
        <w:rPr>
          <w:sz w:val="16"/>
        </w:rPr>
        <w:t xml:space="preserve">. If the Supreme Court were to strike down the tariffs, that decision would have the benefit of following the law. That’s </w:t>
      </w:r>
      <w:proofErr w:type="gramStart"/>
      <w:r w:rsidRPr="0007567B">
        <w:rPr>
          <w:sz w:val="16"/>
        </w:rPr>
        <w:t>good,</w:t>
      </w:r>
      <w:proofErr w:type="gramEnd"/>
      <w:r w:rsidRPr="0007567B">
        <w:rPr>
          <w:sz w:val="16"/>
        </w:rPr>
        <w:t xml:space="preserve"> for starters.</w:t>
      </w:r>
    </w:p>
    <w:p w14:paraId="32FDE6E1" w14:textId="77777777" w:rsidR="00BA3AFE" w:rsidRDefault="00BA3AFE" w:rsidP="00BA3AFE">
      <w:pPr>
        <w:rPr>
          <w:sz w:val="16"/>
        </w:rPr>
      </w:pPr>
      <w:r w:rsidRPr="000C770A">
        <w:rPr>
          <w:rStyle w:val="StyleUnderline"/>
          <w:highlight w:val="cyan"/>
        </w:rPr>
        <w:t>But</w:t>
      </w:r>
      <w:r w:rsidRPr="0007567B">
        <w:rPr>
          <w:rStyle w:val="StyleUnderline"/>
        </w:rPr>
        <w:t xml:space="preserve"> a decision </w:t>
      </w:r>
      <w:r w:rsidRPr="000C770A">
        <w:rPr>
          <w:rStyle w:val="StyleUnderline"/>
          <w:highlight w:val="cyan"/>
        </w:rPr>
        <w:t>striking down</w:t>
      </w:r>
      <w:r w:rsidRPr="0007567B">
        <w:rPr>
          <w:rStyle w:val="StyleUnderline"/>
        </w:rPr>
        <w:t xml:space="preserve"> the tariffs </w:t>
      </w:r>
      <w:r w:rsidRPr="000C770A">
        <w:rPr>
          <w:rStyle w:val="StyleUnderline"/>
          <w:highlight w:val="cyan"/>
        </w:rPr>
        <w:t xml:space="preserve">would do </w:t>
      </w:r>
      <w:r w:rsidRPr="000C770A">
        <w:rPr>
          <w:rStyle w:val="Emphasis"/>
          <w:highlight w:val="cyan"/>
        </w:rPr>
        <w:t>much more</w:t>
      </w:r>
      <w:r w:rsidRPr="0007567B">
        <w:rPr>
          <w:rStyle w:val="StyleUnderline"/>
        </w:rPr>
        <w:t xml:space="preserve"> than follow the law</w:t>
      </w:r>
      <w:r w:rsidRPr="0007567B">
        <w:rPr>
          <w:sz w:val="16"/>
        </w:rPr>
        <w:t xml:space="preserve">. </w:t>
      </w:r>
      <w:r w:rsidRPr="000C770A">
        <w:rPr>
          <w:rStyle w:val="StyleUnderline"/>
          <w:highlight w:val="cyan"/>
        </w:rPr>
        <w:t>Invalidating</w:t>
      </w:r>
      <w:r w:rsidRPr="0007567B">
        <w:rPr>
          <w:rStyle w:val="StyleUnderline"/>
        </w:rPr>
        <w:t xml:space="preserve"> the tariffs </w:t>
      </w:r>
      <w:r w:rsidRPr="000C770A">
        <w:rPr>
          <w:rStyle w:val="StyleUnderline"/>
          <w:highlight w:val="cyan"/>
        </w:rPr>
        <w:t>would</w:t>
      </w:r>
      <w:r w:rsidRPr="0007567B">
        <w:rPr>
          <w:rStyle w:val="StyleUnderline"/>
        </w:rPr>
        <w:t xml:space="preserve"> also </w:t>
      </w:r>
      <w:r w:rsidRPr="000C770A">
        <w:rPr>
          <w:rStyle w:val="StyleUnderline"/>
          <w:highlight w:val="cyan"/>
        </w:rPr>
        <w:t>allow the</w:t>
      </w:r>
      <w:r w:rsidRPr="0007567B">
        <w:rPr>
          <w:rStyle w:val="StyleUnderline"/>
        </w:rPr>
        <w:t xml:space="preserve"> Supreme </w:t>
      </w:r>
      <w:r w:rsidRPr="000C770A">
        <w:rPr>
          <w:rStyle w:val="StyleUnderline"/>
          <w:highlight w:val="cyan"/>
        </w:rPr>
        <w:t xml:space="preserve">Court to </w:t>
      </w:r>
      <w:r w:rsidRPr="000C770A">
        <w:rPr>
          <w:rStyle w:val="Emphasis"/>
          <w:highlight w:val="cyan"/>
        </w:rPr>
        <w:t>show</w:t>
      </w:r>
      <w:r w:rsidRPr="0007567B">
        <w:rPr>
          <w:rStyle w:val="Emphasis"/>
        </w:rPr>
        <w:t xml:space="preserve"> that </w:t>
      </w:r>
      <w:r w:rsidRPr="000C770A">
        <w:rPr>
          <w:rStyle w:val="Emphasis"/>
          <w:highlight w:val="cyan"/>
        </w:rPr>
        <w:t>it’s independent</w:t>
      </w:r>
      <w:r w:rsidRPr="000C770A">
        <w:rPr>
          <w:rStyle w:val="StyleUnderline"/>
          <w:highlight w:val="cyan"/>
        </w:rPr>
        <w:t xml:space="preserve">, </w:t>
      </w:r>
      <w:r w:rsidRPr="000C770A">
        <w:rPr>
          <w:rStyle w:val="Emphasis"/>
          <w:highlight w:val="cyan"/>
        </w:rPr>
        <w:t>occasionally willing</w:t>
      </w:r>
      <w:r w:rsidRPr="000C770A">
        <w:rPr>
          <w:rStyle w:val="StyleUnderline"/>
          <w:highlight w:val="cyan"/>
        </w:rPr>
        <w:t xml:space="preserve"> to </w:t>
      </w:r>
      <w:r w:rsidRPr="000C770A">
        <w:rPr>
          <w:rStyle w:val="Emphasis"/>
          <w:highlight w:val="cyan"/>
        </w:rPr>
        <w:t>defy Trump</w:t>
      </w:r>
      <w:r w:rsidRPr="0007567B">
        <w:rPr>
          <w:sz w:val="16"/>
        </w:rPr>
        <w:t xml:space="preserve">. </w:t>
      </w:r>
      <w:r w:rsidRPr="000C770A">
        <w:rPr>
          <w:rStyle w:val="StyleUnderline"/>
          <w:highlight w:val="cyan"/>
        </w:rPr>
        <w:t xml:space="preserve">That would </w:t>
      </w:r>
      <w:r w:rsidRPr="000C770A">
        <w:rPr>
          <w:rStyle w:val="Emphasis"/>
          <w:highlight w:val="cyan"/>
        </w:rPr>
        <w:t>help</w:t>
      </w:r>
      <w:r w:rsidRPr="0007567B">
        <w:rPr>
          <w:rStyle w:val="Emphasis"/>
        </w:rPr>
        <w:t xml:space="preserve"> the court</w:t>
      </w:r>
      <w:r w:rsidRPr="0007567B">
        <w:rPr>
          <w:sz w:val="16"/>
        </w:rPr>
        <w:t xml:space="preserve">. Invalidating the tariffs also doesn’t hurt Trump too much because Trump has fallback mechanisms for reimposing similar tariffs under other laws if he’s </w:t>
      </w:r>
      <w:proofErr w:type="gramStart"/>
      <w:r w:rsidRPr="0007567B">
        <w:rPr>
          <w:sz w:val="16"/>
        </w:rPr>
        <w:t>dead-set</w:t>
      </w:r>
      <w:proofErr w:type="gramEnd"/>
      <w:r w:rsidRPr="0007567B">
        <w:rPr>
          <w:sz w:val="16"/>
        </w:rPr>
        <w:t xml:space="preserve"> on maintaining tariffs. Also, because Trump can reimpose tariffs, he’s unlikely to ignore the court’s order, creating a constitutional crisis. Instead, he’ll use a different route to reimpose the tariffs. Finally, striking down the tariffs would probably benefit Trump politically: The tariffs have increased certain prices in the United States and decreased employment (by creating uncertainty, which reduces business investment). By striking down the tariffs, the Supreme Court would probably be helping the economy.</w:t>
      </w:r>
    </w:p>
    <w:p w14:paraId="518F0341" w14:textId="77777777" w:rsidR="00BA3AFE" w:rsidRDefault="00BA3AFE" w:rsidP="00BA3AFE">
      <w:pPr>
        <w:rPr>
          <w:sz w:val="16"/>
        </w:rPr>
      </w:pPr>
    </w:p>
    <w:p w14:paraId="767CB352" w14:textId="77777777" w:rsidR="00BA3AFE" w:rsidRPr="00080F9F" w:rsidRDefault="00BA3AFE" w:rsidP="00BA3AFE">
      <w:pPr>
        <w:pStyle w:val="Heading4"/>
      </w:pPr>
      <w:r w:rsidRPr="00B71480">
        <w:t xml:space="preserve">3. </w:t>
      </w:r>
      <w:r>
        <w:rPr>
          <w:u w:val="single"/>
        </w:rPr>
        <w:t>EXPERTS</w:t>
      </w:r>
      <w:r>
        <w:t xml:space="preserve">---they’re </w:t>
      </w:r>
      <w:r>
        <w:rPr>
          <w:u w:val="single"/>
        </w:rPr>
        <w:t>NEG</w:t>
      </w:r>
      <w:r>
        <w:t>.</w:t>
      </w:r>
    </w:p>
    <w:p w14:paraId="28F84168" w14:textId="77777777" w:rsidR="00BA3AFE" w:rsidRPr="00A82895" w:rsidRDefault="00BA3AFE" w:rsidP="00BA3AFE">
      <w:r w:rsidRPr="00A82895">
        <w:rPr>
          <w:rStyle w:val="Style13ptBold"/>
        </w:rPr>
        <w:t xml:space="preserve">Moran </w:t>
      </w:r>
      <w:r>
        <w:rPr>
          <w:rStyle w:val="Style13ptBold"/>
        </w:rPr>
        <w:t>‘25</w:t>
      </w:r>
      <w:r w:rsidRPr="00A82895">
        <w:t xml:space="preserve"> [Tracy Moran, writer &amp; editor covering international news &amp; politics for National Post, 12-29-2025 https://nationalpost.com/news/its-a-foregone-conclusion-2025-was-the-year-of-the-tariff-the-u-s-supreme-court-will-decide-if-2026-is-the-year-the-tariffs-die]</w:t>
      </w:r>
    </w:p>
    <w:p w14:paraId="56F20CEB" w14:textId="77777777" w:rsidR="00BA3AFE" w:rsidRPr="00A82895" w:rsidRDefault="00BA3AFE" w:rsidP="00BA3AFE">
      <w:pPr>
        <w:rPr>
          <w:sz w:val="16"/>
        </w:rPr>
      </w:pPr>
      <w:r w:rsidRPr="00A82895">
        <w:rPr>
          <w:sz w:val="16"/>
        </w:rPr>
        <w:t xml:space="preserve">The high court fast-tracked litigation to hear oral arguments this autumn, and a verdict is now expected early next year. So </w:t>
      </w:r>
      <w:r w:rsidRPr="00A82895">
        <w:rPr>
          <w:rStyle w:val="StyleUnderline"/>
        </w:rPr>
        <w:t>will 2026 be the year the IEEPA tariffs die,</w:t>
      </w:r>
      <w:r w:rsidRPr="00A82895">
        <w:rPr>
          <w:sz w:val="16"/>
        </w:rPr>
        <w:t xml:space="preserve"> and if so, what will it mean for Canada and Trump’s trade war</w:t>
      </w:r>
      <w:r w:rsidRPr="00A82895">
        <w:rPr>
          <w:rStyle w:val="StyleUnderline"/>
        </w:rPr>
        <w:t>?</w:t>
      </w:r>
    </w:p>
    <w:p w14:paraId="1EE680EB" w14:textId="77777777" w:rsidR="00BA3AFE" w:rsidRPr="00A82895" w:rsidRDefault="00BA3AFE" w:rsidP="00BA3AFE">
      <w:pPr>
        <w:rPr>
          <w:sz w:val="16"/>
        </w:rPr>
      </w:pPr>
      <w:r w:rsidRPr="00A82895">
        <w:rPr>
          <w:sz w:val="16"/>
        </w:rPr>
        <w:t>Reading the signals</w:t>
      </w:r>
    </w:p>
    <w:p w14:paraId="0BEC8048" w14:textId="77777777" w:rsidR="00BA3AFE" w:rsidRPr="00A82895" w:rsidRDefault="00BA3AFE" w:rsidP="00BA3AFE">
      <w:pPr>
        <w:rPr>
          <w:rStyle w:val="StyleUnderline"/>
        </w:rPr>
      </w:pPr>
      <w:r w:rsidRPr="00080F9F">
        <w:rPr>
          <w:rStyle w:val="StyleUnderline"/>
          <w:highlight w:val="cyan"/>
        </w:rPr>
        <w:t>While</w:t>
      </w:r>
      <w:r w:rsidRPr="00A82895">
        <w:rPr>
          <w:rStyle w:val="StyleUnderline"/>
        </w:rPr>
        <w:t xml:space="preserve"> the </w:t>
      </w:r>
      <w:r w:rsidRPr="00080F9F">
        <w:rPr>
          <w:rStyle w:val="StyleUnderline"/>
          <w:highlight w:val="cyan"/>
        </w:rPr>
        <w:t>admin</w:t>
      </w:r>
      <w:r w:rsidRPr="00A82895">
        <w:rPr>
          <w:rStyle w:val="StyleUnderline"/>
        </w:rPr>
        <w:t xml:space="preserve">istration has </w:t>
      </w:r>
      <w:r w:rsidRPr="00080F9F">
        <w:rPr>
          <w:rStyle w:val="StyleUnderline"/>
          <w:highlight w:val="cyan"/>
        </w:rPr>
        <w:t>said it expects</w:t>
      </w:r>
      <w:r w:rsidRPr="00A82895">
        <w:rPr>
          <w:rStyle w:val="StyleUnderline"/>
        </w:rPr>
        <w:t xml:space="preserve"> the court to </w:t>
      </w:r>
      <w:r w:rsidRPr="00080F9F">
        <w:rPr>
          <w:rStyle w:val="StyleUnderline"/>
          <w:highlight w:val="cyan"/>
        </w:rPr>
        <w:t>rule in</w:t>
      </w:r>
      <w:r w:rsidRPr="00A82895">
        <w:rPr>
          <w:rStyle w:val="StyleUnderline"/>
        </w:rPr>
        <w:t xml:space="preserve"> the </w:t>
      </w:r>
      <w:r w:rsidRPr="00080F9F">
        <w:rPr>
          <w:rStyle w:val="StyleUnderline"/>
          <w:highlight w:val="cyan"/>
        </w:rPr>
        <w:t xml:space="preserve">president’s favour, </w:t>
      </w:r>
      <w:r w:rsidRPr="00080F9F">
        <w:rPr>
          <w:rStyle w:val="Emphasis"/>
          <w:highlight w:val="cyan"/>
        </w:rPr>
        <w:t>most</w:t>
      </w:r>
      <w:r w:rsidRPr="00A82895">
        <w:rPr>
          <w:sz w:val="16"/>
        </w:rPr>
        <w:t xml:space="preserve"> trade </w:t>
      </w:r>
      <w:r w:rsidRPr="00080F9F">
        <w:rPr>
          <w:rStyle w:val="Emphasis"/>
          <w:highlight w:val="cyan"/>
        </w:rPr>
        <w:t>experts</w:t>
      </w:r>
      <w:r w:rsidRPr="00080F9F">
        <w:rPr>
          <w:sz w:val="16"/>
          <w:highlight w:val="cyan"/>
        </w:rPr>
        <w:t xml:space="preserve"> </w:t>
      </w:r>
      <w:r w:rsidRPr="00080F9F">
        <w:rPr>
          <w:rStyle w:val="StyleUnderline"/>
          <w:highlight w:val="cyan"/>
        </w:rPr>
        <w:t>do not.</w:t>
      </w:r>
    </w:p>
    <w:p w14:paraId="0B01F385" w14:textId="77777777" w:rsidR="00BA3AFE" w:rsidRPr="00A82895" w:rsidRDefault="00BA3AFE" w:rsidP="00BA3AFE">
      <w:pPr>
        <w:rPr>
          <w:sz w:val="16"/>
        </w:rPr>
      </w:pPr>
      <w:r w:rsidRPr="00A82895">
        <w:rPr>
          <w:sz w:val="16"/>
        </w:rPr>
        <w:t xml:space="preserve">Clark </w:t>
      </w:r>
      <w:r w:rsidRPr="00080F9F">
        <w:rPr>
          <w:rStyle w:val="StyleUnderline"/>
          <w:highlight w:val="cyan"/>
        </w:rPr>
        <w:t>Packard</w:t>
      </w:r>
      <w:r w:rsidRPr="00A82895">
        <w:rPr>
          <w:rStyle w:val="StyleUnderline"/>
        </w:rPr>
        <w:t xml:space="preserve">, a research fellow in the Cato Institute’s Herbert A. Stiefel Center for Trade Policy Studies, </w:t>
      </w:r>
      <w:r w:rsidRPr="00080F9F">
        <w:rPr>
          <w:rStyle w:val="StyleUnderline"/>
          <w:highlight w:val="cyan"/>
        </w:rPr>
        <w:t>believes</w:t>
      </w:r>
      <w:r w:rsidRPr="00A82895">
        <w:rPr>
          <w:rStyle w:val="StyleUnderline"/>
        </w:rPr>
        <w:t xml:space="preserve"> there are </w:t>
      </w:r>
      <w:r w:rsidRPr="00080F9F">
        <w:rPr>
          <w:rStyle w:val="StyleUnderline"/>
          <w:highlight w:val="cyan"/>
        </w:rPr>
        <w:t>indications</w:t>
      </w:r>
      <w:r w:rsidRPr="00A82895">
        <w:rPr>
          <w:rStyle w:val="StyleUnderline"/>
        </w:rPr>
        <w:t xml:space="preserve"> the</w:t>
      </w:r>
      <w:r w:rsidRPr="00A82895">
        <w:rPr>
          <w:sz w:val="16"/>
        </w:rPr>
        <w:t xml:space="preserve"> </w:t>
      </w:r>
      <w:r w:rsidRPr="00A82895">
        <w:rPr>
          <w:rStyle w:val="StyleUnderline"/>
        </w:rPr>
        <w:t xml:space="preserve">Supreme </w:t>
      </w:r>
      <w:r w:rsidRPr="00080F9F">
        <w:rPr>
          <w:rStyle w:val="StyleUnderline"/>
          <w:highlight w:val="cyan"/>
        </w:rPr>
        <w:t xml:space="preserve">Court </w:t>
      </w:r>
      <w:r w:rsidRPr="00080F9F">
        <w:rPr>
          <w:rStyle w:val="Emphasis"/>
          <w:highlight w:val="cyan"/>
        </w:rPr>
        <w:t>will rule against</w:t>
      </w:r>
      <w:r w:rsidRPr="00A82895">
        <w:rPr>
          <w:rStyle w:val="StyleUnderline"/>
        </w:rPr>
        <w:t xml:space="preserve"> the president</w:t>
      </w:r>
      <w:r w:rsidRPr="00A82895">
        <w:rPr>
          <w:sz w:val="16"/>
        </w:rPr>
        <w:t>.</w:t>
      </w:r>
    </w:p>
    <w:p w14:paraId="64E7F2FB" w14:textId="77777777" w:rsidR="00BA3AFE" w:rsidRPr="00A82895" w:rsidRDefault="00BA3AFE" w:rsidP="00BA3AFE">
      <w:pPr>
        <w:rPr>
          <w:rStyle w:val="StyleUnderline"/>
        </w:rPr>
      </w:pPr>
      <w:r w:rsidRPr="00A82895">
        <w:rPr>
          <w:sz w:val="16"/>
        </w:rPr>
        <w:t xml:space="preserve">“I think </w:t>
      </w:r>
      <w:r w:rsidRPr="00080F9F">
        <w:rPr>
          <w:rStyle w:val="StyleUnderline"/>
          <w:highlight w:val="cyan"/>
        </w:rPr>
        <w:t>there’s</w:t>
      </w:r>
      <w:r w:rsidRPr="00A82895">
        <w:rPr>
          <w:sz w:val="16"/>
        </w:rPr>
        <w:t xml:space="preserve"> a </w:t>
      </w:r>
      <w:r w:rsidRPr="00080F9F">
        <w:rPr>
          <w:rStyle w:val="Emphasis"/>
          <w:highlight w:val="cyan"/>
        </w:rPr>
        <w:t>skepticism</w:t>
      </w:r>
      <w:r w:rsidRPr="00080F9F">
        <w:rPr>
          <w:sz w:val="16"/>
          <w:highlight w:val="cyan"/>
        </w:rPr>
        <w:t xml:space="preserve"> </w:t>
      </w:r>
      <w:r w:rsidRPr="00080F9F">
        <w:rPr>
          <w:rStyle w:val="StyleUnderline"/>
          <w:highlight w:val="cyan"/>
        </w:rPr>
        <w:t>on</w:t>
      </w:r>
      <w:r w:rsidRPr="00A82895">
        <w:rPr>
          <w:rStyle w:val="StyleUnderline"/>
        </w:rPr>
        <w:t xml:space="preserve"> </w:t>
      </w:r>
      <w:r w:rsidRPr="00080F9F">
        <w:rPr>
          <w:rStyle w:val="Emphasis"/>
          <w:highlight w:val="cyan"/>
        </w:rPr>
        <w:t>s</w:t>
      </w:r>
      <w:r w:rsidRPr="00A82895">
        <w:rPr>
          <w:rStyle w:val="StyleUnderline"/>
        </w:rPr>
        <w:t xml:space="preserve">eparation </w:t>
      </w:r>
      <w:r w:rsidRPr="00080F9F">
        <w:rPr>
          <w:rStyle w:val="Emphasis"/>
          <w:highlight w:val="cyan"/>
        </w:rPr>
        <w:t>o</w:t>
      </w:r>
      <w:r w:rsidRPr="00A82895">
        <w:rPr>
          <w:rStyle w:val="StyleUnderline"/>
        </w:rPr>
        <w:t xml:space="preserve">f </w:t>
      </w:r>
      <w:r w:rsidRPr="00080F9F">
        <w:rPr>
          <w:rStyle w:val="Emphasis"/>
          <w:highlight w:val="cyan"/>
        </w:rPr>
        <w:t>p</w:t>
      </w:r>
      <w:r w:rsidRPr="00A82895">
        <w:rPr>
          <w:rStyle w:val="StyleUnderline"/>
        </w:rPr>
        <w:t xml:space="preserve">owers </w:t>
      </w:r>
      <w:r w:rsidRPr="00080F9F">
        <w:rPr>
          <w:rStyle w:val="StyleUnderline"/>
          <w:highlight w:val="cyan"/>
        </w:rPr>
        <w:t>grounds</w:t>
      </w:r>
      <w:r w:rsidRPr="00A82895">
        <w:rPr>
          <w:sz w:val="16"/>
        </w:rPr>
        <w:t xml:space="preserve"> — that the president shouldn’t have this much (power),” Packard said, </w:t>
      </w:r>
      <w:r w:rsidRPr="00080F9F">
        <w:rPr>
          <w:rStyle w:val="StyleUnderline"/>
          <w:highlight w:val="cyan"/>
        </w:rPr>
        <w:t>noting</w:t>
      </w:r>
      <w:r w:rsidRPr="00A82895">
        <w:rPr>
          <w:rStyle w:val="StyleUnderline"/>
        </w:rPr>
        <w:t xml:space="preserve"> </w:t>
      </w:r>
      <w:r w:rsidRPr="00080F9F">
        <w:rPr>
          <w:rStyle w:val="StyleUnderline"/>
          <w:highlight w:val="cyan"/>
        </w:rPr>
        <w:t>how</w:t>
      </w:r>
      <w:r w:rsidRPr="00A82895">
        <w:rPr>
          <w:rStyle w:val="StyleUnderline"/>
        </w:rPr>
        <w:t xml:space="preserve"> the </w:t>
      </w:r>
      <w:r w:rsidRPr="00080F9F">
        <w:rPr>
          <w:rStyle w:val="StyleUnderline"/>
          <w:highlight w:val="cyan"/>
        </w:rPr>
        <w:t>justices</w:t>
      </w:r>
      <w:r w:rsidRPr="00A82895">
        <w:rPr>
          <w:rStyle w:val="StyleUnderline"/>
        </w:rPr>
        <w:t xml:space="preserve"> have </w:t>
      </w:r>
      <w:r w:rsidRPr="00080F9F">
        <w:rPr>
          <w:rStyle w:val="StyleUnderline"/>
          <w:highlight w:val="cyan"/>
        </w:rPr>
        <w:t>referred to</w:t>
      </w:r>
      <w:r w:rsidRPr="00A82895">
        <w:rPr>
          <w:rStyle w:val="StyleUnderline"/>
        </w:rPr>
        <w:t xml:space="preserve"> a </w:t>
      </w:r>
      <w:r w:rsidRPr="00080F9F">
        <w:rPr>
          <w:rStyle w:val="StyleUnderline"/>
          <w:highlight w:val="cyan"/>
        </w:rPr>
        <w:t>tariff as</w:t>
      </w:r>
      <w:r w:rsidRPr="00A82895">
        <w:rPr>
          <w:rStyle w:val="StyleUnderline"/>
        </w:rPr>
        <w:t xml:space="preserve"> a </w:t>
      </w:r>
      <w:r w:rsidRPr="00080F9F">
        <w:rPr>
          <w:rStyle w:val="StyleUnderline"/>
          <w:highlight w:val="cyan"/>
        </w:rPr>
        <w:t>tax</w:t>
      </w:r>
      <w:r w:rsidRPr="00A82895">
        <w:rPr>
          <w:rStyle w:val="StyleUnderline"/>
        </w:rPr>
        <w:t>.</w:t>
      </w:r>
    </w:p>
    <w:p w14:paraId="316173D5" w14:textId="77777777" w:rsidR="00BA3AFE" w:rsidRPr="00A82895" w:rsidRDefault="00BA3AFE" w:rsidP="00BA3AFE">
      <w:pPr>
        <w:rPr>
          <w:sz w:val="16"/>
        </w:rPr>
      </w:pPr>
      <w:r w:rsidRPr="00A82895">
        <w:rPr>
          <w:sz w:val="16"/>
        </w:rPr>
        <w:t>“</w:t>
      </w:r>
      <w:r w:rsidRPr="00A82895">
        <w:rPr>
          <w:rStyle w:val="StyleUnderline"/>
        </w:rPr>
        <w:t>If it’s a tax, then that power resides with Congress to set those rates.”</w:t>
      </w:r>
    </w:p>
    <w:p w14:paraId="02A57465" w14:textId="77777777" w:rsidR="00BA3AFE" w:rsidRPr="00A82895" w:rsidRDefault="00BA3AFE" w:rsidP="00BA3AFE">
      <w:pPr>
        <w:rPr>
          <w:sz w:val="16"/>
        </w:rPr>
      </w:pPr>
      <w:r w:rsidRPr="00A82895">
        <w:rPr>
          <w:sz w:val="16"/>
        </w:rPr>
        <w:t xml:space="preserve">Packard noted that the </w:t>
      </w:r>
      <w:r w:rsidRPr="00080F9F">
        <w:rPr>
          <w:rStyle w:val="Emphasis"/>
          <w:highlight w:val="cyan"/>
        </w:rPr>
        <w:t>betting markets</w:t>
      </w:r>
      <w:r w:rsidRPr="00080F9F">
        <w:rPr>
          <w:sz w:val="16"/>
          <w:highlight w:val="cyan"/>
        </w:rPr>
        <w:t xml:space="preserve"> </w:t>
      </w:r>
      <w:r w:rsidRPr="00080F9F">
        <w:rPr>
          <w:rStyle w:val="StyleUnderline"/>
          <w:highlight w:val="cyan"/>
        </w:rPr>
        <w:t>see</w:t>
      </w:r>
      <w:r w:rsidRPr="00A82895">
        <w:rPr>
          <w:rStyle w:val="StyleUnderline"/>
        </w:rPr>
        <w:t xml:space="preserve"> the </w:t>
      </w:r>
      <w:r w:rsidRPr="00080F9F">
        <w:rPr>
          <w:rStyle w:val="StyleUnderline"/>
          <w:highlight w:val="cyan"/>
        </w:rPr>
        <w:t>decision</w:t>
      </w:r>
      <w:r w:rsidRPr="00A82895">
        <w:rPr>
          <w:rStyle w:val="StyleUnderline"/>
        </w:rPr>
        <w:t xml:space="preserve"> going </w:t>
      </w:r>
      <w:r w:rsidRPr="00080F9F">
        <w:rPr>
          <w:rStyle w:val="StyleUnderline"/>
          <w:highlight w:val="cyan"/>
        </w:rPr>
        <w:t>this way</w:t>
      </w:r>
      <w:r w:rsidRPr="00A82895">
        <w:rPr>
          <w:sz w:val="16"/>
        </w:rPr>
        <w:t xml:space="preserve">, </w:t>
      </w:r>
      <w:r w:rsidRPr="00A82895">
        <w:rPr>
          <w:rStyle w:val="StyleUnderline"/>
        </w:rPr>
        <w:t>but</w:t>
      </w:r>
      <w:r w:rsidRPr="00A82895">
        <w:rPr>
          <w:sz w:val="16"/>
        </w:rPr>
        <w:t xml:space="preserve"> he acknowledged </w:t>
      </w:r>
      <w:r w:rsidRPr="00A82895">
        <w:rPr>
          <w:rStyle w:val="Emphasis"/>
        </w:rPr>
        <w:t>the court might</w:t>
      </w:r>
      <w:r w:rsidRPr="00A82895">
        <w:rPr>
          <w:sz w:val="16"/>
        </w:rPr>
        <w:t xml:space="preserve"> </w:t>
      </w:r>
      <w:r w:rsidRPr="00A82895">
        <w:rPr>
          <w:rStyle w:val="StyleUnderline"/>
        </w:rPr>
        <w:t>rule in favour of Trump</w:t>
      </w:r>
      <w:r w:rsidRPr="00A82895">
        <w:rPr>
          <w:sz w:val="16"/>
        </w:rPr>
        <w:t>.</w:t>
      </w:r>
    </w:p>
    <w:p w14:paraId="206EFB25" w14:textId="77777777" w:rsidR="00BA3AFE" w:rsidRDefault="00BA3AFE" w:rsidP="00BA3AFE">
      <w:pPr>
        <w:rPr>
          <w:sz w:val="16"/>
        </w:rPr>
      </w:pPr>
    </w:p>
    <w:p w14:paraId="5CA5739D" w14:textId="77777777" w:rsidR="00BA3AFE" w:rsidRDefault="00BA3AFE" w:rsidP="00BA3AFE">
      <w:pPr>
        <w:pStyle w:val="Heading4"/>
      </w:pPr>
      <w:r>
        <w:t xml:space="preserve">4. </w:t>
      </w:r>
      <w:r>
        <w:rPr>
          <w:u w:val="single"/>
        </w:rPr>
        <w:t>PREDICTION MARKETS</w:t>
      </w:r>
      <w:r>
        <w:t xml:space="preserve">---also </w:t>
      </w:r>
      <w:r>
        <w:rPr>
          <w:u w:val="single"/>
        </w:rPr>
        <w:t>NEG</w:t>
      </w:r>
      <w:r>
        <w:t>.</w:t>
      </w:r>
    </w:p>
    <w:p w14:paraId="52512F37" w14:textId="77777777" w:rsidR="00BA3AFE" w:rsidRPr="009C7E67" w:rsidRDefault="00BA3AFE" w:rsidP="00BA3AFE">
      <w:r w:rsidRPr="009C7E67">
        <w:rPr>
          <w:rStyle w:val="Style13ptBold"/>
        </w:rPr>
        <w:t>La Monica ‘1/9</w:t>
      </w:r>
      <w:r>
        <w:t xml:space="preserve"> [Paul R.; </w:t>
      </w:r>
      <w:r w:rsidRPr="009C7E67">
        <w:t>senior markets analysis writer</w:t>
      </w:r>
      <w:r>
        <w:t xml:space="preserve">; 01-09-2026; Barron’s; </w:t>
      </w:r>
      <w:r w:rsidRPr="009C7E67">
        <w:t>Betting Markets Say Supreme Court Will Scrap Trump Tariffs. How to Play It.</w:t>
      </w:r>
      <w:r>
        <w:t xml:space="preserve">; </w:t>
      </w:r>
      <w:r w:rsidRPr="009C7E67">
        <w:t>https://www.barrons.com/articles/betting-markets-supreme-court-tariffs-1ba90930?gaa_at=eafs&amp;gaa_n=AWEtsqcbWQLeFMZg8l8qCHBSrKxdPFKHSAWbfLTyI7KCKScwEmpBH8ZIMj5FhgspahA%3D&amp;gaa_ts=697bde62&amp;gaa_sig=-38Zaw5vDfN206Mbs5Kwu2QB2Z_sEhJPYDjxdnl2YEgIL1a3czoKI8AsRuiDLIX_XxzIVy-DTBme0v7yFvxcxg%3D%3D&amp;isGaa=true</w:t>
      </w:r>
      <w:r>
        <w:t>]</w:t>
      </w:r>
    </w:p>
    <w:p w14:paraId="0F8D4160" w14:textId="77777777" w:rsidR="00BA3AFE" w:rsidRPr="009C7E67" w:rsidRDefault="00BA3AFE" w:rsidP="00BA3AFE">
      <w:pPr>
        <w:rPr>
          <w:sz w:val="16"/>
        </w:rPr>
      </w:pPr>
      <w:r w:rsidRPr="009C7E67">
        <w:rPr>
          <w:rStyle w:val="StyleUnderline"/>
        </w:rPr>
        <w:t xml:space="preserve">The Supreme </w:t>
      </w:r>
      <w:r w:rsidRPr="000C770A">
        <w:rPr>
          <w:rStyle w:val="StyleUnderline"/>
        </w:rPr>
        <w:t xml:space="preserve">Court </w:t>
      </w:r>
      <w:r w:rsidRPr="000C770A">
        <w:rPr>
          <w:rStyle w:val="Emphasis"/>
        </w:rPr>
        <w:t>didn’t</w:t>
      </w:r>
      <w:r w:rsidRPr="009C7E67">
        <w:rPr>
          <w:rStyle w:val="StyleUnderline"/>
        </w:rPr>
        <w:t xml:space="preserve"> issue a </w:t>
      </w:r>
      <w:r w:rsidRPr="000C770A">
        <w:rPr>
          <w:rStyle w:val="StyleUnderline"/>
        </w:rPr>
        <w:t>rul</w:t>
      </w:r>
      <w:r w:rsidRPr="009C7E67">
        <w:rPr>
          <w:rStyle w:val="StyleUnderline"/>
        </w:rPr>
        <w:t>ing</w:t>
      </w:r>
      <w:r w:rsidRPr="009C7E67">
        <w:rPr>
          <w:sz w:val="16"/>
        </w:rPr>
        <w:t xml:space="preserve"> Friday </w:t>
      </w:r>
      <w:r w:rsidRPr="000C770A">
        <w:rPr>
          <w:rStyle w:val="StyleUnderline"/>
          <w:highlight w:val="cyan"/>
        </w:rPr>
        <w:t>regarding</w:t>
      </w:r>
      <w:r w:rsidRPr="009C7E67">
        <w:rPr>
          <w:rStyle w:val="StyleUnderline"/>
        </w:rPr>
        <w:t xml:space="preserve"> the legality of</w:t>
      </w:r>
      <w:r w:rsidRPr="009C7E67">
        <w:rPr>
          <w:sz w:val="16"/>
        </w:rPr>
        <w:t xml:space="preserve"> President Donald </w:t>
      </w:r>
      <w:r w:rsidRPr="009C7E67">
        <w:rPr>
          <w:rStyle w:val="StyleUnderline"/>
        </w:rPr>
        <w:t>Trump’s</w:t>
      </w:r>
      <w:r w:rsidRPr="009C7E67">
        <w:rPr>
          <w:sz w:val="16"/>
        </w:rPr>
        <w:t xml:space="preserve"> use of emergency powers to impose </w:t>
      </w:r>
      <w:r w:rsidRPr="000C770A">
        <w:rPr>
          <w:rStyle w:val="StyleUnderline"/>
          <w:highlight w:val="cyan"/>
        </w:rPr>
        <w:t>tariffs</w:t>
      </w:r>
      <w:r w:rsidRPr="009C7E67">
        <w:rPr>
          <w:sz w:val="16"/>
        </w:rPr>
        <w:t xml:space="preserve"> without the approval of Congress, as market participants had thought it might. But </w:t>
      </w:r>
      <w:r w:rsidRPr="000C770A">
        <w:rPr>
          <w:rStyle w:val="StyleUnderline"/>
          <w:highlight w:val="cyan"/>
        </w:rPr>
        <w:t>investors</w:t>
      </w:r>
      <w:r w:rsidRPr="009C7E67">
        <w:rPr>
          <w:rStyle w:val="StyleUnderline"/>
        </w:rPr>
        <w:t xml:space="preserve"> appear to be </w:t>
      </w:r>
      <w:r w:rsidRPr="000C770A">
        <w:rPr>
          <w:rStyle w:val="Emphasis"/>
          <w:highlight w:val="cyan"/>
        </w:rPr>
        <w:t>betting</w:t>
      </w:r>
      <w:r w:rsidRPr="009C7E67">
        <w:rPr>
          <w:rStyle w:val="StyleUnderline"/>
        </w:rPr>
        <w:t xml:space="preserve"> that </w:t>
      </w:r>
      <w:r w:rsidRPr="000C770A">
        <w:rPr>
          <w:rStyle w:val="StyleUnderline"/>
          <w:highlight w:val="cyan"/>
        </w:rPr>
        <w:t>the court will</w:t>
      </w:r>
      <w:r w:rsidRPr="009C7E67">
        <w:rPr>
          <w:rStyle w:val="StyleUnderline"/>
        </w:rPr>
        <w:t xml:space="preserve"> eventually </w:t>
      </w:r>
      <w:r w:rsidRPr="000C770A">
        <w:rPr>
          <w:rStyle w:val="Emphasis"/>
          <w:highlight w:val="cyan"/>
        </w:rPr>
        <w:t>strike a blow against the levies</w:t>
      </w:r>
      <w:r w:rsidRPr="009C7E67">
        <w:rPr>
          <w:sz w:val="16"/>
        </w:rPr>
        <w:t>.</w:t>
      </w:r>
    </w:p>
    <w:p w14:paraId="3911C509" w14:textId="77777777" w:rsidR="00BA3AFE" w:rsidRPr="009C7E67" w:rsidRDefault="00BA3AFE" w:rsidP="00BA3AFE">
      <w:pPr>
        <w:rPr>
          <w:sz w:val="16"/>
        </w:rPr>
      </w:pPr>
      <w:r w:rsidRPr="000C770A">
        <w:rPr>
          <w:rStyle w:val="StyleUnderline"/>
          <w:highlight w:val="cyan"/>
        </w:rPr>
        <w:t xml:space="preserve">Kalshi and Polymarket, the </w:t>
      </w:r>
      <w:r w:rsidRPr="000C770A">
        <w:rPr>
          <w:rStyle w:val="Emphasis"/>
          <w:highlight w:val="cyan"/>
        </w:rPr>
        <w:t>top two prediction markets</w:t>
      </w:r>
      <w:r w:rsidRPr="009C7E67">
        <w:rPr>
          <w:rStyle w:val="StyleUnderline"/>
        </w:rPr>
        <w:t xml:space="preserve">, are </w:t>
      </w:r>
      <w:r w:rsidRPr="000C770A">
        <w:rPr>
          <w:rStyle w:val="StyleUnderline"/>
          <w:highlight w:val="cyan"/>
        </w:rPr>
        <w:t>indicating</w:t>
      </w:r>
      <w:r w:rsidRPr="009C7E67">
        <w:rPr>
          <w:rStyle w:val="StyleUnderline"/>
        </w:rPr>
        <w:t xml:space="preserve"> that </w:t>
      </w:r>
      <w:r w:rsidRPr="000C770A">
        <w:rPr>
          <w:rStyle w:val="StyleUnderline"/>
          <w:highlight w:val="cyan"/>
        </w:rPr>
        <w:t xml:space="preserve">traders </w:t>
      </w:r>
      <w:r w:rsidRPr="000C770A">
        <w:rPr>
          <w:rStyle w:val="Emphasis"/>
          <w:highlight w:val="cyan"/>
        </w:rPr>
        <w:t>expect</w:t>
      </w:r>
      <w:r w:rsidRPr="000C770A">
        <w:rPr>
          <w:rStyle w:val="StyleUnderline"/>
          <w:highlight w:val="cyan"/>
        </w:rPr>
        <w:t xml:space="preserve"> the</w:t>
      </w:r>
      <w:r w:rsidRPr="009C7E67">
        <w:rPr>
          <w:rStyle w:val="StyleUnderline"/>
        </w:rPr>
        <w:t xml:space="preserve"> Supreme </w:t>
      </w:r>
      <w:r w:rsidRPr="000C770A">
        <w:rPr>
          <w:rStyle w:val="StyleUnderline"/>
          <w:highlight w:val="cyan"/>
        </w:rPr>
        <w:t xml:space="preserve">Court will rule </w:t>
      </w:r>
      <w:r w:rsidRPr="000C770A">
        <w:rPr>
          <w:rStyle w:val="Emphasis"/>
          <w:highlight w:val="cyan"/>
        </w:rPr>
        <w:t>against Trump</w:t>
      </w:r>
      <w:r w:rsidRPr="009C7E67">
        <w:rPr>
          <w:sz w:val="16"/>
        </w:rPr>
        <w:t xml:space="preserve">. </w:t>
      </w:r>
      <w:r w:rsidRPr="009C7E67">
        <w:rPr>
          <w:rStyle w:val="StyleUnderline"/>
        </w:rPr>
        <w:t xml:space="preserve">The </w:t>
      </w:r>
      <w:r w:rsidRPr="000C770A">
        <w:rPr>
          <w:rStyle w:val="StyleUnderline"/>
          <w:highlight w:val="cyan"/>
        </w:rPr>
        <w:t>odds</w:t>
      </w:r>
      <w:r w:rsidRPr="009C7E67">
        <w:rPr>
          <w:rStyle w:val="StyleUnderline"/>
        </w:rPr>
        <w:t xml:space="preserve"> of the Supreme Court ruling </w:t>
      </w:r>
      <w:r w:rsidRPr="000C770A">
        <w:rPr>
          <w:rStyle w:val="StyleUnderline"/>
          <w:highlight w:val="cyan"/>
        </w:rPr>
        <w:t>in favor of</w:t>
      </w:r>
      <w:r w:rsidRPr="000C770A">
        <w:rPr>
          <w:rStyle w:val="StyleUnderline"/>
        </w:rPr>
        <w:t xml:space="preserve"> t</w:t>
      </w:r>
      <w:r w:rsidRPr="009C7E67">
        <w:rPr>
          <w:rStyle w:val="StyleUnderline"/>
        </w:rPr>
        <w:t xml:space="preserve">he </w:t>
      </w:r>
      <w:r w:rsidRPr="000C770A">
        <w:rPr>
          <w:rStyle w:val="StyleUnderline"/>
          <w:highlight w:val="cyan"/>
        </w:rPr>
        <w:t xml:space="preserve">tariffs are </w:t>
      </w:r>
      <w:r w:rsidRPr="000C770A">
        <w:rPr>
          <w:rStyle w:val="Emphasis"/>
          <w:highlight w:val="cyan"/>
        </w:rPr>
        <w:t>29%</w:t>
      </w:r>
      <w:r w:rsidRPr="009C7E67">
        <w:rPr>
          <w:rStyle w:val="StyleUnderline"/>
        </w:rPr>
        <w:t xml:space="preserve"> at Kalshi while Polymarket is pricing in only a </w:t>
      </w:r>
      <w:r w:rsidRPr="009C7E67">
        <w:rPr>
          <w:rStyle w:val="Emphasis"/>
        </w:rPr>
        <w:t>26%</w:t>
      </w:r>
      <w:r w:rsidRPr="009C7E67">
        <w:rPr>
          <w:rStyle w:val="StyleUnderline"/>
        </w:rPr>
        <w:t xml:space="preserve"> chance</w:t>
      </w:r>
      <w:r w:rsidRPr="009C7E67">
        <w:rPr>
          <w:sz w:val="16"/>
        </w:rPr>
        <w:t>.</w:t>
      </w:r>
    </w:p>
    <w:p w14:paraId="79C0B6D8" w14:textId="77777777" w:rsidR="00BA3AFE" w:rsidRPr="009C7E67" w:rsidRDefault="00BA3AFE" w:rsidP="00BA3AFE">
      <w:pPr>
        <w:rPr>
          <w:sz w:val="16"/>
        </w:rPr>
      </w:pPr>
      <w:r w:rsidRPr="009C7E67">
        <w:rPr>
          <w:sz w:val="16"/>
        </w:rPr>
        <w:t>Moves in stock prices reflect similar expectations, creating the potential for certain shares to slide if the justices uphold the tariffs. Traders in prediction markets could score significant gains in that case: Both Kalshi and Polymarket are asking if the Supreme Court will rule in favor of the Trump tariffs, so an investment in “Yes” contracts would pay off.</w:t>
      </w:r>
    </w:p>
    <w:p w14:paraId="71336EBB" w14:textId="77777777" w:rsidR="00BA3AFE" w:rsidRPr="009C7E67" w:rsidRDefault="00BA3AFE" w:rsidP="00BA3AFE">
      <w:pPr>
        <w:rPr>
          <w:sz w:val="16"/>
        </w:rPr>
      </w:pPr>
      <w:r w:rsidRPr="009C7E67">
        <w:rPr>
          <w:sz w:val="16"/>
        </w:rPr>
        <w:t xml:space="preserve">According to Polymarket, for example, a $1 investment on a Yes contract would yield </w:t>
      </w:r>
      <w:proofErr w:type="gramStart"/>
      <w:r w:rsidRPr="009C7E67">
        <w:rPr>
          <w:sz w:val="16"/>
        </w:rPr>
        <w:t>a ”win</w:t>
      </w:r>
      <w:proofErr w:type="gramEnd"/>
      <w:r w:rsidRPr="009C7E67">
        <w:rPr>
          <w:sz w:val="16"/>
        </w:rPr>
        <w:t>” of $3.85 based on current prices if the Supreme Court upholds the tariffs. Investing $1 in a “No” contract, on the other hand, would lead to a payout of only $1.33 if the court sides against Trump.</w:t>
      </w:r>
    </w:p>
    <w:p w14:paraId="5D2BFC49" w14:textId="77777777" w:rsidR="00BA3AFE" w:rsidRPr="009C7E67" w:rsidRDefault="00BA3AFE" w:rsidP="00BA3AFE">
      <w:pPr>
        <w:rPr>
          <w:sz w:val="16"/>
        </w:rPr>
      </w:pPr>
      <w:r w:rsidRPr="009C7E67">
        <w:rPr>
          <w:sz w:val="16"/>
        </w:rPr>
        <w:t>Polymarket has a data partnership with Dow Jones, the publisher of Barron’s.</w:t>
      </w:r>
    </w:p>
    <w:p w14:paraId="7B7A5C33" w14:textId="77777777" w:rsidR="00BA3AFE" w:rsidRPr="009C7E67" w:rsidRDefault="00BA3AFE" w:rsidP="00BA3AFE">
      <w:pPr>
        <w:rPr>
          <w:sz w:val="16"/>
        </w:rPr>
      </w:pPr>
      <w:r w:rsidRPr="009C7E67">
        <w:rPr>
          <w:sz w:val="16"/>
        </w:rPr>
        <w:t>“Prediction markets are skewed…that the Supreme Court will rule that the tariffs are illegal,” wrote Louis Navellier, founder, chairman and chief investment officer of Navellier &amp; Associates in a report, adding that “</w:t>
      </w:r>
      <w:r w:rsidRPr="009C7E67">
        <w:rPr>
          <w:rStyle w:val="StyleUnderline"/>
        </w:rPr>
        <w:t xml:space="preserve">the </w:t>
      </w:r>
      <w:r w:rsidRPr="000C770A">
        <w:rPr>
          <w:rStyle w:val="StyleUnderline"/>
          <w:highlight w:val="cyan"/>
        </w:rPr>
        <w:t xml:space="preserve">market </w:t>
      </w:r>
      <w:r w:rsidRPr="000C770A">
        <w:rPr>
          <w:rStyle w:val="Emphasis"/>
          <w:highlight w:val="cyan"/>
        </w:rPr>
        <w:t>doesn’t appear concerned</w:t>
      </w:r>
      <w:r w:rsidRPr="009C7E67">
        <w:rPr>
          <w:sz w:val="16"/>
        </w:rPr>
        <w:t>.”</w:t>
      </w:r>
    </w:p>
    <w:p w14:paraId="20300F02" w14:textId="77777777" w:rsidR="00BA3AFE" w:rsidRPr="009C7E67" w:rsidRDefault="00BA3AFE" w:rsidP="00BA3AFE">
      <w:pPr>
        <w:rPr>
          <w:sz w:val="16"/>
        </w:rPr>
      </w:pPr>
    </w:p>
    <w:p w14:paraId="6EBC8A94" w14:textId="77777777" w:rsidR="00BA3AFE" w:rsidRDefault="00BA3AFE" w:rsidP="00BA3AFE">
      <w:pPr>
        <w:pStyle w:val="Heading4"/>
      </w:pPr>
      <w:r>
        <w:t xml:space="preserve">That’s </w:t>
      </w:r>
      <w:r>
        <w:rPr>
          <w:u w:val="single"/>
        </w:rPr>
        <w:t>most accurate</w:t>
      </w:r>
      <w:r>
        <w:t>.</w:t>
      </w:r>
    </w:p>
    <w:p w14:paraId="521D3B36" w14:textId="77777777" w:rsidR="00BA3AFE" w:rsidRPr="009C7E67" w:rsidRDefault="00BA3AFE" w:rsidP="00BA3AFE">
      <w:r w:rsidRPr="009C7E67">
        <w:rPr>
          <w:rStyle w:val="Style13ptBold"/>
        </w:rPr>
        <w:t>Spark ’25</w:t>
      </w:r>
      <w:r>
        <w:t xml:space="preserve"> [11-14-2025; Spark Co; </w:t>
      </w:r>
      <w:r w:rsidRPr="009C7E67">
        <w:t>Supreme Court Seat Vacancy Prediction Markets: Market Analysis and Trading Playbook 2025</w:t>
      </w:r>
      <w:r>
        <w:t xml:space="preserve">; </w:t>
      </w:r>
      <w:r w:rsidRPr="009C7E67">
        <w:t>https://sparkco.ai/blog/supreme-court-seat-vacancy-prediction-markets</w:t>
      </w:r>
      <w:r>
        <w:t>]</w:t>
      </w:r>
    </w:p>
    <w:p w14:paraId="467572BD" w14:textId="77777777" w:rsidR="00BA3AFE" w:rsidRPr="009C7E67" w:rsidRDefault="00BA3AFE" w:rsidP="00BA3AFE">
      <w:pPr>
        <w:rPr>
          <w:sz w:val="16"/>
        </w:rPr>
      </w:pPr>
      <w:r w:rsidRPr="009C7E67">
        <w:rPr>
          <w:rStyle w:val="StyleUnderline"/>
        </w:rPr>
        <w:t xml:space="preserve">This executive summary synthesizes </w:t>
      </w:r>
      <w:r w:rsidRPr="000C770A">
        <w:rPr>
          <w:rStyle w:val="StyleUnderline"/>
          <w:highlight w:val="cyan"/>
        </w:rPr>
        <w:t xml:space="preserve">insights from </w:t>
      </w:r>
      <w:r w:rsidRPr="000C770A">
        <w:rPr>
          <w:rStyle w:val="Emphasis"/>
          <w:highlight w:val="cyan"/>
        </w:rPr>
        <w:t>Supreme Court</w:t>
      </w:r>
      <w:r w:rsidRPr="009C7E67">
        <w:rPr>
          <w:sz w:val="16"/>
        </w:rPr>
        <w:t xml:space="preserve"> vacancy </w:t>
      </w:r>
      <w:r w:rsidRPr="000C770A">
        <w:rPr>
          <w:rStyle w:val="Emphasis"/>
          <w:highlight w:val="cyan"/>
        </w:rPr>
        <w:t>prediction markets</w:t>
      </w:r>
      <w:r w:rsidRPr="009C7E67">
        <w:rPr>
          <w:sz w:val="16"/>
        </w:rPr>
        <w:t xml:space="preserve">, focusing on implied probabilities, liquidity metrics, and forecasting reliability. As of November 2025, </w:t>
      </w:r>
      <w:r w:rsidRPr="009C7E67">
        <w:rPr>
          <w:rStyle w:val="StyleUnderline"/>
        </w:rPr>
        <w:t xml:space="preserve">these markets segment across binary contracts </w:t>
      </w:r>
      <w:r w:rsidRPr="000C770A">
        <w:rPr>
          <w:rStyle w:val="StyleUnderline"/>
          <w:highlight w:val="cyan"/>
        </w:rPr>
        <w:t xml:space="preserve">on platforms like </w:t>
      </w:r>
      <w:r w:rsidRPr="000C770A">
        <w:rPr>
          <w:rStyle w:val="Emphasis"/>
          <w:highlight w:val="cyan"/>
        </w:rPr>
        <w:t>Polymarket</w:t>
      </w:r>
      <w:r w:rsidRPr="000C770A">
        <w:rPr>
          <w:rStyle w:val="StyleUnderline"/>
          <w:highlight w:val="cyan"/>
        </w:rPr>
        <w:t xml:space="preserve"> and </w:t>
      </w:r>
      <w:r w:rsidRPr="000C770A">
        <w:rPr>
          <w:rStyle w:val="Emphasis"/>
          <w:highlight w:val="cyan"/>
        </w:rPr>
        <w:t>Kalshi</w:t>
      </w:r>
      <w:r w:rsidRPr="009C7E67">
        <w:rPr>
          <w:sz w:val="16"/>
        </w:rPr>
        <w:t>, pricing in low but non-negligible risks of judicial turnover amid an aging bench. Quantitative traders can leverage cross-platform arbitrage opportunities, where discrepancies in implied probabilities exceed 2% between PredictIt and Polymarket, while risk managers must account for resolution ambiguities tied to official vacancy announcements. Policy researchers will find value in comparing market signals to expert forecasts from sources like the Brookings Institution, which estimate a 15% vacancy likelihood based on actuarial data.</w:t>
      </w:r>
    </w:p>
    <w:p w14:paraId="22BF9A9F" w14:textId="77777777" w:rsidR="00BA3AFE" w:rsidRPr="009C7E67" w:rsidRDefault="00BA3AFE" w:rsidP="00BA3AFE">
      <w:pPr>
        <w:rPr>
          <w:sz w:val="16"/>
        </w:rPr>
      </w:pPr>
      <w:r w:rsidRPr="009C7E67">
        <w:rPr>
          <w:rStyle w:val="StyleUnderline"/>
        </w:rPr>
        <w:t xml:space="preserve">Historical </w:t>
      </w:r>
      <w:r w:rsidRPr="000C770A">
        <w:rPr>
          <w:rStyle w:val="StyleUnderline"/>
          <w:highlight w:val="cyan"/>
        </w:rPr>
        <w:t xml:space="preserve">analysis reveals </w:t>
      </w:r>
      <w:r w:rsidRPr="000C770A">
        <w:rPr>
          <w:rStyle w:val="Emphasis"/>
          <w:highlight w:val="cyan"/>
        </w:rPr>
        <w:t>prediction markets' edge</w:t>
      </w:r>
      <w:r w:rsidRPr="000C770A">
        <w:rPr>
          <w:rStyle w:val="StyleUnderline"/>
          <w:highlight w:val="cyan"/>
        </w:rPr>
        <w:t xml:space="preserve"> in political </w:t>
      </w:r>
      <w:r w:rsidRPr="000C770A">
        <w:rPr>
          <w:rStyle w:val="Emphasis"/>
          <w:highlight w:val="cyan"/>
        </w:rPr>
        <w:t>forecasting</w:t>
      </w:r>
      <w:r w:rsidRPr="000C770A">
        <w:rPr>
          <w:rStyle w:val="StyleUnderline"/>
          <w:highlight w:val="cyan"/>
        </w:rPr>
        <w:t>, with</w:t>
      </w:r>
      <w:r w:rsidRPr="009C7E67">
        <w:rPr>
          <w:rStyle w:val="StyleUnderline"/>
        </w:rPr>
        <w:t xml:space="preserve"> mean absolute </w:t>
      </w:r>
      <w:r w:rsidRPr="000C770A">
        <w:rPr>
          <w:rStyle w:val="StyleUnderline"/>
          <w:highlight w:val="cyan"/>
        </w:rPr>
        <w:t xml:space="preserve">errors of </w:t>
      </w:r>
      <w:r w:rsidRPr="000C770A">
        <w:rPr>
          <w:rStyle w:val="Emphasis"/>
          <w:highlight w:val="cyan"/>
        </w:rPr>
        <w:t>4.1%</w:t>
      </w:r>
      <w:r w:rsidRPr="000C770A">
        <w:rPr>
          <w:rStyle w:val="StyleUnderline"/>
          <w:highlight w:val="cyan"/>
        </w:rPr>
        <w:t xml:space="preserve"> versus </w:t>
      </w:r>
      <w:r w:rsidRPr="000C770A">
        <w:rPr>
          <w:rStyle w:val="Emphasis"/>
          <w:highlight w:val="cyan"/>
        </w:rPr>
        <w:t>7.3% for polls</w:t>
      </w:r>
      <w:r w:rsidRPr="000C770A">
        <w:rPr>
          <w:rStyle w:val="StyleUnderline"/>
          <w:highlight w:val="cyan"/>
        </w:rPr>
        <w:t xml:space="preserve"> in Supreme Court-related events</w:t>
      </w:r>
      <w:r w:rsidRPr="009C7E67">
        <w:rPr>
          <w:rStyle w:val="StyleUnderline"/>
        </w:rPr>
        <w:t xml:space="preserve"> from 2016-2024</w:t>
      </w:r>
      <w:r w:rsidRPr="009C7E67">
        <w:rPr>
          <w:sz w:val="16"/>
        </w:rPr>
        <w:t>. Liquidity has deepened post-2024 elections, with median bid-ask spreads narrowing to 1.5% on Kalshi, enabling efficient hedging for market makers. However, primary risks include regulatory scrutiny from the CFTC, potentially impacting platform operations, and counterparty risks on decentralized exchanges like Polymarket. Structural edges persist in information speed, where markets incorporate news 12-24 hours faster than polls, offering alpha for high-frequency strategies.</w:t>
      </w:r>
    </w:p>
    <w:p w14:paraId="2B9B970F" w14:textId="77777777" w:rsidR="00BA3AFE" w:rsidRDefault="00BA3AFE" w:rsidP="00BA3AFE">
      <w:pPr>
        <w:rPr>
          <w:sz w:val="16"/>
        </w:rPr>
      </w:pPr>
    </w:p>
    <w:p w14:paraId="0AFEF75D" w14:textId="77777777" w:rsidR="00BA3AFE" w:rsidRDefault="00BA3AFE" w:rsidP="00BA3AFE">
      <w:pPr>
        <w:pStyle w:val="Heading3"/>
      </w:pPr>
      <w:r>
        <w:t>AT: PC Fake---2NC/1NR</w:t>
      </w:r>
    </w:p>
    <w:p w14:paraId="72646740" w14:textId="77777777" w:rsidR="00BA3AFE" w:rsidRDefault="00BA3AFE" w:rsidP="00BA3AFE"/>
    <w:p w14:paraId="10D9F27F" w14:textId="77777777" w:rsidR="00BA3AFE" w:rsidRDefault="00BA3AFE" w:rsidP="00BA3AFE">
      <w:pPr>
        <w:pStyle w:val="Heading4"/>
      </w:pPr>
      <w:r>
        <w:t xml:space="preserve">The Court’s being careful </w:t>
      </w:r>
      <w:r>
        <w:rPr>
          <w:u w:val="single"/>
        </w:rPr>
        <w:t>this term</w:t>
      </w:r>
      <w:r>
        <w:t xml:space="preserve"> to maintain the perception that they’re </w:t>
      </w:r>
      <w:r>
        <w:rPr>
          <w:u w:val="single"/>
        </w:rPr>
        <w:t>politically balanced</w:t>
      </w:r>
      <w:r>
        <w:t>---</w:t>
      </w:r>
      <w:proofErr w:type="gramStart"/>
      <w:r>
        <w:t>justices</w:t>
      </w:r>
      <w:proofErr w:type="gramEnd"/>
      <w:r>
        <w:t xml:space="preserve"> will </w:t>
      </w:r>
      <w:r>
        <w:rPr>
          <w:u w:val="single"/>
        </w:rPr>
        <w:t>self-police</w:t>
      </w:r>
      <w:r>
        <w:t xml:space="preserve"> their decisions to maintain anti-partisanship.</w:t>
      </w:r>
    </w:p>
    <w:p w14:paraId="1438A983" w14:textId="77777777" w:rsidR="00BA3AFE" w:rsidRDefault="00BA3AFE" w:rsidP="00BA3AFE">
      <w:r>
        <w:t xml:space="preserve">Richard M. </w:t>
      </w:r>
      <w:r w:rsidRPr="00CC175D">
        <w:rPr>
          <w:rStyle w:val="Style13ptBold"/>
        </w:rPr>
        <w:t>Re 25</w:t>
      </w:r>
      <w:r>
        <w:t>, Professor of Law at Harvard Law School, November 2025, “Foreword: To a Conservative Warren Court,” Harvard Law Review, 139 Harv. L. Rev. 2</w:t>
      </w:r>
    </w:p>
    <w:p w14:paraId="5CCBC2FB" w14:textId="77777777" w:rsidR="00BA3AFE" w:rsidRPr="00036655" w:rsidRDefault="00BA3AFE" w:rsidP="00BA3AFE">
      <w:pPr>
        <w:rPr>
          <w:sz w:val="16"/>
        </w:rPr>
      </w:pPr>
      <w:r w:rsidRPr="00036655">
        <w:rPr>
          <w:sz w:val="16"/>
        </w:rPr>
        <w:t>This basic picture can be formalized by way of the following two principles:</w:t>
      </w:r>
    </w:p>
    <w:p w14:paraId="10040076" w14:textId="77777777" w:rsidR="00BA3AFE" w:rsidRPr="00036655" w:rsidRDefault="00BA3AFE" w:rsidP="00BA3AFE">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04926A37" w14:textId="77777777" w:rsidR="00BA3AFE" w:rsidRPr="00036655" w:rsidRDefault="00BA3AFE" w:rsidP="00BA3AFE">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00016E11" w14:textId="77777777" w:rsidR="00BA3AFE" w:rsidRPr="00036655" w:rsidRDefault="00BA3AFE" w:rsidP="00BA3AFE">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51E82A7D" w14:textId="77777777" w:rsidR="00BA3AFE" w:rsidRPr="00036655" w:rsidRDefault="00BA3AFE" w:rsidP="00BA3AFE">
      <w:pPr>
        <w:rPr>
          <w:sz w:val="16"/>
        </w:rPr>
      </w:pPr>
      <w:r w:rsidRPr="00036655">
        <w:rPr>
          <w:sz w:val="16"/>
        </w:rPr>
        <w:t xml:space="preserve">Notably, </w:t>
      </w:r>
      <w:r w:rsidRPr="00DB0F4F">
        <w:rPr>
          <w:rStyle w:val="StyleUnderline"/>
        </w:rPr>
        <w:t xml:space="preserve">the </w:t>
      </w:r>
      <w:r w:rsidRPr="00AB356C">
        <w:rPr>
          <w:rStyle w:val="StyleUnderline"/>
          <w:highlight w:val="cyan"/>
        </w:rPr>
        <w:t>antipartisanship principle</w:t>
      </w:r>
      <w:r w:rsidRPr="00DB0F4F">
        <w:rPr>
          <w:rStyle w:val="StyleUnderline"/>
        </w:rPr>
        <w:t xml:space="preserve"> does not just render partisanship an invalid reason but also </w:t>
      </w:r>
      <w:r w:rsidRPr="00AB356C">
        <w:rPr>
          <w:rStyle w:val="Emphasis"/>
          <w:highlight w:val="cyan"/>
        </w:rPr>
        <w:t>treats</w:t>
      </w:r>
      <w:r w:rsidRPr="00036655">
        <w:rPr>
          <w:sz w:val="16"/>
        </w:rPr>
        <w:t xml:space="preserve"> the </w:t>
      </w:r>
      <w:r w:rsidRPr="00AB356C">
        <w:rPr>
          <w:rStyle w:val="Emphasis"/>
          <w:highlight w:val="cyan"/>
        </w:rPr>
        <w:t>avoidance of partisanship</w:t>
      </w:r>
      <w:r w:rsidRPr="00AB356C">
        <w:rPr>
          <w:rStyle w:val="StyleUnderline"/>
          <w:highlight w:val="cyan"/>
        </w:rPr>
        <w:t xml:space="preserve"> as</w:t>
      </w:r>
      <w:r w:rsidRPr="00DB0F4F">
        <w:rPr>
          <w:rStyle w:val="StyleUnderline"/>
        </w:rPr>
        <w:t xml:space="preserve"> a potential </w:t>
      </w:r>
      <w:r w:rsidRPr="00AB356C">
        <w:rPr>
          <w:rStyle w:val="Emphasis"/>
          <w:highlight w:val="cyan"/>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 xml:space="preserve">partisan </w:t>
      </w:r>
      <w:proofErr w:type="gramStart"/>
      <w:r w:rsidRPr="008518ED">
        <w:rPr>
          <w:rStyle w:val="Emphasis"/>
        </w:rPr>
        <w:t>valence</w:t>
      </w:r>
      <w:proofErr w:type="gramEnd"/>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AB356C">
        <w:rPr>
          <w:rStyle w:val="StyleUnderline"/>
          <w:highlight w:val="cyan"/>
        </w:rPr>
        <w:t>judges</w:t>
      </w:r>
      <w:r w:rsidRPr="00DB0F4F">
        <w:rPr>
          <w:rStyle w:val="StyleUnderline"/>
        </w:rPr>
        <w:t xml:space="preserve"> appear to </w:t>
      </w:r>
      <w:r w:rsidRPr="00AB356C">
        <w:rPr>
          <w:rStyle w:val="StyleUnderline"/>
          <w:highlight w:val="cyan"/>
        </w:rPr>
        <w:t>have done</w:t>
      </w:r>
      <w:r w:rsidRPr="00DB0F4F">
        <w:rPr>
          <w:rStyle w:val="StyleUnderline"/>
        </w:rPr>
        <w:t xml:space="preserve"> just </w:t>
      </w:r>
      <w:r w:rsidRPr="00AB356C">
        <w:rPr>
          <w:rStyle w:val="StyleUnderline"/>
          <w:highlight w:val="cyan"/>
        </w:rPr>
        <w:t>that</w:t>
      </w:r>
      <w:r w:rsidRPr="00036655">
        <w:rPr>
          <w:sz w:val="16"/>
        </w:rPr>
        <w:t xml:space="preserve">.293 The lead opinion in Planned Parenthood of Southeastern Pennsylvania v. Casey could be understood as such an effort.294 And some </w:t>
      </w:r>
      <w:r w:rsidRPr="00AB356C">
        <w:rPr>
          <w:rStyle w:val="Emphasis"/>
          <w:highlight w:val="cyan"/>
        </w:rPr>
        <w:t>otherwise surprising votes</w:t>
      </w:r>
      <w:r w:rsidRPr="00AB356C">
        <w:rPr>
          <w:rStyle w:val="StyleUnderline"/>
          <w:highlight w:val="cyan"/>
        </w:rPr>
        <w:t xml:space="preserve"> by</w:t>
      </w:r>
      <w:r w:rsidRPr="00DB0F4F">
        <w:rPr>
          <w:rStyle w:val="StyleUnderline"/>
        </w:rPr>
        <w:t xml:space="preserve"> </w:t>
      </w:r>
      <w:r w:rsidRPr="00DB0F4F">
        <w:rPr>
          <w:rStyle w:val="Emphasis"/>
        </w:rPr>
        <w:t xml:space="preserve">Chief Justice </w:t>
      </w:r>
      <w:r w:rsidRPr="00AB356C">
        <w:rPr>
          <w:rStyle w:val="Emphasis"/>
          <w:highlight w:val="cyan"/>
        </w:rPr>
        <w:t>Roberts</w:t>
      </w:r>
      <w:r w:rsidRPr="00DB0F4F">
        <w:rPr>
          <w:rStyle w:val="StyleUnderline"/>
        </w:rPr>
        <w:t xml:space="preserve">, as well as Justices </w:t>
      </w:r>
      <w:r w:rsidRPr="00DB0F4F">
        <w:rPr>
          <w:rStyle w:val="Emphasis"/>
        </w:rPr>
        <w:t xml:space="preserve">Breyer </w:t>
      </w:r>
      <w:r w:rsidRPr="00AB356C">
        <w:rPr>
          <w:rStyle w:val="Emphasis"/>
          <w:highlight w:val="cyan"/>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52B2CC9C" w14:textId="77777777" w:rsidR="00BA3AFE" w:rsidRPr="00036655" w:rsidRDefault="00BA3AFE" w:rsidP="00BA3AFE">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proofErr w:type="gramStart"/>
      <w:r w:rsidRPr="00036655">
        <w:rPr>
          <w:sz w:val="16"/>
        </w:rPr>
        <w:t>.298</w:t>
      </w:r>
      <w:proofErr w:type="gramEnd"/>
      <w:r w:rsidRPr="00036655">
        <w:rPr>
          <w:sz w:val="16"/>
        </w:rPr>
        <w:t xml:space="preserve">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AB356C">
        <w:rPr>
          <w:rStyle w:val="Emphasis"/>
          <w:highlight w:val="cyan"/>
        </w:rPr>
        <w:t>This Term</w:t>
      </w:r>
      <w:r w:rsidRPr="00DB0F4F">
        <w:rPr>
          <w:rStyle w:val="StyleUnderline"/>
        </w:rPr>
        <w:t xml:space="preserve">, the Court itself came close to </w:t>
      </w:r>
      <w:r w:rsidRPr="00AB356C">
        <w:rPr>
          <w:rStyle w:val="Emphasis"/>
          <w:highlight w:val="cyan"/>
        </w:rPr>
        <w:t>making</w:t>
      </w:r>
      <w:r w:rsidRPr="00DB0F4F">
        <w:rPr>
          <w:rStyle w:val="Emphasis"/>
        </w:rPr>
        <w:t xml:space="preserve"> that </w:t>
      </w:r>
      <w:r w:rsidRPr="00AB356C">
        <w:rPr>
          <w:rStyle w:val="Emphasis"/>
          <w:highlight w:val="cyan"/>
        </w:rPr>
        <w:t>idea explicit</w:t>
      </w:r>
      <w:r w:rsidRPr="00AB356C">
        <w:rPr>
          <w:rStyle w:val="StyleUnderline"/>
          <w:highlight w:val="cyan"/>
        </w:rPr>
        <w:t>, adducing</w:t>
      </w:r>
      <w:r w:rsidRPr="00DB0F4F">
        <w:rPr>
          <w:rStyle w:val="StyleUnderline"/>
        </w:rPr>
        <w:t xml:space="preserve"> a string cite of </w:t>
      </w:r>
      <w:r w:rsidRPr="00AB356C">
        <w:rPr>
          <w:rStyle w:val="StyleUnderline"/>
          <w:highlight w:val="cyan"/>
        </w:rPr>
        <w:t xml:space="preserve">recent rulings as </w:t>
      </w:r>
      <w:r w:rsidRPr="00AB356C">
        <w:rPr>
          <w:rStyle w:val="Emphasis"/>
          <w:highlight w:val="cyan"/>
        </w:rPr>
        <w:t>proof</w:t>
      </w:r>
      <w:r w:rsidRPr="00DB0F4F">
        <w:rPr>
          <w:rStyle w:val="Emphasis"/>
        </w:rPr>
        <w:t xml:space="preserve"> that </w:t>
      </w:r>
      <w:r w:rsidRPr="00AB356C">
        <w:rPr>
          <w:rStyle w:val="Emphasis"/>
          <w:highlight w:val="cyan"/>
        </w:rPr>
        <w:t>it has been applying</w:t>
      </w:r>
      <w:r w:rsidRPr="00DB0F4F">
        <w:rPr>
          <w:rStyle w:val="Emphasis"/>
        </w:rPr>
        <w:t xml:space="preserve"> standing </w:t>
      </w:r>
      <w:r w:rsidRPr="00AB356C">
        <w:rPr>
          <w:rStyle w:val="Emphasis"/>
          <w:highlight w:val="cyan"/>
        </w:rPr>
        <w:t>doctrine "evenhandedly</w:t>
      </w:r>
      <w:r w:rsidRPr="00036655">
        <w:rPr>
          <w:sz w:val="16"/>
        </w:rPr>
        <w:t xml:space="preserve">."300 These examples show that </w:t>
      </w:r>
      <w:r w:rsidRPr="00AB356C">
        <w:rPr>
          <w:rStyle w:val="StyleUnderline"/>
          <w:highlight w:val="cyan"/>
        </w:rPr>
        <w:t xml:space="preserve">Justices are </w:t>
      </w:r>
      <w:r w:rsidRPr="00AB356C">
        <w:rPr>
          <w:rStyle w:val="Emphasis"/>
          <w:highlight w:val="cyan"/>
        </w:rPr>
        <w:t>mindful of</w:t>
      </w:r>
      <w:r w:rsidRPr="00DB0F4F">
        <w:rPr>
          <w:rStyle w:val="Emphasis"/>
        </w:rPr>
        <w:t xml:space="preserve"> their </w:t>
      </w:r>
      <w:r w:rsidRPr="00AB356C">
        <w:rPr>
          <w:rStyle w:val="Emphasis"/>
          <w:highlight w:val="cyan"/>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30606426" w14:textId="77777777" w:rsidR="00BA3AFE" w:rsidRDefault="00BA3AFE" w:rsidP="00BA3AFE">
      <w:proofErr w:type="gramStart"/>
      <w:r w:rsidRPr="00036655">
        <w:rPr>
          <w:sz w:val="16"/>
        </w:rPr>
        <w:t>So</w:t>
      </w:r>
      <w:proofErr w:type="gramEnd"/>
      <w:r w:rsidRPr="00036655">
        <w:rPr>
          <w:sz w:val="16"/>
        </w:rPr>
        <w:t xml:space="preserve"> the </w:t>
      </w:r>
      <w:r w:rsidRPr="00AB356C">
        <w:rPr>
          <w:rStyle w:val="StyleUnderline"/>
          <w:highlight w:val="cyan"/>
        </w:rPr>
        <w:t>antipartisanship</w:t>
      </w:r>
      <w:r w:rsidRPr="00DB0F4F">
        <w:rPr>
          <w:rStyle w:val="StyleUnderline"/>
        </w:rPr>
        <w:t xml:space="preserve"> principle </w:t>
      </w:r>
      <w:r w:rsidRPr="00AB356C">
        <w:rPr>
          <w:rStyle w:val="StyleUnderline"/>
          <w:highlight w:val="cyan"/>
        </w:rPr>
        <w:t>is susceptible to</w:t>
      </w:r>
      <w:r w:rsidRPr="00DB0F4F">
        <w:rPr>
          <w:rStyle w:val="StyleUnderline"/>
        </w:rPr>
        <w:t xml:space="preserve"> subtle </w:t>
      </w:r>
      <w:r w:rsidRPr="00AB356C">
        <w:rPr>
          <w:rStyle w:val="StyleUnderline"/>
          <w:highlight w:val="cyan"/>
        </w:rPr>
        <w:t>application</w:t>
      </w:r>
      <w:r w:rsidRPr="00DB0F4F">
        <w:rPr>
          <w:rStyle w:val="StyleUnderline"/>
        </w:rPr>
        <w:t xml:space="preserve">, as </w:t>
      </w:r>
      <w:r w:rsidRPr="00AB356C">
        <w:rPr>
          <w:rStyle w:val="Emphasis"/>
          <w:highlight w:val="cyan"/>
        </w:rPr>
        <w:t>judges assess patterns in their</w:t>
      </w:r>
      <w:r w:rsidRPr="00DB0F4F">
        <w:rPr>
          <w:rStyle w:val="Emphasis"/>
        </w:rPr>
        <w:t xml:space="preserve"> own </w:t>
      </w:r>
      <w:r w:rsidRPr="00AB356C">
        <w:rPr>
          <w:rStyle w:val="Emphasis"/>
          <w:highlight w:val="cyan"/>
        </w:rPr>
        <w:t>decisions</w:t>
      </w:r>
      <w:r w:rsidRPr="00036655">
        <w:rPr>
          <w:sz w:val="16"/>
        </w:rPr>
        <w:t xml:space="preserve"> over </w:t>
      </w:r>
      <w:proofErr w:type="gramStart"/>
      <w:r w:rsidRPr="00036655">
        <w:rPr>
          <w:sz w:val="16"/>
        </w:rPr>
        <w:t>a period of time</w:t>
      </w:r>
      <w:proofErr w:type="gramEnd"/>
      <w:r w:rsidRPr="00036655">
        <w:rPr>
          <w:sz w:val="16"/>
        </w:rPr>
        <w:t xml:space="preserv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AB356C">
        <w:rPr>
          <w:rStyle w:val="StyleUnderline"/>
          <w:highlight w:val="cyan"/>
        </w:rPr>
        <w:t>observers assess</w:t>
      </w:r>
      <w:r w:rsidRPr="00DB0F4F">
        <w:rPr>
          <w:rStyle w:val="StyleUnderline"/>
        </w:rPr>
        <w:t xml:space="preserve"> the Justices' </w:t>
      </w:r>
      <w:r w:rsidRPr="00AB356C">
        <w:rPr>
          <w:rStyle w:val="StyleUnderline"/>
          <w:highlight w:val="cyan"/>
        </w:rPr>
        <w:t>legitimacy</w:t>
      </w:r>
      <w:r w:rsidRPr="00DB0F4F">
        <w:rPr>
          <w:rStyle w:val="StyleUnderline"/>
        </w:rPr>
        <w:t xml:space="preserve"> by </w:t>
      </w:r>
      <w:r w:rsidRPr="00AB356C">
        <w:rPr>
          <w:rStyle w:val="StyleUnderline"/>
          <w:highlight w:val="cyan"/>
        </w:rPr>
        <w:t>keeping</w:t>
      </w:r>
      <w:r w:rsidRPr="00DB0F4F">
        <w:rPr>
          <w:rStyle w:val="StyleUnderline"/>
        </w:rPr>
        <w:t xml:space="preserve"> "a </w:t>
      </w:r>
      <w:r w:rsidRPr="00AB356C">
        <w:rPr>
          <w:rStyle w:val="Emphasis"/>
          <w:highlight w:val="cyan"/>
        </w:rPr>
        <w:t>running tally</w:t>
      </w:r>
      <w:r w:rsidRPr="00AB356C">
        <w:rPr>
          <w:rStyle w:val="StyleUnderline"/>
          <w:highlight w:val="cyan"/>
        </w:rPr>
        <w:t>" of how</w:t>
      </w:r>
      <w:r w:rsidRPr="00DB0F4F">
        <w:rPr>
          <w:rStyle w:val="StyleUnderline"/>
        </w:rPr>
        <w:t xml:space="preserve"> often the </w:t>
      </w:r>
      <w:r w:rsidRPr="00AB356C">
        <w:rPr>
          <w:rStyle w:val="StyleUnderline"/>
          <w:highlight w:val="cyan"/>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AB356C">
        <w:rPr>
          <w:rStyle w:val="Emphasis"/>
          <w:highlight w:val="cyan"/>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AB356C">
        <w:rPr>
          <w:rStyle w:val="Emphasis"/>
          <w:highlight w:val="cyan"/>
        </w:rPr>
        <w:t>judges' desires for esteem</w:t>
      </w:r>
      <w:r w:rsidRPr="00DB0F4F">
        <w:rPr>
          <w:rStyle w:val="StyleUnderline"/>
        </w:rPr>
        <w:t xml:space="preserve">, both in their own eyes and in the public's, may </w:t>
      </w:r>
      <w:r w:rsidRPr="00AB356C">
        <w:rPr>
          <w:rStyle w:val="Emphasis"/>
          <w:highlight w:val="cyan"/>
        </w:rPr>
        <w:t>point in the</w:t>
      </w:r>
      <w:r w:rsidRPr="00DB0F4F">
        <w:rPr>
          <w:rStyle w:val="Emphasis"/>
        </w:rPr>
        <w:t xml:space="preserve"> same </w:t>
      </w:r>
      <w:r w:rsidRPr="00AB356C">
        <w:rPr>
          <w:rStyle w:val="Emphasis"/>
          <w:highlight w:val="cyan"/>
        </w:rPr>
        <w:t>antipartisan direction</w:t>
      </w:r>
      <w:r>
        <w:t>.</w:t>
      </w:r>
    </w:p>
    <w:p w14:paraId="7CEED9B9" w14:textId="77777777" w:rsidR="00BA3AFE" w:rsidRPr="00B71480" w:rsidRDefault="00BA3AFE" w:rsidP="00BA3AFE"/>
    <w:p w14:paraId="722378D4" w14:textId="77777777" w:rsidR="00BA3AFE" w:rsidRPr="002E41B0" w:rsidRDefault="00BA3AFE" w:rsidP="00BA3AFE">
      <w:pPr>
        <w:pStyle w:val="Heading4"/>
      </w:pPr>
      <w:r>
        <w:t xml:space="preserve">Vote switching is </w:t>
      </w:r>
      <w:r>
        <w:rPr>
          <w:u w:val="single"/>
        </w:rPr>
        <w:t>real</w:t>
      </w:r>
      <w:r>
        <w:t xml:space="preserve">, </w:t>
      </w:r>
      <w:r>
        <w:rPr>
          <w:u w:val="single"/>
        </w:rPr>
        <w:t>even if</w:t>
      </w:r>
      <w:r>
        <w:t xml:space="preserve"> denied publicly.</w:t>
      </w:r>
    </w:p>
    <w:p w14:paraId="55DF4923" w14:textId="77777777" w:rsidR="00BA3AFE" w:rsidRPr="007A2E97" w:rsidRDefault="00BA3AFE" w:rsidP="00BA3AFE">
      <w:r w:rsidRPr="007A2E97">
        <w:rPr>
          <w:rStyle w:val="Style13ptBold"/>
        </w:rPr>
        <w:t xml:space="preserve">Grove </w:t>
      </w:r>
      <w:r>
        <w:rPr>
          <w:rStyle w:val="Style13ptBold"/>
        </w:rPr>
        <w:t>‘</w:t>
      </w:r>
      <w:r w:rsidRPr="007A2E97">
        <w:rPr>
          <w:rStyle w:val="Style13ptBold"/>
        </w:rPr>
        <w:t>19 [</w:t>
      </w:r>
      <w:r w:rsidRPr="007A2E97">
        <w:t>Tara Leigh</w:t>
      </w:r>
      <w:r>
        <w:t>;</w:t>
      </w:r>
      <w:r w:rsidRPr="007A2E97">
        <w:t xml:space="preserve"> Professor of Law, William &amp; Mary Law School</w:t>
      </w:r>
      <w:r>
        <w:t xml:space="preserve">; 2019; Washington &amp; Mary; </w:t>
      </w:r>
      <w:r w:rsidRPr="007A2E97">
        <w:t>Book Review: The Supreme Court's Legitimacy Dilemma</w:t>
      </w:r>
      <w:r>
        <w:t xml:space="preserve">; </w:t>
      </w:r>
      <w:r w:rsidRPr="002E41B0">
        <w:t>https://scholarship.law.wm.edu/cgi/viewcontent.cgi?article=2950&amp;context=facpubs</w:t>
      </w:r>
      <w:r w:rsidRPr="007A2E97">
        <w:t>]</w:t>
      </w:r>
    </w:p>
    <w:p w14:paraId="7205A1BF" w14:textId="77777777" w:rsidR="00BA3AFE" w:rsidRPr="007A2E97" w:rsidRDefault="00BA3AFE" w:rsidP="00BA3AFE">
      <w:pPr>
        <w:rPr>
          <w:sz w:val="16"/>
        </w:rPr>
      </w:pPr>
      <w:r w:rsidRPr="007A2E97">
        <w:rPr>
          <w:sz w:val="16"/>
        </w:rPr>
        <w:t xml:space="preserve">Building on Fallon’s work, this Book Review Essay examines the recent attacks on the Supreme Court and the proposed solutions. I argue that </w:t>
      </w:r>
      <w:r w:rsidRPr="002E41B0">
        <w:rPr>
          <w:rStyle w:val="StyleUnderline"/>
          <w:highlight w:val="cyan"/>
        </w:rPr>
        <w:t>in politically charged moments</w:t>
      </w:r>
      <w:r w:rsidRPr="007A2E97">
        <w:rPr>
          <w:sz w:val="16"/>
        </w:rPr>
        <w:t xml:space="preserve"> like today, </w:t>
      </w:r>
      <w:r w:rsidRPr="007A2E97">
        <w:rPr>
          <w:rStyle w:val="StyleUnderline"/>
        </w:rPr>
        <w:t xml:space="preserve">the </w:t>
      </w:r>
      <w:r w:rsidRPr="002E41B0">
        <w:rPr>
          <w:rStyle w:val="StyleUnderline"/>
          <w:highlight w:val="cyan"/>
        </w:rPr>
        <w:t>Court</w:t>
      </w:r>
      <w:r w:rsidRPr="007A2E97">
        <w:rPr>
          <w:rStyle w:val="StyleUnderline"/>
        </w:rPr>
        <w:t xml:space="preserve"> may </w:t>
      </w:r>
      <w:r w:rsidRPr="002E41B0">
        <w:rPr>
          <w:rStyle w:val="StyleUnderline"/>
          <w:highlight w:val="cyan"/>
        </w:rPr>
        <w:t>face a legitimacy dilemma</w:t>
      </w:r>
      <w:r w:rsidRPr="007A2E97">
        <w:rPr>
          <w:sz w:val="16"/>
        </w:rPr>
        <w:t xml:space="preserve"> — one that the Justices cannot easily remedy themselves. This dilemma is twofold. </w:t>
      </w:r>
      <w:proofErr w:type="gramStart"/>
      <w:r w:rsidRPr="007A2E97">
        <w:rPr>
          <w:sz w:val="16"/>
        </w:rPr>
        <w:t>Consider,</w:t>
      </w:r>
      <w:proofErr w:type="gramEnd"/>
      <w:r w:rsidRPr="007A2E97">
        <w:rPr>
          <w:sz w:val="16"/>
        </w:rPr>
        <w:t xml:space="preserve"> first, the assertion that one or more members of the Supreme Court should modify their jurisprudence </w:t>
      </w:r>
      <w:proofErr w:type="gramStart"/>
      <w:r w:rsidRPr="007A2E97">
        <w:rPr>
          <w:sz w:val="16"/>
        </w:rPr>
        <w:t>in order to</w:t>
      </w:r>
      <w:proofErr w:type="gramEnd"/>
      <w:r w:rsidRPr="007A2E97">
        <w:rPr>
          <w:sz w:val="16"/>
        </w:rPr>
        <w:t xml:space="preserve"> preserve the Court’s legitimacy. This argument underscores an important tension between the internal (legal) and external (sociological) legitimacy of the Supreme Court.22 On the one hand, </w:t>
      </w:r>
      <w:r w:rsidRPr="002E41B0">
        <w:rPr>
          <w:rStyle w:val="StyleUnderline"/>
          <w:highlight w:val="cyan"/>
        </w:rPr>
        <w:t>there is</w:t>
      </w:r>
      <w:r w:rsidRPr="007A2E97">
        <w:rPr>
          <w:sz w:val="16"/>
        </w:rPr>
        <w:t xml:space="preserve"> some </w:t>
      </w:r>
      <w:r w:rsidRPr="002E41B0">
        <w:rPr>
          <w:rStyle w:val="StyleUnderline"/>
          <w:highlight w:val="cyan"/>
        </w:rPr>
        <w:t>evidence</w:t>
      </w:r>
      <w:r w:rsidRPr="007A2E97">
        <w:rPr>
          <w:rStyle w:val="StyleUnderline"/>
        </w:rPr>
        <w:t xml:space="preserve"> that </w:t>
      </w:r>
      <w:r w:rsidRPr="002E41B0">
        <w:rPr>
          <w:rStyle w:val="StyleUnderline"/>
          <w:highlight w:val="cyan"/>
        </w:rPr>
        <w:t>Justices do</w:t>
      </w:r>
      <w:r w:rsidRPr="007A2E97">
        <w:rPr>
          <w:rStyle w:val="StyleUnderline"/>
        </w:rPr>
        <w:t xml:space="preserve"> in fact</w:t>
      </w:r>
      <w:r w:rsidRPr="007A2E97">
        <w:rPr>
          <w:sz w:val="16"/>
        </w:rPr>
        <w:t xml:space="preserve"> “</w:t>
      </w:r>
      <w:r w:rsidRPr="002E41B0">
        <w:rPr>
          <w:rStyle w:val="Emphasis"/>
          <w:highlight w:val="cyan"/>
        </w:rPr>
        <w:t>switch” their votes</w:t>
      </w:r>
      <w:r w:rsidRPr="007A2E97">
        <w:rPr>
          <w:sz w:val="16"/>
        </w:rPr>
        <w:t xml:space="preserve"> </w:t>
      </w:r>
      <w:r w:rsidRPr="002E41B0">
        <w:rPr>
          <w:rStyle w:val="StyleUnderline"/>
          <w:highlight w:val="cyan"/>
        </w:rPr>
        <w:t>in response</w:t>
      </w:r>
      <w:r w:rsidRPr="007A2E97">
        <w:rPr>
          <w:rStyle w:val="StyleUnderline"/>
        </w:rPr>
        <w:t xml:space="preserve"> </w:t>
      </w:r>
      <w:r w:rsidRPr="002E41B0">
        <w:rPr>
          <w:rStyle w:val="StyleUnderline"/>
          <w:highlight w:val="cyan"/>
        </w:rPr>
        <w:t>to</w:t>
      </w:r>
      <w:r w:rsidRPr="007A2E97">
        <w:rPr>
          <w:rStyle w:val="StyleUnderline"/>
        </w:rPr>
        <w:t xml:space="preserve"> </w:t>
      </w:r>
      <w:r w:rsidRPr="007A2E97">
        <w:rPr>
          <w:rStyle w:val="Emphasis"/>
        </w:rPr>
        <w:t xml:space="preserve">public </w:t>
      </w:r>
      <w:r w:rsidRPr="002E41B0">
        <w:rPr>
          <w:rStyle w:val="Emphasis"/>
          <w:highlight w:val="cyan"/>
        </w:rPr>
        <w:t>pressure</w:t>
      </w:r>
      <w:r w:rsidRPr="007A2E97">
        <w:rPr>
          <w:sz w:val="16"/>
        </w:rPr>
        <w:t xml:space="preserve"> — that is, </w:t>
      </w:r>
      <w:r w:rsidRPr="002E41B0">
        <w:rPr>
          <w:rStyle w:val="StyleUnderline"/>
          <w:highlight w:val="cyan"/>
        </w:rPr>
        <w:t>to preserve</w:t>
      </w:r>
      <w:r w:rsidRPr="007A2E97">
        <w:rPr>
          <w:rStyle w:val="StyleUnderline"/>
        </w:rPr>
        <w:t xml:space="preserve"> the </w:t>
      </w:r>
      <w:r w:rsidRPr="002E41B0">
        <w:rPr>
          <w:rStyle w:val="StyleUnderline"/>
          <w:highlight w:val="cyan"/>
        </w:rPr>
        <w:t>Court’s</w:t>
      </w:r>
      <w:r w:rsidRPr="007A2E97">
        <w:rPr>
          <w:rStyle w:val="StyleUnderline"/>
        </w:rPr>
        <w:t xml:space="preserve"> </w:t>
      </w:r>
      <w:r w:rsidRPr="007A2E97">
        <w:rPr>
          <w:rStyle w:val="Emphasis"/>
        </w:rPr>
        <w:t xml:space="preserve">sociological </w:t>
      </w:r>
      <w:r w:rsidRPr="002E41B0">
        <w:rPr>
          <w:rStyle w:val="Emphasis"/>
          <w:highlight w:val="cyan"/>
        </w:rPr>
        <w:t>legitimacy</w:t>
      </w:r>
      <w:r w:rsidRPr="007A2E97">
        <w:rPr>
          <w:sz w:val="16"/>
        </w:rPr>
        <w:t xml:space="preserve">. </w:t>
      </w:r>
      <w:r w:rsidRPr="007A2E97">
        <w:rPr>
          <w:rStyle w:val="StyleUnderline"/>
        </w:rPr>
        <w:t xml:space="preserve">The Justices may have done so in </w:t>
      </w:r>
      <w:r w:rsidRPr="007A2E97">
        <w:rPr>
          <w:rStyle w:val="Emphasis"/>
        </w:rPr>
        <w:t xml:space="preserve">reaction to President </w:t>
      </w:r>
      <w:r w:rsidRPr="007A2E97">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w:t>
      </w:r>
      <w:proofErr w:type="gramStart"/>
      <w:r w:rsidRPr="007A2E97">
        <w:rPr>
          <w:sz w:val="16"/>
        </w:rPr>
        <w:t>To</w:t>
      </w:r>
      <w:proofErr w:type="gramEnd"/>
      <w:r w:rsidRPr="007A2E97">
        <w:rPr>
          <w:sz w:val="16"/>
        </w:rPr>
        <w:t xml:space="preserve"> the contrary, the </w:t>
      </w:r>
      <w:r w:rsidRPr="002E41B0">
        <w:rPr>
          <w:rStyle w:val="StyleUnderline"/>
          <w:highlight w:val="cyan"/>
        </w:rPr>
        <w:t>Justices</w:t>
      </w:r>
      <w:r w:rsidRPr="007A2E97">
        <w:rPr>
          <w:rStyle w:val="StyleUnderline"/>
        </w:rPr>
        <w:t xml:space="preserve"> (at least </w:t>
      </w:r>
      <w:r w:rsidRPr="002E41B0">
        <w:rPr>
          <w:rStyle w:val="StyleUnderline"/>
          <w:highlight w:val="cyan"/>
        </w:rPr>
        <w:t>publicly) deny</w:t>
      </w:r>
      <w:r w:rsidRPr="007A2E97">
        <w:rPr>
          <w:rStyle w:val="StyleUnderline"/>
        </w:rPr>
        <w:t xml:space="preserve"> the </w:t>
      </w:r>
      <w:r w:rsidRPr="002E41B0">
        <w:rPr>
          <w:rStyle w:val="StyleUnderline"/>
          <w:highlight w:val="cyan"/>
        </w:rPr>
        <w:t>influence of</w:t>
      </w:r>
      <w:r w:rsidRPr="007A2E97">
        <w:rPr>
          <w:rStyle w:val="StyleUnderline"/>
        </w:rPr>
        <w:t xml:space="preserve"> such </w:t>
      </w:r>
      <w:r w:rsidRPr="002E41B0">
        <w:rPr>
          <w:rStyle w:val="StyleUnderline"/>
          <w:highlight w:val="cyan"/>
        </w:rPr>
        <w:t>external pressure</w:t>
      </w:r>
      <w:r w:rsidRPr="007A2E97">
        <w:rPr>
          <w:sz w:val="16"/>
        </w:rPr>
        <w:t xml:space="preserve">. Thus, there is one legitimacy dilemma: in politically charged moments, the Justices may feel pressure to sacrifice the legal legitimacy of their judicial decisions </w:t>
      </w:r>
      <w:proofErr w:type="gramStart"/>
      <w:r w:rsidRPr="007A2E97">
        <w:rPr>
          <w:sz w:val="16"/>
        </w:rPr>
        <w:t>in order to</w:t>
      </w:r>
      <w:proofErr w:type="gramEnd"/>
      <w:r w:rsidRPr="007A2E97">
        <w:rPr>
          <w:sz w:val="16"/>
        </w:rPr>
        <w:t xml:space="preserve"> preserve the sociological legitimacy of the Court as a whole. </w:t>
      </w:r>
    </w:p>
    <w:p w14:paraId="5D1B1B04" w14:textId="77777777" w:rsidR="00BA3AFE" w:rsidRDefault="00BA3AFE" w:rsidP="00BA3AFE"/>
    <w:p w14:paraId="73E84164" w14:textId="77777777" w:rsidR="00BA3AFE" w:rsidRPr="00CC793F" w:rsidRDefault="00BA3AFE" w:rsidP="00BA3AFE">
      <w:pPr>
        <w:pStyle w:val="Heading4"/>
      </w:pPr>
      <w:r>
        <w:t xml:space="preserve">Obamacare </w:t>
      </w:r>
      <w:r>
        <w:rPr>
          <w:u w:val="single"/>
        </w:rPr>
        <w:t>proves</w:t>
      </w:r>
      <w:r>
        <w:t>.</w:t>
      </w:r>
    </w:p>
    <w:p w14:paraId="30218A79" w14:textId="77777777" w:rsidR="00BA3AFE" w:rsidRPr="00A82895" w:rsidRDefault="00BA3AFE" w:rsidP="00BA3AFE">
      <w:r w:rsidRPr="00A82895">
        <w:rPr>
          <w:rStyle w:val="Style13ptBold"/>
        </w:rPr>
        <w:t xml:space="preserve">De Vogue </w:t>
      </w:r>
      <w:r>
        <w:rPr>
          <w:rStyle w:val="Style13ptBold"/>
        </w:rPr>
        <w:t>‘</w:t>
      </w:r>
      <w:r w:rsidRPr="00A82895">
        <w:rPr>
          <w:rStyle w:val="Style13ptBold"/>
        </w:rPr>
        <w:t>21</w:t>
      </w:r>
      <w:r w:rsidRPr="00A82895">
        <w:t xml:space="preserve"> [Ariane de Vogue, CNN Supreme Court Reporter, 12-3-2021 https://www.cnn.com/2021/12/03/politics/supreme-court-briefs-arguments/index.html]</w:t>
      </w:r>
    </w:p>
    <w:p w14:paraId="11CA023A" w14:textId="77777777" w:rsidR="00BA3AFE" w:rsidRPr="00A82895" w:rsidRDefault="00BA3AFE" w:rsidP="00BA3AFE">
      <w:pPr>
        <w:rPr>
          <w:sz w:val="16"/>
        </w:rPr>
      </w:pPr>
      <w:r w:rsidRPr="00A82895">
        <w:rPr>
          <w:sz w:val="16"/>
        </w:rPr>
        <w:t xml:space="preserve">All of this happens, of course, as </w:t>
      </w:r>
      <w:r w:rsidRPr="00A82895">
        <w:rPr>
          <w:rStyle w:val="StyleUnderline"/>
        </w:rPr>
        <w:t>the court considers</w:t>
      </w:r>
      <w:r w:rsidRPr="00A82895">
        <w:rPr>
          <w:sz w:val="16"/>
        </w:rPr>
        <w:t xml:space="preserve"> other </w:t>
      </w:r>
      <w:r w:rsidRPr="00A82895">
        <w:rPr>
          <w:rStyle w:val="StyleUnderline"/>
        </w:rPr>
        <w:t>cases</w:t>
      </w:r>
      <w:r w:rsidRPr="00A82895">
        <w:rPr>
          <w:sz w:val="16"/>
        </w:rPr>
        <w:t xml:space="preserve"> on far-ranging topics from a closely watched Second Amendment case to bankruptcy law disputes that rarely make the front pages.</w:t>
      </w:r>
    </w:p>
    <w:p w14:paraId="0DC41C60" w14:textId="77777777" w:rsidR="00BA3AFE" w:rsidRPr="00A82895" w:rsidRDefault="00BA3AFE" w:rsidP="00BA3AFE">
      <w:pPr>
        <w:rPr>
          <w:rStyle w:val="StyleUnderline"/>
        </w:rPr>
      </w:pPr>
      <w:r w:rsidRPr="002E41B0">
        <w:rPr>
          <w:rStyle w:val="StyleUnderline"/>
          <w:highlight w:val="cyan"/>
        </w:rPr>
        <w:t>Over the coming</w:t>
      </w:r>
      <w:r w:rsidRPr="00A82895">
        <w:rPr>
          <w:rStyle w:val="StyleUnderline"/>
        </w:rPr>
        <w:t xml:space="preserve"> weeks and </w:t>
      </w:r>
      <w:r w:rsidRPr="002E41B0">
        <w:rPr>
          <w:rStyle w:val="StyleUnderline"/>
          <w:highlight w:val="cyan"/>
        </w:rPr>
        <w:t>months,</w:t>
      </w:r>
      <w:r w:rsidRPr="002E41B0">
        <w:rPr>
          <w:sz w:val="16"/>
          <w:highlight w:val="cyan"/>
        </w:rPr>
        <w:t xml:space="preserve"> </w:t>
      </w:r>
      <w:r w:rsidRPr="002E41B0">
        <w:rPr>
          <w:rStyle w:val="StyleUnderline"/>
          <w:highlight w:val="cyan"/>
        </w:rPr>
        <w:t>drafts</w:t>
      </w:r>
      <w:r w:rsidRPr="00A82895">
        <w:rPr>
          <w:sz w:val="16"/>
        </w:rPr>
        <w:t xml:space="preserve"> </w:t>
      </w:r>
      <w:r w:rsidRPr="00A82895">
        <w:rPr>
          <w:rStyle w:val="StyleUnderline"/>
        </w:rPr>
        <w:t xml:space="preserve">of majority opinions will </w:t>
      </w:r>
      <w:r w:rsidRPr="002E41B0">
        <w:rPr>
          <w:rStyle w:val="StyleUnderline"/>
          <w:highlight w:val="cyan"/>
        </w:rPr>
        <w:t>circulate</w:t>
      </w:r>
      <w:r w:rsidRPr="00A82895">
        <w:rPr>
          <w:rStyle w:val="StyleUnderline"/>
        </w:rPr>
        <w:t xml:space="preserve"> between chambers </w:t>
      </w:r>
      <w:r w:rsidRPr="002E41B0">
        <w:rPr>
          <w:rStyle w:val="StyleUnderline"/>
          <w:highlight w:val="cyan"/>
        </w:rPr>
        <w:t>and justices</w:t>
      </w:r>
      <w:r w:rsidRPr="00A82895">
        <w:rPr>
          <w:rStyle w:val="StyleUnderline"/>
        </w:rPr>
        <w:t xml:space="preserve"> will likely make </w:t>
      </w:r>
      <w:r w:rsidRPr="002E41B0">
        <w:rPr>
          <w:rStyle w:val="StyleUnderline"/>
          <w:highlight w:val="cyan"/>
        </w:rPr>
        <w:t>suggest</w:t>
      </w:r>
      <w:r w:rsidRPr="00A82895">
        <w:rPr>
          <w:rStyle w:val="StyleUnderline"/>
        </w:rPr>
        <w:t xml:space="preserve">ions that they think would be </w:t>
      </w:r>
      <w:r w:rsidRPr="002E41B0">
        <w:rPr>
          <w:rStyle w:val="StyleUnderline"/>
          <w:highlight w:val="cyan"/>
        </w:rPr>
        <w:t>necessary to secure their votes</w:t>
      </w:r>
      <w:r w:rsidRPr="00A82895">
        <w:rPr>
          <w:rStyle w:val="StyleUnderline"/>
        </w:rPr>
        <w:t>.</w:t>
      </w:r>
    </w:p>
    <w:p w14:paraId="37815648" w14:textId="77777777" w:rsidR="00BA3AFE" w:rsidRPr="00A82895" w:rsidRDefault="00BA3AFE" w:rsidP="00BA3AFE">
      <w:pPr>
        <w:rPr>
          <w:sz w:val="16"/>
        </w:rPr>
      </w:pPr>
      <w:r w:rsidRPr="002E41B0">
        <w:rPr>
          <w:rStyle w:val="StyleUnderline"/>
          <w:highlight w:val="cyan"/>
        </w:rPr>
        <w:t>It would not be unprecedented for a justice to</w:t>
      </w:r>
      <w:r w:rsidRPr="002E41B0">
        <w:rPr>
          <w:sz w:val="16"/>
          <w:highlight w:val="cyan"/>
        </w:rPr>
        <w:t xml:space="preserve"> </w:t>
      </w:r>
      <w:r w:rsidRPr="002E41B0">
        <w:rPr>
          <w:rStyle w:val="Emphasis"/>
          <w:highlight w:val="cyan"/>
        </w:rPr>
        <w:t>change his or her vote during the process</w:t>
      </w:r>
      <w:r w:rsidRPr="00A82895">
        <w:rPr>
          <w:sz w:val="16"/>
        </w:rPr>
        <w:t xml:space="preserve">. </w:t>
      </w:r>
      <w:r w:rsidRPr="002E41B0">
        <w:rPr>
          <w:rStyle w:val="StyleUnderline"/>
          <w:highlight w:val="cyan"/>
        </w:rPr>
        <w:t>Roberts</w:t>
      </w:r>
      <w:r w:rsidRPr="00A82895">
        <w:rPr>
          <w:rStyle w:val="StyleUnderline"/>
        </w:rPr>
        <w:t xml:space="preserve"> famously </w:t>
      </w:r>
      <w:r w:rsidRPr="002E41B0">
        <w:rPr>
          <w:rStyle w:val="StyleUnderline"/>
          <w:highlight w:val="cyan"/>
        </w:rPr>
        <w:t>switched</w:t>
      </w:r>
      <w:r w:rsidRPr="00A82895">
        <w:rPr>
          <w:rStyle w:val="StyleUnderline"/>
        </w:rPr>
        <w:t xml:space="preserve"> his vote and sided </w:t>
      </w:r>
      <w:r w:rsidRPr="002E41B0">
        <w:rPr>
          <w:rStyle w:val="StyleUnderline"/>
          <w:highlight w:val="cyan"/>
        </w:rPr>
        <w:t>with</w:t>
      </w:r>
      <w:r w:rsidRPr="00A82895">
        <w:rPr>
          <w:rStyle w:val="StyleUnderline"/>
        </w:rPr>
        <w:t xml:space="preserve"> the court's four liberals to save </w:t>
      </w:r>
      <w:r w:rsidRPr="002E41B0">
        <w:rPr>
          <w:rStyle w:val="StyleUnderline"/>
          <w:highlight w:val="cyan"/>
        </w:rPr>
        <w:t>Obamacare</w:t>
      </w:r>
      <w:r w:rsidRPr="00A82895">
        <w:rPr>
          <w:rStyle w:val="StyleUnderline"/>
        </w:rPr>
        <w:t xml:space="preserve"> in 2012, </w:t>
      </w:r>
      <w:r w:rsidRPr="002E41B0">
        <w:rPr>
          <w:rStyle w:val="StyleUnderline"/>
          <w:highlight w:val="cyan"/>
        </w:rPr>
        <w:t>well after</w:t>
      </w:r>
      <w:r w:rsidRPr="00A82895">
        <w:rPr>
          <w:rStyle w:val="StyleUnderline"/>
        </w:rPr>
        <w:t xml:space="preserve"> the </w:t>
      </w:r>
      <w:r w:rsidRPr="002E41B0">
        <w:rPr>
          <w:rStyle w:val="StyleUnderline"/>
          <w:highlight w:val="cyan"/>
        </w:rPr>
        <w:t>drafting</w:t>
      </w:r>
      <w:r w:rsidRPr="00A82895">
        <w:rPr>
          <w:rStyle w:val="StyleUnderline"/>
        </w:rPr>
        <w:t xml:space="preserve"> process </w:t>
      </w:r>
      <w:r w:rsidRPr="002E41B0">
        <w:rPr>
          <w:rStyle w:val="StyleUnderline"/>
          <w:highlight w:val="cyan"/>
        </w:rPr>
        <w:t>was underway</w:t>
      </w:r>
      <w:r w:rsidRPr="00A82895">
        <w:rPr>
          <w:sz w:val="16"/>
        </w:rPr>
        <w:t>.</w:t>
      </w:r>
    </w:p>
    <w:p w14:paraId="77D7E5F7" w14:textId="77777777" w:rsidR="00BA3AFE" w:rsidRPr="007A2E97" w:rsidRDefault="00BA3AFE" w:rsidP="00BA3AFE"/>
    <w:p w14:paraId="309E1E75" w14:textId="77777777" w:rsidR="00BA3AFE" w:rsidRPr="002E41B0" w:rsidRDefault="00BA3AFE" w:rsidP="00BA3AFE">
      <w:pPr>
        <w:pStyle w:val="Heading4"/>
      </w:pPr>
      <w:r>
        <w:t xml:space="preserve">SCOTUS has </w:t>
      </w:r>
      <w:r>
        <w:rPr>
          <w:u w:val="single"/>
        </w:rPr>
        <w:t>limited bandwidth</w:t>
      </w:r>
      <w:r>
        <w:t xml:space="preserve"> for controversy.</w:t>
      </w:r>
    </w:p>
    <w:p w14:paraId="3D032D5F" w14:textId="77777777" w:rsidR="00BA3AFE" w:rsidRPr="002E41B0" w:rsidRDefault="00BA3AFE" w:rsidP="00BA3AFE">
      <w:pPr>
        <w:rPr>
          <w:b/>
          <w:bCs/>
          <w:sz w:val="26"/>
        </w:rPr>
      </w:pPr>
      <w:r w:rsidRPr="007A2E97">
        <w:rPr>
          <w:rStyle w:val="Style13ptBold"/>
        </w:rPr>
        <w:t xml:space="preserve">HLR </w:t>
      </w:r>
      <w:r>
        <w:rPr>
          <w:rStyle w:val="Style13ptBold"/>
        </w:rPr>
        <w:t>‘</w:t>
      </w:r>
      <w:r w:rsidRPr="007A2E97">
        <w:rPr>
          <w:rStyle w:val="Style13ptBold"/>
        </w:rPr>
        <w:t>11 –</w:t>
      </w:r>
      <w:r w:rsidRPr="007A2E97">
        <w:t xml:space="preserve"> Harvard Law Review, “ADVISORY OPINIONS AND THE INFLUENCE OF THE SUPREME COURT OVER AMERICAN POLICYMAKING”, June, 124 Harv. L. Rev. 2064, Lexis</w:t>
      </w:r>
    </w:p>
    <w:p w14:paraId="3DF05833" w14:textId="77777777" w:rsidR="00BA3AFE" w:rsidRPr="007A2E97" w:rsidRDefault="00BA3AFE" w:rsidP="00BA3AFE">
      <w:pPr>
        <w:rPr>
          <w:sz w:val="16"/>
        </w:rPr>
      </w:pPr>
      <w:r w:rsidRPr="007A2E97">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w:t>
      </w:r>
      <w:proofErr w:type="gramStart"/>
      <w:r w:rsidRPr="007A2E97">
        <w:rPr>
          <w:sz w:val="16"/>
        </w:rPr>
        <w:t>argument</w:t>
      </w:r>
      <w:proofErr w:type="gramEnd"/>
      <w:r w:rsidRPr="007A2E97">
        <w:rPr>
          <w:sz w:val="16"/>
        </w:rPr>
        <w:t xml:space="preserve"> it is irrelevant which view or combination of views is most accurate, and the phrase "constitutional vision" will stand for </w:t>
      </w:r>
      <w:proofErr w:type="gramStart"/>
      <w:r w:rsidRPr="007A2E97">
        <w:rPr>
          <w:sz w:val="16"/>
        </w:rPr>
        <w:t>any and all</w:t>
      </w:r>
      <w:proofErr w:type="gramEnd"/>
      <w:r w:rsidRPr="007A2E97">
        <w:rPr>
          <w:sz w:val="16"/>
        </w:rPr>
        <w:t xml:space="preserve"> of these. Yet as suggested above, the Court is not unconstrained when it seeks to </w:t>
      </w:r>
      <w:proofErr w:type="gramStart"/>
      <w:r w:rsidRPr="007A2E97">
        <w:rPr>
          <w:sz w:val="16"/>
        </w:rPr>
        <w:t>effect</w:t>
      </w:r>
      <w:proofErr w:type="gramEnd"/>
      <w:r w:rsidRPr="007A2E97">
        <w:rPr>
          <w:sz w:val="16"/>
        </w:rPr>
        <w:t xml:space="preserve"> its constitutional vision through judicial review: if it strays too far from the political mainstream, </w:t>
      </w:r>
      <w:proofErr w:type="gramStart"/>
      <w:r w:rsidRPr="007A2E97">
        <w:rPr>
          <w:sz w:val="16"/>
        </w:rPr>
        <w:t>n55 it</w:t>
      </w:r>
      <w:proofErr w:type="gramEnd"/>
      <w:r w:rsidRPr="007A2E97">
        <w:rPr>
          <w:sz w:val="16"/>
        </w:rPr>
        <w:t xml:space="preserve"> will face consequences that undermine its </w:t>
      </w:r>
      <w:proofErr w:type="gramStart"/>
      <w:r w:rsidRPr="007A2E97">
        <w:rPr>
          <w:sz w:val="16"/>
        </w:rPr>
        <w:t>constitutional  [</w:t>
      </w:r>
      <w:proofErr w:type="gramEnd"/>
      <w:r w:rsidRPr="007A2E97">
        <w:rPr>
          <w:sz w:val="16"/>
        </w:rPr>
        <w:t>*2076</w:t>
      </w:r>
      <w:proofErr w:type="gramStart"/>
      <w:r w:rsidRPr="007A2E97">
        <w:rPr>
          <w:sz w:val="16"/>
        </w:rPr>
        <w:t>]  vision</w:t>
      </w:r>
      <w:proofErr w:type="gramEnd"/>
      <w:r w:rsidRPr="007A2E97">
        <w:rPr>
          <w:sz w:val="16"/>
        </w:rPr>
        <w:t xml:space="preserve"> even more than would the upholding of a disfavored statute. n56 </w:t>
      </w:r>
      <w:proofErr w:type="gramStart"/>
      <w:r w:rsidRPr="007A2E97">
        <w:rPr>
          <w:sz w:val="16"/>
        </w:rPr>
        <w:t>The</w:t>
      </w:r>
      <w:proofErr w:type="gramEnd"/>
      <w:r w:rsidRPr="007A2E97">
        <w:rPr>
          <w:sz w:val="16"/>
        </w:rPr>
        <w:t xml:space="preserve"> upshot is that </w:t>
      </w:r>
      <w:r w:rsidRPr="007A2E97">
        <w:rPr>
          <w:rStyle w:val="StyleUnderline"/>
        </w:rPr>
        <w:t xml:space="preserve">the </w:t>
      </w:r>
      <w:r w:rsidRPr="002E41B0">
        <w:rPr>
          <w:rStyle w:val="StyleUnderline"/>
          <w:highlight w:val="cyan"/>
        </w:rPr>
        <w:t xml:space="preserve">Court </w:t>
      </w:r>
      <w:r w:rsidRPr="002E41B0">
        <w:rPr>
          <w:rStyle w:val="Emphasis"/>
          <w:highlight w:val="cyan"/>
        </w:rPr>
        <w:t>operates under</w:t>
      </w:r>
      <w:r w:rsidRPr="007A2E97">
        <w:rPr>
          <w:rStyle w:val="Emphasis"/>
        </w:rPr>
        <w:t xml:space="preserve"> conditions of </w:t>
      </w:r>
      <w:r w:rsidRPr="002E41B0">
        <w:rPr>
          <w:rStyle w:val="Emphasis"/>
          <w:highlight w:val="cyan"/>
        </w:rPr>
        <w:t>scarcity</w:t>
      </w:r>
      <w:r w:rsidRPr="002E41B0">
        <w:rPr>
          <w:rStyle w:val="StyleUnderline"/>
          <w:highlight w:val="cyan"/>
        </w:rPr>
        <w:t xml:space="preserve"> and must </w:t>
      </w:r>
      <w:r w:rsidRPr="002E41B0">
        <w:rPr>
          <w:rStyle w:val="Emphasis"/>
          <w:highlight w:val="cyan"/>
        </w:rPr>
        <w:t>economize</w:t>
      </w:r>
      <w:r w:rsidRPr="007A2E97">
        <w:rPr>
          <w:rStyle w:val="Emphasis"/>
        </w:rPr>
        <w:t xml:space="preserve"> on </w:t>
      </w:r>
      <w:r w:rsidRPr="002E41B0">
        <w:rPr>
          <w:rStyle w:val="Emphasis"/>
          <w:highlight w:val="cyan"/>
        </w:rPr>
        <w:t>its</w:t>
      </w:r>
      <w:r w:rsidRPr="007A2E97">
        <w:rPr>
          <w:rStyle w:val="Emphasis"/>
        </w:rPr>
        <w:t xml:space="preserve"> political </w:t>
      </w:r>
      <w:r w:rsidRPr="002E41B0">
        <w:rPr>
          <w:rStyle w:val="Emphasis"/>
          <w:highlight w:val="cyan"/>
        </w:rPr>
        <w:t>capital</w:t>
      </w:r>
      <w:r w:rsidRPr="002E41B0">
        <w:rPr>
          <w:rStyle w:val="StyleUnderline"/>
          <w:highlight w:val="cyan"/>
        </w:rPr>
        <w:t xml:space="preserve"> to go as far</w:t>
      </w:r>
      <w:r w:rsidRPr="007A2E97">
        <w:rPr>
          <w:rStyle w:val="StyleUnderline"/>
        </w:rPr>
        <w:t xml:space="preserve"> in implementing its constitutional vision </w:t>
      </w:r>
      <w:r w:rsidRPr="002E41B0">
        <w:rPr>
          <w:rStyle w:val="StyleUnderline"/>
          <w:highlight w:val="cyan"/>
        </w:rPr>
        <w:t>as</w:t>
      </w:r>
      <w:r w:rsidRPr="007A2E97">
        <w:rPr>
          <w:rStyle w:val="StyleUnderline"/>
        </w:rPr>
        <w:t xml:space="preserve"> political </w:t>
      </w:r>
      <w:r w:rsidRPr="002E41B0">
        <w:rPr>
          <w:rStyle w:val="StyleUnderline"/>
          <w:highlight w:val="cyan"/>
        </w:rPr>
        <w:t>realities allow, which</w:t>
      </w:r>
      <w:r w:rsidRPr="007A2E97">
        <w:rPr>
          <w:rStyle w:val="StyleUnderline"/>
        </w:rPr>
        <w:t xml:space="preserve"> sometimes </w:t>
      </w:r>
      <w:r w:rsidRPr="002E41B0">
        <w:rPr>
          <w:rStyle w:val="StyleUnderline"/>
          <w:highlight w:val="cyan"/>
        </w:rPr>
        <w:t xml:space="preserve">means </w:t>
      </w:r>
      <w:r w:rsidRPr="002E41B0">
        <w:rPr>
          <w:rStyle w:val="Emphasis"/>
          <w:highlight w:val="cyan"/>
        </w:rPr>
        <w:t>upholding</w:t>
      </w:r>
      <w:r w:rsidRPr="007A2E97">
        <w:rPr>
          <w:rStyle w:val="Emphasis"/>
        </w:rPr>
        <w:t xml:space="preserve"> (or declining</w:t>
      </w:r>
      <w:r w:rsidRPr="007A2E97">
        <w:rPr>
          <w:rStyle w:val="Emphasis"/>
          <w:sz w:val="28"/>
        </w:rPr>
        <w:t xml:space="preserve"> </w:t>
      </w:r>
      <w:r w:rsidRPr="007A2E97">
        <w:rPr>
          <w:rStyle w:val="Emphasis"/>
        </w:rPr>
        <w:t xml:space="preserve">to review) government </w:t>
      </w:r>
      <w:r w:rsidRPr="002E41B0">
        <w:rPr>
          <w:rStyle w:val="Emphasis"/>
          <w:highlight w:val="cyan"/>
        </w:rPr>
        <w:t>actions</w:t>
      </w:r>
      <w:r w:rsidRPr="007A2E97">
        <w:rPr>
          <w:rStyle w:val="StyleUnderline"/>
        </w:rPr>
        <w:t xml:space="preserve"> that contravene that vision</w:t>
      </w:r>
      <w:r w:rsidRPr="007A2E97">
        <w:rPr>
          <w:sz w:val="16"/>
        </w:rPr>
        <w:t xml:space="preserve">. n57 And, </w:t>
      </w:r>
      <w:r w:rsidRPr="007A2E97">
        <w:rPr>
          <w:rStyle w:val="StyleUnderline"/>
        </w:rPr>
        <w:t xml:space="preserve">as a distinct matter, </w:t>
      </w:r>
      <w:proofErr w:type="gramStart"/>
      <w:r w:rsidRPr="007A2E97">
        <w:rPr>
          <w:rStyle w:val="StyleUnderline"/>
        </w:rPr>
        <w:t>most</w:t>
      </w:r>
      <w:r w:rsidRPr="007A2E97">
        <w:rPr>
          <w:sz w:val="16"/>
        </w:rPr>
        <w:t xml:space="preserve">  [</w:t>
      </w:r>
      <w:proofErr w:type="gramEnd"/>
      <w:r w:rsidRPr="007A2E97">
        <w:rPr>
          <w:sz w:val="16"/>
        </w:rPr>
        <w:t>*2077</w:t>
      </w:r>
      <w:proofErr w:type="gramStart"/>
      <w:r w:rsidRPr="007A2E97">
        <w:rPr>
          <w:sz w:val="16"/>
        </w:rPr>
        <w:t xml:space="preserve">]  </w:t>
      </w:r>
      <w:r w:rsidRPr="002E41B0">
        <w:rPr>
          <w:rStyle w:val="StyleUnderline"/>
          <w:highlight w:val="cyan"/>
        </w:rPr>
        <w:t>Justices</w:t>
      </w:r>
      <w:proofErr w:type="gramEnd"/>
      <w:r w:rsidRPr="007A2E97">
        <w:rPr>
          <w:rStyle w:val="StyleUnderline"/>
        </w:rPr>
        <w:t xml:space="preserve"> have </w:t>
      </w:r>
      <w:r w:rsidRPr="002E41B0">
        <w:rPr>
          <w:rStyle w:val="Emphasis"/>
          <w:highlight w:val="cyan"/>
        </w:rPr>
        <w:t>displayed</w:t>
      </w:r>
      <w:r w:rsidRPr="007A2E97">
        <w:rPr>
          <w:rStyle w:val="Emphasis"/>
        </w:rPr>
        <w:t xml:space="preserve"> a </w:t>
      </w:r>
      <w:r w:rsidRPr="002E41B0">
        <w:rPr>
          <w:rStyle w:val="Emphasis"/>
          <w:highlight w:val="cyan"/>
        </w:rPr>
        <w:t>desire</w:t>
      </w:r>
      <w:r w:rsidRPr="002E41B0">
        <w:rPr>
          <w:rStyle w:val="StyleUnderline"/>
          <w:highlight w:val="cyan"/>
        </w:rPr>
        <w:t xml:space="preserve"> to </w:t>
      </w:r>
      <w:r w:rsidRPr="002E41B0">
        <w:rPr>
          <w:rStyle w:val="Emphasis"/>
          <w:highlight w:val="cyan"/>
        </w:rPr>
        <w:t>conserve</w:t>
      </w:r>
      <w:r w:rsidRPr="007A2E97">
        <w:rPr>
          <w:rStyle w:val="StyleUnderline"/>
        </w:rPr>
        <w:t xml:space="preserve"> the Court's </w:t>
      </w:r>
      <w:r w:rsidRPr="002E41B0">
        <w:rPr>
          <w:rStyle w:val="Emphasis"/>
          <w:highlight w:val="cyan"/>
        </w:rPr>
        <w:t>p</w:t>
      </w:r>
      <w:r w:rsidRPr="007A2E97">
        <w:rPr>
          <w:rStyle w:val="StyleUnderline"/>
        </w:rPr>
        <w:t xml:space="preserve">olitical </w:t>
      </w:r>
      <w:r w:rsidRPr="002E41B0">
        <w:rPr>
          <w:rStyle w:val="Emphasis"/>
          <w:highlight w:val="cyan"/>
        </w:rPr>
        <w:t>c</w:t>
      </w:r>
      <w:r w:rsidRPr="007A2E97">
        <w:rPr>
          <w:rStyle w:val="StyleUnderline"/>
        </w:rPr>
        <w:t>apital and maintain its institutional prestige as much as possible even where the Court was not immediately threatened with any hard political constraints</w:t>
      </w:r>
      <w:r w:rsidRPr="007A2E97">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48746954" w14:textId="77777777" w:rsidR="00BA3AFE" w:rsidRPr="007A2E97" w:rsidRDefault="00BA3AFE" w:rsidP="00BA3AFE">
      <w:pPr>
        <w:rPr>
          <w:sz w:val="16"/>
        </w:rPr>
      </w:pPr>
      <w:r w:rsidRPr="007A2E97">
        <w:rPr>
          <w:sz w:val="16"/>
        </w:rPr>
        <w:t>[FOOTNOTE]</w:t>
      </w:r>
    </w:p>
    <w:p w14:paraId="34F99C53" w14:textId="77777777" w:rsidR="00BA3AFE" w:rsidRPr="007A2E97" w:rsidRDefault="00BA3AFE" w:rsidP="00BA3AFE">
      <w:pPr>
        <w:rPr>
          <w:sz w:val="16"/>
        </w:rPr>
      </w:pPr>
      <w:r w:rsidRPr="007A2E97">
        <w:rPr>
          <w:sz w:val="16"/>
        </w:rPr>
        <w:t xml:space="preserve">n57. Thus, </w:t>
      </w:r>
      <w:r w:rsidRPr="002E41B0">
        <w:rPr>
          <w:rStyle w:val="StyleUnderline"/>
          <w:highlight w:val="cyan"/>
        </w:rPr>
        <w:t>the Court's decisionmaking</w:t>
      </w:r>
      <w:r w:rsidRPr="007A2E97">
        <w:rPr>
          <w:rStyle w:val="StyleUnderline"/>
        </w:rPr>
        <w:t xml:space="preserve"> process in a judicial review case </w:t>
      </w:r>
      <w:r w:rsidRPr="002E41B0">
        <w:rPr>
          <w:rStyle w:val="StyleUnderline"/>
          <w:highlight w:val="cyan"/>
        </w:rPr>
        <w:t>incorporates</w:t>
      </w:r>
      <w:r w:rsidRPr="007A2E97">
        <w:rPr>
          <w:rStyle w:val="StyleUnderline"/>
        </w:rPr>
        <w:t xml:space="preserve"> its internal preferences and </w:t>
      </w:r>
      <w:r w:rsidRPr="002E41B0">
        <w:rPr>
          <w:rStyle w:val="StyleUnderline"/>
          <w:highlight w:val="cyan"/>
        </w:rPr>
        <w:t xml:space="preserve">its </w:t>
      </w:r>
      <w:r w:rsidRPr="002E41B0">
        <w:rPr>
          <w:rStyle w:val="Emphasis"/>
          <w:highlight w:val="cyan"/>
        </w:rPr>
        <w:t>view of external constraints</w:t>
      </w:r>
      <w:r w:rsidRPr="007A2E97">
        <w:rPr>
          <w:rStyle w:val="StyleUnderline"/>
        </w:rPr>
        <w:t xml:space="preserve"> as follows</w:t>
      </w:r>
      <w:r w:rsidRPr="007A2E97">
        <w:rPr>
          <w:sz w:val="16"/>
        </w:rPr>
        <w:t xml:space="preserve">: R = B / C, where B equals the benefits to the Court's constitutional vision of invalidating a given piece of legislation, </w:t>
      </w:r>
      <w:r w:rsidRPr="007A2E97">
        <w:rPr>
          <w:rStyle w:val="StyleUnderline"/>
        </w:rPr>
        <w:t xml:space="preserve">C stands for the cost the Justices expect to incur in terms of political capital, and R gives the </w:t>
      </w:r>
      <w:r w:rsidRPr="007A2E97">
        <w:rPr>
          <w:rStyle w:val="Emphasis"/>
        </w:rPr>
        <w:t>trade-off rate</w:t>
      </w:r>
      <w:r w:rsidRPr="007A2E97">
        <w:rPr>
          <w:rStyle w:val="StyleUnderline"/>
        </w:rPr>
        <w:t xml:space="preserve"> between costs and benefits in any given case</w:t>
      </w:r>
      <w:r w:rsidRPr="007A2E97">
        <w:rPr>
          <w:sz w:val="16"/>
        </w:rPr>
        <w:t>, such that the Court will expend its political capital in those cases where R is highest, so long as R &gt; 1.</w:t>
      </w:r>
    </w:p>
    <w:p w14:paraId="66EEE9B3" w14:textId="77777777" w:rsidR="00BA3AFE" w:rsidRPr="007A2E97" w:rsidRDefault="00BA3AFE" w:rsidP="00BA3AFE">
      <w:pPr>
        <w:rPr>
          <w:sz w:val="16"/>
        </w:rPr>
      </w:pPr>
      <w:r w:rsidRPr="007A2E97">
        <w:rPr>
          <w:rStyle w:val="StyleUnderline"/>
        </w:rPr>
        <w:t>A reasonable objection</w:t>
      </w:r>
      <w:r w:rsidRPr="007A2E97">
        <w:rPr>
          <w:sz w:val="16"/>
        </w:rPr>
        <w:t xml:space="preserve"> to the model elaborated in this Part </w:t>
      </w:r>
      <w:r w:rsidRPr="007A2E97">
        <w:rPr>
          <w:rStyle w:val="StyleUnderline"/>
        </w:rPr>
        <w:t xml:space="preserve">is that although the Court is politically constrained, </w:t>
      </w:r>
      <w:r w:rsidRPr="002E41B0">
        <w:rPr>
          <w:rStyle w:val="StyleUnderline"/>
          <w:highlight w:val="cyan"/>
        </w:rPr>
        <w:t xml:space="preserve">this </w:t>
      </w:r>
      <w:r w:rsidRPr="002E41B0">
        <w:rPr>
          <w:rStyle w:val="Emphasis"/>
          <w:highlight w:val="cyan"/>
        </w:rPr>
        <w:t>"bank account" model</w:t>
      </w:r>
      <w:r w:rsidRPr="007A2E97">
        <w:rPr>
          <w:rStyle w:val="StyleUnderline"/>
        </w:rPr>
        <w:t xml:space="preserve"> in which </w:t>
      </w:r>
      <w:r w:rsidRPr="002E41B0">
        <w:rPr>
          <w:rStyle w:val="StyleUnderline"/>
          <w:highlight w:val="cyan"/>
        </w:rPr>
        <w:t xml:space="preserve">the Court has </w:t>
      </w:r>
      <w:r w:rsidRPr="002E41B0">
        <w:rPr>
          <w:rStyle w:val="Emphasis"/>
          <w:highlight w:val="cyan"/>
        </w:rPr>
        <w:t>finite</w:t>
      </w:r>
      <w:r w:rsidRPr="007A2E97">
        <w:rPr>
          <w:rStyle w:val="Emphasis"/>
        </w:rPr>
        <w:t xml:space="preserve"> political </w:t>
      </w:r>
      <w:r w:rsidRPr="002E41B0">
        <w:rPr>
          <w:rStyle w:val="Emphasis"/>
          <w:highlight w:val="cyan"/>
        </w:rPr>
        <w:t>capital to "spend"</w:t>
      </w:r>
      <w:r w:rsidRPr="007A2E97">
        <w:rPr>
          <w:rStyle w:val="StyleUnderline"/>
        </w:rPr>
        <w:t xml:space="preserve"> by striking down popular government actions is unrealistic: the Court can also increase its prestige - its institutional capital - by exercising judicial review</w:t>
      </w:r>
      <w:r w:rsidRPr="007A2E97">
        <w:rPr>
          <w:sz w:val="16"/>
        </w:rPr>
        <w:t xml:space="preserve">, which has been the effect of Marbury and Brown, two decisions without which the Court would be much weaker now. </w:t>
      </w:r>
      <w:r w:rsidRPr="007A2E97">
        <w:rPr>
          <w:rStyle w:val="StyleUnderline"/>
        </w:rPr>
        <w:t xml:space="preserve">Nonetheless, </w:t>
      </w:r>
      <w:r w:rsidRPr="002E41B0">
        <w:rPr>
          <w:rStyle w:val="StyleUnderline"/>
          <w:highlight w:val="cyan"/>
        </w:rPr>
        <w:t>most</w:t>
      </w:r>
      <w:r w:rsidRPr="007A2E97">
        <w:rPr>
          <w:rStyle w:val="StyleUnderline"/>
        </w:rPr>
        <w:t xml:space="preserve"> countermajoritarian </w:t>
      </w:r>
      <w:r w:rsidRPr="002E41B0">
        <w:rPr>
          <w:rStyle w:val="StyleUnderline"/>
          <w:highlight w:val="cyan"/>
        </w:rPr>
        <w:t xml:space="preserve">decisions </w:t>
      </w:r>
      <w:r w:rsidRPr="002E41B0">
        <w:rPr>
          <w:rStyle w:val="Emphasis"/>
          <w:highlight w:val="cyan"/>
        </w:rPr>
        <w:t>do</w:t>
      </w:r>
      <w:r w:rsidRPr="007A2E97">
        <w:rPr>
          <w:rStyle w:val="StyleUnderline"/>
        </w:rPr>
        <w:t xml:space="preserve"> seem to </w:t>
      </w:r>
      <w:r w:rsidRPr="002E41B0">
        <w:rPr>
          <w:rStyle w:val="Emphasis"/>
          <w:highlight w:val="cyan"/>
        </w:rPr>
        <w:t>cost</w:t>
      </w:r>
      <w:r w:rsidRPr="007A2E97">
        <w:rPr>
          <w:rStyle w:val="StyleUnderline"/>
        </w:rPr>
        <w:t xml:space="preserve"> the Court </w:t>
      </w:r>
      <w:r w:rsidRPr="002E41B0">
        <w:rPr>
          <w:rStyle w:val="StyleUnderline"/>
          <w:highlight w:val="cyan"/>
        </w:rPr>
        <w:t xml:space="preserve">rather than </w:t>
      </w:r>
      <w:r w:rsidRPr="002E41B0">
        <w:rPr>
          <w:rStyle w:val="Emphasis"/>
          <w:highlight w:val="cyan"/>
        </w:rPr>
        <w:t>increase</w:t>
      </w:r>
      <w:r w:rsidRPr="007A2E97">
        <w:rPr>
          <w:rStyle w:val="StyleUnderline"/>
        </w:rPr>
        <w:t xml:space="preserve"> its </w:t>
      </w:r>
      <w:r w:rsidRPr="002E41B0">
        <w:rPr>
          <w:rStyle w:val="StyleUnderline"/>
          <w:highlight w:val="cyan"/>
        </w:rPr>
        <w:t>capital</w:t>
      </w:r>
      <w:r w:rsidRPr="007A2E97">
        <w:rPr>
          <w:sz w:val="16"/>
        </w:rPr>
        <w:t xml:space="preserve"> (Marbury was a refusal to make the countermajoritarian decision, see Friedman, supra note 53, at 60-62, </w:t>
      </w:r>
      <w:r w:rsidRPr="007A2E97">
        <w:rPr>
          <w:rStyle w:val="StyleUnderline"/>
        </w:rPr>
        <w:t xml:space="preserve">and </w:t>
      </w:r>
      <w:r w:rsidRPr="002E41B0">
        <w:rPr>
          <w:rStyle w:val="StyleUnderline"/>
          <w:highlight w:val="cyan"/>
        </w:rPr>
        <w:t xml:space="preserve">Brown </w:t>
      </w:r>
      <w:r w:rsidRPr="002E41B0">
        <w:rPr>
          <w:rStyle w:val="Emphasis"/>
          <w:highlight w:val="cyan"/>
        </w:rPr>
        <w:t>jeopardized rather than solidified</w:t>
      </w:r>
      <w:r w:rsidRPr="007A2E97">
        <w:rPr>
          <w:rStyle w:val="StyleUnderline"/>
        </w:rPr>
        <w:t xml:space="preserve"> the Court's </w:t>
      </w:r>
      <w:r w:rsidRPr="002E41B0">
        <w:rPr>
          <w:rStyle w:val="StyleUnderline"/>
          <w:highlight w:val="cyan"/>
        </w:rPr>
        <w:t>power</w:t>
      </w:r>
      <w:r w:rsidRPr="007A2E97">
        <w:rPr>
          <w:rStyle w:val="StyleUnderline"/>
        </w:rPr>
        <w:t xml:space="preserve"> over the years </w:t>
      </w:r>
      <w:r w:rsidRPr="007A2E97">
        <w:rPr>
          <w:rStyle w:val="Emphasis"/>
        </w:rPr>
        <w:t>immediately following</w:t>
      </w:r>
      <w:r w:rsidRPr="007A2E97">
        <w:rPr>
          <w:rStyle w:val="StyleUnderline"/>
        </w:rPr>
        <w:t xml:space="preserve"> the decision</w:t>
      </w:r>
      <w:r w:rsidRPr="007A2E97">
        <w:rPr>
          <w:sz w:val="16"/>
        </w:rPr>
        <w:t xml:space="preserve">, see Klarman, supra note 53, at 312-43). </w:t>
      </w:r>
      <w:r w:rsidRPr="007A2E97">
        <w:rPr>
          <w:rStyle w:val="StyleUnderline"/>
        </w:rPr>
        <w:t xml:space="preserve">This is </w:t>
      </w:r>
      <w:r w:rsidRPr="002E41B0">
        <w:rPr>
          <w:rStyle w:val="Emphasis"/>
          <w:highlight w:val="cyan"/>
        </w:rPr>
        <w:t>especially</w:t>
      </w:r>
      <w:r w:rsidRPr="007A2E97">
        <w:rPr>
          <w:rStyle w:val="Emphasis"/>
        </w:rPr>
        <w:t xml:space="preserve"> true </w:t>
      </w:r>
      <w:r w:rsidRPr="002E41B0">
        <w:rPr>
          <w:rStyle w:val="Emphasis"/>
          <w:highlight w:val="cyan"/>
        </w:rPr>
        <w:t>in the short run</w:t>
      </w:r>
      <w:r w:rsidRPr="007A2E97">
        <w:rPr>
          <w:rStyle w:val="StyleUnderline"/>
        </w:rPr>
        <w:t xml:space="preserve">, while the decision remains countermajoritarian, </w:t>
      </w:r>
      <w:r w:rsidRPr="002E41B0">
        <w:rPr>
          <w:rStyle w:val="StyleUnderline"/>
          <w:highlight w:val="cyan"/>
        </w:rPr>
        <w:t>and</w:t>
      </w:r>
      <w:r w:rsidRPr="007A2E97">
        <w:rPr>
          <w:rStyle w:val="StyleUnderline"/>
        </w:rPr>
        <w:t xml:space="preserve"> </w:t>
      </w:r>
      <w:r w:rsidRPr="007A2E97">
        <w:rPr>
          <w:rStyle w:val="Emphasis"/>
          <w:sz w:val="26"/>
        </w:rPr>
        <w:t xml:space="preserve">it is </w:t>
      </w:r>
      <w:r w:rsidRPr="002E41B0">
        <w:rPr>
          <w:rStyle w:val="Emphasis"/>
          <w:sz w:val="26"/>
          <w:highlight w:val="cyan"/>
        </w:rPr>
        <w:t>the short run</w:t>
      </w:r>
      <w:r w:rsidRPr="007A2E97">
        <w:rPr>
          <w:rStyle w:val="Emphasis"/>
          <w:sz w:val="26"/>
        </w:rPr>
        <w:t xml:space="preserve"> that </w:t>
      </w:r>
      <w:r w:rsidRPr="002E41B0">
        <w:rPr>
          <w:rStyle w:val="Emphasis"/>
          <w:sz w:val="26"/>
          <w:highlight w:val="cyan"/>
        </w:rPr>
        <w:t>counts for</w:t>
      </w:r>
      <w:r w:rsidRPr="007A2E97">
        <w:rPr>
          <w:rStyle w:val="Emphasis"/>
          <w:sz w:val="26"/>
        </w:rPr>
        <w:t xml:space="preserve"> the </w:t>
      </w:r>
      <w:r w:rsidRPr="002E41B0">
        <w:rPr>
          <w:rStyle w:val="Emphasis"/>
          <w:sz w:val="26"/>
          <w:highlight w:val="cyan"/>
        </w:rPr>
        <w:t>current Justices</w:t>
      </w:r>
      <w:r w:rsidRPr="007A2E97">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2E41B0">
        <w:rPr>
          <w:rStyle w:val="Emphasis"/>
          <w:highlight w:val="cyan"/>
        </w:rPr>
        <w:t>the "savings account"</w:t>
      </w:r>
      <w:r w:rsidRPr="007A2E97">
        <w:rPr>
          <w:rStyle w:val="Emphasis"/>
        </w:rPr>
        <w:t xml:space="preserve"> - and thus the Court's countermajoritarian capacity - </w:t>
      </w:r>
      <w:r w:rsidRPr="002E41B0">
        <w:rPr>
          <w:rStyle w:val="Emphasis"/>
          <w:highlight w:val="cyan"/>
        </w:rPr>
        <w:t>is finite</w:t>
      </w:r>
      <w:r w:rsidRPr="007A2E97">
        <w:rPr>
          <w:sz w:val="16"/>
        </w:rPr>
        <w:t xml:space="preserve">. At any rate, </w:t>
      </w:r>
      <w:r w:rsidRPr="007A2E97">
        <w:rPr>
          <w:rStyle w:val="StyleUnderline"/>
        </w:rPr>
        <w:t xml:space="preserve">the Court's position is </w:t>
      </w:r>
      <w:r w:rsidRPr="007A2E97">
        <w:rPr>
          <w:rStyle w:val="Emphasis"/>
        </w:rPr>
        <w:t>no different</w:t>
      </w:r>
      <w:r w:rsidRPr="007A2E97">
        <w:rPr>
          <w:rStyle w:val="StyleUnderline"/>
        </w:rPr>
        <w:t xml:space="preserve"> from that of any other political actor</w:t>
      </w:r>
      <w:r w:rsidRPr="007A2E97">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76887827" w14:textId="77777777" w:rsidR="00BA3AFE" w:rsidRPr="00CC793F" w:rsidRDefault="00BA3AFE" w:rsidP="00BA3AFE"/>
    <w:p w14:paraId="6C76613B" w14:textId="77777777" w:rsidR="00BA3AFE" w:rsidRDefault="00BA3AFE" w:rsidP="00BA3AFE">
      <w:pPr>
        <w:pStyle w:val="Heading3"/>
      </w:pPr>
      <w:r>
        <w:t>AT: Thumpers---2NC/1NR</w:t>
      </w:r>
    </w:p>
    <w:p w14:paraId="147D1863" w14:textId="77777777" w:rsidR="00BA3AFE" w:rsidRDefault="00BA3AFE" w:rsidP="00BA3AFE"/>
    <w:p w14:paraId="1E1D3C7F" w14:textId="77777777" w:rsidR="00BA3AFE" w:rsidRPr="0001779E" w:rsidRDefault="00BA3AFE" w:rsidP="00BA3AFE"/>
    <w:p w14:paraId="62A6A642" w14:textId="77777777" w:rsidR="00BA3AFE" w:rsidRPr="0007567B" w:rsidRDefault="00BA3AFE" w:rsidP="00BA3AFE">
      <w:pPr>
        <w:pStyle w:val="Heading4"/>
      </w:pPr>
      <w:r>
        <w:t xml:space="preserve">They </w:t>
      </w:r>
      <w:r>
        <w:rPr>
          <w:u w:val="single"/>
        </w:rPr>
        <w:t>only</w:t>
      </w:r>
      <w:r>
        <w:t xml:space="preserve"> cede </w:t>
      </w:r>
      <w:r>
        <w:rPr>
          <w:u w:val="single"/>
        </w:rPr>
        <w:t>just enough</w:t>
      </w:r>
      <w:r>
        <w:t xml:space="preserve"> to keep the conservative agenda moving. The plan </w:t>
      </w:r>
      <w:r>
        <w:rPr>
          <w:u w:val="single"/>
        </w:rPr>
        <w:t>takes its place</w:t>
      </w:r>
      <w:r>
        <w:t xml:space="preserve"> as a </w:t>
      </w:r>
      <w:r>
        <w:rPr>
          <w:u w:val="single"/>
        </w:rPr>
        <w:t>liberal win</w:t>
      </w:r>
      <w:r>
        <w:t>.</w:t>
      </w:r>
    </w:p>
    <w:p w14:paraId="2E450ED0" w14:textId="77777777" w:rsidR="00BA3AFE" w:rsidRPr="0084592B" w:rsidRDefault="00BA3AFE" w:rsidP="00BA3AFE">
      <w:r w:rsidRPr="0084592B">
        <w:rPr>
          <w:rStyle w:val="Style13ptBold"/>
        </w:rPr>
        <w:t>Lithwick ’23</w:t>
      </w:r>
      <w:r>
        <w:t xml:space="preserve"> [Dahlia; </w:t>
      </w:r>
      <w:proofErr w:type="gramStart"/>
      <w:r w:rsidRPr="00010652">
        <w:t>Canadian-American</w:t>
      </w:r>
      <w:proofErr w:type="gramEnd"/>
      <w:r w:rsidRPr="00010652">
        <w:t xml:space="preserve"> lawyer, writer, and journalist</w:t>
      </w:r>
      <w:r>
        <w:t>,</w:t>
      </w:r>
      <w:r w:rsidRPr="00010652">
        <w:t xml:space="preserve"> J</w:t>
      </w:r>
      <w:r>
        <w:t>.</w:t>
      </w:r>
      <w:r w:rsidRPr="00010652">
        <w:t>D</w:t>
      </w:r>
      <w:r>
        <w:t>.</w:t>
      </w:r>
      <w:r w:rsidRPr="00010652">
        <w:t xml:space="preserve"> from Stanford</w:t>
      </w:r>
      <w:r>
        <w:t xml:space="preserve"> Law</w:t>
      </w:r>
      <w:r w:rsidRPr="00010652">
        <w:t xml:space="preserve">, </w:t>
      </w:r>
      <w:r>
        <w:t>former clerk</w:t>
      </w:r>
      <w:r w:rsidRPr="00010652">
        <w:t xml:space="preserve"> for the Ninth Circuit</w:t>
      </w:r>
      <w:r>
        <w:t xml:space="preserve">; </w:t>
      </w:r>
      <w:r w:rsidRPr="00010652">
        <w:t>Mark Joseph Stern</w:t>
      </w:r>
      <w:r>
        <w:t xml:space="preserve">; senior writer; 07-03-2023; Slate Magazine; </w:t>
      </w:r>
      <w:r w:rsidRPr="00010652">
        <w:t>John Roberts Is Winning. The Rest of Us Are Losing</w:t>
      </w:r>
      <w:r>
        <w:t xml:space="preserve">.; </w:t>
      </w:r>
      <w:r w:rsidRPr="00010652">
        <w:t>https://slate.com/news-and-politics/2023/07/supreme-court-john-roberts-winning-americans-losing.html</w:t>
      </w:r>
      <w:r>
        <w:t>]</w:t>
      </w:r>
    </w:p>
    <w:p w14:paraId="2A561D6D" w14:textId="77777777" w:rsidR="00BA3AFE" w:rsidRPr="00010652" w:rsidRDefault="00BA3AFE" w:rsidP="00BA3AFE">
      <w:pPr>
        <w:rPr>
          <w:sz w:val="16"/>
        </w:rPr>
      </w:pPr>
      <w:r w:rsidRPr="00010652">
        <w:rPr>
          <w:sz w:val="16"/>
        </w:rPr>
        <w:t xml:space="preserve">As the Supreme Court term crashed to a close last week, in a string of stinging defeats to progressives, a familiar narrative began shaping up in </w:t>
      </w:r>
      <w:proofErr w:type="gramStart"/>
      <w:r w:rsidRPr="00010652">
        <w:rPr>
          <w:sz w:val="16"/>
        </w:rPr>
        <w:t>the public</w:t>
      </w:r>
      <w:proofErr w:type="gramEnd"/>
      <w:r w:rsidRPr="00010652">
        <w:rPr>
          <w:sz w:val="16"/>
        </w:rPr>
        <w:t xml:space="preserve"> discourse: The </w:t>
      </w:r>
      <w:r w:rsidRPr="0084592B">
        <w:rPr>
          <w:rStyle w:val="StyleUnderline"/>
          <w:highlight w:val="cyan"/>
        </w:rPr>
        <w:t>court</w:t>
      </w:r>
      <w:r w:rsidRPr="00010652">
        <w:rPr>
          <w:sz w:val="16"/>
        </w:rPr>
        <w:t xml:space="preserve"> had, on </w:t>
      </w:r>
      <w:r w:rsidRPr="0084592B">
        <w:rPr>
          <w:rStyle w:val="Emphasis"/>
          <w:highlight w:val="cyan"/>
        </w:rPr>
        <w:t>balance</w:t>
      </w:r>
      <w:r w:rsidRPr="0084592B">
        <w:rPr>
          <w:rStyle w:val="StyleUnderline"/>
          <w:highlight w:val="cyan"/>
        </w:rPr>
        <w:t>, remained</w:t>
      </w:r>
      <w:r w:rsidRPr="00010652">
        <w:rPr>
          <w:sz w:val="16"/>
        </w:rPr>
        <w:t xml:space="preserve"> largely </w:t>
      </w:r>
      <w:r w:rsidRPr="0084592B">
        <w:rPr>
          <w:rStyle w:val="Emphasis"/>
          <w:highlight w:val="cyan"/>
        </w:rPr>
        <w:t>loyal</w:t>
      </w:r>
      <w:r w:rsidRPr="0084592B">
        <w:rPr>
          <w:rStyle w:val="StyleUnderline"/>
          <w:highlight w:val="cyan"/>
        </w:rPr>
        <w:t xml:space="preserve"> to</w:t>
      </w:r>
      <w:r w:rsidRPr="00010652">
        <w:rPr>
          <w:rStyle w:val="StyleUnderline"/>
        </w:rPr>
        <w:t xml:space="preserve"> the </w:t>
      </w:r>
      <w:r w:rsidRPr="0084592B">
        <w:rPr>
          <w:rStyle w:val="StyleUnderline"/>
          <w:highlight w:val="cyan"/>
        </w:rPr>
        <w:t>conservative</w:t>
      </w:r>
      <w:r w:rsidRPr="00010652">
        <w:rPr>
          <w:rStyle w:val="StyleUnderline"/>
        </w:rPr>
        <w:t xml:space="preserve"> legal </w:t>
      </w:r>
      <w:r w:rsidRPr="0084592B">
        <w:rPr>
          <w:rStyle w:val="StyleUnderline"/>
          <w:highlight w:val="cyan"/>
        </w:rPr>
        <w:t>project</w:t>
      </w:r>
      <w:r w:rsidRPr="00010652">
        <w:rPr>
          <w:rStyle w:val="StyleUnderline"/>
        </w:rPr>
        <w:t xml:space="preserve"> while </w:t>
      </w:r>
      <w:r w:rsidRPr="0084592B">
        <w:rPr>
          <w:rStyle w:val="StyleUnderline"/>
          <w:highlight w:val="cyan"/>
        </w:rPr>
        <w:t>delivering</w:t>
      </w:r>
      <w:r w:rsidRPr="00010652">
        <w:rPr>
          <w:rStyle w:val="StyleUnderline"/>
        </w:rPr>
        <w:t xml:space="preserve"> just </w:t>
      </w:r>
      <w:r w:rsidRPr="0084592B">
        <w:rPr>
          <w:rStyle w:val="StyleUnderline"/>
          <w:highlight w:val="cyan"/>
        </w:rPr>
        <w:t xml:space="preserve">enough </w:t>
      </w:r>
      <w:r w:rsidRPr="0084592B">
        <w:rPr>
          <w:rStyle w:val="Emphasis"/>
          <w:highlight w:val="cyan"/>
        </w:rPr>
        <w:t>compromises</w:t>
      </w:r>
      <w:r w:rsidRPr="0084592B">
        <w:rPr>
          <w:rStyle w:val="StyleUnderline"/>
          <w:highlight w:val="cyan"/>
        </w:rPr>
        <w:t xml:space="preserve"> to quell</w:t>
      </w:r>
      <w:r w:rsidRPr="00010652">
        <w:rPr>
          <w:rStyle w:val="StyleUnderline"/>
        </w:rPr>
        <w:t xml:space="preserve"> any </w:t>
      </w:r>
      <w:r w:rsidRPr="00010652">
        <w:rPr>
          <w:sz w:val="16"/>
        </w:rPr>
        <w:t xml:space="preserve">meaningful </w:t>
      </w:r>
      <w:r w:rsidRPr="0084592B">
        <w:rPr>
          <w:rStyle w:val="Emphasis"/>
          <w:highlight w:val="cyan"/>
        </w:rPr>
        <w:t>challenge</w:t>
      </w:r>
      <w:r w:rsidRPr="0084592B">
        <w:rPr>
          <w:rStyle w:val="StyleUnderline"/>
          <w:highlight w:val="cyan"/>
        </w:rPr>
        <w:t xml:space="preserve"> to</w:t>
      </w:r>
      <w:r w:rsidRPr="00010652">
        <w:rPr>
          <w:rStyle w:val="StyleUnderline"/>
        </w:rPr>
        <w:t xml:space="preserve"> its power and </w:t>
      </w:r>
      <w:r w:rsidRPr="0084592B">
        <w:rPr>
          <w:rStyle w:val="StyleUnderline"/>
          <w:highlight w:val="cya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84592B">
        <w:rPr>
          <w:rStyle w:val="StyleUnderline"/>
          <w:highlight w:val="cyan"/>
        </w:rPr>
        <w:t>court</w:t>
      </w:r>
      <w:r w:rsidRPr="00010652">
        <w:rPr>
          <w:sz w:val="16"/>
        </w:rPr>
        <w:t xml:space="preserve"> did, indeed, refuse an invitation to clobber several liberal precedents and policies, which had the effect of leaving the law in place, a set of status quo </w:t>
      </w:r>
      <w:r w:rsidRPr="0084592B">
        <w:rPr>
          <w:rStyle w:val="StyleUnderline"/>
          <w:highlight w:val="cyan"/>
        </w:rPr>
        <w:t>decisions dressed</w:t>
      </w:r>
      <w:r w:rsidRPr="00010652">
        <w:rPr>
          <w:rStyle w:val="StyleUnderline"/>
        </w:rPr>
        <w:t xml:space="preserve"> up </w:t>
      </w:r>
      <w:r w:rsidRPr="0084592B">
        <w:rPr>
          <w:rStyle w:val="StyleUnderline"/>
          <w:highlight w:val="cyan"/>
        </w:rPr>
        <w:t xml:space="preserve">as </w:t>
      </w:r>
      <w:r w:rsidRPr="0084592B">
        <w:rPr>
          <w:rStyle w:val="Emphasis"/>
          <w:highlight w:val="cyan"/>
        </w:rPr>
        <w:t>liberal “wins.”</w:t>
      </w:r>
      <w:r w:rsidRPr="00010652">
        <w:rPr>
          <w:sz w:val="16"/>
        </w:rPr>
        <w:t xml:space="preserve"> It then </w:t>
      </w:r>
      <w:r w:rsidRPr="0084592B">
        <w:rPr>
          <w:rStyle w:val="StyleUnderline"/>
          <w:highlight w:val="cyan"/>
        </w:rPr>
        <w:t>used</w:t>
      </w:r>
      <w:r w:rsidRPr="00010652">
        <w:rPr>
          <w:rStyle w:val="StyleUnderline"/>
        </w:rPr>
        <w:t xml:space="preserve"> the resulting </w:t>
      </w:r>
      <w:r w:rsidRPr="0084592B">
        <w:rPr>
          <w:rStyle w:val="StyleUnderline"/>
          <w:highlight w:val="cyan"/>
        </w:rPr>
        <w:t>good press</w:t>
      </w:r>
      <w:r w:rsidRPr="00010652">
        <w:rPr>
          <w:rStyle w:val="StyleUnderline"/>
        </w:rPr>
        <w:t xml:space="preserve"> as cover </w:t>
      </w:r>
      <w:r w:rsidRPr="0084592B">
        <w:rPr>
          <w:rStyle w:val="StyleUnderline"/>
          <w:highlight w:val="cyan"/>
        </w:rPr>
        <w:t xml:space="preserve">to </w:t>
      </w:r>
      <w:r w:rsidRPr="0084592B">
        <w:rPr>
          <w:rStyle w:val="Emphasis"/>
          <w:highlight w:val="cyan"/>
        </w:rPr>
        <w:t>pulverize laws</w:t>
      </w:r>
      <w:r w:rsidRPr="00010652">
        <w:rPr>
          <w:sz w:val="16"/>
        </w:rPr>
        <w:t xml:space="preserve"> that directly improved the lives of tens of millions of Americans, including the most vulnerable and underprivileged among us. And it achieved these goals largely </w:t>
      </w:r>
      <w:r w:rsidRPr="0084592B">
        <w:rPr>
          <w:rStyle w:val="StyleUnderline"/>
          <w:highlight w:val="cyan"/>
        </w:rPr>
        <w:t>through</w:t>
      </w:r>
      <w:r w:rsidRPr="00010652">
        <w:rPr>
          <w:sz w:val="16"/>
        </w:rPr>
        <w:t xml:space="preserve"> the invisible hand of </w:t>
      </w:r>
      <w:r w:rsidRPr="0084592B">
        <w:rPr>
          <w:rStyle w:val="Emphasis"/>
          <w:highlight w:val="cyan"/>
        </w:rPr>
        <w:t>docket manipulation</w:t>
      </w:r>
      <w:r w:rsidRPr="00010652">
        <w:rPr>
          <w:sz w:val="16"/>
        </w:rPr>
        <w:t>, a trick that’s unique to the modern Supreme Court.</w:t>
      </w:r>
    </w:p>
    <w:p w14:paraId="44B3AC99" w14:textId="77777777" w:rsidR="00BA3AFE" w:rsidRPr="00010652" w:rsidRDefault="00BA3AFE" w:rsidP="00BA3AFE">
      <w:pPr>
        <w:rPr>
          <w:sz w:val="16"/>
        </w:rPr>
      </w:pPr>
      <w:r w:rsidRPr="00010652">
        <w:rPr>
          <w:sz w:val="16"/>
        </w:rPr>
        <w:t xml:space="preserve">What does that all mean? Nothing too lofty. Justices Brett </w:t>
      </w:r>
      <w:r w:rsidRPr="0084592B">
        <w:rPr>
          <w:rStyle w:val="Emphasis"/>
          <w:highlight w:val="cyan"/>
        </w:rPr>
        <w:t>Kavanaugh</w:t>
      </w:r>
      <w:r w:rsidRPr="00010652">
        <w:rPr>
          <w:rStyle w:val="StyleUnderline"/>
        </w:rPr>
        <w:t xml:space="preserve"> and </w:t>
      </w:r>
      <w:r w:rsidRPr="0084592B">
        <w:rPr>
          <w:rStyle w:val="Emphasis"/>
          <w:highlight w:val="cyan"/>
        </w:rPr>
        <w:t>A</w:t>
      </w:r>
      <w:r w:rsidRPr="00010652">
        <w:rPr>
          <w:sz w:val="16"/>
        </w:rPr>
        <w:t xml:space="preserve">my </w:t>
      </w:r>
      <w:r w:rsidRPr="0084592B">
        <w:rPr>
          <w:rStyle w:val="Emphasis"/>
          <w:highlight w:val="cyan"/>
        </w:rPr>
        <w:t>C</w:t>
      </w:r>
      <w:r w:rsidRPr="00010652">
        <w:rPr>
          <w:sz w:val="16"/>
        </w:rPr>
        <w:t xml:space="preserve">oney </w:t>
      </w:r>
      <w:r w:rsidRPr="0084592B">
        <w:rPr>
          <w:rStyle w:val="Emphasis"/>
          <w:highlight w:val="cya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84592B">
        <w:rPr>
          <w:rStyle w:val="Emphasis"/>
          <w:highlight w:val="cyan"/>
        </w:rPr>
        <w:t xml:space="preserve">chief </w:t>
      </w:r>
      <w:proofErr w:type="gramStart"/>
      <w:r w:rsidRPr="0084592B">
        <w:rPr>
          <w:rStyle w:val="Emphasis"/>
          <w:highlight w:val="cyan"/>
        </w:rPr>
        <w:t>justice</w:t>
      </w:r>
      <w:r w:rsidRPr="00010652">
        <w:rPr>
          <w:rStyle w:val="Emphasis"/>
        </w:rPr>
        <w:t>’s</w:t>
      </w:r>
      <w:proofErr w:type="gramEnd"/>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84592B">
        <w:rPr>
          <w:rStyle w:val="Emphasis"/>
          <w:highlight w:val="cyan"/>
        </w:rPr>
        <w:t>rebuffing</w:t>
      </w:r>
      <w:r w:rsidRPr="00010652">
        <w:rPr>
          <w:sz w:val="16"/>
        </w:rPr>
        <w:t xml:space="preserve"> some of the </w:t>
      </w:r>
      <w:r w:rsidRPr="0084592B">
        <w:rPr>
          <w:rStyle w:val="StyleUnderline"/>
          <w:highlight w:val="cyan"/>
        </w:rPr>
        <w:t xml:space="preserve">most </w:t>
      </w:r>
      <w:r w:rsidRPr="0084592B">
        <w:rPr>
          <w:rStyle w:val="Emphasis"/>
          <w:highlight w:val="cyan"/>
        </w:rPr>
        <w:t>radical</w:t>
      </w:r>
      <w:r w:rsidRPr="00010652">
        <w:rPr>
          <w:rStyle w:val="StyleUnderline"/>
        </w:rPr>
        <w:t xml:space="preserve"> Republicans’ most cynical </w:t>
      </w:r>
      <w:r w:rsidRPr="0084592B">
        <w:rPr>
          <w:rStyle w:val="Emphasis"/>
          <w:highlight w:val="cyan"/>
        </w:rPr>
        <w:t>efforts</w:t>
      </w:r>
      <w:r w:rsidRPr="0084592B">
        <w:rPr>
          <w:rStyle w:val="StyleUnderline"/>
          <w:highlight w:val="cyan"/>
        </w:rPr>
        <w:t xml:space="preserve"> to yank</w:t>
      </w:r>
      <w:r w:rsidRPr="00010652">
        <w:rPr>
          <w:rStyle w:val="StyleUnderline"/>
        </w:rPr>
        <w:t xml:space="preserve"> the </w:t>
      </w:r>
      <w:r w:rsidRPr="0084592B">
        <w:rPr>
          <w:rStyle w:val="Emphasis"/>
          <w:highlight w:val="cyan"/>
        </w:rPr>
        <w:t>law</w:t>
      </w:r>
      <w:r w:rsidRPr="00010652">
        <w:rPr>
          <w:rStyle w:val="StyleUnderline"/>
        </w:rPr>
        <w:t xml:space="preserve"> far </w:t>
      </w:r>
      <w:r w:rsidRPr="0084592B">
        <w:rPr>
          <w:rStyle w:val="Emphasis"/>
          <w:highlight w:val="cya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84592B">
        <w:rPr>
          <w:rStyle w:val="StyleUnderline"/>
          <w:highlight w:val="cyan"/>
        </w:rPr>
        <w:t>less sloppy</w:t>
      </w:r>
      <w:r w:rsidRPr="00010652">
        <w:rPr>
          <w:rStyle w:val="StyleUnderline"/>
        </w:rPr>
        <w:t xml:space="preserve"> big </w:t>
      </w:r>
      <w:r w:rsidRPr="0084592B">
        <w:rPr>
          <w:rStyle w:val="StyleUnderline"/>
          <w:highlight w:val="cya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84592B">
        <w:rPr>
          <w:rStyle w:val="StyleUnderline"/>
          <w:highlight w:val="cyan"/>
        </w:rPr>
        <w:t>tick off</w:t>
      </w:r>
      <w:r w:rsidRPr="00010652">
        <w:rPr>
          <w:rStyle w:val="StyleUnderline"/>
        </w:rPr>
        <w:t xml:space="preserve"> a bunch of policy </w:t>
      </w:r>
      <w:r w:rsidRPr="0084592B">
        <w:rPr>
          <w:rStyle w:val="StyleUnderline"/>
          <w:highlight w:val="cyan"/>
        </w:rPr>
        <w:t>agenda items</w:t>
      </w:r>
      <w:r w:rsidRPr="00010652">
        <w:rPr>
          <w:rStyle w:val="StyleUnderline"/>
        </w:rPr>
        <w:t xml:space="preserve"> that are </w:t>
      </w:r>
      <w:r w:rsidRPr="0084592B">
        <w:rPr>
          <w:rStyle w:val="Emphasis"/>
          <w:highlight w:val="cya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84592B">
        <w:rPr>
          <w:rStyle w:val="StyleUnderline"/>
          <w:highlight w:val="cyan"/>
        </w:rPr>
        <w:t xml:space="preserve">to </w:t>
      </w:r>
      <w:r w:rsidRPr="0084592B">
        <w:rPr>
          <w:rStyle w:val="Emphasis"/>
          <w:highlight w:val="cya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50FDD5C0" w14:textId="77777777" w:rsidR="00BA3AFE" w:rsidRDefault="00BA3AFE" w:rsidP="00BA3AFE"/>
    <w:p w14:paraId="34FE05D6" w14:textId="77777777" w:rsidR="00BA3AFE" w:rsidRPr="009C7E67" w:rsidRDefault="00BA3AFE" w:rsidP="00BA3AFE">
      <w:pPr>
        <w:pStyle w:val="Heading4"/>
      </w:pPr>
      <w:bookmarkStart w:id="0" w:name="_Hlk213078754"/>
      <w:r>
        <w:t xml:space="preserve">3. </w:t>
      </w:r>
      <w:r>
        <w:rPr>
          <w:u w:val="single"/>
        </w:rPr>
        <w:t>CAUTION</w:t>
      </w:r>
      <w:r>
        <w:t xml:space="preserve">---they’re hoping to </w:t>
      </w:r>
      <w:r>
        <w:rPr>
          <w:u w:val="single"/>
        </w:rPr>
        <w:t>avoid confrontation</w:t>
      </w:r>
      <w:r>
        <w:t xml:space="preserve"> as much as possible.</w:t>
      </w:r>
    </w:p>
    <w:p w14:paraId="1032A97A" w14:textId="77777777" w:rsidR="00BA3AFE" w:rsidRPr="007A2E97" w:rsidRDefault="00BA3AFE" w:rsidP="00BA3AFE">
      <w:r w:rsidRPr="007A2E97">
        <w:rPr>
          <w:rStyle w:val="Style13ptBold"/>
        </w:rPr>
        <w:t xml:space="preserve">Keyssar </w:t>
      </w:r>
      <w:r>
        <w:rPr>
          <w:rStyle w:val="Style13ptBold"/>
        </w:rPr>
        <w:t>‘</w:t>
      </w:r>
      <w:r w:rsidRPr="007A2E97">
        <w:rPr>
          <w:rStyle w:val="Style13ptBold"/>
        </w:rPr>
        <w:t>25</w:t>
      </w:r>
      <w:r w:rsidRPr="007A2E97">
        <w:t xml:space="preserve"> [Alex</w:t>
      </w:r>
      <w:r>
        <w:t>;</w:t>
      </w:r>
      <w:r w:rsidRPr="007A2E97">
        <w:t xml:space="preserve"> Matthew W. Stirling Jr. Professor of History and Social Policy at the Harvard Kennedy School of Government</w:t>
      </w:r>
      <w:r>
        <w:t xml:space="preserve">; 02-25-2025; Harvard University; </w:t>
      </w:r>
      <w:r w:rsidRPr="007A2E97">
        <w:t>Are we headed for a constitutional crisis? Kennedy School scholars on the Trump administration and the rule of law</w:t>
      </w:r>
      <w:r>
        <w:t xml:space="preserve">; </w:t>
      </w:r>
      <w:r w:rsidRPr="007A2E97">
        <w:t>https://www.hks.harvard.edu/faculty-research/policy-topics/democracy-governance/are-we-headed-constitutional-crisis-kennedy]</w:t>
      </w:r>
    </w:p>
    <w:p w14:paraId="029C72C8" w14:textId="77777777" w:rsidR="00BA3AFE" w:rsidRPr="007A2E97" w:rsidRDefault="00BA3AFE" w:rsidP="00BA3AFE">
      <w:pPr>
        <w:rPr>
          <w:sz w:val="16"/>
        </w:rPr>
      </w:pPr>
      <w:r w:rsidRPr="007A2E97">
        <w:rPr>
          <w:rStyle w:val="StyleUnderline"/>
        </w:rPr>
        <w:t xml:space="preserve">One of the most notable features of the early </w:t>
      </w:r>
      <w:r w:rsidRPr="00212B19">
        <w:rPr>
          <w:rStyle w:val="StyleUnderline"/>
          <w:highlight w:val="cyan"/>
        </w:rPr>
        <w:t>Trump administration</w:t>
      </w:r>
      <w:r w:rsidRPr="007A2E97">
        <w:rPr>
          <w:rStyle w:val="StyleUnderline"/>
        </w:rPr>
        <w:t xml:space="preserve"> is the sheer number of executive orders issued that are of questionable legality</w:t>
      </w:r>
      <w:r w:rsidRPr="007A2E97">
        <w:rPr>
          <w:sz w:val="16"/>
        </w:rPr>
        <w:t>. Ending birthright citizenship; impounding funds appropriated by Congress; dismantling agencies created by Congress; firing inspectors general and agency heads—the list could (and does) go on. Why this strategy (“</w:t>
      </w:r>
      <w:r w:rsidRPr="00212B19">
        <w:rPr>
          <w:rStyle w:val="Emphasis"/>
          <w:highlight w:val="cyan"/>
        </w:rPr>
        <w:t>flooding the zone</w:t>
      </w:r>
      <w:r w:rsidRPr="007A2E97">
        <w:rPr>
          <w:sz w:val="16"/>
        </w:rPr>
        <w:t xml:space="preserve">,” as defined by former Trump advisor Steve Bannon) rather than one or two carefully targeted policies and probes? It’s hard to avoid the conclusion that the Trump administration </w:t>
      </w:r>
      <w:r w:rsidRPr="007A2E97">
        <w:rPr>
          <w:rStyle w:val="StyleUnderline"/>
        </w:rPr>
        <w:t xml:space="preserve">is </w:t>
      </w:r>
      <w:r w:rsidRPr="00212B19">
        <w:rPr>
          <w:rStyle w:val="StyleUnderline"/>
          <w:highlight w:val="cyan"/>
        </w:rPr>
        <w:t>seek</w:t>
      </w:r>
      <w:r w:rsidRPr="007A2E97">
        <w:rPr>
          <w:rStyle w:val="StyleUnderline"/>
        </w:rPr>
        <w:t xml:space="preserve">ing </w:t>
      </w:r>
      <w:r w:rsidRPr="00212B19">
        <w:rPr>
          <w:rStyle w:val="StyleUnderline"/>
          <w:highlight w:val="cyan"/>
        </w:rPr>
        <w:t xml:space="preserve">to </w:t>
      </w:r>
      <w:r w:rsidRPr="00212B19">
        <w:rPr>
          <w:rStyle w:val="Emphasis"/>
          <w:highlight w:val="cyan"/>
        </w:rPr>
        <w:t>overwhelm</w:t>
      </w:r>
      <w:r w:rsidRPr="007A2E97">
        <w:rPr>
          <w:rStyle w:val="StyleUnderline"/>
        </w:rPr>
        <w:t xml:space="preserve"> and intimidate the </w:t>
      </w:r>
      <w:r w:rsidRPr="00212B19">
        <w:rPr>
          <w:rStyle w:val="Emphasis"/>
          <w:highlight w:val="cyan"/>
        </w:rPr>
        <w:t>judiciary</w:t>
      </w:r>
      <w:r w:rsidRPr="007A2E97">
        <w:rPr>
          <w:sz w:val="16"/>
        </w:rPr>
        <w:t xml:space="preserve">, whose task it is to determine the legality and constitutionality of governmental actions.  </w:t>
      </w:r>
    </w:p>
    <w:p w14:paraId="46EC24BE" w14:textId="77777777" w:rsidR="00BA3AFE" w:rsidRPr="007A2E97" w:rsidRDefault="00BA3AFE" w:rsidP="00BA3AFE">
      <w:pPr>
        <w:rPr>
          <w:sz w:val="16"/>
        </w:rPr>
      </w:pPr>
      <w:r w:rsidRPr="007A2E97">
        <w:rPr>
          <w:sz w:val="16"/>
        </w:rPr>
        <w:t xml:space="preserve">The </w:t>
      </w:r>
      <w:r w:rsidRPr="007A2E97">
        <w:rPr>
          <w:rStyle w:val="StyleUnderline"/>
        </w:rPr>
        <w:t xml:space="preserve">strategy seems </w:t>
      </w:r>
      <w:proofErr w:type="gramStart"/>
      <w:r w:rsidRPr="007A2E97">
        <w:rPr>
          <w:rStyle w:val="StyleUnderline"/>
        </w:rPr>
        <w:t>designed</w:t>
      </w:r>
      <w:proofErr w:type="gramEnd"/>
      <w:r w:rsidRPr="007A2E97">
        <w:rPr>
          <w:rStyle w:val="StyleUnderline"/>
        </w:rPr>
        <w:t xml:space="preserve"> to </w:t>
      </w:r>
      <w:r w:rsidRPr="00212B19">
        <w:rPr>
          <w:rStyle w:val="Emphasis"/>
          <w:highlight w:val="cyan"/>
        </w:rPr>
        <w:t>prod</w:t>
      </w:r>
      <w:r w:rsidRPr="007A2E97">
        <w:rPr>
          <w:rStyle w:val="StyleUnderline"/>
        </w:rPr>
        <w:t xml:space="preserve"> the </w:t>
      </w:r>
      <w:r w:rsidRPr="00212B19">
        <w:rPr>
          <w:rStyle w:val="Emphasis"/>
          <w:highlight w:val="cyan"/>
        </w:rPr>
        <w:t>judiciary</w:t>
      </w:r>
      <w:r w:rsidRPr="007A2E97">
        <w:rPr>
          <w:sz w:val="16"/>
        </w:rPr>
        <w:t xml:space="preserve"> (ultimately the Supreme Court) </w:t>
      </w:r>
      <w:r w:rsidRPr="00212B19">
        <w:rPr>
          <w:rStyle w:val="StyleUnderline"/>
          <w:highlight w:val="cyan"/>
        </w:rPr>
        <w:t>into demonstrating</w:t>
      </w:r>
      <w:r w:rsidRPr="007A2E97">
        <w:rPr>
          <w:rStyle w:val="StyleUnderline"/>
        </w:rPr>
        <w:t xml:space="preserve"> its </w:t>
      </w:r>
      <w:r w:rsidRPr="00212B19">
        <w:rPr>
          <w:rStyle w:val="Emphasis"/>
          <w:highlight w:val="cyan"/>
        </w:rPr>
        <w:t>political neutrality</w:t>
      </w:r>
      <w:r w:rsidRPr="00212B19">
        <w:rPr>
          <w:rStyle w:val="StyleUnderline"/>
          <w:highlight w:val="cyan"/>
        </w:rPr>
        <w:t xml:space="preserve"> by </w:t>
      </w:r>
      <w:r w:rsidRPr="00212B19">
        <w:rPr>
          <w:rStyle w:val="Emphasis"/>
          <w:highlight w:val="cyan"/>
        </w:rPr>
        <w:t>sanctioning some</w:t>
      </w:r>
      <w:r w:rsidRPr="00212B19">
        <w:rPr>
          <w:rStyle w:val="StyleUnderline"/>
          <w:highlight w:val="cyan"/>
        </w:rPr>
        <w:t xml:space="preserve">—but </w:t>
      </w:r>
      <w:r w:rsidRPr="00212B19">
        <w:rPr>
          <w:rStyle w:val="Emphasis"/>
          <w:highlight w:val="cyan"/>
        </w:rPr>
        <w:t>not all</w:t>
      </w:r>
      <w:r w:rsidRPr="00212B19">
        <w:rPr>
          <w:rStyle w:val="StyleUnderline"/>
          <w:highlight w:val="cyan"/>
        </w:rPr>
        <w:t xml:space="preserve">—of </w:t>
      </w:r>
      <w:r w:rsidRPr="00212B19">
        <w:rPr>
          <w:rStyle w:val="Emphasis"/>
          <w:highlight w:val="cyan"/>
        </w:rPr>
        <w:t>Trump’s measures</w:t>
      </w:r>
      <w:r w:rsidRPr="007A2E97">
        <w:rPr>
          <w:rStyle w:val="StyleUnderline"/>
        </w:rPr>
        <w:t xml:space="preserve">. The </w:t>
      </w:r>
      <w:r w:rsidRPr="00212B19">
        <w:rPr>
          <w:rStyle w:val="StyleUnderline"/>
        </w:rPr>
        <w:t xml:space="preserve">Supreme </w:t>
      </w:r>
      <w:r w:rsidRPr="00212B19">
        <w:rPr>
          <w:rStyle w:val="Emphasis"/>
        </w:rPr>
        <w:t>Courts</w:t>
      </w:r>
      <w:r w:rsidRPr="00212B19">
        <w:rPr>
          <w:rStyle w:val="StyleUnderline"/>
        </w:rPr>
        <w:t xml:space="preserve"> could</w:t>
      </w:r>
      <w:r w:rsidRPr="00212B19">
        <w:rPr>
          <w:sz w:val="16"/>
        </w:rPr>
        <w:t xml:space="preserve">, for example, </w:t>
      </w:r>
      <w:r w:rsidRPr="00212B19">
        <w:rPr>
          <w:rStyle w:val="StyleUnderline"/>
        </w:rPr>
        <w:t xml:space="preserve">oppose the Trump administration on </w:t>
      </w:r>
      <w:r w:rsidRPr="00212B19">
        <w:rPr>
          <w:rStyle w:val="Emphasis"/>
        </w:rPr>
        <w:t>birthright citizenship</w:t>
      </w:r>
      <w:r w:rsidRPr="00212B19">
        <w:rPr>
          <w:rStyle w:val="StyleUnderline"/>
        </w:rPr>
        <w:t xml:space="preserve"> (which </w:t>
      </w:r>
      <w:r w:rsidRPr="00212B19">
        <w:rPr>
          <w:rStyle w:val="Emphasis"/>
        </w:rPr>
        <w:t>Trump may not really care much about</w:t>
      </w:r>
      <w:r w:rsidRPr="00212B19">
        <w:rPr>
          <w:rStyle w:val="StyleUnderline"/>
        </w:rPr>
        <w:t>) while upholding</w:t>
      </w:r>
      <w:r w:rsidRPr="00212B19">
        <w:rPr>
          <w:sz w:val="16"/>
        </w:rPr>
        <w:t xml:space="preserve"> the executive </w:t>
      </w:r>
      <w:r w:rsidRPr="00212B19">
        <w:rPr>
          <w:rStyle w:val="StyleUnderline"/>
        </w:rPr>
        <w:t>branch’s right to not disburse money</w:t>
      </w:r>
      <w:r w:rsidRPr="00212B19">
        <w:rPr>
          <w:sz w:val="16"/>
        </w:rPr>
        <w:t xml:space="preserve"> that Congress has appropriated (which</w:t>
      </w:r>
      <w:r w:rsidRPr="007A2E97">
        <w:rPr>
          <w:sz w:val="16"/>
        </w:rPr>
        <w:t xml:space="preserve"> could eviscerate programs and agencies, while permanently diminishing the power of Congress). By taking such actions, the </w:t>
      </w:r>
      <w:r w:rsidRPr="00212B19">
        <w:rPr>
          <w:rStyle w:val="StyleUnderline"/>
          <w:highlight w:val="cyan"/>
        </w:rPr>
        <w:t>conservative majority</w:t>
      </w:r>
      <w:r w:rsidRPr="007A2E97">
        <w:rPr>
          <w:sz w:val="16"/>
        </w:rPr>
        <w:t xml:space="preserve"> of the Supreme Court </w:t>
      </w:r>
      <w:r w:rsidRPr="007A2E97">
        <w:rPr>
          <w:rStyle w:val="StyleUnderline"/>
        </w:rPr>
        <w:t xml:space="preserve">could </w:t>
      </w:r>
      <w:r w:rsidRPr="00212B19">
        <w:rPr>
          <w:rStyle w:val="Emphasis"/>
          <w:highlight w:val="cyan"/>
        </w:rPr>
        <w:t>deflect</w:t>
      </w:r>
      <w:r w:rsidRPr="007A2E97">
        <w:rPr>
          <w:rStyle w:val="Emphasis"/>
        </w:rPr>
        <w:t xml:space="preserve"> the </w:t>
      </w:r>
      <w:r w:rsidRPr="00212B19">
        <w:rPr>
          <w:rStyle w:val="Emphasis"/>
          <w:highlight w:val="cyan"/>
        </w:rPr>
        <w:t>charge</w:t>
      </w:r>
      <w:r w:rsidRPr="00212B19">
        <w:rPr>
          <w:rStyle w:val="StyleUnderline"/>
          <w:highlight w:val="cyan"/>
        </w:rPr>
        <w:t xml:space="preserve"> of being</w:t>
      </w:r>
      <w:r w:rsidRPr="007A2E97">
        <w:rPr>
          <w:rStyle w:val="StyleUnderline"/>
        </w:rPr>
        <w:t xml:space="preserve"> a Republican </w:t>
      </w:r>
      <w:r w:rsidRPr="00212B19">
        <w:rPr>
          <w:rStyle w:val="Emphasis"/>
          <w:highlight w:val="cyan"/>
        </w:rPr>
        <w:t>rubber stamp</w:t>
      </w:r>
      <w:r w:rsidRPr="00212B19">
        <w:rPr>
          <w:rStyle w:val="StyleUnderline"/>
          <w:highlight w:val="cyan"/>
        </w:rPr>
        <w:t xml:space="preserve"> while</w:t>
      </w:r>
      <w:r w:rsidRPr="007A2E97">
        <w:rPr>
          <w:rStyle w:val="StyleUnderline"/>
        </w:rPr>
        <w:t xml:space="preserve"> also </w:t>
      </w:r>
      <w:r w:rsidRPr="00212B19">
        <w:rPr>
          <w:rStyle w:val="Emphasis"/>
          <w:highlight w:val="cyan"/>
        </w:rPr>
        <w:t>avoiding</w:t>
      </w:r>
      <w:r w:rsidRPr="007A2E97">
        <w:rPr>
          <w:rStyle w:val="StyleUnderline"/>
        </w:rPr>
        <w:t xml:space="preserve"> a </w:t>
      </w:r>
      <w:r w:rsidRPr="00212B19">
        <w:rPr>
          <w:rStyle w:val="Emphasis"/>
          <w:highlight w:val="cyan"/>
        </w:rPr>
        <w:t>full-fledged confrontation</w:t>
      </w:r>
      <w:r w:rsidRPr="007A2E97">
        <w:rPr>
          <w:rStyle w:val="StyleUnderline"/>
        </w:rPr>
        <w:t xml:space="preserve"> with the executive branch—</w:t>
      </w:r>
      <w:r w:rsidRPr="00212B19">
        <w:rPr>
          <w:rStyle w:val="StyleUnderline"/>
          <w:highlight w:val="cyan"/>
        </w:rPr>
        <w:t>in which</w:t>
      </w:r>
      <w:r w:rsidRPr="007A2E97">
        <w:rPr>
          <w:rStyle w:val="StyleUnderline"/>
        </w:rPr>
        <w:t xml:space="preserve"> the </w:t>
      </w:r>
      <w:r w:rsidRPr="00212B19">
        <w:rPr>
          <w:rStyle w:val="StyleUnderline"/>
          <w:highlight w:val="cyan"/>
        </w:rPr>
        <w:t xml:space="preserve">president </w:t>
      </w:r>
      <w:r w:rsidRPr="00212B19">
        <w:rPr>
          <w:rStyle w:val="Emphasis"/>
          <w:highlight w:val="cyan"/>
        </w:rPr>
        <w:t>refused to respect</w:t>
      </w:r>
      <w:r w:rsidRPr="007A2E97">
        <w:rPr>
          <w:rStyle w:val="Emphasis"/>
        </w:rPr>
        <w:t xml:space="preserve"> the </w:t>
      </w:r>
      <w:r w:rsidRPr="00212B19">
        <w:rPr>
          <w:rStyle w:val="Emphasis"/>
          <w:highlight w:val="cyan"/>
        </w:rPr>
        <w:t>decisions</w:t>
      </w:r>
      <w:r w:rsidRPr="007A2E97">
        <w:rPr>
          <w:rStyle w:val="StyleUnderline"/>
        </w:rPr>
        <w:t xml:space="preserve"> of the court. The latter</w:t>
      </w:r>
      <w:r w:rsidRPr="007A2E97">
        <w:rPr>
          <w:sz w:val="16"/>
        </w:rPr>
        <w:t xml:space="preserve">, of course, </w:t>
      </w:r>
      <w:r w:rsidRPr="007A2E97">
        <w:rPr>
          <w:rStyle w:val="StyleUnderline"/>
        </w:rPr>
        <w:t xml:space="preserve">would constitute the </w:t>
      </w:r>
      <w:r w:rsidRPr="007A2E97">
        <w:rPr>
          <w:rStyle w:val="Emphasis"/>
        </w:rPr>
        <w:t>most obvious</w:t>
      </w:r>
      <w:r w:rsidRPr="007A2E97">
        <w:rPr>
          <w:rStyle w:val="StyleUnderline"/>
        </w:rPr>
        <w:t xml:space="preserve"> form of </w:t>
      </w:r>
      <w:r w:rsidRPr="007A2E97">
        <w:rPr>
          <w:rStyle w:val="Emphasis"/>
        </w:rPr>
        <w:t>constitutional crisis</w:t>
      </w:r>
      <w:r w:rsidRPr="007A2E97">
        <w:rPr>
          <w:rStyle w:val="StyleUnderline"/>
        </w:rPr>
        <w:t xml:space="preserve"> that could arise from this array of executive actions</w:t>
      </w:r>
      <w:r w:rsidRPr="007A2E97">
        <w:rPr>
          <w:sz w:val="16"/>
        </w:rPr>
        <w:t xml:space="preserve">. </w:t>
      </w:r>
    </w:p>
    <w:bookmarkEnd w:id="0"/>
    <w:p w14:paraId="6C4A6ECE" w14:textId="77777777" w:rsidR="00BA3AFE" w:rsidRDefault="00BA3AFE" w:rsidP="00BA3AFE"/>
    <w:p w14:paraId="7E89C73F" w14:textId="77777777" w:rsidR="00BA3AFE" w:rsidRDefault="00BA3AFE" w:rsidP="00BA3AFE">
      <w:pPr>
        <w:pStyle w:val="Heading2"/>
      </w:pPr>
      <w:r>
        <w:t>Link</w:t>
      </w:r>
    </w:p>
    <w:p w14:paraId="27CA3010" w14:textId="6B6DBAF2" w:rsidR="00BA3AFE" w:rsidRPr="000050A5" w:rsidRDefault="00BA3AFE" w:rsidP="00BA3AFE">
      <w:pPr>
        <w:pStyle w:val="Heading3"/>
      </w:pPr>
      <w:r>
        <w:t>Link---2NC/1NR</w:t>
      </w:r>
    </w:p>
    <w:p w14:paraId="12A2980D" w14:textId="77777777" w:rsidR="00BA3AFE" w:rsidRDefault="00BA3AFE" w:rsidP="00BA3AFE"/>
    <w:p w14:paraId="02AFF415" w14:textId="77777777" w:rsidR="00BA3AFE" w:rsidRDefault="00BA3AFE" w:rsidP="00BA3AFE">
      <w:pPr>
        <w:pStyle w:val="Heading4"/>
      </w:pPr>
      <w:r>
        <w:t xml:space="preserve">Any ruling on the plan requires </w:t>
      </w:r>
      <w:r w:rsidRPr="005467DD">
        <w:rPr>
          <w:u w:val="single"/>
        </w:rPr>
        <w:t>significant outlays</w:t>
      </w:r>
      <w:r>
        <w:t xml:space="preserve"> of </w:t>
      </w:r>
      <w:r w:rsidRPr="005467DD">
        <w:rPr>
          <w:u w:val="single"/>
        </w:rPr>
        <w:t>judicial capital</w:t>
      </w:r>
      <w:r>
        <w:t>.</w:t>
      </w:r>
    </w:p>
    <w:p w14:paraId="33337670" w14:textId="77777777" w:rsidR="00BA3AFE" w:rsidRPr="005467DD" w:rsidRDefault="00BA3AFE" w:rsidP="00BA3AFE">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585371FE" w14:textId="77777777" w:rsidR="00BA3AFE" w:rsidRPr="005467DD" w:rsidRDefault="00BA3AFE" w:rsidP="00BA3AFE">
      <w:pPr>
        <w:rPr>
          <w:sz w:val="16"/>
        </w:rPr>
      </w:pPr>
      <w:r w:rsidRPr="005467DD">
        <w:rPr>
          <w:sz w:val="16"/>
        </w:rPr>
        <w:t xml:space="preserve">I don’t think </w:t>
      </w:r>
      <w:proofErr w:type="gramStart"/>
      <w:r w:rsidRPr="005467DD">
        <w:rPr>
          <w:sz w:val="16"/>
        </w:rPr>
        <w:t>any</w:t>
      </w:r>
      <w:r w:rsidRPr="005467DD">
        <w:rPr>
          <w:sz w:val="16"/>
        </w:rPr>
        <w:softHyphen/>
        <w:t>thing’s</w:t>
      </w:r>
      <w:proofErr w:type="gramEnd"/>
      <w:r w:rsidRPr="005467DD">
        <w:rPr>
          <w:sz w:val="16"/>
        </w:rPr>
        <w:t xml:space="preserve"> going to be so much dif</w:t>
      </w:r>
      <w:r w:rsidRPr="005467DD">
        <w:rPr>
          <w:sz w:val="16"/>
        </w:rPr>
        <w:softHyphen/>
        <w:t>fer</w:t>
      </w:r>
      <w:r w:rsidRPr="005467DD">
        <w:rPr>
          <w:sz w:val="16"/>
        </w:rPr>
        <w:softHyphen/>
        <w:t>ent from the recent direc</w:t>
      </w:r>
      <w:r w:rsidRPr="005467DD">
        <w:rPr>
          <w:sz w:val="16"/>
        </w:rPr>
        <w:softHyphen/>
        <w:t xml:space="preserve">tion. It’s just that it’s going to be more intense and </w:t>
      </w:r>
      <w:proofErr w:type="gramStart"/>
      <w:r w:rsidRPr="005467DD">
        <w:rPr>
          <w:sz w:val="16"/>
        </w:rPr>
        <w:t>con</w:t>
      </w:r>
      <w:r w:rsidRPr="005467DD">
        <w:rPr>
          <w:sz w:val="16"/>
        </w:rPr>
        <w:softHyphen/>
        <w:t>sis</w:t>
      </w:r>
      <w:r w:rsidRPr="005467DD">
        <w:rPr>
          <w:sz w:val="16"/>
        </w:rPr>
        <w:softHyphen/>
        <w:t>tent</w:t>
      </w:r>
      <w:proofErr w:type="gramEnd"/>
      <w:r w:rsidRPr="005467DD">
        <w:rPr>
          <w:sz w:val="16"/>
        </w:rPr>
        <w:t xml:space="preserve">. </w:t>
      </w:r>
      <w:r w:rsidRPr="005467DD">
        <w:rPr>
          <w:rStyle w:val="StyleUnderline"/>
        </w:rPr>
        <w:t xml:space="preserve">What’s going to be </w:t>
      </w:r>
      <w:r w:rsidRPr="00DC1C40">
        <w:rPr>
          <w:rStyle w:val="StyleUnderline"/>
          <w:highlight w:val="cyan"/>
        </w:rPr>
        <w:t>an issue</w:t>
      </w:r>
      <w:r w:rsidRPr="005467DD">
        <w:rPr>
          <w:rStyle w:val="StyleUnderline"/>
        </w:rPr>
        <w:t xml:space="preserve"> here </w:t>
      </w:r>
      <w:r w:rsidRPr="00DC1C40">
        <w:rPr>
          <w:rStyle w:val="StyleUnderline"/>
          <w:highlight w:val="cyan"/>
        </w:rPr>
        <w:t>in</w:t>
      </w:r>
      <w:r w:rsidRPr="005467DD">
        <w:rPr>
          <w:rStyle w:val="StyleUnderline"/>
        </w:rPr>
        <w:t xml:space="preserve"> terms of </w:t>
      </w:r>
      <w:r w:rsidRPr="00DC1C40">
        <w:rPr>
          <w:rStyle w:val="Emphasis"/>
          <w:highlight w:val="cyan"/>
        </w:rPr>
        <w:t>what the court does</w:t>
      </w:r>
      <w:r w:rsidRPr="005467DD">
        <w:rPr>
          <w:rStyle w:val="StyleUnderline"/>
        </w:rPr>
        <w:t>,</w:t>
      </w:r>
      <w:r w:rsidRPr="005467DD">
        <w:rPr>
          <w:sz w:val="16"/>
        </w:rPr>
        <w:t xml:space="preserve"> I think, </w:t>
      </w:r>
      <w:r w:rsidRPr="00DC1C40">
        <w:rPr>
          <w:rStyle w:val="StyleUnderline"/>
          <w:highlight w:val="cyan"/>
        </w:rPr>
        <w:t xml:space="preserve">is the </w:t>
      </w:r>
      <w:r w:rsidRPr="00DC1C40">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DC1C40">
        <w:rPr>
          <w:rStyle w:val="Emphasis"/>
          <w:highlight w:val="cyan"/>
        </w:rPr>
        <w:t>Roberts</w:t>
      </w:r>
      <w:r w:rsidRPr="005467DD">
        <w:rPr>
          <w:sz w:val="16"/>
        </w:rPr>
        <w:t xml:space="preserve">, </w:t>
      </w:r>
      <w:r w:rsidRPr="00DC1C40">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DC1C40">
        <w:rPr>
          <w:rStyle w:val="StyleUnderline"/>
          <w:highlight w:val="cyan"/>
        </w:rPr>
        <w:t>con</w:t>
      </w:r>
      <w:r w:rsidRPr="00DC1C40">
        <w:rPr>
          <w:rStyle w:val="StyleUnderline"/>
          <w:highlight w:val="cyan"/>
        </w:rPr>
        <w:softHyphen/>
        <w:t>cern about</w:t>
      </w:r>
      <w:r w:rsidRPr="005467DD">
        <w:rPr>
          <w:rStyle w:val="StyleUnderline"/>
        </w:rPr>
        <w:t xml:space="preserve"> what </w:t>
      </w:r>
      <w:r w:rsidRPr="00DC1C40">
        <w:rPr>
          <w:rStyle w:val="StyleUnderline"/>
          <w:highlight w:val="cyan"/>
        </w:rPr>
        <w:t xml:space="preserve">the </w:t>
      </w:r>
      <w:r w:rsidRPr="00DC1C40">
        <w:rPr>
          <w:rStyle w:val="Emphasis"/>
          <w:szCs w:val="24"/>
          <w:highlight w:val="cyan"/>
        </w:rPr>
        <w:t>his</w:t>
      </w:r>
      <w:r w:rsidRPr="00DC1C40">
        <w:rPr>
          <w:rStyle w:val="Emphasis"/>
          <w:szCs w:val="24"/>
          <w:highlight w:val="cyan"/>
        </w:rPr>
        <w:softHyphen/>
        <w:t>tor</w:t>
      </w:r>
      <w:r w:rsidRPr="00DC1C40">
        <w:rPr>
          <w:rStyle w:val="Emphasis"/>
          <w:szCs w:val="24"/>
          <w:highlight w:val="cyan"/>
        </w:rPr>
        <w:softHyphen/>
        <w:t>i</w:t>
      </w:r>
      <w:r w:rsidRPr="00DC1C40">
        <w:rPr>
          <w:rStyle w:val="Emphasis"/>
          <w:szCs w:val="24"/>
          <w:highlight w:val="cyan"/>
        </w:rPr>
        <w:softHyphen/>
        <w:t>cal ver</w:t>
      </w:r>
      <w:r w:rsidRPr="00DC1C40">
        <w:rPr>
          <w:rStyle w:val="Emphasis"/>
          <w:szCs w:val="24"/>
          <w:highlight w:val="cyan"/>
        </w:rPr>
        <w:softHyphen/>
        <w:t>dict on his</w:t>
      </w:r>
      <w:r w:rsidRPr="005467DD">
        <w:rPr>
          <w:rStyle w:val="Emphasis"/>
          <w:szCs w:val="24"/>
        </w:rPr>
        <w:t xml:space="preserve"> chief </w:t>
      </w:r>
      <w:r w:rsidRPr="00DC1C40">
        <w:rPr>
          <w:rStyle w:val="Emphasis"/>
          <w:szCs w:val="24"/>
          <w:highlight w:val="cyan"/>
        </w:rPr>
        <w:t>jus</w:t>
      </w:r>
      <w:r w:rsidRPr="00DC1C40">
        <w:rPr>
          <w:rStyle w:val="Emphasis"/>
          <w:szCs w:val="24"/>
          <w:highlight w:val="cyan"/>
        </w:rPr>
        <w:softHyphen/>
        <w:t>tice</w:t>
      </w:r>
      <w:r w:rsidRPr="00DC1C40">
        <w:rPr>
          <w:rStyle w:val="Emphasis"/>
          <w:szCs w:val="24"/>
          <w:highlight w:val="cyan"/>
        </w:rPr>
        <w:softHyphen/>
        <w:t>ship</w:t>
      </w:r>
      <w:r w:rsidRPr="00DC1C40">
        <w:rPr>
          <w:sz w:val="16"/>
          <w:szCs w:val="24"/>
          <w:highlight w:val="cyan"/>
        </w:rPr>
        <w:t xml:space="preserve"> </w:t>
      </w:r>
      <w:r w:rsidRPr="00DC1C40">
        <w:rPr>
          <w:rStyle w:val="StyleUnderline"/>
          <w:highlight w:val="cyan"/>
        </w:rPr>
        <w:t>is</w:t>
      </w:r>
      <w:r w:rsidRPr="00DC1C40">
        <w:rPr>
          <w:sz w:val="16"/>
          <w:highlight w:val="cyan"/>
        </w:rPr>
        <w:t xml:space="preserve"> </w:t>
      </w:r>
      <w:r w:rsidRPr="00DC1C40">
        <w:rPr>
          <w:rStyle w:val="Emphasis"/>
          <w:highlight w:val="cyan"/>
        </w:rPr>
        <w:t>going to be</w:t>
      </w:r>
      <w:r w:rsidRPr="00DC1C40">
        <w:rPr>
          <w:sz w:val="16"/>
          <w:highlight w:val="cyan"/>
        </w:rPr>
        <w:t xml:space="preserve">, </w:t>
      </w:r>
      <w:r w:rsidRPr="00DC1C40">
        <w:rPr>
          <w:rStyle w:val="StyleUnderline"/>
          <w:highlight w:val="cyan"/>
        </w:rPr>
        <w:t xml:space="preserve">is going to </w:t>
      </w:r>
      <w:r w:rsidRPr="00DC1C40">
        <w:rPr>
          <w:rStyle w:val="Emphasis"/>
          <w:highlight w:val="cyan"/>
        </w:rPr>
        <w:t>con</w:t>
      </w:r>
      <w:r w:rsidRPr="00DC1C40">
        <w:rPr>
          <w:rStyle w:val="Emphasis"/>
          <w:highlight w:val="cyan"/>
        </w:rPr>
        <w:softHyphen/>
        <w:t>strain the court</w:t>
      </w:r>
      <w:r w:rsidRPr="00DC1C40">
        <w:rPr>
          <w:sz w:val="16"/>
          <w:highlight w:val="cyan"/>
        </w:rPr>
        <w:t xml:space="preserve"> </w:t>
      </w:r>
      <w:r w:rsidRPr="00DC1C40">
        <w:rPr>
          <w:rStyle w:val="StyleUnderline"/>
          <w:highlight w:val="cyan"/>
        </w:rPr>
        <w:t xml:space="preserve">in the </w:t>
      </w:r>
      <w:r w:rsidRPr="00DC1C40">
        <w:rPr>
          <w:rStyle w:val="Emphasis"/>
          <w:szCs w:val="28"/>
          <w:highlight w:val="cyan"/>
        </w:rPr>
        <w:t>labor law area</w:t>
      </w:r>
      <w:r w:rsidRPr="005467DD">
        <w:rPr>
          <w:rStyle w:val="StyleUnderline"/>
        </w:rPr>
        <w:t>.</w:t>
      </w:r>
      <w:r w:rsidRPr="005467DD">
        <w:rPr>
          <w:sz w:val="16"/>
        </w:rPr>
        <w:t xml:space="preserve"> I think </w:t>
      </w:r>
      <w:proofErr w:type="gramStart"/>
      <w:r w:rsidRPr="005467DD">
        <w:rPr>
          <w:sz w:val="16"/>
        </w:rPr>
        <w:t>he under</w:t>
      </w:r>
      <w:r w:rsidRPr="005467DD">
        <w:rPr>
          <w:sz w:val="16"/>
        </w:rPr>
        <w:softHyphen/>
        <w:t>stands</w:t>
      </w:r>
      <w:proofErr w:type="gramEnd"/>
      <w:r w:rsidRPr="005467DD">
        <w:rPr>
          <w:sz w:val="16"/>
        </w:rPr>
        <w:t xml:space="preserve"> the need </w:t>
      </w:r>
      <w:proofErr w:type="gramStart"/>
      <w:r w:rsidRPr="005467DD">
        <w:rPr>
          <w:sz w:val="16"/>
        </w:rPr>
        <w:t>to con</w:t>
      </w:r>
      <w:r w:rsidRPr="005467DD">
        <w:rPr>
          <w:sz w:val="16"/>
        </w:rPr>
        <w:softHyphen/>
        <w:t>strain</w:t>
      </w:r>
      <w:proofErr w:type="gramEnd"/>
      <w:r w:rsidRPr="005467DD">
        <w:rPr>
          <w:sz w:val="16"/>
        </w:rPr>
        <w:t xml:space="preserve">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1448FCCF" w14:textId="77777777" w:rsidR="00BA3AFE" w:rsidRPr="005467DD" w:rsidRDefault="00BA3AFE" w:rsidP="00BA3AFE">
      <w:pPr>
        <w:rPr>
          <w:sz w:val="16"/>
        </w:rPr>
      </w:pPr>
      <w:r w:rsidRPr="00DC1C40">
        <w:rPr>
          <w:rStyle w:val="StyleUnderline"/>
          <w:highlight w:val="cyan"/>
        </w:rPr>
        <w:t xml:space="preserve">The Supreme Court is </w:t>
      </w:r>
      <w:r w:rsidRPr="00DC1C40">
        <w:rPr>
          <w:rStyle w:val="Emphasis"/>
          <w:highlight w:val="cyan"/>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DC1C40">
        <w:rPr>
          <w:rStyle w:val="Emphasis"/>
          <w:highlight w:val="cyan"/>
        </w:rPr>
        <w:t>body</w:t>
      </w:r>
      <w:r w:rsidRPr="00DC1C40">
        <w:rPr>
          <w:sz w:val="16"/>
          <w:highlight w:val="cyan"/>
        </w:rPr>
        <w:t xml:space="preserve"> </w:t>
      </w:r>
      <w:r w:rsidRPr="00DC1C40">
        <w:rPr>
          <w:rStyle w:val="StyleUnderline"/>
          <w:highlight w:val="cyan"/>
        </w:rPr>
        <w:t xml:space="preserve">in the sense that </w:t>
      </w:r>
      <w:r w:rsidRPr="00DC1C40">
        <w:rPr>
          <w:rStyle w:val="Emphasis"/>
          <w:szCs w:val="24"/>
          <w:highlight w:val="cyan"/>
        </w:rPr>
        <w:t>you spend polit</w:t>
      </w:r>
      <w:r w:rsidRPr="00DC1C40">
        <w:rPr>
          <w:rStyle w:val="Emphasis"/>
          <w:szCs w:val="24"/>
          <w:highlight w:val="cyan"/>
        </w:rPr>
        <w:softHyphen/>
        <w:t>i</w:t>
      </w:r>
      <w:r w:rsidRPr="00DC1C40">
        <w:rPr>
          <w:rStyle w:val="Emphasis"/>
          <w:szCs w:val="24"/>
          <w:highlight w:val="cyan"/>
        </w:rPr>
        <w:softHyphen/>
        <w:t>cal cap</w:t>
      </w:r>
      <w:r w:rsidRPr="00DC1C40">
        <w:rPr>
          <w:rStyle w:val="Emphasis"/>
          <w:szCs w:val="24"/>
          <w:highlight w:val="cyan"/>
        </w:rPr>
        <w:softHyphen/>
        <w:t>i</w:t>
      </w:r>
      <w:r w:rsidRPr="00DC1C40">
        <w:rPr>
          <w:rStyle w:val="Emphasis"/>
          <w:szCs w:val="24"/>
          <w:highlight w:val="cyan"/>
        </w:rPr>
        <w:softHyphen/>
        <w:t>tal</w:t>
      </w:r>
      <w:r w:rsidRPr="005467DD">
        <w:rPr>
          <w:sz w:val="16"/>
        </w:rPr>
        <w:t xml:space="preserve">, </w:t>
      </w:r>
      <w:r w:rsidRPr="005467DD">
        <w:rPr>
          <w:rStyle w:val="StyleUnderline"/>
        </w:rPr>
        <w:t xml:space="preserve">and </w:t>
      </w:r>
      <w:r w:rsidRPr="00DC1C40">
        <w:rPr>
          <w:rStyle w:val="StyleUnderline"/>
          <w:highlight w:val="cyan"/>
        </w:rPr>
        <w:t xml:space="preserve">there’s an </w:t>
      </w:r>
      <w:r w:rsidRPr="00DC1C40">
        <w:rPr>
          <w:rStyle w:val="Emphasis"/>
          <w:highlight w:val="cyan"/>
        </w:rPr>
        <w:t>assess</w:t>
      </w:r>
      <w:r w:rsidRPr="00DC1C40">
        <w:rPr>
          <w:rStyle w:val="Emphasis"/>
          <w:highlight w:val="cyan"/>
        </w:rPr>
        <w:softHyphen/>
        <w:t>ment</w:t>
      </w:r>
      <w:r w:rsidRPr="005467DD">
        <w:rPr>
          <w:sz w:val="16"/>
        </w:rPr>
        <w:t>: </w:t>
      </w:r>
      <w:r w:rsidRPr="005467DD">
        <w:rPr>
          <w:rStyle w:val="StyleUnderline"/>
        </w:rPr>
        <w:t xml:space="preserve">“Well, </w:t>
      </w:r>
      <w:r w:rsidRPr="00DC1C40">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DC1C40">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And </w:t>
      </w:r>
      <w:r w:rsidRPr="00DC1C40">
        <w:rPr>
          <w:rStyle w:val="StyleUnderline"/>
          <w:highlight w:val="cyan"/>
        </w:rPr>
        <w:t xml:space="preserve">that’s going to be the </w:t>
      </w:r>
      <w:r w:rsidRPr="00DC1C40">
        <w:rPr>
          <w:rStyle w:val="Emphasis"/>
          <w:highlight w:val="cyan"/>
        </w:rPr>
        <w:t>big ques</w:t>
      </w:r>
      <w:r w:rsidRPr="00DC1C40">
        <w:rPr>
          <w:rStyle w:val="Emphasis"/>
          <w:highlight w:val="cyan"/>
        </w:rPr>
        <w:softHyphen/>
        <w:t>tion</w:t>
      </w:r>
      <w:r w:rsidRPr="005467DD">
        <w:rPr>
          <w:rStyle w:val="Emphasis"/>
        </w:rPr>
        <w:t xml:space="preserve"> now that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 xml:space="preserve">ly. And </w:t>
      </w:r>
      <w:proofErr w:type="gramStart"/>
      <w:r w:rsidRPr="005467DD">
        <w:rPr>
          <w:sz w:val="16"/>
        </w:rPr>
        <w:t>so</w:t>
      </w:r>
      <w:proofErr w:type="gramEnd"/>
      <w:r w:rsidRPr="005467DD">
        <w:rPr>
          <w:sz w:val="16"/>
        </w:rPr>
        <w:t xml:space="preserve"> the ques</w:t>
      </w:r>
      <w:r w:rsidRPr="005467DD">
        <w:rPr>
          <w:sz w:val="16"/>
        </w:rPr>
        <w:softHyphen/>
        <w:t xml:space="preserve">tion is, </w:t>
      </w:r>
      <w:r w:rsidRPr="00DC1C40">
        <w:rPr>
          <w:rStyle w:val="StyleUnderline"/>
          <w:highlight w:val="cyan"/>
        </w:rPr>
        <w:t xml:space="preserve">where are they going to </w:t>
      </w:r>
      <w:r w:rsidRPr="00DC1C40">
        <w:rPr>
          <w:rStyle w:val="Emphasis"/>
          <w:highlight w:val="cyan"/>
        </w:rPr>
        <w:t>put their ener</w:t>
      </w:r>
      <w:r w:rsidRPr="00DC1C40">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xml:space="preserve">, but more </w:t>
      </w:r>
      <w:proofErr w:type="gramStart"/>
      <w:r w:rsidRPr="005467DD">
        <w:rPr>
          <w:sz w:val="16"/>
        </w:rPr>
        <w:t>in the area of</w:t>
      </w:r>
      <w:proofErr w:type="gramEnd"/>
      <w:r w:rsidRPr="005467DD">
        <w:rPr>
          <w:sz w:val="16"/>
        </w:rPr>
        <w:t xml:space="preserve"> vot</w:t>
      </w:r>
      <w:r w:rsidRPr="005467DD">
        <w:rPr>
          <w:sz w:val="16"/>
        </w:rPr>
        <w:softHyphen/>
        <w:t>ing rights and gerrymandering. </w:t>
      </w:r>
    </w:p>
    <w:p w14:paraId="40378694" w14:textId="77777777" w:rsidR="00BA3AFE" w:rsidRPr="000050A5" w:rsidRDefault="00BA3AFE" w:rsidP="00BA3AFE"/>
    <w:p w14:paraId="2D32A86B" w14:textId="77777777" w:rsidR="00BA3AFE" w:rsidRPr="001924C9" w:rsidRDefault="00BA3AFE" w:rsidP="00BA3AFE">
      <w:pPr>
        <w:pStyle w:val="Heading4"/>
      </w:pPr>
      <w:r>
        <w:t xml:space="preserve">It’s </w:t>
      </w:r>
      <w:r>
        <w:rPr>
          <w:u w:val="single"/>
        </w:rPr>
        <w:t>the case</w:t>
      </w:r>
      <w:r>
        <w:t xml:space="preserve"> to demonstrate nonpartisanship---the plan </w:t>
      </w:r>
      <w:r>
        <w:rPr>
          <w:u w:val="single"/>
        </w:rPr>
        <w:t>takes its place</w:t>
      </w:r>
      <w:r>
        <w:t>.</w:t>
      </w:r>
    </w:p>
    <w:p w14:paraId="0B73E3BF" w14:textId="77777777" w:rsidR="00BA3AFE" w:rsidRPr="00010652" w:rsidRDefault="00BA3AFE" w:rsidP="00BA3AFE">
      <w:r w:rsidRPr="00010652">
        <w:rPr>
          <w:rStyle w:val="Style13ptBold"/>
        </w:rPr>
        <w:t xml:space="preserve">Jones </w:t>
      </w:r>
      <w:r>
        <w:rPr>
          <w:rStyle w:val="Style13ptBold"/>
        </w:rPr>
        <w:t>‘25</w:t>
      </w:r>
      <w:r w:rsidRPr="00010652">
        <w:t xml:space="preserve"> [Callum</w:t>
      </w:r>
      <w:r>
        <w:t xml:space="preserve">; </w:t>
      </w:r>
      <w:r w:rsidRPr="00010652">
        <w:t xml:space="preserve">deputy business editor for Guardian US; internally citing </w:t>
      </w:r>
      <w:r w:rsidRPr="00924F1D">
        <w:t>Mark Graber</w:t>
      </w:r>
      <w:r>
        <w:t>;</w:t>
      </w:r>
      <w:r w:rsidRPr="00010652">
        <w:t xml:space="preserve"> a leading scholar on constitutional law and politics</w:t>
      </w:r>
      <w:r>
        <w:t xml:space="preserve">, </w:t>
      </w:r>
      <w:r w:rsidRPr="00010652">
        <w:t>J</w:t>
      </w:r>
      <w:r>
        <w:t>.</w:t>
      </w:r>
      <w:r w:rsidRPr="00010652">
        <w:t>D</w:t>
      </w:r>
      <w:r>
        <w:t>.</w:t>
      </w:r>
      <w:r w:rsidRPr="00010652">
        <w:t xml:space="preserve"> from Columbia, M</w:t>
      </w:r>
      <w:r>
        <w:t>.</w:t>
      </w:r>
      <w:r w:rsidRPr="00010652">
        <w:t>A</w:t>
      </w:r>
      <w:r>
        <w:t>.</w:t>
      </w:r>
      <w:r w:rsidRPr="00010652">
        <w:t xml:space="preserve"> and </w:t>
      </w:r>
      <w:proofErr w:type="gramStart"/>
      <w:r w:rsidRPr="00010652">
        <w:t>Ph</w:t>
      </w:r>
      <w:r>
        <w:t>.</w:t>
      </w:r>
      <w:r w:rsidRPr="00010652">
        <w:t>D</w:t>
      </w:r>
      <w:proofErr w:type="gramEnd"/>
      <w:r>
        <w:t>,</w:t>
      </w:r>
      <w:r w:rsidRPr="00010652">
        <w:t xml:space="preserve"> from Yale</w:t>
      </w:r>
      <w:r>
        <w:t>;</w:t>
      </w:r>
      <w:r w:rsidRPr="00010652">
        <w:t xml:space="preserve"> </w:t>
      </w:r>
      <w:r>
        <w:t>0</w:t>
      </w:r>
      <w:r w:rsidRPr="00010652">
        <w:t>9-</w:t>
      </w:r>
      <w:r>
        <w:t>0</w:t>
      </w:r>
      <w:r w:rsidRPr="00010652">
        <w:t>8-2025</w:t>
      </w:r>
      <w:r>
        <w:t xml:space="preserve">; The Guardian; </w:t>
      </w:r>
      <w:r w:rsidRPr="00010652">
        <w:t xml:space="preserve">The US supreme court may address Trump’s tariffs. Does he want to </w:t>
      </w:r>
      <w:proofErr w:type="gramStart"/>
      <w:r w:rsidRPr="00010652">
        <w:t>win</w:t>
      </w:r>
      <w:r>
        <w:t>?;</w:t>
      </w:r>
      <w:proofErr w:type="gramEnd"/>
      <w:r w:rsidRPr="00010652">
        <w:t xml:space="preserve"> https://www.theguardian.com/us-news/2025/sep/08/trump-tariffs-supreme-court]</w:t>
      </w:r>
    </w:p>
    <w:p w14:paraId="77F4C5D0" w14:textId="77777777" w:rsidR="00BA3AFE" w:rsidRPr="00010652" w:rsidRDefault="00BA3AFE" w:rsidP="00BA3AFE">
      <w:pPr>
        <w:rPr>
          <w:sz w:val="16"/>
        </w:rPr>
      </w:pPr>
      <w:r w:rsidRPr="00010652">
        <w:rPr>
          <w:sz w:val="16"/>
        </w:rPr>
        <w:t xml:space="preserve">Donald </w:t>
      </w:r>
      <w:r w:rsidRPr="00924F1D">
        <w:rPr>
          <w:rStyle w:val="Emphasis"/>
          <w:highlight w:val="cyan"/>
        </w:rPr>
        <w:t>Trump</w:t>
      </w:r>
      <w:r w:rsidRPr="00010652">
        <w:rPr>
          <w:sz w:val="16"/>
        </w:rPr>
        <w:t xml:space="preserve"> has upended the global economy, </w:t>
      </w:r>
      <w:r w:rsidRPr="00924F1D">
        <w:rPr>
          <w:rStyle w:val="StyleUnderline"/>
        </w:rPr>
        <w:t xml:space="preserve">imposing </w:t>
      </w:r>
      <w:r w:rsidRPr="00924F1D">
        <w:rPr>
          <w:rStyle w:val="Emphasis"/>
        </w:rPr>
        <w:t xml:space="preserve">steep </w:t>
      </w:r>
      <w:r w:rsidRPr="00924F1D">
        <w:rPr>
          <w:rStyle w:val="Emphasis"/>
          <w:highlight w:val="cyan"/>
        </w:rPr>
        <w:t>tariffs</w:t>
      </w:r>
      <w:r w:rsidRPr="00010652">
        <w:rPr>
          <w:sz w:val="16"/>
        </w:rPr>
        <w:t xml:space="preserve"> on US allies and rivals, dismissing fears of higher prices, and promising his strategy will yield a new “golden age”. All the president </w:t>
      </w:r>
      <w:r w:rsidRPr="00924F1D">
        <w:rPr>
          <w:rStyle w:val="StyleUnderline"/>
        </w:rPr>
        <w:t>needs to</w:t>
      </w:r>
      <w:r w:rsidRPr="00010652">
        <w:rPr>
          <w:sz w:val="16"/>
        </w:rPr>
        <w:t xml:space="preserve"> do now is </w:t>
      </w:r>
      <w:r w:rsidRPr="00924F1D">
        <w:rPr>
          <w:rStyle w:val="StyleUnderline"/>
        </w:rPr>
        <w:t xml:space="preserve">prove </w:t>
      </w:r>
      <w:r w:rsidRPr="00924F1D">
        <w:rPr>
          <w:rStyle w:val="Emphasis"/>
        </w:rPr>
        <w:t>he’s allowed</w:t>
      </w:r>
      <w:r w:rsidRPr="00924F1D">
        <w:rPr>
          <w:rStyle w:val="StyleUnderline"/>
        </w:rPr>
        <w:t xml:space="preserve"> to</w:t>
      </w:r>
      <w:r w:rsidRPr="00010652">
        <w:rPr>
          <w:rStyle w:val="StyleUnderline"/>
        </w:rPr>
        <w:t xml:space="preserve"> do it.</w:t>
      </w:r>
    </w:p>
    <w:p w14:paraId="0455BBF2" w14:textId="77777777" w:rsidR="00BA3AFE" w:rsidRPr="00010652" w:rsidRDefault="00BA3AFE" w:rsidP="00BA3AFE">
      <w:pPr>
        <w:rPr>
          <w:sz w:val="16"/>
        </w:rPr>
      </w:pPr>
      <w:r w:rsidRPr="00010652">
        <w:rPr>
          <w:rStyle w:val="StyleUnderline"/>
        </w:rPr>
        <w:t xml:space="preserve">Legal </w:t>
      </w:r>
      <w:r w:rsidRPr="00010652">
        <w:rPr>
          <w:rStyle w:val="Emphasis"/>
        </w:rPr>
        <w:t>experts say</w:t>
      </w:r>
      <w:r w:rsidRPr="00010652">
        <w:rPr>
          <w:sz w:val="16"/>
        </w:rPr>
        <w:t xml:space="preserve"> he may </w:t>
      </w:r>
      <w:r w:rsidRPr="00924F1D">
        <w:rPr>
          <w:rStyle w:val="StyleUnderline"/>
          <w:highlight w:val="cyan"/>
        </w:rPr>
        <w:t>face</w:t>
      </w:r>
      <w:r w:rsidRPr="00010652">
        <w:rPr>
          <w:rStyle w:val="StyleUnderline"/>
        </w:rPr>
        <w:t xml:space="preserve"> an </w:t>
      </w:r>
      <w:r w:rsidRPr="00924F1D">
        <w:rPr>
          <w:rStyle w:val="Emphasis"/>
          <w:highlight w:val="cyan"/>
        </w:rPr>
        <w:t>uphill battle</w:t>
      </w:r>
      <w:r w:rsidRPr="00010652">
        <w:rPr>
          <w:sz w:val="16"/>
        </w:rPr>
        <w:t>.</w:t>
      </w:r>
    </w:p>
    <w:p w14:paraId="6817DE4C" w14:textId="77777777" w:rsidR="00BA3AFE" w:rsidRPr="00010652" w:rsidRDefault="00BA3AFE" w:rsidP="00BA3AFE">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76B7E9F7" w14:textId="77777777" w:rsidR="00BA3AFE" w:rsidRPr="00010652" w:rsidRDefault="00BA3AFE" w:rsidP="00BA3AFE">
      <w:pPr>
        <w:rPr>
          <w:sz w:val="16"/>
        </w:rPr>
      </w:pPr>
      <w:r w:rsidRPr="00010652">
        <w:rPr>
          <w:sz w:val="16"/>
        </w:rPr>
        <w:t>Now Trump is taking the case to the supreme court, claiming any decision against him would “destroy” the US.</w:t>
      </w:r>
    </w:p>
    <w:p w14:paraId="08979934" w14:textId="77777777" w:rsidR="00BA3AFE" w:rsidRPr="00010652" w:rsidRDefault="00BA3AFE" w:rsidP="00BA3AFE">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3ADD05BB" w14:textId="77777777" w:rsidR="00BA3AFE" w:rsidRPr="00010652" w:rsidRDefault="00BA3AFE" w:rsidP="00BA3AFE">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4C31A65B" w14:textId="77777777" w:rsidR="00BA3AFE" w:rsidRPr="00010652" w:rsidRDefault="00BA3AFE" w:rsidP="00BA3AFE">
      <w:pPr>
        <w:rPr>
          <w:sz w:val="16"/>
        </w:rPr>
      </w:pPr>
      <w:r w:rsidRPr="00010652">
        <w:rPr>
          <w:sz w:val="16"/>
        </w:rPr>
        <w:t xml:space="preserve">It </w:t>
      </w:r>
      <w:r w:rsidRPr="00924F1D">
        <w:rPr>
          <w:rStyle w:val="StyleUnderline"/>
          <w:highlight w:val="cyan"/>
        </w:rPr>
        <w:t>sets</w:t>
      </w:r>
      <w:r w:rsidRPr="00010652">
        <w:rPr>
          <w:rStyle w:val="StyleUnderline"/>
        </w:rPr>
        <w:t xml:space="preserve"> the </w:t>
      </w:r>
      <w:r w:rsidRPr="00924F1D">
        <w:rPr>
          <w:rStyle w:val="Emphasis"/>
          <w:highlight w:val="cyan"/>
        </w:rPr>
        <w:t>stage</w:t>
      </w:r>
      <w:r w:rsidRPr="00924F1D">
        <w:rPr>
          <w:rStyle w:val="StyleUnderline"/>
          <w:highlight w:val="cyan"/>
        </w:rPr>
        <w:t xml:space="preserve"> for</w:t>
      </w:r>
      <w:r w:rsidRPr="00010652">
        <w:rPr>
          <w:rStyle w:val="StyleUnderline"/>
        </w:rPr>
        <w:t xml:space="preserve"> the </w:t>
      </w:r>
      <w:r w:rsidRPr="00924F1D">
        <w:rPr>
          <w:rStyle w:val="Emphasis"/>
          <w:highlight w:val="cyan"/>
        </w:rPr>
        <w:t>biggest</w:t>
      </w:r>
      <w:r w:rsidRPr="00010652">
        <w:rPr>
          <w:rStyle w:val="Emphasis"/>
        </w:rPr>
        <w:t xml:space="preserve"> legal </w:t>
      </w:r>
      <w:r w:rsidRPr="00924F1D">
        <w:rPr>
          <w:rStyle w:val="Emphasis"/>
          <w:highlight w:val="cyan"/>
        </w:rPr>
        <w:t>test</w:t>
      </w:r>
      <w:r w:rsidRPr="00924F1D">
        <w:rPr>
          <w:rStyle w:val="StyleUnderline"/>
          <w:highlight w:val="cya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27C7DF94" w14:textId="77777777" w:rsidR="00BA3AFE" w:rsidRPr="00010652" w:rsidRDefault="00BA3AFE" w:rsidP="00BA3AFE">
      <w:pPr>
        <w:rPr>
          <w:sz w:val="16"/>
        </w:rPr>
      </w:pPr>
      <w:r w:rsidRPr="00010652">
        <w:rPr>
          <w:sz w:val="16"/>
        </w:rPr>
        <w:t xml:space="preserve">Mark </w:t>
      </w:r>
      <w:r w:rsidRPr="00010652">
        <w:rPr>
          <w:rStyle w:val="Emphasis"/>
        </w:rPr>
        <w:t>Graber</w:t>
      </w:r>
      <w:r w:rsidRPr="00010652">
        <w:rPr>
          <w:sz w:val="16"/>
        </w:rPr>
        <w:t xml:space="preserve">, a </w:t>
      </w:r>
      <w:r w:rsidRPr="00924F1D">
        <w:rPr>
          <w:rStyle w:val="Emphasis"/>
          <w:highlight w:val="cyan"/>
        </w:rPr>
        <w:t>leading scholar on</w:t>
      </w:r>
      <w:r w:rsidRPr="00010652">
        <w:rPr>
          <w:rStyle w:val="Emphasis"/>
        </w:rPr>
        <w:t xml:space="preserve"> </w:t>
      </w:r>
      <w:r w:rsidRPr="00924F1D">
        <w:rPr>
          <w:rStyle w:val="Emphasis"/>
          <w:highlight w:val="cyan"/>
        </w:rPr>
        <w:t>con</w:t>
      </w:r>
      <w:r w:rsidRPr="00010652">
        <w:rPr>
          <w:rStyle w:val="Emphasis"/>
        </w:rPr>
        <w:t xml:space="preserve">stitutional </w:t>
      </w:r>
      <w:r w:rsidRPr="00924F1D">
        <w:rPr>
          <w:rStyle w:val="Emphasis"/>
          <w:highlight w:val="cyan"/>
        </w:rPr>
        <w:t>law</w:t>
      </w:r>
      <w:r w:rsidRPr="00010652">
        <w:rPr>
          <w:rStyle w:val="Emphasis"/>
        </w:rPr>
        <w:t xml:space="preserve"> and politics</w:t>
      </w:r>
      <w:r w:rsidRPr="00010652">
        <w:rPr>
          <w:sz w:val="16"/>
        </w:rPr>
        <w:t xml:space="preserve"> at the University of Maryland, </w:t>
      </w:r>
      <w:r w:rsidRPr="00924F1D">
        <w:rPr>
          <w:rStyle w:val="StyleUnderline"/>
          <w:highlight w:val="cyan"/>
        </w:rPr>
        <w:t>expects</w:t>
      </w:r>
      <w:r w:rsidRPr="00010652">
        <w:rPr>
          <w:sz w:val="16"/>
        </w:rPr>
        <w:t xml:space="preserve"> the </w:t>
      </w:r>
      <w:r w:rsidRPr="00924F1D">
        <w:rPr>
          <w:rStyle w:val="StyleUnderline"/>
          <w:highlight w:val="cyan"/>
        </w:rPr>
        <w:t>admin</w:t>
      </w:r>
      <w:r w:rsidRPr="00010652">
        <w:rPr>
          <w:sz w:val="16"/>
        </w:rPr>
        <w:t xml:space="preserve">istration </w:t>
      </w:r>
      <w:r w:rsidRPr="00924F1D">
        <w:rPr>
          <w:rStyle w:val="StyleUnderline"/>
          <w:highlight w:val="cyan"/>
        </w:rPr>
        <w:t>to</w:t>
      </w:r>
      <w:r w:rsidRPr="00010652">
        <w:rPr>
          <w:sz w:val="16"/>
        </w:rPr>
        <w:t xml:space="preserve"> ultimately </w:t>
      </w:r>
      <w:r w:rsidRPr="00924F1D">
        <w:rPr>
          <w:rStyle w:val="Emphasis"/>
          <w:highlight w:val="cyan"/>
        </w:rPr>
        <w:t>lose</w:t>
      </w:r>
      <w:r w:rsidRPr="00010652">
        <w:rPr>
          <w:rStyle w:val="StyleUnderline"/>
        </w:rPr>
        <w:t xml:space="preserve"> the case.</w:t>
      </w:r>
      <w:r w:rsidRPr="00010652">
        <w:rPr>
          <w:sz w:val="16"/>
        </w:rPr>
        <w:t xml:space="preserve"> “</w:t>
      </w:r>
      <w:r w:rsidRPr="00924F1D">
        <w:rPr>
          <w:rStyle w:val="StyleUnderline"/>
          <w:highlight w:val="cyan"/>
        </w:rPr>
        <w:t>This</w:t>
      </w:r>
      <w:r w:rsidRPr="00010652">
        <w:rPr>
          <w:sz w:val="16"/>
        </w:rPr>
        <w:t xml:space="preserve"> is an </w:t>
      </w:r>
      <w:r w:rsidRPr="00924F1D">
        <w:rPr>
          <w:rStyle w:val="StyleUnderline"/>
          <w:highlight w:val="cyan"/>
        </w:rPr>
        <w:t>issue</w:t>
      </w:r>
      <w:r w:rsidRPr="00010652">
        <w:rPr>
          <w:sz w:val="16"/>
        </w:rPr>
        <w:t xml:space="preserve"> that really </w:t>
      </w:r>
      <w:r w:rsidRPr="00924F1D">
        <w:rPr>
          <w:rStyle w:val="Emphasis"/>
          <w:highlight w:val="cya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924F1D">
        <w:rPr>
          <w:rStyle w:val="StyleUnderline"/>
          <w:highlight w:val="cyan"/>
        </w:rPr>
        <w:t xml:space="preserve">the </w:t>
      </w:r>
      <w:r w:rsidRPr="00924F1D">
        <w:rPr>
          <w:rStyle w:val="Emphasis"/>
          <w:highlight w:val="cyan"/>
        </w:rPr>
        <w:t>bench</w:t>
      </w:r>
      <w:r w:rsidRPr="00010652">
        <w:rPr>
          <w:sz w:val="16"/>
        </w:rPr>
        <w:t>.”</w:t>
      </w:r>
    </w:p>
    <w:p w14:paraId="39D90789" w14:textId="77777777" w:rsidR="00BA3AFE" w:rsidRPr="00010652" w:rsidRDefault="00BA3AFE" w:rsidP="00BA3AFE">
      <w:pPr>
        <w:rPr>
          <w:sz w:val="16"/>
        </w:rPr>
      </w:pPr>
      <w:r w:rsidRPr="00010652">
        <w:rPr>
          <w:sz w:val="16"/>
        </w:rPr>
        <w:t xml:space="preserve">The US </w:t>
      </w:r>
      <w:r w:rsidRPr="00010652">
        <w:rPr>
          <w:rStyle w:val="StyleUnderline"/>
        </w:rPr>
        <w:t xml:space="preserve">supreme </w:t>
      </w:r>
      <w:r w:rsidRPr="00924F1D">
        <w:rPr>
          <w:rStyle w:val="StyleUnderline"/>
          <w:highlight w:val="cyan"/>
        </w:rPr>
        <w:t xml:space="preserve">court is </w:t>
      </w:r>
      <w:r w:rsidRPr="00924F1D">
        <w:rPr>
          <w:rStyle w:val="Emphasis"/>
          <w:highlight w:val="cyan"/>
        </w:rPr>
        <w:t>dominated</w:t>
      </w:r>
      <w:r w:rsidRPr="00924F1D">
        <w:rPr>
          <w:rStyle w:val="StyleUnderline"/>
          <w:highlight w:val="cyan"/>
        </w:rPr>
        <w:t xml:space="preserve"> by </w:t>
      </w:r>
      <w:r w:rsidRPr="00924F1D">
        <w:rPr>
          <w:rStyle w:val="Emphasis"/>
          <w:highlight w:val="cyan"/>
        </w:rPr>
        <w:t>conservative</w:t>
      </w:r>
      <w:r w:rsidRPr="00D70078">
        <w:rPr>
          <w:rStyle w:val="Emphasis"/>
        </w:rPr>
        <w:t xml:space="preserve"> justice</w:t>
      </w:r>
      <w:r w:rsidRPr="00924F1D">
        <w:rPr>
          <w:rStyle w:val="Emphasis"/>
          <w:highlight w:val="cya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924F1D">
        <w:rPr>
          <w:rStyle w:val="StyleUnderline"/>
          <w:highlight w:val="cyan"/>
        </w:rPr>
        <w:t>granted</w:t>
      </w:r>
      <w:r w:rsidRPr="00010652">
        <w:rPr>
          <w:sz w:val="16"/>
        </w:rPr>
        <w:t xml:space="preserve"> Trump </w:t>
      </w:r>
      <w:r w:rsidRPr="00924F1D">
        <w:rPr>
          <w:rStyle w:val="Emphasis"/>
          <w:highlight w:val="cya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5602D348" w14:textId="77777777" w:rsidR="00BA3AFE" w:rsidRPr="00010652" w:rsidRDefault="00BA3AFE" w:rsidP="00BA3AFE">
      <w:pPr>
        <w:rPr>
          <w:sz w:val="16"/>
        </w:rPr>
      </w:pPr>
      <w:r w:rsidRPr="00010652">
        <w:rPr>
          <w:sz w:val="16"/>
        </w:rPr>
        <w:t xml:space="preserve">“It won’t surprise me if a </w:t>
      </w:r>
      <w:r w:rsidRPr="00010652">
        <w:rPr>
          <w:rStyle w:val="StyleUnderline"/>
        </w:rPr>
        <w:t xml:space="preserve">number of </w:t>
      </w:r>
      <w:r w:rsidRPr="00924F1D">
        <w:rPr>
          <w:rStyle w:val="StyleUnderline"/>
          <w:highlight w:val="cyan"/>
        </w:rPr>
        <w:t>Republicans on the</w:t>
      </w:r>
      <w:r w:rsidRPr="00010652">
        <w:rPr>
          <w:sz w:val="16"/>
        </w:rPr>
        <w:t xml:space="preserve"> supreme </w:t>
      </w:r>
      <w:r w:rsidRPr="00924F1D">
        <w:rPr>
          <w:rStyle w:val="Emphasis"/>
          <w:highlight w:val="cyan"/>
        </w:rPr>
        <w:t>bench</w:t>
      </w:r>
      <w:r w:rsidRPr="00010652">
        <w:rPr>
          <w:rStyle w:val="StyleUnderline"/>
        </w:rPr>
        <w:t xml:space="preserve"> actually </w:t>
      </w:r>
      <w:r w:rsidRPr="00924F1D">
        <w:rPr>
          <w:rStyle w:val="Emphasis"/>
          <w:highlight w:val="cya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924F1D">
        <w:rPr>
          <w:rStyle w:val="StyleUnderline"/>
          <w:highlight w:val="cyan"/>
        </w:rPr>
        <w:t xml:space="preserve">to </w:t>
      </w:r>
      <w:r w:rsidRPr="00924F1D">
        <w:rPr>
          <w:rStyle w:val="Emphasis"/>
          <w:highlight w:val="cyan"/>
        </w:rPr>
        <w:t>counter</w:t>
      </w:r>
      <w:r w:rsidRPr="00010652">
        <w:rPr>
          <w:rStyle w:val="StyleUnderline"/>
        </w:rPr>
        <w:t xml:space="preserve"> the </w:t>
      </w:r>
      <w:r w:rsidRPr="00924F1D">
        <w:rPr>
          <w:rStyle w:val="Emphasis"/>
          <w:highlight w:val="cyan"/>
        </w:rPr>
        <w:t>narrative</w:t>
      </w:r>
      <w:r w:rsidRPr="00924F1D">
        <w:rPr>
          <w:rStyle w:val="StyleUnderline"/>
          <w:highlight w:val="cyan"/>
        </w:rPr>
        <w:t xml:space="preserve"> that</w:t>
      </w:r>
      <w:r w:rsidRPr="00010652">
        <w:rPr>
          <w:rStyle w:val="StyleUnderline"/>
        </w:rPr>
        <w:t xml:space="preserve"> the </w:t>
      </w:r>
      <w:r w:rsidRPr="00924F1D">
        <w:rPr>
          <w:rStyle w:val="Emphasis"/>
          <w:highlight w:val="cyan"/>
        </w:rPr>
        <w:t>court</w:t>
      </w:r>
      <w:r w:rsidRPr="00924F1D">
        <w:rPr>
          <w:rStyle w:val="StyleUnderline"/>
          <w:highlight w:val="cyan"/>
        </w:rPr>
        <w:t xml:space="preserve"> has been </w:t>
      </w:r>
      <w:r w:rsidRPr="00924F1D">
        <w:rPr>
          <w:rStyle w:val="Emphasis"/>
          <w:highlight w:val="cyan"/>
        </w:rPr>
        <w:t>hijacked</w:t>
      </w:r>
      <w:r w:rsidRPr="00010652">
        <w:rPr>
          <w:rStyle w:val="Emphasis"/>
        </w:rPr>
        <w:t xml:space="preserve"> by the right</w:t>
      </w:r>
      <w:r w:rsidRPr="00010652">
        <w:rPr>
          <w:sz w:val="16"/>
        </w:rPr>
        <w:t xml:space="preserve">. “I don’t think the [John] </w:t>
      </w:r>
      <w:r w:rsidRPr="00924F1D">
        <w:rPr>
          <w:rStyle w:val="Emphasis"/>
          <w:highlight w:val="cya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24F1D">
        <w:rPr>
          <w:rStyle w:val="Emphasis"/>
          <w:highlight w:val="cyan"/>
        </w:rPr>
        <w:t>Kavanaugh</w:t>
      </w:r>
      <w:r w:rsidRPr="00010652">
        <w:rPr>
          <w:sz w:val="16"/>
        </w:rPr>
        <w:t xml:space="preserve"> people are </w:t>
      </w:r>
      <w:proofErr w:type="gramStart"/>
      <w:r w:rsidRPr="00010652">
        <w:rPr>
          <w:sz w:val="16"/>
        </w:rPr>
        <w:t>really very</w:t>
      </w:r>
      <w:proofErr w:type="gramEnd"/>
      <w:r w:rsidRPr="00010652">
        <w:rPr>
          <w:sz w:val="16"/>
        </w:rPr>
        <w:t xml:space="preserve"> thrilled about tariffs. Probably not [Neil] Gorsuch, either.”</w:t>
      </w:r>
    </w:p>
    <w:p w14:paraId="45705A0E" w14:textId="77777777" w:rsidR="00BA3AFE" w:rsidRPr="00051FC0" w:rsidRDefault="00BA3AFE" w:rsidP="00BA3AFE">
      <w:pPr>
        <w:rPr>
          <w:sz w:val="16"/>
        </w:rPr>
      </w:pPr>
      <w:r w:rsidRPr="00010652">
        <w:rPr>
          <w:sz w:val="16"/>
        </w:rPr>
        <w:t xml:space="preserve">“I think this </w:t>
      </w:r>
      <w:r w:rsidRPr="00010652">
        <w:rPr>
          <w:rStyle w:val="Emphasis"/>
        </w:rPr>
        <w:t xml:space="preserve">court would </w:t>
      </w:r>
      <w:r w:rsidRPr="00924F1D">
        <w:rPr>
          <w:rStyle w:val="Emphasis"/>
          <w:highlight w:val="cyan"/>
        </w:rPr>
        <w:t>love</w:t>
      </w:r>
      <w:r w:rsidRPr="00924F1D">
        <w:rPr>
          <w:rStyle w:val="StyleUnderline"/>
          <w:highlight w:val="cyan"/>
        </w:rPr>
        <w:t xml:space="preserve"> to </w:t>
      </w:r>
      <w:r w:rsidRPr="00924F1D">
        <w:rPr>
          <w:rStyle w:val="Emphasis"/>
          <w:highlight w:val="cyan"/>
        </w:rPr>
        <w:t>have</w:t>
      </w:r>
      <w:r w:rsidRPr="00010652">
        <w:rPr>
          <w:rStyle w:val="StyleUnderline"/>
        </w:rPr>
        <w:t xml:space="preserve"> a </w:t>
      </w:r>
      <w:r w:rsidRPr="00924F1D">
        <w:rPr>
          <w:rStyle w:val="Emphasis"/>
          <w:highlight w:val="cyan"/>
        </w:rPr>
        <w:t>case</w:t>
      </w:r>
      <w:r w:rsidRPr="00924F1D">
        <w:rPr>
          <w:rStyle w:val="StyleUnderline"/>
          <w:highlight w:val="cyan"/>
        </w:rPr>
        <w:t xml:space="preserve"> where</w:t>
      </w:r>
      <w:r w:rsidRPr="00010652">
        <w:rPr>
          <w:rStyle w:val="StyleUnderline"/>
        </w:rPr>
        <w:t xml:space="preserve"> it </w:t>
      </w:r>
      <w:r w:rsidRPr="00924F1D">
        <w:rPr>
          <w:rStyle w:val="Emphasis"/>
          <w:highlight w:val="cyan"/>
        </w:rPr>
        <w:t>doesn’t side with</w:t>
      </w:r>
      <w:r w:rsidRPr="00010652">
        <w:rPr>
          <w:rStyle w:val="StyleUnderline"/>
        </w:rPr>
        <w:t xml:space="preserve"> the </w:t>
      </w:r>
      <w:r w:rsidRPr="00924F1D">
        <w:rPr>
          <w:rStyle w:val="Emphasis"/>
          <w:highlight w:val="cyan"/>
        </w:rPr>
        <w:t>admin</w:t>
      </w:r>
      <w:r w:rsidRPr="00010652">
        <w:rPr>
          <w:sz w:val="16"/>
        </w:rPr>
        <w:t xml:space="preserve">istration,” he said. “This </w:t>
      </w:r>
      <w:r w:rsidRPr="00924F1D">
        <w:rPr>
          <w:rStyle w:val="StyleUnderline"/>
          <w:highlight w:val="cyan"/>
        </w:rPr>
        <w:t>strikes</w:t>
      </w:r>
      <w:r w:rsidRPr="00010652">
        <w:rPr>
          <w:rStyle w:val="StyleUnderline"/>
        </w:rPr>
        <w:t xml:space="preserve"> me </w:t>
      </w:r>
      <w:r w:rsidRPr="00924F1D">
        <w:rPr>
          <w:rStyle w:val="StyleUnderline"/>
          <w:highlight w:val="cyan"/>
        </w:rPr>
        <w:t>as</w:t>
      </w:r>
      <w:r w:rsidRPr="00010652">
        <w:rPr>
          <w:sz w:val="16"/>
        </w:rPr>
        <w:t xml:space="preserve"> a </w:t>
      </w:r>
      <w:r w:rsidRPr="00924F1D">
        <w:rPr>
          <w:rStyle w:val="Emphasis"/>
          <w:highlight w:val="cyan"/>
        </w:rPr>
        <w:t>perfect</w:t>
      </w:r>
      <w:r w:rsidRPr="00010652">
        <w:rPr>
          <w:sz w:val="16"/>
        </w:rPr>
        <w:t xml:space="preserve"> case” </w:t>
      </w:r>
      <w:r w:rsidRPr="00924F1D">
        <w:rPr>
          <w:rStyle w:val="StyleUnderline"/>
          <w:highlight w:val="cyan"/>
        </w:rPr>
        <w:t>to counter</w:t>
      </w:r>
      <w:r w:rsidRPr="00010652">
        <w:rPr>
          <w:sz w:val="16"/>
        </w:rPr>
        <w:t xml:space="preserve"> the </w:t>
      </w:r>
      <w:r w:rsidRPr="00924F1D">
        <w:rPr>
          <w:rStyle w:val="StyleUnderline"/>
          <w:highlight w:val="cyan"/>
        </w:rPr>
        <w:t>perception</w:t>
      </w:r>
      <w:r w:rsidRPr="00010652">
        <w:rPr>
          <w:sz w:val="16"/>
        </w:rPr>
        <w:t xml:space="preserve"> that the supreme </w:t>
      </w:r>
      <w:r w:rsidRPr="00924F1D">
        <w:rPr>
          <w:rStyle w:val="StyleUnderline"/>
          <w:highlight w:val="cyan"/>
        </w:rPr>
        <w:t>court is stacked with “</w:t>
      </w:r>
      <w:r w:rsidRPr="00924F1D">
        <w:rPr>
          <w:rStyle w:val="Emphasis"/>
          <w:highlight w:val="cyan"/>
        </w:rPr>
        <w:t>stooges</w:t>
      </w:r>
      <w:r w:rsidRPr="00010652">
        <w:rPr>
          <w:sz w:val="16"/>
        </w:rPr>
        <w:t xml:space="preserve"> for Trump”.</w:t>
      </w:r>
    </w:p>
    <w:p w14:paraId="023BB051" w14:textId="77777777" w:rsidR="00BA3AFE" w:rsidRPr="00051FC0" w:rsidRDefault="00BA3AFE" w:rsidP="00BA3AFE"/>
    <w:p w14:paraId="46E7D61D" w14:textId="77777777" w:rsidR="00BA3AFE" w:rsidRPr="002160D0" w:rsidRDefault="00BA3AFE" w:rsidP="00BA3AFE">
      <w:pPr>
        <w:pStyle w:val="Heading4"/>
      </w:pPr>
      <w:r>
        <w:t xml:space="preserve">The plan </w:t>
      </w:r>
      <w:r w:rsidRPr="00051FC0">
        <w:rPr>
          <w:u w:val="single"/>
        </w:rPr>
        <w:t>guarantees</w:t>
      </w:r>
      <w:r>
        <w:t xml:space="preserve"> a confrontation with the administration</w:t>
      </w:r>
      <w:proofErr w:type="gramStart"/>
      <w:r>
        <w:t>---;</w:t>
      </w:r>
      <w:r w:rsidRPr="00051FC0">
        <w:t>ro</w:t>
      </w:r>
      <w:proofErr w:type="gramEnd"/>
      <w:r>
        <w:t xml:space="preserve">-labor rulings trigger </w:t>
      </w:r>
      <w:r w:rsidRPr="0039697B">
        <w:rPr>
          <w:u w:val="single"/>
        </w:rPr>
        <w:t>vehement</w:t>
      </w:r>
      <w:r>
        <w:t xml:space="preserve"> backlash and </w:t>
      </w:r>
      <w:r w:rsidRPr="0039697B">
        <w:rPr>
          <w:u w:val="single"/>
        </w:rPr>
        <w:t>institutional retaliation</w:t>
      </w:r>
      <w:r>
        <w:t>.</w:t>
      </w:r>
    </w:p>
    <w:p w14:paraId="470DE357" w14:textId="77777777" w:rsidR="00BA3AFE" w:rsidRDefault="00BA3AFE" w:rsidP="00BA3AFE">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AD7520D" w14:textId="77777777" w:rsidR="00BA3AFE" w:rsidRPr="00051FC0" w:rsidRDefault="00BA3AFE" w:rsidP="00BA3AFE">
      <w:pPr>
        <w:rPr>
          <w:sz w:val="16"/>
        </w:rPr>
      </w:pPr>
      <w:r w:rsidRPr="00051FC0">
        <w:rPr>
          <w:sz w:val="16"/>
        </w:rPr>
        <w:t xml:space="preserve">Importantly, these factors do not need to stay aligned for very long </w:t>
      </w:r>
      <w:proofErr w:type="gramStart"/>
      <w:r w:rsidRPr="00051FC0">
        <w:rPr>
          <w:sz w:val="16"/>
        </w:rPr>
        <w:t>in order for</w:t>
      </w:r>
      <w:proofErr w:type="gramEnd"/>
      <w:r w:rsidRPr="00051FC0">
        <w:rPr>
          <w:sz w:val="16"/>
        </w:rPr>
        <w:t xml:space="preserve"> reform policy to have a lasting impact. </w:t>
      </w:r>
      <w:r w:rsidRPr="00051FC0">
        <w:rPr>
          <w:rStyle w:val="StyleUnderline"/>
          <w:highlight w:val="cyan"/>
        </w:rPr>
        <w:t>If</w:t>
      </w:r>
      <w:r w:rsidRPr="00051FC0">
        <w:rPr>
          <w:rStyle w:val="StyleUnderline"/>
        </w:rPr>
        <w:t xml:space="preserve"> the </w:t>
      </w:r>
      <w:r w:rsidRPr="00051FC0">
        <w:rPr>
          <w:rStyle w:val="Emphasis"/>
          <w:highlight w:val="cyan"/>
        </w:rPr>
        <w:t>new labor</w:t>
      </w:r>
      <w:r w:rsidRPr="00051FC0">
        <w:rPr>
          <w:rStyle w:val="StyleUnderline"/>
          <w:highlight w:val="cyan"/>
        </w:rPr>
        <w:t xml:space="preserve"> system is</w:t>
      </w:r>
      <w:r w:rsidRPr="00051FC0">
        <w:rPr>
          <w:rStyle w:val="StyleUnderline"/>
        </w:rPr>
        <w:t xml:space="preserve"> </w:t>
      </w:r>
      <w:r w:rsidRPr="00051FC0">
        <w:rPr>
          <w:rStyle w:val="Emphasis"/>
        </w:rPr>
        <w:t>ever</w:t>
      </w:r>
      <w:r w:rsidRPr="00051FC0">
        <w:rPr>
          <w:rStyle w:val="StyleUnderline"/>
        </w:rPr>
        <w:t xml:space="preserve"> able </w:t>
      </w:r>
      <w:r w:rsidRPr="00051FC0">
        <w:rPr>
          <w:rStyle w:val="StyleUnderline"/>
          <w:highlight w:val="cyan"/>
        </w:rPr>
        <w:t>to</w:t>
      </w:r>
      <w:r w:rsidRPr="00051FC0">
        <w:rPr>
          <w:rStyle w:val="StyleUnderline"/>
        </w:rPr>
        <w:t xml:space="preserve"> </w:t>
      </w:r>
      <w:r w:rsidRPr="00051FC0">
        <w:rPr>
          <w:rStyle w:val="StyleUnderline"/>
          <w:highlight w:val="cyan"/>
        </w:rPr>
        <w:t>be</w:t>
      </w:r>
      <w:r w:rsidRPr="00051FC0">
        <w:rPr>
          <w:rStyle w:val="StyleUnderline"/>
        </w:rPr>
        <w:t xml:space="preserve">come </w:t>
      </w:r>
      <w:r w:rsidRPr="00051FC0">
        <w:rPr>
          <w:rStyle w:val="StyleUnderline"/>
          <w:highlight w:val="cyan"/>
        </w:rPr>
        <w:t>law</w:t>
      </w:r>
      <w:r w:rsidRPr="00051FC0">
        <w:rPr>
          <w:sz w:val="16"/>
        </w:rPr>
        <w:t xml:space="preserve">, it is likely that </w:t>
      </w:r>
      <w:r w:rsidRPr="00051FC0">
        <w:rPr>
          <w:rStyle w:val="Emphasis"/>
          <w:highlight w:val="cyan"/>
        </w:rPr>
        <w:t>powerful</w:t>
      </w:r>
      <w:r w:rsidRPr="00051FC0">
        <w:rPr>
          <w:rStyle w:val="AAAUNDERLINEKEYBOARD"/>
          <w:highlight w:val="cyan"/>
        </w:rPr>
        <w:t xml:space="preserve"> opponents would</w:t>
      </w:r>
      <w:r w:rsidRPr="00051FC0">
        <w:rPr>
          <w:sz w:val="16"/>
        </w:rPr>
        <w:t xml:space="preserve"> seek to </w:t>
      </w:r>
      <w:r w:rsidRPr="00051FC0">
        <w:rPr>
          <w:rStyle w:val="Emphasis"/>
          <w:highlight w:val="cyan"/>
        </w:rPr>
        <w:t>weaken</w:t>
      </w:r>
      <w:r w:rsidRPr="00051FC0">
        <w:rPr>
          <w:rStyle w:val="AAAUNDERLINEKEYBOARD"/>
          <w:highlight w:val="cyan"/>
        </w:rPr>
        <w:t xml:space="preserve"> or </w:t>
      </w:r>
      <w:r w:rsidRPr="00051FC0">
        <w:rPr>
          <w:rStyle w:val="Emphasis"/>
          <w:highlight w:val="cyan"/>
        </w:rPr>
        <w:t>undermine</w:t>
      </w:r>
      <w:r w:rsidRPr="00051FC0">
        <w:rPr>
          <w:sz w:val="16"/>
        </w:rPr>
        <w:t xml:space="preserve"> its </w:t>
      </w:r>
      <w:r w:rsidRPr="00051FC0">
        <w:rPr>
          <w:rStyle w:val="AAAUNDERLINEKEYBOARD"/>
          <w:highlight w:val="cyan"/>
        </w:rPr>
        <w:t>implementation</w:t>
      </w:r>
      <w:r w:rsidRPr="00051FC0">
        <w:rPr>
          <w:sz w:val="16"/>
        </w:rPr>
        <w:t xml:space="preserve"> through a variety of strategies, just as they did when the NLRA was passed in 1935. Administrative </w:t>
      </w:r>
      <w:r w:rsidRPr="00051FC0">
        <w:rPr>
          <w:rStyle w:val="Emphasis"/>
          <w:highlight w:val="cyan"/>
        </w:rPr>
        <w:t>budgets</w:t>
      </w:r>
      <w:r w:rsidRPr="00051FC0">
        <w:rPr>
          <w:rStyle w:val="AAAUNDERLINEKEYBOARD"/>
          <w:highlight w:val="cyan"/>
        </w:rPr>
        <w:t xml:space="preserve"> and </w:t>
      </w:r>
      <w:r w:rsidRPr="00051FC0">
        <w:rPr>
          <w:rStyle w:val="Emphasis"/>
          <w:highlight w:val="cyan"/>
        </w:rPr>
        <w:t>reg</w:t>
      </w:r>
      <w:r w:rsidRPr="00051FC0">
        <w:rPr>
          <w:rStyle w:val="StyleUnderline"/>
        </w:rPr>
        <w:t>ulation</w:t>
      </w:r>
      <w:r w:rsidRPr="00051FC0">
        <w:rPr>
          <w:rStyle w:val="Emphasis"/>
          <w:highlight w:val="cyan"/>
        </w:rPr>
        <w:t>s</w:t>
      </w:r>
      <w:r w:rsidRPr="00051FC0">
        <w:rPr>
          <w:rStyle w:val="AAAUNDERLINEKEYBOARD"/>
        </w:rPr>
        <w:t xml:space="preserve"> would be </w:t>
      </w:r>
      <w:r w:rsidRPr="00051FC0">
        <w:rPr>
          <w:rStyle w:val="AAAUNDERLINEKEYBOARD"/>
          <w:highlight w:val="cyan"/>
        </w:rPr>
        <w:t xml:space="preserve">heavily </w:t>
      </w:r>
      <w:r w:rsidRPr="00051FC0">
        <w:rPr>
          <w:rStyle w:val="Emphasis"/>
          <w:highlight w:val="cyan"/>
        </w:rPr>
        <w:t>contested</w:t>
      </w:r>
      <w:r w:rsidRPr="00051FC0">
        <w:rPr>
          <w:rStyle w:val="StyleUnderline"/>
        </w:rPr>
        <w:t>, political</w:t>
      </w:r>
      <w:r w:rsidRPr="00051FC0">
        <w:rPr>
          <w:rStyle w:val="AAAUNDERLINEKEYBOARD"/>
        </w:rPr>
        <w:t xml:space="preserve"> </w:t>
      </w:r>
      <w:r w:rsidRPr="00051FC0">
        <w:rPr>
          <w:rStyle w:val="AAAUNDERLINEKEYBOARD"/>
          <w:highlight w:val="cyan"/>
        </w:rPr>
        <w:t xml:space="preserve">supporters </w:t>
      </w:r>
      <w:r w:rsidRPr="00051FC0">
        <w:rPr>
          <w:rStyle w:val="Emphasis"/>
          <w:highlight w:val="cyan"/>
        </w:rPr>
        <w:t>targeted</w:t>
      </w:r>
      <w:r w:rsidRPr="00051FC0">
        <w:rPr>
          <w:rStyle w:val="StyleUnderline"/>
        </w:rPr>
        <w:t>, lawsuits</w:t>
      </w:r>
      <w:r w:rsidRPr="00051FC0">
        <w:rPr>
          <w:rStyle w:val="AAAUNDERLINEKEYBOARD"/>
        </w:rPr>
        <w:t xml:space="preserve"> filed</w:t>
      </w:r>
      <w:r w:rsidRPr="00051FC0">
        <w:rPr>
          <w:sz w:val="16"/>
        </w:rPr>
        <w:t xml:space="preserve">, studies and news reports on the policy’s supposed harms produced, </w:t>
      </w:r>
      <w:r w:rsidRPr="00051FC0">
        <w:rPr>
          <w:rStyle w:val="AAAUNDERLINEKEYBOARD"/>
        </w:rPr>
        <w:t xml:space="preserve">and </w:t>
      </w:r>
      <w:r w:rsidRPr="00051FC0">
        <w:rPr>
          <w:rStyle w:val="Emphasis"/>
          <w:highlight w:val="cyan"/>
        </w:rPr>
        <w:t>new</w:t>
      </w:r>
      <w:r w:rsidRPr="00051FC0">
        <w:rPr>
          <w:sz w:val="16"/>
        </w:rPr>
        <w:t xml:space="preserve"> “reform” </w:t>
      </w:r>
      <w:r w:rsidRPr="00051FC0">
        <w:rPr>
          <w:rStyle w:val="Emphasis"/>
          <w:highlight w:val="cyan"/>
        </w:rPr>
        <w:t>legislation</w:t>
      </w:r>
      <w:r w:rsidRPr="00051FC0">
        <w:rPr>
          <w:rStyle w:val="AAAUNDERLINEKEYBOARD"/>
          <w:highlight w:val="cyan"/>
        </w:rPr>
        <w:t xml:space="preserve"> introduced</w:t>
      </w:r>
      <w:r w:rsidRPr="00051FC0">
        <w:rPr>
          <w:rStyle w:val="StyleUnderline"/>
        </w:rPr>
        <w:t xml:space="preserve">. </w:t>
      </w:r>
      <w:r w:rsidRPr="00051FC0">
        <w:rPr>
          <w:rStyle w:val="StyleUnderline"/>
          <w:highlight w:val="cyan"/>
        </w:rPr>
        <w:t>These</w:t>
      </w:r>
      <w:r w:rsidRPr="00051FC0">
        <w:rPr>
          <w:sz w:val="16"/>
        </w:rPr>
        <w:t xml:space="preserve"> efforts </w:t>
      </w:r>
      <w:r w:rsidRPr="00051FC0">
        <w:rPr>
          <w:rStyle w:val="AAAUNDERLINEKEYBOARD"/>
        </w:rPr>
        <w:t>would</w:t>
      </w:r>
      <w:r w:rsidRPr="00051FC0">
        <w:rPr>
          <w:sz w:val="16"/>
        </w:rPr>
        <w:t xml:space="preserve"> likely </w:t>
      </w:r>
      <w:r w:rsidRPr="00051FC0">
        <w:rPr>
          <w:rStyle w:val="AAAUNDERLINEKEYBOARD"/>
          <w:highlight w:val="cyan"/>
        </w:rPr>
        <w:t xml:space="preserve">have </w:t>
      </w:r>
      <w:r w:rsidRPr="00051FC0">
        <w:rPr>
          <w:rStyle w:val="Emphasis"/>
          <w:highlight w:val="cyan"/>
        </w:rPr>
        <w:t>significant</w:t>
      </w:r>
      <w:r w:rsidRPr="00051FC0">
        <w:rPr>
          <w:rStyle w:val="AAAUNDERLINEKEYBOARD"/>
        </w:rPr>
        <w:t xml:space="preserve"> financial </w:t>
      </w:r>
      <w:r w:rsidRPr="00051FC0">
        <w:rPr>
          <w:rStyle w:val="Emphasis"/>
          <w:highlight w:val="cyan"/>
        </w:rPr>
        <w:t>backing</w:t>
      </w:r>
      <w:r w:rsidRPr="00051FC0">
        <w:rPr>
          <w:rStyle w:val="AAAUNDERLINEKEYBOARD"/>
          <w:highlight w:val="cyan"/>
        </w:rPr>
        <w:t xml:space="preserve"> and</w:t>
      </w:r>
      <w:r w:rsidRPr="00051FC0">
        <w:rPr>
          <w:sz w:val="16"/>
        </w:rPr>
        <w:t xml:space="preserve"> after some time would </w:t>
      </w:r>
      <w:r w:rsidRPr="00051FC0">
        <w:rPr>
          <w:rStyle w:val="Emphasis"/>
        </w:rPr>
        <w:t xml:space="preserve">probably </w:t>
      </w:r>
      <w:r w:rsidRPr="00051FC0">
        <w:rPr>
          <w:rStyle w:val="Emphasis"/>
          <w:highlight w:val="cyan"/>
        </w:rPr>
        <w:t>succeed</w:t>
      </w:r>
      <w:r w:rsidRPr="00051FC0">
        <w:rPr>
          <w:rStyle w:val="AAAUNDERLINEKEYBOARD"/>
          <w:highlight w:val="cyan"/>
        </w:rPr>
        <w:t xml:space="preserve"> in</w:t>
      </w:r>
      <w:r w:rsidRPr="00051FC0">
        <w:rPr>
          <w:sz w:val="16"/>
        </w:rPr>
        <w:t xml:space="preserve"> at least </w:t>
      </w:r>
      <w:r w:rsidRPr="00051FC0">
        <w:rPr>
          <w:rStyle w:val="Emphasis"/>
          <w:highlight w:val="cyan"/>
        </w:rPr>
        <w:t>watering down</w:t>
      </w:r>
      <w:r w:rsidRPr="00051FC0">
        <w:rPr>
          <w:rStyle w:val="AAAUNDERLINEKEYBOARD"/>
          <w:highlight w:val="cyan"/>
        </w:rPr>
        <w:t xml:space="preserve"> the</w:t>
      </w:r>
      <w:r w:rsidRPr="00051FC0">
        <w:rPr>
          <w:rStyle w:val="AAAUNDERLINEKEYBOARD"/>
        </w:rPr>
        <w:t xml:space="preserve"> original </w:t>
      </w:r>
      <w:r w:rsidRPr="00051FC0">
        <w:rPr>
          <w:rStyle w:val="AAAUNDERLINEKEYBOARD"/>
          <w:highlight w:val="cyan"/>
        </w:rPr>
        <w:t>law</w:t>
      </w:r>
      <w:r w:rsidRPr="00051FC0">
        <w:rPr>
          <w:sz w:val="16"/>
        </w:rPr>
        <w:t>. The current pro-business makeup of the courts makes it seem very likely that at least some elements of the new labor system would be undermined.56</w:t>
      </w:r>
    </w:p>
    <w:p w14:paraId="3173A792" w14:textId="77777777" w:rsidR="00BA3AFE" w:rsidRDefault="00BA3AFE" w:rsidP="00BA3AFE"/>
    <w:p w14:paraId="3CF066C7" w14:textId="77777777" w:rsidR="00BA3AFE" w:rsidRPr="00A15138" w:rsidRDefault="00BA3AFE" w:rsidP="00BA3AFE">
      <w:pPr>
        <w:pStyle w:val="Heading4"/>
      </w:pPr>
      <w:r>
        <w:t xml:space="preserve">They’re </w:t>
      </w:r>
      <w:r>
        <w:rPr>
          <w:u w:val="single"/>
        </w:rPr>
        <w:t>terrified</w:t>
      </w:r>
      <w:r>
        <w:t xml:space="preserve"> of confrontation, but willing to take </w:t>
      </w:r>
      <w:r>
        <w:rPr>
          <w:u w:val="single"/>
        </w:rPr>
        <w:t>small measures</w:t>
      </w:r>
      <w:r>
        <w:t xml:space="preserve"> like tariffs to </w:t>
      </w:r>
      <w:r>
        <w:rPr>
          <w:u w:val="single"/>
        </w:rPr>
        <w:t>save face</w:t>
      </w:r>
      <w:r>
        <w:t>.</w:t>
      </w:r>
    </w:p>
    <w:p w14:paraId="6DA3B8DB" w14:textId="77777777" w:rsidR="00BA3AFE" w:rsidRPr="00590838" w:rsidRDefault="00BA3AFE" w:rsidP="00BA3AFE">
      <w:r w:rsidRPr="00590838">
        <w:rPr>
          <w:rStyle w:val="Style13ptBold"/>
        </w:rPr>
        <w:t>Montlake ’25</w:t>
      </w:r>
      <w:r>
        <w:t xml:space="preserve"> [Simon; Sophie Hills; staff writers for CSM; 10-05-2025; The Christian Science Monitor; </w:t>
      </w:r>
      <w:r w:rsidRPr="00590838">
        <w:t xml:space="preserve">The Supreme Court has given Trump early wins. Now, it </w:t>
      </w:r>
      <w:proofErr w:type="gramStart"/>
      <w:r w:rsidRPr="00590838">
        <w:t>has to</w:t>
      </w:r>
      <w:proofErr w:type="gramEnd"/>
      <w:r w:rsidRPr="00590838">
        <w:t xml:space="preserve"> explain why.</w:t>
      </w:r>
      <w:r>
        <w:t xml:space="preserve">; </w:t>
      </w:r>
      <w:r w:rsidRPr="00590838">
        <w:t>https://www.csmonitor.com/USA/Justice/2025/1005/supreme-court-new-term-trump-tariffs-birthright-citizenship?utm_source=chatgpt.com</w:t>
      </w:r>
      <w:r>
        <w:t>]</w:t>
      </w:r>
    </w:p>
    <w:p w14:paraId="3CF79E39" w14:textId="77777777" w:rsidR="00BA3AFE" w:rsidRPr="00A15138" w:rsidRDefault="00BA3AFE" w:rsidP="00BA3AFE">
      <w:pPr>
        <w:rPr>
          <w:sz w:val="16"/>
        </w:rPr>
      </w:pPr>
      <w:r w:rsidRPr="00A15138">
        <w:rPr>
          <w:rStyle w:val="StyleUnderline"/>
        </w:rPr>
        <w:t>Since taking office</w:t>
      </w:r>
      <w:r w:rsidRPr="00A15138">
        <w:rPr>
          <w:sz w:val="16"/>
        </w:rPr>
        <w:t xml:space="preserve"> in January, </w:t>
      </w:r>
      <w:r w:rsidRPr="00A15138">
        <w:rPr>
          <w:rStyle w:val="StyleUnderline"/>
        </w:rPr>
        <w:t xml:space="preserve">the </w:t>
      </w:r>
      <w:r w:rsidRPr="00A15138">
        <w:rPr>
          <w:rStyle w:val="StyleUnderline"/>
          <w:highlight w:val="cyan"/>
        </w:rPr>
        <w:t>Trump</w:t>
      </w:r>
      <w:r w:rsidRPr="00A15138">
        <w:rPr>
          <w:rStyle w:val="StyleUnderline"/>
        </w:rPr>
        <w:t xml:space="preserve"> administration has </w:t>
      </w:r>
      <w:r w:rsidRPr="00A15138">
        <w:rPr>
          <w:rStyle w:val="StyleUnderline"/>
          <w:highlight w:val="cyan"/>
        </w:rPr>
        <w:t>notched</w:t>
      </w:r>
      <w:r w:rsidRPr="00A15138">
        <w:rPr>
          <w:rStyle w:val="StyleUnderline"/>
        </w:rPr>
        <w:t xml:space="preserve"> a </w:t>
      </w:r>
      <w:r w:rsidRPr="00A15138">
        <w:rPr>
          <w:rStyle w:val="Emphasis"/>
        </w:rPr>
        <w:t xml:space="preserve">run of </w:t>
      </w:r>
      <w:r w:rsidRPr="00A15138">
        <w:rPr>
          <w:rStyle w:val="Emphasis"/>
          <w:highlight w:val="cyan"/>
        </w:rPr>
        <w:t>wins</w:t>
      </w:r>
      <w:r w:rsidRPr="00A15138">
        <w:rPr>
          <w:rStyle w:val="StyleUnderline"/>
          <w:highlight w:val="cyan"/>
        </w:rPr>
        <w:t xml:space="preserve"> at the</w:t>
      </w:r>
      <w:r w:rsidRPr="00A15138">
        <w:rPr>
          <w:rStyle w:val="StyleUnderline"/>
        </w:rPr>
        <w:t xml:space="preserve"> Supreme </w:t>
      </w:r>
      <w:r w:rsidRPr="00A15138">
        <w:rPr>
          <w:rStyle w:val="StyleUnderline"/>
          <w:highlight w:val="cyan"/>
        </w:rPr>
        <w:t>Court</w:t>
      </w:r>
      <w:r w:rsidRPr="00A15138">
        <w:rPr>
          <w:rStyle w:val="StyleUnderline"/>
        </w:rPr>
        <w:t>, which</w:t>
      </w:r>
      <w:r w:rsidRPr="00A15138">
        <w:rPr>
          <w:sz w:val="16"/>
        </w:rPr>
        <w:t xml:space="preserve"> has overturned or stayed multiple lower-court rulings. These emergency rulings, typically brief, unsigned orders, </w:t>
      </w:r>
      <w:r w:rsidRPr="00A15138">
        <w:rPr>
          <w:rStyle w:val="StyleUnderline"/>
        </w:rPr>
        <w:t xml:space="preserve">have served </w:t>
      </w:r>
      <w:r w:rsidRPr="00A15138">
        <w:rPr>
          <w:rStyle w:val="StyleUnderline"/>
          <w:highlight w:val="cyan"/>
        </w:rPr>
        <w:t>to</w:t>
      </w:r>
      <w:r w:rsidRPr="00A15138">
        <w:rPr>
          <w:rStyle w:val="StyleUnderline"/>
        </w:rPr>
        <w:t xml:space="preserve"> greatly </w:t>
      </w:r>
      <w:r w:rsidRPr="00A15138">
        <w:rPr>
          <w:rStyle w:val="Emphasis"/>
        </w:rPr>
        <w:t>expand the power of the presidency</w:t>
      </w:r>
      <w:r w:rsidRPr="00A15138">
        <w:rPr>
          <w:rStyle w:val="StyleUnderline"/>
        </w:rPr>
        <w:t xml:space="preserve"> and </w:t>
      </w:r>
      <w:r w:rsidRPr="00A15138">
        <w:rPr>
          <w:rStyle w:val="Emphasis"/>
          <w:highlight w:val="cyan"/>
        </w:rPr>
        <w:t>remove constraints</w:t>
      </w:r>
      <w:r w:rsidRPr="00A15138">
        <w:rPr>
          <w:rStyle w:val="StyleUnderline"/>
        </w:rPr>
        <w:t xml:space="preserve"> on the executive branch</w:t>
      </w:r>
      <w:r w:rsidRPr="00A15138">
        <w:rPr>
          <w:sz w:val="16"/>
        </w:rPr>
        <w:t>.</w:t>
      </w:r>
    </w:p>
    <w:p w14:paraId="027DC382" w14:textId="77777777" w:rsidR="00BA3AFE" w:rsidRPr="00A15138" w:rsidRDefault="00BA3AFE" w:rsidP="00BA3AFE">
      <w:pPr>
        <w:rPr>
          <w:sz w:val="16"/>
        </w:rPr>
      </w:pPr>
      <w:r w:rsidRPr="00A15138">
        <w:rPr>
          <w:rStyle w:val="StyleUnderline"/>
          <w:highlight w:val="cyan"/>
        </w:rPr>
        <w:t>Now</w:t>
      </w:r>
      <w:r w:rsidRPr="00A15138">
        <w:rPr>
          <w:sz w:val="16"/>
        </w:rPr>
        <w:t xml:space="preserve">, as the Supreme Court begins a new term on Monday, </w:t>
      </w:r>
      <w:r w:rsidRPr="00A15138">
        <w:rPr>
          <w:rStyle w:val="StyleUnderline"/>
        </w:rPr>
        <w:t xml:space="preserve">the legal basis of these </w:t>
      </w:r>
      <w:r w:rsidRPr="00A15138">
        <w:rPr>
          <w:rStyle w:val="StyleUnderline"/>
          <w:highlight w:val="cyan"/>
        </w:rPr>
        <w:t>rulings</w:t>
      </w:r>
      <w:r w:rsidRPr="00A15138">
        <w:rPr>
          <w:rStyle w:val="StyleUnderline"/>
        </w:rPr>
        <w:t xml:space="preserve"> is </w:t>
      </w:r>
      <w:r w:rsidRPr="00A15138">
        <w:rPr>
          <w:rStyle w:val="StyleUnderline"/>
          <w:highlight w:val="cyan"/>
        </w:rPr>
        <w:t xml:space="preserve">facing </w:t>
      </w:r>
      <w:r w:rsidRPr="00A15138">
        <w:rPr>
          <w:rStyle w:val="Emphasis"/>
          <w:highlight w:val="cyan"/>
        </w:rPr>
        <w:t>fresh scrutiny</w:t>
      </w:r>
      <w:r w:rsidRPr="00A15138">
        <w:rPr>
          <w:sz w:val="16"/>
        </w:rPr>
        <w:t xml:space="preserve">. </w:t>
      </w:r>
      <w:r w:rsidRPr="00A15138">
        <w:rPr>
          <w:rStyle w:val="StyleUnderline"/>
        </w:rPr>
        <w:t xml:space="preserve">The nine </w:t>
      </w:r>
      <w:r w:rsidRPr="00A15138">
        <w:rPr>
          <w:rStyle w:val="StyleUnderline"/>
          <w:highlight w:val="cyan"/>
        </w:rPr>
        <w:t>justices</w:t>
      </w:r>
      <w:r w:rsidRPr="00A15138">
        <w:rPr>
          <w:sz w:val="16"/>
        </w:rPr>
        <w:t xml:space="preserve">, of whom three were appointed in President Donald Trump’s first term, </w:t>
      </w:r>
      <w:r w:rsidRPr="00A15138">
        <w:rPr>
          <w:rStyle w:val="StyleUnderline"/>
          <w:highlight w:val="cyan"/>
        </w:rPr>
        <w:t>must issue</w:t>
      </w:r>
      <w:r w:rsidRPr="00A15138">
        <w:rPr>
          <w:rStyle w:val="StyleUnderline"/>
        </w:rPr>
        <w:t xml:space="preserve"> conclusive, </w:t>
      </w:r>
      <w:r w:rsidRPr="00A15138">
        <w:rPr>
          <w:rStyle w:val="StyleUnderline"/>
          <w:highlight w:val="cyan"/>
        </w:rPr>
        <w:t>reasoned rulings</w:t>
      </w:r>
      <w:r w:rsidRPr="00A15138">
        <w:rPr>
          <w:rStyle w:val="StyleUnderline"/>
        </w:rPr>
        <w:t xml:space="preserve"> on </w:t>
      </w:r>
      <w:r w:rsidRPr="00A15138">
        <w:rPr>
          <w:sz w:val="16"/>
        </w:rPr>
        <w:t xml:space="preserve">some of Mr. Trump’s most </w:t>
      </w:r>
      <w:r w:rsidRPr="00A15138">
        <w:rPr>
          <w:rStyle w:val="StyleUnderline"/>
        </w:rPr>
        <w:t xml:space="preserve">controversial policies, from </w:t>
      </w:r>
      <w:r w:rsidRPr="00A15138">
        <w:rPr>
          <w:rStyle w:val="Emphasis"/>
        </w:rPr>
        <w:t xml:space="preserve">emergency </w:t>
      </w:r>
      <w:r w:rsidRPr="00A15138">
        <w:rPr>
          <w:rStyle w:val="Emphasis"/>
          <w:highlight w:val="cyan"/>
        </w:rPr>
        <w:t>tariffs</w:t>
      </w:r>
      <w:r w:rsidRPr="00A15138">
        <w:rPr>
          <w:rStyle w:val="StyleUnderline"/>
        </w:rPr>
        <w:t xml:space="preserve"> to</w:t>
      </w:r>
      <w:r w:rsidRPr="00A15138">
        <w:rPr>
          <w:sz w:val="16"/>
        </w:rPr>
        <w:t xml:space="preserve"> birthright citizenship and </w:t>
      </w:r>
      <w:r w:rsidRPr="00A15138">
        <w:rPr>
          <w:rStyle w:val="StyleUnderline"/>
        </w:rPr>
        <w:t>immigration</w:t>
      </w:r>
      <w:r w:rsidRPr="00A15138">
        <w:rPr>
          <w:sz w:val="16"/>
        </w:rPr>
        <w:t xml:space="preserve"> enforcement. </w:t>
      </w:r>
      <w:r w:rsidRPr="00A15138">
        <w:rPr>
          <w:rStyle w:val="StyleUnderline"/>
        </w:rPr>
        <w:t xml:space="preserve">The </w:t>
      </w:r>
      <w:r w:rsidRPr="00A15138">
        <w:rPr>
          <w:rStyle w:val="Emphasis"/>
          <w:highlight w:val="cyan"/>
        </w:rPr>
        <w:t>stakes are high</w:t>
      </w:r>
      <w:r w:rsidRPr="00A15138">
        <w:rPr>
          <w:rStyle w:val="StyleUnderline"/>
          <w:highlight w:val="cyan"/>
        </w:rPr>
        <w:t xml:space="preserve"> for</w:t>
      </w:r>
      <w:r w:rsidRPr="00A15138">
        <w:rPr>
          <w:sz w:val="16"/>
        </w:rPr>
        <w:t xml:space="preserve"> the administration, the contours of U.S. democracy, and for </w:t>
      </w:r>
      <w:r w:rsidRPr="00A15138">
        <w:rPr>
          <w:rStyle w:val="StyleUnderline"/>
          <w:highlight w:val="cyan"/>
        </w:rPr>
        <w:t>the court</w:t>
      </w:r>
      <w:r w:rsidRPr="00A15138">
        <w:rPr>
          <w:sz w:val="16"/>
        </w:rPr>
        <w:t xml:space="preserve"> itself, </w:t>
      </w:r>
      <w:r w:rsidRPr="00A15138">
        <w:rPr>
          <w:rStyle w:val="StyleUnderline"/>
          <w:highlight w:val="cyan"/>
        </w:rPr>
        <w:t>which faces</w:t>
      </w:r>
      <w:r w:rsidRPr="00A15138">
        <w:rPr>
          <w:rStyle w:val="StyleUnderline"/>
        </w:rPr>
        <w:t xml:space="preserve"> </w:t>
      </w:r>
      <w:r w:rsidRPr="00A15138">
        <w:rPr>
          <w:rStyle w:val="Emphasis"/>
        </w:rPr>
        <w:t xml:space="preserve">searing </w:t>
      </w:r>
      <w:r w:rsidRPr="00A15138">
        <w:rPr>
          <w:rStyle w:val="Emphasis"/>
          <w:highlight w:val="cyan"/>
        </w:rPr>
        <w:t>questions</w:t>
      </w:r>
      <w:r w:rsidRPr="00A15138">
        <w:rPr>
          <w:rStyle w:val="StyleUnderline"/>
          <w:highlight w:val="cyan"/>
        </w:rPr>
        <w:t xml:space="preserve"> about</w:t>
      </w:r>
      <w:r w:rsidRPr="00A15138">
        <w:rPr>
          <w:rStyle w:val="StyleUnderline"/>
        </w:rPr>
        <w:t xml:space="preserve"> its </w:t>
      </w:r>
      <w:r w:rsidRPr="00A15138">
        <w:rPr>
          <w:rStyle w:val="Emphasis"/>
          <w:highlight w:val="cyan"/>
        </w:rPr>
        <w:t>political tilt</w:t>
      </w:r>
      <w:r w:rsidRPr="00A15138">
        <w:rPr>
          <w:rStyle w:val="StyleUnderline"/>
          <w:highlight w:val="cyan"/>
        </w:rPr>
        <w:t xml:space="preserve"> and</w:t>
      </w:r>
      <w:r w:rsidRPr="00A15138">
        <w:rPr>
          <w:rStyle w:val="StyleUnderline"/>
        </w:rPr>
        <w:t xml:space="preserve"> </w:t>
      </w:r>
      <w:r w:rsidRPr="00A15138">
        <w:rPr>
          <w:rStyle w:val="Emphasis"/>
        </w:rPr>
        <w:t xml:space="preserve">institutional </w:t>
      </w:r>
      <w:r w:rsidRPr="00A15138">
        <w:rPr>
          <w:rStyle w:val="Emphasis"/>
          <w:highlight w:val="cyan"/>
        </w:rPr>
        <w:t>integrity</w:t>
      </w:r>
      <w:r w:rsidRPr="00A15138">
        <w:rPr>
          <w:sz w:val="16"/>
        </w:rPr>
        <w:t>.</w:t>
      </w:r>
    </w:p>
    <w:p w14:paraId="2DC1FAB0" w14:textId="77777777" w:rsidR="00BA3AFE" w:rsidRPr="00A15138" w:rsidRDefault="00BA3AFE" w:rsidP="00BA3AFE">
      <w:pPr>
        <w:rPr>
          <w:sz w:val="16"/>
        </w:rPr>
      </w:pPr>
      <w:r w:rsidRPr="00A15138">
        <w:rPr>
          <w:sz w:val="16"/>
        </w:rPr>
        <w:t>If the emergency docket was a pit stop, the 2025-26 term is when the rubber meets the road.</w:t>
      </w:r>
    </w:p>
    <w:p w14:paraId="05BB0F14" w14:textId="77777777" w:rsidR="00BA3AFE" w:rsidRPr="00A15138" w:rsidRDefault="00BA3AFE" w:rsidP="00BA3AFE">
      <w:pPr>
        <w:rPr>
          <w:sz w:val="16"/>
        </w:rPr>
      </w:pPr>
      <w:r w:rsidRPr="00A15138">
        <w:rPr>
          <w:sz w:val="16"/>
        </w:rPr>
        <w:t>“This is an administration in a hurry. It tries to push all obstacles out of its way,” says Joseph Kobylka, a political scientist at Southern Methodist University. He adds, “This is an administration that is incredibly aggressive about advancing executive power.”</w:t>
      </w:r>
    </w:p>
    <w:p w14:paraId="743E3446" w14:textId="77777777" w:rsidR="00BA3AFE" w:rsidRPr="00A15138" w:rsidRDefault="00BA3AFE" w:rsidP="00BA3AFE">
      <w:pPr>
        <w:rPr>
          <w:sz w:val="16"/>
        </w:rPr>
      </w:pPr>
      <w:r w:rsidRPr="00A15138">
        <w:rPr>
          <w:rStyle w:val="StyleUnderline"/>
          <w:highlight w:val="cyan"/>
        </w:rPr>
        <w:t>The</w:t>
      </w:r>
      <w:r w:rsidRPr="00A15138">
        <w:rPr>
          <w:rStyle w:val="StyleUnderline"/>
        </w:rPr>
        <w:t xml:space="preserve"> nation’s highest </w:t>
      </w:r>
      <w:r w:rsidRPr="00A15138">
        <w:rPr>
          <w:rStyle w:val="StyleUnderline"/>
          <w:highlight w:val="cyan"/>
        </w:rPr>
        <w:t xml:space="preserve">court will be in the </w:t>
      </w:r>
      <w:r w:rsidRPr="00A15138">
        <w:rPr>
          <w:rStyle w:val="Emphasis"/>
          <w:highlight w:val="cyan"/>
        </w:rPr>
        <w:t>spotlight</w:t>
      </w:r>
      <w:r w:rsidRPr="00A15138">
        <w:rPr>
          <w:rStyle w:val="StyleUnderline"/>
        </w:rPr>
        <w:t xml:space="preserve"> in an era of </w:t>
      </w:r>
      <w:r w:rsidRPr="00A15138">
        <w:rPr>
          <w:rStyle w:val="Emphasis"/>
        </w:rPr>
        <w:t>rising polarization</w:t>
      </w:r>
      <w:r w:rsidRPr="00A15138">
        <w:rPr>
          <w:rStyle w:val="StyleUnderline"/>
        </w:rPr>
        <w:t xml:space="preserve"> and </w:t>
      </w:r>
      <w:r w:rsidRPr="00A15138">
        <w:rPr>
          <w:rStyle w:val="Emphasis"/>
        </w:rPr>
        <w:t>distrust</w:t>
      </w:r>
      <w:r w:rsidRPr="00A15138">
        <w:rPr>
          <w:sz w:val="16"/>
        </w:rPr>
        <w:t>. More than half of Americans disapprove of how the Supreme Court does its job, according to Gallup, with a 65-point gap between how Republicans and Democrats view the conservative-dominated court. (Gallup found 43% of those it polled in September see the body as “too conservative.”)</w:t>
      </w:r>
    </w:p>
    <w:p w14:paraId="1168629C" w14:textId="77777777" w:rsidR="00BA3AFE" w:rsidRPr="00A15138" w:rsidRDefault="00BA3AFE" w:rsidP="00BA3AFE">
      <w:pPr>
        <w:rPr>
          <w:sz w:val="16"/>
        </w:rPr>
      </w:pPr>
      <w:r w:rsidRPr="00A15138">
        <w:rPr>
          <w:rStyle w:val="StyleUnderline"/>
        </w:rPr>
        <w:t xml:space="preserve">Perhaps </w:t>
      </w:r>
      <w:r w:rsidRPr="00A15138">
        <w:rPr>
          <w:rStyle w:val="StyleUnderline"/>
          <w:highlight w:val="cyan"/>
        </w:rPr>
        <w:t xml:space="preserve">the </w:t>
      </w:r>
      <w:r w:rsidRPr="00A15138">
        <w:rPr>
          <w:rStyle w:val="Emphasis"/>
          <w:highlight w:val="cyan"/>
        </w:rPr>
        <w:t>biggest question</w:t>
      </w:r>
      <w:r w:rsidRPr="00A15138">
        <w:rPr>
          <w:rStyle w:val="StyleUnderline"/>
        </w:rPr>
        <w:t xml:space="preserve"> of all is </w:t>
      </w:r>
      <w:r w:rsidRPr="00A15138">
        <w:rPr>
          <w:rStyle w:val="StyleUnderline"/>
          <w:highlight w:val="cyan"/>
        </w:rPr>
        <w:t>how</w:t>
      </w:r>
      <w:r w:rsidRPr="00A15138">
        <w:rPr>
          <w:rStyle w:val="StyleUnderline"/>
        </w:rPr>
        <w:t xml:space="preserve"> an unpopular </w:t>
      </w:r>
      <w:r w:rsidRPr="00A15138">
        <w:rPr>
          <w:rStyle w:val="StyleUnderline"/>
          <w:highlight w:val="cyan"/>
        </w:rPr>
        <w:t xml:space="preserve">court would </w:t>
      </w:r>
      <w:r w:rsidRPr="00A15138">
        <w:rPr>
          <w:rStyle w:val="Emphasis"/>
          <w:highlight w:val="cyan"/>
        </w:rPr>
        <w:t>muster</w:t>
      </w:r>
      <w:r w:rsidRPr="00A15138">
        <w:rPr>
          <w:rStyle w:val="Emphasis"/>
        </w:rPr>
        <w:t xml:space="preserve"> its own </w:t>
      </w:r>
      <w:r w:rsidRPr="00A15138">
        <w:rPr>
          <w:rStyle w:val="Emphasis"/>
          <w:highlight w:val="cyan"/>
        </w:rPr>
        <w:t>legitimacy</w:t>
      </w:r>
      <w:r w:rsidRPr="00A15138">
        <w:rPr>
          <w:rStyle w:val="StyleUnderline"/>
          <w:highlight w:val="cyan"/>
        </w:rPr>
        <w:t xml:space="preserve"> to </w:t>
      </w:r>
      <w:r w:rsidRPr="00A15138">
        <w:rPr>
          <w:rStyle w:val="Emphasis"/>
          <w:highlight w:val="cyan"/>
        </w:rPr>
        <w:t>stand up to the president</w:t>
      </w:r>
      <w:r w:rsidRPr="00A15138">
        <w:rPr>
          <w:sz w:val="16"/>
        </w:rPr>
        <w:t>, if his actions were unlawful. And if it does, would it risk seeing its rulings ignored or sidestepped, potentially upending the rule of law it is tasked to uphold?</w:t>
      </w:r>
    </w:p>
    <w:p w14:paraId="6C9BB3D7" w14:textId="77777777" w:rsidR="00BA3AFE" w:rsidRPr="00A15138" w:rsidRDefault="00BA3AFE" w:rsidP="00BA3AFE">
      <w:pPr>
        <w:rPr>
          <w:sz w:val="16"/>
        </w:rPr>
      </w:pPr>
      <w:r w:rsidRPr="00A15138">
        <w:rPr>
          <w:sz w:val="16"/>
        </w:rPr>
        <w:t>“</w:t>
      </w:r>
      <w:r w:rsidRPr="00A15138">
        <w:rPr>
          <w:rStyle w:val="StyleUnderline"/>
          <w:highlight w:val="cyan"/>
        </w:rPr>
        <w:t xml:space="preserve">The court is </w:t>
      </w:r>
      <w:r w:rsidRPr="00A15138">
        <w:rPr>
          <w:rStyle w:val="Emphasis"/>
          <w:highlight w:val="cyan"/>
        </w:rPr>
        <w:t>terrified</w:t>
      </w:r>
      <w:r w:rsidRPr="00A15138">
        <w:rPr>
          <w:rStyle w:val="StyleUnderline"/>
          <w:highlight w:val="cyan"/>
        </w:rPr>
        <w:t xml:space="preserve"> of</w:t>
      </w:r>
      <w:r w:rsidRPr="00A15138">
        <w:rPr>
          <w:rStyle w:val="StyleUnderline"/>
        </w:rPr>
        <w:t xml:space="preserve"> having a head-on </w:t>
      </w:r>
      <w:r w:rsidRPr="00A15138">
        <w:rPr>
          <w:rStyle w:val="Emphasis"/>
          <w:highlight w:val="cyan"/>
        </w:rPr>
        <w:t>confrontation</w:t>
      </w:r>
      <w:r w:rsidRPr="00A15138">
        <w:rPr>
          <w:rStyle w:val="StyleUnderline"/>
        </w:rPr>
        <w:t xml:space="preserve"> with the executive branch</w:t>
      </w:r>
      <w:r w:rsidRPr="00A15138">
        <w:rPr>
          <w:sz w:val="16"/>
        </w:rPr>
        <w:t xml:space="preserve"> and making an order that the president won’t follow,” says Dan Farbman, an associate professor of constitutional law at Boston College. “</w:t>
      </w:r>
      <w:r w:rsidRPr="00A15138">
        <w:rPr>
          <w:rStyle w:val="StyleUnderline"/>
        </w:rPr>
        <w:t xml:space="preserve">What </w:t>
      </w:r>
      <w:r w:rsidRPr="00A15138">
        <w:rPr>
          <w:rStyle w:val="StyleUnderline"/>
          <w:highlight w:val="cyan"/>
        </w:rPr>
        <w:t>we’re going to see</w:t>
      </w:r>
      <w:r w:rsidRPr="00A15138">
        <w:rPr>
          <w:rStyle w:val="StyleUnderline"/>
        </w:rPr>
        <w:t xml:space="preserve"> is </w:t>
      </w:r>
      <w:r w:rsidRPr="00A15138">
        <w:rPr>
          <w:rStyle w:val="StyleUnderline"/>
          <w:highlight w:val="cyan"/>
        </w:rPr>
        <w:t xml:space="preserve">a </w:t>
      </w:r>
      <w:r w:rsidRPr="00A15138">
        <w:rPr>
          <w:rStyle w:val="Emphasis"/>
          <w:highlight w:val="cyan"/>
        </w:rPr>
        <w:t>balance</w:t>
      </w:r>
      <w:r w:rsidRPr="00A15138">
        <w:rPr>
          <w:rStyle w:val="StyleUnderline"/>
          <w:highlight w:val="cyan"/>
        </w:rPr>
        <w:t xml:space="preserve"> between</w:t>
      </w:r>
      <w:r w:rsidRPr="00A15138">
        <w:rPr>
          <w:rStyle w:val="StyleUnderline"/>
        </w:rPr>
        <w:t xml:space="preserve"> the court’s institutional power, how much power it feels like it has, how many </w:t>
      </w:r>
      <w:r w:rsidRPr="00A15138">
        <w:rPr>
          <w:rStyle w:val="Emphasis"/>
          <w:highlight w:val="cyan"/>
        </w:rPr>
        <w:t>powers it’s willing to exert</w:t>
      </w:r>
      <w:r w:rsidRPr="00A15138">
        <w:rPr>
          <w:rStyle w:val="StyleUnderline"/>
        </w:rPr>
        <w:t>, and</w:t>
      </w:r>
      <w:r w:rsidRPr="00A15138">
        <w:rPr>
          <w:sz w:val="16"/>
        </w:rPr>
        <w:t xml:space="preserve"> [</w:t>
      </w:r>
      <w:r w:rsidRPr="00A15138">
        <w:rPr>
          <w:rStyle w:val="StyleUnderline"/>
        </w:rPr>
        <w:t>its</w:t>
      </w:r>
      <w:r w:rsidRPr="00A15138">
        <w:rPr>
          <w:sz w:val="16"/>
        </w:rPr>
        <w:t xml:space="preserve">] </w:t>
      </w:r>
      <w:r w:rsidRPr="00A15138">
        <w:rPr>
          <w:rStyle w:val="StyleUnderline"/>
        </w:rPr>
        <w:t>legal reasoning</w:t>
      </w:r>
      <w:r w:rsidRPr="00A15138">
        <w:rPr>
          <w:sz w:val="16"/>
        </w:rPr>
        <w:t>.”</w:t>
      </w:r>
    </w:p>
    <w:p w14:paraId="2C4F2FA6" w14:textId="77777777" w:rsidR="00BA3AFE" w:rsidRPr="00A15138" w:rsidRDefault="00BA3AFE" w:rsidP="00BA3AFE">
      <w:pPr>
        <w:rPr>
          <w:sz w:val="16"/>
        </w:rPr>
      </w:pPr>
      <w:r w:rsidRPr="00A15138">
        <w:rPr>
          <w:sz w:val="16"/>
        </w:rPr>
        <w:t xml:space="preserve">There have already been reported instances of noncompliance by the administration with federal court orders, notes Aziz Huq, a law professor at the University of Chicago. This implicitly puts pressure on the Supreme Court not to confront the executive, since officials are suggesting they are willing to defy rulings that go against them, he says. But this political pressure makes it </w:t>
      </w:r>
      <w:proofErr w:type="gramStart"/>
      <w:r w:rsidRPr="00A15138">
        <w:rPr>
          <w:sz w:val="16"/>
        </w:rPr>
        <w:t>all the more</w:t>
      </w:r>
      <w:proofErr w:type="gramEnd"/>
      <w:r w:rsidRPr="00A15138">
        <w:rPr>
          <w:sz w:val="16"/>
        </w:rPr>
        <w:t xml:space="preserve"> important to impose lawful constraints – and to see that they are carried out.</w:t>
      </w:r>
    </w:p>
    <w:p w14:paraId="74E3C68C" w14:textId="77777777" w:rsidR="00BA3AFE" w:rsidRPr="00A15138" w:rsidRDefault="00BA3AFE" w:rsidP="00BA3AFE">
      <w:pPr>
        <w:rPr>
          <w:sz w:val="16"/>
        </w:rPr>
      </w:pPr>
      <w:r w:rsidRPr="00A15138">
        <w:rPr>
          <w:sz w:val="16"/>
        </w:rPr>
        <w:t xml:space="preserve">“A world in which the executive threatens </w:t>
      </w:r>
      <w:proofErr w:type="gramStart"/>
      <w:r w:rsidRPr="00A15138">
        <w:rPr>
          <w:sz w:val="16"/>
        </w:rPr>
        <w:t>something</w:t>
      </w:r>
      <w:proofErr w:type="gramEnd"/>
      <w:r w:rsidRPr="00A15138">
        <w:rPr>
          <w:sz w:val="16"/>
        </w:rPr>
        <w:t xml:space="preserve"> and the court accedes regardless of the legality of the thing in question is just as bad as a world in which the executive doesn’t obey court orders,” says Professor Huq, who teaches constitutional law.</w:t>
      </w:r>
    </w:p>
    <w:p w14:paraId="6144E17E" w14:textId="77777777" w:rsidR="00BA3AFE" w:rsidRPr="00A15138" w:rsidRDefault="00BA3AFE" w:rsidP="00BA3AFE">
      <w:pPr>
        <w:rPr>
          <w:sz w:val="16"/>
        </w:rPr>
      </w:pPr>
      <w:r w:rsidRPr="00A15138">
        <w:rPr>
          <w:sz w:val="16"/>
        </w:rPr>
        <w:t>There are different views on whether people should trust the court intrinsically. Some people believe the court should be viewed as legitimate, regardless of its decisions, and others think the court is legitimate only when they agree with rulings, says Professor Huq.</w:t>
      </w:r>
    </w:p>
    <w:p w14:paraId="2A8B89B3" w14:textId="77777777" w:rsidR="00BA3AFE" w:rsidRPr="00A15138" w:rsidRDefault="00BA3AFE" w:rsidP="00BA3AFE">
      <w:pPr>
        <w:rPr>
          <w:sz w:val="16"/>
        </w:rPr>
      </w:pPr>
      <w:r w:rsidRPr="00A15138">
        <w:rPr>
          <w:sz w:val="16"/>
        </w:rPr>
        <w:t>The Supreme Court was viewed “with a large measure of distrust” by state courts before the Civil War, he says. “An interesting contrast today is you have this rumbling distrust coming not from state courts ... but from lower court judges.”</w:t>
      </w:r>
    </w:p>
    <w:p w14:paraId="462E5338" w14:textId="77777777" w:rsidR="00BA3AFE" w:rsidRPr="00A15138" w:rsidRDefault="00BA3AFE" w:rsidP="00BA3AFE">
      <w:pPr>
        <w:rPr>
          <w:sz w:val="16"/>
        </w:rPr>
      </w:pPr>
      <w:r w:rsidRPr="00A15138">
        <w:rPr>
          <w:rStyle w:val="StyleUnderline"/>
        </w:rPr>
        <w:t xml:space="preserve">Examining the court’s </w:t>
      </w:r>
      <w:r w:rsidRPr="00A15138">
        <w:rPr>
          <w:rStyle w:val="Emphasis"/>
          <w:highlight w:val="cyan"/>
        </w:rPr>
        <w:t>legitimacy</w:t>
      </w:r>
      <w:r w:rsidRPr="00A15138">
        <w:rPr>
          <w:rStyle w:val="StyleUnderline"/>
        </w:rPr>
        <w:t xml:space="preserve"> as a legislative check </w:t>
      </w:r>
      <w:r w:rsidRPr="00A15138">
        <w:rPr>
          <w:rStyle w:val="Emphasis"/>
          <w:highlight w:val="cyan"/>
        </w:rPr>
        <w:t>shouldn’t be conflated</w:t>
      </w:r>
      <w:r w:rsidRPr="00A15138">
        <w:rPr>
          <w:rStyle w:val="StyleUnderline"/>
          <w:highlight w:val="cyan"/>
        </w:rPr>
        <w:t xml:space="preserve"> with</w:t>
      </w:r>
      <w:r w:rsidRPr="00A15138">
        <w:rPr>
          <w:rStyle w:val="StyleUnderline"/>
        </w:rPr>
        <w:t xml:space="preserve"> </w:t>
      </w:r>
      <w:r w:rsidRPr="00A15138">
        <w:rPr>
          <w:rStyle w:val="StyleUnderline"/>
          <w:highlight w:val="cyan"/>
        </w:rPr>
        <w:t>whether</w:t>
      </w:r>
      <w:r w:rsidRPr="00A15138">
        <w:rPr>
          <w:rStyle w:val="StyleUnderline"/>
        </w:rPr>
        <w:t xml:space="preserve"> its </w:t>
      </w:r>
      <w:r w:rsidRPr="00A15138">
        <w:rPr>
          <w:rStyle w:val="StyleUnderline"/>
          <w:highlight w:val="cyan"/>
        </w:rPr>
        <w:t>decisions are</w:t>
      </w:r>
      <w:r w:rsidRPr="00A15138">
        <w:rPr>
          <w:rStyle w:val="StyleUnderline"/>
        </w:rPr>
        <w:t xml:space="preserve"> viewed as </w:t>
      </w:r>
      <w:r w:rsidRPr="00A15138">
        <w:rPr>
          <w:rStyle w:val="Emphasis"/>
          <w:highlight w:val="cyan"/>
        </w:rPr>
        <w:t>right or wrong</w:t>
      </w:r>
      <w:r w:rsidRPr="00A15138">
        <w:rPr>
          <w:rStyle w:val="StyleUnderline"/>
        </w:rPr>
        <w:t xml:space="preserve"> politically</w:t>
      </w:r>
      <w:r w:rsidRPr="00A15138">
        <w:rPr>
          <w:sz w:val="16"/>
        </w:rPr>
        <w:t>, says Thomas Berry, director of the Cato Institute’s Center for Constitutional Studies. “Even the justices shouldn’t like the policy outcome of every case they’re deciding, because legal questions are often different from policy questions.”</w:t>
      </w:r>
    </w:p>
    <w:p w14:paraId="7A3B7836" w14:textId="77777777" w:rsidR="00BA3AFE" w:rsidRPr="00A15138" w:rsidRDefault="00BA3AFE" w:rsidP="00BA3AFE">
      <w:pPr>
        <w:rPr>
          <w:sz w:val="16"/>
        </w:rPr>
      </w:pPr>
      <w:r w:rsidRPr="00A15138">
        <w:rPr>
          <w:sz w:val="16"/>
        </w:rPr>
        <w:t>What is Humphrey’s Executor and why does it matter?</w:t>
      </w:r>
    </w:p>
    <w:p w14:paraId="567FACE5" w14:textId="77777777" w:rsidR="00BA3AFE" w:rsidRPr="00A15138" w:rsidRDefault="00BA3AFE" w:rsidP="00BA3AFE">
      <w:pPr>
        <w:rPr>
          <w:sz w:val="16"/>
        </w:rPr>
      </w:pPr>
      <w:r w:rsidRPr="00A15138">
        <w:rPr>
          <w:sz w:val="16"/>
        </w:rPr>
        <w:t>Among the politically charged cases on the docket for this term, which runs through next June, are the firings of commissioners at independent federal agencies. The administration argues that these agencies are part of the executive branch and that board members serve at the president’s pleasure. A 1935 Supreme Court ruling, Humphrey’s Executor v. United States, has held that appointees can only be removed for malfeasance and neglect of duty.</w:t>
      </w:r>
    </w:p>
    <w:p w14:paraId="7B18C200" w14:textId="77777777" w:rsidR="00BA3AFE" w:rsidRPr="00A15138" w:rsidRDefault="00BA3AFE" w:rsidP="00BA3AFE">
      <w:pPr>
        <w:rPr>
          <w:sz w:val="16"/>
        </w:rPr>
      </w:pPr>
      <w:r w:rsidRPr="00A15138">
        <w:rPr>
          <w:sz w:val="16"/>
        </w:rPr>
        <w:t>Conservative justices have said, however, that this precedent should be revisited. Judicial activists on the right have long sought to defang agencies that they view as overly independent and duplicative in ways that have exacerbated federal government bloat.</w:t>
      </w:r>
    </w:p>
    <w:p w14:paraId="7FD78104" w14:textId="77777777" w:rsidR="00BA3AFE" w:rsidRPr="00A15138" w:rsidRDefault="00BA3AFE" w:rsidP="00BA3AFE">
      <w:pPr>
        <w:rPr>
          <w:sz w:val="16"/>
        </w:rPr>
      </w:pPr>
      <w:r w:rsidRPr="00A15138">
        <w:rPr>
          <w:sz w:val="16"/>
        </w:rPr>
        <w:t>“You have a majority of the Supreme Court that pretty clearly disagrees with Humphrey’s Executor but has not yet overruled it,” says Mr. Berry.</w:t>
      </w:r>
    </w:p>
    <w:p w14:paraId="097D82F3" w14:textId="77777777" w:rsidR="00BA3AFE" w:rsidRPr="00A15138" w:rsidRDefault="00BA3AFE" w:rsidP="00BA3AFE">
      <w:pPr>
        <w:rPr>
          <w:sz w:val="16"/>
        </w:rPr>
      </w:pPr>
      <w:r w:rsidRPr="00A15138">
        <w:rPr>
          <w:sz w:val="16"/>
        </w:rPr>
        <w:t>The Trump administration has fired senior officials at several independent agencies. One, Rebecca Slaughter, an appointee at the Federal Trade Commission, successfully sued against her removal; her case, which was upheld on appeal, has been accepted by the Court. (Two other board members of independent agencies have asked for their firings to be reviewed.)</w:t>
      </w:r>
    </w:p>
    <w:p w14:paraId="2F154792" w14:textId="77777777" w:rsidR="00BA3AFE" w:rsidRPr="00A15138" w:rsidRDefault="00BA3AFE" w:rsidP="00BA3AFE">
      <w:pPr>
        <w:rPr>
          <w:sz w:val="16"/>
        </w:rPr>
      </w:pPr>
      <w:r w:rsidRPr="00A15138">
        <w:rPr>
          <w:sz w:val="16"/>
        </w:rPr>
        <w:t>A separate employment case concerns Lisa Cook, a governor at the Federal Reserve, whom Mr. Trump tried to fire over allegations of improper mortgage documentation. After she sued, a lower court ruled that she should stay in her position; the Trump administration wants the Court to overturn that decision. Analysts say the Supreme Court may be less inclined to lessen the Federal Reserve’s independence, given its stature as a linchpin in the U.S. economy. (Ms. Cook remains in her post; the Court will hold hearings in January.)</w:t>
      </w:r>
    </w:p>
    <w:p w14:paraId="5E6774B8" w14:textId="77777777" w:rsidR="00BA3AFE" w:rsidRPr="00A15138" w:rsidRDefault="00BA3AFE" w:rsidP="00BA3AFE">
      <w:pPr>
        <w:rPr>
          <w:sz w:val="16"/>
        </w:rPr>
      </w:pPr>
      <w:r w:rsidRPr="00A15138">
        <w:rPr>
          <w:sz w:val="16"/>
        </w:rPr>
        <w:t>Are President Trump’s tariffs constitutional?</w:t>
      </w:r>
    </w:p>
    <w:p w14:paraId="41F59807" w14:textId="77777777" w:rsidR="00BA3AFE" w:rsidRPr="00A15138" w:rsidRDefault="00BA3AFE" w:rsidP="00BA3AFE">
      <w:pPr>
        <w:rPr>
          <w:sz w:val="16"/>
        </w:rPr>
      </w:pPr>
      <w:r w:rsidRPr="00A15138">
        <w:rPr>
          <w:rStyle w:val="StyleUnderline"/>
          <w:highlight w:val="cyan"/>
        </w:rPr>
        <w:t>A</w:t>
      </w:r>
      <w:r w:rsidRPr="00A15138">
        <w:rPr>
          <w:sz w:val="16"/>
        </w:rPr>
        <w:t xml:space="preserve">nother </w:t>
      </w:r>
      <w:r w:rsidRPr="00A15138">
        <w:rPr>
          <w:rStyle w:val="StyleUnderline"/>
          <w:highlight w:val="cyan"/>
        </w:rPr>
        <w:t xml:space="preserve">case with </w:t>
      </w:r>
      <w:r w:rsidRPr="00A15138">
        <w:rPr>
          <w:rStyle w:val="Emphasis"/>
          <w:highlight w:val="cyan"/>
        </w:rPr>
        <w:t>broad</w:t>
      </w:r>
      <w:r w:rsidRPr="00A15138">
        <w:rPr>
          <w:rStyle w:val="StyleUnderline"/>
        </w:rPr>
        <w:t xml:space="preserve"> economic </w:t>
      </w:r>
      <w:r w:rsidRPr="00A15138">
        <w:rPr>
          <w:rStyle w:val="Emphasis"/>
          <w:highlight w:val="cyan"/>
        </w:rPr>
        <w:t>consequences</w:t>
      </w:r>
      <w:r w:rsidRPr="00A15138">
        <w:rPr>
          <w:rStyle w:val="StyleUnderline"/>
          <w:highlight w:val="cyan"/>
        </w:rPr>
        <w:t xml:space="preserve"> concerns</w:t>
      </w:r>
      <w:r w:rsidRPr="00A15138">
        <w:rPr>
          <w:rStyle w:val="StyleUnderline"/>
        </w:rPr>
        <w:t xml:space="preserve"> the constitutionality of </w:t>
      </w:r>
      <w:r w:rsidRPr="00A15138">
        <w:rPr>
          <w:sz w:val="16"/>
        </w:rPr>
        <w:t xml:space="preserve">Mr. </w:t>
      </w:r>
      <w:r w:rsidRPr="00A15138">
        <w:rPr>
          <w:rStyle w:val="StyleUnderline"/>
        </w:rPr>
        <w:t xml:space="preserve">Trump’s </w:t>
      </w:r>
      <w:r w:rsidRPr="00A15138">
        <w:rPr>
          <w:rStyle w:val="Emphasis"/>
          <w:highlight w:val="cyan"/>
        </w:rPr>
        <w:t>tariffs</w:t>
      </w:r>
      <w:r w:rsidRPr="00A15138">
        <w:rPr>
          <w:sz w:val="16"/>
        </w:rPr>
        <w:t>. Most of the tariffs imposed on foreign-made goods since January have been under a 1977 Act of Congress that had never been used for this purpose. The White House argues that its declaration of a national emergency under the act allows it to impose global tariffs.</w:t>
      </w:r>
    </w:p>
    <w:p w14:paraId="05D60E93" w14:textId="77777777" w:rsidR="00BA3AFE" w:rsidRPr="00A15138" w:rsidRDefault="00BA3AFE" w:rsidP="00BA3AFE">
      <w:pPr>
        <w:rPr>
          <w:sz w:val="16"/>
        </w:rPr>
      </w:pPr>
      <w:r w:rsidRPr="00A15138">
        <w:rPr>
          <w:sz w:val="16"/>
        </w:rPr>
        <w:t>“</w:t>
      </w:r>
      <w:r w:rsidRPr="00A15138">
        <w:rPr>
          <w:rStyle w:val="StyleUnderline"/>
        </w:rPr>
        <w:t xml:space="preserve">It’s </w:t>
      </w:r>
      <w:r w:rsidRPr="00A15138">
        <w:rPr>
          <w:rStyle w:val="StyleUnderline"/>
          <w:highlight w:val="cyan"/>
        </w:rPr>
        <w:t>hard to argue</w:t>
      </w:r>
      <w:r w:rsidRPr="00A15138">
        <w:rPr>
          <w:rStyle w:val="StyleUnderline"/>
        </w:rPr>
        <w:t xml:space="preserve"> that </w:t>
      </w:r>
      <w:r w:rsidRPr="00A15138">
        <w:rPr>
          <w:rStyle w:val="StyleUnderline"/>
          <w:highlight w:val="cyan"/>
        </w:rPr>
        <w:t xml:space="preserve">this isn’t </w:t>
      </w:r>
      <w:r w:rsidRPr="00A15138">
        <w:rPr>
          <w:rStyle w:val="Emphasis"/>
          <w:highlight w:val="cyan"/>
        </w:rPr>
        <w:t>the most important case</w:t>
      </w:r>
      <w:r w:rsidRPr="00A15138">
        <w:rPr>
          <w:rStyle w:val="StyleUnderline"/>
          <w:highlight w:val="cyan"/>
        </w:rPr>
        <w:t xml:space="preserve"> of the term</w:t>
      </w:r>
      <w:r w:rsidRPr="00A15138">
        <w:rPr>
          <w:sz w:val="16"/>
        </w:rPr>
        <w:t>,” says Mr. Berry. (Cato has filed amicus curiae briefs in federal court contesting the tariffs.)</w:t>
      </w:r>
    </w:p>
    <w:p w14:paraId="7FF9E28F" w14:textId="77777777" w:rsidR="00BA3AFE" w:rsidRPr="00A15138" w:rsidRDefault="00BA3AFE" w:rsidP="00BA3AFE">
      <w:pPr>
        <w:rPr>
          <w:sz w:val="16"/>
        </w:rPr>
      </w:pPr>
      <w:r w:rsidRPr="00A15138">
        <w:rPr>
          <w:sz w:val="16"/>
        </w:rPr>
        <w:t>How the Supreme Court decides the tariffs case, which lower courts have found unlawful, will have practical as well as constitutional implications. Importers have already paid hundreds of billions of dollars to the government that they would seek to recoup if the emergency tariffs are struck down, potentially widening the federal deficit. Administration officials have said they would find other ways to impose tariffs if they lose the case which will be heard in November.</w:t>
      </w:r>
    </w:p>
    <w:p w14:paraId="30757AE4" w14:textId="77777777" w:rsidR="00BA3AFE" w:rsidRPr="00A15138" w:rsidRDefault="00BA3AFE" w:rsidP="00BA3AFE">
      <w:pPr>
        <w:rPr>
          <w:sz w:val="16"/>
        </w:rPr>
      </w:pPr>
      <w:r w:rsidRPr="00A15138">
        <w:rPr>
          <w:sz w:val="16"/>
        </w:rPr>
        <w:t>Michael McConnell, a former appeals court judge appointed by President George W. Bush, has compared the tariffs case with a 1952 ruling, Youngstown Sheet &amp; Tube Company. In that case, the Supreme Court ruled that President Harry Truman couldn’t take control of steel mills to supply armaments for the Korean War. It laid down the principle, Mr. McConnell wrote in a New York Times op-ed, that “even in an emergency, the president cannot take upon himself powers that are granted neither by the Constitution nor by congressional statute.”</w:t>
      </w:r>
    </w:p>
    <w:p w14:paraId="25F848E2" w14:textId="77777777" w:rsidR="00BA3AFE" w:rsidRPr="00A15138" w:rsidRDefault="00BA3AFE" w:rsidP="00BA3AFE">
      <w:pPr>
        <w:rPr>
          <w:sz w:val="16"/>
        </w:rPr>
      </w:pPr>
      <w:r w:rsidRPr="00A15138">
        <w:rPr>
          <w:rStyle w:val="StyleUnderline"/>
          <w:highlight w:val="cyan"/>
        </w:rPr>
        <w:t>If</w:t>
      </w:r>
      <w:r w:rsidRPr="00A15138">
        <w:rPr>
          <w:rStyle w:val="StyleUnderline"/>
        </w:rPr>
        <w:t xml:space="preserve"> the Trump </w:t>
      </w:r>
      <w:r w:rsidRPr="00A15138">
        <w:rPr>
          <w:rStyle w:val="StyleUnderline"/>
          <w:highlight w:val="cyan"/>
        </w:rPr>
        <w:t>tariffs are upheld</w:t>
      </w:r>
      <w:r w:rsidRPr="00A15138">
        <w:rPr>
          <w:sz w:val="16"/>
        </w:rPr>
        <w:t xml:space="preserve">, </w:t>
      </w:r>
      <w:r w:rsidRPr="00A15138">
        <w:rPr>
          <w:rStyle w:val="StyleUnderline"/>
          <w:highlight w:val="cyan"/>
        </w:rPr>
        <w:t>it would</w:t>
      </w:r>
      <w:r w:rsidRPr="00A15138">
        <w:rPr>
          <w:sz w:val="16"/>
        </w:rPr>
        <w:t>, by contrast, “</w:t>
      </w:r>
      <w:r w:rsidRPr="00A15138">
        <w:rPr>
          <w:rStyle w:val="StyleUnderline"/>
          <w:highlight w:val="cyan"/>
        </w:rPr>
        <w:t xml:space="preserve">be a </w:t>
      </w:r>
      <w:r w:rsidRPr="00A15138">
        <w:rPr>
          <w:rStyle w:val="Emphasis"/>
          <w:highlight w:val="cyan"/>
        </w:rPr>
        <w:t>major step</w:t>
      </w:r>
      <w:r w:rsidRPr="00A15138">
        <w:rPr>
          <w:rStyle w:val="StyleUnderline"/>
          <w:highlight w:val="cyan"/>
        </w:rPr>
        <w:t xml:space="preserve"> toward</w:t>
      </w:r>
      <w:r w:rsidRPr="00A15138">
        <w:rPr>
          <w:rStyle w:val="StyleUnderline"/>
        </w:rPr>
        <w:t xml:space="preserve"> a presidency that </w:t>
      </w:r>
      <w:r w:rsidRPr="00A15138">
        <w:rPr>
          <w:rStyle w:val="StyleUnderline"/>
          <w:highlight w:val="cyan"/>
        </w:rPr>
        <w:t>do</w:t>
      </w:r>
      <w:r w:rsidRPr="00A15138">
        <w:rPr>
          <w:rStyle w:val="StyleUnderline"/>
        </w:rPr>
        <w:t xml:space="preserve">es </w:t>
      </w:r>
      <w:r w:rsidRPr="00A15138">
        <w:rPr>
          <w:rStyle w:val="Emphasis"/>
          <w:highlight w:val="cyan"/>
        </w:rPr>
        <w:t>whatever the president wishes</w:t>
      </w:r>
      <w:r w:rsidRPr="00A15138">
        <w:rPr>
          <w:rStyle w:val="StyleUnderline"/>
        </w:rPr>
        <w:t xml:space="preserve"> to do</w:t>
      </w:r>
      <w:r w:rsidRPr="00A15138">
        <w:rPr>
          <w:sz w:val="16"/>
        </w:rPr>
        <w:t>,” wrote Professor McConnell, who directs the Constitutional Law Center at Stanford University.</w:t>
      </w:r>
    </w:p>
    <w:p w14:paraId="4110C797" w14:textId="77777777" w:rsidR="00BA3AFE" w:rsidRDefault="00BA3AFE" w:rsidP="00BA3AFE">
      <w:pPr>
        <w:rPr>
          <w:sz w:val="16"/>
        </w:rPr>
      </w:pPr>
    </w:p>
    <w:p w14:paraId="0894371A" w14:textId="77777777" w:rsidR="00BA3AFE" w:rsidRDefault="00BA3AFE" w:rsidP="00BA3AFE">
      <w:pPr>
        <w:pStyle w:val="Heading2"/>
      </w:pPr>
      <w:r>
        <w:t>IL</w:t>
      </w:r>
    </w:p>
    <w:p w14:paraId="562C67FD" w14:textId="77777777" w:rsidR="00BA3AFE" w:rsidRDefault="00BA3AFE" w:rsidP="00BA3AFE"/>
    <w:p w14:paraId="009E4010" w14:textId="77777777" w:rsidR="00BA3AFE" w:rsidRDefault="00BA3AFE" w:rsidP="00BA3AFE">
      <w:pPr>
        <w:pStyle w:val="Heading3"/>
      </w:pPr>
      <w:r>
        <w:t>AT: Impact Defense---2NC/1NR</w:t>
      </w:r>
    </w:p>
    <w:p w14:paraId="520C4F8C" w14:textId="77777777" w:rsidR="00BA3AFE" w:rsidRPr="00D42F57" w:rsidRDefault="00BA3AFE" w:rsidP="00BA3AFE">
      <w:pPr>
        <w:pStyle w:val="Heading4"/>
      </w:pPr>
      <w:r>
        <w:t xml:space="preserve">Hotspots are </w:t>
      </w:r>
      <w:r w:rsidRPr="00D42F57">
        <w:rPr>
          <w:u w:val="single"/>
        </w:rPr>
        <w:t>on the brink</w:t>
      </w:r>
      <w:r>
        <w:t xml:space="preserve">---tariffs push them </w:t>
      </w:r>
      <w:r w:rsidRPr="00D42F57">
        <w:rPr>
          <w:u w:val="single"/>
        </w:rPr>
        <w:t>over the edge</w:t>
      </w:r>
      <w:r>
        <w:t>.</w:t>
      </w:r>
    </w:p>
    <w:p w14:paraId="3D548E5E" w14:textId="77777777" w:rsidR="00BA3AFE" w:rsidRPr="00D42F57" w:rsidRDefault="00BA3AFE" w:rsidP="00BA3AFE">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6FE68FA7" w14:textId="77777777" w:rsidR="00BA3AFE" w:rsidRPr="000C6D93" w:rsidRDefault="00BA3AFE" w:rsidP="00BA3AFE">
      <w:pPr>
        <w:rPr>
          <w:rStyle w:val="Emphasis"/>
        </w:rPr>
      </w:pPr>
      <w:r w:rsidRPr="000C6D93">
        <w:rPr>
          <w:sz w:val="16"/>
        </w:rPr>
        <w:t xml:space="preserve">But are there downsides to decoupling? </w:t>
      </w:r>
      <w:r w:rsidRPr="000C6D93">
        <w:rPr>
          <w:rStyle w:val="StyleUnderline"/>
        </w:rPr>
        <w:t xml:space="preserve">Economic </w:t>
      </w:r>
      <w:r w:rsidRPr="00DC1C40">
        <w:rPr>
          <w:rStyle w:val="StyleUnderline"/>
          <w:highlight w:val="cyan"/>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C1C40">
        <w:rPr>
          <w:rStyle w:val="Emphasis"/>
          <w:highlight w:val="cyan"/>
        </w:rPr>
        <w:t>raised the costs</w:t>
      </w:r>
      <w:r w:rsidRPr="00DC1C40">
        <w:rPr>
          <w:sz w:val="16"/>
          <w:highlight w:val="cyan"/>
        </w:rPr>
        <w:t xml:space="preserve"> </w:t>
      </w:r>
      <w:r w:rsidRPr="00DC1C40">
        <w:rPr>
          <w:rStyle w:val="StyleUnderline"/>
          <w:highlight w:val="cyan"/>
        </w:rPr>
        <w:t>of</w:t>
      </w:r>
      <w:r w:rsidRPr="000C6D93">
        <w:rPr>
          <w:sz w:val="16"/>
        </w:rPr>
        <w:t xml:space="preserve"> </w:t>
      </w:r>
      <w:r w:rsidRPr="000C6D93">
        <w:rPr>
          <w:rStyle w:val="Emphasis"/>
        </w:rPr>
        <w:t xml:space="preserve">increasing </w:t>
      </w:r>
      <w:r w:rsidRPr="00DC1C40">
        <w:rPr>
          <w:rStyle w:val="Emphasis"/>
          <w:highlight w:val="cyan"/>
        </w:rPr>
        <w:t>tension</w:t>
      </w:r>
      <w:r w:rsidRPr="000C6D93">
        <w:rPr>
          <w:rStyle w:val="Emphasis"/>
        </w:rPr>
        <w:t>.</w:t>
      </w:r>
    </w:p>
    <w:p w14:paraId="7B21DBE5" w14:textId="77777777" w:rsidR="00BA3AFE" w:rsidRPr="000C6D93" w:rsidRDefault="00BA3AFE" w:rsidP="00BA3AFE">
      <w:pPr>
        <w:rPr>
          <w:sz w:val="16"/>
        </w:rPr>
      </w:pPr>
      <w:r w:rsidRPr="000C6D93">
        <w:rPr>
          <w:sz w:val="16"/>
        </w:rPr>
        <w:t>“</w:t>
      </w:r>
      <w:r w:rsidRPr="00DC1C40">
        <w:rPr>
          <w:rStyle w:val="StyleUnderline"/>
          <w:highlight w:val="cyan"/>
        </w:rPr>
        <w:t xml:space="preserve">If the tariff war </w:t>
      </w:r>
      <w:r w:rsidRPr="00DC1C40">
        <w:rPr>
          <w:rStyle w:val="Emphasis"/>
          <w:highlight w:val="cyan"/>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C1C40">
        <w:rPr>
          <w:rStyle w:val="StyleUnderline"/>
          <w:highlight w:val="cyan"/>
        </w:rPr>
        <w:t>that will give</w:t>
      </w:r>
      <w:r w:rsidRPr="000C6D93">
        <w:rPr>
          <w:sz w:val="16"/>
        </w:rPr>
        <w:t xml:space="preserve"> the two </w:t>
      </w:r>
      <w:r w:rsidRPr="00DC1C40">
        <w:rPr>
          <w:rStyle w:val="StyleUnderline"/>
          <w:highlight w:val="cyan"/>
        </w:rPr>
        <w:t>countries</w:t>
      </w:r>
      <w:r w:rsidRPr="000C6D93">
        <w:rPr>
          <w:rStyle w:val="StyleUnderline"/>
        </w:rPr>
        <w:t xml:space="preserve"> potentially </w:t>
      </w:r>
      <w:r w:rsidRPr="00DC1C40">
        <w:rPr>
          <w:rStyle w:val="Emphasis"/>
          <w:highlight w:val="cyan"/>
        </w:rPr>
        <w:t>less incentive</w:t>
      </w:r>
      <w:r w:rsidRPr="00DC1C40">
        <w:rPr>
          <w:rStyle w:val="StyleUnderline"/>
          <w:highlight w:val="cyan"/>
        </w:rPr>
        <w:t xml:space="preserve"> to</w:t>
      </w:r>
      <w:r w:rsidRPr="000C6D93">
        <w:rPr>
          <w:rStyle w:val="StyleUnderline"/>
        </w:rPr>
        <w:t xml:space="preserve"> try to </w:t>
      </w:r>
      <w:r w:rsidRPr="00DC1C40">
        <w:rPr>
          <w:rStyle w:val="Emphasis"/>
          <w:highlight w:val="cyan"/>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5CFDE57D" w14:textId="77777777" w:rsidR="00BA3AFE" w:rsidRPr="000C6D93" w:rsidRDefault="00BA3AFE" w:rsidP="00BA3AFE">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Cs w:val="24"/>
        </w:rPr>
        <w:t xml:space="preserve">could have been </w:t>
      </w:r>
      <w:r w:rsidRPr="00DC1C40">
        <w:rPr>
          <w:rStyle w:val="Emphasis"/>
          <w:szCs w:val="24"/>
          <w:highlight w:val="cyan"/>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C1C40">
        <w:rPr>
          <w:rStyle w:val="StyleUnderline"/>
          <w:highlight w:val="cyan"/>
        </w:rPr>
        <w:t xml:space="preserve">a </w:t>
      </w:r>
      <w:r w:rsidRPr="00DC1C40">
        <w:rPr>
          <w:rStyle w:val="Emphasis"/>
          <w:highlight w:val="cyan"/>
        </w:rPr>
        <w:t>US-China war today</w:t>
      </w:r>
      <w:r w:rsidRPr="000C6D93">
        <w:rPr>
          <w:sz w:val="16"/>
        </w:rPr>
        <w:t xml:space="preserve">. But </w:t>
      </w:r>
      <w:r w:rsidRPr="00DC1C40">
        <w:rPr>
          <w:rStyle w:val="StyleUnderline"/>
          <w:highlight w:val="cyan"/>
        </w:rPr>
        <w:t xml:space="preserve">given the </w:t>
      </w:r>
      <w:r w:rsidRPr="00DC1C40">
        <w:rPr>
          <w:rStyle w:val="Emphasis"/>
          <w:highlight w:val="cyan"/>
        </w:rPr>
        <w:t>stakes</w:t>
      </w:r>
      <w:r w:rsidRPr="00DC1C40">
        <w:rPr>
          <w:rStyle w:val="StyleUnderline"/>
          <w:highlight w:val="cyan"/>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C1C40">
        <w:rPr>
          <w:rStyle w:val="Emphasis"/>
          <w:highlight w:val="cyan"/>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1359CBA6" w14:textId="77777777" w:rsidR="00BA3AFE" w:rsidRPr="000C6D93" w:rsidRDefault="00BA3AFE" w:rsidP="00BA3AFE">
      <w:pPr>
        <w:rPr>
          <w:sz w:val="16"/>
        </w:rPr>
      </w:pPr>
      <w:r w:rsidRPr="000C6D93">
        <w:rPr>
          <w:sz w:val="16"/>
        </w:rPr>
        <w:t>The end of the ‘capitalist peace’?</w:t>
      </w:r>
    </w:p>
    <w:p w14:paraId="76E64D9B" w14:textId="77777777" w:rsidR="00BA3AFE" w:rsidRPr="000C6D93" w:rsidRDefault="00BA3AFE" w:rsidP="00BA3AFE">
      <w:pPr>
        <w:rPr>
          <w:sz w:val="16"/>
        </w:rPr>
      </w:pPr>
      <w:r w:rsidRPr="000C6D93">
        <w:rPr>
          <w:rStyle w:val="StyleUnderline"/>
        </w:rPr>
        <w:t xml:space="preserve">The idea that </w:t>
      </w:r>
      <w:r w:rsidRPr="00DC1C40">
        <w:rPr>
          <w:rStyle w:val="Emphasis"/>
          <w:highlight w:val="cyan"/>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proofErr w:type="gramStart"/>
      <w:r w:rsidRPr="00DB472C">
        <w:rPr>
          <w:rStyle w:val="Emphasis"/>
        </w:rPr>
        <w:t>commerce</w:t>
      </w:r>
      <w:proofErr w:type="gramEnd"/>
      <w:r w:rsidRPr="000C6D93">
        <w:rPr>
          <w:rStyle w:val="StyleUnderline"/>
        </w:rPr>
        <w:t xml:space="preserve"> which </w:t>
      </w:r>
      <w:r w:rsidRPr="000C6D93">
        <w:rPr>
          <w:rStyle w:val="Emphasis"/>
          <w:szCs w:val="24"/>
        </w:rPr>
        <w:t>is rapidly rendering war obsolete</w:t>
      </w:r>
      <w:r w:rsidRPr="000C6D93">
        <w:rPr>
          <w:sz w:val="16"/>
        </w:rPr>
        <w:t xml:space="preserve">, </w:t>
      </w:r>
      <w:r w:rsidRPr="00DC1C40">
        <w:rPr>
          <w:rStyle w:val="StyleUnderline"/>
          <w:highlight w:val="cyan"/>
        </w:rPr>
        <w:t xml:space="preserve">by </w:t>
      </w:r>
      <w:r w:rsidRPr="00DC1C40">
        <w:rPr>
          <w:rStyle w:val="Emphasis"/>
          <w:highlight w:val="cyan"/>
        </w:rPr>
        <w:t>strengthening</w:t>
      </w:r>
      <w:r w:rsidRPr="00DC1C40">
        <w:rPr>
          <w:rStyle w:val="StyleUnderline"/>
          <w:highlight w:val="cyan"/>
        </w:rPr>
        <w:t xml:space="preserve"> and </w:t>
      </w:r>
      <w:r w:rsidRPr="00DC1C40">
        <w:rPr>
          <w:rStyle w:val="Emphasis"/>
          <w:highlight w:val="cyan"/>
        </w:rPr>
        <w:t>multiplying</w:t>
      </w:r>
      <w:r w:rsidRPr="000C6D93">
        <w:rPr>
          <w:sz w:val="16"/>
        </w:rPr>
        <w:t xml:space="preserve"> </w:t>
      </w:r>
      <w:r w:rsidRPr="000C6D93">
        <w:rPr>
          <w:rStyle w:val="StyleUnderline"/>
        </w:rPr>
        <w:t>the</w:t>
      </w:r>
      <w:r w:rsidRPr="000C6D93">
        <w:rPr>
          <w:sz w:val="16"/>
        </w:rPr>
        <w:t xml:space="preserve"> personal </w:t>
      </w:r>
      <w:r w:rsidRPr="00DC1C40">
        <w:rPr>
          <w:rStyle w:val="StyleUnderline"/>
          <w:highlight w:val="cyan"/>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7C3C3D40" w14:textId="77777777" w:rsidR="00BA3AFE" w:rsidRPr="000C6D93" w:rsidRDefault="00BA3AFE" w:rsidP="00BA3AFE">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xml:space="preserve">. Contra Thomas Friedman’s famous “Golden Arches” theory, </w:t>
      </w:r>
      <w:proofErr w:type="gramStart"/>
      <w:r w:rsidRPr="000C6D93">
        <w:rPr>
          <w:sz w:val="16"/>
        </w:rPr>
        <w:t>a number of</w:t>
      </w:r>
      <w:proofErr w:type="gramEnd"/>
      <w:r w:rsidRPr="000C6D93">
        <w:rPr>
          <w:sz w:val="16"/>
        </w:rPr>
        <w:t xml:space="preserve"> countries with McDonald’s have, in fact, gone to war with one another, most recently in Ukraine.</w:t>
      </w:r>
    </w:p>
    <w:p w14:paraId="2E06A987" w14:textId="77777777" w:rsidR="00BA3AFE" w:rsidRPr="00D42F57" w:rsidRDefault="00BA3AFE" w:rsidP="00BA3AFE">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C1C40">
        <w:rPr>
          <w:rStyle w:val="Emphasis"/>
          <w:highlight w:val="cyan"/>
        </w:rPr>
        <w:t>hard to believe</w:t>
      </w:r>
      <w:r w:rsidRPr="00DC1C40">
        <w:rPr>
          <w:rStyle w:val="StyleUnderline"/>
          <w:highlight w:val="cyan"/>
        </w:rPr>
        <w:t xml:space="preserve"> it’s a </w:t>
      </w:r>
      <w:r w:rsidRPr="00DC1C40">
        <w:rPr>
          <w:rStyle w:val="Emphasis"/>
          <w:highlight w:val="cyan"/>
        </w:rPr>
        <w:t>coincidence</w:t>
      </w:r>
      <w:r w:rsidRPr="00D42F57">
        <w:rPr>
          <w:sz w:val="16"/>
        </w:rPr>
        <w:t xml:space="preserve"> </w:t>
      </w:r>
      <w:r w:rsidRPr="00D42F57">
        <w:rPr>
          <w:rStyle w:val="StyleUnderline"/>
        </w:rPr>
        <w:t>that</w:t>
      </w:r>
      <w:r w:rsidRPr="00D42F57">
        <w:rPr>
          <w:sz w:val="16"/>
        </w:rPr>
        <w:t xml:space="preserve"> </w:t>
      </w:r>
      <w:r w:rsidRPr="00D42F57">
        <w:rPr>
          <w:rStyle w:val="Emphasis"/>
          <w:szCs w:val="24"/>
        </w:rPr>
        <w:t xml:space="preserve">international </w:t>
      </w:r>
      <w:r w:rsidRPr="00DC1C40">
        <w:rPr>
          <w:rStyle w:val="Emphasis"/>
          <w:szCs w:val="24"/>
          <w:highlight w:val="cyan"/>
        </w:rPr>
        <w:t>wars</w:t>
      </w:r>
      <w:r w:rsidRPr="00D42F57">
        <w:rPr>
          <w:sz w:val="16"/>
        </w:rPr>
        <w:t xml:space="preserve"> — as opposed to internal civil conflicts — </w:t>
      </w:r>
      <w:r w:rsidRPr="00DC1C40">
        <w:rPr>
          <w:rStyle w:val="Emphasis"/>
          <w:szCs w:val="24"/>
          <w:highlight w:val="cyan"/>
        </w:rPr>
        <w:t>became</w:t>
      </w:r>
      <w:r w:rsidRPr="00D42F57">
        <w:rPr>
          <w:rStyle w:val="Emphasis"/>
          <w:szCs w:val="24"/>
        </w:rPr>
        <w:t xml:space="preserve"> exceedingly </w:t>
      </w:r>
      <w:r w:rsidRPr="00DC1C40">
        <w:rPr>
          <w:rStyle w:val="Emphasis"/>
          <w:szCs w:val="24"/>
          <w:highlight w:val="cyan"/>
        </w:rPr>
        <w:t>rare</w:t>
      </w:r>
      <w:r w:rsidRPr="00D42F57">
        <w:rPr>
          <w:rStyle w:val="Emphasis"/>
          <w:szCs w:val="24"/>
        </w:rPr>
        <w:t xml:space="preserve"> in the last few decades of the 20th century</w:t>
      </w:r>
      <w:r w:rsidRPr="00D42F57">
        <w:rPr>
          <w:sz w:val="16"/>
        </w:rPr>
        <w:t xml:space="preserve">, </w:t>
      </w:r>
      <w:r w:rsidRPr="00DC1C40">
        <w:rPr>
          <w:rStyle w:val="StyleUnderline"/>
          <w:highlight w:val="cyan"/>
        </w:rPr>
        <w:t>just as</w:t>
      </w:r>
      <w:r w:rsidRPr="00D42F57">
        <w:rPr>
          <w:rStyle w:val="StyleUnderline"/>
        </w:rPr>
        <w:t xml:space="preserve"> </w:t>
      </w:r>
      <w:r w:rsidRPr="00D42F57">
        <w:rPr>
          <w:rStyle w:val="Emphasis"/>
        </w:rPr>
        <w:t xml:space="preserve">economic </w:t>
      </w:r>
      <w:r w:rsidRPr="00DC1C40">
        <w:rPr>
          <w:rStyle w:val="Emphasis"/>
          <w:highlight w:val="cyan"/>
        </w:rPr>
        <w:t>globalization</w:t>
      </w:r>
      <w:r w:rsidRPr="00DC1C40">
        <w:rPr>
          <w:sz w:val="16"/>
          <w:highlight w:val="cyan"/>
        </w:rPr>
        <w:t xml:space="preserve"> </w:t>
      </w:r>
      <w:r w:rsidRPr="00DC1C40">
        <w:rPr>
          <w:rStyle w:val="StyleUnderline"/>
          <w:highlight w:val="cyan"/>
        </w:rPr>
        <w:t>in tandem with</w:t>
      </w:r>
      <w:r w:rsidRPr="00D42F57">
        <w:rPr>
          <w:rStyle w:val="StyleUnderline"/>
        </w:rPr>
        <w:t xml:space="preserve"> the </w:t>
      </w:r>
      <w:r w:rsidRPr="00D42F57">
        <w:rPr>
          <w:rStyle w:val="Emphasis"/>
        </w:rPr>
        <w:t xml:space="preserve">exponential </w:t>
      </w:r>
      <w:r w:rsidRPr="00DC1C40">
        <w:rPr>
          <w:rStyle w:val="Emphasis"/>
          <w:highlight w:val="cyan"/>
        </w:rPr>
        <w:t>growth</w:t>
      </w:r>
      <w:r w:rsidRPr="00DC1C40">
        <w:rPr>
          <w:rStyle w:val="StyleUnderline"/>
          <w:highlight w:val="cyan"/>
        </w:rPr>
        <w:t xml:space="preserve"> of</w:t>
      </w:r>
      <w:r w:rsidRPr="00D42F57">
        <w:rPr>
          <w:rStyle w:val="StyleUnderline"/>
        </w:rPr>
        <w:t xml:space="preserve"> </w:t>
      </w:r>
      <w:r w:rsidRPr="00D42F57">
        <w:rPr>
          <w:rStyle w:val="Emphasis"/>
        </w:rPr>
        <w:t xml:space="preserve">international </w:t>
      </w:r>
      <w:r w:rsidRPr="00DC1C40">
        <w:rPr>
          <w:rStyle w:val="Emphasis"/>
          <w:highlight w:val="cyan"/>
        </w:rPr>
        <w:t>trade</w:t>
      </w:r>
      <w:r w:rsidRPr="00D42F57">
        <w:rPr>
          <w:rStyle w:val="Emphasis"/>
        </w:rPr>
        <w:t>.</w:t>
      </w:r>
    </w:p>
    <w:p w14:paraId="09CC8122" w14:textId="6BA9BB4A" w:rsidR="00A433AA" w:rsidRPr="00BA3AFE" w:rsidRDefault="00BA3AFE" w:rsidP="00A433AA">
      <w:pPr>
        <w:rPr>
          <w:b/>
          <w:iCs/>
          <w:u w:val="single"/>
          <w:bdr w:val="single" w:sz="8" w:space="0" w:color="auto"/>
        </w:rPr>
      </w:pPr>
      <w:r w:rsidRPr="00DC1C40">
        <w:rPr>
          <w:rStyle w:val="StyleUnderline"/>
          <w:highlight w:val="cyan"/>
        </w:rPr>
        <w:t xml:space="preserve">Trump’s </w:t>
      </w:r>
      <w:r w:rsidRPr="00DC1C40">
        <w:rPr>
          <w:rStyle w:val="Emphasis"/>
          <w:highlight w:val="cyan"/>
        </w:rPr>
        <w:t>assault</w:t>
      </w:r>
      <w:r w:rsidRPr="00DC1C40">
        <w:rPr>
          <w:rStyle w:val="StyleUnderline"/>
          <w:highlight w:val="cyan"/>
        </w:rPr>
        <w:t xml:space="preserve"> on</w:t>
      </w:r>
      <w:r w:rsidRPr="00D42F57">
        <w:rPr>
          <w:rStyle w:val="StyleUnderline"/>
        </w:rPr>
        <w:t xml:space="preserve"> the </w:t>
      </w:r>
      <w:r w:rsidRPr="00D42F57">
        <w:rPr>
          <w:rStyle w:val="Emphasis"/>
        </w:rPr>
        <w:t xml:space="preserve">international </w:t>
      </w:r>
      <w:r w:rsidRPr="00DC1C40">
        <w:rPr>
          <w:rStyle w:val="Emphasis"/>
          <w:highlight w:val="cyan"/>
        </w:rPr>
        <w:t>trading</w:t>
      </w:r>
      <w:r w:rsidRPr="00D42F57">
        <w:rPr>
          <w:rStyle w:val="Emphasis"/>
        </w:rPr>
        <w:t xml:space="preserve"> system</w:t>
      </w:r>
      <w:r w:rsidRPr="00D42F57">
        <w:rPr>
          <w:sz w:val="16"/>
        </w:rPr>
        <w:t xml:space="preserve"> </w:t>
      </w:r>
      <w:r w:rsidRPr="00DC1C40">
        <w:rPr>
          <w:rStyle w:val="StyleUnderline"/>
          <w:highlight w:val="cyan"/>
        </w:rPr>
        <w:t>comes</w:t>
      </w:r>
      <w:r w:rsidRPr="00D42F57">
        <w:rPr>
          <w:rStyle w:val="StyleUnderline"/>
        </w:rPr>
        <w:t xml:space="preserve"> at a </w:t>
      </w:r>
      <w:r w:rsidRPr="00D42F57">
        <w:rPr>
          <w:rStyle w:val="Emphasis"/>
        </w:rPr>
        <w:t>time</w:t>
      </w:r>
      <w:r w:rsidRPr="00D42F57">
        <w:rPr>
          <w:rStyle w:val="StyleUnderline"/>
        </w:rPr>
        <w:t xml:space="preserve"> </w:t>
      </w:r>
      <w:r w:rsidRPr="00DC1C40">
        <w:rPr>
          <w:rStyle w:val="StyleUnderline"/>
          <w:highlight w:val="cyan"/>
        </w:rPr>
        <w:t>when</w:t>
      </w:r>
      <w:r w:rsidRPr="00D42F57">
        <w:rPr>
          <w:rStyle w:val="StyleUnderline"/>
        </w:rPr>
        <w:t xml:space="preserve"> the </w:t>
      </w:r>
      <w:r w:rsidRPr="00D42F57">
        <w:rPr>
          <w:rStyle w:val="Emphasis"/>
          <w:szCs w:val="28"/>
        </w:rPr>
        <w:t xml:space="preserve">number of </w:t>
      </w:r>
      <w:r w:rsidRPr="00DC1C40">
        <w:rPr>
          <w:rStyle w:val="Emphasis"/>
          <w:szCs w:val="28"/>
          <w:highlight w:val="cyan"/>
        </w:rPr>
        <w:t>conflicts</w:t>
      </w:r>
      <w:r w:rsidRPr="00D42F57">
        <w:rPr>
          <w:rStyle w:val="Emphasis"/>
          <w:szCs w:val="28"/>
        </w:rPr>
        <w:t xml:space="preserve">, including international ones, </w:t>
      </w:r>
      <w:r w:rsidRPr="00DC1C40">
        <w:rPr>
          <w:rStyle w:val="Emphasis"/>
          <w:szCs w:val="28"/>
          <w:highlight w:val="cyan"/>
        </w:rPr>
        <w:t>are starting to creep</w:t>
      </w:r>
      <w:r w:rsidRPr="00D42F57">
        <w:rPr>
          <w:rStyle w:val="Emphasis"/>
          <w:szCs w:val="28"/>
        </w:rPr>
        <w:t xml:space="preserve"> up again</w:t>
      </w:r>
      <w:r w:rsidRPr="00D42F57">
        <w:rPr>
          <w:sz w:val="16"/>
        </w:rPr>
        <w:t xml:space="preserve">, </w:t>
      </w:r>
      <w:r w:rsidRPr="00DC1C40">
        <w:rPr>
          <w:rStyle w:val="StyleUnderline"/>
          <w:highlight w:val="cyan"/>
        </w:rPr>
        <w:t>and</w:t>
      </w:r>
      <w:r w:rsidRPr="00DC1C40">
        <w:rPr>
          <w:sz w:val="16"/>
          <w:highlight w:val="cyan"/>
        </w:rPr>
        <w:t xml:space="preserve"> </w:t>
      </w:r>
      <w:r w:rsidRPr="00DC1C40">
        <w:rPr>
          <w:rStyle w:val="Emphasis"/>
          <w:highlight w:val="cyan"/>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C1C40">
        <w:rPr>
          <w:rStyle w:val="StyleUnderline"/>
          <w:highlight w:val="cyan"/>
        </w:rPr>
        <w:t>are</w:t>
      </w:r>
      <w:r w:rsidRPr="00D42F57">
        <w:rPr>
          <w:rStyle w:val="StyleUnderline"/>
        </w:rPr>
        <w:t xml:space="preserve"> already at a </w:t>
      </w:r>
      <w:r w:rsidRPr="00D42F57">
        <w:rPr>
          <w:rStyle w:val="Emphasis"/>
        </w:rPr>
        <w:t xml:space="preserve">worryingly </w:t>
      </w:r>
      <w:r w:rsidRPr="00DC1C40">
        <w:rPr>
          <w:rStyle w:val="Emphasis"/>
          <w:highlight w:val="cyan"/>
        </w:rPr>
        <w:t>high</w:t>
      </w:r>
      <w:r w:rsidRPr="00D42F57">
        <w:rPr>
          <w:rStyle w:val="Emphasis"/>
        </w:rPr>
        <w:t xml:space="preserve"> level.</w:t>
      </w:r>
    </w:p>
    <w:p w14:paraId="0442B0C8" w14:textId="77777777" w:rsidR="00AC4225" w:rsidRDefault="00AC4225"/>
    <w:sectPr w:rsidR="00AC4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6B6558"/>
    <w:multiLevelType w:val="hybridMultilevel"/>
    <w:tmpl w:val="15CEE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276643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BD"/>
    <w:rsid w:val="000C5DBD"/>
    <w:rsid w:val="00820C75"/>
    <w:rsid w:val="009C0141"/>
    <w:rsid w:val="00A433AA"/>
    <w:rsid w:val="00AC4225"/>
    <w:rsid w:val="00BA3AFE"/>
    <w:rsid w:val="00FE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AAD9"/>
  <w15:chartTrackingRefBased/>
  <w15:docId w15:val="{A8FD6B06-D8A1-48D4-AD09-F2E123BC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33AA"/>
    <w:pPr>
      <w:spacing w:after="0" w:line="240" w:lineRule="auto"/>
    </w:pPr>
    <w:rPr>
      <w:rFonts w:ascii="Georgia" w:hAnsi="Georgia" w:cs="Times New Roman"/>
      <w:kern w:val="0"/>
      <w:sz w:val="22"/>
      <w:szCs w:val="22"/>
      <w14:ligatures w14:val="none"/>
    </w:rPr>
  </w:style>
  <w:style w:type="paragraph" w:styleId="Heading1">
    <w:name w:val="heading 1"/>
    <w:aliases w:val="Pocket"/>
    <w:basedOn w:val="Normal"/>
    <w:next w:val="Normal"/>
    <w:link w:val="Heading1Char"/>
    <w:qFormat/>
    <w:rsid w:val="00A433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Char Char Char Char1,Char Char Char Char1 Char, Char Char Char Char1,Char2,Heading 2 Char Char1,Heading 2 Char Char Char1 Char,Heading 2 Char Char2 Char,Heading 2 Cha,Heading 2 Char2,Heading 21,Heading 2 Char Char"/>
    <w:basedOn w:val="Normal"/>
    <w:next w:val="Normal"/>
    <w:link w:val="Heading2Char"/>
    <w:uiPriority w:val="1"/>
    <w:qFormat/>
    <w:rsid w:val="00A433A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ags v 2,Text 7,n"/>
    <w:basedOn w:val="Normal"/>
    <w:next w:val="Normal"/>
    <w:link w:val="Heading3Char"/>
    <w:uiPriority w:val="2"/>
    <w:qFormat/>
    <w:rsid w:val="00A433A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t"/>
    <w:basedOn w:val="Normal"/>
    <w:next w:val="Normal"/>
    <w:link w:val="Heading4Char"/>
    <w:uiPriority w:val="3"/>
    <w:qFormat/>
    <w:rsid w:val="00A433A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33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5D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33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3AA"/>
  </w:style>
  <w:style w:type="character" w:customStyle="1" w:styleId="Heading1Char">
    <w:name w:val="Heading 1 Char"/>
    <w:aliases w:val="Pocket Char"/>
    <w:basedOn w:val="DefaultParagraphFont"/>
    <w:link w:val="Heading1"/>
    <w:rsid w:val="00A433AA"/>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 Char Char,Char Char Char Char1 Char1,Char Char Char Char1 Char Char, Char Char Char Char1 Char,Char2 Char,Heading 2 Char Char1 Char,Heading 2 Char Char Char1 Char Char,Heading 2 Char Char2 Char Char"/>
    <w:basedOn w:val="DefaultParagraphFont"/>
    <w:link w:val="Heading2"/>
    <w:uiPriority w:val="1"/>
    <w:rsid w:val="00A433AA"/>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433AA"/>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rsid w:val="00A433AA"/>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semiHidden/>
    <w:rsid w:val="00A433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5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BD"/>
    <w:rPr>
      <w:rFonts w:eastAsiaTheme="majorEastAsia" w:cstheme="majorBidi"/>
      <w:color w:val="272727" w:themeColor="text1" w:themeTint="D8"/>
    </w:rPr>
  </w:style>
  <w:style w:type="paragraph" w:styleId="Title">
    <w:name w:val="Title"/>
    <w:basedOn w:val="Normal"/>
    <w:next w:val="Normal"/>
    <w:link w:val="TitleChar"/>
    <w:uiPriority w:val="10"/>
    <w:qFormat/>
    <w:rsid w:val="000C5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BD"/>
    <w:pPr>
      <w:spacing w:before="160"/>
      <w:jc w:val="center"/>
    </w:pPr>
    <w:rPr>
      <w:i/>
      <w:iCs/>
      <w:color w:val="404040" w:themeColor="text1" w:themeTint="BF"/>
    </w:rPr>
  </w:style>
  <w:style w:type="character" w:customStyle="1" w:styleId="QuoteChar">
    <w:name w:val="Quote Char"/>
    <w:basedOn w:val="DefaultParagraphFont"/>
    <w:link w:val="Quote"/>
    <w:uiPriority w:val="29"/>
    <w:rsid w:val="000C5DBD"/>
    <w:rPr>
      <w:i/>
      <w:iCs/>
      <w:color w:val="404040" w:themeColor="text1" w:themeTint="BF"/>
    </w:rPr>
  </w:style>
  <w:style w:type="paragraph" w:styleId="ListParagraph">
    <w:name w:val="List Paragraph"/>
    <w:basedOn w:val="Normal"/>
    <w:uiPriority w:val="34"/>
    <w:qFormat/>
    <w:rsid w:val="000C5DBD"/>
    <w:pPr>
      <w:ind w:left="720"/>
      <w:contextualSpacing/>
    </w:pPr>
  </w:style>
  <w:style w:type="character" w:styleId="IntenseEmphasis">
    <w:name w:val="Intense Emphasis"/>
    <w:basedOn w:val="DefaultParagraphFont"/>
    <w:uiPriority w:val="21"/>
    <w:qFormat/>
    <w:rsid w:val="000C5DBD"/>
    <w:rPr>
      <w:i/>
      <w:iCs/>
      <w:color w:val="0F4761" w:themeColor="accent1" w:themeShade="BF"/>
    </w:rPr>
  </w:style>
  <w:style w:type="paragraph" w:styleId="IntenseQuote">
    <w:name w:val="Intense Quote"/>
    <w:basedOn w:val="Normal"/>
    <w:next w:val="Normal"/>
    <w:link w:val="IntenseQuoteChar"/>
    <w:uiPriority w:val="30"/>
    <w:qFormat/>
    <w:rsid w:val="000C5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DBD"/>
    <w:rPr>
      <w:i/>
      <w:iCs/>
      <w:color w:val="0F4761" w:themeColor="accent1" w:themeShade="BF"/>
    </w:rPr>
  </w:style>
  <w:style w:type="character" w:styleId="IntenseReference">
    <w:name w:val="Intense Reference"/>
    <w:basedOn w:val="DefaultParagraphFont"/>
    <w:uiPriority w:val="32"/>
    <w:qFormat/>
    <w:rsid w:val="000C5DB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433AA"/>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433A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A433AA"/>
    <w:rPr>
      <w:b/>
      <w:bCs/>
      <w:sz w:val="28"/>
      <w:u w:val="none"/>
    </w:rPr>
  </w:style>
  <w:style w:type="character" w:customStyle="1" w:styleId="StyleUnderline">
    <w:name w:val="Style Underline"/>
    <w:aliases w:val="Underline,Intense Emphasis1,Style Bold Underline,Intense Emphasis111,Intense Emphasis1111,ci,c,apple-style-span + 6 pt,Kern at 16 pt,Bold,Intense Emphasis11,Intense Emphasis2,HHeading 3 + 12 pt,Cards + Font: 12 pt Char,Style,B,Bo,8.,S,9,8"/>
    <w:basedOn w:val="DefaultParagraphFont"/>
    <w:uiPriority w:val="7"/>
    <w:qFormat/>
    <w:rsid w:val="00A433AA"/>
    <w:rPr>
      <w:b w:val="0"/>
      <w:sz w:val="22"/>
      <w:u w:val="single"/>
    </w:rPr>
  </w:style>
  <w:style w:type="character" w:styleId="Strong">
    <w:name w:val="Strong"/>
    <w:basedOn w:val="DefaultParagraphFont"/>
    <w:uiPriority w:val="22"/>
    <w:qFormat/>
    <w:rsid w:val="00A433AA"/>
    <w:rPr>
      <w:b/>
      <w:bCs/>
    </w:rPr>
  </w:style>
  <w:style w:type="character" w:styleId="BookTitle">
    <w:name w:val="Book Title"/>
    <w:basedOn w:val="DefaultParagraphFont"/>
    <w:uiPriority w:val="33"/>
    <w:qFormat/>
    <w:rsid w:val="00A433AA"/>
    <w:rPr>
      <w:b/>
      <w:bCs/>
      <w:i/>
      <w:iCs/>
      <w:spacing w:val="5"/>
    </w:rPr>
  </w:style>
  <w:style w:type="numbering" w:styleId="111111">
    <w:name w:val="Outline List 2"/>
    <w:basedOn w:val="NoList"/>
    <w:uiPriority w:val="99"/>
    <w:semiHidden/>
    <w:unhideWhenUsed/>
    <w:rsid w:val="00A433AA"/>
  </w:style>
  <w:style w:type="paragraph" w:styleId="Header">
    <w:name w:val="header"/>
    <w:basedOn w:val="Normal"/>
    <w:link w:val="HeaderChar"/>
    <w:uiPriority w:val="99"/>
    <w:semiHidden/>
    <w:rsid w:val="00A433AA"/>
    <w:pPr>
      <w:tabs>
        <w:tab w:val="center" w:pos="4680"/>
        <w:tab w:val="right" w:pos="9360"/>
      </w:tabs>
    </w:pPr>
  </w:style>
  <w:style w:type="character" w:customStyle="1" w:styleId="HeaderChar">
    <w:name w:val="Header Char"/>
    <w:basedOn w:val="DefaultParagraphFont"/>
    <w:link w:val="Header"/>
    <w:uiPriority w:val="99"/>
    <w:semiHidden/>
    <w:rsid w:val="00A433AA"/>
    <w:rPr>
      <w:rFonts w:ascii="Georgia" w:hAnsi="Georgia" w:cs="Times New Roman"/>
      <w:kern w:val="0"/>
      <w:sz w:val="22"/>
      <w:szCs w:val="22"/>
      <w14:ligatures w14:val="none"/>
    </w:rPr>
  </w:style>
  <w:style w:type="paragraph" w:styleId="Footer">
    <w:name w:val="footer"/>
    <w:basedOn w:val="Normal"/>
    <w:link w:val="FooterChar"/>
    <w:uiPriority w:val="99"/>
    <w:semiHidden/>
    <w:rsid w:val="00A433AA"/>
    <w:pPr>
      <w:tabs>
        <w:tab w:val="center" w:pos="4680"/>
        <w:tab w:val="right" w:pos="9360"/>
      </w:tabs>
    </w:pPr>
  </w:style>
  <w:style w:type="character" w:customStyle="1" w:styleId="FooterChar">
    <w:name w:val="Footer Char"/>
    <w:basedOn w:val="DefaultParagraphFont"/>
    <w:link w:val="Footer"/>
    <w:uiPriority w:val="99"/>
    <w:semiHidden/>
    <w:rsid w:val="00A433AA"/>
    <w:rPr>
      <w:rFonts w:ascii="Georgia" w:hAnsi="Georgia" w:cs="Times New Roman"/>
      <w:kern w:val="0"/>
      <w:sz w:val="22"/>
      <w:szCs w:val="22"/>
      <w14:ligatures w14:val="none"/>
    </w:rPr>
  </w:style>
  <w:style w:type="paragraph" w:styleId="BodyText">
    <w:name w:val="Body Text"/>
    <w:basedOn w:val="Normal"/>
    <w:link w:val="BodyTextChar"/>
    <w:uiPriority w:val="99"/>
    <w:semiHidden/>
    <w:unhideWhenUsed/>
    <w:rsid w:val="00A433AA"/>
    <w:pPr>
      <w:spacing w:after="120"/>
    </w:pPr>
  </w:style>
  <w:style w:type="character" w:customStyle="1" w:styleId="BodyTextChar">
    <w:name w:val="Body Text Char"/>
    <w:basedOn w:val="DefaultParagraphFont"/>
    <w:link w:val="BodyText"/>
    <w:uiPriority w:val="99"/>
    <w:semiHidden/>
    <w:rsid w:val="00A433AA"/>
    <w:rPr>
      <w:rFonts w:ascii="Georgia" w:hAnsi="Georgia" w:cs="Times New Roman"/>
      <w:kern w:val="0"/>
      <w:sz w:val="22"/>
      <w:szCs w:val="22"/>
      <w14:ligatures w14:val="none"/>
    </w:rPr>
  </w:style>
  <w:style w:type="paragraph" w:styleId="NoSpacing">
    <w:name w:val="No Spacing"/>
    <w:link w:val="NoSpacingChar"/>
    <w:uiPriority w:val="99"/>
    <w:unhideWhenUsed/>
    <w:qFormat/>
    <w:rsid w:val="00A433A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433AA"/>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A433AA"/>
    <w:rPr>
      <w:color w:val="467886" w:themeColor="hyperlink"/>
      <w:u w:val="single"/>
    </w:rPr>
  </w:style>
  <w:style w:type="character" w:styleId="UnresolvedMention">
    <w:name w:val="Unresolved Mention"/>
    <w:basedOn w:val="DefaultParagraphFont"/>
    <w:uiPriority w:val="99"/>
    <w:semiHidden/>
    <w:unhideWhenUsed/>
    <w:rsid w:val="00A433AA"/>
    <w:rPr>
      <w:color w:val="605E5C"/>
      <w:shd w:val="clear" w:color="auto" w:fill="E1DFDD"/>
    </w:rPr>
  </w:style>
  <w:style w:type="paragraph" w:customStyle="1" w:styleId="Undertag">
    <w:name w:val="Undertag"/>
    <w:link w:val="UndertagChar"/>
    <w:autoRedefine/>
    <w:uiPriority w:val="5"/>
    <w:qFormat/>
    <w:rsid w:val="00A433A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433A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433AA"/>
    <w:rPr>
      <w:color w:val="0A2F41" w:themeColor="accent1" w:themeShade="80"/>
    </w:rPr>
  </w:style>
  <w:style w:type="character" w:customStyle="1" w:styleId="AnalyticChar">
    <w:name w:val="Analytic Char"/>
    <w:basedOn w:val="DefaultParagraphFont"/>
    <w:link w:val="Analytic"/>
    <w:uiPriority w:val="5"/>
    <w:rsid w:val="00A433AA"/>
    <w:rPr>
      <w:rFonts w:ascii="Georgia" w:eastAsiaTheme="majorEastAsia" w:hAnsi="Georgia" w:cstheme="majorBidi"/>
      <w:b/>
      <w:iCs/>
      <w:color w:val="0A2F41" w:themeColor="accent1" w:themeShade="80"/>
      <w:kern w:val="0"/>
      <w:sz w:val="26"/>
      <w:szCs w:val="22"/>
      <w14:ligatures w14:val="none"/>
    </w:rPr>
  </w:style>
  <w:style w:type="paragraph" w:customStyle="1" w:styleId="Analytics">
    <w:name w:val="Analytics"/>
    <w:basedOn w:val="Analytic"/>
    <w:link w:val="AnalyticsChar"/>
    <w:uiPriority w:val="5"/>
    <w:qFormat/>
    <w:rsid w:val="00A433AA"/>
    <w:rPr>
      <w:color w:val="156082" w:themeColor="accent1"/>
    </w:rPr>
  </w:style>
  <w:style w:type="character" w:customStyle="1" w:styleId="AnalyticsChar">
    <w:name w:val="Analytics Char"/>
    <w:basedOn w:val="AnalyticChar"/>
    <w:link w:val="Analytics"/>
    <w:uiPriority w:val="5"/>
    <w:rsid w:val="00A433AA"/>
    <w:rPr>
      <w:rFonts w:ascii="Georgia" w:eastAsiaTheme="majorEastAsia" w:hAnsi="Georgia" w:cstheme="majorBidi"/>
      <w:b/>
      <w:iCs/>
      <w:color w:val="156082" w:themeColor="accent1"/>
      <w:kern w:val="0"/>
      <w:sz w:val="26"/>
      <w:szCs w:val="22"/>
      <w14:ligatures w14:val="none"/>
    </w:rPr>
  </w:style>
  <w:style w:type="paragraph" w:customStyle="1" w:styleId="textbold">
    <w:name w:val="text bold"/>
    <w:basedOn w:val="Normal"/>
    <w:link w:val="Emphasis"/>
    <w:autoRedefine/>
    <w:uiPriority w:val="8"/>
    <w:qFormat/>
    <w:rsid w:val="00A433AA"/>
    <w:pPr>
      <w:pBdr>
        <w:top w:val="single" w:sz="18" w:space="0" w:color="auto"/>
        <w:left w:val="single" w:sz="18" w:space="0" w:color="auto"/>
        <w:bottom w:val="single" w:sz="18" w:space="0" w:color="auto"/>
        <w:right w:val="single" w:sz="18" w:space="0" w:color="auto"/>
      </w:pBdr>
      <w:spacing w:line="252" w:lineRule="auto"/>
      <w:ind w:left="720"/>
      <w:jc w:val="both"/>
    </w:pPr>
    <w:rPr>
      <w:b/>
      <w:iCs/>
      <w:kern w:val="2"/>
      <w:sz w:val="24"/>
      <w:szCs w:val="24"/>
      <w:u w:val="single"/>
      <w:bdr w:val="single" w:sz="8" w:space="0" w:color="auto"/>
      <w14:ligatures w14:val="standardContextual"/>
    </w:rPr>
  </w:style>
  <w:style w:type="paragraph" w:customStyle="1" w:styleId="Emphasis1">
    <w:name w:val="Emphasis1"/>
    <w:basedOn w:val="Normal"/>
    <w:autoRedefine/>
    <w:uiPriority w:val="8"/>
    <w:qFormat/>
    <w:rsid w:val="00A433A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BA3AFE"/>
    <w:pPr>
      <w:spacing w:before="100" w:beforeAutospacing="1" w:after="100" w:afterAutospacing="1"/>
    </w:pPr>
    <w:rPr>
      <w:rFonts w:ascii="Times New Roman" w:eastAsia="Times New Roman" w:hAnsi="Times New Roman"/>
      <w:sz w:val="24"/>
      <w:szCs w:val="24"/>
    </w:rPr>
  </w:style>
  <w:style w:type="character" w:customStyle="1" w:styleId="AAAUNDERLINEKEYBOARD">
    <w:name w:val="AAA UNDERLINE KEYBOARD"/>
    <w:basedOn w:val="DefaultParagraphFont"/>
    <w:uiPriority w:val="6"/>
    <w:qFormat/>
    <w:rsid w:val="00BA3AF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 TargetMode="External"/><Relationship Id="rId3" Type="http://schemas.openxmlformats.org/officeDocument/2006/relationships/settings" Target="settings.xml"/><Relationship Id="rId7" Type="http://schemas.openxmlformats.org/officeDocument/2006/relationships/hyperlink" Target="https://kb.osu.edu/server/api/core/bitstreams/163cffc8-9122-5d81-a0b2-9ba798be01a1/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bu.edu/cgi/viewcontent.cgi?article=4963&amp;context=faculty_scholarship" TargetMode="External"/><Relationship Id="rId5" Type="http://schemas.openxmlformats.org/officeDocument/2006/relationships/hyperlink" Target="https://kb.osu.edu/server/api/core/bitstreams/163cffc8-9122-5d81-a0b2-9ba798be01a1/cont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52673</Words>
  <Characters>300237</Characters>
  <Application>Microsoft Office Word</Application>
  <DocSecurity>0</DocSecurity>
  <Lines>2501</Lines>
  <Paragraphs>704</Paragraphs>
  <ScaleCrop>false</ScaleCrop>
  <Company/>
  <LinksUpToDate>false</LinksUpToDate>
  <CharactersWithSpaces>352206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Boguslavsky</dc:creator>
  <cp:keywords/>
  <dc:description/>
  <cp:lastModifiedBy>Ilan Boguslavsky</cp:lastModifiedBy>
  <cp:revision>4</cp:revision>
  <dcterms:created xsi:type="dcterms:W3CDTF">2026-02-06T02:02:00Z</dcterms:created>
  <dcterms:modified xsi:type="dcterms:W3CDTF">2026-02-06T02:05:00Z</dcterms:modified>
</cp:coreProperties>
</file>