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89C36" w14:textId="2AF7CDD8" w:rsidR="000C2621" w:rsidRDefault="007557DA" w:rsidP="007557DA">
      <w:pPr>
        <w:pStyle w:val="Heading1"/>
      </w:pPr>
      <w:r>
        <w:t>Gonzaga---Round 4---Wiki Doc</w:t>
      </w:r>
    </w:p>
    <w:p w14:paraId="52BEF55F" w14:textId="17E07E1E" w:rsidR="007557DA" w:rsidRDefault="007557DA" w:rsidP="007557DA">
      <w:r>
        <w:t>1AC---Baylor</w:t>
      </w:r>
    </w:p>
    <w:p w14:paraId="7CCD0402" w14:textId="69C30A88" w:rsidR="007557DA" w:rsidRDefault="007557DA" w:rsidP="007557DA">
      <w:r>
        <w:t>1NC---T-USFG, Capitalism K, CBI CP</w:t>
      </w:r>
    </w:p>
    <w:p w14:paraId="68159604" w14:textId="2EAEC71E" w:rsidR="007557DA" w:rsidRDefault="007557DA" w:rsidP="007557DA">
      <w:r>
        <w:t>2NR---T-USFG</w:t>
      </w:r>
    </w:p>
    <w:p w14:paraId="023F8965" w14:textId="27D18F58" w:rsidR="007557DA" w:rsidRDefault="007557DA" w:rsidP="007557DA">
      <w:pPr>
        <w:pStyle w:val="Heading1"/>
      </w:pPr>
      <w:r>
        <w:lastRenderedPageBreak/>
        <w:t>1NC</w:t>
      </w:r>
    </w:p>
    <w:p w14:paraId="5A8687FC" w14:textId="77777777" w:rsidR="007557DA" w:rsidRDefault="007557DA" w:rsidP="007557DA">
      <w:pPr>
        <w:pStyle w:val="Heading2"/>
      </w:pPr>
      <w:r>
        <w:lastRenderedPageBreak/>
        <w:t xml:space="preserve">OFF </w:t>
      </w:r>
    </w:p>
    <w:p w14:paraId="761BB366" w14:textId="77777777" w:rsidR="007557DA" w:rsidRDefault="007557DA" w:rsidP="007557DA">
      <w:pPr>
        <w:pStyle w:val="Heading3"/>
      </w:pPr>
      <w:r>
        <w:lastRenderedPageBreak/>
        <w:t xml:space="preserve">1NC---T-USFG </w:t>
      </w:r>
    </w:p>
    <w:p w14:paraId="1FBE53A2" w14:textId="77777777" w:rsidR="007557DA" w:rsidRDefault="007557DA" w:rsidP="007557DA">
      <w:r>
        <w:t>T---</w:t>
      </w:r>
      <w:r w:rsidRPr="0071128D">
        <w:rPr>
          <w:u w:val="single"/>
        </w:rPr>
        <w:t>USFG</w:t>
      </w:r>
      <w:r>
        <w:t xml:space="preserve">: </w:t>
      </w:r>
    </w:p>
    <w:p w14:paraId="639B1FD4" w14:textId="77777777" w:rsidR="007557DA" w:rsidRDefault="007557DA" w:rsidP="007557DA">
      <w:pPr>
        <w:pStyle w:val="Heading4"/>
      </w:pPr>
      <w:r w:rsidRPr="001E79A0">
        <w:rPr>
          <w:u w:val="single"/>
        </w:rPr>
        <w:t>Interpretation</w:t>
      </w:r>
      <w:r>
        <w:t xml:space="preserve">---affirmatives must defend the desirability of topical action. </w:t>
      </w:r>
    </w:p>
    <w:p w14:paraId="5120E7C6" w14:textId="77777777" w:rsidR="007557DA" w:rsidRPr="00E1136E" w:rsidRDefault="007557DA" w:rsidP="007557DA">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76687603" w14:textId="77777777" w:rsidR="007557DA" w:rsidRPr="00E1136E" w:rsidRDefault="007557DA" w:rsidP="007557DA">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5" w:history="1">
        <w:r w:rsidRPr="00E1136E">
          <w:rPr>
            <w:rStyle w:val="Hyperlink"/>
          </w:rPr>
          <w:t>https://definitions.uslegal.com/u/united-states-federal-government/</w:t>
        </w:r>
      </w:hyperlink>
      <w:r w:rsidRPr="00E1136E">
        <w:t>]</w:t>
      </w:r>
    </w:p>
    <w:p w14:paraId="20843E30" w14:textId="77777777" w:rsidR="007557DA" w:rsidRPr="00E1136E" w:rsidRDefault="007557DA" w:rsidP="007557DA">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0C527CE6" w14:textId="77777777" w:rsidR="007557DA" w:rsidRPr="00302DC3" w:rsidRDefault="007557DA" w:rsidP="007557DA">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538E45A4" w14:textId="77777777" w:rsidR="007557DA" w:rsidRPr="00661E13" w:rsidRDefault="007557DA" w:rsidP="007557DA">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6" w:history="1">
        <w:r>
          <w:rPr>
            <w:rStyle w:val="Hyperlink"/>
          </w:rPr>
          <w:t>https://armywritingstyle.com/punctuation-the-colon-and-semicolon/</w:t>
        </w:r>
      </w:hyperlink>
      <w:r w:rsidRPr="007A6469">
        <w:t>; GR]</w:t>
      </w:r>
    </w:p>
    <w:p w14:paraId="1412865D" w14:textId="77777777" w:rsidR="007557DA" w:rsidRPr="00851CA3" w:rsidRDefault="007557DA" w:rsidP="007557DA">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25B952D6" w14:textId="77777777" w:rsidR="007557DA" w:rsidRPr="00851CA3" w:rsidRDefault="007557DA" w:rsidP="007557DA">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1ABA64C" w14:textId="77777777" w:rsidR="007557DA" w:rsidRPr="00851CA3" w:rsidRDefault="007557DA" w:rsidP="007557DA">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4117812F" w14:textId="77777777" w:rsidR="007557DA" w:rsidRPr="00851CA3" w:rsidRDefault="007557DA" w:rsidP="007557DA">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3DC3BE2B" w14:textId="77777777" w:rsidR="007557DA" w:rsidRPr="00851CA3" w:rsidRDefault="007557DA" w:rsidP="007557DA">
      <w:pPr>
        <w:rPr>
          <w:sz w:val="16"/>
          <w:szCs w:val="16"/>
        </w:rPr>
      </w:pPr>
      <w:r w:rsidRPr="00851CA3">
        <w:rPr>
          <w:sz w:val="16"/>
          <w:szCs w:val="16"/>
        </w:rPr>
        <w:t>d.  A second independent clause which explains the first: Potter's motive is clear: (colon) he wants the assignment.</w:t>
      </w:r>
    </w:p>
    <w:p w14:paraId="19634626" w14:textId="77777777" w:rsidR="007557DA" w:rsidRDefault="007557DA" w:rsidP="007557DA">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1086E112" w14:textId="77777777" w:rsidR="007557DA" w:rsidRDefault="007557DA" w:rsidP="007557DA">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21752B09" w14:textId="77777777" w:rsidR="007557DA" w:rsidRPr="00C622A5" w:rsidRDefault="007557DA" w:rsidP="007557DA">
      <w:pPr>
        <w:pStyle w:val="Heading4"/>
      </w:pPr>
      <w:r w:rsidRPr="00C622A5">
        <w:t xml:space="preserve">‘Should’ </w:t>
      </w:r>
      <w:r>
        <w:t>mandates</w:t>
      </w:r>
      <w:r w:rsidRPr="00C622A5">
        <w:t xml:space="preserve"> a </w:t>
      </w:r>
      <w:r w:rsidRPr="00C622A5">
        <w:rPr>
          <w:u w:val="single"/>
        </w:rPr>
        <w:t>course of action</w:t>
      </w:r>
      <w:r w:rsidRPr="00C622A5">
        <w:t>.</w:t>
      </w:r>
    </w:p>
    <w:p w14:paraId="2700B44A" w14:textId="77777777" w:rsidR="007557DA" w:rsidRPr="005413BD" w:rsidRDefault="007557DA" w:rsidP="007557DA">
      <w:r w:rsidRPr="00CF2A48">
        <w:rPr>
          <w:rStyle w:val="Style13ptBold"/>
        </w:rPr>
        <w:t>Nieto 9</w:t>
      </w:r>
      <w:r w:rsidRPr="005413BD">
        <w:t>. Judge Henry Nieto, Colorado Court of Appeals, 8-20-2009 People v. Munoz, 240 P.3d 311 (Colo. Ct. App. 2009)</w:t>
      </w:r>
    </w:p>
    <w:p w14:paraId="61114150" w14:textId="77777777" w:rsidR="007557DA" w:rsidRPr="004338C3" w:rsidRDefault="007557DA" w:rsidP="007557DA">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6E03905F" w14:textId="77777777" w:rsidR="007557DA" w:rsidRDefault="007557DA" w:rsidP="007557DA">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19C68573" w14:textId="77777777" w:rsidR="007557DA" w:rsidRPr="006973E6" w:rsidRDefault="007557DA" w:rsidP="007557DA">
      <w:proofErr w:type="spellStart"/>
      <w:r w:rsidRPr="0019409A">
        <w:rPr>
          <w:rStyle w:val="Style13ptBold"/>
        </w:rPr>
        <w:t>Hebdon</w:t>
      </w:r>
      <w:proofErr w:type="spellEnd"/>
      <w:r w:rsidRPr="0019409A">
        <w:rPr>
          <w:rStyle w:val="Style13ptBold"/>
        </w:rPr>
        <w:t xml:space="preserve"> ’14</w:t>
      </w:r>
      <w:r>
        <w:t xml:space="preserve"> [Robert; Spring 2014; Associate Dean and Professor in Management at McGill University; Nevada Law Journal, “Public Sector Labor Policy: A Human Rights Approach,” vol. 14]</w:t>
      </w:r>
    </w:p>
    <w:p w14:paraId="6FFA46B2" w14:textId="77777777" w:rsidR="007557DA" w:rsidRPr="006973E6" w:rsidRDefault="007557DA" w:rsidP="007557DA">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6F770429" w14:textId="77777777" w:rsidR="007557DA" w:rsidRPr="006973E6" w:rsidRDefault="007557DA" w:rsidP="007557DA">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43E78F82" w14:textId="77777777" w:rsidR="007557DA" w:rsidRPr="00C1649F" w:rsidRDefault="007557DA" w:rsidP="007557DA">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5793662" w14:textId="77777777" w:rsidR="007557DA" w:rsidRPr="00C1649F" w:rsidRDefault="007557DA" w:rsidP="007557DA">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628245F" w14:textId="77777777" w:rsidR="007557DA" w:rsidRPr="00C1649F" w:rsidRDefault="007557DA" w:rsidP="007557DA">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3D081107" w14:textId="77777777" w:rsidR="007557DA" w:rsidRPr="00C1649F" w:rsidRDefault="007557DA" w:rsidP="007557DA">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7981FC13" w14:textId="77777777" w:rsidR="007557DA" w:rsidRPr="00C1649F" w:rsidRDefault="007557DA" w:rsidP="007557DA">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0AB0707F" w14:textId="77777777" w:rsidR="007557DA" w:rsidRPr="006973E6" w:rsidRDefault="007557DA" w:rsidP="007557DA">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2DD87AE6" w14:textId="77777777" w:rsidR="007557DA" w:rsidRPr="006973E6" w:rsidRDefault="007557DA" w:rsidP="007557DA">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4EF9D53" w14:textId="77777777" w:rsidR="007557DA" w:rsidRPr="006973E6" w:rsidRDefault="007557DA" w:rsidP="007557DA">
      <w:pPr>
        <w:rPr>
          <w:sz w:val="16"/>
        </w:rPr>
      </w:pPr>
      <w:r w:rsidRPr="006973E6">
        <w:rPr>
          <w:sz w:val="16"/>
        </w:rPr>
        <w:t>A) North Carolina</w:t>
      </w:r>
    </w:p>
    <w:p w14:paraId="577355D6" w14:textId="77777777" w:rsidR="007557DA" w:rsidRPr="006973E6" w:rsidRDefault="007557DA" w:rsidP="007557DA">
      <w:pPr>
        <w:rPr>
          <w:sz w:val="16"/>
        </w:rPr>
      </w:pPr>
      <w:r w:rsidRPr="00C1649F">
        <w:rPr>
          <w:rStyle w:val="StyleUnderline"/>
        </w:rPr>
        <w:lastRenderedPageBreak/>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EB0E707" w14:textId="77777777" w:rsidR="007557DA" w:rsidRPr="006973E6" w:rsidRDefault="007557DA" w:rsidP="007557DA">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639BF426" w14:textId="77777777" w:rsidR="007557DA" w:rsidRPr="006973E6" w:rsidRDefault="007557DA" w:rsidP="007557DA">
      <w:pPr>
        <w:rPr>
          <w:sz w:val="16"/>
        </w:rPr>
      </w:pPr>
      <w:r w:rsidRPr="006973E6">
        <w:rPr>
          <w:sz w:val="16"/>
        </w:rPr>
        <w:t>… .</w:t>
      </w:r>
    </w:p>
    <w:p w14:paraId="70F23257" w14:textId="77777777" w:rsidR="007557DA" w:rsidRPr="006973E6" w:rsidRDefault="007557DA" w:rsidP="007557DA">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68219F6" w14:textId="77777777" w:rsidR="007557DA" w:rsidRPr="006973E6" w:rsidRDefault="007557DA" w:rsidP="007557DA">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82AAA7E" w14:textId="77777777" w:rsidR="007557DA" w:rsidRPr="006973E6" w:rsidRDefault="007557DA" w:rsidP="007557DA">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37DB5920" w14:textId="77777777" w:rsidR="007557DA" w:rsidRPr="006973E6" w:rsidRDefault="007557DA" w:rsidP="007557DA">
      <w:pPr>
        <w:rPr>
          <w:sz w:val="16"/>
        </w:rPr>
      </w:pPr>
      <w:r w:rsidRPr="006973E6">
        <w:rPr>
          <w:sz w:val="16"/>
        </w:rPr>
        <w:t>B) New York</w:t>
      </w:r>
    </w:p>
    <w:p w14:paraId="74F6E0B0" w14:textId="77777777" w:rsidR="007557DA" w:rsidRPr="006973E6" w:rsidRDefault="007557DA" w:rsidP="007557DA">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E16A564" w14:textId="77777777" w:rsidR="007557DA" w:rsidRPr="006973E6" w:rsidRDefault="007557DA" w:rsidP="007557DA">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05D3C4EC" w14:textId="77777777" w:rsidR="007557DA" w:rsidRPr="006973E6" w:rsidRDefault="007557DA" w:rsidP="007557DA">
      <w:pPr>
        <w:rPr>
          <w:sz w:val="16"/>
        </w:rPr>
      </w:pPr>
      <w:r w:rsidRPr="006973E6">
        <w:rPr>
          <w:sz w:val="16"/>
        </w:rPr>
        <w:t>The key recommendations of the CFA were the following:</w:t>
      </w:r>
    </w:p>
    <w:p w14:paraId="2836522D" w14:textId="77777777" w:rsidR="007557DA" w:rsidRPr="006973E6" w:rsidRDefault="007557DA" w:rsidP="007557DA">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6FB43EA" w14:textId="77777777" w:rsidR="007557DA" w:rsidRPr="006973E6" w:rsidRDefault="007557DA" w:rsidP="007557DA">
      <w:pPr>
        <w:rPr>
          <w:sz w:val="16"/>
        </w:rPr>
      </w:pPr>
      <w:r w:rsidRPr="006973E6">
        <w:rPr>
          <w:sz w:val="16"/>
        </w:rPr>
        <w:t>… .</w:t>
      </w:r>
    </w:p>
    <w:p w14:paraId="3069515C" w14:textId="77777777" w:rsidR="007557DA" w:rsidRPr="006973E6" w:rsidRDefault="007557DA" w:rsidP="007557DA">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5362F8BC" w14:textId="77777777" w:rsidR="007557DA" w:rsidRPr="006973E6" w:rsidRDefault="007557DA" w:rsidP="007557DA">
      <w:pPr>
        <w:rPr>
          <w:sz w:val="16"/>
        </w:rPr>
      </w:pPr>
      <w:r w:rsidRPr="006973E6">
        <w:rPr>
          <w:sz w:val="16"/>
        </w:rPr>
        <w:t>(e) The Committee urges the Government to keep it informed of developments in respect of all above recommendations.</w:t>
      </w:r>
    </w:p>
    <w:p w14:paraId="16ED149F" w14:textId="77777777" w:rsidR="007557DA" w:rsidRPr="006973E6" w:rsidRDefault="007557DA" w:rsidP="007557DA">
      <w:pPr>
        <w:rPr>
          <w:sz w:val="16"/>
        </w:rPr>
      </w:pPr>
      <w:r w:rsidRPr="006973E6">
        <w:rPr>
          <w:sz w:val="16"/>
        </w:rPr>
        <w:t>(f) The Committee invites the Government to consider taking the necessary measures for the ratification of Conventions Nos 87 and 98. 47</w:t>
      </w:r>
    </w:p>
    <w:p w14:paraId="203CE6D0" w14:textId="77777777" w:rsidR="007557DA" w:rsidRDefault="007557DA" w:rsidP="007557DA">
      <w:pPr>
        <w:rPr>
          <w:sz w:val="16"/>
        </w:rPr>
      </w:pPr>
      <w:r w:rsidRPr="009F1324">
        <w:rPr>
          <w:sz w:val="16"/>
        </w:rPr>
        <w:lastRenderedPageBreak/>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5B6F853D" w14:textId="77777777" w:rsidR="007557DA" w:rsidRPr="006973E6" w:rsidRDefault="007557DA" w:rsidP="007557DA">
      <w:pPr>
        <w:rPr>
          <w:sz w:val="16"/>
        </w:rPr>
      </w:pPr>
      <w:r>
        <w:rPr>
          <w:sz w:val="16"/>
        </w:rPr>
        <w:t>&lt;&lt;TEXT CONDENSED, NONE OMITTED&gt;&gt;</w:t>
      </w:r>
    </w:p>
    <w:p w14:paraId="60576088" w14:textId="77777777" w:rsidR="007557DA" w:rsidRPr="001457AA" w:rsidRDefault="007557DA" w:rsidP="007557DA">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131F266A" w14:textId="77777777" w:rsidR="007557DA" w:rsidRPr="005B3089" w:rsidRDefault="007557DA" w:rsidP="007557DA">
      <w:pPr>
        <w:rPr>
          <w:sz w:val="16"/>
        </w:rPr>
      </w:pPr>
      <w:r w:rsidRPr="005B3089">
        <w:rPr>
          <w:sz w:val="16"/>
        </w:rPr>
        <w:t>&lt;&lt;PARAGRAPH BREAKS RESUME&gt;&gt;</w:t>
      </w:r>
    </w:p>
    <w:p w14:paraId="2D115E4A" w14:textId="77777777" w:rsidR="007557DA" w:rsidRPr="005B3089" w:rsidRDefault="007557DA" w:rsidP="007557DA">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E5B160D" w14:textId="77777777" w:rsidR="007557DA" w:rsidRPr="005B3089" w:rsidRDefault="007557DA" w:rsidP="007557DA">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5769AA0B" w14:textId="77777777" w:rsidR="007557DA" w:rsidRPr="005B3089" w:rsidRDefault="007557DA" w:rsidP="007557DA">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0BAD401E" w14:textId="77777777" w:rsidR="007557DA" w:rsidRPr="005B3089" w:rsidRDefault="007557DA" w:rsidP="007557DA">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0816364" w14:textId="77777777" w:rsidR="007557DA" w:rsidRDefault="007557DA" w:rsidP="007557DA">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4ECEB869" w14:textId="77777777" w:rsidR="007557DA" w:rsidRDefault="007557DA" w:rsidP="007557DA"/>
    <w:p w14:paraId="6B85801D" w14:textId="77777777" w:rsidR="007557DA" w:rsidRPr="00DC244E" w:rsidRDefault="007557DA" w:rsidP="007557DA">
      <w:pPr>
        <w:pStyle w:val="Analytic"/>
      </w:pPr>
      <w:r>
        <w:t xml:space="preserve">Vote negative for </w:t>
      </w:r>
      <w:r w:rsidRPr="00133264">
        <w:rPr>
          <w:u w:val="single"/>
        </w:rPr>
        <w:t>predictable limits</w:t>
      </w:r>
      <w:r>
        <w:t>. Two impacts.</w:t>
      </w:r>
    </w:p>
    <w:p w14:paraId="7B90CEEB" w14:textId="77777777" w:rsidR="007557DA" w:rsidRPr="00DC244E" w:rsidRDefault="007557DA" w:rsidP="007557DA">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7D5F0D45" w14:textId="77777777" w:rsidR="007557DA" w:rsidRDefault="007557DA" w:rsidP="007557DA">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428D12AB" w14:textId="77777777" w:rsidR="007557DA" w:rsidRPr="00E82442" w:rsidRDefault="007557DA" w:rsidP="007557DA">
      <w:pPr>
        <w:pStyle w:val="Heading2"/>
      </w:pPr>
      <w:r>
        <w:lastRenderedPageBreak/>
        <w:t>OFF</w:t>
      </w:r>
    </w:p>
    <w:p w14:paraId="3911F4AD" w14:textId="77777777" w:rsidR="007557DA" w:rsidRDefault="007557DA" w:rsidP="007557DA">
      <w:pPr>
        <w:pStyle w:val="Heading3"/>
      </w:pPr>
      <w:r>
        <w:lastRenderedPageBreak/>
        <w:t xml:space="preserve">1NC---Cap K </w:t>
      </w:r>
    </w:p>
    <w:p w14:paraId="00E4606D" w14:textId="77777777" w:rsidR="007557DA" w:rsidRDefault="007557DA" w:rsidP="007557DA">
      <w:r w:rsidRPr="00585CCE">
        <w:rPr>
          <w:u w:val="single"/>
        </w:rPr>
        <w:t>Cap</w:t>
      </w:r>
      <w:r>
        <w:t xml:space="preserve"> K: </w:t>
      </w:r>
    </w:p>
    <w:p w14:paraId="5453E553" w14:textId="77777777" w:rsidR="007557DA" w:rsidRPr="009C0377" w:rsidRDefault="007557DA" w:rsidP="007557DA">
      <w:pPr>
        <w:keepNext/>
        <w:keepLines/>
        <w:spacing w:before="40" w:after="0"/>
        <w:outlineLvl w:val="3"/>
        <w:rPr>
          <w:rFonts w:eastAsia="SimSun"/>
          <w:b/>
          <w:iCs/>
          <w:sz w:val="26"/>
        </w:rPr>
      </w:pPr>
      <w:bookmarkStart w:id="0" w:name="_Hlk505441114"/>
      <w:r>
        <w:rPr>
          <w:rFonts w:eastAsia="SimSun"/>
          <w:b/>
          <w:iCs/>
          <w:sz w:val="26"/>
        </w:rPr>
        <w:t xml:space="preserve">Critiquing collective bargaining is a </w:t>
      </w:r>
      <w:r w:rsidRPr="00D561A1">
        <w:rPr>
          <w:rFonts w:eastAsia="SimSun"/>
          <w:b/>
          <w:iCs/>
          <w:sz w:val="26"/>
          <w:u w:val="single"/>
        </w:rPr>
        <w:t>capitalist</w:t>
      </w:r>
      <w:r>
        <w:rPr>
          <w:rFonts w:eastAsia="SimSun"/>
          <w:b/>
          <w:iCs/>
          <w:sz w:val="26"/>
        </w:rPr>
        <w:t xml:space="preserve"> </w:t>
      </w:r>
      <w:r w:rsidRPr="00D561A1">
        <w:rPr>
          <w:rFonts w:eastAsia="SimSun"/>
          <w:b/>
          <w:iCs/>
          <w:sz w:val="26"/>
          <w:u w:val="single"/>
        </w:rPr>
        <w:t>plot</w:t>
      </w:r>
      <w:r>
        <w:rPr>
          <w:rFonts w:eastAsia="SimSun"/>
          <w:b/>
          <w:iCs/>
          <w:sz w:val="26"/>
        </w:rPr>
        <w:t xml:space="preserve">.  </w:t>
      </w:r>
    </w:p>
    <w:p w14:paraId="3191960B" w14:textId="77777777" w:rsidR="007557DA" w:rsidRPr="009C0377" w:rsidRDefault="007557DA" w:rsidP="007557DA">
      <w:pPr>
        <w:rPr>
          <w:rFonts w:eastAsia="Calibri"/>
        </w:rPr>
      </w:pPr>
      <w:r w:rsidRPr="009C0377">
        <w:rPr>
          <w:rFonts w:eastAsia="Calibri"/>
          <w:b/>
          <w:bCs/>
          <w:sz w:val="26"/>
        </w:rPr>
        <w:t xml:space="preserve">Mood &amp; </w:t>
      </w:r>
      <w:proofErr w:type="spellStart"/>
      <w:r w:rsidRPr="009C0377">
        <w:rPr>
          <w:rFonts w:eastAsia="Calibri"/>
          <w:b/>
          <w:bCs/>
          <w:sz w:val="26"/>
        </w:rPr>
        <w:t>Uetricht</w:t>
      </w:r>
      <w:proofErr w:type="spellEnd"/>
      <w:r w:rsidRPr="009C0377">
        <w:rPr>
          <w:rFonts w:eastAsia="Calibri"/>
          <w:b/>
          <w:bCs/>
          <w:sz w:val="26"/>
        </w:rPr>
        <w:t xml:space="preserve"> ’18 </w:t>
      </w:r>
      <w:r w:rsidRPr="009C0377">
        <w:rPr>
          <w:rFonts w:eastAsia="Calibri"/>
        </w:rPr>
        <w:t xml:space="preserve">[Micah </w:t>
      </w:r>
      <w:proofErr w:type="spellStart"/>
      <w:r w:rsidRPr="009C0377">
        <w:rPr>
          <w:rFonts w:eastAsia="Calibri"/>
        </w:rPr>
        <w:t>Uetricht</w:t>
      </w:r>
      <w:proofErr w:type="spellEnd"/>
      <w:r w:rsidRPr="009C0377">
        <w:rPr>
          <w:rFonts w:eastAsia="Calibri"/>
        </w:rPr>
        <w:t xml:space="preserve">,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w:t>
      </w:r>
      <w:proofErr w:type="spellStart"/>
      <w:r w:rsidRPr="009C0377">
        <w:rPr>
          <w:rFonts w:eastAsia="Calibri"/>
        </w:rPr>
        <w:t>mgm</w:t>
      </w:r>
      <w:proofErr w:type="spellEnd"/>
      <w:r w:rsidRPr="009C0377">
        <w:rPr>
          <w:rFonts w:eastAsia="Calibri"/>
        </w:rPr>
        <w:t>]</w:t>
      </w:r>
    </w:p>
    <w:p w14:paraId="3935F0B9" w14:textId="77777777" w:rsidR="007557DA" w:rsidRPr="009C0377" w:rsidRDefault="007557DA" w:rsidP="007557DA">
      <w:pPr>
        <w:rPr>
          <w:rFonts w:eastAsia="Calibri"/>
          <w:b/>
          <w:bCs/>
          <w:u w:val="single"/>
        </w:rPr>
      </w:pPr>
      <w:r w:rsidRPr="009C0377">
        <w:rPr>
          <w:rFonts w:eastAsia="Calibri"/>
          <w:sz w:val="16"/>
        </w:rPr>
        <w:t>The</w:t>
      </w:r>
      <w:r w:rsidRPr="009C0377">
        <w:rPr>
          <w:rFonts w:eastAsia="Calibri"/>
          <w:u w:val="single"/>
        </w:rPr>
        <w:t xml:space="preserve"> </w:t>
      </w:r>
      <w:r w:rsidRPr="003B4B27">
        <w:rPr>
          <w:rFonts w:eastAsia="Calibri"/>
          <w:highlight w:val="cyan"/>
          <w:u w:val="single"/>
        </w:rPr>
        <w:t>labor movement</w:t>
      </w:r>
      <w:r w:rsidRPr="009C0377">
        <w:rPr>
          <w:rFonts w:eastAsia="Calibri"/>
          <w:u w:val="single"/>
        </w:rPr>
        <w:t xml:space="preserve"> is the </w:t>
      </w:r>
      <w:r w:rsidRPr="003B4B27">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3B4B27">
        <w:rPr>
          <w:rFonts w:eastAsia="Calibri"/>
          <w:highlight w:val="cyan"/>
          <w:u w:val="single"/>
        </w:rPr>
        <w:t xml:space="preserve">Socialists </w:t>
      </w:r>
      <w:r w:rsidRPr="003B4B27">
        <w:rPr>
          <w:rFonts w:eastAsia="Calibri"/>
          <w:b/>
          <w:bCs/>
          <w:highlight w:val="cyan"/>
          <w:u w:val="single"/>
        </w:rPr>
        <w:t>should root themselves in it</w:t>
      </w:r>
      <w:r w:rsidRPr="009C0377">
        <w:rPr>
          <w:rFonts w:eastAsia="Calibri"/>
          <w:sz w:val="16"/>
        </w:rPr>
        <w:t xml:space="preserve"> — not as supporters from afar or paid staff, but </w:t>
      </w:r>
      <w:r w:rsidRPr="003B4B27">
        <w:rPr>
          <w:rFonts w:eastAsia="Calibri"/>
          <w:highlight w:val="cyan"/>
          <w:u w:val="single"/>
        </w:rPr>
        <w:t xml:space="preserve">as </w:t>
      </w:r>
      <w:r w:rsidRPr="003B4B27">
        <w:rPr>
          <w:rFonts w:eastAsia="Calibri"/>
          <w:b/>
          <w:bCs/>
          <w:highlight w:val="cyan"/>
          <w:u w:val="single"/>
        </w:rPr>
        <w:t>rank-and-file workers.</w:t>
      </w:r>
    </w:p>
    <w:p w14:paraId="6560C30B" w14:textId="77777777" w:rsidR="007557DA" w:rsidRPr="009C0377" w:rsidRDefault="007557DA" w:rsidP="007557DA">
      <w:pPr>
        <w:rPr>
          <w:rFonts w:eastAsia="Calibri"/>
          <w:sz w:val="16"/>
        </w:rPr>
      </w:pPr>
      <w:r w:rsidRPr="009C0377">
        <w:rPr>
          <w:rFonts w:eastAsia="Calibri"/>
          <w:u w:val="single"/>
        </w:rPr>
        <w:t xml:space="preserve">One of the </w:t>
      </w:r>
      <w:r w:rsidRPr="003B4B27">
        <w:rPr>
          <w:rFonts w:eastAsia="Calibri"/>
          <w:b/>
          <w:bCs/>
          <w:highlight w:val="cyan"/>
          <w:u w:val="single"/>
        </w:rPr>
        <w:t>first questions</w:t>
      </w:r>
      <w:r w:rsidRPr="009C0377">
        <w:rPr>
          <w:rFonts w:eastAsia="Calibri"/>
          <w:u w:val="single"/>
        </w:rPr>
        <w:t xml:space="preserve"> most people who decide they’re </w:t>
      </w:r>
      <w:r w:rsidRPr="003B4B27">
        <w:rPr>
          <w:rFonts w:eastAsia="Calibri"/>
          <w:highlight w:val="cyan"/>
          <w:u w:val="single"/>
        </w:rPr>
        <w:t>socialists is</w:t>
      </w:r>
      <w:r w:rsidRPr="009C0377">
        <w:rPr>
          <w:rFonts w:eastAsia="Calibri"/>
          <w:u w:val="single"/>
        </w:rPr>
        <w:t>, “</w:t>
      </w:r>
      <w:r w:rsidRPr="003B4B27">
        <w:rPr>
          <w:rFonts w:eastAsia="Calibri"/>
          <w:highlight w:val="cyan"/>
          <w:u w:val="single"/>
        </w:rPr>
        <w:t>How should</w:t>
      </w:r>
      <w:r w:rsidRPr="009C0377">
        <w:rPr>
          <w:rFonts w:eastAsia="Calibri"/>
          <w:u w:val="single"/>
        </w:rPr>
        <w:t xml:space="preserve"> I think </w:t>
      </w:r>
      <w:r w:rsidRPr="003B4B27">
        <w:rPr>
          <w:rFonts w:eastAsia="Calibri"/>
          <w:highlight w:val="cyan"/>
          <w:u w:val="single"/>
        </w:rPr>
        <w:t>about</w:t>
      </w:r>
      <w:r w:rsidRPr="009C0377">
        <w:rPr>
          <w:rFonts w:eastAsia="Calibri"/>
          <w:u w:val="single"/>
        </w:rPr>
        <w:t xml:space="preserve"> the </w:t>
      </w:r>
      <w:r w:rsidRPr="003B4B27">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4C277508" w14:textId="77777777" w:rsidR="007557DA" w:rsidRPr="009C0377" w:rsidRDefault="007557DA" w:rsidP="007557DA">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3B4B27">
        <w:rPr>
          <w:rFonts w:eastAsia="Calibri"/>
          <w:highlight w:val="cyan"/>
          <w:u w:val="single"/>
        </w:rPr>
        <w:t>labor movement is good</w:t>
      </w:r>
      <w:r w:rsidRPr="009C0377">
        <w:rPr>
          <w:rFonts w:eastAsia="Calibri"/>
          <w:sz w:val="16"/>
        </w:rPr>
        <w:t xml:space="preserve"> — that </w:t>
      </w:r>
      <w:r w:rsidRPr="003B4B27">
        <w:rPr>
          <w:rFonts w:eastAsia="Calibri"/>
          <w:highlight w:val="cyan"/>
          <w:u w:val="single"/>
        </w:rPr>
        <w:t>unions</w:t>
      </w:r>
      <w:r w:rsidRPr="009C0377">
        <w:rPr>
          <w:rFonts w:eastAsia="Calibri"/>
          <w:sz w:val="16"/>
        </w:rPr>
        <w:t xml:space="preserve"> as institutions can serve as a </w:t>
      </w:r>
      <w:r w:rsidRPr="003B4B27">
        <w:rPr>
          <w:rFonts w:eastAsia="Calibri"/>
          <w:b/>
          <w:bCs/>
          <w:highlight w:val="cyan"/>
          <w:u w:val="single"/>
        </w:rPr>
        <w:t>check</w:t>
      </w:r>
      <w:r w:rsidRPr="009C0377">
        <w:rPr>
          <w:rFonts w:eastAsia="Calibri"/>
          <w:u w:val="single"/>
        </w:rPr>
        <w:t xml:space="preserve"> on massive </w:t>
      </w:r>
      <w:r w:rsidRPr="003B4B27">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3B4B27">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3B4B27">
        <w:rPr>
          <w:rFonts w:eastAsia="Calibri"/>
          <w:b/>
          <w:bCs/>
          <w:highlight w:val="cyan"/>
          <w:u w:val="single"/>
        </w:rPr>
        <w:t>solidarity</w:t>
      </w:r>
      <w:r w:rsidRPr="009C0377">
        <w:rPr>
          <w:rFonts w:eastAsia="Calibri"/>
          <w:u w:val="single"/>
        </w:rPr>
        <w:t xml:space="preserve"> that is </w:t>
      </w:r>
      <w:r w:rsidRPr="003B4B27">
        <w:rPr>
          <w:rFonts w:eastAsia="Calibri"/>
          <w:highlight w:val="cyan"/>
          <w:u w:val="single"/>
        </w:rPr>
        <w:t xml:space="preserve">needed to </w:t>
      </w:r>
      <w:r w:rsidRPr="003B4B27">
        <w:rPr>
          <w:rFonts w:eastAsia="Calibri"/>
          <w:b/>
          <w:bCs/>
          <w:highlight w:val="cyan"/>
          <w:u w:val="single"/>
        </w:rPr>
        <w:t>remake</w:t>
      </w:r>
      <w:r w:rsidRPr="003B4B27">
        <w:rPr>
          <w:rFonts w:eastAsia="Calibri"/>
          <w:highlight w:val="cyan"/>
          <w:u w:val="single"/>
        </w:rPr>
        <w:t xml:space="preserve"> the world</w:t>
      </w:r>
      <w:r w:rsidRPr="009C0377">
        <w:rPr>
          <w:rFonts w:eastAsia="Calibri"/>
          <w:u w:val="single"/>
        </w:rPr>
        <w:t xml:space="preserve"> into one that is humane and democratic.</w:t>
      </w:r>
    </w:p>
    <w:p w14:paraId="20C18D4C" w14:textId="77777777" w:rsidR="007557DA" w:rsidRPr="009C0377" w:rsidRDefault="007557DA" w:rsidP="007557DA">
      <w:pPr>
        <w:rPr>
          <w:rFonts w:eastAsia="Calibri"/>
          <w:sz w:val="16"/>
        </w:rPr>
      </w:pPr>
      <w:r w:rsidRPr="009C0377">
        <w:rPr>
          <w:rFonts w:eastAsia="Calibri"/>
          <w:sz w:val="16"/>
        </w:rPr>
        <w:t xml:space="preserve">Beyond that, though, the </w:t>
      </w:r>
      <w:r w:rsidRPr="003B4B27">
        <w:rPr>
          <w:rFonts w:eastAsia="Calibri"/>
          <w:b/>
          <w:bCs/>
          <w:highlight w:val="cyan"/>
          <w:u w:val="single"/>
        </w:rPr>
        <w:t>details get fuzzy</w:t>
      </w:r>
      <w:r w:rsidRPr="003B4B27">
        <w:rPr>
          <w:rFonts w:eastAsia="Calibri"/>
          <w:sz w:val="16"/>
          <w:highlight w:val="cyan"/>
        </w:rPr>
        <w:t>.</w:t>
      </w:r>
    </w:p>
    <w:p w14:paraId="3C566AD6" w14:textId="77777777" w:rsidR="007557DA" w:rsidRPr="009C0377" w:rsidRDefault="007557DA" w:rsidP="007557DA">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5A4D5F7E" w14:textId="77777777" w:rsidR="007557DA" w:rsidRPr="009C0377" w:rsidRDefault="007557DA" w:rsidP="007557DA">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3B4B27">
        <w:rPr>
          <w:rFonts w:eastAsia="Calibri"/>
          <w:b/>
          <w:bCs/>
          <w:highlight w:val="cyan"/>
          <w:u w:val="single"/>
        </w:rPr>
        <w:t>after</w:t>
      </w:r>
      <w:r w:rsidRPr="003B4B27">
        <w:rPr>
          <w:rFonts w:eastAsia="Calibri"/>
          <w:highlight w:val="cyan"/>
          <w:u w:val="single"/>
        </w:rPr>
        <w:t xml:space="preserve"> </w:t>
      </w:r>
      <w:r w:rsidRPr="003B4B27">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3B4B27">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3B4B27">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3B4B27">
        <w:rPr>
          <w:rFonts w:eastAsia="Calibri"/>
          <w:highlight w:val="cyan"/>
          <w:u w:val="single"/>
        </w:rPr>
        <w:t>favor</w:t>
      </w:r>
      <w:r w:rsidRPr="009C0377">
        <w:rPr>
          <w:rFonts w:eastAsia="Calibri"/>
          <w:u w:val="single"/>
        </w:rPr>
        <w:t xml:space="preserve"> of a </w:t>
      </w:r>
      <w:r w:rsidRPr="003B4B27">
        <w:rPr>
          <w:rFonts w:eastAsia="Calibri"/>
          <w:highlight w:val="cyan"/>
          <w:u w:val="single"/>
        </w:rPr>
        <w:t xml:space="preserve">tame, </w:t>
      </w:r>
      <w:r w:rsidRPr="003B4B27">
        <w:rPr>
          <w:rFonts w:eastAsia="Calibri"/>
          <w:b/>
          <w:bCs/>
          <w:highlight w:val="cyan"/>
          <w:u w:val="single"/>
        </w:rPr>
        <w:t>bureaucratized</w:t>
      </w:r>
      <w:r w:rsidRPr="009C0377">
        <w:rPr>
          <w:rFonts w:eastAsia="Calibri"/>
          <w:u w:val="single"/>
        </w:rPr>
        <w:t xml:space="preserve"> form of </w:t>
      </w:r>
      <w:r w:rsidRPr="003B4B27">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3B4B27">
        <w:rPr>
          <w:rFonts w:eastAsia="Calibri"/>
          <w:highlight w:val="cyan"/>
          <w:u w:val="single"/>
        </w:rPr>
        <w:t xml:space="preserve">openly </w:t>
      </w:r>
      <w:r w:rsidRPr="003B4B27">
        <w:rPr>
          <w:rFonts w:eastAsia="Calibri"/>
          <w:b/>
          <w:bCs/>
          <w:highlight w:val="cyan"/>
          <w:u w:val="single"/>
        </w:rPr>
        <w:t>reactionary</w:t>
      </w:r>
      <w:r w:rsidRPr="009C0377">
        <w:rPr>
          <w:rFonts w:eastAsia="Calibri"/>
          <w:u w:val="single"/>
        </w:rPr>
        <w:t xml:space="preserve"> </w:t>
      </w:r>
      <w:r w:rsidRPr="003B4B27">
        <w:rPr>
          <w:rFonts w:eastAsia="Calibri"/>
          <w:highlight w:val="cyan"/>
          <w:u w:val="single"/>
        </w:rPr>
        <w:t>on</w:t>
      </w:r>
      <w:r w:rsidRPr="009C0377">
        <w:rPr>
          <w:rFonts w:eastAsia="Calibri"/>
          <w:u w:val="single"/>
        </w:rPr>
        <w:t xml:space="preserve"> key issues like </w:t>
      </w:r>
      <w:r w:rsidRPr="003B4B27">
        <w:rPr>
          <w:rFonts w:eastAsia="Calibri"/>
          <w:b/>
          <w:bCs/>
          <w:highlight w:val="cyan"/>
          <w:u w:val="single"/>
        </w:rPr>
        <w:t>immigration</w:t>
      </w:r>
      <w:r w:rsidRPr="003B4B27">
        <w:rPr>
          <w:rFonts w:eastAsia="Calibri"/>
          <w:highlight w:val="cyan"/>
          <w:u w:val="single"/>
        </w:rPr>
        <w:t xml:space="preserve"> or</w:t>
      </w:r>
      <w:r w:rsidRPr="009C0377">
        <w:rPr>
          <w:rFonts w:eastAsia="Calibri"/>
          <w:u w:val="single"/>
        </w:rPr>
        <w:t xml:space="preserve"> admitting </w:t>
      </w:r>
      <w:r w:rsidRPr="003B4B27">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3B4B27">
        <w:rPr>
          <w:rFonts w:eastAsia="Calibri"/>
          <w:highlight w:val="cyan"/>
          <w:u w:val="single"/>
        </w:rPr>
        <w:t>?</w:t>
      </w:r>
      <w:r w:rsidRPr="009C0377">
        <w:rPr>
          <w:rFonts w:eastAsia="Calibri"/>
          <w:sz w:val="16"/>
        </w:rPr>
        <w:t xml:space="preserve"> The conclusions drawn from these queries sometimes </w:t>
      </w:r>
      <w:r w:rsidRPr="003B4B27">
        <w:rPr>
          <w:rFonts w:eastAsia="Calibri"/>
          <w:highlight w:val="cyan"/>
          <w:u w:val="single"/>
        </w:rPr>
        <w:t xml:space="preserve">lead </w:t>
      </w:r>
      <w:r w:rsidRPr="003B4B27">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6555571D" w14:textId="77777777" w:rsidR="007557DA" w:rsidRPr="009C0377" w:rsidRDefault="007557DA" w:rsidP="007557DA">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15FBD46C" w14:textId="77777777" w:rsidR="007557DA" w:rsidRPr="009C0377" w:rsidRDefault="007557DA" w:rsidP="007557DA">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7910E163" w14:textId="77777777" w:rsidR="007557DA" w:rsidRPr="009C0377" w:rsidRDefault="007557DA" w:rsidP="007557DA">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3B4B27">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3B4B27">
        <w:rPr>
          <w:rFonts w:eastAsia="Calibri"/>
          <w:b/>
          <w:bCs/>
          <w:highlight w:val="cyan"/>
          <w:u w:val="single"/>
        </w:rPr>
        <w:t>within unions</w:t>
      </w:r>
      <w:r w:rsidRPr="009C0377">
        <w:rPr>
          <w:rFonts w:eastAsia="Calibri"/>
          <w:u w:val="single"/>
        </w:rPr>
        <w:t xml:space="preserve"> to </w:t>
      </w:r>
      <w:r w:rsidRPr="003B4B27">
        <w:rPr>
          <w:rFonts w:eastAsia="Calibri"/>
          <w:highlight w:val="cyan"/>
          <w:u w:val="single"/>
        </w:rPr>
        <w:t>take on</w:t>
      </w:r>
      <w:r w:rsidRPr="009C0377">
        <w:rPr>
          <w:rFonts w:eastAsia="Calibri"/>
          <w:u w:val="single"/>
        </w:rPr>
        <w:t xml:space="preserve"> conservative or </w:t>
      </w:r>
      <w:r w:rsidRPr="003B4B27">
        <w:rPr>
          <w:rFonts w:eastAsia="Calibri"/>
          <w:b/>
          <w:bCs/>
          <w:highlight w:val="cyan"/>
          <w:u w:val="single"/>
        </w:rPr>
        <w:t>corrupt</w:t>
      </w:r>
      <w:r w:rsidRPr="009C0377">
        <w:rPr>
          <w:rFonts w:eastAsia="Calibri"/>
          <w:b/>
          <w:bCs/>
          <w:u w:val="single"/>
        </w:rPr>
        <w:t xml:space="preserve"> </w:t>
      </w:r>
      <w:r w:rsidRPr="003B4B27">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17A38EF9" w14:textId="77777777" w:rsidR="007557DA" w:rsidRPr="009C0377" w:rsidRDefault="007557DA" w:rsidP="007557DA">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3B4B27">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3B4B27">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3B4B27">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3B4B27">
        <w:rPr>
          <w:rFonts w:eastAsia="Calibri"/>
          <w:b/>
          <w:bCs/>
          <w:highlight w:val="cyan"/>
          <w:u w:val="single"/>
        </w:rPr>
        <w:t>overcoming capitalism</w:t>
      </w:r>
      <w:r w:rsidRPr="009C0377">
        <w:rPr>
          <w:rFonts w:eastAsia="Calibri"/>
          <w:b/>
          <w:bCs/>
          <w:u w:val="single"/>
        </w:rPr>
        <w:t>.</w:t>
      </w:r>
    </w:p>
    <w:p w14:paraId="78B0B19B" w14:textId="77777777" w:rsidR="007557DA" w:rsidRPr="009C0377" w:rsidRDefault="007557DA" w:rsidP="007557DA">
      <w:pPr>
        <w:rPr>
          <w:rFonts w:eastAsia="Calibri"/>
          <w:u w:val="single"/>
        </w:rPr>
      </w:pPr>
      <w:r w:rsidRPr="009C0377">
        <w:rPr>
          <w:rFonts w:eastAsia="Calibri"/>
          <w:sz w:val="16"/>
        </w:rPr>
        <w:lastRenderedPageBreak/>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2D9A8EA1" w14:textId="77777777" w:rsidR="007557DA" w:rsidRPr="009C0377" w:rsidRDefault="007557DA" w:rsidP="007557DA">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1D5E91FA" w14:textId="77777777" w:rsidR="007557DA" w:rsidRPr="009C0377" w:rsidRDefault="007557DA" w:rsidP="007557DA">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5012F557" w14:textId="77777777" w:rsidR="007557DA" w:rsidRPr="009C0377" w:rsidRDefault="007557DA" w:rsidP="007557DA">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025AFC6D" w14:textId="77777777" w:rsidR="007557DA" w:rsidRPr="009C0377" w:rsidRDefault="007557DA" w:rsidP="007557DA">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779291B3" w14:textId="77777777" w:rsidR="007557DA" w:rsidRPr="009C0377" w:rsidRDefault="007557DA" w:rsidP="007557DA">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4CEC7165" w14:textId="77777777" w:rsidR="007557DA" w:rsidRPr="009C0377" w:rsidRDefault="007557DA" w:rsidP="007557DA">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25C719B8" w14:textId="77777777" w:rsidR="007557DA" w:rsidRPr="009C0377" w:rsidRDefault="007557DA" w:rsidP="007557DA">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62325C24" w14:textId="77777777" w:rsidR="007557DA" w:rsidRPr="009C0377" w:rsidRDefault="007557DA" w:rsidP="007557DA">
      <w:pPr>
        <w:rPr>
          <w:rFonts w:eastAsia="Calibri"/>
          <w:sz w:val="6"/>
          <w:szCs w:val="6"/>
        </w:rPr>
      </w:pPr>
      <w:r w:rsidRPr="009C0377">
        <w:rPr>
          <w:rFonts w:eastAsia="Calibri"/>
          <w:sz w:val="6"/>
          <w:szCs w:val="6"/>
        </w:rPr>
        <w:t xml:space="preserve">For socialists trying to figure out how to relate to the labor movement, there are few better guides than “The Rank and File Strategy.” — Micah </w:t>
      </w:r>
      <w:proofErr w:type="spellStart"/>
      <w:r w:rsidRPr="009C0377">
        <w:rPr>
          <w:rFonts w:eastAsia="Calibri"/>
          <w:sz w:val="6"/>
          <w:szCs w:val="6"/>
        </w:rPr>
        <w:t>Uetricht</w:t>
      </w:r>
      <w:proofErr w:type="spellEnd"/>
    </w:p>
    <w:p w14:paraId="4105C90A" w14:textId="77777777" w:rsidR="007557DA" w:rsidRPr="009C0377" w:rsidRDefault="007557DA" w:rsidP="007557DA">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15FE570F" w14:textId="77777777" w:rsidR="007557DA" w:rsidRPr="009C0377" w:rsidRDefault="007557DA" w:rsidP="007557DA">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595E866E" w14:textId="77777777" w:rsidR="007557DA" w:rsidRPr="009C0377" w:rsidRDefault="007557DA" w:rsidP="007557DA">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1A581BB4" w14:textId="77777777" w:rsidR="007557DA" w:rsidRPr="009C0377" w:rsidRDefault="007557DA" w:rsidP="007557DA">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412B97E4" w14:textId="77777777" w:rsidR="007557DA" w:rsidRPr="009C0377" w:rsidRDefault="007557DA" w:rsidP="007557DA">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406ED4F4" w14:textId="77777777" w:rsidR="007557DA" w:rsidRPr="009C0377" w:rsidRDefault="007557DA" w:rsidP="007557DA">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76EC6749" w14:textId="77777777" w:rsidR="007557DA" w:rsidRPr="009C0377" w:rsidRDefault="007557DA" w:rsidP="007557DA">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664342C5" w14:textId="77777777" w:rsidR="007557DA" w:rsidRPr="009C0377" w:rsidRDefault="007557DA" w:rsidP="007557DA">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3D6564F2" w14:textId="77777777" w:rsidR="007557DA" w:rsidRPr="009C0377" w:rsidRDefault="007557DA" w:rsidP="007557DA">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75DE6889" w14:textId="77777777" w:rsidR="007557DA" w:rsidRPr="009C0377" w:rsidRDefault="007557DA" w:rsidP="007557DA">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3B4B27">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3B4B27">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3B4B27">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3B4B27">
        <w:rPr>
          <w:rFonts w:eastAsia="Calibri"/>
          <w:highlight w:val="cyan"/>
          <w:u w:val="single"/>
        </w:rPr>
        <w:t>of</w:t>
      </w:r>
      <w:r w:rsidRPr="009C0377">
        <w:rPr>
          <w:rFonts w:eastAsia="Calibri"/>
          <w:sz w:val="16"/>
        </w:rPr>
        <w:t xml:space="preserve"> </w:t>
      </w:r>
      <w:r w:rsidRPr="003B4B27">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3B4B27">
        <w:rPr>
          <w:rFonts w:eastAsia="Calibri"/>
          <w:b/>
          <w:bCs/>
          <w:highlight w:val="cyan"/>
          <w:u w:val="single"/>
        </w:rPr>
        <w:t>highly theorized</w:t>
      </w:r>
      <w:r w:rsidRPr="009C0377">
        <w:rPr>
          <w:rFonts w:eastAsia="Calibri"/>
          <w:u w:val="single"/>
        </w:rPr>
        <w:t xml:space="preserve">, often </w:t>
      </w:r>
      <w:r w:rsidRPr="003B4B27">
        <w:rPr>
          <w:rFonts w:eastAsia="Calibri"/>
          <w:b/>
          <w:bCs/>
          <w:highlight w:val="cyan"/>
          <w:u w:val="single"/>
        </w:rPr>
        <w:t>moralistic</w:t>
      </w:r>
      <w:r w:rsidRPr="009C0377">
        <w:rPr>
          <w:rFonts w:eastAsia="Calibri"/>
          <w:b/>
          <w:bCs/>
          <w:u w:val="single"/>
        </w:rPr>
        <w:t xml:space="preserve"> </w:t>
      </w:r>
      <w:r w:rsidRPr="003B4B27">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705D3AB1" w14:textId="77777777" w:rsidR="007557DA" w:rsidRPr="009C0377" w:rsidRDefault="007557DA" w:rsidP="007557DA">
      <w:pPr>
        <w:rPr>
          <w:rFonts w:eastAsia="Calibri"/>
          <w:sz w:val="16"/>
        </w:rPr>
      </w:pPr>
      <w:r w:rsidRPr="009C0377">
        <w:rPr>
          <w:rFonts w:eastAsia="Calibri"/>
          <w:sz w:val="16"/>
        </w:rPr>
        <w:t xml:space="preserve">The </w:t>
      </w:r>
      <w:r w:rsidRPr="003B4B27">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3B4B27">
        <w:rPr>
          <w:rFonts w:eastAsia="Calibri"/>
          <w:b/>
          <w:bCs/>
          <w:highlight w:val="cyan"/>
          <w:u w:val="single"/>
        </w:rPr>
        <w:t>bridge</w:t>
      </w:r>
      <w:r w:rsidRPr="009C0377">
        <w:rPr>
          <w:rFonts w:eastAsia="Calibri"/>
          <w:b/>
          <w:bCs/>
          <w:u w:val="single"/>
        </w:rPr>
        <w:t xml:space="preserve"> </w:t>
      </w:r>
      <w:r w:rsidRPr="003B4B27">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43A179EF" w14:textId="77777777" w:rsidR="007557DA" w:rsidRPr="009C0377" w:rsidRDefault="007557DA" w:rsidP="007557DA">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9C0377">
        <w:rPr>
          <w:rFonts w:eastAsia="Calibri"/>
          <w:sz w:val="16"/>
        </w:rPr>
        <w:lastRenderedPageBreak/>
        <w:t xml:space="preserve">the class who are open to socialist ideas. </w:t>
      </w:r>
      <w:r w:rsidRPr="009C0377">
        <w:rPr>
          <w:rFonts w:eastAsia="Calibri"/>
          <w:u w:val="single"/>
        </w:rPr>
        <w:t xml:space="preserve">The </w:t>
      </w:r>
      <w:r w:rsidRPr="003B4B27">
        <w:rPr>
          <w:rFonts w:eastAsia="Calibri"/>
          <w:highlight w:val="cyan"/>
          <w:u w:val="single"/>
        </w:rPr>
        <w:t>existence of</w:t>
      </w:r>
      <w:r w:rsidRPr="009C0377">
        <w:rPr>
          <w:rFonts w:eastAsia="Calibri"/>
          <w:u w:val="single"/>
        </w:rPr>
        <w:t xml:space="preserve"> a strong current of active, </w:t>
      </w:r>
      <w:r w:rsidRPr="003B4B27">
        <w:rPr>
          <w:rFonts w:eastAsia="Calibri"/>
          <w:b/>
          <w:bCs/>
          <w:highlight w:val="cyan"/>
          <w:u w:val="single"/>
        </w:rPr>
        <w:t>class-conscious workers</w:t>
      </w:r>
      <w:r w:rsidRPr="009C0377">
        <w:rPr>
          <w:rFonts w:eastAsia="Calibri"/>
          <w:u w:val="single"/>
        </w:rPr>
        <w:t xml:space="preserve"> is a </w:t>
      </w:r>
      <w:r w:rsidRPr="003B4B27">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3B4B27">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24CF9361" w14:textId="77777777" w:rsidR="007557DA" w:rsidRPr="009C0377" w:rsidRDefault="007557DA" w:rsidP="007557DA">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4A55A3A4" w14:textId="77777777" w:rsidR="007557DA" w:rsidRPr="009C0377" w:rsidRDefault="007557DA" w:rsidP="007557DA">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52739548" w14:textId="77777777" w:rsidR="007557DA" w:rsidRPr="009C0377" w:rsidRDefault="007557DA" w:rsidP="007557DA">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3732C8AB" w14:textId="77777777" w:rsidR="007557DA" w:rsidRPr="009C0377" w:rsidRDefault="007557DA" w:rsidP="007557DA">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324915F9" w14:textId="77777777" w:rsidR="007557DA" w:rsidRPr="009C0377" w:rsidRDefault="007557DA" w:rsidP="007557DA">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38DCC0BB" w14:textId="77777777" w:rsidR="007557DA" w:rsidRPr="009C0377" w:rsidRDefault="007557DA" w:rsidP="007557DA">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07DAA685" w14:textId="77777777" w:rsidR="007557DA" w:rsidRPr="009C0377" w:rsidRDefault="007557DA" w:rsidP="007557DA">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6A32F4F6" w14:textId="77777777" w:rsidR="007557DA" w:rsidRPr="009C0377" w:rsidRDefault="007557DA" w:rsidP="007557DA">
      <w:pPr>
        <w:rPr>
          <w:rFonts w:eastAsia="Calibri"/>
          <w:sz w:val="6"/>
          <w:szCs w:val="6"/>
        </w:rPr>
      </w:pPr>
      <w:r w:rsidRPr="009C0377">
        <w:rPr>
          <w:rFonts w:eastAsia="Calibri"/>
          <w:sz w:val="6"/>
          <w:szCs w:val="6"/>
        </w:rPr>
        <w:t xml:space="preserve">We want to make it clear that we do not proceed from some faceless, raceless, neutered idea of the working class. We endorse the thoughts of the Caribbean revolutionary </w:t>
      </w:r>
      <w:proofErr w:type="spellStart"/>
      <w:r w:rsidRPr="009C0377">
        <w:rPr>
          <w:rFonts w:eastAsia="Calibri"/>
          <w:sz w:val="6"/>
          <w:szCs w:val="6"/>
        </w:rPr>
        <w:t>Aimé</w:t>
      </w:r>
      <w:proofErr w:type="spellEnd"/>
      <w:r w:rsidRPr="009C0377">
        <w:rPr>
          <w:rFonts w:eastAsia="Calibri"/>
          <w:sz w:val="6"/>
          <w:szCs w:val="6"/>
        </w:rPr>
        <w:t xml:space="preserve"> </w:t>
      </w:r>
      <w:proofErr w:type="spellStart"/>
      <w:r w:rsidRPr="009C0377">
        <w:rPr>
          <w:rFonts w:eastAsia="Calibri"/>
          <w:sz w:val="6"/>
          <w:szCs w:val="6"/>
        </w:rPr>
        <w:t>Césaire</w:t>
      </w:r>
      <w:proofErr w:type="spellEnd"/>
      <w:r w:rsidRPr="009C0377">
        <w:rPr>
          <w:rFonts w:eastAsia="Calibri"/>
          <w:sz w:val="6"/>
          <w:szCs w:val="6"/>
        </w:rPr>
        <w:t xml:space="preserv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3FEC677F" w14:textId="77777777" w:rsidR="007557DA" w:rsidRPr="009C0377" w:rsidRDefault="007557DA" w:rsidP="007557DA">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6B4B3CB7" w14:textId="77777777" w:rsidR="007557DA" w:rsidRPr="009C0377" w:rsidRDefault="007557DA" w:rsidP="007557DA">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4065208E" w14:textId="77777777" w:rsidR="007557DA" w:rsidRPr="009C0377" w:rsidRDefault="007557DA" w:rsidP="007557DA">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029ECCF8" w14:textId="77777777" w:rsidR="007557DA" w:rsidRPr="009C0377" w:rsidRDefault="007557DA" w:rsidP="007557DA">
      <w:pPr>
        <w:rPr>
          <w:rFonts w:eastAsia="Calibri"/>
          <w:sz w:val="16"/>
        </w:rPr>
      </w:pPr>
      <w:r w:rsidRPr="009C0377">
        <w:rPr>
          <w:rFonts w:eastAsia="Calibri"/>
          <w:sz w:val="16"/>
        </w:rPr>
        <w:t xml:space="preserve">Finally, the </w:t>
      </w:r>
      <w:r w:rsidRPr="003B4B27">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3B4B27">
        <w:rPr>
          <w:rFonts w:eastAsia="Calibri"/>
          <w:b/>
          <w:bCs/>
          <w:highlight w:val="cyan"/>
          <w:u w:val="single"/>
        </w:rPr>
        <w:t>education</w:t>
      </w:r>
      <w:r w:rsidRPr="009C0377">
        <w:rPr>
          <w:rFonts w:eastAsia="Calibri"/>
          <w:u w:val="single"/>
        </w:rPr>
        <w:t xml:space="preserve">, </w:t>
      </w:r>
      <w:r w:rsidRPr="003B4B27">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2129F05B" w14:textId="77777777" w:rsidR="007557DA" w:rsidRPr="009C0377" w:rsidRDefault="007557DA" w:rsidP="007557DA">
      <w:pPr>
        <w:rPr>
          <w:rFonts w:eastAsia="Calibri"/>
          <w:u w:val="single"/>
        </w:rPr>
      </w:pPr>
      <w:r w:rsidRPr="003B4B27">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3B4B27">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3B4B27">
        <w:rPr>
          <w:rFonts w:eastAsia="Calibri"/>
          <w:highlight w:val="cyan"/>
          <w:u w:val="single"/>
        </w:rPr>
        <w:t>protect</w:t>
      </w:r>
      <w:r w:rsidRPr="009C0377">
        <w:rPr>
          <w:rFonts w:eastAsia="Calibri"/>
          <w:u w:val="single"/>
        </w:rPr>
        <w:t xml:space="preserve"> </w:t>
      </w:r>
      <w:r w:rsidRPr="003B4B27">
        <w:rPr>
          <w:rFonts w:eastAsia="Calibri"/>
          <w:b/>
          <w:bCs/>
          <w:highlight w:val="cyan"/>
          <w:u w:val="single"/>
        </w:rPr>
        <w:t>racist</w:t>
      </w:r>
      <w:r w:rsidRPr="009C0377">
        <w:rPr>
          <w:rFonts w:eastAsia="Calibri"/>
          <w:b/>
          <w:bCs/>
          <w:u w:val="single"/>
        </w:rPr>
        <w:t xml:space="preserve"> and/or </w:t>
      </w:r>
      <w:r w:rsidRPr="003B4B27">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3B4B27">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3B4B27">
        <w:rPr>
          <w:rFonts w:eastAsia="Calibri"/>
          <w:highlight w:val="cyan"/>
          <w:u w:val="single"/>
        </w:rPr>
        <w:t xml:space="preserve">these </w:t>
      </w:r>
      <w:r w:rsidRPr="003B4B27">
        <w:rPr>
          <w:rFonts w:eastAsia="Calibri"/>
          <w:b/>
          <w:bCs/>
          <w:highlight w:val="cyan"/>
          <w:u w:val="single"/>
        </w:rPr>
        <w:t>contradictions</w:t>
      </w:r>
      <w:r w:rsidRPr="003B4B27">
        <w:rPr>
          <w:rFonts w:eastAsia="Calibri"/>
          <w:highlight w:val="cyan"/>
          <w:u w:val="single"/>
        </w:rPr>
        <w:t xml:space="preserve"> that makes</w:t>
      </w:r>
      <w:r w:rsidRPr="009C0377">
        <w:rPr>
          <w:rFonts w:eastAsia="Calibri"/>
          <w:u w:val="single"/>
        </w:rPr>
        <w:t xml:space="preserve"> the </w:t>
      </w:r>
      <w:r w:rsidRPr="003B4B27">
        <w:rPr>
          <w:rFonts w:eastAsia="Calibri"/>
          <w:highlight w:val="cyan"/>
          <w:u w:val="single"/>
        </w:rPr>
        <w:t>Rank-and-File</w:t>
      </w:r>
      <w:r w:rsidRPr="009C0377">
        <w:rPr>
          <w:rFonts w:eastAsia="Calibri"/>
          <w:u w:val="single"/>
        </w:rPr>
        <w:t xml:space="preserve"> Strategy </w:t>
      </w:r>
      <w:r w:rsidRPr="003B4B27">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3B4B27">
        <w:rPr>
          <w:rFonts w:eastAsia="Calibri"/>
          <w:highlight w:val="cyan"/>
          <w:u w:val="single"/>
        </w:rPr>
        <w:t xml:space="preserve">It is that </w:t>
      </w:r>
      <w:r w:rsidRPr="003B4B27">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3B4B27">
        <w:rPr>
          <w:rFonts w:eastAsia="Calibri"/>
          <w:b/>
          <w:bCs/>
          <w:highlight w:val="cyan"/>
          <w:u w:val="single"/>
        </w:rPr>
        <w:t>collaboration</w:t>
      </w:r>
      <w:r w:rsidRPr="009C0377">
        <w:rPr>
          <w:rFonts w:eastAsia="Calibri"/>
          <w:sz w:val="16"/>
        </w:rPr>
        <w:t xml:space="preserve"> — </w:t>
      </w:r>
      <w:r w:rsidRPr="003B4B27">
        <w:rPr>
          <w:rFonts w:eastAsia="Calibri"/>
          <w:highlight w:val="cyan"/>
          <w:u w:val="single"/>
        </w:rPr>
        <w:t>that creates</w:t>
      </w:r>
      <w:r w:rsidRPr="009C0377">
        <w:rPr>
          <w:rFonts w:eastAsia="Calibri"/>
          <w:u w:val="single"/>
        </w:rPr>
        <w:t xml:space="preserve"> rank-and-file </w:t>
      </w:r>
      <w:r w:rsidRPr="003B4B27">
        <w:rPr>
          <w:rFonts w:eastAsia="Calibri"/>
          <w:highlight w:val="cyan"/>
          <w:u w:val="single"/>
        </w:rPr>
        <w:t>rebellion</w:t>
      </w:r>
      <w:r w:rsidRPr="009C0377">
        <w:rPr>
          <w:rFonts w:eastAsia="Calibri"/>
          <w:sz w:val="16"/>
        </w:rPr>
        <w:t xml:space="preserve">, </w:t>
      </w:r>
      <w:r w:rsidRPr="003B4B27">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3B4B27">
        <w:rPr>
          <w:rFonts w:eastAsia="Calibri"/>
          <w:highlight w:val="cyan"/>
          <w:u w:val="single"/>
        </w:rPr>
        <w:t>Strategy</w:t>
      </w:r>
      <w:r w:rsidRPr="009C0377">
        <w:rPr>
          <w:rFonts w:eastAsia="Calibri"/>
          <w:u w:val="single"/>
        </w:rPr>
        <w:t>.</w:t>
      </w:r>
    </w:p>
    <w:p w14:paraId="60F6979E" w14:textId="77777777" w:rsidR="007557DA" w:rsidRDefault="007557DA" w:rsidP="007557DA">
      <w:pPr>
        <w:pStyle w:val="Heading4"/>
      </w:pPr>
      <w:r>
        <w:t xml:space="preserve">Vote negative for </w:t>
      </w:r>
      <w:r w:rsidRPr="00D561A1">
        <w:rPr>
          <w:u w:val="single"/>
        </w:rPr>
        <w:t>dual party</w:t>
      </w:r>
      <w:r>
        <w:t xml:space="preserve"> organizing. </w:t>
      </w:r>
    </w:p>
    <w:p w14:paraId="6F2380F5" w14:textId="77777777" w:rsidR="007557DA" w:rsidRPr="00791FF9" w:rsidRDefault="007557DA" w:rsidP="007557DA">
      <w:r w:rsidRPr="00791FF9">
        <w:rPr>
          <w:rStyle w:val="Style13ptBold"/>
        </w:rPr>
        <w:t>Escalante</w:t>
      </w:r>
      <w:r>
        <w:rPr>
          <w:rStyle w:val="Style13ptBold"/>
        </w:rPr>
        <w:t xml:space="preserve"> </w:t>
      </w:r>
      <w:r w:rsidRPr="00791FF9">
        <w:rPr>
          <w:rStyle w:val="Style13ptBold"/>
        </w:rPr>
        <w:t>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40171ACF" w14:textId="77777777" w:rsidR="007557DA" w:rsidRDefault="007557DA" w:rsidP="007557DA">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110176">
        <w:rPr>
          <w:rFonts w:asciiTheme="minorHAnsi" w:hAnsiTheme="minorHAnsi" w:cstheme="minorHAnsi"/>
          <w:b/>
          <w:iCs/>
          <w:highlight w:val="cyan"/>
          <w:u w:val="single"/>
        </w:rPr>
        <w:t>dual power</w:t>
      </w:r>
      <w:r w:rsidRPr="00110176">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110176">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110176">
        <w:rPr>
          <w:rFonts w:asciiTheme="minorHAnsi" w:hAnsiTheme="minorHAnsi" w:cstheme="minorHAnsi"/>
          <w:highlight w:val="cyan"/>
          <w:u w:val="single"/>
        </w:rPr>
        <w:t xml:space="preserve">provide for </w:t>
      </w:r>
      <w:r w:rsidRPr="00110176">
        <w:rPr>
          <w:rFonts w:asciiTheme="minorHAnsi" w:hAnsiTheme="minorHAnsi" w:cstheme="minorHAnsi"/>
          <w:b/>
          <w:iCs/>
          <w:highlight w:val="cyan"/>
          <w:u w:val="single"/>
        </w:rPr>
        <w:t>material needs</w:t>
      </w:r>
      <w:r w:rsidRPr="00110176">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110176">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Socialist agricultural</w:t>
      </w:r>
      <w:r w:rsidRPr="00110176">
        <w:rPr>
          <w:rFonts w:asciiTheme="minorHAnsi" w:hAnsiTheme="minorHAnsi" w:cstheme="minorHAnsi"/>
          <w:highlight w:val="cyan"/>
          <w:u w:val="single"/>
        </w:rPr>
        <w:t xml:space="preserve"> and </w:t>
      </w:r>
      <w:r w:rsidRPr="00110176">
        <w:rPr>
          <w:rFonts w:asciiTheme="minorHAnsi" w:hAnsiTheme="minorHAnsi" w:cstheme="minorHAnsi"/>
          <w:b/>
          <w:iCs/>
          <w:highlight w:val="cyan"/>
          <w:u w:val="single"/>
        </w:rPr>
        <w:t>food distribution programs</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110176">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110176">
        <w:rPr>
          <w:rFonts w:asciiTheme="minorHAnsi" w:hAnsiTheme="minorHAnsi" w:cstheme="minorHAnsi"/>
          <w:b/>
          <w:iCs/>
          <w:highlight w:val="cyan"/>
          <w:u w:val="single"/>
        </w:rPr>
        <w:t>state</w:t>
      </w:r>
      <w:r w:rsidRPr="00110176">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110176">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110176">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socialist </w:t>
      </w:r>
      <w:r w:rsidRPr="00110176">
        <w:rPr>
          <w:rFonts w:asciiTheme="minorHAnsi" w:hAnsiTheme="minorHAnsi" w:cstheme="minorHAnsi"/>
          <w:b/>
          <w:iCs/>
          <w:highlight w:val="cyan"/>
          <w:u w:val="single"/>
        </w:rPr>
        <w:t>self-management</w:t>
      </w:r>
      <w:r w:rsidRPr="00110176">
        <w:rPr>
          <w:rFonts w:asciiTheme="minorHAnsi" w:hAnsiTheme="minorHAnsi" w:cstheme="minorHAnsi"/>
          <w:highlight w:val="cyan"/>
          <w:u w:val="single"/>
        </w:rPr>
        <w:t xml:space="preserve"> and</w:t>
      </w:r>
      <w:r w:rsidRPr="00110176">
        <w:rPr>
          <w:rFonts w:asciiTheme="minorHAnsi" w:hAnsiTheme="minorHAnsi" w:cstheme="minorHAnsi"/>
          <w:b/>
          <w:iCs/>
          <w:highlight w:val="cyan"/>
          <w:u w:val="single"/>
        </w:rPr>
        <w:t xml:space="preserve"> political</w:t>
      </w:r>
      <w:r w:rsidRPr="00110176">
        <w:rPr>
          <w:rFonts w:asciiTheme="minorHAnsi" w:hAnsiTheme="minorHAnsi" w:cstheme="minorHAnsi"/>
          <w:highlight w:val="cyan"/>
          <w:u w:val="single"/>
        </w:rPr>
        <w:t xml:space="preserve"> </w:t>
      </w:r>
      <w:r w:rsidRPr="00110176">
        <w:rPr>
          <w:rFonts w:asciiTheme="minorHAnsi" w:hAnsiTheme="minorHAnsi" w:cstheme="minorHAnsi"/>
          <w:b/>
          <w:iCs/>
          <w:highlight w:val="cyan"/>
          <w:u w:val="single"/>
        </w:rPr>
        <w:t>institutions</w:t>
      </w:r>
      <w:r w:rsidRPr="00110176">
        <w:rPr>
          <w:rFonts w:asciiTheme="minorHAnsi" w:hAnsiTheme="minorHAnsi" w:cstheme="minorHAnsi"/>
          <w:highlight w:val="cyan"/>
          <w:u w:val="single"/>
        </w:rPr>
        <w:t xml:space="preserve"> can function </w:t>
      </w:r>
      <w:r w:rsidRPr="00110176">
        <w:rPr>
          <w:rFonts w:asciiTheme="minorHAnsi" w:hAnsiTheme="minorHAnsi" w:cstheme="minorHAnsi"/>
          <w:b/>
          <w:iCs/>
          <w:highlight w:val="cyan"/>
          <w:u w:val="single"/>
        </w:rPr>
        <w:t>independently</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110176">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110176">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110176">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110176">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110176">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w:t>
      </w:r>
      <w:r w:rsidRPr="0053647C">
        <w:rPr>
          <w:rFonts w:asciiTheme="minorHAnsi" w:hAnsiTheme="minorHAnsi" w:cstheme="minorHAnsi"/>
          <w:u w:val="single"/>
        </w:rPr>
        <w:lastRenderedPageBreak/>
        <w:t>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w:t>
      </w:r>
      <w:proofErr w:type="spellStart"/>
      <w:r w:rsidRPr="0053647C">
        <w:rPr>
          <w:rFonts w:asciiTheme="minorHAnsi" w:hAnsiTheme="minorHAnsi" w:cstheme="minorHAnsi"/>
          <w:sz w:val="16"/>
        </w:rPr>
        <w:t>everyday</w:t>
      </w:r>
      <w:proofErr w:type="spellEnd"/>
      <w:r w:rsidRPr="0053647C">
        <w:rPr>
          <w:rFonts w:asciiTheme="minorHAnsi" w:hAnsiTheme="minorHAnsi" w:cstheme="minorHAnsi"/>
          <w:sz w:val="16"/>
        </w:rPr>
        <w:t xml:space="preserve">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110176">
        <w:rPr>
          <w:rFonts w:asciiTheme="minorHAnsi" w:hAnsiTheme="minorHAnsi" w:cstheme="minorHAnsi"/>
          <w:highlight w:val="cyan"/>
          <w:u w:val="single"/>
        </w:rPr>
        <w:t xml:space="preserve">we have </w:t>
      </w:r>
      <w:r w:rsidRPr="00110176">
        <w:rPr>
          <w:rStyle w:val="Emphasis"/>
          <w:rFonts w:asciiTheme="minorHAnsi" w:hAnsiTheme="minorHAnsi" w:cstheme="minorHAnsi"/>
          <w:highlight w:val="cyan"/>
        </w:rPr>
        <w:t>12 years</w:t>
      </w:r>
      <w:r w:rsidRPr="00110176">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110176">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110176">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110176">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110176">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110176">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110176">
        <w:rPr>
          <w:rFonts w:asciiTheme="minorHAnsi" w:hAnsiTheme="minorHAnsi" w:cstheme="minorHAnsi"/>
          <w:highlight w:val="cyan"/>
          <w:u w:val="single"/>
        </w:rPr>
        <w:t xml:space="preserve">in a </w:t>
      </w:r>
      <w:r w:rsidRPr="00110176">
        <w:rPr>
          <w:rFonts w:asciiTheme="minorHAnsi" w:hAnsiTheme="minorHAnsi" w:cstheme="minorHAnsi"/>
          <w:b/>
          <w:iCs/>
          <w:highlight w:val="cyan"/>
          <w:u w:val="single"/>
        </w:rPr>
        <w:t>post-brink world</w:t>
      </w:r>
      <w:r w:rsidRPr="00110176">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110176">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110176">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110176">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110176">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110176">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110176">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110176">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110176">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110176">
        <w:rPr>
          <w:rFonts w:asciiTheme="minorHAnsi" w:hAnsiTheme="minorHAnsi" w:cstheme="minorHAnsi"/>
          <w:highlight w:val="cyan"/>
          <w:u w:val="single"/>
        </w:rPr>
        <w:t xml:space="preserve">constant </w:t>
      </w:r>
      <w:r w:rsidRPr="00110176">
        <w:rPr>
          <w:rFonts w:asciiTheme="minorHAnsi" w:hAnsiTheme="minorHAnsi" w:cstheme="minorHAnsi"/>
          <w:b/>
          <w:iCs/>
          <w:highlight w:val="cyan"/>
          <w:u w:val="single"/>
        </w:rPr>
        <w:t>militarism</w:t>
      </w:r>
      <w:r w:rsidRPr="00110176">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110176">
        <w:rPr>
          <w:rFonts w:asciiTheme="minorHAnsi" w:hAnsiTheme="minorHAnsi" w:cstheme="minorHAnsi"/>
          <w:b/>
          <w:iCs/>
          <w:highlight w:val="cyan"/>
          <w:u w:val="single"/>
        </w:rPr>
        <w:t>warfare</w:t>
      </w:r>
      <w:r w:rsidRPr="00110176">
        <w:rPr>
          <w:rFonts w:asciiTheme="minorHAnsi" w:hAnsiTheme="minorHAnsi" w:cstheme="minorHAnsi"/>
          <w:highlight w:val="cyan"/>
          <w:u w:val="single"/>
        </w:rPr>
        <w:t xml:space="preserve"> as imperial states compete for </w:t>
      </w:r>
      <w:r w:rsidRPr="00110176">
        <w:rPr>
          <w:rFonts w:asciiTheme="minorHAnsi" w:hAnsiTheme="minorHAnsi" w:cstheme="minorHAnsi"/>
          <w:b/>
          <w:iCs/>
          <w:highlight w:val="cyan"/>
          <w:u w:val="single"/>
        </w:rPr>
        <w:t>spheres of influence</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110176">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proofErr w:type="spellStart"/>
      <w:r w:rsidRPr="0053647C">
        <w:rPr>
          <w:rFonts w:asciiTheme="minorHAnsi" w:hAnsiTheme="minorHAnsi" w:cstheme="minorHAnsi"/>
          <w:u w:val="single"/>
        </w:rPr>
        <w:t>well funded</w:t>
      </w:r>
      <w:proofErr w:type="spellEnd"/>
      <w:r w:rsidRPr="0053647C">
        <w:rPr>
          <w:rFonts w:asciiTheme="minorHAnsi" w:hAnsiTheme="minorHAnsi" w:cstheme="minorHAnsi"/>
          <w:u w:val="single"/>
        </w:rPr>
        <w:t xml:space="preserve">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w:t>
      </w:r>
      <w:r w:rsidRPr="0053647C">
        <w:rPr>
          <w:rFonts w:asciiTheme="minorHAnsi" w:hAnsiTheme="minorHAnsi" w:cstheme="minorHAnsi"/>
          <w:u w:val="single"/>
        </w:rPr>
        <w:lastRenderedPageBreak/>
        <w:t xml:space="preserve">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10176">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110176">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110176">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110176">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110176">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110176">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110176">
        <w:rPr>
          <w:rFonts w:asciiTheme="minorHAnsi" w:hAnsiTheme="minorHAnsi" w:cstheme="minorHAnsi"/>
          <w:highlight w:val="cyan"/>
          <w:u w:val="single"/>
        </w:rPr>
        <w:t xml:space="preserve">through </w:t>
      </w:r>
      <w:r w:rsidRPr="00110176">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and </w:t>
      </w:r>
      <w:r w:rsidRPr="00110176">
        <w:rPr>
          <w:rFonts w:asciiTheme="minorHAnsi" w:hAnsiTheme="minorHAnsi" w:cstheme="minorHAnsi"/>
          <w:b/>
          <w:iCs/>
          <w:highlight w:val="cyan"/>
          <w:u w:val="single"/>
        </w:rPr>
        <w:t>serve the people programs</w:t>
      </w:r>
      <w:r w:rsidRPr="00110176">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110176">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110176">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110176">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110176">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110176">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110176">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110176">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110176">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110176">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110176">
        <w:rPr>
          <w:rFonts w:asciiTheme="minorHAnsi" w:hAnsiTheme="minorHAnsi" w:cstheme="minorHAnsi"/>
          <w:highlight w:val="cyan"/>
          <w:u w:val="single"/>
        </w:rPr>
        <w:t xml:space="preserve">has to be to </w:t>
      </w:r>
      <w:r w:rsidRPr="00110176">
        <w:rPr>
          <w:rFonts w:asciiTheme="minorHAnsi" w:hAnsiTheme="minorHAnsi" w:cstheme="minorHAnsi"/>
          <w:b/>
          <w:iCs/>
          <w:highlight w:val="cyan"/>
          <w:u w:val="single"/>
        </w:rPr>
        <w:t>radicalize</w:t>
      </w:r>
      <w:r w:rsidRPr="00110176">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110176">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110176">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110176">
        <w:rPr>
          <w:rFonts w:asciiTheme="minorHAnsi" w:hAnsiTheme="minorHAnsi" w:cstheme="minorHAnsi"/>
          <w:b/>
          <w:iCs/>
          <w:highlight w:val="cyan"/>
          <w:u w:val="single"/>
        </w:rPr>
        <w:t>communities</w:t>
      </w:r>
      <w:r w:rsidRPr="00110176">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110176">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110176">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110176">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516C4EF1" w14:textId="77777777" w:rsidR="007557DA" w:rsidRPr="004126BD" w:rsidRDefault="007557DA" w:rsidP="007557DA"/>
    <w:p w14:paraId="431D41ED" w14:textId="77777777" w:rsidR="007557DA" w:rsidRDefault="007557DA" w:rsidP="007557DA">
      <w:pPr>
        <w:pStyle w:val="Heading2"/>
      </w:pPr>
      <w:r>
        <w:lastRenderedPageBreak/>
        <w:t xml:space="preserve">OFF </w:t>
      </w:r>
    </w:p>
    <w:p w14:paraId="5476FAC9" w14:textId="77777777" w:rsidR="007557DA" w:rsidRDefault="007557DA" w:rsidP="007557DA">
      <w:pPr>
        <w:pStyle w:val="Heading3"/>
      </w:pPr>
      <w:r>
        <w:lastRenderedPageBreak/>
        <w:t xml:space="preserve">1NC---CBI CP </w:t>
      </w:r>
    </w:p>
    <w:p w14:paraId="737FDB1D" w14:textId="77777777" w:rsidR="007557DA" w:rsidRDefault="007557DA" w:rsidP="007557DA">
      <w:pPr>
        <w:pStyle w:val="Heading4"/>
      </w:pPr>
      <w:r>
        <w:t>The United States federal government should strengthen collective bargaining rights in the United States.</w:t>
      </w:r>
    </w:p>
    <w:p w14:paraId="0B05EF89" w14:textId="77777777" w:rsidR="007557DA" w:rsidRPr="00CC634B" w:rsidRDefault="007557DA" w:rsidP="007557DA">
      <w:pPr>
        <w:pStyle w:val="Analytic"/>
      </w:pPr>
      <w:r>
        <w:t xml:space="preserve">1. No perms when the negative affirms the resolution: key to test </w:t>
      </w:r>
      <w:r w:rsidRPr="001E2DD5">
        <w:rPr>
          <w:u w:val="single"/>
        </w:rPr>
        <w:t>whether</w:t>
      </w:r>
      <w:r>
        <w:t xml:space="preserve"> or not the </w:t>
      </w:r>
      <w:proofErr w:type="spellStart"/>
      <w:r>
        <w:t>affs</w:t>
      </w:r>
      <w:proofErr w:type="spellEnd"/>
      <w:r>
        <w:t xml:space="preserve"> </w:t>
      </w:r>
      <w:r w:rsidRPr="001E2DD5">
        <w:rPr>
          <w:u w:val="single"/>
        </w:rPr>
        <w:t>departure</w:t>
      </w:r>
      <w:r>
        <w:t xml:space="preserve"> from the resolution is </w:t>
      </w:r>
      <w:r w:rsidRPr="001E2DD5">
        <w:rPr>
          <w:u w:val="single"/>
        </w:rPr>
        <w:t>desirable</w:t>
      </w:r>
      <w:r>
        <w:t xml:space="preserve">. </w:t>
      </w:r>
    </w:p>
    <w:p w14:paraId="7DC301F4" w14:textId="77777777" w:rsidR="007557DA" w:rsidRDefault="007557DA" w:rsidP="007557DA">
      <w:pPr>
        <w:pStyle w:val="Analytic"/>
      </w:pPr>
      <w:r>
        <w:t xml:space="preserve">2. At best its </w:t>
      </w:r>
      <w:r w:rsidRPr="001E2DD5">
        <w:rPr>
          <w:u w:val="single"/>
        </w:rPr>
        <w:t>severance</w:t>
      </w:r>
      <w:r>
        <w:t xml:space="preserve">---entire 1AC is about the history of “CBI” being </w:t>
      </w:r>
      <w:r w:rsidRPr="001E2DD5">
        <w:rPr>
          <w:u w:val="single"/>
        </w:rPr>
        <w:t>intrinsically</w:t>
      </w:r>
      <w:r>
        <w:t xml:space="preserve"> violent and the necessity of decolonization. </w:t>
      </w:r>
      <w:r w:rsidRPr="004001B7">
        <w:rPr>
          <w:u w:val="single"/>
        </w:rPr>
        <w:t>No NLRB</w:t>
      </w:r>
      <w:r>
        <w:t xml:space="preserve"> in the </w:t>
      </w:r>
      <w:r w:rsidRPr="004001B7">
        <w:rPr>
          <w:u w:val="single"/>
        </w:rPr>
        <w:t>world</w:t>
      </w:r>
      <w:r>
        <w:t xml:space="preserve"> of the aff! </w:t>
      </w:r>
    </w:p>
    <w:p w14:paraId="3D2EEDC5" w14:textId="77777777" w:rsidR="007557DA" w:rsidRDefault="007557DA" w:rsidP="007557DA">
      <w:pPr>
        <w:pStyle w:val="Heading4"/>
      </w:pPr>
      <w:r>
        <w:t xml:space="preserve">Solves the </w:t>
      </w:r>
      <w:r w:rsidRPr="004126BD">
        <w:rPr>
          <w:u w:val="single"/>
        </w:rPr>
        <w:t>aff</w:t>
      </w:r>
      <w:r>
        <w:t xml:space="preserve"> and unions are not </w:t>
      </w:r>
      <w:r w:rsidRPr="0057386F">
        <w:rPr>
          <w:u w:val="single"/>
        </w:rPr>
        <w:t>intrinsically</w:t>
      </w:r>
      <w:r>
        <w:t xml:space="preserve"> violent. History of strikes proves that ‘</w:t>
      </w:r>
      <w:r w:rsidRPr="0057386F">
        <w:rPr>
          <w:u w:val="single"/>
        </w:rPr>
        <w:t>collective pressure’</w:t>
      </w:r>
      <w:r>
        <w:t xml:space="preserve"> can successfully curb </w:t>
      </w:r>
      <w:r w:rsidRPr="0057386F">
        <w:rPr>
          <w:u w:val="single"/>
        </w:rPr>
        <w:t>genocide</w:t>
      </w:r>
      <w:r>
        <w:t xml:space="preserve">. </w:t>
      </w:r>
    </w:p>
    <w:p w14:paraId="4C646945" w14:textId="77777777" w:rsidR="007557DA" w:rsidRPr="0057386F" w:rsidRDefault="007557DA" w:rsidP="007557DA">
      <w:r>
        <w:rPr>
          <w:rStyle w:val="Style13ptBold"/>
        </w:rPr>
        <w:t xml:space="preserve">Keeney 24 </w:t>
      </w:r>
      <w:r w:rsidRPr="0057386F">
        <w:t>[Stephen R. Keeney; Jacobin. “How US Labor Law Constrains Union’s Political Activity” https://jacobin.com/2024/05/us-labor-law-unions-politics-palestine. Minion]</w:t>
      </w:r>
    </w:p>
    <w:p w14:paraId="43275994" w14:textId="77777777" w:rsidR="007557DA" w:rsidRPr="0057386F" w:rsidRDefault="007557DA" w:rsidP="007557DA">
      <w:pPr>
        <w:rPr>
          <w:sz w:val="16"/>
        </w:rPr>
      </w:pPr>
      <w:r w:rsidRPr="0057386F">
        <w:rPr>
          <w:sz w:val="16"/>
        </w:rPr>
        <w:t xml:space="preserve">A growing number of unions have taken a stand against Israel’s genocide in Gaza. Yet US </w:t>
      </w:r>
      <w:r w:rsidRPr="0057386F">
        <w:rPr>
          <w:rStyle w:val="Emphasis"/>
          <w:highlight w:val="cyan"/>
        </w:rPr>
        <w:t>labor law</w:t>
      </w:r>
      <w:r w:rsidRPr="0057386F">
        <w:rPr>
          <w:sz w:val="16"/>
          <w:highlight w:val="cyan"/>
        </w:rPr>
        <w:t xml:space="preserve"> </w:t>
      </w:r>
      <w:r w:rsidRPr="0057386F">
        <w:rPr>
          <w:rStyle w:val="StyleUnderline"/>
          <w:highlight w:val="cyan"/>
        </w:rPr>
        <w:t>throws</w:t>
      </w:r>
      <w:r w:rsidRPr="004126BD">
        <w:rPr>
          <w:rStyle w:val="StyleUnderline"/>
        </w:rPr>
        <w:t xml:space="preserve"> up</w:t>
      </w:r>
      <w:r w:rsidRPr="0057386F">
        <w:rPr>
          <w:sz w:val="16"/>
        </w:rPr>
        <w:t xml:space="preserve"> major </w:t>
      </w:r>
      <w:r w:rsidRPr="0057386F">
        <w:rPr>
          <w:rStyle w:val="Emphasis"/>
          <w:highlight w:val="cyan"/>
        </w:rPr>
        <w:t>obstacles</w:t>
      </w:r>
      <w:r w:rsidRPr="0057386F">
        <w:rPr>
          <w:sz w:val="16"/>
          <w:highlight w:val="cyan"/>
        </w:rPr>
        <w:t xml:space="preserve"> </w:t>
      </w:r>
      <w:r w:rsidRPr="0057386F">
        <w:rPr>
          <w:rStyle w:val="StyleUnderline"/>
          <w:highlight w:val="cyan"/>
        </w:rPr>
        <w:t xml:space="preserve">to </w:t>
      </w:r>
      <w:r w:rsidRPr="0057386F">
        <w:rPr>
          <w:rStyle w:val="Emphasis"/>
          <w:highlight w:val="cyan"/>
        </w:rPr>
        <w:t>unions</w:t>
      </w:r>
      <w:r w:rsidRPr="0057386F">
        <w:rPr>
          <w:sz w:val="16"/>
        </w:rPr>
        <w:t xml:space="preserve"> </w:t>
      </w:r>
      <w:r w:rsidRPr="0057386F">
        <w:rPr>
          <w:rStyle w:val="StyleUnderline"/>
          <w:highlight w:val="cyan"/>
        </w:rPr>
        <w:t xml:space="preserve">using their </w:t>
      </w:r>
      <w:r w:rsidRPr="0057386F">
        <w:rPr>
          <w:rStyle w:val="Emphasis"/>
          <w:highlight w:val="cyan"/>
        </w:rPr>
        <w:t>leverage</w:t>
      </w:r>
      <w:r w:rsidRPr="0057386F">
        <w:rPr>
          <w:sz w:val="16"/>
          <w:highlight w:val="cyan"/>
        </w:rPr>
        <w:t xml:space="preserve"> </w:t>
      </w:r>
      <w:r w:rsidRPr="0057386F">
        <w:rPr>
          <w:rStyle w:val="StyleUnderline"/>
          <w:highlight w:val="cyan"/>
        </w:rPr>
        <w:t>to press</w:t>
      </w:r>
      <w:r w:rsidRPr="0057386F">
        <w:rPr>
          <w:sz w:val="16"/>
        </w:rPr>
        <w:t xml:space="preserve"> political demands, including the demand for </w:t>
      </w:r>
      <w:r w:rsidRPr="0057386F">
        <w:rPr>
          <w:rStyle w:val="StyleUnderline"/>
          <w:highlight w:val="cyan"/>
        </w:rPr>
        <w:t xml:space="preserve">a </w:t>
      </w:r>
      <w:r w:rsidRPr="0057386F">
        <w:rPr>
          <w:rStyle w:val="Emphasis"/>
          <w:highlight w:val="cyan"/>
        </w:rPr>
        <w:t>cease-fire</w:t>
      </w:r>
      <w:r w:rsidRPr="0057386F">
        <w:rPr>
          <w:sz w:val="16"/>
        </w:rPr>
        <w:t>.</w:t>
      </w:r>
    </w:p>
    <w:p w14:paraId="57A4509D" w14:textId="77777777" w:rsidR="007557DA" w:rsidRPr="0057386F" w:rsidRDefault="007557DA" w:rsidP="007557DA">
      <w:pPr>
        <w:rPr>
          <w:sz w:val="16"/>
        </w:rPr>
      </w:pPr>
      <w:r w:rsidRPr="0057386F">
        <w:rPr>
          <w:sz w:val="16"/>
        </w:rPr>
        <w:t xml:space="preserve">As university encampments have become the center of American popular resistance to Israel’s genocide in Gaza, the </w:t>
      </w:r>
      <w:r w:rsidRPr="0057386F">
        <w:rPr>
          <w:rStyle w:val="Emphasis"/>
          <w:sz w:val="30"/>
          <w:szCs w:val="30"/>
          <w:highlight w:val="cyan"/>
        </w:rPr>
        <w:t>most powerful</w:t>
      </w:r>
      <w:r w:rsidRPr="004126BD">
        <w:rPr>
          <w:rStyle w:val="Emphasis"/>
          <w:sz w:val="30"/>
          <w:szCs w:val="30"/>
        </w:rPr>
        <w:t xml:space="preserve"> </w:t>
      </w:r>
      <w:r w:rsidRPr="0057386F">
        <w:rPr>
          <w:rStyle w:val="Emphasis"/>
          <w:sz w:val="30"/>
          <w:szCs w:val="30"/>
          <w:highlight w:val="cyan"/>
        </w:rPr>
        <w:t>voices</w:t>
      </w:r>
      <w:r w:rsidRPr="004126BD">
        <w:rPr>
          <w:rStyle w:val="Emphasis"/>
          <w:sz w:val="30"/>
          <w:szCs w:val="30"/>
        </w:rPr>
        <w:t xml:space="preserve"> in the country </w:t>
      </w:r>
      <w:r w:rsidRPr="0057386F">
        <w:rPr>
          <w:rStyle w:val="Emphasis"/>
          <w:sz w:val="30"/>
          <w:szCs w:val="30"/>
          <w:highlight w:val="cyan"/>
        </w:rPr>
        <w:t>calling for a cease-fire continue</w:t>
      </w:r>
      <w:r w:rsidRPr="004126BD">
        <w:rPr>
          <w:rStyle w:val="Emphasis"/>
          <w:sz w:val="30"/>
          <w:szCs w:val="30"/>
        </w:rPr>
        <w:t xml:space="preserve"> to </w:t>
      </w:r>
      <w:r w:rsidRPr="0057386F">
        <w:rPr>
          <w:rStyle w:val="Emphasis"/>
          <w:sz w:val="30"/>
          <w:szCs w:val="30"/>
          <w:highlight w:val="cyan"/>
        </w:rPr>
        <w:t>be labor unions</w:t>
      </w:r>
      <w:r w:rsidRPr="0057386F">
        <w:rPr>
          <w:sz w:val="16"/>
        </w:rPr>
        <w:t xml:space="preserve">. For many, the logical next step after endorsing a cease-fire would be for unions to take more concrete actions to press this demand. The </w:t>
      </w:r>
      <w:r w:rsidRPr="0057386F">
        <w:rPr>
          <w:rStyle w:val="Emphasis"/>
          <w:highlight w:val="cyan"/>
        </w:rPr>
        <w:t>problem</w:t>
      </w:r>
      <w:r w:rsidRPr="0057386F">
        <w:rPr>
          <w:rStyle w:val="StyleUnderline"/>
          <w:highlight w:val="cyan"/>
        </w:rPr>
        <w:t xml:space="preserve"> for </w:t>
      </w:r>
      <w:r w:rsidRPr="0057386F">
        <w:rPr>
          <w:rStyle w:val="Emphasis"/>
          <w:highlight w:val="cyan"/>
        </w:rPr>
        <w:t>unions</w:t>
      </w:r>
      <w:r w:rsidRPr="004126BD">
        <w:rPr>
          <w:rStyle w:val="StyleUnderline"/>
        </w:rPr>
        <w:t xml:space="preserve"> is </w:t>
      </w:r>
      <w:r w:rsidRPr="0057386F">
        <w:rPr>
          <w:rStyle w:val="Emphasis"/>
          <w:highlight w:val="cyan"/>
        </w:rPr>
        <w:t>figuring out</w:t>
      </w:r>
      <w:r w:rsidRPr="0057386F">
        <w:rPr>
          <w:rStyle w:val="StyleUnderline"/>
          <w:highlight w:val="cyan"/>
        </w:rPr>
        <w:t xml:space="preserve"> how to </w:t>
      </w:r>
      <w:r w:rsidRPr="0057386F">
        <w:rPr>
          <w:rStyle w:val="Emphasis"/>
          <w:highlight w:val="cyan"/>
        </w:rPr>
        <w:t>maximize pressure</w:t>
      </w:r>
      <w:r w:rsidRPr="0057386F">
        <w:rPr>
          <w:sz w:val="16"/>
        </w:rPr>
        <w:t xml:space="preserve"> on the corporate and political classes who enthusiastically (and profitably) support Israel’s apartheid regime and genocide in Gaza, given that US </w:t>
      </w:r>
      <w:r w:rsidRPr="0057386F">
        <w:rPr>
          <w:rStyle w:val="StyleUnderline"/>
          <w:highlight w:val="cyan"/>
        </w:rPr>
        <w:t>labor law</w:t>
      </w:r>
      <w:r w:rsidRPr="004126BD">
        <w:rPr>
          <w:rStyle w:val="StyleUnderline"/>
        </w:rPr>
        <w:t xml:space="preserve"> intentionally </w:t>
      </w:r>
      <w:r w:rsidRPr="0057386F">
        <w:rPr>
          <w:rStyle w:val="Emphasis"/>
          <w:highlight w:val="cyan"/>
        </w:rPr>
        <w:t>restricts</w:t>
      </w:r>
      <w:r w:rsidRPr="0057386F">
        <w:rPr>
          <w:sz w:val="16"/>
        </w:rPr>
        <w:t xml:space="preserve"> the </w:t>
      </w:r>
      <w:r w:rsidRPr="0057386F">
        <w:rPr>
          <w:rStyle w:val="StyleUnderline"/>
          <w:highlight w:val="cyan"/>
        </w:rPr>
        <w:t xml:space="preserve">ability of </w:t>
      </w:r>
      <w:r w:rsidRPr="0057386F">
        <w:rPr>
          <w:rStyle w:val="Emphasis"/>
          <w:highlight w:val="cyan"/>
        </w:rPr>
        <w:t>unions</w:t>
      </w:r>
      <w:r w:rsidRPr="0057386F">
        <w:rPr>
          <w:rStyle w:val="StyleUnderline"/>
          <w:highlight w:val="cyan"/>
        </w:rPr>
        <w:t xml:space="preserve"> to use</w:t>
      </w:r>
      <w:r w:rsidRPr="0057386F">
        <w:rPr>
          <w:sz w:val="16"/>
        </w:rPr>
        <w:t xml:space="preserve"> workplace actions for political ends — like </w:t>
      </w:r>
      <w:r w:rsidRPr="0057386F">
        <w:rPr>
          <w:rStyle w:val="Emphasis"/>
          <w:sz w:val="30"/>
          <w:szCs w:val="30"/>
          <w:highlight w:val="cyan"/>
        </w:rPr>
        <w:t>striking to stop a war</w:t>
      </w:r>
      <w:r w:rsidRPr="0057386F">
        <w:rPr>
          <w:sz w:val="16"/>
        </w:rPr>
        <w:t>.</w:t>
      </w:r>
    </w:p>
    <w:p w14:paraId="55B58CAC" w14:textId="77777777" w:rsidR="007557DA" w:rsidRPr="0057386F" w:rsidRDefault="007557DA" w:rsidP="007557DA">
      <w:pPr>
        <w:rPr>
          <w:sz w:val="16"/>
        </w:rPr>
      </w:pPr>
      <w:r w:rsidRPr="0057386F">
        <w:rPr>
          <w:sz w:val="16"/>
        </w:rPr>
        <w:t>The difficulty is that US labor law generally only protects workplace actions when there is a nexus between what is being protested and the working conditions of the employees taking action. Generally, rights to free speech and political expression stop at the workplace door.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bosses can easily squash their workers’ political expression and speech.</w:t>
      </w:r>
    </w:p>
    <w:p w14:paraId="30E28311" w14:textId="77777777" w:rsidR="007557DA" w:rsidRPr="0057386F" w:rsidRDefault="007557DA" w:rsidP="007557DA">
      <w:pPr>
        <w:rPr>
          <w:sz w:val="16"/>
        </w:rPr>
      </w:pPr>
      <w:r w:rsidRPr="0057386F">
        <w:rPr>
          <w:sz w:val="16"/>
        </w:rPr>
        <w:t>A History of Making Effective Methods Illegal or Unprotected</w:t>
      </w:r>
    </w:p>
    <w:p w14:paraId="7CCB022E" w14:textId="77777777" w:rsidR="007557DA" w:rsidRPr="0057386F" w:rsidRDefault="007557DA" w:rsidP="007557DA">
      <w:pPr>
        <w:rPr>
          <w:sz w:val="16"/>
        </w:rPr>
      </w:pPr>
      <w:r w:rsidRPr="0057386F">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t>
      </w:r>
      <w:r w:rsidRPr="0057386F">
        <w:rPr>
          <w:rStyle w:val="Emphasis"/>
          <w:highlight w:val="cyan"/>
        </w:rPr>
        <w:t>workers can be fired</w:t>
      </w:r>
      <w:r w:rsidRPr="0057386F">
        <w:rPr>
          <w:rStyle w:val="StyleUnderline"/>
          <w:highlight w:val="cyan"/>
        </w:rPr>
        <w:t xml:space="preserve"> for doing it and </w:t>
      </w:r>
      <w:r w:rsidRPr="0057386F">
        <w:rPr>
          <w:rStyle w:val="Emphasis"/>
          <w:highlight w:val="cyan"/>
        </w:rPr>
        <w:t>have no legal recourse</w:t>
      </w:r>
      <w:r w:rsidRPr="004126BD">
        <w:rPr>
          <w:rStyle w:val="StyleUnderline"/>
        </w:rPr>
        <w:t xml:space="preserve"> for getting their jobs back</w:t>
      </w:r>
      <w:r w:rsidRPr="0057386F">
        <w:rPr>
          <w:sz w:val="16"/>
        </w:rPr>
        <w:t>. This vulnerability stems from the absence of constitutional rights in the workplace.</w:t>
      </w:r>
    </w:p>
    <w:p w14:paraId="131FAB34" w14:textId="77777777" w:rsidR="007557DA" w:rsidRPr="0057386F" w:rsidRDefault="007557DA" w:rsidP="007557DA">
      <w:pPr>
        <w:rPr>
          <w:sz w:val="16"/>
        </w:rPr>
      </w:pPr>
      <w:r w:rsidRPr="0057386F">
        <w:rPr>
          <w:sz w:val="16"/>
        </w:rPr>
        <w:t xml:space="preserve">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w:t>
      </w:r>
      <w:r w:rsidRPr="0057386F">
        <w:rPr>
          <w:rStyle w:val="StyleUnderline"/>
          <w:highlight w:val="cyan"/>
        </w:rPr>
        <w:t>sit-</w:t>
      </w:r>
      <w:r w:rsidRPr="0057386F">
        <w:rPr>
          <w:rStyle w:val="Emphasis"/>
          <w:highlight w:val="cyan"/>
        </w:rPr>
        <w:t>down strikes</w:t>
      </w:r>
      <w:r w:rsidRPr="004126BD">
        <w:rPr>
          <w:rStyle w:val="StyleUnderline"/>
        </w:rPr>
        <w:t xml:space="preserve"> that were </w:t>
      </w:r>
      <w:r w:rsidRPr="0057386F">
        <w:rPr>
          <w:rStyle w:val="Emphasis"/>
          <w:highlight w:val="cyan"/>
        </w:rPr>
        <w:t>so effective</w:t>
      </w:r>
      <w:r w:rsidRPr="0057386F">
        <w:rPr>
          <w:sz w:val="16"/>
        </w:rPr>
        <w:t xml:space="preserve"> </w:t>
      </w:r>
      <w:r w:rsidRPr="004126BD">
        <w:rPr>
          <w:rStyle w:val="StyleUnderline"/>
        </w:rPr>
        <w:t xml:space="preserve">in the late </w:t>
      </w:r>
      <w:r w:rsidRPr="0057386F">
        <w:rPr>
          <w:rStyle w:val="StyleUnderline"/>
          <w:highlight w:val="cyan"/>
        </w:rPr>
        <w:t>1930s</w:t>
      </w:r>
      <w:r w:rsidRPr="004126BD">
        <w:rPr>
          <w:rStyle w:val="StyleUnderline"/>
        </w:rPr>
        <w:t xml:space="preserve"> were </w:t>
      </w:r>
      <w:r w:rsidRPr="0057386F">
        <w:rPr>
          <w:rStyle w:val="StyleUnderline"/>
          <w:highlight w:val="cyan"/>
        </w:rPr>
        <w:t xml:space="preserve">soon </w:t>
      </w:r>
      <w:r w:rsidRPr="0057386F">
        <w:rPr>
          <w:rStyle w:val="Emphasis"/>
          <w:highlight w:val="cyan"/>
        </w:rPr>
        <w:t>declared illegal</w:t>
      </w:r>
      <w:r w:rsidRPr="0057386F">
        <w:rPr>
          <w:rStyle w:val="StyleUnderline"/>
          <w:highlight w:val="cyan"/>
        </w:rPr>
        <w:t xml:space="preserve"> by the </w:t>
      </w:r>
      <w:r w:rsidRPr="0057386F">
        <w:rPr>
          <w:rStyle w:val="Emphasis"/>
          <w:highlight w:val="cyan"/>
        </w:rPr>
        <w:t>Supreme Court</w:t>
      </w:r>
      <w:r w:rsidRPr="0057386F">
        <w:rPr>
          <w:sz w:val="16"/>
        </w:rPr>
        <w:t>. A similar fate befell intermittent strikes, which are not illegal, but were determined to be unprotected.</w:t>
      </w:r>
    </w:p>
    <w:p w14:paraId="40F7B38C" w14:textId="77777777" w:rsidR="007557DA" w:rsidRPr="0057386F" w:rsidRDefault="007557DA" w:rsidP="007557DA">
      <w:pPr>
        <w:rPr>
          <w:sz w:val="16"/>
        </w:rPr>
      </w:pPr>
      <w:r w:rsidRPr="0057386F">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79AFCA89" w14:textId="77777777" w:rsidR="007557DA" w:rsidRPr="0057386F" w:rsidRDefault="007557DA" w:rsidP="007557DA">
      <w:pPr>
        <w:rPr>
          <w:sz w:val="16"/>
        </w:rPr>
      </w:pPr>
      <w:r w:rsidRPr="0057386F">
        <w:rPr>
          <w:sz w:val="16"/>
        </w:rPr>
        <w:lastRenderedPageBreak/>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67F9F150" w14:textId="77777777" w:rsidR="007557DA" w:rsidRPr="0057386F" w:rsidRDefault="007557DA" w:rsidP="007557DA">
      <w:pPr>
        <w:rPr>
          <w:sz w:val="16"/>
        </w:rPr>
      </w:pPr>
      <w:r w:rsidRPr="0057386F">
        <w:rPr>
          <w:sz w:val="16"/>
        </w:rPr>
        <w:t>As we’ve seen over the past few years, a strike is the most powerful workplace action a union can take, and a credible strike threat one of its most powerful bargaining chips.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7AAB7A87" w14:textId="77777777" w:rsidR="007557DA" w:rsidRPr="0057386F" w:rsidRDefault="007557DA" w:rsidP="007557DA">
      <w:pPr>
        <w:rPr>
          <w:sz w:val="16"/>
        </w:rPr>
      </w:pPr>
      <w:r w:rsidRPr="0057386F">
        <w:rPr>
          <w:sz w:val="16"/>
        </w:rPr>
        <w:t>Other steps can also be powerful, especially if they put pressure on supervisors who are stuck between the workers and management. But these actions are only protected under certain conditions.</w:t>
      </w:r>
    </w:p>
    <w:p w14:paraId="1F887F89" w14:textId="77777777" w:rsidR="007557DA" w:rsidRPr="0057386F" w:rsidRDefault="007557DA" w:rsidP="007557DA">
      <w:pPr>
        <w:rPr>
          <w:sz w:val="16"/>
        </w:rPr>
      </w:pPr>
      <w:r w:rsidRPr="0057386F">
        <w:rPr>
          <w:sz w:val="16"/>
        </w:rPr>
        <w:t>Restrictions on Workplace Actions as Political Speech</w:t>
      </w:r>
    </w:p>
    <w:p w14:paraId="52917339" w14:textId="77777777" w:rsidR="007557DA" w:rsidRPr="0057386F" w:rsidRDefault="007557DA" w:rsidP="007557DA">
      <w:pPr>
        <w:rPr>
          <w:sz w:val="16"/>
        </w:rPr>
      </w:pPr>
      <w:r w:rsidRPr="0057386F">
        <w:rPr>
          <w:sz w:val="16"/>
        </w:rPr>
        <w:t>In the context of action on something like the genocide in Gaza, the most important restriction on unions is the ban on “</w:t>
      </w:r>
      <w:r w:rsidRPr="0057386F">
        <w:rPr>
          <w:rStyle w:val="Emphasis"/>
          <w:highlight w:val="cyan"/>
        </w:rPr>
        <w:t>secondary boycotts</w:t>
      </w:r>
      <w:r w:rsidRPr="0057386F">
        <w:rPr>
          <w:sz w:val="16"/>
        </w:rPr>
        <w:t xml:space="preserve">.” A secondary boycott is when a </w:t>
      </w:r>
      <w:r w:rsidRPr="0057386F">
        <w:rPr>
          <w:rStyle w:val="StyleUnderline"/>
          <w:highlight w:val="cyan"/>
        </w:rPr>
        <w:t>union uses</w:t>
      </w:r>
      <w:r w:rsidRPr="004126BD">
        <w:rPr>
          <w:rStyle w:val="StyleUnderline"/>
        </w:rPr>
        <w:t xml:space="preserve"> concerted action</w:t>
      </w:r>
      <w:r w:rsidRPr="0057386F">
        <w:rPr>
          <w:sz w:val="16"/>
        </w:rPr>
        <w:t xml:space="preserve"> (</w:t>
      </w:r>
      <w:r w:rsidRPr="0057386F">
        <w:rPr>
          <w:rStyle w:val="Emphasis"/>
          <w:highlight w:val="cyan"/>
        </w:rPr>
        <w:t>strikes</w:t>
      </w:r>
      <w:r w:rsidRPr="0057386F">
        <w:rPr>
          <w:sz w:val="16"/>
          <w:highlight w:val="cyan"/>
        </w:rPr>
        <w:t xml:space="preserve">, </w:t>
      </w:r>
      <w:r w:rsidRPr="0057386F">
        <w:rPr>
          <w:rStyle w:val="Emphasis"/>
          <w:highlight w:val="cyan"/>
        </w:rPr>
        <w:t>picketing</w:t>
      </w:r>
      <w:r w:rsidRPr="0057386F">
        <w:rPr>
          <w:sz w:val="16"/>
          <w:highlight w:val="cyan"/>
        </w:rPr>
        <w:t xml:space="preserve">, </w:t>
      </w:r>
      <w:r w:rsidRPr="0057386F">
        <w:rPr>
          <w:rStyle w:val="Emphasis"/>
          <w:highlight w:val="cyan"/>
        </w:rPr>
        <w:t>boycotts</w:t>
      </w:r>
      <w:r w:rsidRPr="0057386F">
        <w:rPr>
          <w:sz w:val="16"/>
        </w:rPr>
        <w:t xml:space="preserve">, etc.) </w:t>
      </w:r>
      <w:r w:rsidRPr="004126BD">
        <w:rPr>
          <w:rStyle w:val="StyleUnderline"/>
        </w:rPr>
        <w:t xml:space="preserve">to either </w:t>
      </w:r>
      <w:r w:rsidRPr="0057386F">
        <w:rPr>
          <w:rStyle w:val="StyleUnderline"/>
          <w:highlight w:val="cyan"/>
        </w:rPr>
        <w:t>pressure someone</w:t>
      </w:r>
      <w:r w:rsidRPr="004126BD">
        <w:rPr>
          <w:rStyle w:val="StyleUnderline"/>
        </w:rPr>
        <w:t xml:space="preserve"> </w:t>
      </w:r>
      <w:r w:rsidRPr="0057386F">
        <w:rPr>
          <w:rStyle w:val="StyleUnderline"/>
          <w:highlight w:val="cyan"/>
        </w:rPr>
        <w:t>besides</w:t>
      </w:r>
      <w:r w:rsidRPr="004126BD">
        <w:rPr>
          <w:rStyle w:val="StyleUnderline"/>
        </w:rPr>
        <w:t xml:space="preserve"> the </w:t>
      </w:r>
      <w:r w:rsidRPr="0057386F">
        <w:rPr>
          <w:rStyle w:val="StyleUnderline"/>
          <w:highlight w:val="cyan"/>
        </w:rPr>
        <w:t>primary employer into action</w:t>
      </w:r>
      <w:r w:rsidRPr="0057386F">
        <w:rPr>
          <w:sz w:val="16"/>
        </w:rPr>
        <w:t>, or to pressure the primary employer to take action against another party. The only exception is that employees are allowed to honor a lawful strike or refuse to cross a lawful picket line.</w:t>
      </w:r>
    </w:p>
    <w:p w14:paraId="30FE4459" w14:textId="77777777" w:rsidR="007557DA" w:rsidRPr="0057386F" w:rsidRDefault="007557DA" w:rsidP="007557DA">
      <w:pPr>
        <w:rPr>
          <w:sz w:val="16"/>
        </w:rPr>
      </w:pPr>
      <w:r w:rsidRPr="0057386F">
        <w:rPr>
          <w:sz w:val="16"/>
        </w:rPr>
        <w:t xml:space="preserve">What makes this ban so important is that not only are secondary boycotts illegal — but they are the only unfair labor practice I’m aware of that </w:t>
      </w:r>
      <w:r w:rsidRPr="0057386F">
        <w:rPr>
          <w:rStyle w:val="Emphasis"/>
          <w:highlight w:val="cyan"/>
        </w:rPr>
        <w:t>allows someone</w:t>
      </w:r>
      <w:r w:rsidRPr="0057386F">
        <w:rPr>
          <w:rStyle w:val="StyleUnderline"/>
          <w:highlight w:val="cyan"/>
        </w:rPr>
        <w:t xml:space="preserve"> to </w:t>
      </w:r>
      <w:r w:rsidRPr="0057386F">
        <w:rPr>
          <w:rStyle w:val="Emphasis"/>
          <w:highlight w:val="cyan"/>
        </w:rPr>
        <w:t>bring</w:t>
      </w:r>
      <w:r w:rsidRPr="0057386F">
        <w:rPr>
          <w:rStyle w:val="StyleUnderline"/>
          <w:highlight w:val="cyan"/>
        </w:rPr>
        <w:t xml:space="preserve"> a </w:t>
      </w:r>
      <w:r w:rsidRPr="0057386F">
        <w:rPr>
          <w:rStyle w:val="Emphasis"/>
          <w:highlight w:val="cyan"/>
        </w:rPr>
        <w:t>case</w:t>
      </w:r>
      <w:r w:rsidRPr="0057386F">
        <w:rPr>
          <w:rStyle w:val="StyleUnderline"/>
          <w:highlight w:val="cyan"/>
        </w:rPr>
        <w:t xml:space="preserve"> directly </w:t>
      </w:r>
      <w:r w:rsidRPr="0057386F">
        <w:rPr>
          <w:rStyle w:val="Emphasis"/>
          <w:highlight w:val="cyan"/>
        </w:rPr>
        <w:t>to court</w:t>
      </w:r>
      <w:r w:rsidRPr="0057386F">
        <w:rPr>
          <w:sz w:val="16"/>
          <w:highlight w:val="cyan"/>
        </w:rPr>
        <w:t xml:space="preserve"> </w:t>
      </w:r>
      <w:r w:rsidRPr="0057386F">
        <w:rPr>
          <w:rStyle w:val="StyleUnderline"/>
          <w:highlight w:val="cyan"/>
        </w:rPr>
        <w:t>instead of</w:t>
      </w:r>
      <w:r w:rsidRPr="0057386F">
        <w:rPr>
          <w:sz w:val="16"/>
        </w:rPr>
        <w:t xml:space="preserve"> going through the National Labor Relations Board (</w:t>
      </w:r>
      <w:r w:rsidRPr="0057386F">
        <w:rPr>
          <w:rStyle w:val="Emphasis"/>
          <w:highlight w:val="cyan"/>
        </w:rPr>
        <w:t>NLRB</w:t>
      </w:r>
      <w:r w:rsidRPr="0057386F">
        <w:rPr>
          <w:sz w:val="16"/>
        </w:rPr>
        <w:t>). This is a huge thumb on the scale in management’s favor.</w:t>
      </w:r>
    </w:p>
    <w:p w14:paraId="2590E0BA" w14:textId="77777777" w:rsidR="007557DA" w:rsidRPr="0057386F" w:rsidRDefault="007557DA" w:rsidP="007557DA">
      <w:pPr>
        <w:rPr>
          <w:sz w:val="16"/>
        </w:rPr>
      </w:pPr>
      <w:r w:rsidRPr="0057386F">
        <w:rPr>
          <w:sz w:val="16"/>
        </w:rPr>
        <w:t xml:space="preserve">So under Supreme Court precedent, a labor union refusing to handle goods or striking until an employer divests from Israeli companies or war manufacturing would be illegal and put the union on the hook for damages. </w:t>
      </w:r>
      <w:r w:rsidRPr="0057386F">
        <w:rPr>
          <w:rStyle w:val="Emphasis"/>
          <w:highlight w:val="cyan"/>
        </w:rPr>
        <w:t>In Longshoremen</w:t>
      </w:r>
      <w:r w:rsidRPr="0057386F">
        <w:rPr>
          <w:rStyle w:val="StyleUnderline"/>
          <w:highlight w:val="cyan"/>
        </w:rPr>
        <w:t xml:space="preserve"> v. </w:t>
      </w:r>
      <w:r w:rsidRPr="0057386F">
        <w:rPr>
          <w:rStyle w:val="Emphasis"/>
          <w:highlight w:val="cyan"/>
        </w:rPr>
        <w:t>Allied International</w:t>
      </w:r>
      <w:r w:rsidRPr="0057386F">
        <w:rPr>
          <w:rStyle w:val="StyleUnderline"/>
        </w:rPr>
        <w:t xml:space="preserve">, for instance, the International Longshoremen’s </w:t>
      </w:r>
      <w:r w:rsidRPr="0057386F">
        <w:rPr>
          <w:rStyle w:val="Emphasis"/>
          <w:highlight w:val="cyan"/>
        </w:rPr>
        <w:t>Association refused</w:t>
      </w:r>
      <w:r w:rsidRPr="0057386F">
        <w:rPr>
          <w:rStyle w:val="StyleUnderline"/>
          <w:highlight w:val="cyan"/>
        </w:rPr>
        <w:t xml:space="preserve"> to</w:t>
      </w:r>
      <w:r w:rsidRPr="0057386F">
        <w:rPr>
          <w:rStyle w:val="StyleUnderline"/>
        </w:rPr>
        <w:t xml:space="preserve"> </w:t>
      </w:r>
      <w:r w:rsidRPr="0057386F">
        <w:rPr>
          <w:rStyle w:val="Emphasis"/>
          <w:highlight w:val="cyan"/>
        </w:rPr>
        <w:t>handle cargo coming</w:t>
      </w:r>
      <w:r w:rsidRPr="0057386F">
        <w:rPr>
          <w:rStyle w:val="StyleUnderline"/>
        </w:rPr>
        <w:t xml:space="preserve"> to or </w:t>
      </w:r>
      <w:r w:rsidRPr="0057386F">
        <w:rPr>
          <w:rStyle w:val="StyleUnderline"/>
          <w:highlight w:val="cyan"/>
        </w:rPr>
        <w:t xml:space="preserve">from the </w:t>
      </w:r>
      <w:r w:rsidRPr="0057386F">
        <w:rPr>
          <w:rStyle w:val="Emphasis"/>
          <w:highlight w:val="cyan"/>
        </w:rPr>
        <w:t>Soviet Union in</w:t>
      </w:r>
      <w:r w:rsidRPr="0057386F">
        <w:rPr>
          <w:rStyle w:val="Emphasis"/>
        </w:rPr>
        <w:t xml:space="preserve"> </w:t>
      </w:r>
      <w:r w:rsidRPr="0057386F">
        <w:rPr>
          <w:rStyle w:val="Emphasis"/>
          <w:highlight w:val="cyan"/>
        </w:rPr>
        <w:t>protest</w:t>
      </w:r>
      <w:r w:rsidRPr="0057386F">
        <w:rPr>
          <w:rStyle w:val="StyleUnderline"/>
          <w:highlight w:val="cyan"/>
        </w:rPr>
        <w:t xml:space="preserve"> of the </w:t>
      </w:r>
      <w:r w:rsidRPr="0057386F">
        <w:rPr>
          <w:rStyle w:val="Emphasis"/>
          <w:highlight w:val="cyan"/>
        </w:rPr>
        <w:t>Soviet invasion</w:t>
      </w:r>
      <w:r w:rsidRPr="0057386F">
        <w:rPr>
          <w:rStyle w:val="StyleUnderline"/>
          <w:highlight w:val="cyan"/>
        </w:rPr>
        <w:t xml:space="preserve"> of </w:t>
      </w:r>
      <w:r w:rsidRPr="0057386F">
        <w:rPr>
          <w:rStyle w:val="Emphasis"/>
          <w:highlight w:val="cyan"/>
        </w:rPr>
        <w:t>Afghanistan</w:t>
      </w:r>
      <w:r w:rsidRPr="0057386F">
        <w:rPr>
          <w:sz w:val="16"/>
        </w:rPr>
        <w:t xml:space="preserve">. Allied was a company that imported goods from the Soviet Union; Allied had hired a shipping company called Waterman to ship its goods, and Waterman hired John T. Clark and Son, which was under a contract with the longshoremen, to unload its ships. The Supreme Court held that the </w:t>
      </w:r>
      <w:r w:rsidRPr="0057386F">
        <w:rPr>
          <w:rStyle w:val="StyleUnderline"/>
        </w:rPr>
        <w:t>longshoremen’s actions were an illegal secondary boycott</w:t>
      </w:r>
      <w:r w:rsidRPr="0057386F">
        <w:rPr>
          <w:sz w:val="16"/>
        </w:rPr>
        <w:t>, and that the union had to pay damages to Allied.</w:t>
      </w:r>
    </w:p>
    <w:p w14:paraId="420A039B" w14:textId="77777777" w:rsidR="007557DA" w:rsidRPr="0057386F" w:rsidRDefault="007557DA" w:rsidP="007557DA">
      <w:pPr>
        <w:rPr>
          <w:sz w:val="16"/>
        </w:rPr>
      </w:pPr>
      <w:r w:rsidRPr="0057386F">
        <w:rPr>
          <w:sz w:val="16"/>
        </w:rPr>
        <w:t>Less than three months later, however, the court held that a boycott of white businesses by a local National Association for the Advancement of Colored People (NAACP) branch seeking equal rights in the community was a valid exercise of First Amendment activities. Under US law, the First Amendment simply does not exist within the employer-employee relationship.</w:t>
      </w:r>
    </w:p>
    <w:p w14:paraId="15392874" w14:textId="77777777" w:rsidR="007557DA" w:rsidRPr="0057386F" w:rsidRDefault="007557DA" w:rsidP="007557DA">
      <w:pPr>
        <w:rPr>
          <w:sz w:val="16"/>
        </w:rPr>
      </w:pPr>
      <w:r w:rsidRPr="0057386F">
        <w:rPr>
          <w:sz w:val="16"/>
        </w:rPr>
        <w:t>If a union today refused to handle goods (including war materials) heading to or from Israel in protest of its genocide of Palestinians, there is no doubt the court would reach the same conclusion it did in Longshoremen. This means that, while the refusal or strike may send a powerful message in the short term, the companies profiting from the genocide would ultimately suffer no loss — their bloodstained profits would be covered by the legal damages and paid for by union-member dues.</w:t>
      </w:r>
    </w:p>
    <w:p w14:paraId="4CD1A722" w14:textId="77777777" w:rsidR="007557DA" w:rsidRPr="0057386F" w:rsidRDefault="007557DA" w:rsidP="007557DA">
      <w:pPr>
        <w:rPr>
          <w:sz w:val="16"/>
        </w:rPr>
      </w:pPr>
      <w:r w:rsidRPr="0057386F">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220597A6" w14:textId="77777777" w:rsidR="007557DA" w:rsidRPr="0057386F" w:rsidRDefault="007557DA" w:rsidP="007557DA">
      <w:pPr>
        <w:rPr>
          <w:sz w:val="16"/>
        </w:rPr>
      </w:pPr>
      <w:r w:rsidRPr="0057386F">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4B977C0B" w14:textId="77777777" w:rsidR="007557DA" w:rsidRPr="0057386F" w:rsidRDefault="007557DA" w:rsidP="007557DA">
      <w:pPr>
        <w:rPr>
          <w:sz w:val="16"/>
        </w:rPr>
      </w:pPr>
      <w:r w:rsidRPr="0057386F">
        <w:rPr>
          <w:sz w:val="16"/>
        </w:rPr>
        <w:t>The Path Forward</w:t>
      </w:r>
    </w:p>
    <w:p w14:paraId="0D7E8971" w14:textId="77777777" w:rsidR="007557DA" w:rsidRPr="0057386F" w:rsidRDefault="007557DA" w:rsidP="007557DA">
      <w:pPr>
        <w:rPr>
          <w:sz w:val="16"/>
        </w:rPr>
      </w:pPr>
      <w:r w:rsidRPr="0057386F">
        <w:rPr>
          <w:sz w:val="16"/>
        </w:rPr>
        <w:t xml:space="preserve">There is little hope that unions will be legally able to directly engage in broader politics via workplace actions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w:t>
      </w:r>
      <w:r w:rsidRPr="0057386F">
        <w:rPr>
          <w:sz w:val="16"/>
        </w:rPr>
        <w:lastRenderedPageBreak/>
        <w:t>conditions for workers generally or when they act on behalf of other workers to build solidarity for future disputes, it is hard to see many courts applying that logic to Palestinian workers.</w:t>
      </w:r>
    </w:p>
    <w:p w14:paraId="4A6B668D" w14:textId="77777777" w:rsidR="007557DA" w:rsidRPr="0057386F" w:rsidRDefault="007557DA" w:rsidP="007557DA">
      <w:pPr>
        <w:rPr>
          <w:sz w:val="16"/>
        </w:rPr>
      </w:pPr>
      <w:r w:rsidRPr="0057386F">
        <w:rPr>
          <w:sz w:val="16"/>
        </w:rPr>
        <w:t xml:space="preserve">But there are other ways unions can support the people of Palestine, which some unions have made use of. When universities use force against protests that include workers, they may be turning a geopolitical issue into a workplace one. </w:t>
      </w:r>
      <w:r w:rsidRPr="0057386F">
        <w:rPr>
          <w:rStyle w:val="Emphasis"/>
          <w:highlight w:val="cyan"/>
        </w:rPr>
        <w:t>UAW Local 4811</w:t>
      </w:r>
      <w:r w:rsidRPr="0057386F">
        <w:rPr>
          <w:sz w:val="16"/>
        </w:rPr>
        <w:t xml:space="preserve">, </w:t>
      </w:r>
      <w:r w:rsidRPr="0057386F">
        <w:rPr>
          <w:rStyle w:val="StyleUnderline"/>
        </w:rPr>
        <w:t xml:space="preserve">which </w:t>
      </w:r>
      <w:r w:rsidRPr="0057386F">
        <w:rPr>
          <w:rStyle w:val="StyleUnderline"/>
          <w:highlight w:val="cyan"/>
        </w:rPr>
        <w:t>represents forty-eight thousand grad students</w:t>
      </w:r>
      <w:r w:rsidRPr="0057386F">
        <w:rPr>
          <w:rStyle w:val="StyleUnderline"/>
        </w:rPr>
        <w:t xml:space="preserve"> and academic workers </w:t>
      </w:r>
      <w:r w:rsidRPr="0057386F">
        <w:rPr>
          <w:rStyle w:val="StyleUnderline"/>
          <w:highlight w:val="cyan"/>
        </w:rPr>
        <w:t>in</w:t>
      </w:r>
      <w:r w:rsidRPr="0057386F">
        <w:rPr>
          <w:rStyle w:val="StyleUnderline"/>
        </w:rPr>
        <w:t xml:space="preserve"> the </w:t>
      </w:r>
      <w:r w:rsidRPr="0057386F">
        <w:rPr>
          <w:rStyle w:val="StyleUnderline"/>
          <w:highlight w:val="cyan"/>
        </w:rPr>
        <w:t>University of California</w:t>
      </w:r>
      <w:r w:rsidRPr="0057386F">
        <w:rPr>
          <w:rStyle w:val="StyleUnderline"/>
        </w:rPr>
        <w:t xml:space="preserve"> system, </w:t>
      </w:r>
      <w:r w:rsidRPr="0057386F">
        <w:rPr>
          <w:rStyle w:val="StyleUnderline"/>
          <w:highlight w:val="cyan"/>
        </w:rPr>
        <w:t xml:space="preserve">has </w:t>
      </w:r>
      <w:r w:rsidRPr="0057386F">
        <w:rPr>
          <w:rStyle w:val="Emphasis"/>
          <w:highlight w:val="cyan"/>
        </w:rPr>
        <w:t>gone on strike</w:t>
      </w:r>
      <w:r w:rsidRPr="0057386F">
        <w:rPr>
          <w:rStyle w:val="StyleUnderline"/>
          <w:highlight w:val="cyan"/>
        </w:rPr>
        <w:t xml:space="preserve"> in</w:t>
      </w:r>
      <w:r w:rsidRPr="0057386F">
        <w:rPr>
          <w:rStyle w:val="StyleUnderline"/>
        </w:rPr>
        <w:t xml:space="preserve"> </w:t>
      </w:r>
      <w:r w:rsidRPr="0057386F">
        <w:rPr>
          <w:rStyle w:val="Emphasis"/>
          <w:highlight w:val="cyan"/>
        </w:rPr>
        <w:t>response</w:t>
      </w:r>
      <w:r w:rsidRPr="0057386F">
        <w:rPr>
          <w:rStyle w:val="StyleUnderline"/>
          <w:highlight w:val="cyan"/>
        </w:rPr>
        <w:t xml:space="preserve"> to the </w:t>
      </w:r>
      <w:r w:rsidRPr="0057386F">
        <w:rPr>
          <w:rStyle w:val="Emphasis"/>
          <w:highlight w:val="cyan"/>
        </w:rPr>
        <w:t>working conditions</w:t>
      </w:r>
      <w:r w:rsidRPr="0057386F">
        <w:rPr>
          <w:rStyle w:val="StyleUnderline"/>
          <w:highlight w:val="cyan"/>
        </w:rPr>
        <w:t xml:space="preserve"> created by the university’s </w:t>
      </w:r>
      <w:r w:rsidRPr="0057386F">
        <w:rPr>
          <w:rStyle w:val="Emphasis"/>
          <w:highlight w:val="cyan"/>
        </w:rPr>
        <w:t>crackdown</w:t>
      </w:r>
      <w:r w:rsidRPr="0057386F">
        <w:rPr>
          <w:rStyle w:val="StyleUnderline"/>
          <w:highlight w:val="cyan"/>
        </w:rPr>
        <w:t xml:space="preserve"> on the </w:t>
      </w:r>
      <w:r w:rsidRPr="0057386F">
        <w:rPr>
          <w:rStyle w:val="Emphasis"/>
          <w:highlight w:val="cyan"/>
        </w:rPr>
        <w:t>peaceful protesters</w:t>
      </w:r>
      <w:r w:rsidRPr="0057386F">
        <w:rPr>
          <w:sz w:val="16"/>
        </w:rPr>
        <w:t>. The local’s strike vote announcement cited unsafe work conditions caused by the university failing to stop mob violence against the protesters and calling in the police to violently disperse their encampments, and it has filed an unfair labor practice charge with California’s Public Employment Relations Board (PERB). In response, the university sought an injunction, arguing that the “UAW is a labor union and its negotiations with the University must be tied to terms and conditions of employment.” According to the UAW, PERB denied the injunction request, but the question of whether the strike will be protected is yet to be determined.</w:t>
      </w:r>
    </w:p>
    <w:p w14:paraId="154A1966" w14:textId="77777777" w:rsidR="007557DA" w:rsidRDefault="007557DA" w:rsidP="007557DA">
      <w:pPr>
        <w:pStyle w:val="Heading2"/>
      </w:pPr>
      <w:r>
        <w:lastRenderedPageBreak/>
        <w:t>OFF</w:t>
      </w:r>
    </w:p>
    <w:p w14:paraId="56BD204A" w14:textId="77777777" w:rsidR="007557DA" w:rsidRDefault="007557DA" w:rsidP="007557DA">
      <w:pPr>
        <w:pStyle w:val="Heading3"/>
      </w:pPr>
      <w:r>
        <w:lastRenderedPageBreak/>
        <w:t xml:space="preserve">1NC---Academy K </w:t>
      </w:r>
    </w:p>
    <w:p w14:paraId="308CA69A" w14:textId="77777777" w:rsidR="007557DA" w:rsidRDefault="007557DA" w:rsidP="007557DA">
      <w:r w:rsidRPr="007B5D05">
        <w:rPr>
          <w:u w:val="single"/>
        </w:rPr>
        <w:t>Academy</w:t>
      </w:r>
      <w:r>
        <w:t xml:space="preserve"> K: </w:t>
      </w:r>
    </w:p>
    <w:p w14:paraId="1EE0351E" w14:textId="77777777" w:rsidR="007557DA" w:rsidRPr="000F4A3A" w:rsidRDefault="007557DA" w:rsidP="007557DA">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1A628B34" w14:textId="77777777" w:rsidR="007557DA" w:rsidRDefault="007557DA" w:rsidP="007557DA">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5183126C" w14:textId="77777777" w:rsidR="007557DA" w:rsidRPr="006720AE" w:rsidRDefault="007557DA" w:rsidP="007557DA">
      <w:pPr>
        <w:rPr>
          <w:sz w:val="16"/>
        </w:rPr>
      </w:pPr>
      <w:r w:rsidRPr="006720AE">
        <w:rPr>
          <w:rStyle w:val="StyleUnderline"/>
        </w:rPr>
        <w:t xml:space="preserve">My </w:t>
      </w:r>
      <w:r w:rsidRPr="00DA6648">
        <w:rPr>
          <w:rStyle w:val="StyleUnderline"/>
          <w:highlight w:val="cyan"/>
        </w:rPr>
        <w:t>concern</w:t>
      </w:r>
      <w:r w:rsidRPr="006720AE">
        <w:rPr>
          <w:sz w:val="16"/>
        </w:rPr>
        <w:t xml:space="preserve"> with this movement </w:t>
      </w:r>
      <w:r w:rsidRPr="00DA6648">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DA6648">
        <w:rPr>
          <w:rStyle w:val="StyleUnderline"/>
          <w:highlight w:val="cyan"/>
        </w:rPr>
        <w:t xml:space="preserve">the </w:t>
      </w:r>
      <w:r w:rsidRPr="00DA6648">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w:t>
      </w:r>
      <w:proofErr w:type="spellStart"/>
      <w:r w:rsidRPr="006720AE">
        <w:rPr>
          <w:sz w:val="16"/>
        </w:rPr>
        <w:t>McKerrow</w:t>
      </w:r>
      <w:proofErr w:type="spellEnd"/>
      <w:r w:rsidRPr="006720AE">
        <w:rPr>
          <w:sz w:val="16"/>
        </w:rPr>
        <w:t xml:space="preserve">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2C668C7B" w14:textId="77777777" w:rsidR="007557DA" w:rsidRPr="006720AE" w:rsidRDefault="007557DA" w:rsidP="007557DA">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DA6648">
        <w:rPr>
          <w:rStyle w:val="StyleUnderline"/>
          <w:highlight w:val="cyan"/>
        </w:rPr>
        <w:t>positioning</w:t>
      </w:r>
      <w:r w:rsidRPr="006720AE">
        <w:rPr>
          <w:rStyle w:val="StyleUnderline"/>
        </w:rPr>
        <w:t xml:space="preserve"> covert out- law </w:t>
      </w:r>
      <w:r w:rsidRPr="00DA6648">
        <w:rPr>
          <w:rStyle w:val="StyleUnderline"/>
          <w:highlight w:val="cyan"/>
        </w:rPr>
        <w:t xml:space="preserve">communities as </w:t>
      </w:r>
      <w:r w:rsidRPr="00DA6648">
        <w:rPr>
          <w:rStyle w:val="Emphasis"/>
          <w:highlight w:val="cyan"/>
        </w:rPr>
        <w:t>objects of investigation</w:t>
      </w:r>
      <w:r w:rsidRPr="006720AE">
        <w:rPr>
          <w:rStyle w:val="StyleUnderline"/>
        </w:rPr>
        <w:t xml:space="preserve">. Invited to seek out subversive discourses, </w:t>
      </w:r>
      <w:r w:rsidRPr="00DA6648">
        <w:rPr>
          <w:rStyle w:val="Emphasis"/>
          <w:highlight w:val="cyan"/>
        </w:rPr>
        <w:t>the critic</w:t>
      </w:r>
      <w:r w:rsidRPr="00DA6648">
        <w:rPr>
          <w:rStyle w:val="StyleUnderline"/>
          <w:highlight w:val="cyan"/>
        </w:rPr>
        <w:t xml:space="preserve"> is</w:t>
      </w:r>
      <w:r w:rsidRPr="006720AE">
        <w:rPr>
          <w:rStyle w:val="StyleUnderline"/>
        </w:rPr>
        <w:t xml:space="preserve"> positioned as </w:t>
      </w:r>
      <w:r w:rsidRPr="00DA6648">
        <w:rPr>
          <w:rStyle w:val="StyleUnderline"/>
          <w:highlight w:val="cyan"/>
        </w:rPr>
        <w:t xml:space="preserve">the </w:t>
      </w:r>
      <w:r w:rsidRPr="00DA6648">
        <w:rPr>
          <w:rStyle w:val="Emphasis"/>
          <w:highlight w:val="cyan"/>
        </w:rPr>
        <w:t>active agent of change</w:t>
      </w:r>
      <w:r w:rsidRPr="00DA6648">
        <w:rPr>
          <w:rStyle w:val="StyleUnderline"/>
          <w:highlight w:val="cyan"/>
        </w:rPr>
        <w:t xml:space="preserve"> and</w:t>
      </w:r>
      <w:r w:rsidRPr="006720AE">
        <w:rPr>
          <w:rStyle w:val="StyleUnderline"/>
        </w:rPr>
        <w:t xml:space="preserve"> the out-law </w:t>
      </w:r>
      <w:r w:rsidRPr="00DA6648">
        <w:rPr>
          <w:rStyle w:val="StyleUnderline"/>
          <w:highlight w:val="cyan"/>
        </w:rPr>
        <w:t>discourse becomes</w:t>
      </w:r>
      <w:r w:rsidRPr="006720AE">
        <w:rPr>
          <w:rStyle w:val="StyleUnderline"/>
        </w:rPr>
        <w:t xml:space="preserve"> </w:t>
      </w:r>
      <w:r w:rsidRPr="006720AE">
        <w:rPr>
          <w:rStyle w:val="Emphasis"/>
        </w:rPr>
        <w:t xml:space="preserve">merely </w:t>
      </w:r>
      <w:r w:rsidRPr="00DA6648">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75281CF4" w14:textId="77777777" w:rsidR="007557DA" w:rsidRPr="006720AE" w:rsidRDefault="007557DA" w:rsidP="007557DA">
      <w:pPr>
        <w:rPr>
          <w:sz w:val="16"/>
        </w:rPr>
      </w:pPr>
      <w:r w:rsidRPr="006720AE">
        <w:rPr>
          <w:sz w:val="16"/>
        </w:rPr>
        <w:t xml:space="preserve"> Rhetorical resistance</w:t>
      </w:r>
    </w:p>
    <w:p w14:paraId="1EEBA76A" w14:textId="77777777" w:rsidR="007557DA" w:rsidRPr="006720AE" w:rsidRDefault="007557DA" w:rsidP="007557DA">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1826134" w14:textId="77777777" w:rsidR="007557DA" w:rsidRPr="006720AE" w:rsidRDefault="007557DA" w:rsidP="007557DA">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6720AE">
        <w:rPr>
          <w:sz w:val="16"/>
        </w:rPr>
        <w:t>Certeau's</w:t>
      </w:r>
      <w:proofErr w:type="spellEnd"/>
      <w:r w:rsidRPr="006720AE">
        <w:rPr>
          <w:sz w:val="16"/>
        </w:rPr>
        <w:t xml:space="preserve"> (1984) strategic discourse. For De </w:t>
      </w:r>
      <w:proofErr w:type="spellStart"/>
      <w:r w:rsidRPr="006720AE">
        <w:rPr>
          <w:sz w:val="16"/>
        </w:rPr>
        <w:t>Certeau</w:t>
      </w:r>
      <w:proofErr w:type="spellEnd"/>
      <w:r w:rsidRPr="006720AE">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1D7DD9D" w14:textId="77777777" w:rsidR="007557DA" w:rsidRPr="006720AE" w:rsidRDefault="007557DA" w:rsidP="007557DA">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720AE">
        <w:rPr>
          <w:sz w:val="16"/>
        </w:rPr>
        <w:lastRenderedPageBreak/>
        <w:t xml:space="preserve">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215D7BB8" w14:textId="77777777" w:rsidR="007557DA" w:rsidRPr="006720AE" w:rsidRDefault="007557DA" w:rsidP="007557DA">
      <w:pPr>
        <w:rPr>
          <w:sz w:val="16"/>
        </w:rPr>
      </w:pPr>
      <w:r w:rsidRPr="006720AE">
        <w:rPr>
          <w:sz w:val="16"/>
        </w:rPr>
        <w:t xml:space="preserve"> Resistance criticism</w:t>
      </w:r>
    </w:p>
    <w:p w14:paraId="1A6017B7" w14:textId="77777777" w:rsidR="007557DA" w:rsidRPr="006720AE" w:rsidRDefault="007557DA" w:rsidP="007557DA">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37A8119" w14:textId="77777777" w:rsidR="007557DA" w:rsidRDefault="007557DA" w:rsidP="007557DA">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DA6648">
        <w:rPr>
          <w:rStyle w:val="StyleUnderline"/>
          <w:highlight w:val="cyan"/>
        </w:rPr>
        <w:t>Their suggestion that out-law communities</w:t>
      </w:r>
      <w:r w:rsidRPr="005705D6">
        <w:rPr>
          <w:rStyle w:val="StyleUnderline"/>
        </w:rPr>
        <w:t xml:space="preserve"> are in </w:t>
      </w:r>
      <w:r w:rsidRPr="00DA6648">
        <w:rPr>
          <w:rStyle w:val="StyleUnderline"/>
          <w:highlight w:val="cyan"/>
        </w:rPr>
        <w:t>need</w:t>
      </w:r>
      <w:r w:rsidRPr="005705D6">
        <w:rPr>
          <w:rStyle w:val="StyleUnderline"/>
        </w:rPr>
        <w:t xml:space="preserve"> of </w:t>
      </w:r>
      <w:r w:rsidRPr="00DA6648">
        <w:rPr>
          <w:rStyle w:val="StyleUnderline"/>
          <w:highlight w:val="cyan"/>
        </w:rPr>
        <w:t xml:space="preserve">the academic critic </w:t>
      </w:r>
      <w:r w:rsidRPr="00DA6648">
        <w:rPr>
          <w:rStyle w:val="Emphasis"/>
          <w:highlight w:val="cyan"/>
        </w:rPr>
        <w:t>contradicts</w:t>
      </w:r>
      <w:r>
        <w:rPr>
          <w:sz w:val="16"/>
        </w:rPr>
        <w:t xml:space="preserve"> not only </w:t>
      </w:r>
      <w:r w:rsidRPr="00DA6648">
        <w:rPr>
          <w:rStyle w:val="StyleUnderline"/>
          <w:highlight w:val="cyan"/>
        </w:rPr>
        <w:t>the</w:t>
      </w:r>
      <w:r w:rsidRPr="005705D6">
        <w:rPr>
          <w:rStyle w:val="StyleUnderline"/>
        </w:rPr>
        <w:t xml:space="preserve"> already </w:t>
      </w:r>
      <w:r w:rsidRPr="00DA6648">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3DB79012" w14:textId="77777777" w:rsidR="007557DA" w:rsidRDefault="007557DA" w:rsidP="007557DA">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61EE345" w14:textId="77777777" w:rsidR="007557DA" w:rsidRDefault="007557DA" w:rsidP="007557DA">
      <w:pPr>
        <w:rPr>
          <w:sz w:val="16"/>
        </w:rPr>
      </w:pPr>
      <w:r>
        <w:rPr>
          <w:sz w:val="16"/>
        </w:rPr>
        <w:t xml:space="preserve">What </w:t>
      </w:r>
      <w:r w:rsidRPr="005705D6">
        <w:rPr>
          <w:rStyle w:val="StyleUnderline"/>
        </w:rPr>
        <w:t xml:space="preserve">Sloop and </w:t>
      </w:r>
      <w:r w:rsidRPr="00DA6648">
        <w:rPr>
          <w:rStyle w:val="StyleUnderline"/>
          <w:highlight w:val="cyan"/>
        </w:rPr>
        <w:t>Ono fail to offer</w:t>
      </w:r>
      <w:r>
        <w:rPr>
          <w:sz w:val="16"/>
        </w:rPr>
        <w:t xml:space="preserve"> is </w:t>
      </w:r>
      <w:r w:rsidRPr="00DA6648">
        <w:rPr>
          <w:rStyle w:val="StyleUnderline"/>
          <w:highlight w:val="cyan"/>
        </w:rPr>
        <w:t>an adequate argument for "</w:t>
      </w:r>
      <w:r w:rsidRPr="00DA6648">
        <w:rPr>
          <w:rStyle w:val="Emphasis"/>
          <w:highlight w:val="cyan"/>
        </w:rPr>
        <w:t>taking</w:t>
      </w:r>
      <w:r w:rsidRPr="00792554">
        <w:rPr>
          <w:rStyle w:val="Emphasis"/>
        </w:rPr>
        <w:t xml:space="preserve"> public </w:t>
      </w:r>
      <w:r w:rsidRPr="00DA6648">
        <w:rPr>
          <w:rStyle w:val="Emphasis"/>
          <w:highlight w:val="cyan"/>
        </w:rPr>
        <w:t>speaking out of the streets</w:t>
      </w:r>
      <w:r w:rsidRPr="00DA6648">
        <w:rPr>
          <w:rStyle w:val="StyleUnderline"/>
          <w:highlight w:val="cyan"/>
        </w:rPr>
        <w:t xml:space="preserve"> and </w:t>
      </w:r>
      <w:r w:rsidRPr="00DA6648">
        <w:rPr>
          <w:rStyle w:val="Emphasis"/>
          <w:highlight w:val="cyan"/>
        </w:rPr>
        <w:t>studying it in the classroom</w:t>
      </w:r>
      <w:r w:rsidRPr="005705D6">
        <w:rPr>
          <w:rStyle w:val="StyleUnderline"/>
        </w:rPr>
        <w:t xml:space="preserve">, for </w:t>
      </w:r>
      <w:r w:rsidRPr="00DA6648">
        <w:rPr>
          <w:rStyle w:val="StyleUnderline"/>
          <w:highlight w:val="cyan"/>
        </w:rPr>
        <w:t>treating it less as</w:t>
      </w:r>
      <w:r w:rsidRPr="005705D6">
        <w:rPr>
          <w:rStyle w:val="StyleUnderline"/>
        </w:rPr>
        <w:t xml:space="preserve"> an </w:t>
      </w:r>
      <w:r w:rsidRPr="005705D6">
        <w:rPr>
          <w:rStyle w:val="Emphasis"/>
        </w:rPr>
        <w:t xml:space="preserve">expression of </w:t>
      </w:r>
      <w:r w:rsidRPr="00DA6648">
        <w:rPr>
          <w:rStyle w:val="Emphasis"/>
          <w:highlight w:val="cyan"/>
        </w:rPr>
        <w:t>protest</w:t>
      </w:r>
      <w:r w:rsidRPr="00DA6648">
        <w:rPr>
          <w:rStyle w:val="StyleUnderline"/>
          <w:highlight w:val="cyan"/>
        </w:rPr>
        <w:t>"</w:t>
      </w:r>
      <w:r>
        <w:rPr>
          <w:sz w:val="16"/>
        </w:rPr>
        <w:t xml:space="preserve"> (Wander 1983, 3) </w:t>
      </w:r>
      <w:r w:rsidRPr="00DA6648">
        <w:rPr>
          <w:rStyle w:val="StyleUnderline"/>
          <w:highlight w:val="cyan"/>
        </w:rPr>
        <w:t>and</w:t>
      </w:r>
      <w:r w:rsidRPr="00E10DD7">
        <w:rPr>
          <w:rStyle w:val="StyleUnderline"/>
        </w:rPr>
        <w:t xml:space="preserve"> more </w:t>
      </w:r>
      <w:r w:rsidRPr="00DA6648">
        <w:rPr>
          <w:rStyle w:val="StyleUnderline"/>
          <w:highlight w:val="cyan"/>
        </w:rPr>
        <w:t xml:space="preserve">as an </w:t>
      </w:r>
      <w:r w:rsidRPr="00DA6648">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DA6648">
        <w:rPr>
          <w:rStyle w:val="StyleUnderline"/>
          <w:highlight w:val="cyan"/>
        </w:rPr>
        <w:t>within the</w:t>
      </w:r>
      <w:r w:rsidRPr="005705D6">
        <w:rPr>
          <w:rStyle w:val="StyleUnderline"/>
        </w:rPr>
        <w:t xml:space="preserve"> </w:t>
      </w:r>
      <w:r w:rsidRPr="005705D6">
        <w:rPr>
          <w:rStyle w:val="Emphasis"/>
        </w:rPr>
        <w:t xml:space="preserve">political economy of the </w:t>
      </w:r>
      <w:r w:rsidRPr="00DA6648">
        <w:rPr>
          <w:rStyle w:val="Emphasis"/>
          <w:highlight w:val="cyan"/>
        </w:rPr>
        <w:t>academy</w:t>
      </w:r>
      <w:r>
        <w:rPr>
          <w:sz w:val="16"/>
        </w:rPr>
        <w:t xml:space="preserve">. Philip Wander made a similar charge against Herbert </w:t>
      </w:r>
      <w:proofErr w:type="spellStart"/>
      <w:r>
        <w:rPr>
          <w:sz w:val="16"/>
        </w:rPr>
        <w:t>Wicheln's</w:t>
      </w:r>
      <w:proofErr w:type="spellEnd"/>
      <w:r>
        <w:rPr>
          <w:sz w:val="16"/>
        </w:rPr>
        <w:t xml:space="preserve">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DA6648">
        <w:rPr>
          <w:rStyle w:val="StyleUnderline"/>
          <w:highlight w:val="cyan"/>
        </w:rPr>
        <w:t xml:space="preserve">without addressing </w:t>
      </w:r>
      <w:r w:rsidRPr="00DA6648">
        <w:rPr>
          <w:rStyle w:val="Emphasis"/>
          <w:sz w:val="24"/>
          <w:highlight w:val="cyan"/>
        </w:rPr>
        <w:t>whether the critic should be examining</w:t>
      </w:r>
      <w:r w:rsidRPr="008C41A4">
        <w:rPr>
          <w:rStyle w:val="Emphasis"/>
          <w:sz w:val="24"/>
        </w:rPr>
        <w:t xml:space="preserve"> out-law discourses </w:t>
      </w:r>
      <w:r w:rsidRPr="00DA6648">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2A01BB04" w14:textId="77777777" w:rsidR="007557DA" w:rsidRDefault="007557DA" w:rsidP="007557DA">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DA6648">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DA6648">
        <w:rPr>
          <w:rStyle w:val="StyleUnderline"/>
          <w:highlight w:val="cyan"/>
        </w:rPr>
        <w:t>members</w:t>
      </w:r>
      <w:r w:rsidRPr="005705D6">
        <w:rPr>
          <w:rStyle w:val="StyleUnderline"/>
        </w:rPr>
        <w:t xml:space="preserve"> of out-law communities </w:t>
      </w:r>
      <w:r w:rsidRPr="00DA6648">
        <w:rPr>
          <w:rStyle w:val="StyleUnderline"/>
          <w:highlight w:val="cyan"/>
        </w:rPr>
        <w:t xml:space="preserve">are prepared to be </w:t>
      </w:r>
      <w:r w:rsidRPr="00DA6648">
        <w:rPr>
          <w:rStyle w:val="Emphasis"/>
          <w:highlight w:val="cyan"/>
        </w:rPr>
        <w:t>brought into the arena of</w:t>
      </w:r>
      <w:r w:rsidRPr="005705D6">
        <w:rPr>
          <w:rStyle w:val="Emphasis"/>
        </w:rPr>
        <w:t xml:space="preserve"> public </w:t>
      </w:r>
      <w:r w:rsidRPr="00DA6648">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F703FFA" w14:textId="77777777" w:rsidR="007557DA" w:rsidRDefault="007557DA" w:rsidP="007557DA">
      <w:pPr>
        <w:rPr>
          <w:sz w:val="16"/>
        </w:rPr>
      </w:pPr>
      <w:r>
        <w:rPr>
          <w:sz w:val="16"/>
        </w:rPr>
        <w:t xml:space="preserve"> (2) Academic critical discourse is not transparent. Here I allude to the overall problem of translation (see Foucault 1994; Lyotard 1988; Lyotard and </w:t>
      </w:r>
      <w:proofErr w:type="spellStart"/>
      <w:r>
        <w:rPr>
          <w:sz w:val="16"/>
        </w:rPr>
        <w:t>Thebaud</w:t>
      </w:r>
      <w:proofErr w:type="spellEnd"/>
      <w:r>
        <w:rPr>
          <w:sz w:val="16"/>
        </w:rPr>
        <w:t xml:space="preserve">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0532427" w14:textId="77777777" w:rsidR="007557DA" w:rsidRDefault="007557DA" w:rsidP="007557DA">
      <w:pPr>
        <w:rPr>
          <w:sz w:val="16"/>
        </w:rPr>
      </w:pPr>
      <w:r>
        <w:rPr>
          <w:sz w:val="16"/>
        </w:rPr>
        <w:t xml:space="preserve"> (3) Perhaps the academic translation of out-law discourse could be true to the internal logic of the out-law community. And, </w:t>
      </w:r>
      <w:r w:rsidRPr="00DA6648">
        <w:rPr>
          <w:rStyle w:val="StyleUnderline"/>
          <w:highlight w:val="cyan"/>
        </w:rPr>
        <w:t>perhaps</w:t>
      </w:r>
      <w:r w:rsidRPr="00B408CC">
        <w:rPr>
          <w:rStyle w:val="StyleUnderline"/>
        </w:rPr>
        <w:t xml:space="preserve"> the </w:t>
      </w:r>
      <w:r w:rsidRPr="00DA6648">
        <w:rPr>
          <w:rStyle w:val="StyleUnderline"/>
          <w:highlight w:val="cyan"/>
        </w:rPr>
        <w:t>re-presentation</w:t>
      </w:r>
      <w:r w:rsidRPr="00B408CC">
        <w:rPr>
          <w:rStyle w:val="StyleUnderline"/>
        </w:rPr>
        <w:t xml:space="preserve"> of out-law logic within the academic community </w:t>
      </w:r>
      <w:r w:rsidRPr="00DA6648">
        <w:rPr>
          <w:rStyle w:val="StyleUnderline"/>
          <w:highlight w:val="cyan"/>
        </w:rPr>
        <w:t>will bestow</w:t>
      </w:r>
      <w:r w:rsidRPr="00B408CC">
        <w:rPr>
          <w:rStyle w:val="StyleUnderline"/>
        </w:rPr>
        <w:t xml:space="preserve"> a degree of </w:t>
      </w:r>
      <w:r w:rsidRPr="00DA6648">
        <w:rPr>
          <w:rStyle w:val="Emphasis"/>
          <w:highlight w:val="cyan"/>
        </w:rPr>
        <w:t>legitimacy</w:t>
      </w:r>
      <w:r w:rsidRPr="00B408CC">
        <w:rPr>
          <w:rStyle w:val="StyleUnderline"/>
        </w:rPr>
        <w:t xml:space="preserve"> on the out-law community. </w:t>
      </w:r>
      <w:r w:rsidRPr="00DA6648">
        <w:rPr>
          <w:rStyle w:val="Emphasis"/>
          <w:highlight w:val="cyan"/>
        </w:rPr>
        <w:t>Nonetheless</w:t>
      </w:r>
      <w:r w:rsidRPr="00DA6648">
        <w:rPr>
          <w:rStyle w:val="StyleUnderline"/>
          <w:highlight w:val="cyan"/>
        </w:rPr>
        <w:t>, the effect</w:t>
      </w:r>
      <w:r w:rsidRPr="00B408CC">
        <w:rPr>
          <w:rStyle w:val="StyleUnderline"/>
        </w:rPr>
        <w:t xml:space="preserve"> of legitimizing out-law discourse </w:t>
      </w:r>
      <w:r w:rsidRPr="00DA6648">
        <w:rPr>
          <w:rStyle w:val="StyleUnderline"/>
          <w:highlight w:val="cyan"/>
        </w:rPr>
        <w:t>is</w:t>
      </w:r>
      <w:r w:rsidRPr="00B408CC">
        <w:rPr>
          <w:rStyle w:val="StyleUnderline"/>
        </w:rPr>
        <w:t xml:space="preserve"> unknown and potentially </w:t>
      </w:r>
      <w:r w:rsidRPr="00DA6648">
        <w:rPr>
          <w:rStyle w:val="Emphasis"/>
          <w:highlight w:val="cyan"/>
        </w:rPr>
        <w:t>destructive</w:t>
      </w:r>
      <w:r w:rsidRPr="00B408CC">
        <w:rPr>
          <w:rStyle w:val="StyleUnderline"/>
        </w:rPr>
        <w:t xml:space="preserve">. In an effort </w:t>
      </w:r>
      <w:r w:rsidRPr="00DA6648">
        <w:rPr>
          <w:rStyle w:val="StyleUnderline"/>
          <w:highlight w:val="cyan"/>
        </w:rPr>
        <w:t xml:space="preserve">to </w:t>
      </w:r>
      <w:r w:rsidRPr="00DA6648">
        <w:rPr>
          <w:rStyle w:val="Emphasis"/>
          <w:highlight w:val="cyan"/>
        </w:rPr>
        <w:t>siphon</w:t>
      </w:r>
      <w:r w:rsidRPr="00B408CC">
        <w:rPr>
          <w:rStyle w:val="Emphasis"/>
        </w:rPr>
        <w:t xml:space="preserve"> the political </w:t>
      </w:r>
      <w:r w:rsidRPr="00DA6648">
        <w:rPr>
          <w:rStyle w:val="Emphasis"/>
          <w:highlight w:val="cyan"/>
        </w:rPr>
        <w:t>energy</w:t>
      </w:r>
      <w:r w:rsidRPr="00B408CC">
        <w:rPr>
          <w:rStyle w:val="StyleUnderline"/>
        </w:rPr>
        <w:t xml:space="preserve"> of out-law discourse </w:t>
      </w:r>
      <w:r w:rsidRPr="00DA6648">
        <w:rPr>
          <w:rStyle w:val="StyleUnderline"/>
          <w:highlight w:val="cyan"/>
        </w:rPr>
        <w:t>into academic practice, we</w:t>
      </w:r>
      <w:r w:rsidRPr="00B408CC">
        <w:rPr>
          <w:rStyle w:val="StyleUnderline"/>
        </w:rPr>
        <w:t xml:space="preserve"> may ultimately </w:t>
      </w:r>
      <w:r w:rsidRPr="00DA6648">
        <w:rPr>
          <w:rStyle w:val="Emphasis"/>
          <w:highlight w:val="cyan"/>
        </w:rPr>
        <w:t>destroy</w:t>
      </w:r>
      <w:r w:rsidRPr="00B408CC">
        <w:rPr>
          <w:rStyle w:val="StyleUnderline"/>
        </w:rPr>
        <w:t xml:space="preserve"> the dissatisfaction that serves as </w:t>
      </w:r>
      <w:r w:rsidRPr="00DA6648">
        <w:rPr>
          <w:rStyle w:val="StyleUnderline"/>
          <w:highlight w:val="cyan"/>
        </w:rPr>
        <w:t xml:space="preserve">a </w:t>
      </w:r>
      <w:r w:rsidRPr="00DA6648">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DA6648">
        <w:rPr>
          <w:rStyle w:val="StyleUnderline"/>
          <w:highlight w:val="cyan"/>
        </w:rPr>
        <w:t>recognition</w:t>
      </w:r>
      <w:r w:rsidRPr="00B408CC">
        <w:rPr>
          <w:rStyle w:val="StyleUnderline"/>
        </w:rPr>
        <w:t xml:space="preserve"> might </w:t>
      </w:r>
      <w:r w:rsidRPr="00DA6648">
        <w:rPr>
          <w:rStyle w:val="Emphasis"/>
          <w:highlight w:val="cyan"/>
        </w:rPr>
        <w:t>take the place</w:t>
      </w:r>
      <w:r w:rsidRPr="00DA6648">
        <w:rPr>
          <w:rStyle w:val="StyleUnderline"/>
          <w:highlight w:val="cyan"/>
        </w:rPr>
        <w:t xml:space="preserve"> of</w:t>
      </w:r>
      <w:r w:rsidRPr="00B408CC">
        <w:rPr>
          <w:rStyle w:val="StyleUnderline"/>
        </w:rPr>
        <w:t xml:space="preserve"> struggle for </w:t>
      </w:r>
      <w:r w:rsidRPr="00DA6648">
        <w:rPr>
          <w:rStyle w:val="StyleUnderline"/>
          <w:highlight w:val="cyan"/>
        </w:rPr>
        <w:t>material opportunities</w:t>
      </w:r>
      <w:r>
        <w:rPr>
          <w:sz w:val="16"/>
        </w:rPr>
        <w:t xml:space="preserve"> (see Fraser 1997). </w:t>
      </w:r>
      <w:r w:rsidRPr="00DA6648">
        <w:rPr>
          <w:rStyle w:val="StyleUnderline"/>
          <w:highlight w:val="cyan"/>
        </w:rPr>
        <w:t>But, will</w:t>
      </w:r>
      <w:r w:rsidRPr="00B408CC">
        <w:rPr>
          <w:rStyle w:val="StyleUnderline"/>
        </w:rPr>
        <w:t xml:space="preserve"> academic </w:t>
      </w:r>
      <w:r w:rsidRPr="00DA6648">
        <w:rPr>
          <w:rStyle w:val="StyleUnderline"/>
          <w:highlight w:val="cyan"/>
        </w:rPr>
        <w:t xml:space="preserve">legitimation create </w:t>
      </w:r>
      <w:r w:rsidRPr="00DA6648">
        <w:rPr>
          <w:rStyle w:val="Emphasis"/>
          <w:highlight w:val="cyan"/>
        </w:rPr>
        <w:t>any</w:t>
      </w:r>
      <w:r w:rsidRPr="00B408CC">
        <w:rPr>
          <w:rStyle w:val="Emphasis"/>
        </w:rPr>
        <w:t xml:space="preserve"> material </w:t>
      </w:r>
      <w:r w:rsidRPr="00DA6648">
        <w:rPr>
          <w:rStyle w:val="Emphasis"/>
          <w:highlight w:val="cyan"/>
        </w:rPr>
        <w:t>changes</w:t>
      </w:r>
      <w:r w:rsidRPr="00DA6648">
        <w:rPr>
          <w:rStyle w:val="StyleUnderline"/>
          <w:highlight w:val="cyan"/>
        </w:rPr>
        <w:t xml:space="preserve"> in</w:t>
      </w:r>
      <w:r w:rsidRPr="00B408CC">
        <w:rPr>
          <w:rStyle w:val="StyleUnderline"/>
        </w:rPr>
        <w:t xml:space="preserve"> the </w:t>
      </w:r>
      <w:r w:rsidRPr="00DA6648">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09EA6D7" w14:textId="77777777" w:rsidR="007557DA" w:rsidRDefault="007557DA" w:rsidP="007557DA">
      <w:pPr>
        <w:rPr>
          <w:sz w:val="16"/>
        </w:rPr>
      </w:pPr>
      <w:r>
        <w:rPr>
          <w:sz w:val="16"/>
        </w:rPr>
        <w:t xml:space="preserve"> (4) Criticism of resistance denies the practical and theoretical importance of opportunity. Returning to De </w:t>
      </w:r>
      <w:proofErr w:type="spellStart"/>
      <w:r>
        <w:rPr>
          <w:sz w:val="16"/>
        </w:rPr>
        <w:t>Certeau's</w:t>
      </w:r>
      <w:proofErr w:type="spellEnd"/>
      <w:r>
        <w:rPr>
          <w:sz w:val="16"/>
        </w:rPr>
        <w:t xml:space="preserve">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w:t>
      </w:r>
      <w:proofErr w:type="spellStart"/>
      <w:r>
        <w:rPr>
          <w:sz w:val="16"/>
        </w:rPr>
        <w:t>Biesecker</w:t>
      </w:r>
      <w:proofErr w:type="spellEnd"/>
      <w:r>
        <w:rPr>
          <w:sz w:val="16"/>
        </w:rPr>
        <w:t>)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1734232" w14:textId="77777777" w:rsidR="007557DA" w:rsidRDefault="007557DA" w:rsidP="007557DA">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1DBF6BEF" w14:textId="77777777" w:rsidR="007557DA" w:rsidRDefault="007557DA" w:rsidP="007557DA">
      <w:pPr>
        <w:rPr>
          <w:sz w:val="16"/>
        </w:rPr>
      </w:pPr>
      <w:r>
        <w:rPr>
          <w:sz w:val="16"/>
        </w:rPr>
        <w:t xml:space="preserve"> resistance and rhetorical criticism.</w:t>
      </w:r>
    </w:p>
    <w:p w14:paraId="539C60C0" w14:textId="77777777" w:rsidR="007557DA" w:rsidRDefault="007557DA" w:rsidP="007557DA">
      <w:pPr>
        <w:rPr>
          <w:sz w:val="16"/>
        </w:rPr>
      </w:pPr>
      <w:r>
        <w:rPr>
          <w:sz w:val="16"/>
        </w:rPr>
        <w:t>Rhetorical criticism</w:t>
      </w:r>
    </w:p>
    <w:p w14:paraId="3138970B" w14:textId="77777777" w:rsidR="007557DA" w:rsidRDefault="007557DA" w:rsidP="007557DA">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t>
      </w:r>
      <w:proofErr w:type="spellStart"/>
      <w:r>
        <w:rPr>
          <w:sz w:val="16"/>
        </w:rPr>
        <w:t>Warnick</w:t>
      </w:r>
      <w:proofErr w:type="spellEnd"/>
      <w:r>
        <w:rPr>
          <w:sz w:val="16"/>
        </w:rPr>
        <w:t xml:space="preserve"> (1992) as falling along four general lines: artist, analyst, audience, and advocate. Leah </w:t>
      </w:r>
      <w:proofErr w:type="spellStart"/>
      <w:r>
        <w:rPr>
          <w:sz w:val="16"/>
        </w:rPr>
        <w:t>Ceccarelli</w:t>
      </w:r>
      <w:proofErr w:type="spellEnd"/>
      <w:r>
        <w:rPr>
          <w:sz w:val="16"/>
        </w:rPr>
        <w:t xml:space="preserve"> (1997) discerns similar categories around the aesthetic, epistemic, and political ends of rhetorical criticism. </w:t>
      </w:r>
    </w:p>
    <w:p w14:paraId="63074D0C" w14:textId="77777777" w:rsidR="007557DA" w:rsidRDefault="007557DA" w:rsidP="007557DA">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DA6648">
        <w:rPr>
          <w:rStyle w:val="StyleUnderline"/>
          <w:highlight w:val="cyan"/>
        </w:rPr>
        <w:t>the</w:t>
      </w:r>
      <w:r w:rsidRPr="005705D6">
        <w:rPr>
          <w:rStyle w:val="StyleUnderline"/>
        </w:rPr>
        <w:t xml:space="preserve"> out-law discourse </w:t>
      </w:r>
      <w:r w:rsidRPr="00DA6648">
        <w:rPr>
          <w:rStyle w:val="StyleUnderline"/>
          <w:highlight w:val="cyan"/>
        </w:rPr>
        <w:t>critic is</w:t>
      </w:r>
      <w:r w:rsidRPr="005705D6">
        <w:rPr>
          <w:rStyle w:val="StyleUnderline"/>
        </w:rPr>
        <w:t xml:space="preserve"> an analyst </w:t>
      </w:r>
      <w:r w:rsidRPr="00DA6648">
        <w:rPr>
          <w:rStyle w:val="StyleUnderline"/>
          <w:highlight w:val="cyan"/>
        </w:rPr>
        <w:t>focusing on</w:t>
      </w:r>
      <w:r w:rsidRPr="005705D6">
        <w:rPr>
          <w:rStyle w:val="StyleUnderline"/>
        </w:rPr>
        <w:t xml:space="preserve"> the </w:t>
      </w:r>
      <w:r w:rsidRPr="00DA6648">
        <w:rPr>
          <w:rStyle w:val="Emphasis"/>
          <w:highlight w:val="cyan"/>
        </w:rPr>
        <w:t>hidden</w:t>
      </w:r>
      <w:r>
        <w:rPr>
          <w:sz w:val="16"/>
        </w:rPr>
        <w:t xml:space="preserve">, aberrant </w:t>
      </w:r>
      <w:r w:rsidRPr="00DA6648">
        <w:rPr>
          <w:rStyle w:val="StyleUnderline"/>
          <w:highlight w:val="cyan"/>
        </w:rPr>
        <w:t>texts</w:t>
      </w:r>
      <w:r>
        <w:rPr>
          <w:sz w:val="16"/>
        </w:rPr>
        <w:t xml:space="preserve"> of the out-law </w:t>
      </w:r>
      <w:r w:rsidRPr="00DA6648">
        <w:rPr>
          <w:rStyle w:val="StyleUnderline"/>
          <w:highlight w:val="cyan"/>
        </w:rPr>
        <w:t xml:space="preserve">and </w:t>
      </w:r>
      <w:r w:rsidRPr="00DA6648">
        <w:rPr>
          <w:rStyle w:val="Emphasis"/>
          <w:highlight w:val="cyan"/>
        </w:rPr>
        <w:t>"rendering]</w:t>
      </w:r>
      <w:r w:rsidRPr="005705D6">
        <w:rPr>
          <w:rStyle w:val="Emphasis"/>
        </w:rPr>
        <w:t xml:space="preserve"> an incoherent or esoteric text </w:t>
      </w:r>
      <w:r w:rsidRPr="00DA6648">
        <w:rPr>
          <w:rStyle w:val="Emphasis"/>
          <w:highlight w:val="cyan"/>
        </w:rPr>
        <w:t>comprehensible"</w:t>
      </w:r>
      <w:r>
        <w:rPr>
          <w:sz w:val="16"/>
        </w:rPr>
        <w:t xml:space="preserve"> (</w:t>
      </w:r>
      <w:proofErr w:type="spellStart"/>
      <w:r>
        <w:rPr>
          <w:sz w:val="16"/>
        </w:rPr>
        <w:t>Warnick</w:t>
      </w:r>
      <w:proofErr w:type="spellEnd"/>
      <w:r>
        <w:rPr>
          <w:sz w:val="16"/>
        </w:rPr>
        <w:t xml:space="preserve">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DA6648">
        <w:rPr>
          <w:rStyle w:val="Emphasis"/>
          <w:highlight w:val="cyan"/>
        </w:rPr>
        <w:t>Turning covert</w:t>
      </w:r>
      <w:r w:rsidRPr="005705D6">
        <w:rPr>
          <w:rStyle w:val="Emphasis"/>
        </w:rPr>
        <w:t xml:space="preserve"> out-law </w:t>
      </w:r>
      <w:r w:rsidRPr="00DA6648">
        <w:rPr>
          <w:rStyle w:val="Emphasis"/>
          <w:highlight w:val="cyan"/>
        </w:rPr>
        <w:t>discourses into objects of</w:t>
      </w:r>
      <w:r w:rsidRPr="005705D6">
        <w:rPr>
          <w:rStyle w:val="Emphasis"/>
        </w:rPr>
        <w:t xml:space="preserve"> our </w:t>
      </w:r>
      <w:r w:rsidRPr="00DA6648">
        <w:rPr>
          <w:rStyle w:val="Emphasis"/>
          <w:highlight w:val="cyan"/>
        </w:rPr>
        <w:t>analyses</w:t>
      </w:r>
      <w:r w:rsidRPr="005705D6">
        <w:rPr>
          <w:rStyle w:val="Emphasis"/>
        </w:rPr>
        <w:t xml:space="preserve"> runs the </w:t>
      </w:r>
      <w:r w:rsidRPr="00DA6648">
        <w:rPr>
          <w:rStyle w:val="Emphasis"/>
          <w:highlight w:val="cyan"/>
        </w:rPr>
        <w:t>risk</w:t>
      </w:r>
      <w:r w:rsidRPr="005705D6">
        <w:rPr>
          <w:rStyle w:val="Emphasis"/>
        </w:rPr>
        <w:t xml:space="preserve"> of </w:t>
      </w:r>
      <w:r w:rsidRPr="00DA6648">
        <w:rPr>
          <w:rStyle w:val="Emphasis"/>
          <w:highlight w:val="cyan"/>
        </w:rPr>
        <w:t>subjecting them</w:t>
      </w:r>
      <w:r w:rsidRPr="005705D6">
        <w:rPr>
          <w:rStyle w:val="Emphasis"/>
        </w:rPr>
        <w:t xml:space="preserve"> both </w:t>
      </w:r>
      <w:r w:rsidRPr="00DA6648">
        <w:rPr>
          <w:rStyle w:val="Emphasis"/>
          <w:highlight w:val="cyan"/>
        </w:rPr>
        <w:t>to the gaze of the dominant and</w:t>
      </w:r>
      <w:r w:rsidRPr="005705D6">
        <w:rPr>
          <w:rStyle w:val="Emphasis"/>
        </w:rPr>
        <w:t xml:space="preserve"> to </w:t>
      </w:r>
      <w:r w:rsidRPr="00DA6648">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A23AD36" w14:textId="77777777" w:rsidR="007557DA" w:rsidRPr="002C21A8" w:rsidRDefault="007557DA" w:rsidP="007557DA"/>
    <w:p w14:paraId="35B8C104" w14:textId="77777777" w:rsidR="007557DA" w:rsidRPr="00E82442" w:rsidRDefault="007557DA" w:rsidP="007557DA"/>
    <w:p w14:paraId="0BD18C79" w14:textId="77777777" w:rsidR="007557DA" w:rsidRDefault="007557DA" w:rsidP="007557DA">
      <w:pPr>
        <w:pStyle w:val="Heading2"/>
      </w:pPr>
      <w:r>
        <w:lastRenderedPageBreak/>
        <w:t xml:space="preserve">Case </w:t>
      </w:r>
    </w:p>
    <w:p w14:paraId="0106C585" w14:textId="77777777" w:rsidR="007557DA" w:rsidRPr="008024ED" w:rsidRDefault="007557DA" w:rsidP="007557DA">
      <w:pPr>
        <w:pStyle w:val="Heading3"/>
      </w:pPr>
      <w:r>
        <w:lastRenderedPageBreak/>
        <w:t>1NC---Case</w:t>
      </w:r>
    </w:p>
    <w:p w14:paraId="7BD41E55" w14:textId="77777777" w:rsidR="007557DA" w:rsidRDefault="007557DA" w:rsidP="007557DA">
      <w:pPr>
        <w:pStyle w:val="Analytic"/>
      </w:pPr>
      <w:r>
        <w:t xml:space="preserve">The </w:t>
      </w:r>
      <w:r w:rsidRPr="00536E72">
        <w:rPr>
          <w:u w:val="single"/>
        </w:rPr>
        <w:t>aff</w:t>
      </w:r>
      <w:r>
        <w:t xml:space="preserve"> does not </w:t>
      </w:r>
      <w:r w:rsidRPr="00536E72">
        <w:rPr>
          <w:u w:val="single"/>
        </w:rPr>
        <w:t>solve</w:t>
      </w:r>
      <w:r>
        <w:t>:</w:t>
      </w:r>
    </w:p>
    <w:p w14:paraId="139CAABA" w14:textId="77777777" w:rsidR="007557DA" w:rsidRDefault="007557DA" w:rsidP="007557DA">
      <w:pPr>
        <w:pStyle w:val="Analytic"/>
      </w:pPr>
      <w:r>
        <w:t xml:space="preserve">1.  </w:t>
      </w: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---there’s NO </w:t>
      </w:r>
      <w:r w:rsidRPr="00536E72">
        <w:rPr>
          <w:u w:val="single"/>
        </w:rPr>
        <w:t>debate key</w:t>
      </w:r>
      <w:r>
        <w:t xml:space="preserve"> warrant. </w:t>
      </w:r>
      <w:r w:rsidRPr="00536E72">
        <w:rPr>
          <w:u w:val="single"/>
        </w:rPr>
        <w:t>Movements</w:t>
      </w:r>
      <w:r>
        <w:t xml:space="preserve"> and </w:t>
      </w:r>
      <w:r w:rsidRPr="00536E72">
        <w:rPr>
          <w:u w:val="single"/>
        </w:rPr>
        <w:t>research</w:t>
      </w:r>
      <w:r>
        <w:t xml:space="preserve"> have </w:t>
      </w:r>
      <w:r w:rsidRPr="00536E72">
        <w:rPr>
          <w:u w:val="single"/>
        </w:rPr>
        <w:t>already</w:t>
      </w:r>
      <w:r>
        <w:t xml:space="preserve"> been done. </w:t>
      </w:r>
    </w:p>
    <w:p w14:paraId="7C4E6C92" w14:textId="77777777" w:rsidR="007557DA" w:rsidRDefault="007557DA" w:rsidP="007557DA">
      <w:pPr>
        <w:pStyle w:val="Heading4"/>
      </w:pPr>
      <w:r>
        <w:t xml:space="preserve">2. </w:t>
      </w:r>
      <w:r w:rsidRPr="00536E72">
        <w:t xml:space="preserve"> </w:t>
      </w:r>
      <w:r w:rsidRPr="00536E72">
        <w:rPr>
          <w:u w:val="single"/>
        </w:rPr>
        <w:t>Materiality</w:t>
      </w:r>
      <w:r>
        <w:t xml:space="preserve">---a ballot in </w:t>
      </w:r>
      <w:r w:rsidRPr="00536E72">
        <w:rPr>
          <w:u w:val="single"/>
        </w:rPr>
        <w:t>Tabroom.com</w:t>
      </w:r>
      <w:r>
        <w:t xml:space="preserve"> cannot change </w:t>
      </w:r>
      <w:r w:rsidRPr="00536E72">
        <w:rPr>
          <w:u w:val="single"/>
        </w:rPr>
        <w:t>material structures</w:t>
      </w:r>
      <w:r>
        <w:t xml:space="preserve">. The aff just </w:t>
      </w:r>
      <w:r w:rsidRPr="00536E72">
        <w:rPr>
          <w:u w:val="single"/>
        </w:rPr>
        <w:t>lays out problems</w:t>
      </w:r>
      <w:r>
        <w:t xml:space="preserve"> with the </w:t>
      </w:r>
      <w:r w:rsidRPr="00536E72">
        <w:rPr>
          <w:u w:val="single"/>
        </w:rPr>
        <w:t>current environment</w:t>
      </w:r>
      <w:r>
        <w:t xml:space="preserve">, </w:t>
      </w:r>
      <w:r w:rsidRPr="00536E72">
        <w:rPr>
          <w:u w:val="single"/>
        </w:rPr>
        <w:t>nothing else</w:t>
      </w:r>
      <w:r>
        <w:t>.</w:t>
      </w:r>
    </w:p>
    <w:p w14:paraId="67A8166C" w14:textId="77777777" w:rsidR="007557DA" w:rsidRPr="0023640A" w:rsidRDefault="007557DA" w:rsidP="007557DA">
      <w:pPr>
        <w:rPr>
          <w:rFonts w:asciiTheme="minorHAnsi" w:hAnsiTheme="minorHAnsi" w:cstheme="minorHAnsi"/>
        </w:rPr>
      </w:pPr>
      <w:r w:rsidRPr="00536E72">
        <w:rPr>
          <w:rStyle w:val="Style13ptBold"/>
        </w:rPr>
        <w:t>Reed ’16</w:t>
      </w:r>
      <w:r>
        <w:rPr>
          <w:rFonts w:asciiTheme="minorHAnsi" w:hAnsiTheme="minorHAnsi" w:cstheme="minorHAnsi"/>
        </w:rPr>
        <w:t xml:space="preserve"> [Adolph Jr; Professor of Political Science at the University of Pennsylvania; 11-6-2016; </w:t>
      </w:r>
      <w:proofErr w:type="spellStart"/>
      <w:r>
        <w:rPr>
          <w:rFonts w:asciiTheme="minorHAnsi" w:hAnsiTheme="minorHAnsi" w:cstheme="minorHAnsi"/>
        </w:rPr>
        <w:t>Nonsite</w:t>
      </w:r>
      <w:proofErr w:type="spellEnd"/>
      <w:r>
        <w:rPr>
          <w:rFonts w:asciiTheme="minorHAnsi" w:hAnsiTheme="minorHAnsi" w:cstheme="minorHAnsi"/>
        </w:rPr>
        <w:t>; “</w:t>
      </w:r>
      <w:r w:rsidRPr="0023640A">
        <w:rPr>
          <w:rFonts w:asciiTheme="minorHAnsi" w:hAnsiTheme="minorHAnsi" w:cstheme="minorHAnsi"/>
        </w:rPr>
        <w:t xml:space="preserve">Splendors and Miseries of the Antiracist </w:t>
      </w:r>
      <w:r>
        <w:rPr>
          <w:rFonts w:asciiTheme="minorHAnsi" w:hAnsiTheme="minorHAnsi" w:cstheme="minorHAnsi"/>
        </w:rPr>
        <w:t xml:space="preserve">‘Left’”; </w:t>
      </w:r>
      <w:r w:rsidRPr="00536E72">
        <w:rPr>
          <w:rFonts w:asciiTheme="minorHAnsi" w:hAnsiTheme="minorHAnsi" w:cstheme="minorHAnsi"/>
        </w:rPr>
        <w:t>https://nonsite.org/splendors-and-miseries-of-the-antiracist-left-2/</w:t>
      </w:r>
      <w:r>
        <w:rPr>
          <w:rFonts w:asciiTheme="minorHAnsi" w:hAnsiTheme="minorHAnsi" w:cstheme="minorHAnsi"/>
        </w:rPr>
        <w:t>]</w:t>
      </w:r>
    </w:p>
    <w:p w14:paraId="367110F7" w14:textId="77777777" w:rsidR="007557DA" w:rsidRPr="0023640A" w:rsidRDefault="007557DA" w:rsidP="007557DA">
      <w:pPr>
        <w:rPr>
          <w:rFonts w:asciiTheme="minorHAnsi" w:hAnsiTheme="minorHAnsi" w:cstheme="minorBidi"/>
          <w:sz w:val="16"/>
          <w:szCs w:val="16"/>
        </w:rPr>
      </w:pPr>
      <w:r w:rsidRPr="63B4F5D0">
        <w:rPr>
          <w:rFonts w:asciiTheme="minorHAnsi" w:hAnsiTheme="minorHAnsi" w:cstheme="minorBidi"/>
          <w:sz w:val="16"/>
          <w:szCs w:val="16"/>
        </w:rPr>
        <w:t>More than a decade and a half ago I criticized similar formulations of a notion of “</w:t>
      </w:r>
      <w:proofErr w:type="spellStart"/>
      <w:r w:rsidRPr="63B4F5D0">
        <w:rPr>
          <w:rFonts w:asciiTheme="minorHAnsi" w:hAnsiTheme="minorHAnsi" w:cstheme="minorBidi"/>
          <w:sz w:val="16"/>
          <w:szCs w:val="16"/>
        </w:rPr>
        <w:t>infrapolitics</w:t>
      </w:r>
      <w:proofErr w:type="spellEnd"/>
      <w:r w:rsidRPr="63B4F5D0">
        <w:rPr>
          <w:rFonts w:asciiTheme="minorHAnsi" w:hAnsiTheme="minorHAnsi" w:cstheme="minorBidi"/>
          <w:sz w:val="16"/>
          <w:szCs w:val="16"/>
        </w:rPr>
        <w:t xml:space="preserve">,” understood as the domain of </w:t>
      </w:r>
      <w:r w:rsidRPr="63B4F5D0">
        <w:rPr>
          <w:rStyle w:val="Emphasis"/>
          <w:rFonts w:asciiTheme="minorHAnsi" w:hAnsiTheme="minorHAnsi" w:cstheme="minorBidi"/>
        </w:rPr>
        <w:t xml:space="preserve">pre-political </w:t>
      </w:r>
      <w:r w:rsidRPr="00F3360A">
        <w:rPr>
          <w:rStyle w:val="Emphasis"/>
          <w:rFonts w:asciiTheme="minorHAnsi" w:hAnsiTheme="minorHAnsi" w:cstheme="minorBidi"/>
          <w:highlight w:val="cyan"/>
        </w:rPr>
        <w:t>acts of everyday “resistance</w:t>
      </w:r>
      <w:r w:rsidRPr="63B4F5D0">
        <w:rPr>
          <w:rStyle w:val="Emphasis"/>
          <w:rFonts w:asciiTheme="minorHAnsi" w:hAnsiTheme="minorHAnsi" w:cstheme="minorBidi"/>
        </w:rPr>
        <w:t>” undertaken by subordinated populations</w:t>
      </w:r>
      <w:r w:rsidRPr="63B4F5D0">
        <w:rPr>
          <w:rFonts w:asciiTheme="minorHAnsi" w:hAnsiTheme="minorHAnsi" w:cstheme="minorBidi"/>
          <w:sz w:val="16"/>
          <w:szCs w:val="16"/>
        </w:rPr>
        <w:t xml:space="preserve">, which </w:t>
      </w:r>
      <w:r w:rsidRPr="00F3360A">
        <w:rPr>
          <w:rStyle w:val="Emphasis"/>
          <w:rFonts w:asciiTheme="minorHAnsi" w:hAnsiTheme="minorHAnsi" w:cstheme="minorBidi"/>
          <w:highlight w:val="cyan"/>
        </w:rPr>
        <w:t>was</w:t>
      </w:r>
      <w:r w:rsidRPr="63B4F5D0">
        <w:rPr>
          <w:rFonts w:asciiTheme="minorHAnsi" w:hAnsiTheme="minorHAnsi" w:cstheme="minorBidi"/>
          <w:sz w:val="16"/>
          <w:szCs w:val="16"/>
        </w:rPr>
        <w:t xml:space="preserve"> then </w:t>
      </w:r>
      <w:r w:rsidRPr="00F3360A">
        <w:rPr>
          <w:rStyle w:val="Emphasis"/>
          <w:rFonts w:asciiTheme="minorHAnsi" w:hAnsiTheme="minorHAnsi" w:cstheme="minorBidi"/>
          <w:highlight w:val="cyan"/>
        </w:rPr>
        <w:t>all the rage</w:t>
      </w:r>
      <w:r w:rsidRPr="63B4F5D0">
        <w:rPr>
          <w:rStyle w:val="Emphasis"/>
          <w:rFonts w:asciiTheme="minorHAnsi" w:hAnsiTheme="minorHAnsi" w:cstheme="minorBidi"/>
        </w:rPr>
        <w:t xml:space="preserve"> in cultural studies programs</w:t>
      </w:r>
      <w:r w:rsidRPr="63B4F5D0">
        <w:rPr>
          <w:rFonts w:asciiTheme="minorHAnsi" w:hAnsiTheme="minorHAnsi" w:cstheme="minorBidi"/>
          <w:sz w:val="16"/>
          <w:szCs w:val="16"/>
        </w:rPr>
        <w:t xml:space="preserve">. </w:t>
      </w:r>
      <w:r w:rsidRPr="00F3360A">
        <w:rPr>
          <w:rStyle w:val="Emphasis"/>
          <w:rFonts w:asciiTheme="minorHAnsi" w:hAnsiTheme="minorHAnsi" w:cstheme="minorBidi"/>
          <w:highlight w:val="cyan"/>
        </w:rPr>
        <w:t>Proponents</w:t>
      </w:r>
      <w:r w:rsidRPr="63B4F5D0">
        <w:rPr>
          <w:rFonts w:asciiTheme="minorHAnsi" w:hAnsiTheme="minorHAnsi" w:cstheme="minorBidi"/>
          <w:sz w:val="16"/>
          <w:szCs w:val="16"/>
        </w:rPr>
        <w:t xml:space="preserve"> of the political importance of this domain </w:t>
      </w:r>
      <w:r w:rsidRPr="00F3360A">
        <w:rPr>
          <w:rStyle w:val="Emphasis"/>
          <w:rFonts w:asciiTheme="minorHAnsi" w:hAnsiTheme="minorHAnsi" w:cstheme="minorBidi"/>
          <w:highlight w:val="cyan"/>
        </w:rPr>
        <w:t>insisted</w:t>
      </w:r>
      <w:r w:rsidRPr="63B4F5D0">
        <w:rPr>
          <w:rFonts w:asciiTheme="minorHAnsi" w:hAnsiTheme="minorHAnsi" w:cstheme="minorBidi"/>
          <w:sz w:val="16"/>
          <w:szCs w:val="16"/>
        </w:rPr>
        <w:t xml:space="preserve"> that, </w:t>
      </w:r>
      <w:r w:rsidRPr="00F3360A">
        <w:rPr>
          <w:rStyle w:val="Emphasis"/>
          <w:rFonts w:asciiTheme="minorHAnsi" w:hAnsiTheme="minorHAnsi" w:cstheme="minorBidi"/>
          <w:highlight w:val="cyan"/>
        </w:rPr>
        <w:t xml:space="preserve">because </w:t>
      </w:r>
      <w:r w:rsidRPr="63B4F5D0">
        <w:rPr>
          <w:rStyle w:val="Emphasis"/>
          <w:rFonts w:asciiTheme="minorHAnsi" w:hAnsiTheme="minorHAnsi" w:cstheme="minorBidi"/>
        </w:rPr>
        <w:t xml:space="preserve">insurgent </w:t>
      </w:r>
      <w:r w:rsidRPr="00F3360A">
        <w:rPr>
          <w:rStyle w:val="Emphasis"/>
          <w:rFonts w:asciiTheme="minorHAnsi" w:hAnsiTheme="minorHAnsi" w:cstheme="minorBidi"/>
          <w:highlight w:val="cyan"/>
        </w:rPr>
        <w:t>movements emerge within</w:t>
      </w:r>
      <w:r w:rsidRPr="63B4F5D0">
        <w:rPr>
          <w:rFonts w:asciiTheme="minorHAnsi" w:hAnsiTheme="minorHAnsi" w:cstheme="minorBidi"/>
          <w:sz w:val="16"/>
          <w:szCs w:val="16"/>
        </w:rPr>
        <w:t xml:space="preserve"> such cultures of </w:t>
      </w:r>
      <w:r w:rsidRPr="00F3360A">
        <w:rPr>
          <w:rStyle w:val="Emphasis"/>
          <w:rFonts w:asciiTheme="minorHAnsi" w:hAnsiTheme="minorHAnsi" w:cstheme="minorBidi"/>
          <w:highlight w:val="cyan"/>
        </w:rPr>
        <w:t>quotidian resistance</w:t>
      </w:r>
      <w:r w:rsidRPr="63B4F5D0">
        <w:rPr>
          <w:rFonts w:asciiTheme="minorHAnsi" w:hAnsiTheme="minorHAnsi" w:cstheme="minorBidi"/>
          <w:sz w:val="16"/>
          <w:szCs w:val="16"/>
        </w:rPr>
        <w:t xml:space="preserve">, a) examining them could help in understanding the processes through which insurgencies develop and/or b) </w:t>
      </w:r>
      <w:r w:rsidRPr="00F3360A">
        <w:rPr>
          <w:rStyle w:val="Emphasis"/>
          <w:rFonts w:asciiTheme="minorHAnsi" w:hAnsiTheme="minorHAnsi" w:cstheme="minorBidi"/>
          <w:highlight w:val="cyan"/>
        </w:rPr>
        <w:t>they</w:t>
      </w:r>
      <w:r w:rsidRPr="63B4F5D0">
        <w:rPr>
          <w:rStyle w:val="Emphasis"/>
          <w:rFonts w:asciiTheme="minorHAnsi" w:hAnsiTheme="minorHAnsi" w:cstheme="minorBidi"/>
        </w:rPr>
        <w:t xml:space="preserve"> therefore </w:t>
      </w:r>
      <w:r w:rsidRPr="00F3360A">
        <w:rPr>
          <w:rStyle w:val="Emphasis"/>
          <w:rFonts w:asciiTheme="minorHAnsi" w:hAnsiTheme="minorHAnsi" w:cstheme="minorBidi"/>
          <w:highlight w:val="cyan"/>
        </w:rPr>
        <w:t>ought to be considered</w:t>
      </w:r>
      <w:r w:rsidRPr="63B4F5D0">
        <w:rPr>
          <w:rStyle w:val="Emphasis"/>
          <w:rFonts w:asciiTheme="minorHAnsi" w:hAnsiTheme="minorHAnsi" w:cstheme="minorBidi"/>
        </w:rPr>
        <w:t xml:space="preserve"> as </w:t>
      </w:r>
      <w:r w:rsidRPr="00F3360A">
        <w:rPr>
          <w:rStyle w:val="Emphasis"/>
          <w:rFonts w:asciiTheme="minorHAnsi" w:hAnsiTheme="minorHAnsi" w:cstheme="minorBidi"/>
          <w:highlight w:val="cyan"/>
        </w:rPr>
        <w:t xml:space="preserve">expressions of </w:t>
      </w:r>
      <w:r w:rsidRPr="63B4F5D0">
        <w:rPr>
          <w:rStyle w:val="Emphasis"/>
          <w:rFonts w:asciiTheme="minorHAnsi" w:hAnsiTheme="minorHAnsi" w:cstheme="minorBidi"/>
        </w:rPr>
        <w:t xml:space="preserve">an </w:t>
      </w:r>
      <w:r w:rsidRPr="00F3360A">
        <w:rPr>
          <w:rStyle w:val="Emphasis"/>
          <w:rFonts w:asciiTheme="minorHAnsi" w:hAnsiTheme="minorHAnsi" w:cstheme="minorBidi"/>
          <w:highlight w:val="cyan"/>
        </w:rPr>
        <w:t xml:space="preserve">insurgent politics </w:t>
      </w:r>
      <w:r w:rsidRPr="63B4F5D0">
        <w:rPr>
          <w:rStyle w:val="Emphasis"/>
          <w:rFonts w:asciiTheme="minorHAnsi" w:hAnsiTheme="minorHAnsi" w:cstheme="minorBidi"/>
        </w:rPr>
        <w:t>themselves.</w:t>
      </w:r>
      <w:r w:rsidRPr="63B4F5D0">
        <w:rPr>
          <w:rFonts w:asciiTheme="minorHAnsi" w:hAnsiTheme="minorHAnsi" w:cstheme="minorBidi"/>
          <w:sz w:val="16"/>
          <w:szCs w:val="16"/>
        </w:rPr>
        <w:t xml:space="preserve"> Several factors accounted for the popularity of that version of the argument, which mainly had to do to with </w:t>
      </w:r>
      <w:r w:rsidRPr="00F3360A">
        <w:rPr>
          <w:rStyle w:val="Emphasis"/>
          <w:rFonts w:asciiTheme="minorHAnsi" w:hAnsiTheme="minorHAnsi" w:cstheme="minorBidi"/>
          <w:highlight w:val="cyan"/>
        </w:rPr>
        <w:t>the</w:t>
      </w:r>
      <w:r w:rsidRPr="63B4F5D0">
        <w:rPr>
          <w:rStyle w:val="Emphasis"/>
          <w:rFonts w:asciiTheme="minorHAnsi" w:hAnsiTheme="minorHAnsi" w:cstheme="minorBidi"/>
        </w:rPr>
        <w:t xml:space="preserve"> political economy of academic life</w:t>
      </w:r>
      <w:r w:rsidRPr="63B4F5D0">
        <w:rPr>
          <w:rFonts w:asciiTheme="minorHAnsi" w:hAnsiTheme="minorHAnsi" w:cstheme="minorBidi"/>
          <w:sz w:val="16"/>
          <w:szCs w:val="16"/>
        </w:rPr>
        <w:t xml:space="preserve">, </w:t>
      </w:r>
      <w:r w:rsidRPr="63B4F5D0">
        <w:rPr>
          <w:rStyle w:val="Emphasis"/>
          <w:rFonts w:asciiTheme="minorHAnsi" w:hAnsiTheme="minorHAnsi" w:cstheme="minorBidi"/>
        </w:rPr>
        <w:t>including</w:t>
      </w:r>
      <w:r w:rsidRPr="63B4F5D0">
        <w:rPr>
          <w:rFonts w:asciiTheme="minorHAnsi" w:hAnsiTheme="minorHAnsi" w:cstheme="minorBidi"/>
          <w:sz w:val="16"/>
          <w:szCs w:val="16"/>
        </w:rPr>
        <w:t xml:space="preserve"> the </w:t>
      </w:r>
      <w:r w:rsidRPr="00F3360A">
        <w:rPr>
          <w:rStyle w:val="Emphasis"/>
          <w:rFonts w:asciiTheme="minorHAnsi" w:hAnsiTheme="minorHAnsi" w:cstheme="minorBidi"/>
          <w:highlight w:val="cyan"/>
        </w:rPr>
        <w:t>self-propulsion of</w:t>
      </w:r>
      <w:r w:rsidRPr="63B4F5D0">
        <w:rPr>
          <w:rFonts w:asciiTheme="minorHAnsi" w:hAnsiTheme="minorHAnsi" w:cstheme="minorBidi"/>
          <w:sz w:val="16"/>
          <w:szCs w:val="16"/>
        </w:rPr>
        <w:t xml:space="preserve"> academic </w:t>
      </w:r>
      <w:r w:rsidRPr="00F3360A">
        <w:rPr>
          <w:rStyle w:val="Emphasis"/>
          <w:rFonts w:asciiTheme="minorHAnsi" w:hAnsiTheme="minorHAnsi" w:cstheme="minorBidi"/>
          <w:highlight w:val="cyan"/>
        </w:rPr>
        <w:t>trendiness and the atrophy of the left</w:t>
      </w:r>
      <w:r w:rsidRPr="63B4F5D0">
        <w:rPr>
          <w:rStyle w:val="Emphasis"/>
          <w:rFonts w:asciiTheme="minorHAnsi" w:hAnsiTheme="minorHAnsi" w:cstheme="minorBidi"/>
        </w:rPr>
        <w:t xml:space="preserve"> outside</w:t>
      </w:r>
      <w:r w:rsidRPr="63B4F5D0">
        <w:rPr>
          <w:rFonts w:asciiTheme="minorHAnsi" w:hAnsiTheme="minorHAnsi" w:cstheme="minorBidi"/>
          <w:sz w:val="16"/>
          <w:szCs w:val="16"/>
        </w:rPr>
        <w:t xml:space="preserve"> the academy, which </w:t>
      </w:r>
      <w:r w:rsidRPr="00F3360A">
        <w:rPr>
          <w:rStyle w:val="Emphasis"/>
          <w:rFonts w:asciiTheme="minorHAnsi" w:hAnsiTheme="minorHAnsi" w:cstheme="minorBidi"/>
          <w:highlight w:val="cyan"/>
        </w:rPr>
        <w:t>encouraged flights into fantasy</w:t>
      </w:r>
      <w:r w:rsidRPr="63B4F5D0">
        <w:rPr>
          <w:rStyle w:val="Emphasis"/>
          <w:rFonts w:asciiTheme="minorHAnsi" w:hAnsiTheme="minorHAnsi" w:cstheme="minorBidi"/>
        </w:rPr>
        <w:t xml:space="preserve"> for the sake of optimism.</w:t>
      </w:r>
      <w:r w:rsidRPr="63B4F5D0">
        <w:rPr>
          <w:rFonts w:asciiTheme="minorHAnsi" w:hAnsiTheme="minorHAnsi" w:cstheme="minorBidi"/>
          <w:sz w:val="16"/>
          <w:szCs w:val="16"/>
        </w:rPr>
        <w:t xml:space="preserve"> The </w:t>
      </w:r>
      <w:proofErr w:type="spellStart"/>
      <w:r w:rsidRPr="63B4F5D0">
        <w:rPr>
          <w:rFonts w:asciiTheme="minorHAnsi" w:hAnsiTheme="minorHAnsi" w:cstheme="minorBidi"/>
          <w:sz w:val="16"/>
          <w:szCs w:val="16"/>
        </w:rPr>
        <w:t>infrapolitics</w:t>
      </w:r>
      <w:proofErr w:type="spellEnd"/>
      <w:r w:rsidRPr="63B4F5D0">
        <w:rPr>
          <w:rFonts w:asciiTheme="minorHAnsi" w:hAnsiTheme="minorHAnsi" w:cstheme="minorBidi"/>
          <w:sz w:val="16"/>
          <w:szCs w:val="16"/>
        </w:rPr>
        <w:t xml:space="preserve"> idea also resonated with the substantive but generally unadmitted group essentialism underlying claims that </w:t>
      </w:r>
      <w:proofErr w:type="spellStart"/>
      <w:r w:rsidRPr="63B4F5D0">
        <w:rPr>
          <w:rFonts w:asciiTheme="minorHAnsi" w:hAnsiTheme="minorHAnsi" w:cstheme="minorBidi"/>
          <w:sz w:val="16"/>
          <w:szCs w:val="16"/>
        </w:rPr>
        <w:t>esote</w:t>
      </w:r>
      <w:proofErr w:type="spellEnd"/>
      <w:r w:rsidRPr="63B4F5D0">
        <w:rPr>
          <w:rFonts w:eastAsia="Calibri"/>
          <w:b/>
          <w:bCs/>
          <w:sz w:val="26"/>
          <w:szCs w:val="26"/>
          <w:u w:val="single"/>
        </w:rPr>
        <w:t xml:space="preserve"> phenomenon</w:t>
      </w:r>
      <w:r w:rsidRPr="63B4F5D0">
        <w:rPr>
          <w:rFonts w:eastAsia="Calibri"/>
          <w:u w:val="single"/>
        </w:rPr>
        <w:t xml:space="preserve"> </w:t>
      </w:r>
      <w:r w:rsidRPr="00F3360A">
        <w:rPr>
          <w:rFonts w:eastAsia="Calibri"/>
          <w:color w:val="000000" w:themeColor="text1"/>
          <w:highlight w:val="cyan"/>
          <w:u w:val="single"/>
        </w:rPr>
        <w:t>is positioned as</w:t>
      </w:r>
      <w:r w:rsidRPr="63B4F5D0">
        <w:rPr>
          <w:rFonts w:eastAsia="Calibri"/>
          <w:u w:val="single"/>
        </w:rPr>
        <w:t xml:space="preserve"> the effect of an </w:t>
      </w:r>
      <w:r w:rsidRPr="00F3360A">
        <w:rPr>
          <w:rFonts w:eastAsia="Calibri"/>
          <w:b/>
          <w:bCs/>
          <w:color w:val="000000" w:themeColor="text1"/>
          <w:sz w:val="26"/>
          <w:szCs w:val="26"/>
          <w:highlight w:val="cyan"/>
          <w:u w:val="single"/>
        </w:rPr>
        <w:t>aversion</w:t>
      </w:r>
      <w:r w:rsidRPr="63B4F5D0">
        <w:rPr>
          <w:rFonts w:eastAsia="Calibri"/>
          <w:sz w:val="16"/>
          <w:szCs w:val="16"/>
        </w:rPr>
        <w:t xml:space="preserve"> </w:t>
      </w:r>
      <w:proofErr w:type="spellStart"/>
      <w:r w:rsidRPr="63B4F5D0">
        <w:rPr>
          <w:rFonts w:asciiTheme="minorHAnsi" w:hAnsiTheme="minorHAnsi" w:cstheme="minorBidi"/>
          <w:sz w:val="16"/>
          <w:szCs w:val="16"/>
        </w:rPr>
        <w:t>ric</w:t>
      </w:r>
      <w:proofErr w:type="spellEnd"/>
      <w:r w:rsidRPr="63B4F5D0">
        <w:rPr>
          <w:rFonts w:asciiTheme="minorHAnsi" w:hAnsiTheme="minorHAnsi" w:cstheme="minorBidi"/>
          <w:sz w:val="16"/>
          <w:szCs w:val="16"/>
        </w:rPr>
        <w:t xml:space="preserve">, insider knowledge is necessary to decipher the “hidden transcripts” of the subordinate populations; put more bluntly, </w:t>
      </w:r>
      <w:r w:rsidRPr="00F3360A">
        <w:rPr>
          <w:rStyle w:val="Emphasis"/>
          <w:rFonts w:asciiTheme="minorHAnsi" w:hAnsiTheme="minorHAnsi" w:cstheme="minorBidi"/>
          <w:highlight w:val="cyan"/>
          <w:bdr w:val="single" w:sz="8" w:space="0" w:color="auto" w:frame="1"/>
        </w:rPr>
        <w:t xml:space="preserve">elevating </w:t>
      </w:r>
      <w:proofErr w:type="spellStart"/>
      <w:r w:rsidRPr="00F3360A">
        <w:rPr>
          <w:rStyle w:val="Emphasis"/>
          <w:rFonts w:asciiTheme="minorHAnsi" w:hAnsiTheme="minorHAnsi" w:cstheme="minorBidi"/>
          <w:highlight w:val="cyan"/>
          <w:bdr w:val="single" w:sz="8" w:space="0" w:color="auto" w:frame="1"/>
        </w:rPr>
        <w:t>infrapolitics</w:t>
      </w:r>
      <w:proofErr w:type="spellEnd"/>
      <w:r w:rsidRPr="63B4F5D0">
        <w:rPr>
          <w:rFonts w:asciiTheme="minorHAnsi" w:hAnsiTheme="minorHAnsi" w:cstheme="minorBidi"/>
          <w:sz w:val="16"/>
          <w:szCs w:val="16"/>
        </w:rPr>
        <w:t xml:space="preserve"> to the domain on which the oppressed express their politics most authentically </w:t>
      </w:r>
      <w:r w:rsidRPr="00F3360A">
        <w:rPr>
          <w:rStyle w:val="Emphasis"/>
          <w:rFonts w:asciiTheme="minorHAnsi" w:hAnsiTheme="minorHAnsi" w:cstheme="minorBidi"/>
          <w:highlight w:val="cyan"/>
          <w:bdr w:val="single" w:sz="8" w:space="0" w:color="auto" w:frame="1"/>
        </w:rPr>
        <w:t>increased</w:t>
      </w:r>
      <w:r w:rsidRPr="63B4F5D0">
        <w:rPr>
          <w:rStyle w:val="Emphasis"/>
          <w:rFonts w:asciiTheme="minorHAnsi" w:hAnsiTheme="minorHAnsi" w:cstheme="minorBidi"/>
          <w:bdr w:val="single" w:sz="8" w:space="0" w:color="auto" w:frame="1"/>
        </w:rPr>
        <w:t xml:space="preserve"> its interpreters’ </w:t>
      </w:r>
      <w:r w:rsidRPr="00F3360A">
        <w:rPr>
          <w:rStyle w:val="Emphasis"/>
          <w:rFonts w:asciiTheme="minorHAnsi" w:hAnsiTheme="minorHAnsi" w:cstheme="minorBidi"/>
          <w:highlight w:val="cyan"/>
          <w:bdr w:val="single" w:sz="8" w:space="0" w:color="auto" w:frame="1"/>
        </w:rPr>
        <w:t>academic capital</w:t>
      </w:r>
      <w:r w:rsidRPr="63B4F5D0">
        <w:rPr>
          <w:rStyle w:val="Emphasis"/>
          <w:rFonts w:asciiTheme="minorHAnsi" w:hAnsiTheme="minorHAnsi" w:cstheme="minorBidi"/>
          <w:bdr w:val="single" w:sz="8" w:space="0" w:color="auto" w:frame="1"/>
        </w:rPr>
        <w:t>.</w:t>
      </w:r>
      <w:r w:rsidRPr="63B4F5D0">
        <w:rPr>
          <w:rFonts w:asciiTheme="minorHAnsi" w:hAnsiTheme="minorHAnsi" w:cstheme="minorBidi"/>
          <w:sz w:val="16"/>
          <w:szCs w:val="16"/>
        </w:rPr>
        <w:t>8</w:t>
      </w:r>
    </w:p>
    <w:p w14:paraId="2AA4A481"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 xml:space="preserve">I discussed those factors in my critique. However, the point in that argument most pertinent for evaluating Birch and </w:t>
      </w:r>
      <w:proofErr w:type="spellStart"/>
      <w:r w:rsidRPr="0023640A">
        <w:rPr>
          <w:rFonts w:asciiTheme="minorHAnsi" w:hAnsiTheme="minorHAnsi" w:cstheme="minorHAnsi"/>
          <w:sz w:val="16"/>
        </w:rPr>
        <w:t>Heideman’s</w:t>
      </w:r>
      <w:proofErr w:type="spellEnd"/>
      <w:r w:rsidRPr="0023640A">
        <w:rPr>
          <w:rFonts w:asciiTheme="minorHAnsi" w:hAnsiTheme="minorHAnsi" w:cstheme="minorHAnsi"/>
          <w:sz w:val="16"/>
        </w:rPr>
        <w:t xml:space="preserve"> confidence that the contradictions they acknowledge in BLM should be seen only as growing pains of a “new movement” is the following:</w:t>
      </w:r>
    </w:p>
    <w:p w14:paraId="0947BB5D" w14:textId="77777777" w:rsidR="007557DA" w:rsidRDefault="007557DA" w:rsidP="007557DA">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F3360A">
        <w:rPr>
          <w:rStyle w:val="Emphasis"/>
          <w:rFonts w:asciiTheme="minorHAnsi" w:hAnsiTheme="minorHAnsi" w:cstheme="minorHAnsi"/>
          <w:highlight w:val="cyan"/>
          <w:bdr w:val="single" w:sz="8" w:space="0" w:color="auto" w:frame="1"/>
        </w:rPr>
        <w:t>they presume</w:t>
      </w:r>
      <w:r w:rsidRPr="0023640A">
        <w:rPr>
          <w:rFonts w:asciiTheme="minorHAnsi" w:hAnsiTheme="minorHAnsi" w:cstheme="minorHAnsi"/>
          <w:sz w:val="16"/>
        </w:rPr>
        <w:t xml:space="preserve"> that </w:t>
      </w:r>
      <w:r w:rsidRPr="00F3360A">
        <w:rPr>
          <w:rStyle w:val="Emphasis"/>
          <w:rFonts w:asciiTheme="minorHAnsi" w:hAnsiTheme="minorHAnsi" w:cstheme="minorHAnsi"/>
          <w:highlight w:val="cyan"/>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F3360A">
        <w:rPr>
          <w:rStyle w:val="Emphasis"/>
          <w:rFonts w:asciiTheme="minorHAnsi" w:hAnsiTheme="minorHAnsi" w:cstheme="minorHAnsi"/>
          <w:highlight w:val="cyan"/>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F3360A">
        <w:rPr>
          <w:rStyle w:val="Emphasis"/>
          <w:rFonts w:asciiTheme="minorHAnsi" w:hAnsiTheme="minorHAnsi" w:cstheme="minorHAnsi"/>
          <w:highlight w:val="cyan"/>
        </w:rPr>
        <w:t>any more than the presence of carbon and water</w:t>
      </w:r>
      <w:r w:rsidRPr="0023640A">
        <w:rPr>
          <w:rStyle w:val="Emphasis"/>
          <w:rFonts w:asciiTheme="minorHAnsi" w:hAnsiTheme="minorHAnsi" w:cstheme="minorHAnsi"/>
        </w:rPr>
        <w:t xml:space="preserve"> necessarily </w:t>
      </w:r>
      <w:r w:rsidRPr="00F3360A">
        <w:rPr>
          <w:rStyle w:val="Emphasis"/>
          <w:rFonts w:asciiTheme="minorHAnsi" w:hAnsiTheme="minorHAnsi" w:cstheme="minorHAnsi"/>
          <w:highlight w:val="cyan"/>
        </w:rPr>
        <w:t>leads to the</w:t>
      </w:r>
      <w:r w:rsidRPr="0023640A">
        <w:rPr>
          <w:rStyle w:val="Emphasis"/>
          <w:rFonts w:asciiTheme="minorHAnsi" w:hAnsiTheme="minorHAnsi" w:cstheme="minorHAnsi"/>
        </w:rPr>
        <w:t xml:space="preserve"> evolution of </w:t>
      </w:r>
      <w:r w:rsidRPr="00F3360A">
        <w:rPr>
          <w:rStyle w:val="Emphasis"/>
          <w:rFonts w:asciiTheme="minorHAnsi" w:hAnsiTheme="minorHAnsi" w:cstheme="minorHAnsi"/>
          <w:highlight w:val="cyan"/>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proofErr w:type="spellStart"/>
      <w:r w:rsidRPr="00F3360A">
        <w:rPr>
          <w:rStyle w:val="Emphasis"/>
          <w:rFonts w:asciiTheme="minorHAnsi" w:hAnsiTheme="minorHAnsi" w:cstheme="minorHAnsi"/>
          <w:highlight w:val="cyan"/>
          <w:bdr w:val="single" w:sz="8" w:space="0" w:color="auto" w:frame="1"/>
        </w:rPr>
        <w:t>infrapolitics</w:t>
      </w:r>
      <w:proofErr w:type="spellEnd"/>
      <w:r w:rsidRPr="00F3360A">
        <w:rPr>
          <w:rStyle w:val="Emphasis"/>
          <w:rFonts w:asciiTheme="minorHAnsi" w:hAnsiTheme="minorHAnsi" w:cstheme="minorHAnsi"/>
          <w:highlight w:val="cyan"/>
          <w:bdr w:val="single" w:sz="8" w:space="0" w:color="auto" w:frame="1"/>
        </w:rPr>
        <w:t xml:space="preserve"> is ubiquitous,</w:t>
      </w:r>
      <w:r w:rsidRPr="0023640A">
        <w:rPr>
          <w:rStyle w:val="Emphasis"/>
          <w:rFonts w:asciiTheme="minorHAnsi" w:hAnsiTheme="minorHAnsi" w:cstheme="minorHAnsi"/>
          <w:bdr w:val="single" w:sz="8" w:space="0" w:color="auto" w:frame="1"/>
        </w:rPr>
        <w:t xml:space="preserve"> developed </w:t>
      </w:r>
      <w:r w:rsidRPr="00F3360A">
        <w:rPr>
          <w:rStyle w:val="Emphasis"/>
          <w:rFonts w:asciiTheme="minorHAnsi" w:hAnsiTheme="minorHAnsi" w:cstheme="minorHAnsi"/>
          <w:highlight w:val="cyan"/>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1FEB91BD" w14:textId="77777777" w:rsidR="007557DA" w:rsidRDefault="007557DA" w:rsidP="007557DA">
      <w:pPr>
        <w:pStyle w:val="Heading4"/>
        <w:rPr>
          <w:rFonts w:asciiTheme="minorHAnsi" w:hAnsiTheme="minorHAnsi" w:cstheme="minorHAnsi"/>
        </w:rPr>
      </w:pPr>
      <w:r w:rsidRPr="0023640A">
        <w:rPr>
          <w:rFonts w:asciiTheme="minorHAnsi" w:hAnsiTheme="minorHAnsi" w:cstheme="minorHAnsi"/>
        </w:rPr>
        <w:t xml:space="preserve">That’s </w:t>
      </w:r>
      <w:r w:rsidRPr="00D97F8F">
        <w:rPr>
          <w:rFonts w:asciiTheme="minorHAnsi" w:hAnsiTheme="minorHAnsi" w:cstheme="minorHAnsi"/>
          <w:u w:val="single"/>
        </w:rPr>
        <w:t>bad</w:t>
      </w:r>
      <w:r w:rsidRPr="0023640A">
        <w:rPr>
          <w:rFonts w:asciiTheme="minorHAnsi" w:hAnsiTheme="minorHAnsi" w:cstheme="minorHAnsi"/>
        </w:rPr>
        <w:t xml:space="preserve">. </w:t>
      </w:r>
    </w:p>
    <w:p w14:paraId="2B42C6EB" w14:textId="77777777" w:rsidR="007557DA" w:rsidRDefault="007557DA" w:rsidP="007557DA">
      <w:proofErr w:type="spellStart"/>
      <w:r w:rsidRPr="00665A15">
        <w:rPr>
          <w:rStyle w:val="Style13ptBold"/>
        </w:rPr>
        <w:t>Rigakos</w:t>
      </w:r>
      <w:proofErr w:type="spellEnd"/>
      <w:r w:rsidRPr="00665A15">
        <w:rPr>
          <w:rStyle w:val="Style13ptBold"/>
        </w:rPr>
        <w:t xml:space="preserve"> &amp; Law ’9</w:t>
      </w:r>
      <w:r>
        <w:t xml:space="preserve"> [George; Assistant Professor of Law at Carleton University; Alexandra; PhD in Legal Studies; </w:t>
      </w:r>
      <w:r w:rsidRPr="0023640A">
        <w:rPr>
          <w:rFonts w:asciiTheme="minorHAnsi" w:hAnsiTheme="minorHAnsi" w:cstheme="minorHAnsi"/>
        </w:rPr>
        <w:t>Risk, Realism and the Politics of Resistance</w:t>
      </w:r>
      <w:r>
        <w:rPr>
          <w:rFonts w:asciiTheme="minorHAnsi" w:hAnsiTheme="minorHAnsi" w:cstheme="minorHAnsi"/>
        </w:rPr>
        <w:t xml:space="preserve">; </w:t>
      </w:r>
      <w:r w:rsidRPr="0023640A">
        <w:rPr>
          <w:rFonts w:asciiTheme="minorHAnsi" w:hAnsiTheme="minorHAnsi" w:cstheme="minorHAnsi"/>
        </w:rPr>
        <w:t>Critical Sociology 35(1) 79-103</w:t>
      </w:r>
      <w:r>
        <w:rPr>
          <w:rFonts w:asciiTheme="minorHAnsi" w:hAnsiTheme="minorHAnsi" w:cstheme="minorHAnsi"/>
        </w:rPr>
        <w:t xml:space="preserve">; </w:t>
      </w:r>
      <w:proofErr w:type="spellStart"/>
      <w:r>
        <w:rPr>
          <w:rFonts w:asciiTheme="minorHAnsi" w:hAnsiTheme="minorHAnsi" w:cstheme="minorHAnsi"/>
        </w:rPr>
        <w:t>dml</w:t>
      </w:r>
      <w:proofErr w:type="spellEnd"/>
      <w:r>
        <w:rPr>
          <w:rFonts w:asciiTheme="minorHAnsi" w:hAnsiTheme="minorHAnsi" w:cstheme="minorHAnsi"/>
        </w:rPr>
        <w:t>]</w:t>
      </w:r>
    </w:p>
    <w:p w14:paraId="3BD5F53F"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 xml:space="preserve">McCann and March (1996: 244) next set out </w:t>
      </w:r>
      <w:r w:rsidRPr="0023640A">
        <w:rPr>
          <w:rStyle w:val="StyleUnderline"/>
          <w:rFonts w:asciiTheme="minorHAnsi" w:hAnsiTheme="minorHAnsi" w:cstheme="minorHAnsi"/>
        </w:rPr>
        <w:t xml:space="preserve">the ‘justification for treating </w:t>
      </w:r>
      <w:r w:rsidRPr="0023640A">
        <w:rPr>
          <w:rStyle w:val="Emphasis"/>
          <w:rFonts w:asciiTheme="minorHAnsi" w:hAnsiTheme="minorHAnsi" w:cstheme="minorHAnsi"/>
        </w:rPr>
        <w:t>everyday practices</w:t>
      </w:r>
      <w:r w:rsidRPr="0023640A">
        <w:rPr>
          <w:rStyle w:val="StyleUnderline"/>
          <w:rFonts w:asciiTheme="minorHAnsi" w:hAnsiTheme="minorHAnsi" w:cstheme="minorHAnsi"/>
        </w:rPr>
        <w:t xml:space="preserve"> as significant’</w:t>
      </w:r>
      <w:r w:rsidRPr="0023640A">
        <w:rPr>
          <w:rFonts w:asciiTheme="minorHAnsi" w:hAnsiTheme="minorHAnsi" w:cstheme="minorHAnsi"/>
          <w:sz w:val="16"/>
        </w:rPr>
        <w:t xml:space="preserve"> suggested by the above literature. First, the works studied </w:t>
      </w:r>
      <w:r w:rsidRPr="0023640A">
        <w:rPr>
          <w:rStyle w:val="StyleUnderline"/>
          <w:rFonts w:asciiTheme="minorHAnsi" w:hAnsiTheme="minorHAnsi" w:cstheme="minorHAnsi"/>
        </w:rPr>
        <w:t>are concerned with proving people are not ‘</w:t>
      </w:r>
      <w:r w:rsidRPr="0023640A">
        <w:rPr>
          <w:rStyle w:val="Emphasis"/>
          <w:rFonts w:asciiTheme="minorHAnsi" w:hAnsiTheme="minorHAnsi" w:cstheme="minorHAnsi"/>
        </w:rPr>
        <w:t>duped</w:t>
      </w:r>
      <w:r w:rsidRPr="0023640A">
        <w:rPr>
          <w:rStyle w:val="StyleUnderline"/>
          <w:rFonts w:asciiTheme="minorHAnsi" w:hAnsiTheme="minorHAnsi" w:cstheme="minorHAnsi"/>
        </w:rPr>
        <w:t xml:space="preserve">’ by their surroundings. At the level of consciousness, subjects ‘are </w:t>
      </w:r>
      <w:r w:rsidRPr="0023640A">
        <w:rPr>
          <w:rStyle w:val="Emphasis"/>
          <w:rFonts w:asciiTheme="minorHAnsi" w:hAnsiTheme="minorHAnsi" w:cstheme="minorHAnsi"/>
        </w:rPr>
        <w:t>ironic</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critical</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realistic</w:t>
      </w:r>
      <w:r w:rsidRPr="0023640A">
        <w:rPr>
          <w:rStyle w:val="StyleUnderline"/>
          <w:rFonts w:asciiTheme="minorHAnsi" w:hAnsiTheme="minorHAnsi" w:cstheme="minorHAnsi"/>
        </w:rPr>
        <w:t xml:space="preserve">, even </w:t>
      </w:r>
      <w:r w:rsidRPr="0023640A">
        <w:rPr>
          <w:rStyle w:val="Emphasis"/>
          <w:rFonts w:asciiTheme="minorHAnsi" w:hAnsiTheme="minorHAnsi" w:cstheme="minorHAnsi"/>
        </w:rPr>
        <w:lastRenderedPageBreak/>
        <w:t>sophisticated</w:t>
      </w:r>
      <w:r w:rsidRPr="0023640A">
        <w:rPr>
          <w:rStyle w:val="StyleUnderline"/>
          <w:rFonts w:asciiTheme="minorHAnsi" w:hAnsiTheme="minorHAnsi" w:cstheme="minorHAnsi"/>
        </w:rPr>
        <w:t>’</w:t>
      </w:r>
      <w:r w:rsidRPr="0023640A">
        <w:rPr>
          <w:rFonts w:asciiTheme="minorHAnsi" w:hAnsiTheme="minorHAnsi" w:cstheme="minorHAnsi"/>
          <w:sz w:val="16"/>
        </w:rPr>
        <w:t xml:space="preserve"> (1996: 225). </w:t>
      </w:r>
      <w:r w:rsidRPr="0023640A">
        <w:rPr>
          <w:rStyle w:val="StyleUnderline"/>
          <w:rFonts w:asciiTheme="minorHAnsi" w:hAnsiTheme="minorHAnsi" w:cstheme="minorHAnsi"/>
        </w:rPr>
        <w:t>But</w:t>
      </w:r>
      <w:r w:rsidRPr="0023640A">
        <w:rPr>
          <w:rFonts w:asciiTheme="minorHAnsi" w:hAnsiTheme="minorHAnsi" w:cstheme="minorHAnsi"/>
          <w:sz w:val="16"/>
        </w:rPr>
        <w:t xml:space="preserve"> McCann and March remind us that earlier radical or Left </w:t>
      </w:r>
      <w:r w:rsidRPr="0023640A">
        <w:rPr>
          <w:rStyle w:val="StyleUnderline"/>
          <w:rFonts w:asciiTheme="minorHAnsi" w:hAnsiTheme="minorHAnsi" w:cstheme="minorHAnsi"/>
        </w:rPr>
        <w:t xml:space="preserve">theorists have made similar arguments </w:t>
      </w:r>
      <w:r w:rsidRPr="0023640A">
        <w:rPr>
          <w:rStyle w:val="Emphasis"/>
          <w:rFonts w:asciiTheme="minorHAnsi" w:hAnsiTheme="minorHAnsi" w:cstheme="minorHAnsi"/>
        </w:rPr>
        <w:t>without</w:t>
      </w:r>
      <w:r w:rsidRPr="0023640A">
        <w:rPr>
          <w:rStyle w:val="StyleUnderline"/>
          <w:rFonts w:asciiTheme="minorHAnsi" w:hAnsiTheme="minorHAnsi" w:cstheme="minorHAnsi"/>
        </w:rPr>
        <w:t xml:space="preserve"> resorting to stories of </w:t>
      </w:r>
      <w:r w:rsidRPr="0023640A">
        <w:rPr>
          <w:rStyle w:val="Emphasis"/>
          <w:rFonts w:asciiTheme="minorHAnsi" w:hAnsiTheme="minorHAnsi" w:cstheme="minorHAnsi"/>
        </w:rPr>
        <w:t>everyday resistance</w:t>
      </w:r>
      <w:r w:rsidRPr="0023640A">
        <w:rPr>
          <w:rStyle w:val="StyleUnderline"/>
          <w:rFonts w:asciiTheme="minorHAnsi" w:hAnsiTheme="minorHAnsi" w:cstheme="minorHAnsi"/>
        </w:rPr>
        <w:t> in order to do so</w:t>
      </w:r>
      <w:r w:rsidRPr="0023640A">
        <w:rPr>
          <w:rFonts w:asciiTheme="minorHAnsi" w:hAnsiTheme="minorHAnsi" w:cstheme="minorHAnsi"/>
          <w:sz w:val="16"/>
        </w:rPr>
        <w:t>. Second, </w:t>
      </w:r>
      <w:r w:rsidRPr="0023640A">
        <w:rPr>
          <w:rStyle w:val="StyleUnderline"/>
          <w:rFonts w:asciiTheme="minorHAnsi" w:hAnsiTheme="minorHAnsi" w:cstheme="minorHAnsi"/>
        </w:rPr>
        <w:t xml:space="preserve">everyday resistance on a discursive level is said to </w:t>
      </w:r>
      <w:r w:rsidRPr="0023640A">
        <w:rPr>
          <w:rStyle w:val="Emphasis"/>
          <w:rFonts w:asciiTheme="minorHAnsi" w:hAnsiTheme="minorHAnsi" w:cstheme="minorHAnsi"/>
        </w:rPr>
        <w:t>reaffirm the subject’s dignity</w:t>
      </w:r>
      <w:r w:rsidRPr="0023640A">
        <w:rPr>
          <w:rStyle w:val="StyleUnderline"/>
          <w:rFonts w:asciiTheme="minorHAnsi" w:hAnsiTheme="minorHAnsi" w:cstheme="minorHAnsi"/>
        </w:rPr>
        <w:t xml:space="preserve">. But this too causes a </w:t>
      </w:r>
      <w:r w:rsidRPr="0023640A">
        <w:rPr>
          <w:rStyle w:val="Emphasis"/>
          <w:rFonts w:asciiTheme="minorHAnsi" w:hAnsiTheme="minorHAnsi" w:cstheme="minorHAnsi"/>
        </w:rPr>
        <w:t>problem</w:t>
      </w:r>
      <w:r w:rsidRPr="0023640A">
        <w:rPr>
          <w:rFonts w:asciiTheme="minorHAnsi" w:hAnsiTheme="minorHAnsi" w:cstheme="minorHAnsi"/>
          <w:sz w:val="16"/>
        </w:rPr>
        <w:t xml:space="preserve"> for the authors because </w:t>
      </w:r>
      <w:r w:rsidRPr="0023640A">
        <w:rPr>
          <w:rStyle w:val="StyleUnderline"/>
          <w:rFonts w:asciiTheme="minorHAnsi" w:hAnsiTheme="minorHAnsi" w:cstheme="minorHAnsi"/>
        </w:rPr>
        <w:t>they</w:t>
      </w:r>
      <w:r w:rsidRPr="0023640A">
        <w:rPr>
          <w:rFonts w:asciiTheme="minorHAnsi" w:hAnsiTheme="minorHAnsi" w:cstheme="minorHAnsi"/>
          <w:sz w:val="16"/>
        </w:rPr>
        <w:t xml:space="preserve">: </w:t>
      </w:r>
    </w:p>
    <w:p w14:paraId="1A2E3D7E" w14:textId="77777777" w:rsidR="007557DA" w:rsidRPr="0023640A" w:rsidRDefault="007557DA" w:rsidP="007557DA">
      <w:pPr>
        <w:rPr>
          <w:rFonts w:asciiTheme="minorHAnsi" w:hAnsiTheme="minorHAnsi" w:cstheme="minorHAnsi"/>
          <w:sz w:val="16"/>
        </w:rPr>
      </w:pPr>
      <w:r w:rsidRPr="0023640A">
        <w:rPr>
          <w:rStyle w:val="Emphasis"/>
          <w:rFonts w:asciiTheme="minorHAnsi" w:hAnsiTheme="minorHAnsi" w:cstheme="minorHAnsi"/>
        </w:rPr>
        <w:t>query</w:t>
      </w:r>
      <w:r w:rsidRPr="0023640A">
        <w:rPr>
          <w:rStyle w:val="StyleUnderline"/>
          <w:rFonts w:asciiTheme="minorHAnsi" w:hAnsiTheme="minorHAnsi" w:cstheme="minorHAnsi"/>
        </w:rPr>
        <w:t xml:space="preserve"> why subversive ‘</w:t>
      </w:r>
      <w:r w:rsidRPr="0023640A">
        <w:rPr>
          <w:rStyle w:val="Emphasis"/>
          <w:rFonts w:asciiTheme="minorHAnsi" w:hAnsiTheme="minorHAnsi" w:cstheme="minorHAnsi"/>
        </w:rPr>
        <w:t>assertions of self</w:t>
      </w:r>
      <w:r w:rsidRPr="0023640A">
        <w:rPr>
          <w:rStyle w:val="StyleUnderline"/>
          <w:rFonts w:asciiTheme="minorHAnsi" w:hAnsiTheme="minorHAnsi" w:cstheme="minorHAnsi"/>
        </w:rPr>
        <w:t>’ should bring</w:t>
      </w:r>
      <w:r w:rsidRPr="0023640A">
        <w:rPr>
          <w:rFonts w:asciiTheme="minorHAnsi" w:hAnsiTheme="minorHAnsi" w:cstheme="minorHAnsi"/>
          <w:sz w:val="16"/>
        </w:rPr>
        <w:t xml:space="preserve"> dignity and psychological </w:t>
      </w:r>
      <w:r w:rsidRPr="0023640A">
        <w:rPr>
          <w:rStyle w:val="Emphasis"/>
          <w:rFonts w:asciiTheme="minorHAnsi" w:hAnsiTheme="minorHAnsi" w:cstheme="minorHAnsi"/>
        </w:rPr>
        <w:t>empowerment</w:t>
      </w:r>
      <w:r w:rsidRPr="0023640A">
        <w:rPr>
          <w:rStyle w:val="StyleUnderline"/>
          <w:rFonts w:asciiTheme="minorHAnsi" w:hAnsiTheme="minorHAnsi" w:cstheme="minorHAnsi"/>
        </w:rPr>
        <w:t xml:space="preserve"> when they produce </w:t>
      </w:r>
      <w:r w:rsidRPr="0023640A">
        <w:rPr>
          <w:rStyle w:val="Emphasis"/>
          <w:rFonts w:asciiTheme="minorHAnsi" w:hAnsiTheme="minorHAnsi" w:cstheme="minorHAnsi"/>
        </w:rPr>
        <w:t>no greater material benefits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changes in relational power</w:t>
      </w:r>
      <w:r w:rsidRPr="0023640A">
        <w:rPr>
          <w:rFonts w:asciiTheme="minorHAnsi" w:hAnsiTheme="minorHAnsi" w:cstheme="minorHAnsi"/>
          <w:sz w:val="16"/>
        </w:rPr>
        <w:t xml:space="preserve"> … By standards of ‘realism’, … subjects given to avoidance and ‘lumping it’ may be the most sophisticated of all. (1996: 227) </w:t>
      </w:r>
    </w:p>
    <w:p w14:paraId="7AF9C8D0"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Thus, their criticism boils down to two main points. First, </w:t>
      </w:r>
      <w:r w:rsidRPr="00F3360A">
        <w:rPr>
          <w:rStyle w:val="StyleUnderline"/>
          <w:rFonts w:asciiTheme="minorHAnsi" w:hAnsiTheme="minorHAnsi" w:cstheme="minorHAnsi"/>
          <w:highlight w:val="cyan"/>
        </w:rPr>
        <w:t>everyday resistance </w:t>
      </w:r>
      <w:r w:rsidRPr="00F3360A">
        <w:rPr>
          <w:rStyle w:val="Emphasis"/>
          <w:rFonts w:asciiTheme="minorHAnsi" w:hAnsiTheme="minorHAnsi" w:cstheme="minorHAnsi"/>
          <w:highlight w:val="cyan"/>
        </w:rPr>
        <w:t>fails</w:t>
      </w:r>
      <w:r w:rsidRPr="00F3360A">
        <w:rPr>
          <w:rStyle w:val="StyleUnderline"/>
          <w:rFonts w:asciiTheme="minorHAnsi" w:hAnsiTheme="minorHAnsi" w:cstheme="minorHAnsi"/>
          <w:highlight w:val="cyan"/>
        </w:rPr>
        <w:t xml:space="preserve"> to tell us</w:t>
      </w:r>
      <w:r w:rsidRPr="0023640A">
        <w:rPr>
          <w:rStyle w:val="StyleUnderline"/>
          <w:rFonts w:asciiTheme="minorHAnsi" w:hAnsiTheme="minorHAnsi" w:cstheme="minorHAnsi"/>
        </w:rPr>
        <w:t xml:space="preserve"> any </w:t>
      </w:r>
      <w:r w:rsidRPr="00F3360A">
        <w:rPr>
          <w:rStyle w:val="StyleUnderline"/>
          <w:rFonts w:asciiTheme="minorHAnsi" w:hAnsiTheme="minorHAnsi" w:cstheme="minorHAnsi"/>
          <w:highlight w:val="cyan"/>
        </w:rPr>
        <w:t>more </w:t>
      </w:r>
      <w:r w:rsidRPr="0023640A">
        <w:rPr>
          <w:rStyle w:val="StyleUnderline"/>
          <w:rFonts w:asciiTheme="minorHAnsi" w:hAnsiTheme="minorHAnsi" w:cstheme="minorHAnsi"/>
        </w:rPr>
        <w:t>about so-called </w:t>
      </w:r>
      <w:r w:rsidRPr="0023640A">
        <w:rPr>
          <w:rStyle w:val="Emphasis"/>
          <w:rFonts w:asciiTheme="minorHAnsi" w:hAnsiTheme="minorHAnsi" w:cstheme="minorHAnsi"/>
        </w:rPr>
        <w:t>false consciousness</w:t>
      </w:r>
      <w:r w:rsidRPr="0023640A">
        <w:rPr>
          <w:rStyle w:val="StyleUnderline"/>
          <w:rFonts w:asciiTheme="minorHAnsi" w:hAnsiTheme="minorHAnsi" w:cstheme="minorHAnsi"/>
        </w:rPr>
        <w:t> </w:t>
      </w:r>
      <w:r w:rsidRPr="00F3360A">
        <w:rPr>
          <w:rStyle w:val="StyleUnderline"/>
          <w:rFonts w:asciiTheme="minorHAnsi" w:hAnsiTheme="minorHAnsi" w:cstheme="minorHAnsi"/>
          <w:highlight w:val="cyan"/>
        </w:rPr>
        <w:t xml:space="preserve">than was </w:t>
      </w:r>
      <w:r w:rsidRPr="00F3360A">
        <w:rPr>
          <w:rStyle w:val="Emphasis"/>
          <w:rFonts w:asciiTheme="minorHAnsi" w:hAnsiTheme="minorHAnsi" w:cstheme="minorHAnsi"/>
          <w:highlight w:val="cyan"/>
        </w:rPr>
        <w:t>already known</w:t>
      </w:r>
      <w:r w:rsidRPr="0023640A">
        <w:rPr>
          <w:rFonts w:asciiTheme="minorHAnsi" w:hAnsiTheme="minorHAnsi" w:cstheme="minorHAnsi"/>
          <w:sz w:val="16"/>
        </w:rPr>
        <w:t xml:space="preserve"> among earlier Left theorists; </w:t>
      </w:r>
      <w:r w:rsidRPr="0023640A">
        <w:rPr>
          <w:rStyle w:val="StyleUnderline"/>
          <w:rFonts w:asciiTheme="minorHAnsi" w:hAnsiTheme="minorHAnsi" w:cstheme="minorHAnsi"/>
        </w:rPr>
        <w:t>and</w:t>
      </w:r>
      <w:r w:rsidRPr="0023640A">
        <w:rPr>
          <w:rFonts w:asciiTheme="minorHAnsi" w:hAnsiTheme="minorHAnsi" w:cstheme="minorHAnsi"/>
          <w:sz w:val="16"/>
        </w:rPr>
        <w:t xml:space="preserve"> second, that a focus on discursive resistance </w:t>
      </w:r>
      <w:r w:rsidRPr="0023640A">
        <w:rPr>
          <w:rStyle w:val="Emphasis"/>
          <w:rFonts w:asciiTheme="minorHAnsi" w:hAnsiTheme="minorHAnsi" w:cstheme="minorHAnsi"/>
        </w:rPr>
        <w:t>ignores</w:t>
      </w:r>
      <w:r w:rsidRPr="0023640A">
        <w:rPr>
          <w:rStyle w:val="StyleUnderline"/>
          <w:rFonts w:asciiTheme="minorHAnsi" w:hAnsiTheme="minorHAnsi" w:cstheme="minorHAnsi"/>
        </w:rPr>
        <w:t> the role of </w:t>
      </w:r>
      <w:r w:rsidRPr="0023640A">
        <w:rPr>
          <w:rStyle w:val="Emphasis"/>
          <w:rFonts w:asciiTheme="minorHAnsi" w:hAnsiTheme="minorHAnsi" w:cstheme="minorHAnsi"/>
        </w:rPr>
        <w:t>material conditions</w:t>
      </w:r>
      <w:r w:rsidRPr="0023640A">
        <w:rPr>
          <w:rStyle w:val="StyleUnderline"/>
          <w:rFonts w:asciiTheme="minorHAnsi" w:hAnsiTheme="minorHAnsi" w:cstheme="minorHAnsi"/>
        </w:rPr>
        <w:t> in helping to shape identity</w:t>
      </w:r>
      <w:r w:rsidRPr="0023640A">
        <w:rPr>
          <w:rFonts w:asciiTheme="minorHAnsi" w:hAnsiTheme="minorHAnsi" w:cstheme="minorHAnsi"/>
          <w:sz w:val="16"/>
        </w:rPr>
        <w:t xml:space="preserve">. </w:t>
      </w:r>
    </w:p>
    <w:p w14:paraId="5B99BCAF"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Indeed, </w:t>
      </w:r>
      <w:r w:rsidRPr="0023640A">
        <w:rPr>
          <w:rStyle w:val="StyleUnderline"/>
          <w:rFonts w:asciiTheme="minorHAnsi" w:hAnsiTheme="minorHAnsi" w:cstheme="minorHAnsi"/>
        </w:rPr>
        <w:t xml:space="preserve">absent a </w:t>
      </w:r>
      <w:r w:rsidRPr="0023640A">
        <w:rPr>
          <w:rStyle w:val="Emphasis"/>
          <w:rFonts w:asciiTheme="minorHAnsi" w:hAnsiTheme="minorHAnsi" w:cstheme="minorHAnsi"/>
        </w:rPr>
        <w:t>broader political struggle</w:t>
      </w:r>
      <w:r w:rsidRPr="0023640A">
        <w:rPr>
          <w:rStyle w:val="StyleUnderline"/>
          <w:rFonts w:asciiTheme="minorHAnsi" w:hAnsiTheme="minorHAnsi" w:cstheme="minorHAnsi"/>
        </w:rPr>
        <w:t xml:space="preserve"> or chance at </w:t>
      </w:r>
      <w:r w:rsidRPr="0023640A">
        <w:rPr>
          <w:rStyle w:val="Emphasis"/>
          <w:rFonts w:asciiTheme="minorHAnsi" w:hAnsiTheme="minorHAnsi" w:cstheme="minorHAnsi"/>
        </w:rPr>
        <w:t>effective resistance</w:t>
      </w:r>
      <w:r w:rsidRPr="0023640A">
        <w:rPr>
          <w:rFonts w:asciiTheme="minorHAnsi" w:hAnsiTheme="minorHAnsi" w:cstheme="minorHAnsi"/>
          <w:sz w:val="16"/>
        </w:rPr>
        <w:t xml:space="preserve"> it would seem to the authors that ‘</w:t>
      </w:r>
      <w:r w:rsidRPr="0023640A">
        <w:rPr>
          <w:rStyle w:val="Emphasis"/>
          <w:rFonts w:asciiTheme="minorHAnsi" w:hAnsiTheme="minorHAnsi" w:cstheme="minorHAnsi"/>
        </w:rPr>
        <w:t>powerlessness is learned</w:t>
      </w:r>
      <w:r w:rsidRPr="0023640A">
        <w:rPr>
          <w:rStyle w:val="StyleUnderline"/>
          <w:rFonts w:asciiTheme="minorHAnsi" w:hAnsiTheme="minorHAnsi" w:cstheme="minorHAnsi"/>
        </w:rPr>
        <w:t xml:space="preserve"> out of the </w:t>
      </w:r>
      <w:r w:rsidRPr="0023640A">
        <w:rPr>
          <w:rStyle w:val="Emphasis"/>
          <w:rFonts w:asciiTheme="minorHAnsi" w:hAnsiTheme="minorHAnsi" w:cstheme="minorHAnsi"/>
        </w:rPr>
        <w:t>accumulated experiences of futility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entrapment</w:t>
      </w:r>
      <w:r w:rsidRPr="0023640A">
        <w:rPr>
          <w:rFonts w:asciiTheme="minorHAnsi" w:hAnsiTheme="minorHAnsi" w:cstheme="minorHAnsi"/>
          <w:sz w:val="16"/>
        </w:rPr>
        <w:t xml:space="preserve">’ (1996: 228). A lamentable prospect, but nonetheless a source of closure for the governmentality theorist. In his own meta-analysis of studies on resistance, Rubin (1996: 242) finds that ‘discursive </w:t>
      </w:r>
      <w:r w:rsidRPr="0023640A">
        <w:rPr>
          <w:rStyle w:val="StyleUnderline"/>
          <w:rFonts w:asciiTheme="minorHAnsi" w:hAnsiTheme="minorHAnsi" w:cstheme="minorHAnsi"/>
        </w:rPr>
        <w:t xml:space="preserve">practices that neither </w:t>
      </w:r>
      <w:r w:rsidRPr="0023640A">
        <w:rPr>
          <w:rStyle w:val="Emphasis"/>
          <w:rFonts w:asciiTheme="minorHAnsi" w:hAnsiTheme="minorHAnsi" w:cstheme="minorHAnsi"/>
        </w:rPr>
        <w:t>alter material conditions</w:t>
      </w:r>
      <w:r w:rsidRPr="0023640A">
        <w:rPr>
          <w:rStyle w:val="StyleUnderline"/>
          <w:rFonts w:asciiTheme="minorHAnsi" w:hAnsiTheme="minorHAnsi" w:cstheme="minorHAnsi"/>
        </w:rPr>
        <w:t xml:space="preserve"> nor </w:t>
      </w:r>
      <w:r w:rsidRPr="0023640A">
        <w:rPr>
          <w:rStyle w:val="Emphasis"/>
          <w:rFonts w:asciiTheme="minorHAnsi" w:hAnsiTheme="minorHAnsi" w:cstheme="minorHAnsi"/>
        </w:rPr>
        <w:t>directly challenge broad structures</w:t>
      </w:r>
      <w:r w:rsidRPr="0023640A">
        <w:rPr>
          <w:rStyle w:val="StyleUnderline"/>
          <w:rFonts w:asciiTheme="minorHAnsi" w:hAnsiTheme="minorHAnsi" w:cstheme="minorHAnsi"/>
        </w:rPr>
        <w:t> are nevertheless</w:t>
      </w:r>
      <w:r w:rsidRPr="0023640A">
        <w:rPr>
          <w:rFonts w:asciiTheme="minorHAnsi" w:hAnsiTheme="minorHAnsi" w:cstheme="minorHAnsi"/>
          <w:sz w:val="16"/>
        </w:rPr>
        <w:t xml:space="preserve">’ </w:t>
      </w:r>
      <w:r w:rsidRPr="0023640A">
        <w:rPr>
          <w:rStyle w:val="StyleUnderline"/>
          <w:rFonts w:asciiTheme="minorHAnsi" w:hAnsiTheme="minorHAnsi" w:cstheme="minorHAnsi"/>
        </w:rPr>
        <w:t>considered</w:t>
      </w:r>
      <w:r w:rsidRPr="0023640A">
        <w:rPr>
          <w:rFonts w:asciiTheme="minorHAnsi" w:hAnsiTheme="minorHAnsi" w:cstheme="minorHAnsi"/>
          <w:sz w:val="16"/>
        </w:rPr>
        <w:t> by the authors he examined ‘</w:t>
      </w:r>
      <w:r w:rsidRPr="0023640A">
        <w:rPr>
          <w:rStyle w:val="StyleUnderline"/>
          <w:rFonts w:asciiTheme="minorHAnsi" w:hAnsiTheme="minorHAnsi" w:cstheme="minorHAnsi"/>
        </w:rPr>
        <w:t xml:space="preserve">the stuff out of which power is </w:t>
      </w:r>
      <w:r w:rsidRPr="0023640A">
        <w:rPr>
          <w:rStyle w:val="Emphasis"/>
          <w:rFonts w:asciiTheme="minorHAnsi" w:hAnsiTheme="minorHAnsi" w:cstheme="minorHAnsi"/>
        </w:rPr>
        <w:t>made</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remade</w:t>
      </w:r>
      <w:r w:rsidRPr="0023640A">
        <w:rPr>
          <w:rFonts w:asciiTheme="minorHAnsi" w:hAnsiTheme="minorHAnsi" w:cstheme="minorHAnsi"/>
          <w:sz w:val="16"/>
        </w:rPr>
        <w:t>’. If this sounds familiar, it is because the authors studied by McCann, March and Rubin found their claims about everyday resistance on the same understanding of power and government employed by postmodern theorists of risk. </w:t>
      </w:r>
      <w:r w:rsidRPr="00F3360A">
        <w:rPr>
          <w:rStyle w:val="StyleUnderline"/>
          <w:rFonts w:asciiTheme="minorHAnsi" w:hAnsiTheme="minorHAnsi" w:cstheme="minorHAnsi"/>
          <w:highlight w:val="cyan"/>
        </w:rPr>
        <w:t xml:space="preserve">Arguing </w:t>
      </w:r>
      <w:r w:rsidRPr="00F3360A">
        <w:rPr>
          <w:rStyle w:val="Emphasis"/>
          <w:rFonts w:asciiTheme="minorHAnsi" w:hAnsiTheme="minorHAnsi" w:cstheme="minorHAnsi"/>
          <w:highlight w:val="cyan"/>
        </w:rPr>
        <w:t>against</w:t>
      </w:r>
      <w:r w:rsidRPr="00F3360A">
        <w:rPr>
          <w:rStyle w:val="StyleUnderline"/>
          <w:rFonts w:asciiTheme="minorHAnsi" w:hAnsiTheme="minorHAnsi" w:cstheme="minorHAnsi"/>
          <w:highlight w:val="cyan"/>
        </w:rPr>
        <w:t xml:space="preserve"> celebrating</w:t>
      </w:r>
      <w:r w:rsidRPr="0023640A">
        <w:rPr>
          <w:rStyle w:val="StyleUnderline"/>
          <w:rFonts w:asciiTheme="minorHAnsi" w:hAnsiTheme="minorHAnsi" w:cstheme="minorHAnsi"/>
        </w:rPr>
        <w:t xml:space="preserve"> forms of </w:t>
      </w:r>
      <w:r w:rsidRPr="00F3360A">
        <w:rPr>
          <w:rStyle w:val="StyleUnderline"/>
          <w:rFonts w:asciiTheme="minorHAnsi" w:hAnsiTheme="minorHAnsi" w:cstheme="minorHAnsi"/>
          <w:highlight w:val="cyan"/>
        </w:rPr>
        <w:t xml:space="preserve">resistance that </w:t>
      </w:r>
      <w:r w:rsidRPr="00F3360A">
        <w:rPr>
          <w:rStyle w:val="Emphasis"/>
          <w:rFonts w:asciiTheme="minorHAnsi" w:hAnsiTheme="minorHAnsi" w:cstheme="minorHAnsi"/>
          <w:highlight w:val="cyan"/>
        </w:rPr>
        <w:t>fail to alter broader</w:t>
      </w:r>
      <w:r w:rsidRPr="0023640A">
        <w:rPr>
          <w:rStyle w:val="Emphasis"/>
          <w:rFonts w:asciiTheme="minorHAnsi" w:hAnsiTheme="minorHAnsi" w:cstheme="minorHAnsi"/>
        </w:rPr>
        <w:t xml:space="preserve"> power </w:t>
      </w:r>
      <w:r w:rsidRPr="00F3360A">
        <w:rPr>
          <w:rStyle w:val="Emphasis"/>
          <w:rFonts w:asciiTheme="minorHAnsi" w:hAnsiTheme="minorHAnsi" w:cstheme="minorHAnsi"/>
          <w:highlight w:val="cyan"/>
        </w:rPr>
        <w:t>relations</w:t>
      </w:r>
      <w:r w:rsidRPr="00F3360A">
        <w:rPr>
          <w:rStyle w:val="StyleUnderline"/>
          <w:rFonts w:asciiTheme="minorHAnsi" w:hAnsiTheme="minorHAnsi" w:cstheme="minorHAnsi"/>
          <w:highlight w:val="cyan"/>
        </w:rPr>
        <w:t xml:space="preserve"> or </w:t>
      </w:r>
      <w:r w:rsidRPr="00F3360A">
        <w:rPr>
          <w:rStyle w:val="Emphasis"/>
          <w:rFonts w:asciiTheme="minorHAnsi" w:hAnsiTheme="minorHAnsi" w:cstheme="minorHAnsi"/>
          <w:highlight w:val="cyan"/>
        </w:rPr>
        <w:t>material conditions</w:t>
      </w:r>
      <w:r w:rsidRPr="00F3360A">
        <w:rPr>
          <w:rStyle w:val="StyleUnderline"/>
          <w:rFonts w:asciiTheme="minorHAnsi" w:hAnsiTheme="minorHAnsi" w:cstheme="minorHAnsi"/>
          <w:highlight w:val="cyan"/>
        </w:rPr>
        <w:t xml:space="preserve"> is</w:t>
      </w:r>
      <w:r w:rsidRPr="0023640A">
        <w:rPr>
          <w:rFonts w:asciiTheme="minorHAnsi" w:hAnsiTheme="minorHAnsi" w:cstheme="minorHAnsi"/>
          <w:sz w:val="16"/>
        </w:rPr>
        <w:t>, in part, </w:t>
      </w:r>
      <w:r w:rsidRPr="00F3360A">
        <w:rPr>
          <w:rStyle w:val="Emphasis"/>
          <w:rFonts w:asciiTheme="minorHAnsi" w:hAnsiTheme="minorHAnsi" w:cstheme="minorHAnsi"/>
          <w:highlight w:val="cyan"/>
        </w:rPr>
        <w:t>recognizing</w:t>
      </w:r>
      <w:r w:rsidRPr="00F3360A">
        <w:rPr>
          <w:rStyle w:val="StyleUnderline"/>
          <w:rFonts w:asciiTheme="minorHAnsi" w:hAnsiTheme="minorHAnsi" w:cstheme="minorHAnsi"/>
          <w:highlight w:val="cyan"/>
        </w:rPr>
        <w:t xml:space="preserve"> the</w:t>
      </w:r>
      <w:r w:rsidRPr="0023640A">
        <w:rPr>
          <w:rStyle w:val="StyleUnderline"/>
          <w:rFonts w:asciiTheme="minorHAnsi" w:hAnsiTheme="minorHAnsi" w:cstheme="minorHAnsi"/>
        </w:rPr>
        <w:t xml:space="preserve"> continued ‘</w:t>
      </w:r>
      <w:r w:rsidRPr="0023640A">
        <w:rPr>
          <w:rStyle w:val="Emphasis"/>
          <w:rFonts w:asciiTheme="minorHAnsi" w:hAnsiTheme="minorHAnsi" w:cstheme="minorHAnsi"/>
        </w:rPr>
        <w:t>real</w:t>
      </w:r>
      <w:r w:rsidRPr="0023640A">
        <w:rPr>
          <w:rStyle w:val="StyleUnderline"/>
          <w:rFonts w:asciiTheme="minorHAnsi" w:hAnsiTheme="minorHAnsi" w:cstheme="minorHAnsi"/>
        </w:rPr>
        <w:t xml:space="preserve">’ </w:t>
      </w:r>
      <w:r w:rsidRPr="00F3360A">
        <w:rPr>
          <w:rStyle w:val="StyleUnderline"/>
          <w:rFonts w:asciiTheme="minorHAnsi" w:hAnsiTheme="minorHAnsi" w:cstheme="minorHAnsi"/>
          <w:highlight w:val="cyan"/>
        </w:rPr>
        <w:t>existence of</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identifiable</w:t>
      </w:r>
      <w:r w:rsidRPr="0023640A">
        <w:rPr>
          <w:rStyle w:val="StyleUnderline"/>
          <w:rFonts w:asciiTheme="minorHAnsi" w:hAnsiTheme="minorHAnsi" w:cstheme="minorHAnsi"/>
        </w:rPr>
        <w:t xml:space="preserve">, </w:t>
      </w:r>
      <w:r w:rsidRPr="00F3360A">
        <w:rPr>
          <w:rStyle w:val="Emphasis"/>
          <w:rFonts w:asciiTheme="minorHAnsi" w:hAnsiTheme="minorHAnsi" w:cstheme="minorHAnsi"/>
          <w:highlight w:val="cyan"/>
        </w:rPr>
        <w:t>powerful groups</w:t>
      </w:r>
      <w:r w:rsidRPr="0023640A">
        <w:rPr>
          <w:rFonts w:asciiTheme="minorHAnsi" w:hAnsiTheme="minorHAnsi" w:cstheme="minorHAnsi"/>
          <w:sz w:val="16"/>
        </w:rPr>
        <w:t xml:space="preserve"> (classes). In downplaying the worth of </w:t>
      </w:r>
      <w:r w:rsidRPr="0023640A">
        <w:rPr>
          <w:rStyle w:val="StyleUnderline"/>
          <w:rFonts w:asciiTheme="minorHAnsi" w:hAnsiTheme="minorHAnsi" w:cstheme="minorHAnsi"/>
        </w:rPr>
        <w:t>everyday forms of resistance</w:t>
      </w:r>
      <w:r w:rsidRPr="0023640A">
        <w:rPr>
          <w:rFonts w:asciiTheme="minorHAnsi" w:hAnsiTheme="minorHAnsi" w:cstheme="minorHAnsi"/>
          <w:sz w:val="16"/>
        </w:rPr>
        <w:t xml:space="preserve"> (arguing that these acts </w:t>
      </w:r>
      <w:r w:rsidRPr="0023640A">
        <w:rPr>
          <w:rStyle w:val="StyleUnderline"/>
          <w:rFonts w:asciiTheme="minorHAnsi" w:hAnsiTheme="minorHAnsi" w:cstheme="minorHAnsi"/>
        </w:rPr>
        <w:t xml:space="preserve">are </w:t>
      </w:r>
      <w:r w:rsidRPr="0023640A">
        <w:rPr>
          <w:rStyle w:val="Emphasis"/>
          <w:rFonts w:asciiTheme="minorHAnsi" w:hAnsiTheme="minorHAnsi" w:cstheme="minorHAnsi"/>
        </w:rPr>
        <w:t>not as worthy</w:t>
      </w:r>
      <w:r w:rsidRPr="0023640A">
        <w:rPr>
          <w:rStyle w:val="StyleUnderline"/>
          <w:rFonts w:asciiTheme="minorHAnsi" w:hAnsiTheme="minorHAnsi" w:cstheme="minorHAnsi"/>
        </w:rPr>
        <w:t xml:space="preserve"> of the label as those acts which bring about </w:t>
      </w:r>
      <w:r w:rsidRPr="0023640A">
        <w:rPr>
          <w:rStyle w:val="Emphasis"/>
          <w:rFonts w:asciiTheme="minorHAnsi" w:hAnsiTheme="minorHAnsi" w:cstheme="minorHAnsi"/>
        </w:rPr>
        <w:t>lasting social change</w:t>
      </w:r>
      <w:r w:rsidRPr="0023640A">
        <w:rPr>
          <w:rFonts w:asciiTheme="minorHAnsi" w:hAnsiTheme="minorHAnsi" w:cstheme="minorHAnsi"/>
          <w:sz w:val="16"/>
        </w:rPr>
        <w:t xml:space="preserve">), Rubin appears to be taking issue with </w:t>
      </w:r>
      <w:r w:rsidRPr="0023640A">
        <w:rPr>
          <w:rStyle w:val="StyleUnderline"/>
          <w:rFonts w:asciiTheme="minorHAnsi" w:hAnsiTheme="minorHAnsi" w:cstheme="minorHAnsi"/>
        </w:rPr>
        <w:t xml:space="preserve">a </w:t>
      </w:r>
      <w:r w:rsidRPr="0023640A">
        <w:rPr>
          <w:rStyle w:val="Emphasis"/>
          <w:rFonts w:asciiTheme="minorHAnsi" w:hAnsiTheme="minorHAnsi" w:cstheme="minorHAnsi"/>
        </w:rPr>
        <w:t>locally focused vision</w:t>
      </w:r>
      <w:r w:rsidRPr="0023640A">
        <w:rPr>
          <w:rStyle w:val="StyleUnderline"/>
          <w:rFonts w:asciiTheme="minorHAnsi" w:hAnsiTheme="minorHAnsi" w:cstheme="minorHAnsi"/>
        </w:rPr>
        <w:t xml:space="preserve"> of power and identity</w:t>
      </w:r>
      <w:r w:rsidRPr="0023640A">
        <w:rPr>
          <w:rFonts w:asciiTheme="minorHAnsi" w:hAnsiTheme="minorHAnsi" w:cstheme="minorHAnsi"/>
          <w:sz w:val="16"/>
        </w:rPr>
        <w:t xml:space="preserve"> that </w:t>
      </w:r>
      <w:r w:rsidRPr="0023640A">
        <w:rPr>
          <w:rStyle w:val="Emphasis"/>
          <w:rFonts w:asciiTheme="minorHAnsi" w:hAnsiTheme="minorHAnsi" w:cstheme="minorHAnsi"/>
        </w:rPr>
        <w:t>denies the possibility</w:t>
      </w:r>
      <w:r w:rsidRPr="0023640A">
        <w:rPr>
          <w:rStyle w:val="StyleUnderline"/>
          <w:rFonts w:asciiTheme="minorHAnsi" w:hAnsiTheme="minorHAnsi" w:cstheme="minorHAnsi"/>
        </w:rPr>
        <w:t xml:space="preserve"> of opposing domination at the level of ‘</w:t>
      </w:r>
      <w:r w:rsidRPr="0023640A">
        <w:rPr>
          <w:rStyle w:val="Emphasis"/>
          <w:rFonts w:asciiTheme="minorHAnsi" w:hAnsiTheme="minorHAnsi" w:cstheme="minorHAnsi"/>
        </w:rPr>
        <w:t>constructs</w:t>
      </w:r>
      <w:r w:rsidRPr="0023640A">
        <w:rPr>
          <w:rStyle w:val="StyleUnderline"/>
          <w:rFonts w:asciiTheme="minorHAnsi" w:hAnsiTheme="minorHAnsi" w:cstheme="minorHAnsi"/>
        </w:rPr>
        <w:t>’</w:t>
      </w:r>
      <w:r w:rsidRPr="0023640A">
        <w:rPr>
          <w:rFonts w:asciiTheme="minorHAnsi" w:hAnsiTheme="minorHAnsi" w:cstheme="minorHAnsi"/>
          <w:sz w:val="16"/>
        </w:rPr>
        <w:t xml:space="preserve"> such as class. </w:t>
      </w:r>
    </w:p>
    <w:p w14:paraId="33E87FC9"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 xml:space="preserve">Rubin (1996: 242) makes another argument about </w:t>
      </w:r>
      <w:r w:rsidRPr="0023640A">
        <w:rPr>
          <w:rStyle w:val="StyleUnderline"/>
          <w:rFonts w:asciiTheme="minorHAnsi" w:hAnsiTheme="minorHAnsi" w:cstheme="minorHAnsi"/>
        </w:rPr>
        <w:t xml:space="preserve">celebratory </w:t>
      </w:r>
      <w:r w:rsidRPr="00F3360A">
        <w:rPr>
          <w:rStyle w:val="StyleUnderline"/>
          <w:rFonts w:asciiTheme="minorHAnsi" w:hAnsiTheme="minorHAnsi" w:cstheme="minorHAnsi"/>
          <w:highlight w:val="cyan"/>
        </w:rPr>
        <w:t>accounts of everyday resistance</w:t>
      </w:r>
      <w:r w:rsidRPr="0023640A">
        <w:rPr>
          <w:rFonts w:asciiTheme="minorHAnsi" w:hAnsiTheme="minorHAnsi" w:cstheme="minorHAnsi"/>
          <w:sz w:val="16"/>
        </w:rPr>
        <w:t xml:space="preserve"> that bears consideration: </w:t>
      </w:r>
    </w:p>
    <w:p w14:paraId="797AFF4F"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[T]</w:t>
      </w:r>
      <w:proofErr w:type="spellStart"/>
      <w:r w:rsidRPr="0023640A">
        <w:rPr>
          <w:rFonts w:asciiTheme="minorHAnsi" w:hAnsiTheme="minorHAnsi" w:cstheme="minorHAnsi"/>
          <w:sz w:val="16"/>
        </w:rPr>
        <w:t>hese</w:t>
      </w:r>
      <w:proofErr w:type="spellEnd"/>
      <w:r w:rsidRPr="0023640A">
        <w:rPr>
          <w:rFonts w:asciiTheme="minorHAnsi" w:hAnsiTheme="minorHAnsi" w:cstheme="minorHAnsi"/>
          <w:sz w:val="16"/>
        </w:rPr>
        <w:t xml:space="preserve"> authors generally </w:t>
      </w:r>
      <w:r w:rsidRPr="00F3360A">
        <w:rPr>
          <w:rStyle w:val="Emphasis"/>
          <w:rFonts w:asciiTheme="minorHAnsi" w:hAnsiTheme="minorHAnsi" w:cstheme="minorHAnsi"/>
          <w:highlight w:val="cyan"/>
        </w:rPr>
        <w:t>do not differentiate</w:t>
      </w:r>
      <w:r w:rsidRPr="00F3360A">
        <w:rPr>
          <w:rStyle w:val="StyleUnderline"/>
          <w:rFonts w:asciiTheme="minorHAnsi" w:hAnsiTheme="minorHAnsi" w:cstheme="minorHAnsi"/>
          <w:highlight w:val="cyan"/>
        </w:rPr>
        <w:t xml:space="preserve"> between practices that </w:t>
      </w:r>
      <w:r w:rsidRPr="00F3360A">
        <w:rPr>
          <w:rStyle w:val="Emphasis"/>
          <w:rFonts w:asciiTheme="minorHAnsi" w:hAnsiTheme="minorHAnsi" w:cstheme="minorHAnsi"/>
          <w:highlight w:val="cyan"/>
        </w:rPr>
        <w:t>reproduce</w:t>
      </w:r>
      <w:r w:rsidRPr="0023640A">
        <w:rPr>
          <w:rStyle w:val="StyleUnderline"/>
          <w:rFonts w:asciiTheme="minorHAnsi" w:hAnsiTheme="minorHAnsi" w:cstheme="minorHAnsi"/>
        </w:rPr>
        <w:t xml:space="preserve"> power </w:t>
      </w:r>
      <w:r w:rsidRPr="00F3360A">
        <w:rPr>
          <w:rStyle w:val="StyleUnderline"/>
          <w:rFonts w:asciiTheme="minorHAnsi" w:hAnsiTheme="minorHAnsi" w:cstheme="minorHAnsi"/>
          <w:highlight w:val="cyan"/>
        </w:rPr>
        <w:t>and</w:t>
      </w:r>
      <w:r w:rsidRPr="0023640A">
        <w:rPr>
          <w:rStyle w:val="StyleUnderline"/>
          <w:rFonts w:asciiTheme="minorHAnsi" w:hAnsiTheme="minorHAnsi" w:cstheme="minorHAnsi"/>
        </w:rPr>
        <w:t xml:space="preserve"> those that </w:t>
      </w:r>
      <w:r w:rsidRPr="00F3360A">
        <w:rPr>
          <w:rStyle w:val="Emphasis"/>
          <w:rFonts w:asciiTheme="minorHAnsi" w:hAnsiTheme="minorHAnsi" w:cstheme="minorHAnsi"/>
          <w:highlight w:val="cyan"/>
        </w:rPr>
        <w:t>alter</w:t>
      </w:r>
      <w:r w:rsidRPr="00F3360A">
        <w:rPr>
          <w:rStyle w:val="StyleUnderline"/>
          <w:rFonts w:asciiTheme="minorHAnsi" w:hAnsiTheme="minorHAnsi" w:cstheme="minorHAnsi"/>
          <w:highlight w:val="cyan"/>
        </w:rPr>
        <w:t xml:space="preserve"> power</w:t>
      </w:r>
      <w:r w:rsidRPr="0023640A">
        <w:rPr>
          <w:rStyle w:val="StyleUnderline"/>
          <w:rFonts w:asciiTheme="minorHAnsi" w:hAnsiTheme="minorHAnsi" w:cstheme="minorHAnsi"/>
        </w:rPr>
        <w:t xml:space="preserve">. [The former] might involve pressing that power to </w:t>
      </w:r>
      <w:r w:rsidRPr="0023640A">
        <w:rPr>
          <w:rStyle w:val="Emphasis"/>
          <w:rFonts w:asciiTheme="minorHAnsi" w:hAnsiTheme="minorHAnsi" w:cstheme="minorHAnsi"/>
        </w:rPr>
        <w:t>become more adept at domination</w:t>
      </w:r>
      <w:r w:rsidRPr="0023640A">
        <w:rPr>
          <w:rStyle w:val="StyleUnderline"/>
          <w:rFonts w:asciiTheme="minorHAnsi" w:hAnsiTheme="minorHAnsi" w:cstheme="minorHAnsi"/>
        </w:rPr>
        <w:t xml:space="preserve"> or to </w:t>
      </w:r>
      <w:r w:rsidRPr="0023640A">
        <w:rPr>
          <w:rStyle w:val="Emphasis"/>
          <w:rFonts w:asciiTheme="minorHAnsi" w:hAnsiTheme="minorHAnsi" w:cstheme="minorHAnsi"/>
        </w:rPr>
        <w:t>dominate differently</w:t>
      </w:r>
      <w:r w:rsidRPr="0023640A">
        <w:rPr>
          <w:rStyle w:val="StyleUnderline"/>
          <w:rFonts w:asciiTheme="minorHAnsi" w:hAnsiTheme="minorHAnsi" w:cstheme="minorHAnsi"/>
        </w:rPr>
        <w:t xml:space="preserve">, or it might mean </w:t>
      </w:r>
      <w:r w:rsidRPr="0023640A">
        <w:rPr>
          <w:rStyle w:val="Emphasis"/>
          <w:rFonts w:asciiTheme="minorHAnsi" w:hAnsiTheme="minorHAnsi" w:cstheme="minorHAnsi"/>
        </w:rPr>
        <w:t>precluding alternative acts</w:t>
      </w:r>
      <w:r w:rsidRPr="0023640A">
        <w:rPr>
          <w:rStyle w:val="StyleUnderline"/>
          <w:rFonts w:asciiTheme="minorHAnsi" w:hAnsiTheme="minorHAnsi" w:cstheme="minorHAnsi"/>
        </w:rPr>
        <w:t xml:space="preserve"> that would </w:t>
      </w:r>
      <w:r w:rsidRPr="0023640A">
        <w:rPr>
          <w:rStyle w:val="Emphasis"/>
          <w:rFonts w:asciiTheme="minorHAnsi" w:hAnsiTheme="minorHAnsi" w:cstheme="minorHAnsi"/>
        </w:rPr>
        <w:t>more successfully challenge power</w:t>
      </w:r>
      <w:r w:rsidRPr="0023640A">
        <w:rPr>
          <w:rFonts w:asciiTheme="minorHAnsi" w:hAnsiTheme="minorHAnsi" w:cstheme="minorHAnsi"/>
          <w:sz w:val="16"/>
        </w:rPr>
        <w:t xml:space="preserve">. … </w:t>
      </w:r>
      <w:r w:rsidRPr="0023640A">
        <w:rPr>
          <w:rStyle w:val="StyleUnderline"/>
          <w:rFonts w:asciiTheme="minorHAnsi" w:hAnsiTheme="minorHAnsi" w:cstheme="minorHAnsi"/>
        </w:rPr>
        <w:t xml:space="preserve">[I]t is </w:t>
      </w:r>
      <w:r w:rsidRPr="0023640A">
        <w:rPr>
          <w:rStyle w:val="Emphasis"/>
          <w:rFonts w:asciiTheme="minorHAnsi" w:hAnsiTheme="minorHAnsi" w:cstheme="minorHAnsi"/>
        </w:rPr>
        <w:t>necessary to do more</w:t>
      </w:r>
      <w:r w:rsidRPr="0023640A">
        <w:rPr>
          <w:rStyle w:val="StyleUnderline"/>
          <w:rFonts w:asciiTheme="minorHAnsi" w:hAnsiTheme="minorHAnsi" w:cstheme="minorHAnsi"/>
        </w:rPr>
        <w:t xml:space="preserve"> than show that such discursive acts </w:t>
      </w:r>
      <w:r w:rsidRPr="0023640A">
        <w:rPr>
          <w:rStyle w:val="Emphasis"/>
          <w:rFonts w:asciiTheme="minorHAnsi" w:hAnsiTheme="minorHAnsi" w:cstheme="minorHAnsi"/>
        </w:rPr>
        <w:t>speak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engage with</w:t>
      </w:r>
      <w:r w:rsidRPr="0023640A">
        <w:rPr>
          <w:rStyle w:val="StyleUnderline"/>
          <w:rFonts w:asciiTheme="minorHAnsi" w:hAnsiTheme="minorHAnsi" w:cstheme="minorHAnsi"/>
        </w:rPr>
        <w:t xml:space="preserve">, power. It </w:t>
      </w:r>
      <w:r w:rsidRPr="0023640A">
        <w:rPr>
          <w:rStyle w:val="Emphasis"/>
          <w:rFonts w:asciiTheme="minorHAnsi" w:hAnsiTheme="minorHAnsi" w:cstheme="minorHAnsi"/>
        </w:rPr>
        <w:t>must also be demonstrated</w:t>
      </w:r>
      <w:r w:rsidRPr="0023640A">
        <w:rPr>
          <w:rStyle w:val="StyleUnderline"/>
          <w:rFonts w:asciiTheme="minorHAnsi" w:hAnsiTheme="minorHAnsi" w:cstheme="minorHAnsi"/>
        </w:rPr>
        <w:t xml:space="preserve"> that such acts </w:t>
      </w:r>
      <w:r w:rsidRPr="0023640A">
        <w:rPr>
          <w:rStyle w:val="Emphasis"/>
          <w:rFonts w:asciiTheme="minorHAnsi" w:hAnsiTheme="minorHAnsi" w:cstheme="minorHAnsi"/>
        </w:rPr>
        <w:t>add up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engender broader changes</w:t>
      </w:r>
      <w:r w:rsidRPr="0023640A">
        <w:rPr>
          <w:rFonts w:asciiTheme="minorHAnsi" w:hAnsiTheme="minorHAnsi" w:cstheme="minorHAnsi"/>
          <w:sz w:val="16"/>
        </w:rPr>
        <w:t xml:space="preserve">. </w:t>
      </w:r>
    </w:p>
    <w:p w14:paraId="7EA169DD"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In other words, </w:t>
      </w:r>
      <w:r w:rsidRPr="0023640A">
        <w:rPr>
          <w:rStyle w:val="StyleUnderline"/>
          <w:rFonts w:asciiTheme="minorHAnsi" w:hAnsiTheme="minorHAnsi" w:cstheme="minorHAnsi"/>
        </w:rPr>
        <w:t xml:space="preserve">some of the acts of everyday resistance </w:t>
      </w:r>
      <w:r w:rsidRPr="0023640A">
        <w:rPr>
          <w:rStyle w:val="Emphasis"/>
          <w:rFonts w:asciiTheme="minorHAnsi" w:hAnsiTheme="minorHAnsi" w:cstheme="minorHAnsi"/>
        </w:rPr>
        <w:t>may</w:t>
      </w:r>
      <w:r w:rsidRPr="0023640A">
        <w:rPr>
          <w:rStyle w:val="StyleUnderline"/>
          <w:rFonts w:asciiTheme="minorHAnsi" w:hAnsiTheme="minorHAnsi" w:cstheme="minorHAnsi"/>
        </w:rPr>
        <w:t xml:space="preserve"> in the </w:t>
      </w:r>
      <w:r w:rsidRPr="0023640A">
        <w:rPr>
          <w:rStyle w:val="Emphasis"/>
          <w:rFonts w:asciiTheme="minorHAnsi" w:hAnsiTheme="minorHAnsi" w:cstheme="minorHAnsi"/>
        </w:rPr>
        <w:t>real world</w:t>
      </w:r>
      <w:r w:rsidRPr="0023640A">
        <w:rPr>
          <w:rStyle w:val="StyleUnderline"/>
          <w:rFonts w:asciiTheme="minorHAnsi" w:hAnsiTheme="minorHAnsi" w:cstheme="minorHAnsi"/>
        </w:rPr>
        <w:t xml:space="preserve">, through their </w:t>
      </w:r>
      <w:r w:rsidRPr="0023640A">
        <w:rPr>
          <w:rStyle w:val="Emphasis"/>
          <w:rFonts w:asciiTheme="minorHAnsi" w:hAnsiTheme="minorHAnsi" w:cstheme="minorHAnsi"/>
        </w:rPr>
        <w:t>absorption into mechanisms of power</w:t>
      </w:r>
      <w:r w:rsidRPr="0023640A">
        <w:rPr>
          <w:rStyle w:val="StyleUnderline"/>
          <w:rFonts w:asciiTheme="minorHAnsi" w:hAnsiTheme="minorHAnsi" w:cstheme="minorHAnsi"/>
        </w:rPr>
        <w:t>, </w:t>
      </w:r>
      <w:r w:rsidRPr="0023640A">
        <w:rPr>
          <w:rStyle w:val="Emphasis"/>
          <w:rFonts w:asciiTheme="minorHAnsi" w:hAnsiTheme="minorHAnsi" w:cstheme="minorHAnsi"/>
        </w:rPr>
        <w:t>reinforce the localized domination</w:t>
      </w:r>
      <w:r w:rsidRPr="0023640A">
        <w:rPr>
          <w:rStyle w:val="StyleUnderline"/>
          <w:rFonts w:asciiTheme="minorHAnsi" w:hAnsiTheme="minorHAnsi" w:cstheme="minorHAnsi"/>
        </w:rPr>
        <w:t xml:space="preserve"> that they </w:t>
      </w:r>
      <w:r w:rsidRPr="0023640A">
        <w:rPr>
          <w:rStyle w:val="Emphasis"/>
          <w:rFonts w:asciiTheme="minorHAnsi" w:hAnsiTheme="minorHAnsi" w:cstheme="minorHAnsi"/>
        </w:rPr>
        <w:t>supposedly oppose</w:t>
      </w:r>
      <w:r w:rsidRPr="0023640A">
        <w:rPr>
          <w:rFonts w:asciiTheme="minorHAnsi" w:hAnsiTheme="minorHAnsi" w:cstheme="minorHAnsi"/>
          <w:sz w:val="16"/>
        </w:rPr>
        <w:t>. The implications of this argument can be further clarified when we study the way ‘resistance’ is dealt with in a risk society.</w:t>
      </w:r>
    </w:p>
    <w:p w14:paraId="11674058"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lastRenderedPageBreak/>
        <w:t xml:space="preserve">Risk theorists already understand that every administrative system has holes which can be exploited by those who learn about them. That is </w:t>
      </w:r>
      <w:r w:rsidRPr="0023640A">
        <w:rPr>
          <w:rStyle w:val="StyleUnderline"/>
          <w:rFonts w:asciiTheme="minorHAnsi" w:hAnsiTheme="minorHAnsi" w:cstheme="minorHAnsi"/>
        </w:rPr>
        <w:t xml:space="preserve">what </w:t>
      </w:r>
      <w:r w:rsidRPr="0023640A">
        <w:rPr>
          <w:rStyle w:val="Emphasis"/>
          <w:rFonts w:asciiTheme="minorHAnsi" w:hAnsiTheme="minorHAnsi" w:cstheme="minorHAnsi"/>
        </w:rPr>
        <w:t>makes governmentality work</w:t>
      </w:r>
      <w:r w:rsidRPr="0023640A">
        <w:rPr>
          <w:rFonts w:asciiTheme="minorHAnsi" w:hAnsiTheme="minorHAnsi" w:cstheme="minorHAnsi"/>
          <w:sz w:val="16"/>
        </w:rPr>
        <w:t xml:space="preserve">: the supposed governor </w:t>
      </w:r>
      <w:r w:rsidRPr="0023640A">
        <w:rPr>
          <w:rStyle w:val="StyleUnderline"/>
          <w:rFonts w:asciiTheme="minorHAnsi" w:hAnsiTheme="minorHAnsi" w:cstheme="minorHAnsi"/>
        </w:rPr>
        <w:t>is</w:t>
      </w:r>
      <w:r w:rsidRPr="0023640A">
        <w:rPr>
          <w:rFonts w:asciiTheme="minorHAnsi" w:hAnsiTheme="minorHAnsi" w:cstheme="minorHAnsi"/>
          <w:sz w:val="16"/>
        </w:rPr>
        <w:t xml:space="preserve"> in turn governed – in part through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noncompliance</w:t>
      </w:r>
      <w:r w:rsidRPr="0023640A">
        <w:rPr>
          <w:rStyle w:val="StyleUnderline"/>
          <w:rFonts w:asciiTheme="minorHAnsi" w:hAnsiTheme="minorHAnsi" w:cstheme="minorHAnsi"/>
        </w:rPr>
        <w:t xml:space="preserve"> of subjects</w:t>
      </w:r>
      <w:r w:rsidRPr="0023640A">
        <w:rPr>
          <w:rFonts w:asciiTheme="minorHAnsi" w:hAnsiTheme="minorHAnsi" w:cstheme="minorHAnsi"/>
          <w:sz w:val="16"/>
        </w:rPr>
        <w:t xml:space="preserve"> (Foucault, 1991a; Rose and Miller, 1992). For example, where employees demonstrate unwillingness to embrace technological changes in the workplace, management consultants can create: </w:t>
      </w:r>
    </w:p>
    <w:p w14:paraId="411C2997"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F3360A">
        <w:rPr>
          <w:rStyle w:val="StyleUnderline"/>
          <w:rFonts w:asciiTheme="minorHAnsi" w:hAnsiTheme="minorHAnsi" w:cstheme="minorHAnsi"/>
          <w:highlight w:val="cyan"/>
        </w:rPr>
        <w:t>Resistance</w:t>
      </w:r>
      <w:r w:rsidRPr="0023640A">
        <w:rPr>
          <w:rFonts w:asciiTheme="minorHAnsi" w:hAnsiTheme="minorHAnsi" w:cstheme="minorHAnsi"/>
          <w:sz w:val="16"/>
        </w:rPr>
        <w:t xml:space="preserve"> consequently </w:t>
      </w:r>
      <w:r w:rsidRPr="0023640A">
        <w:rPr>
          <w:rStyle w:val="StyleUnderline"/>
          <w:rFonts w:asciiTheme="minorHAnsi" w:hAnsiTheme="minorHAnsi" w:cstheme="minorHAnsi"/>
        </w:rPr>
        <w:t xml:space="preserve">plays the role of </w:t>
      </w:r>
      <w:r w:rsidRPr="0023640A">
        <w:rPr>
          <w:rStyle w:val="Emphasis"/>
          <w:rFonts w:asciiTheme="minorHAnsi" w:hAnsiTheme="minorHAnsi" w:cstheme="minorHAnsi"/>
        </w:rPr>
        <w:t xml:space="preserve">continuously </w:t>
      </w:r>
      <w:r w:rsidRPr="00F3360A">
        <w:rPr>
          <w:rStyle w:val="Emphasis"/>
          <w:rFonts w:asciiTheme="minorHAnsi" w:hAnsiTheme="minorHAnsi" w:cstheme="minorHAnsi"/>
          <w:highlight w:val="cyan"/>
        </w:rPr>
        <w:t>provok</w:t>
      </w:r>
      <w:r w:rsidRPr="0023640A">
        <w:rPr>
          <w:rStyle w:val="Emphasis"/>
          <w:rFonts w:asciiTheme="minorHAnsi" w:hAnsiTheme="minorHAnsi" w:cstheme="minorHAnsi"/>
        </w:rPr>
        <w:t>ing extensions</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revisions</w:t>
      </w:r>
      <w:r w:rsidRPr="0023640A">
        <w:rPr>
          <w:rStyle w:val="StyleUnderline"/>
          <w:rFonts w:asciiTheme="minorHAnsi" w:hAnsiTheme="minorHAnsi" w:cstheme="minorHAnsi"/>
        </w:rPr>
        <w:t xml:space="preserve"> and </w:t>
      </w:r>
      <w:r w:rsidRPr="00F3360A">
        <w:rPr>
          <w:rStyle w:val="Emphasis"/>
          <w:rFonts w:asciiTheme="minorHAnsi" w:hAnsiTheme="minorHAnsi" w:cstheme="minorHAnsi"/>
          <w:highlight w:val="cyan"/>
        </w:rPr>
        <w:t>refinements</w:t>
      </w:r>
      <w:r w:rsidRPr="00F3360A">
        <w:rPr>
          <w:rStyle w:val="StyleUnderline"/>
          <w:rFonts w:asciiTheme="minorHAnsi" w:hAnsiTheme="minorHAnsi" w:cstheme="minorHAnsi"/>
          <w:highlight w:val="cyan"/>
        </w:rPr>
        <w:t xml:space="preserve"> of </w:t>
      </w:r>
      <w:r w:rsidRPr="0023640A">
        <w:rPr>
          <w:rStyle w:val="StyleUnderline"/>
          <w:rFonts w:asciiTheme="minorHAnsi" w:hAnsiTheme="minorHAnsi" w:cstheme="minorHAnsi"/>
        </w:rPr>
        <w:t xml:space="preserve">those </w:t>
      </w:r>
      <w:r w:rsidRPr="0023640A">
        <w:rPr>
          <w:rStyle w:val="Emphasis"/>
          <w:rFonts w:asciiTheme="minorHAnsi" w:hAnsiTheme="minorHAnsi" w:cstheme="minorHAnsi"/>
        </w:rPr>
        <w:t xml:space="preserve">same </w:t>
      </w:r>
      <w:r w:rsidRPr="00F3360A">
        <w:rPr>
          <w:rStyle w:val="Emphasis"/>
          <w:rFonts w:asciiTheme="minorHAnsi" w:hAnsiTheme="minorHAnsi" w:cstheme="minorHAnsi"/>
          <w:highlight w:val="cyan"/>
        </w:rPr>
        <w:t>practices</w:t>
      </w:r>
      <w:r w:rsidRPr="0023640A">
        <w:rPr>
          <w:rStyle w:val="StyleUnderline"/>
          <w:rFonts w:asciiTheme="minorHAnsi" w:hAnsiTheme="minorHAnsi" w:cstheme="minorHAnsi"/>
        </w:rPr>
        <w:t xml:space="preserve"> which </w:t>
      </w:r>
      <w:r w:rsidRPr="00F3360A">
        <w:rPr>
          <w:rStyle w:val="StyleUnderline"/>
          <w:rFonts w:asciiTheme="minorHAnsi" w:hAnsiTheme="minorHAnsi" w:cstheme="minorHAnsi"/>
          <w:highlight w:val="cyan"/>
        </w:rPr>
        <w:t>it confronts</w:t>
      </w:r>
      <w:r w:rsidRPr="0023640A">
        <w:rPr>
          <w:rFonts w:asciiTheme="minorHAnsi" w:hAnsiTheme="minorHAnsi" w:cstheme="minorHAnsi"/>
          <w:sz w:val="16"/>
        </w:rPr>
        <w:t xml:space="preserve">. (Knights and </w:t>
      </w:r>
      <w:proofErr w:type="spellStart"/>
      <w:r w:rsidRPr="0023640A">
        <w:rPr>
          <w:rFonts w:asciiTheme="minorHAnsi" w:hAnsiTheme="minorHAnsi" w:cstheme="minorHAnsi"/>
          <w:sz w:val="16"/>
        </w:rPr>
        <w:t>Vurdubakis</w:t>
      </w:r>
      <w:proofErr w:type="spellEnd"/>
      <w:r w:rsidRPr="0023640A">
        <w:rPr>
          <w:rFonts w:asciiTheme="minorHAnsi" w:hAnsiTheme="minorHAnsi" w:cstheme="minorHAnsi"/>
          <w:sz w:val="16"/>
        </w:rPr>
        <w:t xml:space="preserve">, 1994: 80) </w:t>
      </w:r>
    </w:p>
    <w:p w14:paraId="7074537B"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 xml:space="preserve">This appears to be a very different kind of resistance from that contemplated by Rubin, but perhaps not so different from that of the authors whom he and McCann and March </w:t>
      </w:r>
      <w:r w:rsidRPr="00F3360A">
        <w:rPr>
          <w:rStyle w:val="StyleUnderline"/>
          <w:rFonts w:asciiTheme="minorHAnsi" w:hAnsiTheme="minorHAnsi" w:cstheme="minorHAnsi"/>
          <w:highlight w:val="cyan"/>
        </w:rPr>
        <w:t>critique</w:t>
      </w:r>
      <w:r w:rsidRPr="0023640A">
        <w:rPr>
          <w:rFonts w:asciiTheme="minorHAnsi" w:hAnsiTheme="minorHAnsi" w:cstheme="minorHAnsi"/>
          <w:sz w:val="16"/>
        </w:rPr>
        <w:t xml:space="preserve">: those </w:t>
      </w:r>
      <w:r w:rsidRPr="00F3360A">
        <w:rPr>
          <w:rStyle w:val="StyleUnderline"/>
          <w:rFonts w:asciiTheme="minorHAnsi" w:hAnsiTheme="minorHAnsi" w:cstheme="minorHAnsi"/>
          <w:highlight w:val="cyan"/>
        </w:rPr>
        <w:t xml:space="preserve">whose analysis </w:t>
      </w:r>
      <w:r w:rsidRPr="00F3360A">
        <w:rPr>
          <w:rStyle w:val="Emphasis"/>
          <w:rFonts w:asciiTheme="minorHAnsi" w:hAnsiTheme="minorHAnsi" w:cstheme="minorHAnsi"/>
          <w:highlight w:val="cyan"/>
        </w:rPr>
        <w:t>ends</w:t>
      </w:r>
      <w:r w:rsidRPr="00F3360A">
        <w:rPr>
          <w:rStyle w:val="StyleUnderline"/>
          <w:rFonts w:asciiTheme="minorHAnsi" w:hAnsiTheme="minorHAnsi" w:cstheme="minorHAnsi"/>
          <w:highlight w:val="cyan"/>
        </w:rPr>
        <w:t xml:space="preserve"> at</w:t>
      </w:r>
      <w:r w:rsidRPr="0023640A">
        <w:rPr>
          <w:rStyle w:val="StyleUnderline"/>
          <w:rFonts w:asciiTheme="minorHAnsi" w:hAnsiTheme="minorHAnsi" w:cstheme="minorHAnsi"/>
        </w:rPr>
        <w:t xml:space="preserve"> the </w:t>
      </w:r>
      <w:r w:rsidRPr="0023640A">
        <w:rPr>
          <w:rStyle w:val="Emphasis"/>
          <w:rFonts w:asciiTheme="minorHAnsi" w:hAnsiTheme="minorHAnsi" w:cstheme="minorHAnsi"/>
        </w:rPr>
        <w:t xml:space="preserve">discursive </w:t>
      </w:r>
      <w:r w:rsidRPr="00F3360A">
        <w:rPr>
          <w:rStyle w:val="Emphasis"/>
          <w:rFonts w:asciiTheme="minorHAnsi" w:hAnsiTheme="minorHAnsi" w:cstheme="minorHAnsi"/>
          <w:highlight w:val="cyan"/>
        </w:rPr>
        <w:t>production of noncompliance</w:t>
      </w:r>
      <w:r w:rsidRPr="0023640A">
        <w:rPr>
          <w:rFonts w:asciiTheme="minorHAnsi" w:hAnsiTheme="minorHAnsi" w:cstheme="minorHAnsi"/>
          <w:sz w:val="16"/>
        </w:rPr>
        <w:t xml:space="preserve">. Instead, the above account </w:t>
      </w:r>
      <w:r w:rsidRPr="0023640A">
        <w:rPr>
          <w:rStyle w:val="StyleUnderline"/>
          <w:rFonts w:asciiTheme="minorHAnsi" w:hAnsiTheme="minorHAnsi" w:cstheme="minorHAnsi"/>
        </w:rPr>
        <w:t>is</w:t>
      </w:r>
      <w:r w:rsidRPr="0023640A">
        <w:rPr>
          <w:rFonts w:asciiTheme="minorHAnsi" w:hAnsiTheme="minorHAnsi" w:cstheme="minorHAnsi"/>
          <w:sz w:val="16"/>
        </w:rPr>
        <w:t xml:space="preserve"> of </w:t>
      </w:r>
      <w:r w:rsidRPr="0023640A">
        <w:rPr>
          <w:rStyle w:val="StyleUnderline"/>
          <w:rFonts w:asciiTheme="minorHAnsi" w:hAnsiTheme="minorHAnsi" w:cstheme="minorHAnsi"/>
        </w:rPr>
        <w:t xml:space="preserve">a resistance that </w:t>
      </w:r>
      <w:r w:rsidRPr="0023640A">
        <w:rPr>
          <w:rStyle w:val="Emphasis"/>
          <w:rFonts w:asciiTheme="minorHAnsi" w:hAnsiTheme="minorHAnsi" w:cstheme="minorHAnsi"/>
        </w:rPr>
        <w:t xml:space="preserve">almost invariably </w:t>
      </w:r>
      <w:r w:rsidRPr="00F3360A">
        <w:rPr>
          <w:rStyle w:val="Emphasis"/>
          <w:rFonts w:asciiTheme="minorHAnsi" w:hAnsiTheme="minorHAnsi" w:cstheme="minorHAnsi"/>
          <w:highlight w:val="cyan"/>
        </w:rPr>
        <w:t>helps power to work better</w:t>
      </w:r>
      <w:r w:rsidRPr="0023640A">
        <w:rPr>
          <w:rFonts w:asciiTheme="minorHAnsi" w:hAnsiTheme="minorHAnsi" w:cstheme="minorHAnsi"/>
          <w:sz w:val="16"/>
        </w:rPr>
        <w:t xml:space="preserve">. A conclusion in the present day that ominously foreshadows the futuristic, dystopic risk assemblage described by </w:t>
      </w:r>
      <w:proofErr w:type="spellStart"/>
      <w:r w:rsidRPr="0023640A">
        <w:rPr>
          <w:rFonts w:asciiTheme="minorHAnsi" w:hAnsiTheme="minorHAnsi" w:cstheme="minorHAnsi"/>
          <w:sz w:val="16"/>
        </w:rPr>
        <w:t>Bogard</w:t>
      </w:r>
      <w:proofErr w:type="spellEnd"/>
      <w:r w:rsidRPr="0023640A">
        <w:rPr>
          <w:rFonts w:asciiTheme="minorHAnsi" w:hAnsiTheme="minorHAnsi" w:cstheme="minorHAnsi"/>
          <w:sz w:val="16"/>
        </w:rPr>
        <w:t xml:space="preserve"> (1996). </w:t>
      </w:r>
    </w:p>
    <w:p w14:paraId="39B3766B" w14:textId="77777777" w:rsidR="007557DA" w:rsidRPr="0023640A" w:rsidRDefault="007557DA" w:rsidP="007557DA">
      <w:pPr>
        <w:rPr>
          <w:rFonts w:asciiTheme="minorHAnsi" w:hAnsiTheme="minorHAnsi" w:cstheme="minorHAnsi"/>
          <w:sz w:val="16"/>
        </w:rPr>
      </w:pPr>
      <w:r w:rsidRPr="0023640A">
        <w:rPr>
          <w:rFonts w:asciiTheme="minorHAnsi" w:hAnsiTheme="minorHAnsi" w:cstheme="minorHAns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23640A">
        <w:rPr>
          <w:rStyle w:val="StyleUnderline"/>
          <w:rFonts w:asciiTheme="minorHAnsi" w:hAnsiTheme="minorHAnsi" w:cstheme="minorHAnsi"/>
        </w:rPr>
        <w:t>an act that may be considered ‘</w:t>
      </w:r>
      <w:r w:rsidRPr="0023640A">
        <w:rPr>
          <w:rStyle w:val="Emphasis"/>
          <w:rFonts w:asciiTheme="minorHAnsi" w:hAnsiTheme="minorHAnsi" w:cstheme="minorHAnsi"/>
        </w:rPr>
        <w:t>resistant</w:t>
      </w:r>
      <w:r w:rsidRPr="0023640A">
        <w:rPr>
          <w:rStyle w:val="StyleUnderline"/>
          <w:rFonts w:asciiTheme="minorHAnsi" w:hAnsiTheme="minorHAnsi" w:cstheme="minorHAnsi"/>
        </w:rPr>
        <w:t xml:space="preserve">’ is </w:t>
      </w:r>
      <w:r w:rsidRPr="0023640A">
        <w:rPr>
          <w:rStyle w:val="Emphasis"/>
          <w:rFonts w:asciiTheme="minorHAnsi" w:hAnsiTheme="minorHAnsi" w:cstheme="minorHAnsi"/>
        </w:rPr>
        <w:t>incorporated without conflict</w:t>
      </w:r>
      <w:r w:rsidRPr="0023640A">
        <w:rPr>
          <w:rStyle w:val="StyleUnderline"/>
          <w:rFonts w:asciiTheme="minorHAnsi" w:hAnsiTheme="minorHAnsi" w:cstheme="minorHAnsi"/>
        </w:rPr>
        <w:t xml:space="preserve"> into</w:t>
      </w:r>
      <w:r w:rsidRPr="0023640A">
        <w:rPr>
          <w:rFonts w:asciiTheme="minorHAnsi" w:hAnsiTheme="minorHAnsi" w:cstheme="minorHAnsi"/>
          <w:sz w:val="16"/>
        </w:rPr>
        <w:t xml:space="preserve"> the workplace loss-prevention scheme – </w:t>
      </w:r>
      <w:r w:rsidRPr="0023640A">
        <w:rPr>
          <w:rStyle w:val="StyleUnderline"/>
          <w:rFonts w:asciiTheme="minorHAnsi" w:hAnsiTheme="minorHAnsi" w:cstheme="minorHAnsi"/>
        </w:rPr>
        <w:t xml:space="preserve">an </w:t>
      </w:r>
      <w:r w:rsidRPr="0023640A">
        <w:rPr>
          <w:rStyle w:val="Emphasis"/>
          <w:rFonts w:asciiTheme="minorHAnsi" w:hAnsiTheme="minorHAnsi" w:cstheme="minorHAnsi"/>
        </w:rPr>
        <w:t>eminently preferable</w:t>
      </w:r>
      <w:r w:rsidRPr="0023640A">
        <w:rPr>
          <w:rStyle w:val="StyleUnderline"/>
          <w:rFonts w:asciiTheme="minorHAnsi" w:hAnsiTheme="minorHAnsi" w:cstheme="minorHAnsi"/>
        </w:rPr>
        <w:t>, ‘</w:t>
      </w:r>
      <w:r w:rsidRPr="0023640A">
        <w:rPr>
          <w:rStyle w:val="Emphasis"/>
          <w:rFonts w:asciiTheme="minorHAnsi" w:hAnsiTheme="minorHAnsi" w:cstheme="minorHAnsi"/>
        </w:rPr>
        <w:t>forward-looking</w:t>
      </w:r>
      <w:r w:rsidRPr="0023640A">
        <w:rPr>
          <w:rStyle w:val="StyleUnderline"/>
          <w:rFonts w:asciiTheme="minorHAnsi" w:hAnsiTheme="minorHAnsi" w:cstheme="minorHAnsi"/>
        </w:rPr>
        <w:t>’ solution within the logic of risk management</w:t>
      </w:r>
      <w:r w:rsidRPr="0023640A">
        <w:rPr>
          <w:rFonts w:asciiTheme="minorHAnsi" w:hAnsiTheme="minorHAnsi" w:cstheme="minorHAns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w:t>
      </w:r>
      <w:proofErr w:type="spellStart"/>
      <w:r w:rsidRPr="0023640A">
        <w:rPr>
          <w:rFonts w:asciiTheme="minorHAnsi" w:hAnsiTheme="minorHAnsi" w:cstheme="minorHAnsi"/>
          <w:sz w:val="16"/>
        </w:rPr>
        <w:t>Bogard’s</w:t>
      </w:r>
      <w:proofErr w:type="spellEnd"/>
      <w:r w:rsidRPr="0023640A">
        <w:rPr>
          <w:rFonts w:asciiTheme="minorHAnsi" w:hAnsiTheme="minorHAnsi" w:cstheme="minorHAnsi"/>
          <w:sz w:val="16"/>
        </w:rPr>
        <w:t xml:space="preserve"> ‘social science fiction’ actually pre-supposes and logically extends Shearing’s (2001) rather cheery and benevolent rendering of risk thinking. </w:t>
      </w:r>
      <w:r w:rsidRPr="0023640A">
        <w:rPr>
          <w:rStyle w:val="StyleUnderline"/>
          <w:rFonts w:asciiTheme="minorHAnsi" w:hAnsiTheme="minorHAnsi" w:cstheme="minorHAnsi"/>
        </w:rPr>
        <w:t>In this context of</w:t>
      </w:r>
      <w:r w:rsidRPr="0023640A">
        <w:rPr>
          <w:rFonts w:asciiTheme="minorHAnsi" w:hAnsiTheme="minorHAnsi" w:cstheme="minorHAnsi"/>
          <w:sz w:val="16"/>
        </w:rPr>
        <w:t xml:space="preserve"> governmentality </w:t>
      </w:r>
      <w:r w:rsidRPr="0023640A">
        <w:rPr>
          <w:rStyle w:val="StyleUnderline"/>
          <w:rFonts w:asciiTheme="minorHAnsi" w:hAnsiTheme="minorHAnsi" w:cstheme="minorHAnsi"/>
        </w:rPr>
        <w:t>theory</w:t>
      </w:r>
      <w:r w:rsidRPr="0023640A">
        <w:rPr>
          <w:rFonts w:asciiTheme="minorHAnsi" w:hAnsiTheme="minorHAnsi" w:cstheme="minorHAnsi"/>
          <w:sz w:val="16"/>
        </w:rPr>
        <w:t xml:space="preserve"> – as self-described and </w:t>
      </w:r>
      <w:r w:rsidRPr="0023640A">
        <w:rPr>
          <w:rStyle w:val="Emphasis"/>
          <w:rFonts w:asciiTheme="minorHAnsi" w:hAnsiTheme="minorHAnsi" w:cstheme="minorHAnsi"/>
        </w:rPr>
        <w:t>lauded</w:t>
      </w:r>
      <w:r w:rsidRPr="0023640A">
        <w:rPr>
          <w:rStyle w:val="StyleUnderline"/>
          <w:rFonts w:asciiTheme="minorHAnsi" w:hAnsiTheme="minorHAnsi" w:cstheme="minorHAnsi"/>
        </w:rPr>
        <w:t xml:space="preserve"> for its </w:t>
      </w:r>
      <w:r w:rsidRPr="0023640A">
        <w:rPr>
          <w:rStyle w:val="Emphasis"/>
          <w:rFonts w:asciiTheme="minorHAnsi" w:hAnsiTheme="minorHAnsi" w:cstheme="minorHAnsi"/>
        </w:rPr>
        <w:t>political non-prescription</w:t>
      </w:r>
      <w:r w:rsidRPr="0023640A">
        <w:rPr>
          <w:rFonts w:asciiTheme="minorHAnsi" w:hAnsiTheme="minorHAnsi" w:cstheme="minorHAnsi"/>
          <w:sz w:val="16"/>
        </w:rPr>
        <w:t xml:space="preserve"> by its own pundits –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acts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attitudes described as resistant</w:t>
      </w:r>
      <w:r w:rsidRPr="0023640A">
        <w:rPr>
          <w:rStyle w:val="StyleUnderline"/>
          <w:rFonts w:asciiTheme="minorHAnsi" w:hAnsiTheme="minorHAnsi" w:cstheme="minorHAnsi"/>
        </w:rPr>
        <w:t xml:space="preserve"> are, </w:t>
      </w:r>
      <w:r w:rsidRPr="0023640A">
        <w:rPr>
          <w:rStyle w:val="Emphasis"/>
          <w:rFonts w:asciiTheme="minorHAnsi" w:hAnsiTheme="minorHAnsi" w:cstheme="minorHAnsi"/>
        </w:rPr>
        <w:t>in the end</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absorbed by those who govern</w:t>
      </w:r>
      <w:r w:rsidRPr="0023640A">
        <w:rPr>
          <w:rStyle w:val="StyleUnderline"/>
          <w:rFonts w:asciiTheme="minorHAnsi" w:hAnsiTheme="minorHAnsi" w:cstheme="minorHAnsi"/>
        </w:rPr>
        <w:t xml:space="preserve">. Resistance as an </w:t>
      </w:r>
      <w:r w:rsidRPr="0023640A">
        <w:rPr>
          <w:rStyle w:val="Emphasis"/>
          <w:rFonts w:asciiTheme="minorHAnsi" w:hAnsiTheme="minorHAnsi" w:cstheme="minorHAnsi"/>
        </w:rPr>
        <w:t>oppositional force</w:t>
      </w:r>
      <w:r w:rsidRPr="0023640A">
        <w:rPr>
          <w:rStyle w:val="StyleUnderline"/>
          <w:rFonts w:asciiTheme="minorHAnsi" w:hAnsiTheme="minorHAnsi" w:cstheme="minorHAnsi"/>
        </w:rPr>
        <w:t xml:space="preserve"> – that </w:t>
      </w:r>
      <w:r w:rsidRPr="0023640A">
        <w:rPr>
          <w:rStyle w:val="Emphasis"/>
          <w:rFonts w:asciiTheme="minorHAnsi" w:hAnsiTheme="minorHAnsi" w:cstheme="minorHAnsi"/>
        </w:rPr>
        <w:t>pushes against</w:t>
      </w:r>
      <w:r w:rsidRPr="0023640A">
        <w:rPr>
          <w:rStyle w:val="StyleUnderline"/>
          <w:rFonts w:asciiTheme="minorHAnsi" w:hAnsiTheme="minorHAnsi" w:cstheme="minorHAnsi"/>
        </w:rPr>
        <w:t xml:space="preserve"> or has the potential to </w:t>
      </w:r>
      <w:r w:rsidRPr="0023640A">
        <w:rPr>
          <w:rStyle w:val="Emphasis"/>
          <w:rFonts w:asciiTheme="minorHAnsi" w:hAnsiTheme="minorHAnsi" w:cstheme="minorHAnsi"/>
        </w:rPr>
        <w:t>take power</w:t>
      </w:r>
      <w:r w:rsidRPr="0023640A">
        <w:rPr>
          <w:rStyle w:val="StyleUnderline"/>
          <w:rFonts w:asciiTheme="minorHAnsi" w:hAnsiTheme="minorHAnsi" w:cstheme="minorHAnsi"/>
        </w:rPr>
        <w:t xml:space="preserve"> – is </w:t>
      </w:r>
      <w:r w:rsidRPr="0023640A">
        <w:rPr>
          <w:rStyle w:val="Emphasis"/>
          <w:rFonts w:asciiTheme="minorHAnsi" w:hAnsiTheme="minorHAnsi" w:cstheme="minorHAnsi"/>
        </w:rPr>
        <w:t>theoretically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politically neutralized</w:t>
      </w:r>
      <w:r w:rsidRPr="0023640A">
        <w:rPr>
          <w:rStyle w:val="StyleUnderline"/>
          <w:rFonts w:asciiTheme="minorHAnsi" w:hAnsiTheme="minorHAnsi" w:cstheme="minorHAnsi"/>
        </w:rPr>
        <w:t xml:space="preserve">. In the neutralization process, </w:t>
      </w:r>
      <w:r w:rsidRPr="0023640A">
        <w:rPr>
          <w:rStyle w:val="Emphasis"/>
          <w:rFonts w:asciiTheme="minorHAnsi" w:hAnsiTheme="minorHAnsi" w:cstheme="minorHAnsi"/>
        </w:rPr>
        <w:t>power is reproduced</w:t>
      </w:r>
      <w:r w:rsidRPr="0023640A">
        <w:rPr>
          <w:rFonts w:asciiTheme="minorHAnsi" w:hAnsiTheme="minorHAnsi" w:cstheme="minorHAnsi"/>
          <w:sz w:val="16"/>
        </w:rPr>
        <w:t xml:space="preserve">. </w:t>
      </w:r>
    </w:p>
    <w:p w14:paraId="34D2AD88" w14:textId="77777777" w:rsidR="007557DA" w:rsidRPr="002C21A8" w:rsidRDefault="007557DA" w:rsidP="007557DA">
      <w:pPr>
        <w:rPr>
          <w:rFonts w:asciiTheme="minorHAnsi" w:hAnsiTheme="minorHAnsi" w:cstheme="minorHAnsi"/>
          <w:sz w:val="16"/>
        </w:rPr>
      </w:pPr>
      <w:r w:rsidRPr="0023640A">
        <w:rPr>
          <w:rFonts w:asciiTheme="minorHAnsi" w:hAnsiTheme="minorHAnsi" w:cstheme="minorHAnsi"/>
          <w:sz w:val="16"/>
        </w:rPr>
        <w:t xml:space="preserve">So, along with McCann and March’s observations that </w:t>
      </w:r>
      <w:r w:rsidRPr="0023640A">
        <w:rPr>
          <w:rStyle w:val="StyleUnderline"/>
          <w:rFonts w:asciiTheme="minorHAnsi" w:hAnsiTheme="minorHAnsi" w:cstheme="minorHAnsi"/>
        </w:rPr>
        <w:t>everyday resistance</w:t>
      </w:r>
      <w:r w:rsidRPr="0023640A">
        <w:rPr>
          <w:rFonts w:asciiTheme="minorHAnsi" w:hAnsiTheme="minorHAnsi" w:cstheme="minorHAnsi"/>
          <w:sz w:val="16"/>
        </w:rPr>
        <w:t xml:space="preserve"> adds little to our understanding of false consciousness and that it denies the role of material factors in shaping identity, we can add Rubin’s two main criticisms of everyday resistance: it </w:t>
      </w:r>
      <w:r w:rsidRPr="0023640A">
        <w:rPr>
          <w:rStyle w:val="StyleUnderline"/>
          <w:rFonts w:asciiTheme="minorHAnsi" w:hAnsiTheme="minorHAnsi" w:cstheme="minorHAnsi"/>
        </w:rPr>
        <w:t xml:space="preserve">relies on an </w:t>
      </w:r>
      <w:r w:rsidRPr="0023640A">
        <w:rPr>
          <w:rStyle w:val="Emphasis"/>
          <w:rFonts w:asciiTheme="minorHAnsi" w:hAnsiTheme="minorHAnsi" w:cstheme="minorHAnsi"/>
        </w:rPr>
        <w:t>inaccurate understanding</w:t>
      </w:r>
      <w:r w:rsidRPr="0023640A">
        <w:rPr>
          <w:rStyle w:val="StyleUnderline"/>
          <w:rFonts w:asciiTheme="minorHAnsi" w:hAnsiTheme="minorHAnsi" w:cstheme="minorHAnsi"/>
        </w:rPr>
        <w:t xml:space="preserve"> of power, and acts of resistance which supposedly emancipate </w:t>
      </w:r>
      <w:r w:rsidRPr="0023640A">
        <w:rPr>
          <w:rStyle w:val="Emphasis"/>
          <w:rFonts w:asciiTheme="minorHAnsi" w:hAnsiTheme="minorHAnsi" w:cstheme="minorHAnsi"/>
        </w:rPr>
        <w:t>actually may reinforce domination</w:t>
      </w:r>
      <w:r w:rsidRPr="0023640A">
        <w:rPr>
          <w:rFonts w:asciiTheme="minorHAnsi" w:hAnsiTheme="minorHAnsi" w:cstheme="minorHAnsi"/>
          <w:sz w:val="16"/>
        </w:rPr>
        <w:t xml:space="preserve">. All four of </w:t>
      </w:r>
      <w:r w:rsidRPr="0023640A">
        <w:rPr>
          <w:rStyle w:val="StyleUnderline"/>
          <w:rFonts w:asciiTheme="minorHAnsi" w:hAnsiTheme="minorHAnsi" w:cstheme="minorHAnsi"/>
        </w:rPr>
        <w:t>these</w:t>
      </w:r>
      <w:r w:rsidRPr="0023640A">
        <w:rPr>
          <w:rFonts w:asciiTheme="minorHAnsi" w:hAnsiTheme="minorHAnsi" w:cstheme="minorHAnsi"/>
          <w:sz w:val="16"/>
        </w:rPr>
        <w:t xml:space="preserve"> criticisms </w:t>
      </w:r>
      <w:r w:rsidRPr="0023640A">
        <w:rPr>
          <w:rStyle w:val="StyleUnderline"/>
          <w:rFonts w:asciiTheme="minorHAnsi" w:hAnsiTheme="minorHAnsi" w:cstheme="minorHAnsi"/>
        </w:rPr>
        <w:t xml:space="preserve">demand the </w:t>
      </w:r>
      <w:r w:rsidRPr="0023640A">
        <w:rPr>
          <w:rStyle w:val="Emphasis"/>
          <w:rFonts w:asciiTheme="minorHAnsi" w:hAnsiTheme="minorHAnsi" w:cstheme="minorHAnsi"/>
        </w:rPr>
        <w:t>same thing</w:t>
      </w:r>
      <w:r w:rsidRPr="0023640A">
        <w:rPr>
          <w:rStyle w:val="StyleUnderline"/>
          <w:rFonts w:asciiTheme="minorHAnsi" w:hAnsiTheme="minorHAnsi" w:cstheme="minorHAnsi"/>
        </w:rPr>
        <w:t xml:space="preserve">: to </w:t>
      </w:r>
      <w:r w:rsidRPr="0023640A">
        <w:rPr>
          <w:rStyle w:val="Emphasis"/>
          <w:rFonts w:asciiTheme="minorHAnsi" w:hAnsiTheme="minorHAnsi" w:cstheme="minorHAnsi"/>
        </w:rPr>
        <w:t>know what is really going on</w:t>
      </w:r>
      <w:r w:rsidRPr="0023640A">
        <w:rPr>
          <w:rStyle w:val="StyleUnderline"/>
          <w:rFonts w:asciiTheme="minorHAnsi" w:hAnsiTheme="minorHAnsi" w:cstheme="minorHAnsi"/>
        </w:rPr>
        <w:t xml:space="preserve">, to get an </w:t>
      </w:r>
      <w:r w:rsidRPr="0023640A">
        <w:rPr>
          <w:rStyle w:val="Emphasis"/>
          <w:rFonts w:asciiTheme="minorHAnsi" w:hAnsiTheme="minorHAnsi" w:cstheme="minorHAnsi"/>
        </w:rPr>
        <w:t>adequate grasp</w:t>
      </w:r>
      <w:r w:rsidRPr="0023640A">
        <w:rPr>
          <w:rStyle w:val="StyleUnderline"/>
          <w:rFonts w:asciiTheme="minorHAnsi" w:hAnsiTheme="minorHAnsi" w:cstheme="minorHAnsi"/>
        </w:rPr>
        <w:t xml:space="preserve"> of the social</w:t>
      </w:r>
      <w:r w:rsidRPr="0023640A">
        <w:rPr>
          <w:rFonts w:asciiTheme="minorHAnsi" w:hAnsiTheme="minorHAnsi" w:cstheme="minorHAnsi"/>
          <w:sz w:val="16"/>
        </w:rPr>
        <w:t>.</w:t>
      </w:r>
    </w:p>
    <w:p w14:paraId="1157F8E6" w14:textId="77777777" w:rsidR="007557DA" w:rsidRDefault="007557DA" w:rsidP="007557DA">
      <w:pPr>
        <w:pStyle w:val="Heading3"/>
      </w:pPr>
      <w:r>
        <w:lastRenderedPageBreak/>
        <w:t xml:space="preserve">1NC---Strikes </w:t>
      </w:r>
    </w:p>
    <w:p w14:paraId="76F455C2" w14:textId="77777777" w:rsidR="007557DA" w:rsidRPr="009F0ABB" w:rsidRDefault="007557DA" w:rsidP="007557DA">
      <w:pPr>
        <w:pStyle w:val="Heading4"/>
      </w:pPr>
      <w:r>
        <w:rPr>
          <w:u w:val="single"/>
        </w:rPr>
        <w:t>S</w:t>
      </w:r>
      <w:r w:rsidRPr="009F0ABB">
        <w:rPr>
          <w:u w:val="single"/>
        </w:rPr>
        <w:t>econdary strikes</w:t>
      </w:r>
      <w:r w:rsidRPr="009F0ABB">
        <w:t xml:space="preserve"> </w:t>
      </w:r>
      <w:r>
        <w:t xml:space="preserve">collapse the </w:t>
      </w:r>
      <w:r w:rsidRPr="00F45BA9">
        <w:rPr>
          <w:u w:val="single"/>
        </w:rPr>
        <w:t>economy</w:t>
      </w:r>
      <w:r>
        <w:t xml:space="preserve">. </w:t>
      </w:r>
    </w:p>
    <w:p w14:paraId="168AFB40" w14:textId="77777777" w:rsidR="007557DA" w:rsidRPr="009F0ABB" w:rsidRDefault="007557DA" w:rsidP="007557DA">
      <w:r w:rsidRPr="009F0ABB">
        <w:rPr>
          <w:rStyle w:val="Style13ptBold"/>
        </w:rPr>
        <w:t>Lee 25</w:t>
      </w:r>
      <w:r w:rsidRPr="009F0ABB">
        <w:t xml:space="preserve"> </w:t>
      </w:r>
      <w:r>
        <w:t>[</w:t>
      </w:r>
      <w:r w:rsidRPr="009F0ABB">
        <w:t>Writer for Number Analytics specializing in Labor and Economics.</w:t>
      </w:r>
    </w:p>
    <w:p w14:paraId="6CD57ED2" w14:textId="77777777" w:rsidR="007557DA" w:rsidRPr="009F0ABB" w:rsidRDefault="007557DA" w:rsidP="007557DA">
      <w:r w:rsidRPr="009F0ABB">
        <w:t>Sarah Lee, “The Impact of Labor Strikes on Economics,” 5/27/2025, Number Analytics, https://www.numberanalytics.com/blog/economic-impact-labor-strikes</w:t>
      </w:r>
      <w:r>
        <w:t>]</w:t>
      </w:r>
    </w:p>
    <w:p w14:paraId="556F1D72" w14:textId="77777777" w:rsidR="007557DA" w:rsidRPr="009F0ABB" w:rsidRDefault="007557DA" w:rsidP="007557DA">
      <w:pPr>
        <w:rPr>
          <w:sz w:val="16"/>
        </w:rPr>
      </w:pPr>
      <w:r w:rsidRPr="009F0ABB">
        <w:rPr>
          <w:sz w:val="16"/>
        </w:rPr>
        <w:t>Impact on Supply Chains and Trade</w:t>
      </w:r>
    </w:p>
    <w:p w14:paraId="22C9927B" w14:textId="77777777" w:rsidR="007557DA" w:rsidRPr="009F0ABB" w:rsidRDefault="007557DA" w:rsidP="007557DA">
      <w:pPr>
        <w:rPr>
          <w:sz w:val="16"/>
        </w:rPr>
      </w:pPr>
      <w:r w:rsidRPr="007E01F1">
        <w:rPr>
          <w:rStyle w:val="Emphasis"/>
          <w:highlight w:val="cyan"/>
        </w:rPr>
        <w:t>Labor strikes</w:t>
      </w:r>
      <w:r w:rsidRPr="009F0ABB">
        <w:rPr>
          <w:u w:val="single"/>
        </w:rPr>
        <w:t xml:space="preserve"> can also </w:t>
      </w:r>
      <w:r w:rsidRPr="007E01F1">
        <w:rPr>
          <w:highlight w:val="cyan"/>
          <w:u w:val="single"/>
        </w:rPr>
        <w:t xml:space="preserve">have a </w:t>
      </w:r>
      <w:r w:rsidRPr="007E01F1">
        <w:rPr>
          <w:rStyle w:val="Emphasis"/>
          <w:highlight w:val="cyan"/>
        </w:rPr>
        <w:t>significant</w:t>
      </w:r>
      <w:r w:rsidRPr="007E01F1">
        <w:rPr>
          <w:highlight w:val="cyan"/>
          <w:u w:val="single"/>
        </w:rPr>
        <w:t xml:space="preserve"> impact on </w:t>
      </w:r>
      <w:r w:rsidRPr="007E01F1">
        <w:rPr>
          <w:rStyle w:val="Emphasis"/>
          <w:highlight w:val="cyan"/>
        </w:rPr>
        <w:t>supply chains</w:t>
      </w:r>
      <w:r w:rsidRPr="007E01F1">
        <w:rPr>
          <w:highlight w:val="cyan"/>
          <w:u w:val="single"/>
        </w:rPr>
        <w:t xml:space="preserve"> and </w:t>
      </w:r>
      <w:r w:rsidRPr="007E01F1">
        <w:rPr>
          <w:rStyle w:val="Emphasis"/>
          <w:highlight w:val="cyan"/>
        </w:rPr>
        <w:t>trade</w:t>
      </w:r>
      <w:r w:rsidRPr="009F0ABB">
        <w:rPr>
          <w:sz w:val="16"/>
        </w:rPr>
        <w:t xml:space="preserve">. </w:t>
      </w:r>
      <w:r w:rsidRPr="009F0ABB">
        <w:rPr>
          <w:u w:val="single"/>
        </w:rPr>
        <w:t xml:space="preserve">When </w:t>
      </w:r>
      <w:r w:rsidRPr="001A1608">
        <w:rPr>
          <w:u w:val="single"/>
        </w:rPr>
        <w:t>workers</w:t>
      </w:r>
      <w:r w:rsidRPr="009F0ABB">
        <w:rPr>
          <w:u w:val="single"/>
        </w:rPr>
        <w:t xml:space="preserve"> in key industries such as transportation or logistics go on strike, </w:t>
      </w:r>
      <w:r w:rsidRPr="007E01F1">
        <w:rPr>
          <w:highlight w:val="cyan"/>
          <w:u w:val="single"/>
        </w:rPr>
        <w:t xml:space="preserve">it can </w:t>
      </w:r>
      <w:r w:rsidRPr="007E01F1">
        <w:rPr>
          <w:rStyle w:val="Emphasis"/>
          <w:highlight w:val="cyan"/>
        </w:rPr>
        <w:t>disrupt</w:t>
      </w:r>
      <w:r w:rsidRPr="009F0ABB">
        <w:rPr>
          <w:u w:val="single"/>
        </w:rPr>
        <w:t xml:space="preserve"> the </w:t>
      </w:r>
      <w:r w:rsidRPr="007E01F1">
        <w:rPr>
          <w:rStyle w:val="Emphasis"/>
          <w:highlight w:val="cyan"/>
        </w:rPr>
        <w:t>flow of goods</w:t>
      </w:r>
      <w:r w:rsidRPr="009F0ABB">
        <w:rPr>
          <w:rStyle w:val="Emphasis"/>
        </w:rPr>
        <w:t xml:space="preserve"> and services</w:t>
      </w:r>
      <w:r w:rsidRPr="009F0ABB">
        <w:rPr>
          <w:u w:val="single"/>
        </w:rPr>
        <w:t xml:space="preserve">, </w:t>
      </w:r>
      <w:r w:rsidRPr="007E01F1">
        <w:rPr>
          <w:highlight w:val="cyan"/>
          <w:u w:val="single"/>
        </w:rPr>
        <w:t xml:space="preserve">leading to </w:t>
      </w:r>
      <w:r w:rsidRPr="007E01F1">
        <w:rPr>
          <w:rStyle w:val="Emphasis"/>
          <w:highlight w:val="cyan"/>
        </w:rPr>
        <w:t>delays</w:t>
      </w:r>
      <w:r w:rsidRPr="009F0ABB">
        <w:rPr>
          <w:u w:val="single"/>
        </w:rPr>
        <w:t xml:space="preserve"> and </w:t>
      </w:r>
      <w:r w:rsidRPr="009F0ABB">
        <w:rPr>
          <w:rStyle w:val="Emphasis"/>
        </w:rPr>
        <w:t>increased costs</w:t>
      </w:r>
      <w:r w:rsidRPr="009F0ABB">
        <w:rPr>
          <w:sz w:val="16"/>
        </w:rPr>
        <w:t>.</w:t>
      </w:r>
    </w:p>
    <w:p w14:paraId="2A053A06" w14:textId="77777777" w:rsidR="007557DA" w:rsidRPr="009F0ABB" w:rsidRDefault="007557DA" w:rsidP="007557DA">
      <w:pPr>
        <w:rPr>
          <w:sz w:val="16"/>
        </w:rPr>
      </w:pPr>
      <w:r w:rsidRPr="009F0ABB">
        <w:rPr>
          <w:sz w:val="16"/>
        </w:rPr>
        <w:t>For example</w:t>
      </w:r>
      <w:r w:rsidRPr="009F0ABB">
        <w:rPr>
          <w:u w:val="single"/>
        </w:rPr>
        <w:t xml:space="preserve">, a </w:t>
      </w:r>
      <w:r w:rsidRPr="007E01F1">
        <w:rPr>
          <w:rStyle w:val="Emphasis"/>
          <w:highlight w:val="cyan"/>
        </w:rPr>
        <w:t>strike</w:t>
      </w:r>
      <w:r w:rsidRPr="009F0ABB">
        <w:rPr>
          <w:u w:val="single"/>
        </w:rPr>
        <w:t xml:space="preserve"> by dockworkers can lead to congestion and </w:t>
      </w:r>
      <w:r w:rsidRPr="009F0ABB">
        <w:rPr>
          <w:rStyle w:val="Emphasis"/>
        </w:rPr>
        <w:t>delays</w:t>
      </w:r>
      <w:r w:rsidRPr="009F0ABB">
        <w:rPr>
          <w:u w:val="single"/>
        </w:rPr>
        <w:t xml:space="preserve"> at ports, resulting in </w:t>
      </w:r>
      <w:r w:rsidRPr="007E01F1">
        <w:rPr>
          <w:rStyle w:val="Emphasis"/>
          <w:highlight w:val="cyan"/>
        </w:rPr>
        <w:t>increased</w:t>
      </w:r>
      <w:r w:rsidRPr="009F0ABB">
        <w:rPr>
          <w:rStyle w:val="Emphasis"/>
        </w:rPr>
        <w:t xml:space="preserve"> </w:t>
      </w:r>
      <w:r w:rsidRPr="007E01F1">
        <w:rPr>
          <w:rStyle w:val="Emphasis"/>
          <w:highlight w:val="cyan"/>
        </w:rPr>
        <w:t>costs</w:t>
      </w:r>
      <w:r w:rsidRPr="007E01F1">
        <w:rPr>
          <w:highlight w:val="cyan"/>
          <w:u w:val="single"/>
        </w:rPr>
        <w:t xml:space="preserve"> for </w:t>
      </w:r>
      <w:r w:rsidRPr="007E01F1">
        <w:rPr>
          <w:rStyle w:val="Emphasis"/>
          <w:highlight w:val="cyan"/>
        </w:rPr>
        <w:t>businesses</w:t>
      </w:r>
      <w:r w:rsidRPr="009F0ABB">
        <w:rPr>
          <w:u w:val="single"/>
        </w:rPr>
        <w:t xml:space="preserve"> that rely on imports and exports</w:t>
      </w:r>
      <w:r w:rsidRPr="009F0ABB">
        <w:rPr>
          <w:sz w:val="16"/>
        </w:rPr>
        <w:t>. Similarly, a strike by airline workers can disrupt air travel, leading to increased costs and decreased economic activity.</w:t>
      </w:r>
    </w:p>
    <w:p w14:paraId="258FBAA5" w14:textId="77777777" w:rsidR="007557DA" w:rsidRPr="00CA52CC" w:rsidRDefault="007557DA" w:rsidP="007557DA">
      <w:pPr>
        <w:rPr>
          <w:sz w:val="16"/>
        </w:rPr>
      </w:pPr>
      <w:r w:rsidRPr="009F0ABB">
        <w:rPr>
          <w:u w:val="single"/>
        </w:rPr>
        <w:t xml:space="preserve">The </w:t>
      </w:r>
      <w:r w:rsidRPr="007E01F1">
        <w:rPr>
          <w:highlight w:val="cyan"/>
          <w:u w:val="single"/>
        </w:rPr>
        <w:t>impact</w:t>
      </w:r>
      <w:r w:rsidRPr="009F0ABB">
        <w:rPr>
          <w:u w:val="single"/>
        </w:rPr>
        <w:t xml:space="preserve"> of </w:t>
      </w:r>
      <w:r w:rsidRPr="009F0ABB">
        <w:rPr>
          <w:rStyle w:val="Emphasis"/>
        </w:rPr>
        <w:t>labor strikes</w:t>
      </w:r>
      <w:r w:rsidRPr="009F0ABB">
        <w:rPr>
          <w:u w:val="single"/>
        </w:rPr>
        <w:t xml:space="preserve"> </w:t>
      </w:r>
      <w:r w:rsidRPr="007E01F1">
        <w:rPr>
          <w:highlight w:val="cyan"/>
          <w:u w:val="single"/>
        </w:rPr>
        <w:t>on</w:t>
      </w:r>
      <w:r w:rsidRPr="009F0ABB">
        <w:rPr>
          <w:u w:val="single"/>
        </w:rPr>
        <w:t xml:space="preserve"> </w:t>
      </w:r>
      <w:r w:rsidRPr="007E01F1">
        <w:rPr>
          <w:rStyle w:val="Emphasis"/>
          <w:highlight w:val="cyan"/>
        </w:rPr>
        <w:t>supply</w:t>
      </w:r>
      <w:r w:rsidRPr="009F0ABB">
        <w:rPr>
          <w:rStyle w:val="Emphasis"/>
        </w:rPr>
        <w:t xml:space="preserve"> chains</w:t>
      </w:r>
      <w:r w:rsidRPr="009F0ABB">
        <w:rPr>
          <w:u w:val="single"/>
        </w:rPr>
        <w:t xml:space="preserve"> </w:t>
      </w:r>
      <w:r w:rsidRPr="007E01F1">
        <w:rPr>
          <w:highlight w:val="cyan"/>
          <w:u w:val="single"/>
        </w:rPr>
        <w:t xml:space="preserve">and </w:t>
      </w:r>
      <w:r w:rsidRPr="007E01F1">
        <w:rPr>
          <w:rStyle w:val="Emphasis"/>
          <w:highlight w:val="cyan"/>
        </w:rPr>
        <w:t>trade</w:t>
      </w:r>
      <w:r w:rsidRPr="009F0ABB">
        <w:rPr>
          <w:u w:val="single"/>
        </w:rPr>
        <w:t xml:space="preserve"> can be </w:t>
      </w:r>
      <w:r w:rsidRPr="007E01F1">
        <w:rPr>
          <w:rStyle w:val="Emphasis"/>
          <w:highlight w:val="cyan"/>
        </w:rPr>
        <w:t>significant</w:t>
      </w:r>
      <w:r w:rsidRPr="009F0ABB">
        <w:rPr>
          <w:sz w:val="16"/>
        </w:rPr>
        <w:t xml:space="preserve">. A study by the [3]International Labor Organization (ILO) found that </w:t>
      </w:r>
      <w:r w:rsidRPr="009F0ABB">
        <w:rPr>
          <w:rStyle w:val="Emphasis"/>
        </w:rPr>
        <w:t>labor strikes</w:t>
      </w:r>
      <w:r w:rsidRPr="009F0ABB">
        <w:rPr>
          <w:u w:val="single"/>
        </w:rPr>
        <w:t xml:space="preserve"> can </w:t>
      </w:r>
      <w:r w:rsidRPr="007E01F1">
        <w:rPr>
          <w:highlight w:val="cyan"/>
          <w:u w:val="single"/>
        </w:rPr>
        <w:t xml:space="preserve">result in </w:t>
      </w:r>
      <w:r w:rsidRPr="007E01F1">
        <w:rPr>
          <w:rStyle w:val="Emphasis"/>
          <w:highlight w:val="cyan"/>
        </w:rPr>
        <w:t>significant losses</w:t>
      </w:r>
      <w:r w:rsidRPr="007E01F1">
        <w:rPr>
          <w:highlight w:val="cyan"/>
          <w:u w:val="single"/>
        </w:rPr>
        <w:t xml:space="preserve"> for</w:t>
      </w:r>
      <w:r w:rsidRPr="009F0ABB">
        <w:rPr>
          <w:u w:val="single"/>
        </w:rPr>
        <w:t xml:space="preserve"> </w:t>
      </w:r>
      <w:r w:rsidRPr="009F0ABB">
        <w:rPr>
          <w:rStyle w:val="Emphasis"/>
        </w:rPr>
        <w:t>businesses</w:t>
      </w:r>
      <w:r w:rsidRPr="009F0ABB">
        <w:rPr>
          <w:u w:val="single"/>
        </w:rPr>
        <w:t xml:space="preserve"> and </w:t>
      </w:r>
      <w:r w:rsidRPr="007E01F1">
        <w:rPr>
          <w:rStyle w:val="Emphasis"/>
          <w:highlight w:val="cyan"/>
        </w:rPr>
        <w:t>economies</w:t>
      </w:r>
      <w:r w:rsidRPr="009F0ABB">
        <w:rPr>
          <w:sz w:val="16"/>
        </w:rPr>
        <w:t>, particularly in industries that rely on just-in-time delivery.</w:t>
      </w:r>
    </w:p>
    <w:p w14:paraId="15F803D7" w14:textId="77777777" w:rsidR="007557DA" w:rsidRDefault="007557DA" w:rsidP="007557DA">
      <w:pPr>
        <w:pStyle w:val="Heading4"/>
        <w:rPr>
          <w:lang w:eastAsia="ko-KR"/>
        </w:rPr>
      </w:pPr>
      <w:r>
        <w:rPr>
          <w:lang w:eastAsia="ko-KR"/>
        </w:rPr>
        <w:t xml:space="preserve">Downturn stokes </w:t>
      </w:r>
      <w:r w:rsidRPr="00692A4A">
        <w:rPr>
          <w:u w:val="single"/>
          <w:lang w:eastAsia="ko-KR"/>
        </w:rPr>
        <w:t>diversionary nationalism</w:t>
      </w:r>
      <w:r w:rsidRPr="00692A4A">
        <w:rPr>
          <w:lang w:eastAsia="ko-KR"/>
        </w:rPr>
        <w:t>---</w:t>
      </w:r>
      <w:r w:rsidRPr="00BD2DEE">
        <w:rPr>
          <w:u w:val="single"/>
          <w:lang w:eastAsia="ko-KR"/>
        </w:rPr>
        <w:t>extinction</w:t>
      </w:r>
      <w:r>
        <w:rPr>
          <w:lang w:eastAsia="ko-KR"/>
        </w:rPr>
        <w:t xml:space="preserve">. </w:t>
      </w:r>
    </w:p>
    <w:p w14:paraId="66B815E9" w14:textId="77777777" w:rsidR="007557DA" w:rsidRPr="00AF337D" w:rsidRDefault="007557DA" w:rsidP="007557DA">
      <w:pPr>
        <w:rPr>
          <w:lang w:eastAsia="ko-KR"/>
        </w:rPr>
      </w:pPr>
      <w:r w:rsidRPr="002C5399">
        <w:rPr>
          <w:rStyle w:val="Style13ptBold"/>
        </w:rPr>
        <w:t>Horncastle ’25</w:t>
      </w:r>
      <w:r>
        <w:rPr>
          <w:lang w:eastAsia="ko-KR"/>
        </w:rPr>
        <w:t xml:space="preserve"> [James; April 13; PhD, Assistant Professor and Edward and Emily </w:t>
      </w:r>
      <w:proofErr w:type="spellStart"/>
      <w:r>
        <w:rPr>
          <w:lang w:eastAsia="ko-KR"/>
        </w:rPr>
        <w:t>McWhinney</w:t>
      </w:r>
      <w:proofErr w:type="spellEnd"/>
      <w:r>
        <w:rPr>
          <w:lang w:eastAsia="ko-KR"/>
        </w:rPr>
        <w:t xml:space="preserve"> Professor in International Relations, Simon Fraser University; The Conversation, "Tariffs don’t just affect the global economy, but create political instability as well," https://theconversation.com/tariffs-dont-just-affect-the-global-economy-but-create-political-instability-as-well-254045]</w:t>
      </w:r>
    </w:p>
    <w:p w14:paraId="3F2D7E6F" w14:textId="77777777" w:rsidR="007557DA" w:rsidRPr="00AF337D" w:rsidRDefault="007557DA" w:rsidP="007557DA">
      <w:pPr>
        <w:rPr>
          <w:sz w:val="16"/>
          <w:lang w:eastAsia="ko-KR"/>
        </w:rPr>
      </w:pPr>
      <w:r w:rsidRPr="00AF337D">
        <w:rPr>
          <w:sz w:val="16"/>
          <w:lang w:eastAsia="ko-KR"/>
        </w:rPr>
        <w:t>Look outwards, point fingers</w:t>
      </w:r>
    </w:p>
    <w:p w14:paraId="4F584CA7" w14:textId="77777777" w:rsidR="007557DA" w:rsidRPr="00AF337D" w:rsidRDefault="007557DA" w:rsidP="007557DA">
      <w:pPr>
        <w:rPr>
          <w:sz w:val="16"/>
          <w:lang w:eastAsia="ko-KR"/>
        </w:rPr>
      </w:pPr>
      <w:r w:rsidRPr="008D012C">
        <w:rPr>
          <w:rStyle w:val="StyleUnderline"/>
          <w:highlight w:val="cyan"/>
        </w:rPr>
        <w:t>Governments</w:t>
      </w:r>
      <w:r w:rsidRPr="00AF337D">
        <w:rPr>
          <w:sz w:val="16"/>
          <w:lang w:eastAsia="ko-KR"/>
        </w:rPr>
        <w:t xml:space="preserve"> have, historically, </w:t>
      </w:r>
      <w:r w:rsidRPr="008D012C">
        <w:rPr>
          <w:rStyle w:val="StyleUnderline"/>
          <w:highlight w:val="cyan"/>
        </w:rPr>
        <w:t>use</w:t>
      </w:r>
      <w:r w:rsidRPr="00AF337D">
        <w:rPr>
          <w:sz w:val="16"/>
          <w:lang w:eastAsia="ko-KR"/>
        </w:rPr>
        <w:t xml:space="preserve">d </w:t>
      </w:r>
      <w:r w:rsidRPr="008D012C">
        <w:rPr>
          <w:rStyle w:val="Emphasis"/>
          <w:highlight w:val="cyan"/>
        </w:rPr>
        <w:t>foreign affairs</w:t>
      </w:r>
      <w:r w:rsidRPr="00AF337D">
        <w:rPr>
          <w:sz w:val="16"/>
          <w:lang w:eastAsia="ko-KR"/>
        </w:rPr>
        <w:t xml:space="preserve"> as a means of </w:t>
      </w:r>
      <w:r w:rsidRPr="008D012C">
        <w:rPr>
          <w:rStyle w:val="Emphasis"/>
          <w:highlight w:val="cyan"/>
        </w:rPr>
        <w:t>distracting</w:t>
      </w:r>
      <w:r w:rsidRPr="00AF337D">
        <w:rPr>
          <w:sz w:val="16"/>
          <w:lang w:eastAsia="ko-KR"/>
        </w:rPr>
        <w:t xml:space="preserve"> </w:t>
      </w:r>
      <w:r w:rsidRPr="00764F25">
        <w:rPr>
          <w:rStyle w:val="StyleUnderline"/>
        </w:rPr>
        <w:t xml:space="preserve">their populations </w:t>
      </w:r>
      <w:r w:rsidRPr="008D012C">
        <w:rPr>
          <w:rStyle w:val="StyleUnderline"/>
          <w:highlight w:val="cyan"/>
        </w:rPr>
        <w:t xml:space="preserve">from </w:t>
      </w:r>
      <w:r w:rsidRPr="008D012C">
        <w:rPr>
          <w:rStyle w:val="Emphasis"/>
          <w:highlight w:val="cyan"/>
        </w:rPr>
        <w:t>domestic problems</w:t>
      </w:r>
      <w:r w:rsidRPr="00AF337D">
        <w:rPr>
          <w:sz w:val="16"/>
          <w:lang w:eastAsia="ko-KR"/>
        </w:rPr>
        <w:t>. This feature occurs regardless of a state’s ideology. The banality of its occurrence in international relations is such that Hollywood made a satirical film, Wag the Dog, on the subject.</w:t>
      </w:r>
    </w:p>
    <w:p w14:paraId="098184D4" w14:textId="77777777" w:rsidR="007557DA" w:rsidRPr="00AF337D" w:rsidRDefault="007557DA" w:rsidP="007557DA">
      <w:pPr>
        <w:rPr>
          <w:sz w:val="16"/>
          <w:lang w:eastAsia="ko-KR"/>
        </w:rPr>
      </w:pPr>
      <w:r w:rsidRPr="00764F25">
        <w:rPr>
          <w:rStyle w:val="StyleUnderline"/>
        </w:rPr>
        <w:t>Authoritarian states</w:t>
      </w:r>
      <w:r w:rsidRPr="00AF337D">
        <w:rPr>
          <w:sz w:val="16"/>
          <w:lang w:eastAsia="ko-KR"/>
        </w:rPr>
        <w:t xml:space="preserve">, however, </w:t>
      </w:r>
      <w:r w:rsidRPr="00764F25">
        <w:rPr>
          <w:rStyle w:val="StyleUnderline"/>
        </w:rPr>
        <w:t xml:space="preserve">are </w:t>
      </w:r>
      <w:r w:rsidRPr="00764F25">
        <w:rPr>
          <w:rStyle w:val="Emphasis"/>
        </w:rPr>
        <w:t>more susceptible</w:t>
      </w:r>
      <w:r w:rsidRPr="00AF337D">
        <w:rPr>
          <w:sz w:val="16"/>
          <w:lang w:eastAsia="ko-KR"/>
        </w:rPr>
        <w:t xml:space="preserve"> to this phenomenon. </w:t>
      </w:r>
      <w:r w:rsidRPr="00764F25">
        <w:rPr>
          <w:rStyle w:val="StyleUnderline"/>
        </w:rPr>
        <w:t xml:space="preserve">Their governments’ </w:t>
      </w:r>
      <w:r w:rsidRPr="00764F25">
        <w:rPr>
          <w:rStyle w:val="Emphasis"/>
        </w:rPr>
        <w:t>lack</w:t>
      </w:r>
      <w:r w:rsidRPr="00764F25">
        <w:rPr>
          <w:rStyle w:val="StyleUnderline"/>
        </w:rPr>
        <w:t xml:space="preserve"> of</w:t>
      </w:r>
      <w:r w:rsidRPr="00AF337D">
        <w:rPr>
          <w:sz w:val="16"/>
          <w:lang w:eastAsia="ko-KR"/>
        </w:rPr>
        <w:t xml:space="preserve"> popular </w:t>
      </w:r>
      <w:r w:rsidRPr="00764F25">
        <w:rPr>
          <w:rStyle w:val="Emphasis"/>
        </w:rPr>
        <w:t>legitimacy</w:t>
      </w:r>
      <w:r w:rsidRPr="00AF337D">
        <w:rPr>
          <w:sz w:val="16"/>
          <w:lang w:eastAsia="ko-KR"/>
        </w:rPr>
        <w:t xml:space="preserve"> </w:t>
      </w:r>
      <w:r w:rsidRPr="00764F25">
        <w:rPr>
          <w:rStyle w:val="StyleUnderline"/>
        </w:rPr>
        <w:t>means</w:t>
      </w:r>
      <w:r w:rsidRPr="00AF337D">
        <w:rPr>
          <w:sz w:val="16"/>
          <w:lang w:eastAsia="ko-KR"/>
        </w:rPr>
        <w:t xml:space="preserve"> that an </w:t>
      </w:r>
      <w:r w:rsidRPr="008D012C">
        <w:rPr>
          <w:rStyle w:val="Emphasis"/>
          <w:highlight w:val="cyan"/>
        </w:rPr>
        <w:t>econ</w:t>
      </w:r>
      <w:r w:rsidRPr="00AF337D">
        <w:rPr>
          <w:sz w:val="16"/>
          <w:lang w:eastAsia="ko-KR"/>
        </w:rPr>
        <w:t xml:space="preserve">omic </w:t>
      </w:r>
      <w:r w:rsidRPr="008D012C">
        <w:rPr>
          <w:rStyle w:val="Emphasis"/>
          <w:highlight w:val="cyan"/>
        </w:rPr>
        <w:t>downturn</w:t>
      </w:r>
      <w:r w:rsidRPr="00AF337D">
        <w:rPr>
          <w:sz w:val="16"/>
          <w:lang w:eastAsia="ko-KR"/>
        </w:rPr>
        <w:t xml:space="preserve"> </w:t>
      </w:r>
      <w:r w:rsidRPr="008D012C">
        <w:rPr>
          <w:rStyle w:val="StyleUnderline"/>
          <w:highlight w:val="cyan"/>
        </w:rPr>
        <w:t>weakens</w:t>
      </w:r>
      <w:r w:rsidRPr="008D012C">
        <w:rPr>
          <w:rStyle w:val="StyleUnderline"/>
        </w:rPr>
        <w:t xml:space="preserve"> one</w:t>
      </w:r>
      <w:r w:rsidRPr="00764F25">
        <w:rPr>
          <w:rStyle w:val="StyleUnderline"/>
        </w:rPr>
        <w:t xml:space="preserve"> of the </w:t>
      </w:r>
      <w:r w:rsidRPr="008D012C">
        <w:rPr>
          <w:rStyle w:val="Emphasis"/>
          <w:highlight w:val="cyan"/>
        </w:rPr>
        <w:t>lever</w:t>
      </w:r>
      <w:r w:rsidRPr="00764F25">
        <w:rPr>
          <w:rStyle w:val="StyleUnderline"/>
        </w:rPr>
        <w:t xml:space="preserve">s they use </w:t>
      </w:r>
      <w:r w:rsidRPr="008D012C">
        <w:rPr>
          <w:rStyle w:val="StyleUnderline"/>
          <w:highlight w:val="cyan"/>
        </w:rPr>
        <w:t xml:space="preserve">to </w:t>
      </w:r>
      <w:r w:rsidRPr="008D012C">
        <w:rPr>
          <w:rStyle w:val="Emphasis"/>
          <w:highlight w:val="cyan"/>
        </w:rPr>
        <w:t>buy acquiescence</w:t>
      </w:r>
      <w:r w:rsidRPr="00AF337D">
        <w:rPr>
          <w:sz w:val="16"/>
          <w:lang w:eastAsia="ko-KR"/>
        </w:rPr>
        <w:t xml:space="preserve"> from its citizens.</w:t>
      </w:r>
    </w:p>
    <w:p w14:paraId="48D16A8B" w14:textId="77777777" w:rsidR="007557DA" w:rsidRPr="00764F25" w:rsidRDefault="007557DA" w:rsidP="007557DA">
      <w:pPr>
        <w:rPr>
          <w:rStyle w:val="StyleUnderline"/>
        </w:rPr>
      </w:pPr>
      <w:r w:rsidRPr="00AF337D">
        <w:rPr>
          <w:sz w:val="16"/>
          <w:lang w:eastAsia="ko-KR"/>
        </w:rPr>
        <w:t xml:space="preserve">Furthermore, </w:t>
      </w:r>
      <w:r w:rsidRPr="00764F25">
        <w:rPr>
          <w:rStyle w:val="StyleUnderline"/>
        </w:rPr>
        <w:t xml:space="preserve">economic </w:t>
      </w:r>
      <w:r w:rsidRPr="008D012C">
        <w:rPr>
          <w:rStyle w:val="StyleUnderline"/>
          <w:highlight w:val="cyan"/>
        </w:rPr>
        <w:t xml:space="preserve">uncertainty </w:t>
      </w:r>
      <w:r w:rsidRPr="008D012C">
        <w:rPr>
          <w:rStyle w:val="Emphasis"/>
          <w:highlight w:val="cyan"/>
        </w:rPr>
        <w:t>undermines</w:t>
      </w:r>
      <w:r w:rsidRPr="00AF337D">
        <w:rPr>
          <w:sz w:val="16"/>
          <w:lang w:eastAsia="ko-KR"/>
        </w:rPr>
        <w:t xml:space="preserve"> </w:t>
      </w:r>
      <w:r w:rsidRPr="00764F25">
        <w:rPr>
          <w:rStyle w:val="StyleUnderline"/>
        </w:rPr>
        <w:t>authoritarian</w:t>
      </w:r>
      <w:r w:rsidRPr="00AF337D">
        <w:rPr>
          <w:sz w:val="16"/>
          <w:lang w:eastAsia="ko-KR"/>
        </w:rPr>
        <w:t xml:space="preserve"> governments’ </w:t>
      </w:r>
      <w:r w:rsidRPr="008D012C">
        <w:rPr>
          <w:rStyle w:val="Emphasis"/>
          <w:highlight w:val="cyan"/>
        </w:rPr>
        <w:t>patronage networks</w:t>
      </w:r>
      <w:r w:rsidRPr="00AF337D">
        <w:rPr>
          <w:sz w:val="16"/>
          <w:lang w:eastAsia="ko-KR"/>
        </w:rPr>
        <w:t xml:space="preserve">. Not only do such governments lose the support of a majority of citizens to the economic uncertainty, but </w:t>
      </w:r>
      <w:r w:rsidRPr="008D012C">
        <w:rPr>
          <w:rStyle w:val="StyleUnderline"/>
          <w:highlight w:val="cyan"/>
        </w:rPr>
        <w:t>they</w:t>
      </w:r>
      <w:r w:rsidRPr="00AF337D">
        <w:rPr>
          <w:sz w:val="16"/>
          <w:lang w:eastAsia="ko-KR"/>
        </w:rPr>
        <w:t xml:space="preserve"> also </w:t>
      </w:r>
      <w:r w:rsidRPr="008D012C">
        <w:rPr>
          <w:rStyle w:val="Emphasis"/>
          <w:highlight w:val="cyan"/>
        </w:rPr>
        <w:t>lose</w:t>
      </w:r>
      <w:r w:rsidRPr="00764F25">
        <w:rPr>
          <w:rStyle w:val="StyleUnderline"/>
        </w:rPr>
        <w:t xml:space="preserve"> the</w:t>
      </w:r>
      <w:r w:rsidRPr="00AF337D">
        <w:rPr>
          <w:sz w:val="16"/>
          <w:lang w:eastAsia="ko-KR"/>
        </w:rPr>
        <w:t xml:space="preserve"> important </w:t>
      </w:r>
      <w:r w:rsidRPr="00764F25">
        <w:rPr>
          <w:rStyle w:val="StyleUnderline"/>
        </w:rPr>
        <w:t xml:space="preserve">minority </w:t>
      </w:r>
      <w:r w:rsidRPr="008D012C">
        <w:rPr>
          <w:rStyle w:val="StyleUnderline"/>
          <w:highlight w:val="cyan"/>
        </w:rPr>
        <w:t>groups</w:t>
      </w:r>
      <w:r w:rsidRPr="00764F25">
        <w:rPr>
          <w:rStyle w:val="StyleUnderline"/>
        </w:rPr>
        <w:t xml:space="preserve"> they use to </w:t>
      </w:r>
      <w:r w:rsidRPr="008D012C">
        <w:rPr>
          <w:rStyle w:val="Emphasis"/>
          <w:highlight w:val="cyan"/>
        </w:rPr>
        <w:t>maintain</w:t>
      </w:r>
      <w:r w:rsidRPr="00764F25">
        <w:rPr>
          <w:rStyle w:val="StyleUnderline"/>
        </w:rPr>
        <w:t xml:space="preserve"> their </w:t>
      </w:r>
      <w:r w:rsidRPr="008D012C">
        <w:rPr>
          <w:rStyle w:val="StyleUnderline"/>
          <w:highlight w:val="cyan"/>
        </w:rPr>
        <w:t>rule</w:t>
      </w:r>
      <w:r w:rsidRPr="00764F25">
        <w:rPr>
          <w:rStyle w:val="StyleUnderline"/>
        </w:rPr>
        <w:t>.</w:t>
      </w:r>
    </w:p>
    <w:p w14:paraId="24F132CF" w14:textId="77777777" w:rsidR="007557DA" w:rsidRPr="00AF337D" w:rsidRDefault="007557DA" w:rsidP="007557DA">
      <w:pPr>
        <w:rPr>
          <w:sz w:val="16"/>
          <w:lang w:eastAsia="ko-KR"/>
        </w:rPr>
      </w:pPr>
      <w:r w:rsidRPr="00AF337D">
        <w:rPr>
          <w:sz w:val="16"/>
          <w:lang w:eastAsia="ko-KR"/>
        </w:rPr>
        <w:t xml:space="preserve">As such, </w:t>
      </w:r>
      <w:r w:rsidRPr="00764F25">
        <w:rPr>
          <w:rStyle w:val="StyleUnderline"/>
        </w:rPr>
        <w:t xml:space="preserve">authoritarian </w:t>
      </w:r>
      <w:r w:rsidRPr="008D012C">
        <w:rPr>
          <w:rStyle w:val="StyleUnderline"/>
          <w:highlight w:val="cyan"/>
        </w:rPr>
        <w:t>governments</w:t>
      </w:r>
      <w:r w:rsidRPr="00764F25">
        <w:rPr>
          <w:rStyle w:val="StyleUnderline"/>
        </w:rPr>
        <w:t xml:space="preserve"> in the face of </w:t>
      </w:r>
      <w:r w:rsidRPr="00764F25">
        <w:rPr>
          <w:rStyle w:val="Emphasis"/>
        </w:rPr>
        <w:t>econ</w:t>
      </w:r>
      <w:r w:rsidRPr="00AF337D">
        <w:rPr>
          <w:sz w:val="16"/>
          <w:lang w:eastAsia="ko-KR"/>
        </w:rPr>
        <w:t xml:space="preserve">omic </w:t>
      </w:r>
      <w:r w:rsidRPr="00764F25">
        <w:rPr>
          <w:rStyle w:val="Emphasis"/>
        </w:rPr>
        <w:t>uncertainty</w:t>
      </w:r>
      <w:r w:rsidRPr="00AF337D">
        <w:rPr>
          <w:sz w:val="16"/>
          <w:lang w:eastAsia="ko-KR"/>
        </w:rPr>
        <w:t xml:space="preserve"> </w:t>
      </w:r>
      <w:r w:rsidRPr="008D012C">
        <w:rPr>
          <w:rStyle w:val="StyleUnderline"/>
        </w:rPr>
        <w:t>will</w:t>
      </w:r>
      <w:r w:rsidRPr="008D012C">
        <w:rPr>
          <w:sz w:val="16"/>
          <w:lang w:eastAsia="ko-KR"/>
        </w:rPr>
        <w:t xml:space="preserve"> </w:t>
      </w:r>
      <w:r w:rsidRPr="008D012C">
        <w:rPr>
          <w:rStyle w:val="Emphasis"/>
          <w:highlight w:val="cyan"/>
        </w:rPr>
        <w:t>look out</w:t>
      </w:r>
      <w:r w:rsidRPr="008D012C">
        <w:rPr>
          <w:sz w:val="16"/>
          <w:lang w:eastAsia="ko-KR"/>
        </w:rPr>
        <w:t>wards</w:t>
      </w:r>
      <w:r w:rsidRPr="00AF337D">
        <w:rPr>
          <w:sz w:val="16"/>
          <w:lang w:eastAsia="ko-KR"/>
        </w:rPr>
        <w:t xml:space="preserve"> </w:t>
      </w:r>
      <w:r w:rsidRPr="008D012C">
        <w:rPr>
          <w:rStyle w:val="StyleUnderline"/>
          <w:highlight w:val="cyan"/>
        </w:rPr>
        <w:t xml:space="preserve">to </w:t>
      </w:r>
      <w:r w:rsidRPr="008D012C">
        <w:rPr>
          <w:rStyle w:val="Emphasis"/>
          <w:highlight w:val="cyan"/>
        </w:rPr>
        <w:t>build</w:t>
      </w:r>
      <w:r w:rsidRPr="00AF337D">
        <w:rPr>
          <w:sz w:val="16"/>
          <w:lang w:eastAsia="ko-KR"/>
        </w:rPr>
        <w:t xml:space="preserve"> their </w:t>
      </w:r>
      <w:r w:rsidRPr="008D012C">
        <w:rPr>
          <w:rStyle w:val="Emphasis"/>
          <w:highlight w:val="cyan"/>
        </w:rPr>
        <w:t>legitimacy</w:t>
      </w:r>
      <w:r w:rsidRPr="00AF337D">
        <w:rPr>
          <w:sz w:val="16"/>
          <w:lang w:eastAsia="ko-KR"/>
        </w:rPr>
        <w:t xml:space="preserve">. But </w:t>
      </w:r>
      <w:r w:rsidRPr="00764F25">
        <w:rPr>
          <w:rStyle w:val="StyleUnderline"/>
        </w:rPr>
        <w:t xml:space="preserve">these governments need an </w:t>
      </w:r>
      <w:r w:rsidRPr="00764F25">
        <w:rPr>
          <w:rStyle w:val="Emphasis"/>
        </w:rPr>
        <w:t>ideology</w:t>
      </w:r>
      <w:r w:rsidRPr="00AF337D">
        <w:rPr>
          <w:sz w:val="16"/>
          <w:lang w:eastAsia="ko-KR"/>
        </w:rPr>
        <w:t xml:space="preserve"> </w:t>
      </w:r>
      <w:r w:rsidRPr="00764F25">
        <w:rPr>
          <w:rStyle w:val="StyleUnderline"/>
        </w:rPr>
        <w:t>that will motivate their societies</w:t>
      </w:r>
      <w:r w:rsidRPr="00AF337D">
        <w:rPr>
          <w:sz w:val="16"/>
          <w:lang w:eastAsia="ko-KR"/>
        </w:rPr>
        <w:t xml:space="preserve">. For contemporary governments, </w:t>
      </w:r>
      <w:r w:rsidRPr="00764F25">
        <w:rPr>
          <w:rStyle w:val="StyleUnderline"/>
        </w:rPr>
        <w:t xml:space="preserve">one of the </w:t>
      </w:r>
      <w:r w:rsidRPr="00764F25">
        <w:rPr>
          <w:rStyle w:val="Emphasis"/>
        </w:rPr>
        <w:t>most effective</w:t>
      </w:r>
      <w:r w:rsidRPr="00AF337D">
        <w:rPr>
          <w:sz w:val="16"/>
          <w:lang w:eastAsia="ko-KR"/>
        </w:rPr>
        <w:t xml:space="preserve"> mechanisms </w:t>
      </w:r>
      <w:r w:rsidRPr="00764F25">
        <w:rPr>
          <w:rStyle w:val="StyleUnderline"/>
        </w:rPr>
        <w:t xml:space="preserve">is </w:t>
      </w:r>
      <w:r w:rsidRPr="00764F25">
        <w:rPr>
          <w:rStyle w:val="Emphasis"/>
        </w:rPr>
        <w:t>nationalism</w:t>
      </w:r>
      <w:r w:rsidRPr="00AF337D">
        <w:rPr>
          <w:sz w:val="16"/>
          <w:lang w:eastAsia="ko-KR"/>
        </w:rPr>
        <w:t>.</w:t>
      </w:r>
    </w:p>
    <w:p w14:paraId="543700A5" w14:textId="77777777" w:rsidR="007557DA" w:rsidRPr="00AF337D" w:rsidRDefault="007557DA" w:rsidP="007557DA">
      <w:pPr>
        <w:rPr>
          <w:sz w:val="16"/>
          <w:lang w:eastAsia="ko-KR"/>
        </w:rPr>
      </w:pPr>
      <w:r w:rsidRPr="00AF337D">
        <w:rPr>
          <w:sz w:val="16"/>
          <w:lang w:eastAsia="ko-KR"/>
        </w:rPr>
        <w:t>The power of nationalism</w:t>
      </w:r>
    </w:p>
    <w:p w14:paraId="5D20A4CA" w14:textId="77777777" w:rsidR="007557DA" w:rsidRPr="00AF337D" w:rsidRDefault="007557DA" w:rsidP="007557DA">
      <w:pPr>
        <w:rPr>
          <w:sz w:val="16"/>
          <w:lang w:eastAsia="ko-KR"/>
        </w:rPr>
      </w:pPr>
      <w:r w:rsidRPr="00AF337D">
        <w:rPr>
          <w:sz w:val="16"/>
          <w:lang w:eastAsia="ko-KR"/>
        </w:rPr>
        <w:lastRenderedPageBreak/>
        <w:t xml:space="preserve">Nationalism’s utility for authoritarian states is twofold. First, </w:t>
      </w:r>
      <w:r w:rsidRPr="008D012C">
        <w:rPr>
          <w:rStyle w:val="Emphasis"/>
          <w:highlight w:val="cyan"/>
        </w:rPr>
        <w:t>nationalism</w:t>
      </w:r>
      <w:r w:rsidRPr="00AF337D">
        <w:rPr>
          <w:sz w:val="16"/>
          <w:lang w:eastAsia="ko-KR"/>
        </w:rPr>
        <w:t xml:space="preserve"> emphasizes the collective over the individual. </w:t>
      </w:r>
      <w:r w:rsidRPr="00AF337D">
        <w:rPr>
          <w:sz w:val="16"/>
        </w:rPr>
        <w:t>States</w:t>
      </w:r>
      <w:r w:rsidRPr="00AF337D">
        <w:rPr>
          <w:sz w:val="16"/>
          <w:lang w:eastAsia="ko-KR"/>
        </w:rPr>
        <w:t xml:space="preserve">, by stressing the importance of the nation, can </w:t>
      </w:r>
      <w:r w:rsidRPr="008D012C">
        <w:rPr>
          <w:rStyle w:val="StyleUnderline"/>
          <w:highlight w:val="cyan"/>
        </w:rPr>
        <w:t xml:space="preserve">encourage individuals to </w:t>
      </w:r>
      <w:r w:rsidRPr="008D012C">
        <w:rPr>
          <w:rStyle w:val="Emphasis"/>
          <w:highlight w:val="cyan"/>
        </w:rPr>
        <w:t>overlook</w:t>
      </w:r>
      <w:r w:rsidRPr="00AF337D">
        <w:rPr>
          <w:sz w:val="16"/>
        </w:rPr>
        <w:t xml:space="preserve"> the </w:t>
      </w:r>
      <w:r w:rsidRPr="008D012C">
        <w:rPr>
          <w:rStyle w:val="Emphasis"/>
          <w:highlight w:val="cyan"/>
        </w:rPr>
        <w:t>personal</w:t>
      </w:r>
      <w:r w:rsidRPr="00AF337D">
        <w:rPr>
          <w:sz w:val="16"/>
        </w:rPr>
        <w:t xml:space="preserve"> </w:t>
      </w:r>
      <w:r w:rsidRPr="008D012C">
        <w:rPr>
          <w:rStyle w:val="Emphasis"/>
          <w:highlight w:val="cyan"/>
        </w:rPr>
        <w:t>struggles</w:t>
      </w:r>
      <w:r w:rsidRPr="00AF337D">
        <w:rPr>
          <w:sz w:val="16"/>
        </w:rPr>
        <w:t xml:space="preserve"> they face </w:t>
      </w:r>
      <w:r w:rsidRPr="00764F25">
        <w:rPr>
          <w:rStyle w:val="StyleUnderline"/>
        </w:rPr>
        <w:t>in times of economic uncertainty</w:t>
      </w:r>
      <w:r w:rsidRPr="00AF337D">
        <w:rPr>
          <w:sz w:val="16"/>
        </w:rPr>
        <w:t>.</w:t>
      </w:r>
    </w:p>
    <w:p w14:paraId="485EB3F9" w14:textId="77777777" w:rsidR="007557DA" w:rsidRPr="00764F25" w:rsidRDefault="007557DA" w:rsidP="007557DA">
      <w:pPr>
        <w:rPr>
          <w:rStyle w:val="StyleUnderline"/>
        </w:rPr>
      </w:pPr>
      <w:r w:rsidRPr="00AF337D">
        <w:rPr>
          <w:sz w:val="16"/>
          <w:lang w:eastAsia="ko-KR"/>
        </w:rPr>
        <w:t xml:space="preserve">Second, </w:t>
      </w:r>
      <w:r w:rsidRPr="00764F25">
        <w:rPr>
          <w:rStyle w:val="StyleUnderline"/>
        </w:rPr>
        <w:t>nationalism</w:t>
      </w:r>
      <w:r w:rsidRPr="00AF337D">
        <w:rPr>
          <w:sz w:val="16"/>
          <w:lang w:eastAsia="ko-KR"/>
        </w:rPr>
        <w:t xml:space="preserve"> by its nature </w:t>
      </w:r>
      <w:r w:rsidRPr="00764F25">
        <w:rPr>
          <w:rStyle w:val="StyleUnderline"/>
        </w:rPr>
        <w:t>creates an “in group” and an “</w:t>
      </w:r>
      <w:r w:rsidRPr="00764F25">
        <w:rPr>
          <w:rStyle w:val="Emphasis"/>
        </w:rPr>
        <w:t>out group</w:t>
      </w:r>
      <w:r w:rsidRPr="00764F25">
        <w:rPr>
          <w:rStyle w:val="StyleUnderline"/>
        </w:rPr>
        <w:t>.”</w:t>
      </w:r>
      <w:r w:rsidRPr="00AF337D">
        <w:rPr>
          <w:sz w:val="16"/>
          <w:lang w:eastAsia="ko-KR"/>
        </w:rPr>
        <w:t xml:space="preserve"> </w:t>
      </w:r>
      <w:r w:rsidRPr="008D012C">
        <w:rPr>
          <w:rStyle w:val="StyleUnderline"/>
          <w:highlight w:val="cyan"/>
        </w:rPr>
        <w:t xml:space="preserve">Governments can use the </w:t>
      </w:r>
      <w:r w:rsidRPr="008D012C">
        <w:rPr>
          <w:rStyle w:val="Emphasis"/>
          <w:highlight w:val="cyan"/>
        </w:rPr>
        <w:t>out group</w:t>
      </w:r>
      <w:r w:rsidRPr="008D012C">
        <w:rPr>
          <w:sz w:val="16"/>
          <w:highlight w:val="cyan"/>
          <w:lang w:eastAsia="ko-KR"/>
        </w:rPr>
        <w:t xml:space="preserve"> </w:t>
      </w:r>
      <w:r w:rsidRPr="008D012C">
        <w:rPr>
          <w:rStyle w:val="StyleUnderline"/>
          <w:highlight w:val="cyan"/>
        </w:rPr>
        <w:t>as a</w:t>
      </w:r>
      <w:r w:rsidRPr="00764F25">
        <w:rPr>
          <w:rStyle w:val="StyleUnderline"/>
        </w:rPr>
        <w:t xml:space="preserve"> </w:t>
      </w:r>
      <w:r w:rsidRPr="008D012C">
        <w:rPr>
          <w:rStyle w:val="Emphasis"/>
          <w:highlight w:val="cyan"/>
        </w:rPr>
        <w:t>rallying cry</w:t>
      </w:r>
      <w:r w:rsidRPr="00AF337D">
        <w:rPr>
          <w:sz w:val="16"/>
          <w:lang w:eastAsia="ko-KR"/>
        </w:rPr>
        <w:t xml:space="preserve"> for its local population. While there are several instances where such developments are possible, </w:t>
      </w:r>
      <w:r w:rsidRPr="00764F25">
        <w:rPr>
          <w:rStyle w:val="StyleUnderline"/>
        </w:rPr>
        <w:t>China’s</w:t>
      </w:r>
      <w:r w:rsidRPr="00AF337D">
        <w:rPr>
          <w:sz w:val="16"/>
          <w:lang w:eastAsia="ko-KR"/>
        </w:rPr>
        <w:t xml:space="preserve"> increasingly </w:t>
      </w:r>
      <w:r w:rsidRPr="00764F25">
        <w:rPr>
          <w:rStyle w:val="StyleUnderline"/>
        </w:rPr>
        <w:t xml:space="preserve">antagonistic stance towards </w:t>
      </w:r>
      <w:r w:rsidRPr="00764F25">
        <w:rPr>
          <w:rStyle w:val="Emphasis"/>
        </w:rPr>
        <w:t>Taiwan</w:t>
      </w:r>
      <w:r w:rsidRPr="00AF337D">
        <w:rPr>
          <w:sz w:val="16"/>
          <w:lang w:eastAsia="ko-KR"/>
        </w:rPr>
        <w:t xml:space="preserve"> </w:t>
      </w:r>
      <w:r w:rsidRPr="00764F25">
        <w:rPr>
          <w:rStyle w:val="StyleUnderline"/>
        </w:rPr>
        <w:t>is an example.</w:t>
      </w:r>
    </w:p>
    <w:p w14:paraId="742B2215" w14:textId="77777777" w:rsidR="007557DA" w:rsidRPr="00AF337D" w:rsidRDefault="007557DA" w:rsidP="007557DA">
      <w:pPr>
        <w:rPr>
          <w:sz w:val="16"/>
          <w:lang w:eastAsia="ko-KR"/>
        </w:rPr>
      </w:pPr>
      <w:r w:rsidRPr="00764F25">
        <w:rPr>
          <w:rStyle w:val="StyleUnderline"/>
        </w:rPr>
        <w:t xml:space="preserve">Governments, by </w:t>
      </w:r>
      <w:r w:rsidRPr="008D012C">
        <w:rPr>
          <w:rStyle w:val="StyleUnderline"/>
          <w:highlight w:val="cyan"/>
        </w:rPr>
        <w:t xml:space="preserve">rallying </w:t>
      </w:r>
      <w:r w:rsidRPr="008D012C">
        <w:rPr>
          <w:rStyle w:val="Emphasis"/>
          <w:highlight w:val="cyan"/>
        </w:rPr>
        <w:t>nationalist sentiment</w:t>
      </w:r>
      <w:r w:rsidRPr="008D012C">
        <w:rPr>
          <w:sz w:val="16"/>
          <w:highlight w:val="cyan"/>
          <w:lang w:eastAsia="ko-KR"/>
        </w:rPr>
        <w:t>,</w:t>
      </w:r>
      <w:r w:rsidRPr="00AF337D">
        <w:rPr>
          <w:sz w:val="16"/>
          <w:lang w:eastAsia="ko-KR"/>
        </w:rPr>
        <w:t xml:space="preserve"> </w:t>
      </w:r>
      <w:r w:rsidRPr="00764F25">
        <w:rPr>
          <w:rStyle w:val="StyleUnderline"/>
        </w:rPr>
        <w:t>will</w:t>
      </w:r>
      <w:r w:rsidRPr="00AF337D">
        <w:rPr>
          <w:sz w:val="16"/>
          <w:lang w:eastAsia="ko-KR"/>
        </w:rPr>
        <w:t xml:space="preserve"> either indirectly or </w:t>
      </w:r>
      <w:r w:rsidRPr="00764F25">
        <w:rPr>
          <w:rStyle w:val="Emphasis"/>
        </w:rPr>
        <w:t>actively</w:t>
      </w:r>
      <w:r w:rsidRPr="00AF337D">
        <w:rPr>
          <w:sz w:val="16"/>
          <w:lang w:eastAsia="ko-KR"/>
        </w:rPr>
        <w:t xml:space="preserve"> </w:t>
      </w:r>
      <w:r w:rsidRPr="008D012C">
        <w:rPr>
          <w:rStyle w:val="Emphasis"/>
          <w:highlight w:val="cyan"/>
        </w:rPr>
        <w:t>stoke</w:t>
      </w:r>
      <w:r w:rsidRPr="00AF337D">
        <w:rPr>
          <w:sz w:val="16"/>
          <w:lang w:eastAsia="ko-KR"/>
        </w:rPr>
        <w:t xml:space="preserve"> the potential for </w:t>
      </w:r>
      <w:r w:rsidRPr="008D012C">
        <w:rPr>
          <w:rStyle w:val="Emphasis"/>
          <w:highlight w:val="cyan"/>
        </w:rPr>
        <w:t>conflict</w:t>
      </w:r>
      <w:r w:rsidRPr="00AF337D">
        <w:rPr>
          <w:sz w:val="16"/>
          <w:lang w:eastAsia="ko-KR"/>
        </w:rPr>
        <w:t>.</w:t>
      </w:r>
    </w:p>
    <w:p w14:paraId="35C77C89" w14:textId="77777777" w:rsidR="007557DA" w:rsidRPr="004126BD" w:rsidRDefault="007557DA" w:rsidP="007557DA">
      <w:pPr>
        <w:rPr>
          <w:rStyle w:val="Style13ptBold"/>
        </w:rPr>
      </w:pPr>
    </w:p>
    <w:p w14:paraId="410165D1" w14:textId="77777777" w:rsidR="007557DA" w:rsidRPr="0057386F" w:rsidRDefault="007557DA" w:rsidP="007557DA"/>
    <w:p w14:paraId="6DABD8CB" w14:textId="77777777" w:rsidR="007557DA" w:rsidRDefault="007557DA" w:rsidP="007557DA"/>
    <w:p w14:paraId="74A8C3BA" w14:textId="77777777" w:rsidR="007557DA" w:rsidRPr="00F45BA9" w:rsidRDefault="007557DA" w:rsidP="007557DA"/>
    <w:p w14:paraId="0969AAA3" w14:textId="77777777" w:rsidR="007557DA" w:rsidRPr="004126BD" w:rsidRDefault="007557DA" w:rsidP="007557DA">
      <w:pPr>
        <w:pStyle w:val="Heading3"/>
      </w:pPr>
      <w:r>
        <w:lastRenderedPageBreak/>
        <w:t>1NC---Settler Colonialism</w:t>
      </w:r>
    </w:p>
    <w:p w14:paraId="35C3F0A1" w14:textId="77777777" w:rsidR="007557DA" w:rsidRPr="00FE50EE" w:rsidRDefault="007557DA" w:rsidP="007557DA">
      <w:pPr>
        <w:pStyle w:val="Heading4"/>
      </w:pPr>
      <w:r w:rsidRPr="00FE50EE">
        <w:t xml:space="preserve">Focusing on the </w:t>
      </w:r>
      <w:r>
        <w:t>“</w:t>
      </w:r>
      <w:r w:rsidRPr="004126BD">
        <w:rPr>
          <w:u w:val="single"/>
        </w:rPr>
        <w:t>refusal</w:t>
      </w:r>
      <w:r>
        <w:t xml:space="preserve"> of larger embodied colonial </w:t>
      </w:r>
      <w:r w:rsidRPr="004126BD">
        <w:rPr>
          <w:u w:val="single"/>
        </w:rPr>
        <w:t>powers</w:t>
      </w:r>
      <w:r>
        <w:t>”</w:t>
      </w:r>
      <w:r w:rsidRPr="00FE50EE">
        <w:t xml:space="preserve"> ones </w:t>
      </w:r>
      <w:r w:rsidRPr="004126BD">
        <w:rPr>
          <w:u w:val="single"/>
        </w:rPr>
        <w:t>weakens</w:t>
      </w:r>
      <w:r>
        <w:t xml:space="preserve"> </w:t>
      </w:r>
      <w:r w:rsidRPr="00FE50EE">
        <w:t>anticolonial struggle.</w:t>
      </w:r>
    </w:p>
    <w:p w14:paraId="38F319EB" w14:textId="77777777" w:rsidR="007557DA" w:rsidRPr="00FE50EE" w:rsidRDefault="007557DA" w:rsidP="007557DA">
      <w:r w:rsidRPr="00FE50EE">
        <w:rPr>
          <w:rStyle w:val="Style13ptBold"/>
        </w:rPr>
        <w:t>Temin</w:t>
      </w:r>
      <w:r>
        <w:rPr>
          <w:rStyle w:val="Style13ptBold"/>
        </w:rPr>
        <w:t xml:space="preserve"> </w:t>
      </w:r>
      <w:r w:rsidRPr="00FE50EE">
        <w:rPr>
          <w:rStyle w:val="Style13ptBold"/>
        </w:rPr>
        <w:t>24</w:t>
      </w:r>
      <w:r>
        <w:t xml:space="preserve"> [</w:t>
      </w:r>
      <w:r w:rsidRPr="00FE50EE">
        <w:t>assistant professor of political science and on the faculty in Native American Studies at the University of Michigan, go blue</w:t>
      </w:r>
      <w:r>
        <w:t xml:space="preserve">. </w:t>
      </w:r>
      <w:r w:rsidRPr="00FE50EE">
        <w:t xml:space="preserve">David, “A decolonial wrong turn: Walter </w:t>
      </w:r>
      <w:proofErr w:type="spellStart"/>
      <w:r w:rsidRPr="00FE50EE">
        <w:t>Mignolo's</w:t>
      </w:r>
      <w:proofErr w:type="spellEnd"/>
      <w:r w:rsidRPr="00FE50EE">
        <w:t xml:space="preserve"> epistemic politics,” Constellations, Early View, doi:10.1111/1467-8675.12744</w:t>
      </w:r>
      <w:r>
        <w:t xml:space="preserve">] </w:t>
      </w:r>
      <w:r w:rsidRPr="00506401">
        <w:rPr>
          <w:i/>
          <w:iCs/>
        </w:rPr>
        <w:t>[inserted “it” for grammatical cohesion, insertion denoted by brackets]</w:t>
      </w:r>
    </w:p>
    <w:p w14:paraId="61362682" w14:textId="77777777" w:rsidR="007557DA" w:rsidRPr="00FE50EE" w:rsidRDefault="007557DA" w:rsidP="007557DA">
      <w:r w:rsidRPr="00FE50EE">
        <w:t xml:space="preserve">In conclusion, I briefly suggest an alternative to </w:t>
      </w:r>
      <w:proofErr w:type="spellStart"/>
      <w:r w:rsidRPr="00FE50EE">
        <w:t>Mignolo's</w:t>
      </w:r>
      <w:proofErr w:type="spellEnd"/>
      <w:r w:rsidRPr="00FE50EE">
        <w:t xml:space="preserve"> epistemic politics, which I refer to as worldly anticolonialism. What I call worldly </w:t>
      </w:r>
      <w:r w:rsidRPr="00FE50EE">
        <w:rPr>
          <w:rStyle w:val="StyleUnderline"/>
          <w:highlight w:val="cyan"/>
        </w:rPr>
        <w:t>anticolonialism</w:t>
      </w:r>
      <w:r w:rsidRPr="00FE50EE">
        <w:rPr>
          <w:rStyle w:val="StyleUnderline"/>
        </w:rPr>
        <w:t xml:space="preserve"> addresses epistemic </w:t>
      </w:r>
      <w:r w:rsidRPr="00FE50EE">
        <w:rPr>
          <w:rStyle w:val="StyleUnderline"/>
          <w:highlight w:val="cyan"/>
        </w:rPr>
        <w:t>challenges</w:t>
      </w:r>
      <w:r w:rsidRPr="00FE50EE">
        <w:rPr>
          <w:rStyle w:val="StyleUnderline"/>
        </w:rPr>
        <w:t xml:space="preserve"> to colonial categories</w:t>
      </w:r>
      <w:r w:rsidRPr="00FE50EE">
        <w:t xml:space="preserve"> such as dominant universalisms </w:t>
      </w:r>
      <w:r w:rsidRPr="00FE50EE">
        <w:rPr>
          <w:rStyle w:val="StyleUnderline"/>
        </w:rPr>
        <w:t xml:space="preserve">with an eye targeted to their </w:t>
      </w:r>
      <w:r w:rsidRPr="00FE50EE">
        <w:rPr>
          <w:rStyle w:val="Emphasis"/>
        </w:rPr>
        <w:t xml:space="preserve">identifiable </w:t>
      </w:r>
      <w:r w:rsidRPr="00FE50EE">
        <w:rPr>
          <w:rStyle w:val="Emphasis"/>
          <w:highlight w:val="cyan"/>
        </w:rPr>
        <w:t>historically situated political effects</w:t>
      </w:r>
      <w:r w:rsidRPr="00FE50EE">
        <w:t xml:space="preserve">. Accordingly, an </w:t>
      </w:r>
      <w:r w:rsidRPr="00FE50EE">
        <w:rPr>
          <w:rStyle w:val="StyleUnderline"/>
        </w:rPr>
        <w:t>analysis</w:t>
      </w:r>
      <w:r w:rsidRPr="00FE50EE">
        <w:t xml:space="preserve"> based on worldly anticolonialism </w:t>
      </w:r>
      <w:r w:rsidRPr="00FE50EE">
        <w:rPr>
          <w:rStyle w:val="StyleUnderline"/>
        </w:rPr>
        <w:t xml:space="preserve">would ask how such categories of thought take </w:t>
      </w:r>
      <w:r w:rsidRPr="00FE50EE">
        <w:rPr>
          <w:rStyle w:val="Emphasis"/>
        </w:rPr>
        <w:t>material form</w:t>
      </w:r>
      <w:r w:rsidRPr="00FE50EE">
        <w:t xml:space="preserve">, </w:t>
      </w:r>
      <w:r w:rsidRPr="00FE50EE">
        <w:rPr>
          <w:rStyle w:val="StyleUnderline"/>
        </w:rPr>
        <w:t xml:space="preserve">in relation to </w:t>
      </w:r>
      <w:r w:rsidRPr="00FE50EE">
        <w:rPr>
          <w:rStyle w:val="Emphasis"/>
        </w:rPr>
        <w:t>specific terrains</w:t>
      </w:r>
      <w:r w:rsidRPr="00FE50EE">
        <w:rPr>
          <w:rStyle w:val="StyleUnderline"/>
        </w:rPr>
        <w:t xml:space="preserve"> of anticolonial political struggle that have been shaped by </w:t>
      </w:r>
      <w:r w:rsidRPr="00FE50EE">
        <w:rPr>
          <w:rStyle w:val="Emphasis"/>
        </w:rPr>
        <w:t>variable colonial relations</w:t>
      </w:r>
      <w:r w:rsidRPr="00FE50EE">
        <w:rPr>
          <w:rStyle w:val="StyleUnderline"/>
        </w:rPr>
        <w:t xml:space="preserve"> of power</w:t>
      </w:r>
      <w:r w:rsidRPr="00FE50EE">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FE50EE">
        <w:rPr>
          <w:rStyle w:val="StyleUnderline"/>
          <w:highlight w:val="cyan"/>
        </w:rPr>
        <w:t>political identities</w:t>
      </w:r>
      <w:r w:rsidRPr="00FE50EE">
        <w:rPr>
          <w:rStyle w:val="StyleUnderline"/>
        </w:rPr>
        <w:t xml:space="preserve"> and imaginaries</w:t>
      </w:r>
      <w:r w:rsidRPr="00FE50EE">
        <w:t xml:space="preserve"> of these constituencies </w:t>
      </w:r>
      <w:r w:rsidRPr="00FE50EE">
        <w:rPr>
          <w:rStyle w:val="StyleUnderline"/>
          <w:highlight w:val="cyan"/>
        </w:rPr>
        <w:t>are</w:t>
      </w:r>
      <w:r w:rsidRPr="00FE50EE">
        <w:t xml:space="preserve"> deeply </w:t>
      </w:r>
      <w:r w:rsidRPr="00FE50EE">
        <w:rPr>
          <w:rStyle w:val="StyleUnderline"/>
          <w:highlight w:val="cyan"/>
        </w:rPr>
        <w:t>bound</w:t>
      </w:r>
      <w:r w:rsidRPr="00FE50EE">
        <w:rPr>
          <w:rStyle w:val="StyleUnderline"/>
        </w:rPr>
        <w:t xml:space="preserve"> </w:t>
      </w:r>
      <w:r w:rsidRPr="00FE50EE">
        <w:rPr>
          <w:rStyle w:val="StyleUnderline"/>
          <w:highlight w:val="cyan"/>
        </w:rPr>
        <w:t xml:space="preserve">to the colonial past </w:t>
      </w:r>
      <w:r w:rsidRPr="00FE50EE">
        <w:rPr>
          <w:rStyle w:val="Emphasis"/>
          <w:sz w:val="30"/>
          <w:szCs w:val="30"/>
          <w:highlight w:val="cyan"/>
        </w:rPr>
        <w:t>not only as pure epistemology</w:t>
      </w:r>
      <w:r w:rsidRPr="00FE50EE">
        <w:rPr>
          <w:rStyle w:val="StyleUnderline"/>
        </w:rPr>
        <w:t xml:space="preserve"> but through constitutive political and historical processes</w:t>
      </w:r>
      <w:r w:rsidRPr="00FE50EE">
        <w:t>.7 To illustrate some more specific benefits of worldly anticolonialism as a point of departure, I turn to the complex relationship between organized labor struggles and Indigenous peoples’ struggles.</w:t>
      </w:r>
    </w:p>
    <w:p w14:paraId="757036C5" w14:textId="77777777" w:rsidR="007557DA" w:rsidRPr="00FE50EE" w:rsidRDefault="007557DA" w:rsidP="007557DA">
      <w:pPr>
        <w:rPr>
          <w:sz w:val="14"/>
        </w:rPr>
      </w:pPr>
      <w:r w:rsidRPr="00FE50EE">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w:t>
      </w:r>
      <w:proofErr w:type="spellStart"/>
      <w:r w:rsidRPr="00FE50EE">
        <w:rPr>
          <w:sz w:val="14"/>
        </w:rPr>
        <w:t>Sanicola</w:t>
      </w:r>
      <w:proofErr w:type="spellEnd"/>
      <w:r w:rsidRPr="00FE50EE">
        <w:rPr>
          <w:sz w:val="14"/>
        </w:rPr>
        <w:t xml:space="preserve">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6CF212D5" w14:textId="77777777" w:rsidR="007557DA" w:rsidRPr="00FE50EE" w:rsidRDefault="007557DA" w:rsidP="007557DA">
      <w:pPr>
        <w:rPr>
          <w:sz w:val="14"/>
        </w:rPr>
      </w:pPr>
      <w:r w:rsidRPr="00FE50EE">
        <w:rPr>
          <w:rStyle w:val="StyleUnderline"/>
        </w:rPr>
        <w:t xml:space="preserve">The </w:t>
      </w:r>
      <w:r w:rsidRPr="00FE50EE">
        <w:rPr>
          <w:rStyle w:val="StyleUnderline"/>
          <w:highlight w:val="cyan"/>
        </w:rPr>
        <w:t>goals of</w:t>
      </w:r>
      <w:r w:rsidRPr="00FE50EE">
        <w:rPr>
          <w:rStyle w:val="StyleUnderline"/>
        </w:rPr>
        <w:t xml:space="preserve"> more radical</w:t>
      </w:r>
      <w:r w:rsidRPr="00FE50EE">
        <w:rPr>
          <w:sz w:val="14"/>
        </w:rPr>
        <w:t xml:space="preserve"> union membership and </w:t>
      </w:r>
      <w:r w:rsidRPr="00FE50EE">
        <w:rPr>
          <w:rStyle w:val="StyleUnderline"/>
          <w:highlight w:val="cyan"/>
        </w:rPr>
        <w:t>anticol</w:t>
      </w:r>
      <w:r w:rsidRPr="00FE50EE">
        <w:rPr>
          <w:rStyle w:val="StyleUnderline"/>
        </w:rPr>
        <w:t xml:space="preserve">onial </w:t>
      </w:r>
      <w:r w:rsidRPr="00FE50EE">
        <w:rPr>
          <w:rStyle w:val="StyleUnderline"/>
          <w:highlight w:val="cyan"/>
        </w:rPr>
        <w:t>movement</w:t>
      </w:r>
      <w:r w:rsidRPr="00FE50EE">
        <w:rPr>
          <w:rStyle w:val="StyleUnderline"/>
        </w:rPr>
        <w:t xml:space="preserve">s </w:t>
      </w:r>
      <w:r w:rsidRPr="00FE50EE">
        <w:rPr>
          <w:rStyle w:val="StyleUnderline"/>
          <w:highlight w:val="cyan"/>
        </w:rPr>
        <w:t>must</w:t>
      </w:r>
      <w:r w:rsidRPr="00FE50EE">
        <w:rPr>
          <w:rStyle w:val="StyleUnderline"/>
        </w:rPr>
        <w:t xml:space="preserve"> be to </w:t>
      </w:r>
      <w:r w:rsidRPr="00FE50EE">
        <w:rPr>
          <w:rStyle w:val="StyleUnderline"/>
          <w:highlight w:val="cyan"/>
        </w:rPr>
        <w:t xml:space="preserve">present </w:t>
      </w:r>
      <w:r w:rsidRPr="00FE50EE">
        <w:rPr>
          <w:rStyle w:val="Emphasis"/>
          <w:highlight w:val="cyan"/>
        </w:rPr>
        <w:t>compelling</w:t>
      </w:r>
      <w:r w:rsidRPr="00FE50EE">
        <w:rPr>
          <w:sz w:val="14"/>
        </w:rPr>
        <w:t xml:space="preserve"> political-economic </w:t>
      </w:r>
      <w:r w:rsidRPr="00FE50EE">
        <w:rPr>
          <w:rStyle w:val="Emphasis"/>
          <w:highlight w:val="cyan"/>
        </w:rPr>
        <w:t>alt</w:t>
      </w:r>
      <w:r w:rsidRPr="00FE50EE">
        <w:rPr>
          <w:rStyle w:val="Emphasis"/>
        </w:rPr>
        <w:t>ernatives</w:t>
      </w:r>
      <w:r w:rsidRPr="00FE50EE">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FE50EE">
        <w:rPr>
          <w:rStyle w:val="StyleUnderline"/>
        </w:rPr>
        <w:t>some</w:t>
      </w:r>
      <w:r w:rsidRPr="00FE50EE">
        <w:rPr>
          <w:sz w:val="14"/>
        </w:rPr>
        <w:t xml:space="preserve"> rank-and-file union members </w:t>
      </w:r>
      <w:r w:rsidRPr="00FE50EE">
        <w:rPr>
          <w:rStyle w:val="StyleUnderline"/>
        </w:rPr>
        <w:t>certainly do participate in</w:t>
      </w:r>
      <w:r w:rsidRPr="00FE50EE">
        <w:rPr>
          <w:sz w:val="14"/>
        </w:rPr>
        <w:t xml:space="preserve"> the </w:t>
      </w:r>
      <w:r w:rsidRPr="00FE50EE">
        <w:rPr>
          <w:rStyle w:val="Emphasis"/>
        </w:rPr>
        <w:t>pervasive colonial epistemic erasure</w:t>
      </w:r>
      <w:r w:rsidRPr="00FE50EE">
        <w:rPr>
          <w:sz w:val="14"/>
        </w:rPr>
        <w:t xml:space="preserve"> of Indigenous peoples and the perpetuation of intensely gendered forms of colonial violence when they seek to construct new pipeline infrastructures to secure their livelihoods. I want to suggest, however, that [</w:t>
      </w:r>
      <w:r w:rsidRPr="00FE50EE">
        <w:rPr>
          <w:rStyle w:val="StyleUnderline"/>
          <w:highlight w:val="cyan"/>
        </w:rPr>
        <w:t>it</w:t>
      </w:r>
      <w:r w:rsidRPr="00FE50EE">
        <w:rPr>
          <w:sz w:val="14"/>
          <w:highlight w:val="cyan"/>
        </w:rPr>
        <w:t xml:space="preserve">] </w:t>
      </w:r>
      <w:r w:rsidRPr="00FE50EE">
        <w:rPr>
          <w:rStyle w:val="StyleUnderline"/>
          <w:highlight w:val="cyan"/>
        </w:rPr>
        <w:t xml:space="preserve">is </w:t>
      </w:r>
      <w:r w:rsidRPr="00FE50EE">
        <w:rPr>
          <w:rStyle w:val="Emphasis"/>
          <w:sz w:val="30"/>
          <w:szCs w:val="30"/>
          <w:highlight w:val="cyan"/>
        </w:rPr>
        <w:t>not obvious at all</w:t>
      </w:r>
      <w:r w:rsidRPr="00FE50EE">
        <w:rPr>
          <w:rStyle w:val="StyleUnderline"/>
          <w:highlight w:val="cyan"/>
        </w:rPr>
        <w:t xml:space="preserve"> that</w:t>
      </w:r>
      <w:r w:rsidRPr="00FE50EE">
        <w:rPr>
          <w:rStyle w:val="StyleUnderline"/>
        </w:rPr>
        <w:t xml:space="preserve"> </w:t>
      </w:r>
      <w:r w:rsidRPr="00FE50EE">
        <w:rPr>
          <w:rStyle w:val="StyleUnderline"/>
          <w:highlight w:val="cyan"/>
        </w:rPr>
        <w:t>critical</w:t>
      </w:r>
      <w:r w:rsidRPr="00FE50EE">
        <w:rPr>
          <w:rStyle w:val="StyleUnderline"/>
        </w:rPr>
        <w:t xml:space="preserve"> political </w:t>
      </w:r>
      <w:r w:rsidRPr="00FE50EE">
        <w:rPr>
          <w:rStyle w:val="StyleUnderline"/>
          <w:highlight w:val="cyan"/>
        </w:rPr>
        <w:t>theorists</w:t>
      </w:r>
      <w:r w:rsidRPr="00FE50EE">
        <w:rPr>
          <w:rStyle w:val="StyleUnderline"/>
        </w:rPr>
        <w:t xml:space="preserve"> </w:t>
      </w:r>
      <w:r w:rsidRPr="00FE50EE">
        <w:rPr>
          <w:rStyle w:val="StyleUnderline"/>
          <w:highlight w:val="cyan"/>
        </w:rPr>
        <w:t xml:space="preserve">should </w:t>
      </w:r>
      <w:r w:rsidRPr="00FE50EE">
        <w:rPr>
          <w:rStyle w:val="Emphasis"/>
          <w:highlight w:val="cyan"/>
        </w:rPr>
        <w:t>primarily</w:t>
      </w:r>
      <w:r w:rsidRPr="00FE50EE">
        <w:rPr>
          <w:sz w:val="14"/>
        </w:rPr>
        <w:t xml:space="preserve"> (</w:t>
      </w:r>
      <w:r w:rsidRPr="00FE50EE">
        <w:rPr>
          <w:rStyle w:val="StyleUnderline"/>
        </w:rPr>
        <w:t>let alone</w:t>
      </w:r>
      <w:r w:rsidRPr="00FE50EE">
        <w:rPr>
          <w:sz w:val="14"/>
        </w:rPr>
        <w:t xml:space="preserve">, </w:t>
      </w:r>
      <w:r w:rsidRPr="00FE50EE">
        <w:rPr>
          <w:rStyle w:val="Emphasis"/>
          <w:highlight w:val="cyan"/>
        </w:rPr>
        <w:t>only</w:t>
      </w:r>
      <w:r w:rsidRPr="00FE50EE">
        <w:rPr>
          <w:sz w:val="14"/>
        </w:rPr>
        <w:t xml:space="preserve">) </w:t>
      </w:r>
      <w:r w:rsidRPr="00FE50EE">
        <w:rPr>
          <w:rStyle w:val="Emphasis"/>
          <w:highlight w:val="cyan"/>
        </w:rPr>
        <w:t>foreground</w:t>
      </w:r>
      <w:r w:rsidRPr="00FE50EE">
        <w:rPr>
          <w:rStyle w:val="StyleUnderline"/>
        </w:rPr>
        <w:t xml:space="preserve"> this </w:t>
      </w:r>
      <w:r w:rsidRPr="00FE50EE">
        <w:rPr>
          <w:rStyle w:val="StyleUnderline"/>
          <w:highlight w:val="cyan"/>
        </w:rPr>
        <w:t>colonial epistemic</w:t>
      </w:r>
      <w:r w:rsidRPr="00FE50EE">
        <w:rPr>
          <w:rStyle w:val="StyleUnderline"/>
        </w:rPr>
        <w:t xml:space="preserve"> arrogance per se as the </w:t>
      </w:r>
      <w:r w:rsidRPr="00FE50EE">
        <w:rPr>
          <w:rStyle w:val="Emphasis"/>
        </w:rPr>
        <w:t>primary obstacle</w:t>
      </w:r>
      <w:r w:rsidRPr="00FE50EE">
        <w:rPr>
          <w:rStyle w:val="StyleUnderline"/>
        </w:rPr>
        <w:t xml:space="preserve"> to an alternative anticolonial coalition praxis</w:t>
      </w:r>
      <w:r w:rsidRPr="00FE50EE">
        <w:rPr>
          <w:sz w:val="14"/>
        </w:rPr>
        <w:t xml:space="preserve">. Indeed, </w:t>
      </w:r>
      <w:r w:rsidRPr="00FE50EE">
        <w:rPr>
          <w:rStyle w:val="StyleUnderline"/>
        </w:rPr>
        <w:t xml:space="preserve">a </w:t>
      </w:r>
      <w:r w:rsidRPr="00FE50EE">
        <w:rPr>
          <w:rStyle w:val="Emphasis"/>
        </w:rPr>
        <w:t>key goal</w:t>
      </w:r>
      <w:r w:rsidRPr="00FE50EE">
        <w:rPr>
          <w:sz w:val="14"/>
        </w:rPr>
        <w:t xml:space="preserve"> of worldly anticolonialism </w:t>
      </w:r>
      <w:r w:rsidRPr="00FE50EE">
        <w:rPr>
          <w:rStyle w:val="StyleUnderline"/>
        </w:rPr>
        <w:t xml:space="preserve">would be to </w:t>
      </w:r>
      <w:r w:rsidRPr="00FE50EE">
        <w:rPr>
          <w:rStyle w:val="Emphasis"/>
        </w:rPr>
        <w:t>reconfigure</w:t>
      </w:r>
      <w:r w:rsidRPr="00FE50EE">
        <w:rPr>
          <w:rStyle w:val="StyleUnderline"/>
        </w:rPr>
        <w:t xml:space="preserve"> this framing of the political situation at hand</w:t>
      </w:r>
      <w:r w:rsidRPr="00FE50EE">
        <w:rPr>
          <w:sz w:val="14"/>
        </w:rPr>
        <w:t xml:space="preserve">, </w:t>
      </w:r>
      <w:r w:rsidRPr="00FE50EE">
        <w:rPr>
          <w:rStyle w:val="StyleUnderline"/>
        </w:rPr>
        <w:t xml:space="preserve">by imagining </w:t>
      </w:r>
      <w:r w:rsidRPr="00FE50EE">
        <w:rPr>
          <w:rStyle w:val="Emphasis"/>
        </w:rPr>
        <w:t>more robust</w:t>
      </w:r>
      <w:r w:rsidRPr="00FE50EE">
        <w:rPr>
          <w:rStyle w:val="StyleUnderline"/>
        </w:rPr>
        <w:t xml:space="preserve"> and </w:t>
      </w:r>
      <w:r w:rsidRPr="00FE50EE">
        <w:rPr>
          <w:rStyle w:val="Emphasis"/>
        </w:rPr>
        <w:t>compelling</w:t>
      </w:r>
      <w:r w:rsidRPr="00FE50EE">
        <w:rPr>
          <w:sz w:val="14"/>
        </w:rPr>
        <w:t xml:space="preserve"> affinities, if not convergences, between </w:t>
      </w:r>
      <w:r w:rsidRPr="00FE50EE">
        <w:rPr>
          <w:rStyle w:val="StyleUnderline"/>
        </w:rPr>
        <w:t>projects</w:t>
      </w:r>
      <w:r w:rsidRPr="00FE50EE">
        <w:rPr>
          <w:sz w:val="14"/>
        </w:rPr>
        <w:t xml:space="preserve"> of decolonization and decarbonization </w:t>
      </w:r>
      <w:r w:rsidRPr="00FE50EE">
        <w:rPr>
          <w:rStyle w:val="StyleUnderline"/>
        </w:rPr>
        <w:t xml:space="preserve">that would </w:t>
      </w:r>
      <w:r w:rsidRPr="00FE50EE">
        <w:rPr>
          <w:rStyle w:val="Emphasis"/>
        </w:rPr>
        <w:t>enhance the well-being</w:t>
      </w:r>
      <w:r w:rsidRPr="00FE50EE">
        <w:rPr>
          <w:rStyle w:val="StyleUnderline"/>
        </w:rPr>
        <w:t xml:space="preserve"> of people and the planet</w:t>
      </w:r>
      <w:r w:rsidRPr="00FE50EE">
        <w:rPr>
          <w:sz w:val="14"/>
        </w:rPr>
        <w:t>.9</w:t>
      </w:r>
    </w:p>
    <w:p w14:paraId="1DC96B8B" w14:textId="77777777" w:rsidR="007557DA" w:rsidRPr="00FE50EE" w:rsidRDefault="007557DA" w:rsidP="007557DA">
      <w:pPr>
        <w:rPr>
          <w:sz w:val="14"/>
        </w:rPr>
      </w:pPr>
      <w:r w:rsidRPr="00FE50EE">
        <w:rPr>
          <w:sz w:val="14"/>
        </w:rPr>
        <w:t xml:space="preserve">This is so because </w:t>
      </w:r>
      <w:r w:rsidRPr="00FE50EE">
        <w:rPr>
          <w:rStyle w:val="StyleUnderline"/>
        </w:rPr>
        <w:t xml:space="preserve">politics requires </w:t>
      </w:r>
      <w:r w:rsidRPr="00FE50EE">
        <w:rPr>
          <w:rStyle w:val="Emphasis"/>
        </w:rPr>
        <w:t>persuasion</w:t>
      </w:r>
      <w:r w:rsidRPr="00FE50EE">
        <w:rPr>
          <w:rStyle w:val="StyleUnderline"/>
        </w:rPr>
        <w:t xml:space="preserve"> and </w:t>
      </w:r>
      <w:r w:rsidRPr="00FE50EE">
        <w:rPr>
          <w:rStyle w:val="Emphasis"/>
        </w:rPr>
        <w:t>organizing</w:t>
      </w:r>
      <w:r w:rsidRPr="00FE50EE">
        <w:rPr>
          <w:rStyle w:val="StyleUnderline"/>
        </w:rPr>
        <w:t xml:space="preserve"> that can reorient the </w:t>
      </w:r>
      <w:r w:rsidRPr="00FE50EE">
        <w:rPr>
          <w:rStyle w:val="Emphasis"/>
        </w:rPr>
        <w:t>interests</w:t>
      </w:r>
      <w:r w:rsidRPr="00FE50EE">
        <w:rPr>
          <w:rStyle w:val="StyleUnderline"/>
        </w:rPr>
        <w:t xml:space="preserve"> and </w:t>
      </w:r>
      <w:r w:rsidRPr="00FE50EE">
        <w:rPr>
          <w:rStyle w:val="Emphasis"/>
        </w:rPr>
        <w:t>horizon-making capacities</w:t>
      </w:r>
      <w:r w:rsidRPr="00FE50EE">
        <w:rPr>
          <w:rStyle w:val="StyleUnderline"/>
        </w:rPr>
        <w:t xml:space="preserve"> of political subjects</w:t>
      </w:r>
      <w:r w:rsidRPr="00FE50EE">
        <w:rPr>
          <w:sz w:val="14"/>
        </w:rPr>
        <w:t xml:space="preserve">. </w:t>
      </w:r>
      <w:r w:rsidRPr="00FE50EE">
        <w:rPr>
          <w:rStyle w:val="StyleUnderline"/>
        </w:rPr>
        <w:t xml:space="preserve">The obstacles to this are </w:t>
      </w:r>
      <w:r w:rsidRPr="00FE50EE">
        <w:rPr>
          <w:rStyle w:val="Emphasis"/>
        </w:rPr>
        <w:t>not simply epistemic</w:t>
      </w:r>
      <w:r w:rsidRPr="00FE50EE">
        <w:rPr>
          <w:rStyle w:val="StyleUnderline"/>
        </w:rPr>
        <w:t xml:space="preserve"> in the sense of </w:t>
      </w:r>
      <w:r w:rsidRPr="00FE50EE">
        <w:rPr>
          <w:rStyle w:val="Emphasis"/>
        </w:rPr>
        <w:t>diagnosing</w:t>
      </w:r>
      <w:r w:rsidRPr="00FE50EE">
        <w:rPr>
          <w:rStyle w:val="StyleUnderline"/>
        </w:rPr>
        <w:t xml:space="preserve"> and </w:t>
      </w:r>
      <w:r w:rsidRPr="00FE50EE">
        <w:rPr>
          <w:rStyle w:val="Emphasis"/>
        </w:rPr>
        <w:t>deconstructing</w:t>
      </w:r>
      <w:r w:rsidRPr="00FE50EE">
        <w:rPr>
          <w:rStyle w:val="StyleUnderline"/>
        </w:rPr>
        <w:t xml:space="preserve"> colonial worldviews</w:t>
      </w:r>
      <w:r w:rsidRPr="00FE50EE">
        <w:rPr>
          <w:sz w:val="14"/>
        </w:rPr>
        <w:t xml:space="preserve">. Instead, </w:t>
      </w:r>
      <w:r w:rsidRPr="00FE50EE">
        <w:rPr>
          <w:rStyle w:val="StyleUnderline"/>
        </w:rPr>
        <w:t>they are rooted in real interests</w:t>
      </w:r>
      <w:r w:rsidRPr="00FE50EE">
        <w:rPr>
          <w:sz w:val="14"/>
        </w:rPr>
        <w:t xml:space="preserve">, </w:t>
      </w:r>
      <w:r w:rsidRPr="00FE50EE">
        <w:rPr>
          <w:rStyle w:val="StyleUnderline"/>
        </w:rPr>
        <w:t>fears</w:t>
      </w:r>
      <w:r w:rsidRPr="00FE50EE">
        <w:rPr>
          <w:sz w:val="14"/>
        </w:rPr>
        <w:t xml:space="preserve">, </w:t>
      </w:r>
      <w:r w:rsidRPr="00FE50EE">
        <w:rPr>
          <w:rStyle w:val="StyleUnderline"/>
        </w:rPr>
        <w:t>hopes</w:t>
      </w:r>
      <w:r w:rsidRPr="00FE50EE">
        <w:rPr>
          <w:sz w:val="14"/>
        </w:rPr>
        <w:t xml:space="preserve">, </w:t>
      </w:r>
      <w:r w:rsidRPr="00FE50EE">
        <w:rPr>
          <w:rStyle w:val="StyleUnderline"/>
        </w:rPr>
        <w:t xml:space="preserve">and so on that make decolonization </w:t>
      </w:r>
      <w:r w:rsidRPr="00FE50EE">
        <w:rPr>
          <w:rStyle w:val="Emphasis"/>
        </w:rPr>
        <w:t>unsettling</w:t>
      </w:r>
      <w:r w:rsidRPr="00FE50EE">
        <w:rPr>
          <w:rStyle w:val="StyleUnderline"/>
        </w:rPr>
        <w:t xml:space="preserve"> and </w:t>
      </w:r>
      <w:r w:rsidRPr="00FE50EE">
        <w:rPr>
          <w:rStyle w:val="Emphasis"/>
        </w:rPr>
        <w:t>fraught</w:t>
      </w:r>
      <w:r w:rsidRPr="00FE50EE">
        <w:rPr>
          <w:sz w:val="14"/>
        </w:rPr>
        <w:t>—anxiety-provoking—</w:t>
      </w:r>
      <w:r w:rsidRPr="00FE50EE">
        <w:rPr>
          <w:rStyle w:val="StyleUnderline"/>
        </w:rPr>
        <w:t xml:space="preserve">for those with power and for </w:t>
      </w:r>
      <w:r w:rsidRPr="00FE50EE">
        <w:rPr>
          <w:rStyle w:val="StyleUnderline"/>
        </w:rPr>
        <w:lastRenderedPageBreak/>
        <w:t>those without it but who see no other path beyond current arrangements of power</w:t>
      </w:r>
      <w:r w:rsidRPr="00FE50EE">
        <w:rPr>
          <w:sz w:val="14"/>
        </w:rPr>
        <w:t xml:space="preserve"> (Bosworth &amp; Chua, 2021). </w:t>
      </w:r>
      <w:r w:rsidRPr="00FE50EE">
        <w:rPr>
          <w:rStyle w:val="StyleUnderline"/>
        </w:rPr>
        <w:t xml:space="preserve">Such investments are both more stubborn and more mediated by </w:t>
      </w:r>
      <w:r w:rsidRPr="00FE50EE">
        <w:rPr>
          <w:rStyle w:val="Emphasis"/>
        </w:rPr>
        <w:t>genuine political conflict</w:t>
      </w:r>
      <w:r w:rsidRPr="00FE50EE">
        <w:rPr>
          <w:rStyle w:val="StyleUnderline"/>
        </w:rPr>
        <w:t xml:space="preserve"> than</w:t>
      </w:r>
      <w:r w:rsidRPr="00FE50EE">
        <w:rPr>
          <w:sz w:val="14"/>
        </w:rPr>
        <w:t xml:space="preserve"> the </w:t>
      </w:r>
      <w:r w:rsidRPr="00FE50EE">
        <w:rPr>
          <w:rStyle w:val="Emphasis"/>
        </w:rPr>
        <w:t>epistemological mechanisms</w:t>
      </w:r>
      <w:r w:rsidRPr="00FE50EE">
        <w:rPr>
          <w:sz w:val="14"/>
        </w:rPr>
        <w:t xml:space="preserve"> that </w:t>
      </w:r>
      <w:proofErr w:type="spellStart"/>
      <w:r w:rsidRPr="00FE50EE">
        <w:rPr>
          <w:sz w:val="14"/>
        </w:rPr>
        <w:t>Mignolo</w:t>
      </w:r>
      <w:proofErr w:type="spellEnd"/>
      <w:r w:rsidRPr="00FE50EE">
        <w:rPr>
          <w:sz w:val="14"/>
        </w:rPr>
        <w:t xml:space="preserve"> proposes to dislodge.</w:t>
      </w:r>
    </w:p>
    <w:p w14:paraId="532F7834" w14:textId="77777777" w:rsidR="007557DA" w:rsidRDefault="007557DA" w:rsidP="007557DA">
      <w:pPr>
        <w:rPr>
          <w:sz w:val="14"/>
        </w:rPr>
      </w:pPr>
      <w:r w:rsidRPr="00FE50EE">
        <w:rPr>
          <w:sz w:val="14"/>
        </w:rPr>
        <w:t xml:space="preserve">To be sure, I would agree with </w:t>
      </w:r>
      <w:proofErr w:type="spellStart"/>
      <w:r w:rsidRPr="00FE50EE">
        <w:rPr>
          <w:sz w:val="14"/>
        </w:rPr>
        <w:t>Mignolo</w:t>
      </w:r>
      <w:proofErr w:type="spellEnd"/>
      <w:r w:rsidRPr="00FE50EE">
        <w:rPr>
          <w:sz w:val="14"/>
        </w:rPr>
        <w:t xml:space="preserve">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w:t>
      </w:r>
      <w:proofErr w:type="spellStart"/>
      <w:r w:rsidRPr="00FE50EE">
        <w:rPr>
          <w:sz w:val="14"/>
        </w:rPr>
        <w:t>Mignolo</w:t>
      </w:r>
      <w:proofErr w:type="spellEnd"/>
      <w:r w:rsidRPr="00FE50EE">
        <w:rPr>
          <w:sz w:val="14"/>
        </w:rPr>
        <w:t xml:space="preserve">, 2010a, p. 326). Nevertheless, </w:t>
      </w:r>
      <w:r w:rsidRPr="00FE50EE">
        <w:rPr>
          <w:rStyle w:val="StyleUnderline"/>
        </w:rPr>
        <w:t xml:space="preserve">there is </w:t>
      </w:r>
      <w:r w:rsidRPr="00FE50EE">
        <w:rPr>
          <w:rStyle w:val="Emphasis"/>
          <w:highlight w:val="cyan"/>
        </w:rPr>
        <w:t>no</w:t>
      </w:r>
      <w:r w:rsidRPr="00FE50EE">
        <w:rPr>
          <w:rStyle w:val="Emphasis"/>
        </w:rPr>
        <w:t xml:space="preserve"> necessary relationship</w:t>
      </w:r>
      <w:r w:rsidRPr="00FE50EE">
        <w:rPr>
          <w:rStyle w:val="StyleUnderline"/>
        </w:rPr>
        <w:t xml:space="preserve"> between the </w:t>
      </w:r>
      <w:r w:rsidRPr="00FE50EE">
        <w:rPr>
          <w:rStyle w:val="Emphasis"/>
        </w:rPr>
        <w:t>diagnosis</w:t>
      </w:r>
      <w:r w:rsidRPr="00FE50EE">
        <w:rPr>
          <w:rStyle w:val="StyleUnderline"/>
        </w:rPr>
        <w:t xml:space="preserve"> of</w:t>
      </w:r>
      <w:r w:rsidRPr="00FE50EE">
        <w:rPr>
          <w:sz w:val="14"/>
        </w:rPr>
        <w:t xml:space="preserve"> such </w:t>
      </w:r>
      <w:r w:rsidRPr="00FE50EE">
        <w:rPr>
          <w:rStyle w:val="StyleUnderline"/>
        </w:rPr>
        <w:t xml:space="preserve">colonial logics and </w:t>
      </w:r>
      <w:r w:rsidRPr="00FE50EE">
        <w:rPr>
          <w:sz w:val="14"/>
        </w:rPr>
        <w:t xml:space="preserve">the aspirations that drive many modalities of critique (including anticolonial critique) to grasp </w:t>
      </w:r>
      <w:r w:rsidRPr="00FE50EE">
        <w:rPr>
          <w:rStyle w:val="StyleUnderline"/>
        </w:rPr>
        <w:t xml:space="preserve">the </w:t>
      </w:r>
      <w:r w:rsidRPr="00FE50EE">
        <w:rPr>
          <w:rStyle w:val="StyleUnderline"/>
          <w:highlight w:val="cyan"/>
        </w:rPr>
        <w:t xml:space="preserve">possibilities of </w:t>
      </w:r>
      <w:r w:rsidRPr="00FE50EE">
        <w:rPr>
          <w:rStyle w:val="Emphasis"/>
          <w:highlight w:val="cyan"/>
        </w:rPr>
        <w:t>transformation</w:t>
      </w:r>
      <w:r w:rsidRPr="00FE50EE">
        <w:rPr>
          <w:sz w:val="14"/>
        </w:rPr>
        <w:t xml:space="preserve"> inherent in struggles over possible futures. Put bluntly, </w:t>
      </w:r>
      <w:r w:rsidRPr="00FE50EE">
        <w:rPr>
          <w:rStyle w:val="StyleUnderline"/>
        </w:rPr>
        <w:t xml:space="preserve">forcing open those </w:t>
      </w:r>
      <w:r w:rsidRPr="00FE50EE">
        <w:rPr>
          <w:rStyle w:val="StyleUnderline"/>
          <w:highlight w:val="cyan"/>
        </w:rPr>
        <w:t xml:space="preserve">alternative possibilities </w:t>
      </w:r>
      <w:r w:rsidRPr="00FE50EE">
        <w:rPr>
          <w:rStyle w:val="Emphasis"/>
          <w:sz w:val="30"/>
          <w:szCs w:val="30"/>
          <w:highlight w:val="cyan"/>
        </w:rPr>
        <w:t>will not come from epistemic disobedience</w:t>
      </w:r>
      <w:r w:rsidRPr="00FE50EE">
        <w:rPr>
          <w:sz w:val="14"/>
          <w:highlight w:val="cyan"/>
        </w:rPr>
        <w:t>.</w:t>
      </w:r>
      <w:r w:rsidRPr="00FE50EE">
        <w:rPr>
          <w:sz w:val="14"/>
        </w:rPr>
        <w:t xml:space="preserve"> </w:t>
      </w:r>
      <w:r w:rsidRPr="00FE50EE">
        <w:rPr>
          <w:rStyle w:val="StyleUnderline"/>
        </w:rPr>
        <w:t xml:space="preserve">It will </w:t>
      </w:r>
      <w:r w:rsidRPr="00FE50EE">
        <w:rPr>
          <w:rStyle w:val="Emphasis"/>
        </w:rPr>
        <w:t>more likely</w:t>
      </w:r>
      <w:r w:rsidRPr="00FE50EE">
        <w:rPr>
          <w:rStyle w:val="StyleUnderline"/>
        </w:rPr>
        <w:t xml:space="preserve"> unfold through </w:t>
      </w:r>
      <w:r w:rsidRPr="00FE50EE">
        <w:rPr>
          <w:rStyle w:val="Emphasis"/>
        </w:rPr>
        <w:t>impure</w:t>
      </w:r>
      <w:r w:rsidRPr="00FE50EE">
        <w:rPr>
          <w:sz w:val="14"/>
        </w:rPr>
        <w:t>, “</w:t>
      </w:r>
      <w:r w:rsidRPr="00FE50EE">
        <w:rPr>
          <w:rStyle w:val="Emphasis"/>
        </w:rPr>
        <w:t>unlikely alliances</w:t>
      </w:r>
      <w:r w:rsidRPr="00FE50EE">
        <w:rPr>
          <w:sz w:val="14"/>
        </w:rPr>
        <w:t xml:space="preserve">” </w:t>
      </w:r>
      <w:r w:rsidRPr="00FE50EE">
        <w:rPr>
          <w:rStyle w:val="StyleUnderline"/>
        </w:rPr>
        <w:t>that</w:t>
      </w:r>
      <w:r w:rsidRPr="00FE50EE">
        <w:rPr>
          <w:sz w:val="14"/>
        </w:rPr>
        <w:t xml:space="preserve"> bind together interested constituencies who come to </w:t>
      </w:r>
      <w:r w:rsidRPr="00FE50EE">
        <w:rPr>
          <w:rStyle w:val="StyleUnderline"/>
        </w:rPr>
        <w:t>imagine an</w:t>
      </w:r>
      <w:r w:rsidRPr="00FE50EE">
        <w:rPr>
          <w:sz w:val="14"/>
        </w:rPr>
        <w:t xml:space="preserve"> “</w:t>
      </w:r>
      <w:r w:rsidRPr="00FE50EE">
        <w:rPr>
          <w:rStyle w:val="Emphasis"/>
        </w:rPr>
        <w:t>otherwise</w:t>
      </w:r>
      <w:r w:rsidRPr="00FE50EE">
        <w:rPr>
          <w:sz w:val="14"/>
        </w:rPr>
        <w:t xml:space="preserve">” to carbon-intensive colonial capitalism </w:t>
      </w:r>
      <w:r w:rsidRPr="00FE50EE">
        <w:rPr>
          <w:rStyle w:val="StyleUnderline"/>
        </w:rPr>
        <w:t xml:space="preserve">from </w:t>
      </w:r>
      <w:r w:rsidRPr="00FE50EE">
        <w:rPr>
          <w:rStyle w:val="Emphasis"/>
        </w:rPr>
        <w:t>different entry points</w:t>
      </w:r>
      <w:r w:rsidRPr="00FE50EE">
        <w:rPr>
          <w:sz w:val="14"/>
        </w:rPr>
        <w:t xml:space="preserve">. </w:t>
      </w:r>
      <w:r w:rsidRPr="00FE50EE">
        <w:rPr>
          <w:rStyle w:val="StyleUnderline"/>
        </w:rPr>
        <w:t>This might happen by reconfiguring</w:t>
      </w:r>
      <w:r w:rsidRPr="00FE50EE">
        <w:rPr>
          <w:sz w:val="14"/>
        </w:rPr>
        <w:t xml:space="preserve"> their constitutive </w:t>
      </w:r>
      <w:r w:rsidRPr="00FE50EE">
        <w:rPr>
          <w:rStyle w:val="StyleUnderline"/>
        </w:rPr>
        <w:t>identities and</w:t>
      </w:r>
      <w:r w:rsidRPr="00FE50EE">
        <w:rPr>
          <w:sz w:val="14"/>
        </w:rPr>
        <w:t xml:space="preserve"> “</w:t>
      </w:r>
      <w:r w:rsidRPr="00FE50EE">
        <w:rPr>
          <w:rStyle w:val="StyleUnderline"/>
        </w:rPr>
        <w:t>interests</w:t>
      </w:r>
      <w:r w:rsidRPr="00FE50EE">
        <w:rPr>
          <w:sz w:val="14"/>
        </w:rPr>
        <w:t xml:space="preserve">” via mobilization and new forms of solidarity—that is, </w:t>
      </w:r>
      <w:r w:rsidRPr="00FE50EE">
        <w:rPr>
          <w:rStyle w:val="StyleUnderline"/>
        </w:rPr>
        <w:t xml:space="preserve">through </w:t>
      </w:r>
      <w:r w:rsidRPr="00FE50EE">
        <w:rPr>
          <w:rStyle w:val="Emphasis"/>
        </w:rPr>
        <w:t>politics</w:t>
      </w:r>
      <w:r w:rsidRPr="00FE50EE">
        <w:rPr>
          <w:sz w:val="14"/>
        </w:rPr>
        <w:t>.10</w:t>
      </w:r>
    </w:p>
    <w:p w14:paraId="5F235262" w14:textId="77777777" w:rsidR="007557DA" w:rsidRDefault="007557DA" w:rsidP="007557DA">
      <w:r>
        <w:t xml:space="preserve"> </w:t>
      </w:r>
    </w:p>
    <w:p w14:paraId="691C5E3A" w14:textId="77777777" w:rsidR="007557DA" w:rsidRPr="00372836" w:rsidRDefault="007557DA" w:rsidP="007557DA">
      <w:pPr>
        <w:pStyle w:val="Heading4"/>
      </w:pPr>
      <w:r>
        <w:t xml:space="preserve">Land focus </w:t>
      </w:r>
      <w:r>
        <w:rPr>
          <w:u w:val="single"/>
        </w:rPr>
        <w:t>reifies</w:t>
      </w:r>
      <w:r>
        <w:t xml:space="preserve"> colonialism. </w:t>
      </w:r>
    </w:p>
    <w:p w14:paraId="0057D51B" w14:textId="77777777" w:rsidR="007557DA" w:rsidRDefault="007557DA" w:rsidP="007557DA">
      <w:r w:rsidRPr="00625F66">
        <w:rPr>
          <w:rStyle w:val="Style13ptBold"/>
        </w:rPr>
        <w:t>Sharma</w:t>
      </w:r>
      <w:r>
        <w:rPr>
          <w:rStyle w:val="Style13ptBold"/>
        </w:rPr>
        <w:t xml:space="preserve"> ’15 </w:t>
      </w:r>
      <w:r>
        <w:t xml:space="preserve">[Nandita; 2015; </w:t>
      </w:r>
      <w:r w:rsidRPr="00DF2023">
        <w:t>Director</w:t>
      </w:r>
      <w:r>
        <w:t>,</w:t>
      </w:r>
      <w:r w:rsidRPr="00DF2023">
        <w:t xml:space="preserve"> Internat</w:t>
      </w:r>
      <w:r>
        <w:t>ional Cultural Studies Program,</w:t>
      </w:r>
      <w:r w:rsidRPr="00DF2023">
        <w:t xml:space="preserve"> University of Hawai’i Manoa</w:t>
      </w:r>
      <w:r>
        <w:t xml:space="preserve">; </w:t>
      </w:r>
      <w:r w:rsidRPr="00625F66">
        <w:rPr>
          <w:i/>
        </w:rPr>
        <w:t>Sylvia Wynter: Being Human as Praxis</w:t>
      </w:r>
      <w:r>
        <w:t>, “Strategic Anti-Essentialism: Decolonizing Decolonization,” Ch. 7 p. 170—180; DML] [“</w:t>
      </w:r>
      <w:proofErr w:type="spellStart"/>
      <w:r>
        <w:t>nos</w:t>
      </w:r>
      <w:proofErr w:type="spellEnd"/>
      <w:r>
        <w:t>”=Latin for “we”/“us”]</w:t>
      </w:r>
    </w:p>
    <w:p w14:paraId="44970DDA" w14:textId="77777777" w:rsidR="007557DA" w:rsidRPr="00B91F56" w:rsidRDefault="007557DA" w:rsidP="007557DA">
      <w:pPr>
        <w:rPr>
          <w:sz w:val="16"/>
        </w:rPr>
      </w:pPr>
      <w:r w:rsidRPr="00D14BDD">
        <w:rPr>
          <w:sz w:val="16"/>
        </w:rPr>
        <w:t xml:space="preserve">Emerging in the post–World War II era, </w:t>
      </w:r>
      <w:r w:rsidRPr="009E7E95">
        <w:rPr>
          <w:rStyle w:val="StyleUnderline"/>
          <w:highlight w:val="cyan"/>
        </w:rPr>
        <w:t>indigeneity</w:t>
      </w:r>
      <w:r w:rsidRPr="002C1436">
        <w:rPr>
          <w:rStyle w:val="StyleUnderline"/>
        </w:rPr>
        <w:t xml:space="preserve"> is a </w:t>
      </w:r>
      <w:r w:rsidRPr="00E75705">
        <w:rPr>
          <w:rStyle w:val="Emphasis"/>
        </w:rPr>
        <w:t>relatively recent mode</w:t>
      </w:r>
      <w:r w:rsidRPr="002C1436">
        <w:rPr>
          <w:rStyle w:val="StyleUnderline"/>
        </w:rPr>
        <w:t xml:space="preserve"> of representation</w:t>
      </w:r>
      <w:r w:rsidRPr="00D14BDD">
        <w:rPr>
          <w:sz w:val="16"/>
        </w:rPr>
        <w:t xml:space="preserve">, one </w:t>
      </w:r>
      <w:r w:rsidRPr="002C1436">
        <w:rPr>
          <w:rStyle w:val="StyleUnderline"/>
        </w:rPr>
        <w:t xml:space="preserve">that </w:t>
      </w:r>
      <w:r w:rsidRPr="009E7E95">
        <w:rPr>
          <w:rStyle w:val="StyleUnderline"/>
          <w:highlight w:val="cyan"/>
        </w:rPr>
        <w:t>encompasses</w:t>
      </w:r>
      <w:r w:rsidRPr="002C1436">
        <w:rPr>
          <w:rStyle w:val="StyleUnderline"/>
        </w:rPr>
        <w:t xml:space="preserve"> </w:t>
      </w:r>
      <w:r w:rsidRPr="00E75705">
        <w:rPr>
          <w:rStyle w:val="Emphasis"/>
        </w:rPr>
        <w:t xml:space="preserve">very </w:t>
      </w:r>
      <w:r w:rsidRPr="009E7E95">
        <w:rPr>
          <w:rStyle w:val="Emphasis"/>
          <w:highlight w:val="cyan"/>
        </w:rPr>
        <w:t>diverse people</w:t>
      </w:r>
      <w:r w:rsidRPr="00D14BDD">
        <w:rPr>
          <w:sz w:val="16"/>
        </w:rPr>
        <w:t xml:space="preserve"> across the Americas, indeed </w:t>
      </w:r>
      <w:r w:rsidRPr="00E75705">
        <w:rPr>
          <w:rStyle w:val="Emphasis"/>
        </w:rPr>
        <w:t>across the world</w:t>
      </w:r>
      <w:r w:rsidRPr="00D14BDD">
        <w:rPr>
          <w:sz w:val="16"/>
        </w:rPr>
        <w:t xml:space="preserve">, often </w:t>
      </w:r>
      <w:r w:rsidRPr="009E7E95">
        <w:rPr>
          <w:rStyle w:val="StyleUnderline"/>
          <w:highlight w:val="cyan"/>
        </w:rPr>
        <w:t xml:space="preserve">under a </w:t>
      </w:r>
      <w:r w:rsidRPr="009E7E95">
        <w:rPr>
          <w:rStyle w:val="Emphasis"/>
          <w:highlight w:val="cyan"/>
        </w:rPr>
        <w:t>single</w:t>
      </w:r>
      <w:r w:rsidRPr="002C1436">
        <w:rPr>
          <w:rStyle w:val="StyleUnderline"/>
        </w:rPr>
        <w:t xml:space="preserve">, </w:t>
      </w:r>
      <w:r w:rsidRPr="00E75705">
        <w:rPr>
          <w:rStyle w:val="Emphasis"/>
        </w:rPr>
        <w:t xml:space="preserve">shared subjective </w:t>
      </w:r>
      <w:r w:rsidRPr="009E7E95">
        <w:rPr>
          <w:rStyle w:val="Emphasis"/>
          <w:highlight w:val="cyan"/>
        </w:rPr>
        <w:t>understanding</w:t>
      </w:r>
      <w:r w:rsidRPr="009E7E95">
        <w:rPr>
          <w:rStyle w:val="StyleUnderline"/>
          <w:highlight w:val="cyan"/>
        </w:rPr>
        <w:t xml:space="preserve"> of being the “</w:t>
      </w:r>
      <w:r w:rsidRPr="009E7E95">
        <w:rPr>
          <w:rStyle w:val="Emphasis"/>
          <w:highlight w:val="cyan"/>
        </w:rPr>
        <w:t>first</w:t>
      </w:r>
      <w:r w:rsidRPr="009E7E95">
        <w:rPr>
          <w:rStyle w:val="StyleUnderline"/>
          <w:highlight w:val="cyan"/>
        </w:rPr>
        <w:t>” to live in any</w:t>
      </w:r>
      <w:r w:rsidRPr="002C1436">
        <w:rPr>
          <w:rStyle w:val="StyleUnderline"/>
        </w:rPr>
        <w:t xml:space="preserve"> particular </w:t>
      </w:r>
      <w:r w:rsidRPr="009E7E95">
        <w:rPr>
          <w:rStyle w:val="StyleUnderline"/>
          <w:highlight w:val="cyan"/>
        </w:rPr>
        <w:t>place</w:t>
      </w:r>
      <w:r w:rsidRPr="00D14BDD">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2C1436">
        <w:rPr>
          <w:rStyle w:val="StyleUnderline"/>
        </w:rPr>
        <w:t xml:space="preserve">this mode of representation, however new or </w:t>
      </w:r>
      <w:r w:rsidRPr="00B91F56">
        <w:rPr>
          <w:rStyle w:val="StyleUnderline"/>
        </w:rPr>
        <w:t xml:space="preserve">potentially expansive, </w:t>
      </w:r>
      <w:r w:rsidRPr="00B91F56">
        <w:rPr>
          <w:rStyle w:val="Emphasis"/>
        </w:rPr>
        <w:t>remains particularistic</w:t>
      </w:r>
      <w:r w:rsidRPr="00B91F56">
        <w:rPr>
          <w:sz w:val="16"/>
        </w:rPr>
        <w:t xml:space="preserve">. Indigeneity is a form of subjectivity that emerged because of the devastation wrought in the aftermath of 1492. Moreover, it is a form of subjectivity that </w:t>
      </w:r>
      <w:proofErr w:type="spellStart"/>
      <w:r w:rsidRPr="00B91F56">
        <w:rPr>
          <w:sz w:val="16"/>
        </w:rPr>
        <w:t>interpellates</w:t>
      </w:r>
      <w:proofErr w:type="spellEnd"/>
      <w:r w:rsidRPr="00B91F56">
        <w:rPr>
          <w:sz w:val="16"/>
        </w:rPr>
        <w:t xml:space="preserve">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71FB4201" w14:textId="77777777" w:rsidR="007557DA" w:rsidRPr="00D14BDD" w:rsidRDefault="007557DA" w:rsidP="007557DA">
      <w:pPr>
        <w:rPr>
          <w:sz w:val="16"/>
        </w:rPr>
      </w:pPr>
      <w:r w:rsidRPr="00B91F56">
        <w:rPr>
          <w:rStyle w:val="StyleUnderline"/>
        </w:rPr>
        <w:t>Indigenous conceptualized as such retains</w:t>
      </w:r>
      <w:r w:rsidRPr="00B91F56">
        <w:rPr>
          <w:sz w:val="16"/>
        </w:rPr>
        <w:t xml:space="preserve"> two </w:t>
      </w:r>
      <w:r w:rsidRPr="00B91F56">
        <w:rPr>
          <w:rStyle w:val="Emphasis"/>
        </w:rPr>
        <w:t>interrelated problems</w:t>
      </w:r>
      <w:r w:rsidRPr="00B91F56">
        <w:rPr>
          <w:rStyle w:val="StyleUnderline"/>
        </w:rPr>
        <w:t xml:space="preserve"> that ensure that</w:t>
      </w:r>
      <w:r w:rsidRPr="00B91F56">
        <w:rPr>
          <w:sz w:val="16"/>
        </w:rPr>
        <w:t xml:space="preserve"> the kinds of </w:t>
      </w:r>
      <w:r w:rsidRPr="00B91F56">
        <w:rPr>
          <w:rStyle w:val="Emphasis"/>
        </w:rPr>
        <w:t>unequal relationships</w:t>
      </w:r>
      <w:r w:rsidRPr="00B91F56">
        <w:rPr>
          <w:sz w:val="16"/>
        </w:rPr>
        <w:t xml:space="preserve"> organized in the aftermath of 1492 </w:t>
      </w:r>
      <w:r w:rsidRPr="00B91F56">
        <w:rPr>
          <w:rStyle w:val="StyleUnderline"/>
        </w:rPr>
        <w:t xml:space="preserve">are </w:t>
      </w:r>
      <w:r w:rsidRPr="00B91F56">
        <w:rPr>
          <w:rStyle w:val="Emphasis"/>
        </w:rPr>
        <w:t>reproduced</w:t>
      </w:r>
      <w:r w:rsidRPr="00B91F56">
        <w:rPr>
          <w:sz w:val="16"/>
        </w:rPr>
        <w:t xml:space="preserve">. First, </w:t>
      </w:r>
      <w:r w:rsidRPr="00B91F56">
        <w:rPr>
          <w:rStyle w:val="StyleUnderline"/>
        </w:rPr>
        <w:t xml:space="preserve">by </w:t>
      </w:r>
      <w:r w:rsidRPr="00B91F56">
        <w:rPr>
          <w:rStyle w:val="Emphasis"/>
        </w:rPr>
        <w:t>denying the social constitution</w:t>
      </w:r>
      <w:r w:rsidRPr="00B91F56">
        <w:rPr>
          <w:rStyle w:val="StyleUnderline"/>
        </w:rPr>
        <w:t xml:space="preserve"> of the category of indige</w:t>
      </w:r>
      <w:r w:rsidRPr="002C1436">
        <w:rPr>
          <w:rStyle w:val="StyleUnderline"/>
        </w:rPr>
        <w:t xml:space="preserve">nous, it </w:t>
      </w:r>
      <w:r w:rsidRPr="009E7E95">
        <w:rPr>
          <w:rStyle w:val="Emphasis"/>
          <w:highlight w:val="cyan"/>
        </w:rPr>
        <w:t>disavows</w:t>
      </w:r>
      <w:r>
        <w:rPr>
          <w:rStyle w:val="StyleUnderline"/>
        </w:rPr>
        <w:t xml:space="preserve"> people’s now-</w:t>
      </w:r>
      <w:r w:rsidRPr="002C1436">
        <w:rPr>
          <w:rStyle w:val="StyleUnderline"/>
        </w:rPr>
        <w:t xml:space="preserve">long </w:t>
      </w:r>
      <w:r w:rsidRPr="009E7E95">
        <w:rPr>
          <w:rStyle w:val="Emphasis"/>
          <w:highlight w:val="cyan"/>
        </w:rPr>
        <w:t>history of connectivity</w:t>
      </w:r>
      <w:r w:rsidRPr="002C1436">
        <w:rPr>
          <w:rStyle w:val="StyleUnderline"/>
        </w:rPr>
        <w:t xml:space="preserve"> across (and sometimes against) this category. Because this connectivity </w:t>
      </w:r>
      <w:r w:rsidRPr="00E75705">
        <w:rPr>
          <w:rStyle w:val="Emphasis"/>
        </w:rPr>
        <w:t>challenges the particularistic nature</w:t>
      </w:r>
      <w:r w:rsidRPr="002C1436">
        <w:rPr>
          <w:rStyle w:val="StyleUnderline"/>
        </w:rPr>
        <w:t xml:space="preserve"> of indigeneity, </w:t>
      </w:r>
      <w:r w:rsidRPr="00B91F56">
        <w:rPr>
          <w:rStyle w:val="StyleUnderline"/>
        </w:rPr>
        <w:t xml:space="preserve">recognition of </w:t>
      </w:r>
      <w:proofErr w:type="spellStart"/>
      <w:r w:rsidRPr="00B91F56">
        <w:rPr>
          <w:rStyle w:val="StyleUnderline"/>
        </w:rPr>
        <w:t>interrelationality</w:t>
      </w:r>
      <w:proofErr w:type="spellEnd"/>
      <w:r w:rsidRPr="00B91F56">
        <w:rPr>
          <w:rStyle w:val="StyleUnderline"/>
        </w:rPr>
        <w:t xml:space="preserve"> is</w:t>
      </w:r>
      <w:r w:rsidRPr="002C1436">
        <w:rPr>
          <w:rStyle w:val="StyleUnderline"/>
        </w:rPr>
        <w:t xml:space="preserve"> </w:t>
      </w:r>
      <w:r w:rsidRPr="00E75705">
        <w:rPr>
          <w:rStyle w:val="Emphasis"/>
        </w:rPr>
        <w:t xml:space="preserve">itself </w:t>
      </w:r>
      <w:r w:rsidRPr="00B91F56">
        <w:rPr>
          <w:rStyle w:val="Emphasis"/>
        </w:rPr>
        <w:t>represented as a threat</w:t>
      </w:r>
      <w:r w:rsidRPr="00D14BDD">
        <w:rPr>
          <w:sz w:val="16"/>
        </w:rPr>
        <w:t xml:space="preserve">. Second, </w:t>
      </w:r>
      <w:r w:rsidRPr="002C1436">
        <w:rPr>
          <w:rStyle w:val="StyleUnderline"/>
        </w:rPr>
        <w:t xml:space="preserve">by continuing to </w:t>
      </w:r>
      <w:r w:rsidRPr="00E75705">
        <w:rPr>
          <w:rStyle w:val="Emphasis"/>
        </w:rPr>
        <w:t>limit the criteria of membership</w:t>
      </w:r>
      <w:r w:rsidRPr="00D14BDD">
        <w:rPr>
          <w:sz w:val="16"/>
        </w:rPr>
        <w:t xml:space="preserve"> of each </w:t>
      </w:r>
      <w:proofErr w:type="spellStart"/>
      <w:r w:rsidRPr="00D14BDD">
        <w:rPr>
          <w:sz w:val="16"/>
        </w:rPr>
        <w:t>nos</w:t>
      </w:r>
      <w:proofErr w:type="spellEnd"/>
      <w:r w:rsidRPr="00D14BDD">
        <w:rPr>
          <w:sz w:val="16"/>
        </w:rPr>
        <w:t xml:space="preserve">, </w:t>
      </w:r>
      <w:r w:rsidRPr="002C1436">
        <w:rPr>
          <w:rStyle w:val="StyleUnderline"/>
        </w:rPr>
        <w:t xml:space="preserve">each is </w:t>
      </w:r>
      <w:r>
        <w:rPr>
          <w:rStyle w:val="Emphasis"/>
        </w:rPr>
        <w:t>unable to accept as co-</w:t>
      </w:r>
      <w:r w:rsidRPr="00E75705">
        <w:rPr>
          <w:rStyle w:val="Emphasis"/>
        </w:rPr>
        <w:t>specifics</w:t>
      </w:r>
      <w:r w:rsidRPr="002C1436">
        <w:rPr>
          <w:rStyle w:val="StyleUnderline"/>
        </w:rPr>
        <w:t xml:space="preserve"> th</w:t>
      </w:r>
      <w:r>
        <w:rPr>
          <w:rStyle w:val="StyleUnderline"/>
        </w:rPr>
        <w:t xml:space="preserve">ose who are rendered as </w:t>
      </w:r>
      <w:r w:rsidRPr="00E75705">
        <w:rPr>
          <w:rStyle w:val="Emphasis"/>
        </w:rPr>
        <w:t>always-already oppositional others</w:t>
      </w:r>
      <w:r w:rsidRPr="00D14BDD">
        <w:rPr>
          <w:sz w:val="16"/>
        </w:rPr>
        <w:t xml:space="preserve">. Indeed, </w:t>
      </w:r>
      <w:r w:rsidRPr="002C1436">
        <w:rPr>
          <w:rStyle w:val="StyleUnderline"/>
        </w:rPr>
        <w:t xml:space="preserve">in </w:t>
      </w:r>
      <w:r w:rsidRPr="00E75705">
        <w:rPr>
          <w:rStyle w:val="Emphasis"/>
        </w:rPr>
        <w:t xml:space="preserve">making any particularistic </w:t>
      </w:r>
      <w:proofErr w:type="spellStart"/>
      <w:r w:rsidRPr="00E75705">
        <w:rPr>
          <w:rStyle w:val="Emphasis"/>
        </w:rPr>
        <w:t>nos</w:t>
      </w:r>
      <w:proofErr w:type="spellEnd"/>
      <w:r w:rsidRPr="002C1436">
        <w:rPr>
          <w:rStyle w:val="StyleUnderline"/>
        </w:rPr>
        <w:t xml:space="preserve">, the significance of omitting certain others </w:t>
      </w:r>
      <w:r w:rsidRPr="00E75705">
        <w:rPr>
          <w:rStyle w:val="Emphasis"/>
        </w:rPr>
        <w:t>cannot be underestimated</w:t>
      </w:r>
      <w:r w:rsidRPr="00D14BDD">
        <w:rPr>
          <w:sz w:val="16"/>
        </w:rPr>
        <w:t xml:space="preserve">. </w:t>
      </w:r>
    </w:p>
    <w:p w14:paraId="4F201879" w14:textId="77777777" w:rsidR="007557DA" w:rsidRPr="00D14BDD" w:rsidRDefault="007557DA" w:rsidP="007557DA">
      <w:pPr>
        <w:rPr>
          <w:sz w:val="16"/>
        </w:rPr>
      </w:pPr>
      <w:r w:rsidRPr="002C1436">
        <w:rPr>
          <w:rStyle w:val="StyleUnderline"/>
        </w:rPr>
        <w:t xml:space="preserve">The category of </w:t>
      </w:r>
      <w:r w:rsidRPr="00B91F56">
        <w:rPr>
          <w:rStyle w:val="StyleUnderline"/>
        </w:rPr>
        <w:t>indigenous</w:t>
      </w:r>
      <w:r w:rsidRPr="00B91F56">
        <w:rPr>
          <w:sz w:val="16"/>
        </w:rPr>
        <w:t xml:space="preserve">, thus, </w:t>
      </w:r>
      <w:r w:rsidRPr="00B91F56">
        <w:rPr>
          <w:rStyle w:val="StyleUnderline"/>
        </w:rPr>
        <w:t>does</w:t>
      </w:r>
      <w:r w:rsidRPr="00B91F56">
        <w:rPr>
          <w:sz w:val="16"/>
        </w:rPr>
        <w:t xml:space="preserve"> a sort of </w:t>
      </w:r>
      <w:r w:rsidRPr="00B91F56">
        <w:rPr>
          <w:rStyle w:val="Emphasis"/>
        </w:rPr>
        <w:t>political work</w:t>
      </w:r>
      <w:r w:rsidRPr="00B91F56">
        <w:rPr>
          <w:rStyle w:val="StyleUnderline"/>
        </w:rPr>
        <w:t xml:space="preserve">. It produces a </w:t>
      </w:r>
      <w:r w:rsidRPr="00B91F56">
        <w:rPr>
          <w:rStyle w:val="Emphasis"/>
        </w:rPr>
        <w:t xml:space="preserve">particular </w:t>
      </w:r>
      <w:proofErr w:type="spellStart"/>
      <w:r w:rsidRPr="00B91F56">
        <w:rPr>
          <w:rStyle w:val="Emphasis"/>
        </w:rPr>
        <w:t>nos</w:t>
      </w:r>
      <w:proofErr w:type="spellEnd"/>
      <w:r w:rsidRPr="00D14BDD">
        <w:rPr>
          <w:sz w:val="16"/>
        </w:rPr>
        <w:t xml:space="preserve"> (</w:t>
      </w:r>
      <w:r w:rsidRPr="002C1436">
        <w:rPr>
          <w:rStyle w:val="StyleUnderline"/>
        </w:rPr>
        <w:t>a</w:t>
      </w:r>
      <w:r>
        <w:rPr>
          <w:rStyle w:val="StyleUnderline"/>
        </w:rPr>
        <w:t xml:space="preserve">nd thus a </w:t>
      </w:r>
      <w:r>
        <w:rPr>
          <w:rStyle w:val="Emphasis"/>
        </w:rPr>
        <w:t>particular Other-</w:t>
      </w:r>
      <w:r w:rsidRPr="00E75705">
        <w:rPr>
          <w:rStyle w:val="Emphasis"/>
        </w:rPr>
        <w:t xml:space="preserve">to-indigenous </w:t>
      </w:r>
      <w:proofErr w:type="spellStart"/>
      <w:r w:rsidRPr="00E75705">
        <w:rPr>
          <w:rStyle w:val="Emphasis"/>
        </w:rPr>
        <w:t>nos</w:t>
      </w:r>
      <w:proofErr w:type="spellEnd"/>
      <w:r w:rsidRPr="00D14BDD">
        <w:rPr>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w:t>
      </w:r>
      <w:r w:rsidRPr="00D14BDD">
        <w:rPr>
          <w:sz w:val="16"/>
        </w:rPr>
        <w:lastRenderedPageBreak/>
        <w:t xml:space="preserve">is mobility itself. </w:t>
      </w:r>
      <w:r w:rsidRPr="002C1436">
        <w:rPr>
          <w:rStyle w:val="StyleUnderline"/>
        </w:rPr>
        <w:t xml:space="preserve">Within such a 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xml:space="preserve">, in an idiom that is gaining in popularity,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14:paraId="1D57BA64" w14:textId="77777777" w:rsidR="007557DA" w:rsidRPr="00D14BDD" w:rsidRDefault="007557DA" w:rsidP="007557DA">
      <w:pPr>
        <w:rPr>
          <w:sz w:val="16"/>
        </w:rPr>
      </w:pPr>
      <w:r w:rsidRPr="002C1436">
        <w:rPr>
          <w:rStyle w:val="StyleUnderline"/>
        </w:rPr>
        <w:t>A</w:t>
      </w:r>
      <w:r w:rsidRPr="00372836">
        <w:rPr>
          <w:rStyle w:val="StyleUnderline"/>
        </w:rPr>
        <w:t xml:space="preserve">n understanding of mobility as </w:t>
      </w:r>
      <w:r w:rsidRPr="00372836">
        <w:rPr>
          <w:rStyle w:val="Emphasis"/>
        </w:rPr>
        <w:t>always colonizing</w:t>
      </w:r>
      <w:r w:rsidRPr="00372836">
        <w:rPr>
          <w:rStyle w:val="StyleUnderline"/>
        </w:rPr>
        <w:t xml:space="preserve"> is evident in the expansion of the term </w:t>
      </w:r>
      <w:r w:rsidRPr="009E7E95">
        <w:rPr>
          <w:rStyle w:val="StyleUnderline"/>
          <w:highlight w:val="cyan"/>
        </w:rPr>
        <w:t>“</w:t>
      </w:r>
      <w:r w:rsidRPr="009E7E95">
        <w:rPr>
          <w:rStyle w:val="Emphasis"/>
          <w:highlight w:val="cyan"/>
        </w:rPr>
        <w:t>settler colonist</w:t>
      </w:r>
      <w:r w:rsidRPr="009E7E95">
        <w:rPr>
          <w:rStyle w:val="StyleUnderline"/>
          <w:highlight w:val="cyan"/>
        </w:rPr>
        <w:t>”</w:t>
      </w:r>
      <w:r w:rsidRPr="00372836">
        <w:rPr>
          <w:rStyle w:val="StyleUnderline"/>
        </w:rPr>
        <w:t xml:space="preserve"> to </w:t>
      </w:r>
      <w:r w:rsidRPr="009E7E95">
        <w:rPr>
          <w:rStyle w:val="StyleUnderline"/>
          <w:highlight w:val="cyan"/>
        </w:rPr>
        <w:t xml:space="preserve">include </w:t>
      </w:r>
      <w:r w:rsidRPr="009E7E95">
        <w:rPr>
          <w:rStyle w:val="Emphasis"/>
          <w:highlight w:val="cyan"/>
        </w:rPr>
        <w:t>all those deemed nonnative</w:t>
      </w:r>
      <w:r w:rsidRPr="009E7E95">
        <w:rPr>
          <w:rStyle w:val="StyleUnderline"/>
          <w:highlight w:val="cyan"/>
        </w:rPr>
        <w:t xml:space="preserve"> in any</w:t>
      </w:r>
      <w:r w:rsidRPr="002C1436">
        <w:rPr>
          <w:rStyle w:val="StyleUnderline"/>
        </w:rPr>
        <w:t xml:space="preserve"> given </w:t>
      </w:r>
      <w:r w:rsidRPr="009E7E95">
        <w:rPr>
          <w:rStyle w:val="StyleUnderline"/>
          <w:highlight w:val="cyan"/>
        </w:rPr>
        <w:t>space</w:t>
      </w:r>
      <w:r w:rsidRPr="00D14BDD">
        <w:rPr>
          <w:sz w:val="16"/>
        </w:rPr>
        <w:t xml:space="preserve">. Recently, within both indigenous studies and social movements for indigenous rights, </w:t>
      </w:r>
      <w:r w:rsidRPr="002C1436">
        <w:rPr>
          <w:rStyle w:val="StyleUnderline"/>
        </w:rPr>
        <w:t xml:space="preserve">the </w:t>
      </w:r>
      <w:r w:rsidRPr="00372836">
        <w:rPr>
          <w:rStyle w:val="Emphasis"/>
        </w:rPr>
        <w:t xml:space="preserve">historical </w:t>
      </w:r>
      <w:r w:rsidRPr="009E7E95">
        <w:rPr>
          <w:rStyle w:val="Emphasis"/>
          <w:highlight w:val="cyan"/>
        </w:rPr>
        <w:t>distinctions</w:t>
      </w:r>
      <w:r w:rsidRPr="009E7E95">
        <w:rPr>
          <w:rStyle w:val="StyleUnderline"/>
          <w:highlight w:val="cyan"/>
        </w:rPr>
        <w:t xml:space="preserve"> between</w:t>
      </w:r>
      <w:r w:rsidRPr="00D14BDD">
        <w:rPr>
          <w:sz w:val="16"/>
        </w:rPr>
        <w:t xml:space="preserve"> the voyages of Columbus (and other </w:t>
      </w:r>
      <w:r w:rsidRPr="009E7E95">
        <w:rPr>
          <w:rStyle w:val="Emphasis"/>
          <w:highlight w:val="cyan"/>
        </w:rPr>
        <w:t>colonizers</w:t>
      </w:r>
      <w:r w:rsidRPr="00D14BDD">
        <w:rPr>
          <w:sz w:val="16"/>
        </w:rPr>
        <w:t xml:space="preserve">) and those of </w:t>
      </w:r>
      <w:r w:rsidRPr="009E7E95">
        <w:rPr>
          <w:rStyle w:val="Emphasis"/>
          <w:highlight w:val="cyan"/>
        </w:rPr>
        <w:t>slaves</w:t>
      </w:r>
      <w:r w:rsidRPr="00D14BDD">
        <w:rPr>
          <w:sz w:val="16"/>
        </w:rPr>
        <w:t xml:space="preserve"> who survived the Middle Passage, </w:t>
      </w:r>
      <w:r w:rsidRPr="00E75705">
        <w:rPr>
          <w:rStyle w:val="Emphasis"/>
        </w:rPr>
        <w:t xml:space="preserve">indentured </w:t>
      </w:r>
      <w:r w:rsidRPr="009E7E95">
        <w:rPr>
          <w:rStyle w:val="Emphasis"/>
          <w:highlight w:val="cyan"/>
        </w:rPr>
        <w:t>workers</w:t>
      </w:r>
      <w:r w:rsidRPr="00D14BDD">
        <w:rPr>
          <w:sz w:val="16"/>
        </w:rPr>
        <w:t xml:space="preserve"> recruited in the wake of slavery’s abolition, </w:t>
      </w:r>
      <w:r w:rsidRPr="009E7E95">
        <w:rPr>
          <w:rStyle w:val="StyleUnderline"/>
          <w:highlight w:val="cyan"/>
        </w:rPr>
        <w:t>and</w:t>
      </w:r>
      <w:r w:rsidRPr="00D14BDD">
        <w:rPr>
          <w:sz w:val="16"/>
        </w:rPr>
        <w:t xml:space="preserve"> present- day </w:t>
      </w:r>
      <w:r w:rsidRPr="009E7E95">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9E7E95">
        <w:rPr>
          <w:rStyle w:val="Emphasis"/>
          <w:highlight w:val="cyan"/>
        </w:rPr>
        <w:t>collapsed</w:t>
      </w:r>
      <w:r w:rsidRPr="009E7E95">
        <w:rPr>
          <w:rStyle w:val="StyleUnderline"/>
          <w:highlight w:val="cyan"/>
        </w:rPr>
        <w:t xml:space="preserve">. </w:t>
      </w:r>
      <w:r w:rsidRPr="009E7E95">
        <w:rPr>
          <w:rStyle w:val="Emphasis"/>
          <w:highlight w:val="cyan"/>
        </w:rPr>
        <w:t>All</w:t>
      </w:r>
      <w:r w:rsidRPr="002C1436">
        <w:rPr>
          <w:rStyle w:val="StyleUnderline"/>
        </w:rPr>
        <w:t xml:space="preserve">, it is claimed, are </w:t>
      </w:r>
      <w:r w:rsidRPr="009E7E95">
        <w:rPr>
          <w:rStyle w:val="Emphasis"/>
          <w:highlight w:val="cyan"/>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14:paraId="49965F66" w14:textId="77777777" w:rsidR="007557DA" w:rsidRPr="00D14BDD" w:rsidRDefault="007557DA" w:rsidP="007557DA">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w:t>
      </w:r>
      <w:proofErr w:type="spellStart"/>
      <w:r w:rsidRPr="00D14BDD">
        <w:rPr>
          <w:sz w:val="16"/>
        </w:rPr>
        <w:t>cocolonized</w:t>
      </w:r>
      <w:proofErr w:type="spellEnd"/>
      <w:r w:rsidRPr="00D14BDD">
        <w:rPr>
          <w:sz w:val="16"/>
        </w:rPr>
        <w:t xml:space="preserve">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28D6BA6D" w14:textId="77777777" w:rsidR="007557DA" w:rsidRPr="00D14BDD" w:rsidRDefault="007557DA" w:rsidP="007557DA">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w:t>
      </w:r>
      <w:proofErr w:type="spellStart"/>
      <w:r w:rsidRPr="00D14BDD">
        <w:rPr>
          <w:sz w:val="16"/>
        </w:rPr>
        <w:t>Comaroff</w:t>
      </w:r>
      <w:proofErr w:type="spellEnd"/>
      <w:r w:rsidRPr="00D14BDD">
        <w:rPr>
          <w:sz w:val="16"/>
        </w:rPr>
        <w:t xml:space="preserve"> and John </w:t>
      </w:r>
      <w:proofErr w:type="spellStart"/>
      <w:r w:rsidRPr="00D14BDD">
        <w:rPr>
          <w:sz w:val="16"/>
        </w:rPr>
        <w:t>Comaroff</w:t>
      </w:r>
      <w:proofErr w:type="spellEnd"/>
      <w:r w:rsidRPr="00D14BDD">
        <w:rPr>
          <w:sz w:val="16"/>
        </w:rPr>
        <w:t xml:space="preserve"> argue, </w:t>
      </w:r>
      <w:r w:rsidRPr="00B91F56">
        <w:rPr>
          <w:rStyle w:val="StyleUnderline"/>
        </w:rPr>
        <w:t xml:space="preserve">by </w:t>
      </w:r>
      <w:r w:rsidRPr="009E7E95">
        <w:rPr>
          <w:rStyle w:val="StyleUnderline"/>
          <w:highlight w:val="cyan"/>
        </w:rPr>
        <w:t>“</w:t>
      </w:r>
      <w:r w:rsidRPr="009E7E95">
        <w:rPr>
          <w:rStyle w:val="Emphasis"/>
          <w:highlight w:val="cyan"/>
        </w:rPr>
        <w:t>elevating</w:t>
      </w:r>
      <w:r w:rsidRPr="00AE66F7">
        <w:rPr>
          <w:rStyle w:val="Emphasis"/>
        </w:rPr>
        <w:t xml:space="preserve"> to a first-principle</w:t>
      </w:r>
      <w:r w:rsidRPr="00AE66F7">
        <w:rPr>
          <w:rStyle w:val="StyleUnderline"/>
        </w:rPr>
        <w:t xml:space="preserve"> the </w:t>
      </w:r>
      <w:r w:rsidRPr="00AE66F7">
        <w:rPr>
          <w:rStyle w:val="Emphasis"/>
        </w:rPr>
        <w:t>ineffable interests</w:t>
      </w:r>
      <w:r w:rsidRPr="00AE66F7">
        <w:rPr>
          <w:rStyle w:val="StyleUnderline"/>
        </w:rPr>
        <w:t xml:space="preserve"> and </w:t>
      </w:r>
      <w:r w:rsidRPr="00AE66F7">
        <w:rPr>
          <w:rStyle w:val="Emphasis"/>
        </w:rPr>
        <w:t>connections</w:t>
      </w:r>
      <w:r w:rsidRPr="00AE66F7">
        <w:rPr>
          <w:sz w:val="16"/>
        </w:rPr>
        <w:t xml:space="preserve">, at once material and moral, </w:t>
      </w:r>
      <w:r w:rsidRPr="00AE66F7">
        <w:rPr>
          <w:rStyle w:val="StyleUnderline"/>
        </w:rPr>
        <w:t>that flow from ‘</w:t>
      </w:r>
      <w:r w:rsidRPr="00AE66F7">
        <w:rPr>
          <w:rStyle w:val="Emphasis"/>
        </w:rPr>
        <w:t>native</w:t>
      </w:r>
      <w:r w:rsidRPr="00AE66F7">
        <w:rPr>
          <w:rStyle w:val="StyleUnderline"/>
        </w:rPr>
        <w:t xml:space="preserve">’ rootedness, and </w:t>
      </w:r>
      <w:r w:rsidRPr="00AE66F7">
        <w:rPr>
          <w:rStyle w:val="Emphasis"/>
        </w:rPr>
        <w:t>special rights</w:t>
      </w:r>
      <w:r w:rsidRPr="00AE66F7">
        <w:rPr>
          <w:rStyle w:val="StyleUnderline"/>
        </w:rPr>
        <w:t xml:space="preserve">, in </w:t>
      </w:r>
      <w:r w:rsidRPr="00B91F56">
        <w:rPr>
          <w:rStyle w:val="StyleUnderline"/>
        </w:rPr>
        <w:t xml:space="preserve">a </w:t>
      </w:r>
      <w:r w:rsidRPr="009E7E95">
        <w:rPr>
          <w:rStyle w:val="Emphasis"/>
          <w:highlight w:val="cyan"/>
        </w:rPr>
        <w:t>place of birth</w:t>
      </w:r>
      <w:r w:rsidRPr="009E7E95">
        <w:rPr>
          <w:rStyle w:val="StyleUnderline"/>
          <w:highlight w:val="cyan"/>
        </w:rPr>
        <w:t>,”</w:t>
      </w:r>
      <w:r w:rsidRPr="00AE66F7">
        <w:rPr>
          <w:sz w:val="16"/>
        </w:rPr>
        <w:t xml:space="preserve"> autochthonous</w:t>
      </w:r>
      <w:r w:rsidRPr="00D14BDD">
        <w:rPr>
          <w:sz w:val="16"/>
        </w:rPr>
        <w:t xml:space="preserve"> </w:t>
      </w:r>
      <w:r w:rsidRPr="009E7E95">
        <w:rPr>
          <w:rStyle w:val="StyleUnderline"/>
          <w:highlight w:val="cyan"/>
        </w:rPr>
        <w:t>discourses place</w:t>
      </w:r>
      <w:r w:rsidRPr="002C1436">
        <w:rPr>
          <w:rStyle w:val="StyleUnderline"/>
        </w:rPr>
        <w:t xml:space="preserve"> those constituted as </w:t>
      </w:r>
      <w:r w:rsidRPr="009E7E95">
        <w:rPr>
          <w:rStyle w:val="StyleUnderline"/>
          <w:highlight w:val="cyan"/>
        </w:rPr>
        <w:t xml:space="preserve">natives </w:t>
      </w:r>
      <w:r w:rsidRPr="009E7E95">
        <w:rPr>
          <w:rStyle w:val="Emphasis"/>
          <w:highlight w:val="cyan"/>
        </w:rPr>
        <w:t>at the top</w:t>
      </w:r>
      <w:r w:rsidRPr="009E7E95">
        <w:rPr>
          <w:rStyle w:val="StyleUnderline"/>
          <w:highlight w:val="cyan"/>
        </w:rPr>
        <w:t xml:space="preserve"> of a </w:t>
      </w:r>
      <w:r w:rsidRPr="009E7E95">
        <w:rPr>
          <w:rStyle w:val="Emphasis"/>
          <w:highlight w:val="cyan"/>
        </w:rPr>
        <w:t>hierarchy</w:t>
      </w:r>
      <w:r w:rsidRPr="00C64548">
        <w:rPr>
          <w:rStyle w:val="StyleUnderline"/>
        </w:rPr>
        <w:t xml:space="preserve"> of the </w:t>
      </w:r>
      <w:r w:rsidRPr="00C64548">
        <w:rPr>
          <w:rStyle w:val="Emphasis"/>
        </w:rPr>
        <w:t>exploited</w:t>
      </w:r>
      <w:r w:rsidRPr="00C64548">
        <w:rPr>
          <w:rStyle w:val="StyleUnderline"/>
        </w:rPr>
        <w:t xml:space="preserve">, </w:t>
      </w:r>
      <w:r w:rsidRPr="00C64548">
        <w:rPr>
          <w:rStyle w:val="Emphasis"/>
        </w:rPr>
        <w:t>op</w:t>
      </w:r>
      <w:r w:rsidRPr="00E75705">
        <w:rPr>
          <w:rStyle w:val="Emphasis"/>
        </w:rPr>
        <w:t>pressed</w:t>
      </w:r>
      <w:r w:rsidRPr="002C1436">
        <w:rPr>
          <w:rStyle w:val="StyleUnderline"/>
        </w:rPr>
        <w:t xml:space="preserve">, and </w:t>
      </w:r>
      <w:r w:rsidRPr="00E75705">
        <w:rPr>
          <w:rStyle w:val="Emphasis"/>
        </w:rPr>
        <w:t>colonized</w:t>
      </w:r>
      <w:r w:rsidRPr="002C1436">
        <w:rPr>
          <w:rStyle w:val="StyleUnderline"/>
        </w:rPr>
        <w:t xml:space="preserve"> </w:t>
      </w:r>
      <w:r w:rsidRPr="009E7E95">
        <w:rPr>
          <w:rStyle w:val="StyleUnderline"/>
          <w:highlight w:val="cyan"/>
        </w:rPr>
        <w:t xml:space="preserve">and </w:t>
      </w:r>
      <w:r w:rsidRPr="009E7E95">
        <w:rPr>
          <w:rStyle w:val="Emphasis"/>
          <w:highlight w:val="cyan"/>
        </w:rPr>
        <w:t>insist</w:t>
      </w:r>
      <w:r w:rsidRPr="009E7E95">
        <w:rPr>
          <w:rStyle w:val="StyleUnderline"/>
          <w:highlight w:val="cyan"/>
        </w:rPr>
        <w:t xml:space="preserve"> on</w:t>
      </w:r>
      <w:r w:rsidRPr="002C1436">
        <w:rPr>
          <w:rStyle w:val="StyleUnderline"/>
        </w:rPr>
        <w:t xml:space="preserve"> the </w:t>
      </w:r>
      <w:r w:rsidRPr="00E75705">
        <w:rPr>
          <w:rStyle w:val="Emphasis"/>
        </w:rPr>
        <w:t>centrality</w:t>
      </w:r>
      <w:r w:rsidRPr="002C1436">
        <w:rPr>
          <w:rStyle w:val="StyleUnderline"/>
        </w:rPr>
        <w:t xml:space="preserve"> of the </w:t>
      </w:r>
      <w:r w:rsidRPr="009E7E95">
        <w:rPr>
          <w:rStyle w:val="Emphasis"/>
          <w:highlight w:val="cyan"/>
        </w:rPr>
        <w:t>claims of natives</w:t>
      </w:r>
      <w:r w:rsidRPr="002C1436">
        <w:rPr>
          <w:rStyle w:val="StyleUnderline"/>
        </w:rPr>
        <w:t xml:space="preserve"> </w:t>
      </w:r>
      <w:r w:rsidRPr="009E7E95">
        <w:rPr>
          <w:rStyle w:val="StyleUnderline"/>
          <w:highlight w:val="cyan"/>
        </w:rPr>
        <w:t>for</w:t>
      </w:r>
      <w:r w:rsidRPr="002C1436">
        <w:rPr>
          <w:rStyle w:val="StyleUnderline"/>
        </w:rPr>
        <w:t xml:space="preserve"> the realization of either </w:t>
      </w:r>
      <w:r w:rsidRPr="00E75705">
        <w:rPr>
          <w:rStyle w:val="Emphasis"/>
        </w:rPr>
        <w:t>decolonization</w:t>
      </w:r>
      <w:r w:rsidRPr="002C1436">
        <w:rPr>
          <w:rStyle w:val="StyleUnderline"/>
        </w:rPr>
        <w:t xml:space="preserve"> or </w:t>
      </w:r>
      <w:r w:rsidRPr="009E7E95">
        <w:rPr>
          <w:rStyle w:val="Emphasis"/>
          <w:highlight w:val="cyan"/>
        </w:rPr>
        <w:t>justice</w:t>
      </w:r>
      <w:r w:rsidRPr="00D14BDD">
        <w:rPr>
          <w:sz w:val="16"/>
        </w:rPr>
        <w:t xml:space="preserve">.26 Within the negative duality of natives and nonnatives that such discourses put into play, </w:t>
      </w:r>
      <w:r w:rsidRPr="009E7E95">
        <w:rPr>
          <w:rStyle w:val="Emphasis"/>
          <w:highlight w:val="cyan"/>
        </w:rPr>
        <w:t>origins</w:t>
      </w:r>
      <w:r w:rsidRPr="00D14BDD">
        <w:rPr>
          <w:sz w:val="16"/>
        </w:rPr>
        <w:t xml:space="preserve"> (and, in some contexts, claims of original, versus later, human discovery or inhabitation) </w:t>
      </w:r>
      <w:r w:rsidRPr="009E7E95">
        <w:rPr>
          <w:rStyle w:val="StyleUnderline"/>
          <w:highlight w:val="cyan"/>
        </w:rPr>
        <w:t xml:space="preserve">become </w:t>
      </w:r>
      <w:r w:rsidRPr="00B91F56">
        <w:rPr>
          <w:rStyle w:val="StyleUnderline"/>
        </w:rPr>
        <w:t xml:space="preserve">the </w:t>
      </w:r>
      <w:r w:rsidRPr="009E7E95">
        <w:rPr>
          <w:rStyle w:val="Emphasis"/>
          <w:highlight w:val="cyan"/>
        </w:rPr>
        <w:t xml:space="preserve">key </w:t>
      </w:r>
      <w:r w:rsidRPr="00B91F56">
        <w:rPr>
          <w:rStyle w:val="Emphasis"/>
        </w:rPr>
        <w:t>determinant of who belongs</w:t>
      </w:r>
      <w:r w:rsidRPr="00C64548">
        <w:rPr>
          <w:rStyle w:val="Emphasis"/>
        </w:rPr>
        <w:t xml:space="preserve"> in any given space today</w:t>
      </w:r>
      <w:r w:rsidRPr="002C1436">
        <w:rPr>
          <w:rStyle w:val="StyleUnderline"/>
        </w:rPr>
        <w:t>—</w:t>
      </w:r>
      <w:r w:rsidRPr="00B91F56">
        <w:rPr>
          <w:rStyle w:val="StyleUnderline"/>
        </w:rPr>
        <w:t xml:space="preserve">and </w:t>
      </w:r>
      <w:r w:rsidRPr="00B91F56">
        <w:rPr>
          <w:rStyle w:val="Emphasis"/>
        </w:rPr>
        <w:t>who does not</w:t>
      </w:r>
      <w:r w:rsidRPr="00D14BDD">
        <w:rPr>
          <w:sz w:val="16"/>
        </w:rPr>
        <w:t xml:space="preserve">. </w:t>
      </w:r>
    </w:p>
    <w:p w14:paraId="50BAB06D" w14:textId="77777777" w:rsidR="007557DA" w:rsidRPr="00D14BDD" w:rsidRDefault="007557DA" w:rsidP="007557DA">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9E7E95">
        <w:rPr>
          <w:rStyle w:val="StyleUnderline"/>
          <w:highlight w:val="cyan"/>
        </w:rPr>
        <w:t>Such</w:t>
      </w:r>
      <w:r w:rsidRPr="00B74595">
        <w:rPr>
          <w:rStyle w:val="StyleUnderline"/>
        </w:rPr>
        <w:t xml:space="preserve"> a move works to </w:t>
      </w:r>
      <w:r w:rsidRPr="009E7E95">
        <w:rPr>
          <w:rStyle w:val="Emphasis"/>
          <w:highlight w:val="cyan"/>
        </w:rPr>
        <w:t>shift the focus</w:t>
      </w:r>
      <w:r w:rsidRPr="009E7E95">
        <w:rPr>
          <w:rStyle w:val="StyleUnderline"/>
          <w:highlight w:val="cyan"/>
        </w:rPr>
        <w:t xml:space="preserve"> from</w:t>
      </w:r>
      <w:r w:rsidRPr="00B74595">
        <w:rPr>
          <w:rStyle w:val="StyleUnderline"/>
        </w:rPr>
        <w:t xml:space="preserve"> a dialectics of </w:t>
      </w:r>
      <w:r w:rsidRPr="00E75705">
        <w:rPr>
          <w:rStyle w:val="Emphasis"/>
        </w:rPr>
        <w:t>colonialism</w:t>
      </w:r>
      <w:r w:rsidRPr="00B74595">
        <w:rPr>
          <w:rStyle w:val="StyleUnderline"/>
        </w:rPr>
        <w:t xml:space="preserve">—where the </w:t>
      </w:r>
      <w:r w:rsidRPr="00E75705">
        <w:rPr>
          <w:rStyle w:val="Emphasis"/>
        </w:rPr>
        <w:t xml:space="preserve">key </w:t>
      </w:r>
      <w:r w:rsidRPr="009E7E95">
        <w:rPr>
          <w:rStyle w:val="Emphasis"/>
          <w:highlight w:val="cyan"/>
        </w:rPr>
        <w:t>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9E7E95">
        <w:rPr>
          <w:rStyle w:val="StyleUnderline"/>
          <w:highlight w:val="cyan"/>
        </w:rPr>
        <w:t>to</w:t>
      </w:r>
      <w:r w:rsidRPr="00B74595">
        <w:rPr>
          <w:rStyle w:val="StyleUnderline"/>
        </w:rPr>
        <w:t xml:space="preserve">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9E7E95">
        <w:rPr>
          <w:rStyle w:val="Emphasis"/>
          <w:highlight w:val="cyan"/>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B91F56">
        <w:rPr>
          <w:rStyle w:val="Emphasis"/>
        </w:rPr>
        <w:t>Only the Native is not a settler</w:t>
      </w:r>
      <w:r w:rsidRPr="00B91F56">
        <w:rPr>
          <w:sz w:val="16"/>
        </w:rPr>
        <w:t xml:space="preserve">. Only the Native is truly local. Only the Native will free the Native. </w:t>
      </w:r>
      <w:r w:rsidRPr="00B91F56">
        <w:rPr>
          <w:rStyle w:val="StyleUnderline"/>
        </w:rPr>
        <w:t xml:space="preserve">One is </w:t>
      </w:r>
      <w:r w:rsidRPr="00B91F56">
        <w:rPr>
          <w:rStyle w:val="Emphasis"/>
        </w:rPr>
        <w:t>either native</w:t>
      </w:r>
      <w:r w:rsidRPr="00B91F56">
        <w:rPr>
          <w:rStyle w:val="StyleUnderline"/>
        </w:rPr>
        <w:t xml:space="preserve"> or </w:t>
      </w:r>
      <w:r w:rsidRPr="00B91F56">
        <w:rPr>
          <w:rStyle w:val="Emphasis"/>
        </w:rPr>
        <w:t>not</w:t>
      </w:r>
      <w:r w:rsidRPr="00B91F56">
        <w:rPr>
          <w:rStyle w:val="StyleUnderline"/>
        </w:rPr>
        <w:t>.”</w:t>
      </w:r>
      <w:r w:rsidRPr="00B91F56">
        <w:rPr>
          <w:sz w:val="16"/>
        </w:rPr>
        <w:t>27</w:t>
      </w:r>
      <w:r w:rsidRPr="00D14BDD">
        <w:rPr>
          <w:sz w:val="16"/>
        </w:rPr>
        <w:t xml:space="preserve"> </w:t>
      </w:r>
    </w:p>
    <w:p w14:paraId="250F34B8" w14:textId="77777777" w:rsidR="007557DA" w:rsidRPr="00D14BDD" w:rsidRDefault="007557DA" w:rsidP="007557DA">
      <w:pPr>
        <w:rPr>
          <w:sz w:val="16"/>
        </w:rPr>
      </w:pPr>
      <w:r w:rsidRPr="00D14BDD">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w:t>
      </w:r>
      <w:proofErr w:type="spellStart"/>
      <w:r w:rsidRPr="00D14BDD">
        <w:rPr>
          <w:sz w:val="16"/>
        </w:rPr>
        <w:t>Fujikane</w:t>
      </w:r>
      <w:proofErr w:type="spellEnd"/>
      <w:r w:rsidRPr="00D14BDD">
        <w:rPr>
          <w:sz w:val="16"/>
        </w:rPr>
        <w:t xml:space="preserv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536638A1" w14:textId="77777777" w:rsidR="007557DA" w:rsidRPr="00D14BDD" w:rsidRDefault="007557DA" w:rsidP="007557DA">
      <w:pPr>
        <w:rPr>
          <w:sz w:val="16"/>
        </w:rPr>
      </w:pPr>
      <w:r w:rsidRPr="00B74595">
        <w:rPr>
          <w:rStyle w:val="StyleUnderline"/>
        </w:rPr>
        <w:lastRenderedPageBreak/>
        <w:t>In this log</w:t>
      </w:r>
      <w:r>
        <w:rPr>
          <w:rStyle w:val="StyleUnderline"/>
        </w:rPr>
        <w:t xml:space="preserve">ic, </w:t>
      </w:r>
      <w:r w:rsidRPr="009E7E95">
        <w:rPr>
          <w:rStyle w:val="StyleUnderline"/>
          <w:highlight w:val="cyan"/>
        </w:rPr>
        <w:t xml:space="preserve">indigeneity is </w:t>
      </w:r>
      <w:r w:rsidRPr="009E7E95">
        <w:rPr>
          <w:rStyle w:val="Emphasis"/>
          <w:highlight w:val="cyan"/>
        </w:rPr>
        <w:t>racialized</w:t>
      </w:r>
      <w:r w:rsidRPr="00E75705">
        <w:rPr>
          <w:rStyle w:val="Emphasis"/>
        </w:rPr>
        <w:t>/</w:t>
      </w:r>
      <w:proofErr w:type="spellStart"/>
      <w:r w:rsidRPr="00B91F56">
        <w:rPr>
          <w:rStyle w:val="Emphasis"/>
        </w:rPr>
        <w:t>ethnicized</w:t>
      </w:r>
      <w:proofErr w:type="spellEnd"/>
      <w:r w:rsidRPr="00B74595">
        <w:rPr>
          <w:rStyle w:val="StyleUnderline"/>
        </w:rPr>
        <w:t xml:space="preserve">, and in the process, </w:t>
      </w:r>
      <w:r w:rsidRPr="009E7E95">
        <w:rPr>
          <w:rStyle w:val="Emphasis"/>
          <w:highlight w:val="cyan"/>
        </w:rPr>
        <w:t>land</w:t>
      </w:r>
      <w:r w:rsidRPr="00D14BDD">
        <w:rPr>
          <w:sz w:val="16"/>
        </w:rPr>
        <w:t>—or more accurately, territory—</w:t>
      </w:r>
      <w:r w:rsidRPr="00B74595">
        <w:rPr>
          <w:rStyle w:val="StyleUnderline"/>
        </w:rPr>
        <w:t xml:space="preserve">is </w:t>
      </w:r>
      <w:r w:rsidRPr="009E7E95">
        <w:rPr>
          <w:rStyle w:val="StyleUnderline"/>
          <w:highlight w:val="cyan"/>
        </w:rPr>
        <w:t>as well</w:t>
      </w:r>
      <w:r w:rsidRPr="00B74595">
        <w:rPr>
          <w:rStyle w:val="StyleUnderline"/>
        </w:rPr>
        <w:t>.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Furth</w:t>
      </w:r>
      <w:r w:rsidRPr="00C64548">
        <w:rPr>
          <w:sz w:val="16"/>
        </w:rPr>
        <w:t xml:space="preserve">er, </w:t>
      </w:r>
      <w:r w:rsidRPr="00B91F56">
        <w:rPr>
          <w:rStyle w:val="StyleUnderline"/>
        </w:rPr>
        <w:t>who</w:t>
      </w:r>
      <w:r w:rsidRPr="00C64548">
        <w:rPr>
          <w:rStyle w:val="StyleUnderline"/>
        </w:rPr>
        <w:t xml:space="preserve"> can be recognized as </w:t>
      </w:r>
      <w:r w:rsidRPr="009E7E95">
        <w:rPr>
          <w:rStyle w:val="StyleUnderline"/>
          <w:highlight w:val="cyan"/>
        </w:rPr>
        <w:t xml:space="preserve">native is </w:t>
      </w:r>
      <w:r w:rsidRPr="009E7E95">
        <w:rPr>
          <w:rStyle w:val="Emphasis"/>
          <w:highlight w:val="cyan"/>
        </w:rPr>
        <w:t>dependent upon ancestry</w:t>
      </w:r>
      <w:r w:rsidRPr="00B74595">
        <w:rPr>
          <w:rStyle w:val="StyleUnderline"/>
        </w:rPr>
        <w:t xml:space="preserve">, thereby </w:t>
      </w:r>
      <w:r w:rsidRPr="009E7E95">
        <w:rPr>
          <w:rStyle w:val="Emphasis"/>
          <w:highlight w:val="cyan"/>
        </w:rPr>
        <w:t>adding blood</w:t>
      </w:r>
      <w:r w:rsidRPr="009E7E95">
        <w:rPr>
          <w:rStyle w:val="StyleUnderline"/>
          <w:highlight w:val="cyan"/>
        </w:rPr>
        <w:t xml:space="preserve"> to the </w:t>
      </w:r>
      <w:r w:rsidRPr="009E7E95">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such claims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B74595">
        <w:rPr>
          <w:rStyle w:val="StyleUnderline"/>
        </w:rPr>
        <w:t xml:space="preserve">rely on some form of </w:t>
      </w:r>
      <w:r w:rsidRPr="00E75705">
        <w:rPr>
          <w:rStyle w:val="Emphasis"/>
        </w:rPr>
        <w:t>blood quantum</w:t>
      </w:r>
      <w:r w:rsidRPr="00B74595">
        <w:rPr>
          <w:rStyle w:val="StyleUnderline"/>
        </w:rPr>
        <w:t xml:space="preserve"> rule</w:t>
      </w:r>
      <w:r w:rsidRPr="00D14BDD">
        <w:rPr>
          <w:sz w:val="16"/>
        </w:rPr>
        <w:t xml:space="preserve"> that requires a minimal indigenous lineage. Not surprisingly, </w:t>
      </w:r>
      <w:r w:rsidRPr="009E7E95">
        <w:rPr>
          <w:rStyle w:val="StyleUnderline"/>
          <w:highlight w:val="cyan"/>
        </w:rPr>
        <w:t>such criteria</w:t>
      </w:r>
      <w:r w:rsidRPr="00B74595">
        <w:rPr>
          <w:rStyle w:val="StyleUnderline"/>
        </w:rPr>
        <w:t xml:space="preserve"> for belonging</w:t>
      </w:r>
      <w:r w:rsidRPr="00D14BDD">
        <w:rPr>
          <w:sz w:val="16"/>
        </w:rPr>
        <w:t xml:space="preserve"> (and for the rights and entitlements of membership) </w:t>
      </w:r>
      <w:r w:rsidRPr="009E7E95">
        <w:rPr>
          <w:rStyle w:val="Emphasis"/>
          <w:highlight w:val="cyan"/>
        </w:rPr>
        <w:t>have not always worked</w:t>
      </w:r>
      <w:r w:rsidRPr="009E7E95">
        <w:rPr>
          <w:rStyle w:val="StyleUnderline"/>
          <w:highlight w:val="cyan"/>
        </w:rPr>
        <w:t xml:space="preserve"> for those subordinated through </w:t>
      </w:r>
      <w:r w:rsidRPr="009E7E95">
        <w:rPr>
          <w:rStyle w:val="Emphasis"/>
          <w:highlight w:val="cyan"/>
        </w:rPr>
        <w:t>other axes</w:t>
      </w:r>
      <w:r w:rsidRPr="00E06A62">
        <w:rPr>
          <w:rStyle w:val="Emphasis"/>
        </w:rPr>
        <w:t xml:space="preserve"> of oppression</w:t>
      </w:r>
      <w:r w:rsidRPr="00B74595">
        <w:rPr>
          <w:rStyle w:val="StyleUnderline"/>
        </w:rPr>
        <w:t xml:space="preserve"> and </w:t>
      </w:r>
      <w:r w:rsidRPr="00E06A62">
        <w:rPr>
          <w:rStyle w:val="Emphasis"/>
        </w:rPr>
        <w:t>exploitation</w:t>
      </w:r>
      <w:r w:rsidRPr="00D14BDD">
        <w:rPr>
          <w:sz w:val="16"/>
        </w:rPr>
        <w:t xml:space="preserve">. Thus, </w:t>
      </w:r>
      <w:r w:rsidRPr="00E06A62">
        <w:rPr>
          <w:rStyle w:val="Emphasis"/>
        </w:rPr>
        <w:t>many women</w:t>
      </w:r>
      <w:r w:rsidRPr="00B74595">
        <w:rPr>
          <w:rStyle w:val="StyleUnderline"/>
        </w:rPr>
        <w:t xml:space="preserve"> have found that their claims to native status are often the </w:t>
      </w:r>
      <w:r w:rsidRPr="00E06A62">
        <w:rPr>
          <w:rStyle w:val="Emphasis"/>
        </w:rPr>
        <w:t>first to be discounted</w:t>
      </w:r>
      <w:r w:rsidRPr="00D14BDD">
        <w:rPr>
          <w:sz w:val="16"/>
        </w:rPr>
        <w:t xml:space="preserve">.30 </w:t>
      </w:r>
    </w:p>
    <w:p w14:paraId="139764C3" w14:textId="77777777" w:rsidR="007557DA" w:rsidRPr="00D14BDD" w:rsidRDefault="007557DA" w:rsidP="007557DA">
      <w:pPr>
        <w:rPr>
          <w:sz w:val="10"/>
          <w:szCs w:val="10"/>
        </w:rPr>
      </w:pPr>
      <w:r w:rsidRPr="00D14BDD">
        <w:rPr>
          <w:sz w:val="16"/>
        </w:rPr>
        <w:t xml:space="preserve">In this, </w:t>
      </w:r>
      <w:r w:rsidRPr="009E7E95">
        <w:rPr>
          <w:rStyle w:val="StyleUnderline"/>
          <w:highlight w:val="cyan"/>
        </w:rPr>
        <w:t>there is</w:t>
      </w:r>
      <w:r w:rsidRPr="00B74595">
        <w:rPr>
          <w:rStyle w:val="StyleUnderline"/>
        </w:rPr>
        <w:t xml:space="preserve"> an </w:t>
      </w:r>
      <w:r w:rsidRPr="00E06A62">
        <w:rPr>
          <w:rStyle w:val="Emphasis"/>
        </w:rPr>
        <w:t xml:space="preserve">ironic </w:t>
      </w:r>
      <w:r w:rsidRPr="009E7E95">
        <w:rPr>
          <w:rStyle w:val="Emphasis"/>
          <w:highlight w:val="cyan"/>
        </w:rPr>
        <w:t>historical continuity</w:t>
      </w:r>
      <w:r w:rsidRPr="009E7E95">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9E7E95">
        <w:rPr>
          <w:rStyle w:val="Emphasis"/>
          <w:highlight w:val="cyan"/>
        </w:rPr>
        <w:t>logics</w:t>
      </w:r>
      <w:r w:rsidRPr="009E7E95">
        <w:rPr>
          <w:rStyle w:val="StyleUnderline"/>
          <w:highlight w:val="cyan"/>
        </w:rPr>
        <w:t xml:space="preserve"> of the </w:t>
      </w:r>
      <w:r w:rsidRPr="009E7E95">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xml:space="preserve">. Importantly, all colonized people were variously identified as “the” natives in order to signal their lack of membership in the propter </w:t>
      </w:r>
      <w:proofErr w:type="spellStart"/>
      <w:r w:rsidRPr="00D14BDD">
        <w:rPr>
          <w:sz w:val="16"/>
        </w:rPr>
        <w:t>nos</w:t>
      </w:r>
      <w:proofErr w:type="spellEnd"/>
      <w:r w:rsidRPr="00D14BDD">
        <w:rPr>
          <w:sz w:val="16"/>
        </w:rPr>
        <w:t xml:space="preserve"> of the colonizers.31</w:t>
      </w:r>
    </w:p>
    <w:p w14:paraId="32015260" w14:textId="77777777" w:rsidR="007557DA" w:rsidRPr="00D14BDD" w:rsidRDefault="007557DA" w:rsidP="007557DA">
      <w:pPr>
        <w:rPr>
          <w:sz w:val="10"/>
          <w:szCs w:val="10"/>
        </w:rPr>
      </w:pPr>
      <w:r w:rsidRPr="00D14BDD">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77C1F5ED" w14:textId="77777777" w:rsidR="007557DA" w:rsidRPr="00D14BDD" w:rsidRDefault="007557DA" w:rsidP="007557DA">
      <w:pPr>
        <w:rPr>
          <w:sz w:val="10"/>
          <w:szCs w:val="10"/>
        </w:rPr>
      </w:pPr>
      <w:r w:rsidRPr="00D14BDD">
        <w:rPr>
          <w:sz w:val="10"/>
          <w:szCs w:val="10"/>
        </w:rPr>
        <w:t xml:space="preserve">In this way, autochthonous modes of belonging are significant in advancing particular nationalized regimes of rights, for the national subject is often defined through an exclusive racialized / </w:t>
      </w:r>
      <w:proofErr w:type="spellStart"/>
      <w:r w:rsidRPr="00D14BDD">
        <w:rPr>
          <w:sz w:val="10"/>
          <w:szCs w:val="10"/>
        </w:rPr>
        <w:t>ethnicized</w:t>
      </w:r>
      <w:proofErr w:type="spellEnd"/>
      <w:r w:rsidRPr="00D14BDD">
        <w:rPr>
          <w:sz w:val="10"/>
          <w:szCs w:val="10"/>
        </w:rPr>
        <w:t xml:space="preserve">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6704891F" w14:textId="77777777" w:rsidR="007557DA" w:rsidRPr="00D14BDD" w:rsidRDefault="007557DA" w:rsidP="007557DA">
      <w:pPr>
        <w:rPr>
          <w:sz w:val="10"/>
          <w:szCs w:val="10"/>
        </w:rPr>
      </w:pPr>
      <w:r w:rsidRPr="00D14BDD">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340D460D" w14:textId="77777777" w:rsidR="007557DA" w:rsidRPr="00D14BDD" w:rsidRDefault="007557DA" w:rsidP="007557DA">
      <w:pPr>
        <w:rPr>
          <w:sz w:val="10"/>
          <w:szCs w:val="10"/>
        </w:rPr>
      </w:pPr>
      <w:r w:rsidRPr="00D14BDD">
        <w:rPr>
          <w:sz w:val="10"/>
          <w:szCs w:val="10"/>
        </w:rPr>
        <w:t xml:space="preserve">In a Canadian context, Bonita Lawrence’s and Enakshi Dua’s article “Decolonizing Antiracism” (2005) in Social Justice makes some of the same arguments made by the contributors to the special issue of </w:t>
      </w:r>
      <w:proofErr w:type="spellStart"/>
      <w:r w:rsidRPr="00D14BDD">
        <w:rPr>
          <w:sz w:val="10"/>
          <w:szCs w:val="10"/>
        </w:rPr>
        <w:t>Amerasia</w:t>
      </w:r>
      <w:proofErr w:type="spellEnd"/>
      <w:r w:rsidRPr="00D14BDD">
        <w:rPr>
          <w:sz w:val="10"/>
          <w:szCs w:val="10"/>
        </w:rPr>
        <w:t xml:space="preserve">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w:t>
      </w:r>
      <w:proofErr w:type="spellStart"/>
      <w:r w:rsidRPr="00D14BDD">
        <w:rPr>
          <w:sz w:val="10"/>
          <w:szCs w:val="10"/>
        </w:rPr>
        <w:t>contribut</w:t>
      </w:r>
      <w:proofErr w:type="spellEnd"/>
      <w:r w:rsidRPr="00D14BDD">
        <w:rPr>
          <w:sz w:val="10"/>
          <w:szCs w:val="10"/>
        </w:rPr>
        <w:t>[</w:t>
      </w:r>
      <w:proofErr w:type="spellStart"/>
      <w:r w:rsidRPr="00D14BDD">
        <w:rPr>
          <w:sz w:val="10"/>
          <w:szCs w:val="10"/>
        </w:rPr>
        <w:t>ing</w:t>
      </w:r>
      <w:proofErr w:type="spellEnd"/>
      <w:r w:rsidRPr="00D14BDD">
        <w:rPr>
          <w:sz w:val="10"/>
          <w:szCs w:val="10"/>
        </w:rPr>
        <w:t xml:space="preserve">] to the ongoing delegitimization of Indigenous nationhood.”38 </w:t>
      </w:r>
    </w:p>
    <w:p w14:paraId="7C4527C0" w14:textId="77777777" w:rsidR="007557DA" w:rsidRPr="008A3EAB" w:rsidRDefault="007557DA" w:rsidP="007557DA">
      <w:pPr>
        <w:rPr>
          <w:sz w:val="10"/>
          <w:szCs w:val="10"/>
        </w:rPr>
      </w:pPr>
      <w:r w:rsidRPr="008A3EAB">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0412F873" w14:textId="77777777" w:rsidR="007557DA" w:rsidRPr="008A3EAB" w:rsidRDefault="007557DA" w:rsidP="007557DA">
      <w:pPr>
        <w:rPr>
          <w:sz w:val="10"/>
          <w:szCs w:val="10"/>
        </w:rPr>
      </w:pPr>
      <w:r w:rsidRPr="008A3EAB">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w:t>
      </w:r>
      <w:proofErr w:type="spellStart"/>
      <w:r w:rsidRPr="008A3EAB">
        <w:rPr>
          <w:sz w:val="10"/>
          <w:szCs w:val="10"/>
        </w:rPr>
        <w:t>determinancy</w:t>
      </w:r>
      <w:proofErr w:type="spellEnd"/>
      <w:r w:rsidRPr="008A3EAB">
        <w:rPr>
          <w:sz w:val="10"/>
          <w:szCs w:val="10"/>
        </w:rPr>
        <w:t xml:space="preserve">, Asians, for example, in Hawai’i, or elsewhere in the United States and Canada, are represented as not- colonized and, therefore, in the dualistic mode of autochthonous representations, as colonizers. </w:t>
      </w:r>
    </w:p>
    <w:p w14:paraId="66D20574" w14:textId="77777777" w:rsidR="007557DA" w:rsidRPr="00D14BDD" w:rsidRDefault="007557DA" w:rsidP="007557DA">
      <w:pPr>
        <w:rPr>
          <w:rStyle w:val="StyleUnderline"/>
        </w:rPr>
      </w:pPr>
      <w:r w:rsidRPr="00D14BDD">
        <w:rPr>
          <w:sz w:val="16"/>
        </w:rPr>
        <w:t xml:space="preserve">Within autochthonous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B91F56">
        <w:rPr>
          <w:rStyle w:val="StyleUnderline"/>
        </w:rPr>
        <w:t xml:space="preserve">colonization that people experience supposedly </w:t>
      </w:r>
      <w:r w:rsidRPr="00B91F56">
        <w:rPr>
          <w:rStyle w:val="Emphasis"/>
        </w:rPr>
        <w:t>ends</w:t>
      </w:r>
      <w:r w:rsidRPr="00B91F56">
        <w:rPr>
          <w:rStyle w:val="StyleUnderline"/>
        </w:rPr>
        <w:t xml:space="preserve"> once one </w:t>
      </w:r>
      <w:r w:rsidRPr="00B91F56">
        <w:rPr>
          <w:rStyle w:val="Emphasis"/>
        </w:rPr>
        <w:t>moves away</w:t>
      </w:r>
      <w:r w:rsidRPr="00B91F56">
        <w:rPr>
          <w:rStyle w:val="StyleUnderline"/>
        </w:rPr>
        <w:t xml:space="preserve"> from the colony</w:t>
      </w:r>
      <w:r w:rsidRPr="00B91F56">
        <w:rPr>
          <w:sz w:val="16"/>
        </w:rPr>
        <w:t xml:space="preserve"> (or, now, the </w:t>
      </w:r>
      <w:proofErr w:type="spellStart"/>
      <w:r w:rsidRPr="00B91F56">
        <w:rPr>
          <w:sz w:val="16"/>
        </w:rPr>
        <w:t>postcolony</w:t>
      </w:r>
      <w:proofErr w:type="spellEnd"/>
      <w:r w:rsidRPr="00B91F56">
        <w:rPr>
          <w:sz w:val="16"/>
        </w:rPr>
        <w:t xml:space="preserve">). Instead, </w:t>
      </w:r>
      <w:r w:rsidRPr="00B91F56">
        <w:rPr>
          <w:rStyle w:val="StyleUnderline"/>
        </w:rPr>
        <w:t xml:space="preserve">these migrants come to be </w:t>
      </w:r>
      <w:r w:rsidRPr="00B91F56">
        <w:rPr>
          <w:rStyle w:val="Emphasis"/>
        </w:rPr>
        <w:t>represented as colonizers</w:t>
      </w:r>
      <w:r w:rsidRPr="00B91F56">
        <w:rPr>
          <w:rStyle w:val="StyleUnderline"/>
        </w:rPr>
        <w:t xml:space="preserve">. Because a </w:t>
      </w:r>
      <w:r w:rsidRPr="00B91F56">
        <w:rPr>
          <w:rStyle w:val="Emphasis"/>
        </w:rPr>
        <w:t>key aspect</w:t>
      </w:r>
      <w:r w:rsidRPr="00B91F56">
        <w:rPr>
          <w:rStyle w:val="StyleUnderline"/>
        </w:rPr>
        <w:t xml:space="preserve"> of the subjective understanding of indigenous is being a colonized person, </w:t>
      </w:r>
      <w:r w:rsidRPr="00B91F56">
        <w:rPr>
          <w:rStyle w:val="Emphasis"/>
        </w:rPr>
        <w:t>only other colonized persons</w:t>
      </w:r>
      <w:r w:rsidRPr="00B91F56">
        <w:rPr>
          <w:rStyle w:val="StyleUnderline"/>
        </w:rPr>
        <w:t xml:space="preserve"> can be seen to be </w:t>
      </w:r>
      <w:r w:rsidRPr="00B91F56">
        <w:rPr>
          <w:rStyle w:val="Emphasis"/>
        </w:rPr>
        <w:t>co-specifics</w:t>
      </w:r>
      <w:r w:rsidRPr="00B91F56">
        <w:rPr>
          <w:rStyle w:val="StyleUnderline"/>
        </w:rPr>
        <w:t xml:space="preserve">. Neither those </w:t>
      </w:r>
      <w:r w:rsidRPr="00B91F56">
        <w:rPr>
          <w:rStyle w:val="Emphasis"/>
        </w:rPr>
        <w:t>constituted as migrants</w:t>
      </w:r>
      <w:r w:rsidRPr="00B91F56">
        <w:rPr>
          <w:rStyle w:val="StyleUnderline"/>
        </w:rPr>
        <w:t xml:space="preserve"> nor their </w:t>
      </w:r>
      <w:r w:rsidRPr="00B91F56">
        <w:rPr>
          <w:rStyle w:val="Emphasis"/>
        </w:rPr>
        <w:t>struggles</w:t>
      </w:r>
      <w:r w:rsidRPr="00B91F56">
        <w:rPr>
          <w:rStyle w:val="StyleUnderline"/>
        </w:rPr>
        <w:t xml:space="preserve"> can be perceived as </w:t>
      </w:r>
      <w:r w:rsidRPr="00B91F56">
        <w:rPr>
          <w:rStyle w:val="Emphasis"/>
        </w:rPr>
        <w:t>part of anticolonial struggles</w:t>
      </w:r>
      <w:r w:rsidRPr="00B91F56">
        <w:rPr>
          <w:sz w:val="16"/>
        </w:rPr>
        <w:t xml:space="preserve">. As such, </w:t>
      </w:r>
      <w:r w:rsidRPr="00B91F56">
        <w:rPr>
          <w:rStyle w:val="StyleUnderline"/>
        </w:rPr>
        <w:t xml:space="preserve">they </w:t>
      </w:r>
      <w:r w:rsidRPr="00B91F56">
        <w:rPr>
          <w:rStyle w:val="Emphasis"/>
        </w:rPr>
        <w:t>cannot be included as commensurate human beings</w:t>
      </w:r>
      <w:r w:rsidRPr="00B91F56">
        <w:rPr>
          <w:rStyle w:val="StyleUnderline"/>
        </w:rPr>
        <w:t xml:space="preserve"> within any colonial or postcolonial space.</w:t>
      </w:r>
      <w:r w:rsidRPr="00D14BDD">
        <w:rPr>
          <w:rStyle w:val="StyleUnderline"/>
        </w:rPr>
        <w:t xml:space="preserve"> </w:t>
      </w:r>
    </w:p>
    <w:p w14:paraId="22281D64" w14:textId="77777777" w:rsidR="007557DA" w:rsidRPr="00D14BDD" w:rsidRDefault="007557DA" w:rsidP="007557DA">
      <w:pPr>
        <w:rPr>
          <w:sz w:val="16"/>
        </w:rPr>
      </w:pPr>
      <w:r w:rsidRPr="009E7E95">
        <w:rPr>
          <w:rStyle w:val="StyleUnderline"/>
          <w:highlight w:val="cyan"/>
        </w:rPr>
        <w:lastRenderedPageBreak/>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w:t>
      </w:r>
      <w:proofErr w:type="spellStart"/>
      <w:r w:rsidRPr="00D14BDD">
        <w:rPr>
          <w:sz w:val="16"/>
        </w:rPr>
        <w:t>conspecificity</w:t>
      </w:r>
      <w:proofErr w:type="spellEnd"/>
      <w:r w:rsidRPr="00D14BDD">
        <w:rPr>
          <w:sz w:val="16"/>
        </w:rPr>
        <w:t xml:space="preserve">, some scholars and activists are actively working to re- fix borders and territories through particularistic strategies of identification. </w:t>
      </w:r>
      <w:r w:rsidRPr="00D14BDD">
        <w:rPr>
          <w:rStyle w:val="StyleUnderline"/>
        </w:rPr>
        <w:t>The new mode of representation of indigeneity</w:t>
      </w:r>
      <w:r w:rsidRPr="00D14BDD">
        <w:rPr>
          <w:sz w:val="16"/>
        </w:rPr>
        <w:t xml:space="preserve">, which, ostensibly, appears to be an expansion in subjective understanding, </w:t>
      </w:r>
      <w:r w:rsidRPr="009E7E95">
        <w:rPr>
          <w:rStyle w:val="StyleUnderline"/>
          <w:highlight w:val="cyan"/>
        </w:rPr>
        <w:t xml:space="preserve">creates a </w:t>
      </w:r>
      <w:r w:rsidRPr="009E7E95">
        <w:rPr>
          <w:rStyle w:val="Emphasis"/>
          <w:highlight w:val="cyan"/>
        </w:rPr>
        <w:t>Manichaean dualism</w:t>
      </w:r>
      <w:r w:rsidRPr="009E7E95">
        <w:rPr>
          <w:rStyle w:val="StyleUnderline"/>
          <w:highlight w:val="cyan"/>
        </w:rPr>
        <w:t xml:space="preserve"> </w:t>
      </w:r>
      <w:r w:rsidRPr="00AE66F7">
        <w:rPr>
          <w:rStyle w:val="StyleUnderline"/>
        </w:rPr>
        <w:t>of native and nonnative</w:t>
      </w:r>
      <w:r w:rsidRPr="00D14BDD">
        <w:rPr>
          <w:rStyle w:val="StyleUnderline"/>
        </w:rPr>
        <w:t xml:space="preserve">. </w:t>
      </w:r>
      <w:r w:rsidRPr="00B91F56">
        <w:rPr>
          <w:rStyle w:val="StyleUnderline"/>
        </w:rPr>
        <w:t>Such a logics</w:t>
      </w:r>
      <w:r w:rsidRPr="00D14BDD">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9E7E95">
        <w:rPr>
          <w:rStyle w:val="Emphasis"/>
          <w:highlight w:val="cyan"/>
        </w:rPr>
        <w:t>empty out</w:t>
      </w:r>
      <w:r w:rsidRPr="009E7E95">
        <w:rPr>
          <w:rStyle w:val="StyleUnderline"/>
          <w:highlight w:val="cyan"/>
        </w:rPr>
        <w:t xml:space="preserve"> from the meaning of colonialism</w:t>
      </w:r>
      <w:r w:rsidRPr="00D14BDD">
        <w:rPr>
          <w:rStyle w:val="StyleUnderline"/>
        </w:rPr>
        <w:t xml:space="preserve"> the </w:t>
      </w:r>
      <w:r w:rsidRPr="00AE66F7">
        <w:rPr>
          <w:rStyle w:val="Emphasis"/>
        </w:rPr>
        <w:t xml:space="preserve">enormous </w:t>
      </w:r>
      <w:r w:rsidRPr="009E7E95">
        <w:rPr>
          <w:rStyle w:val="Emphasis"/>
          <w:highlight w:val="cyan"/>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8A3EAB">
        <w:rPr>
          <w:rStyle w:val="Emphasis"/>
        </w:rPr>
        <w:t>denies</w:t>
      </w:r>
      <w:r w:rsidRPr="00D14BDD">
        <w:rPr>
          <w:rStyle w:val="StyleUnderline"/>
        </w:rPr>
        <w:t xml:space="preserve">—the </w:t>
      </w:r>
      <w:r w:rsidRPr="008A3EAB">
        <w:rPr>
          <w:rStyle w:val="Emphasis"/>
        </w:rPr>
        <w:t>violence done</w:t>
      </w:r>
      <w:r w:rsidRPr="00D14BDD">
        <w:rPr>
          <w:rStyle w:val="StyleUnderline"/>
        </w:rPr>
        <w:t xml:space="preserve"> to people who </w:t>
      </w:r>
      <w:r w:rsidRPr="008A3EAB">
        <w:rPr>
          <w:rStyle w:val="Emphasis"/>
        </w:rPr>
        <w:t>moved</w:t>
      </w:r>
      <w:r w:rsidRPr="00D14BDD">
        <w:rPr>
          <w:rStyle w:val="StyleUnderline"/>
        </w:rPr>
        <w:t xml:space="preserve"> and who </w:t>
      </w:r>
      <w:r w:rsidRPr="008A3EAB">
        <w:rPr>
          <w:rStyle w:val="Emphasis"/>
        </w:rPr>
        <w:t>move today</w:t>
      </w:r>
      <w:r w:rsidRPr="00D14BDD">
        <w:rPr>
          <w:sz w:val="16"/>
        </w:rPr>
        <w:t xml:space="preserve">. </w:t>
      </w:r>
    </w:p>
    <w:p w14:paraId="77FC4E88" w14:textId="77777777" w:rsidR="007557DA" w:rsidRPr="000569F0" w:rsidRDefault="007557DA" w:rsidP="007557DA">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w:t>
      </w:r>
      <w:proofErr w:type="spellStart"/>
      <w:r w:rsidRPr="00D14BDD">
        <w:rPr>
          <w:sz w:val="16"/>
        </w:rPr>
        <w:t>nos</w:t>
      </w:r>
      <w:proofErr w:type="spellEnd"/>
      <w:r w:rsidRPr="00D14BDD">
        <w:rPr>
          <w:sz w:val="16"/>
        </w:rPr>
        <w:t xml:space="preserve">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w:t>
      </w:r>
      <w:proofErr w:type="spellStart"/>
      <w:r w:rsidRPr="00D14BDD">
        <w:rPr>
          <w:rStyle w:val="StyleUnderline"/>
        </w:rPr>
        <w:t>nos</w:t>
      </w:r>
      <w:proofErr w:type="spellEnd"/>
      <w:r w:rsidRPr="00D14BDD">
        <w:rPr>
          <w:rStyle w:val="StyleUnderline"/>
        </w:rPr>
        <w:t xml:space="preserve"> and its others both live in. </w:t>
      </w:r>
      <w:r w:rsidRPr="009E7E95">
        <w:rPr>
          <w:rStyle w:val="StyleUnderline"/>
          <w:highlight w:val="cyan"/>
        </w:rPr>
        <w:t>Because</w:t>
      </w:r>
      <w:r w:rsidRPr="00D14BDD">
        <w:rPr>
          <w:rStyle w:val="StyleUnderline"/>
        </w:rPr>
        <w:t xml:space="preserve"> </w:t>
      </w:r>
      <w:r w:rsidRPr="008A3EAB">
        <w:rPr>
          <w:rStyle w:val="Emphasis"/>
        </w:rPr>
        <w:t>we</w:t>
      </w:r>
      <w:r w:rsidRPr="00D14BDD">
        <w:rPr>
          <w:sz w:val="16"/>
        </w:rPr>
        <w:t>—and, with Sylvia Wynter, I use “we” in all the fullness of the term “</w:t>
      </w:r>
      <w:r w:rsidRPr="00B91F56">
        <w:rPr>
          <w:rStyle w:val="Emphasis"/>
        </w:rPr>
        <w:t>humans</w:t>
      </w:r>
      <w:r w:rsidRPr="00D14BDD">
        <w:rPr>
          <w:sz w:val="16"/>
        </w:rPr>
        <w:t>”—</w:t>
      </w:r>
      <w:r w:rsidRPr="00D14BDD">
        <w:rPr>
          <w:rStyle w:val="StyleUnderline"/>
        </w:rPr>
        <w:t xml:space="preserve">have long lived in a </w:t>
      </w:r>
      <w:r w:rsidRPr="009E7E95">
        <w:rPr>
          <w:rStyle w:val="StyleUnderline"/>
          <w:highlight w:val="cyan"/>
        </w:rPr>
        <w:t>world</w:t>
      </w:r>
      <w:r w:rsidRPr="00D14BDD">
        <w:rPr>
          <w:rStyle w:val="StyleUnderline"/>
        </w:rPr>
        <w:t xml:space="preserve"> that </w:t>
      </w:r>
      <w:r w:rsidRPr="009E7E95">
        <w:rPr>
          <w:rStyle w:val="StyleUnderline"/>
          <w:highlight w:val="cyan"/>
        </w:rPr>
        <w:t xml:space="preserve">is </w:t>
      </w:r>
      <w:r w:rsidRPr="009E7E95">
        <w:rPr>
          <w:rStyle w:val="Emphasis"/>
          <w:highlight w:val="cyan"/>
        </w:rPr>
        <w:t>connected across</w:t>
      </w:r>
      <w:r w:rsidRPr="008A3EAB">
        <w:rPr>
          <w:rStyle w:val="Emphasis"/>
        </w:rPr>
        <w:t xml:space="preserve"> now-demarcated spaces</w:t>
      </w:r>
      <w:r w:rsidRPr="00D14BDD">
        <w:rPr>
          <w:rStyle w:val="StyleUnderline"/>
        </w:rPr>
        <w:t xml:space="preserve">, making </w:t>
      </w:r>
      <w:r w:rsidRPr="009E7E95">
        <w:rPr>
          <w:rStyle w:val="Emphasis"/>
          <w:highlight w:val="cyan"/>
        </w:rPr>
        <w:t>claims</w:t>
      </w:r>
      <w:r w:rsidRPr="009E7E95">
        <w:rPr>
          <w:rStyle w:val="StyleUnderline"/>
          <w:highlight w:val="cyan"/>
        </w:rPr>
        <w:t xml:space="preserve"> to land</w:t>
      </w:r>
      <w:r w:rsidRPr="00D14BDD">
        <w:rPr>
          <w:sz w:val="16"/>
        </w:rPr>
        <w:t xml:space="preserve">, to livelihoods, and </w:t>
      </w:r>
      <w:r w:rsidRPr="00B91F56">
        <w:rPr>
          <w:rStyle w:val="Emphasis"/>
        </w:rPr>
        <w:t>to belonging</w:t>
      </w:r>
      <w:r w:rsidRPr="00B91F56">
        <w:rPr>
          <w:rStyle w:val="StyleUnderline"/>
        </w:rPr>
        <w:t xml:space="preserve"> on</w:t>
      </w:r>
      <w:r w:rsidRPr="00D14BDD">
        <w:rPr>
          <w:rStyle w:val="StyleUnderline"/>
        </w:rPr>
        <w:t xml:space="preserve"> the basis of </w:t>
      </w:r>
      <w:r w:rsidRPr="00B91F56">
        <w:rPr>
          <w:rStyle w:val="Emphasis"/>
        </w:rPr>
        <w:t>particularistic claims</w:t>
      </w:r>
      <w:r w:rsidRPr="00D14BDD">
        <w:rPr>
          <w:sz w:val="16"/>
        </w:rPr>
        <w:t xml:space="preserve">, such as a racialized national membership, </w:t>
      </w:r>
      <w:r w:rsidRPr="008A3EAB">
        <w:rPr>
          <w:rStyle w:val="Emphasis"/>
        </w:rPr>
        <w:t xml:space="preserve">only works to </w:t>
      </w:r>
      <w:r w:rsidRPr="009E7E95">
        <w:rPr>
          <w:rStyle w:val="Emphasis"/>
          <w:highlight w:val="cyan"/>
        </w:rPr>
        <w:t>ensure</w:t>
      </w:r>
      <w:r w:rsidRPr="00D14BDD">
        <w:rPr>
          <w:rStyle w:val="StyleUnderline"/>
        </w:rPr>
        <w:t xml:space="preserve"> that</w:t>
      </w:r>
      <w:r w:rsidRPr="00D14BDD">
        <w:rPr>
          <w:sz w:val="16"/>
        </w:rPr>
        <w:t xml:space="preserve"> the </w:t>
      </w:r>
      <w:r w:rsidRPr="009E7E95">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9E7E95">
        <w:rPr>
          <w:rStyle w:val="StyleUnderline"/>
          <w:highlight w:val="cyan"/>
        </w:rPr>
        <w:t xml:space="preserve">are </w:t>
      </w:r>
      <w:r w:rsidRPr="009E7E95">
        <w:rPr>
          <w:rStyle w:val="Emphasis"/>
          <w:highlight w:val="cyan"/>
        </w:rPr>
        <w:t>maintained</w:t>
      </w:r>
      <w:r w:rsidRPr="00D14BDD">
        <w:rPr>
          <w:rStyle w:val="StyleUnderline"/>
        </w:rPr>
        <w:t xml:space="preserve">, albeit </w:t>
      </w:r>
      <w:r w:rsidRPr="009E7E95">
        <w:rPr>
          <w:rStyle w:val="StyleUnderline"/>
          <w:highlight w:val="cyan"/>
        </w:rPr>
        <w:t xml:space="preserve">in </w:t>
      </w:r>
      <w:r w:rsidRPr="009E7E95">
        <w:rPr>
          <w:rStyle w:val="Emphasis"/>
          <w:highlight w:val="cyan"/>
        </w:rPr>
        <w:t>new guises</w:t>
      </w:r>
      <w:r w:rsidRPr="00D14BDD">
        <w:rPr>
          <w:sz w:val="16"/>
        </w:rPr>
        <w:t xml:space="preserve">. </w:t>
      </w:r>
    </w:p>
    <w:p w14:paraId="255DA301" w14:textId="77777777" w:rsidR="007557DA" w:rsidRDefault="007557DA" w:rsidP="007557DA">
      <w:pPr>
        <w:pStyle w:val="Heading3"/>
      </w:pPr>
      <w:r>
        <w:lastRenderedPageBreak/>
        <w:t xml:space="preserve">1NC---Unions Good </w:t>
      </w:r>
    </w:p>
    <w:p w14:paraId="144330E9" w14:textId="77777777" w:rsidR="007557DA" w:rsidRPr="00350448" w:rsidRDefault="007557DA" w:rsidP="007557DA">
      <w:pPr>
        <w:pStyle w:val="Heading4"/>
      </w:pPr>
      <w:bookmarkStart w:id="1"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70B8226C" w14:textId="77777777" w:rsidR="007557DA" w:rsidRPr="000778E6" w:rsidRDefault="007557DA" w:rsidP="007557DA">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630D89E2" w14:textId="77777777" w:rsidR="007557DA" w:rsidRPr="00350448" w:rsidRDefault="007557DA" w:rsidP="007557DA">
      <w:pPr>
        <w:rPr>
          <w:sz w:val="16"/>
        </w:rPr>
      </w:pPr>
      <w:proofErr w:type="spellStart"/>
      <w:r w:rsidRPr="00350448">
        <w:rPr>
          <w:sz w:val="16"/>
        </w:rPr>
        <w:t>McAlevey</w:t>
      </w:r>
      <w:proofErr w:type="spellEnd"/>
      <w:r w:rsidRPr="00350448">
        <w:rPr>
          <w:sz w:val="16"/>
        </w:rPr>
        <w:t xml:space="preserve">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w:t>
      </w:r>
      <w:proofErr w:type="spellStart"/>
      <w:r w:rsidRPr="00350448">
        <w:rPr>
          <w:sz w:val="16"/>
        </w:rPr>
        <w:t>McAlevey</w:t>
      </w:r>
      <w:proofErr w:type="spellEnd"/>
      <w:r w:rsidRPr="00350448">
        <w:rPr>
          <w:sz w:val="16"/>
        </w:rPr>
        <w:t xml:space="preserve">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196F9EA9" w14:textId="77777777" w:rsidR="007557DA" w:rsidRPr="00350448" w:rsidRDefault="007557DA" w:rsidP="007557DA">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w:t>
      </w:r>
      <w:proofErr w:type="spellStart"/>
      <w:r w:rsidRPr="00350448">
        <w:rPr>
          <w:sz w:val="16"/>
        </w:rPr>
        <w:t>McAlevey</w:t>
      </w:r>
      <w:proofErr w:type="spellEnd"/>
      <w:r w:rsidRPr="00350448">
        <w:rPr>
          <w:sz w:val="16"/>
        </w:rPr>
        <w:t xml:space="preserve">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6A268106" w14:textId="77777777" w:rsidR="007557DA" w:rsidRPr="00117881" w:rsidRDefault="007557DA" w:rsidP="007557DA">
      <w:pPr>
        <w:rPr>
          <w:sz w:val="16"/>
        </w:rPr>
      </w:pPr>
      <w:r w:rsidRPr="00350448">
        <w:rPr>
          <w:sz w:val="16"/>
        </w:rPr>
        <w:t xml:space="preserve">The book is replete with past and contemporary examples meant to debunk or counter these “myths.” For example, in her discussion of unions and the environmental movement, </w:t>
      </w:r>
      <w:proofErr w:type="spellStart"/>
      <w:r w:rsidRPr="00350448">
        <w:rPr>
          <w:sz w:val="16"/>
        </w:rPr>
        <w:t>McAlevey</w:t>
      </w:r>
      <w:proofErr w:type="spellEnd"/>
      <w:r w:rsidRPr="00350448">
        <w:rPr>
          <w:sz w:val="16"/>
        </w:rPr>
        <w:t xml:space="preserve">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w:t>
      </w:r>
      <w:proofErr w:type="spellStart"/>
      <w:r w:rsidRPr="00350448">
        <w:rPr>
          <w:sz w:val="16"/>
        </w:rPr>
        <w:t>rightto</w:t>
      </w:r>
      <w:proofErr w:type="spellEnd"/>
      <w:r w:rsidRPr="00350448">
        <w:rPr>
          <w:sz w:val="16"/>
        </w:rPr>
        <w:t xml:space="preserve">-know”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 xml:space="preserve">—a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w:t>
      </w:r>
      <w:proofErr w:type="spellStart"/>
      <w:r w:rsidRPr="00350448">
        <w:rPr>
          <w:sz w:val="16"/>
        </w:rPr>
        <w:t>McAlevey</w:t>
      </w:r>
      <w:proofErr w:type="spellEnd"/>
      <w:r w:rsidRPr="00350448">
        <w:rPr>
          <w:sz w:val="16"/>
        </w:rPr>
        <w:t xml:space="preserve">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1"/>
    </w:p>
    <w:p w14:paraId="6230B5E5" w14:textId="77777777" w:rsidR="007557DA" w:rsidRDefault="007557DA" w:rsidP="007557DA">
      <w:pPr>
        <w:pStyle w:val="Heading3"/>
      </w:pPr>
      <w:r>
        <w:lastRenderedPageBreak/>
        <w:t xml:space="preserve">1NC---Topic Debates Good </w:t>
      </w:r>
    </w:p>
    <w:p w14:paraId="01BEEF8E" w14:textId="77777777" w:rsidR="007557DA" w:rsidRPr="007D4870" w:rsidRDefault="007557DA" w:rsidP="007557DA">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w:t>
      </w:r>
      <w:proofErr w:type="spellStart"/>
      <w:r>
        <w:t>Trumpies</w:t>
      </w:r>
      <w:proofErr w:type="spellEnd"/>
      <w:r>
        <w:t>.</w:t>
      </w:r>
    </w:p>
    <w:p w14:paraId="14F8DA81" w14:textId="77777777" w:rsidR="007557DA" w:rsidRPr="00434672" w:rsidRDefault="007557DA" w:rsidP="007557DA">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7" w:history="1">
        <w:r w:rsidRPr="000C3031">
          <w:rPr>
            <w:rStyle w:val="Hyperlink"/>
            <w:lang w:eastAsia="zh-CN"/>
          </w:rPr>
          <w:t>https://papers.ssrn.com/sol3/papers.cfm?abstract_id=5265353</w:t>
        </w:r>
      </w:hyperlink>
      <w:r>
        <w:rPr>
          <w:lang w:eastAsia="zh-CN"/>
        </w:rPr>
        <w:t>. MW]</w:t>
      </w:r>
    </w:p>
    <w:p w14:paraId="29E33805" w14:textId="77777777" w:rsidR="007557DA" w:rsidRPr="007D4870" w:rsidRDefault="007557DA" w:rsidP="007557DA">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w:t>
      </w:r>
      <w:proofErr w:type="spellStart"/>
      <w:r w:rsidRPr="007D4870">
        <w:rPr>
          <w:sz w:val="16"/>
        </w:rPr>
        <w:t>homefront</w:t>
      </w:r>
      <w:proofErr w:type="spellEnd"/>
      <w:r w:rsidRPr="007D4870">
        <w:rPr>
          <w:sz w:val="16"/>
        </w:rPr>
        <w:t xml:space="preserve">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0CE8E84B" w14:textId="77777777" w:rsidR="007557DA" w:rsidRPr="007D4870" w:rsidRDefault="007557DA" w:rsidP="007557DA">
      <w:pPr>
        <w:rPr>
          <w:sz w:val="16"/>
        </w:rPr>
      </w:pPr>
      <w:r w:rsidRPr="007D4870">
        <w:rPr>
          <w:sz w:val="16"/>
        </w:rPr>
        <w:t>Conclusion</w:t>
      </w:r>
    </w:p>
    <w:p w14:paraId="5E243BDE" w14:textId="77777777" w:rsidR="007557DA" w:rsidRPr="009C358A" w:rsidRDefault="007557DA" w:rsidP="007557DA">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2F199D73" w14:textId="77777777" w:rsidR="007557DA" w:rsidRPr="007D4870" w:rsidRDefault="007557DA" w:rsidP="007557DA">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04BA0A8A" w14:textId="77777777" w:rsidR="007557DA" w:rsidRPr="007D4870" w:rsidRDefault="007557DA" w:rsidP="007557DA">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w:t>
      </w:r>
      <w:proofErr w:type="spellStart"/>
      <w:r w:rsidRPr="007D4870">
        <w:rPr>
          <w:sz w:val="16"/>
        </w:rPr>
        <w:t>Richeson</w:t>
      </w:r>
      <w:proofErr w:type="spellEnd"/>
      <w:r w:rsidRPr="007D4870">
        <w:rPr>
          <w:sz w:val="16"/>
        </w:rPr>
        <w:t xml:space="preserve">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w:t>
      </w:r>
      <w:r w:rsidRPr="007D4870">
        <w:rPr>
          <w:sz w:val="16"/>
        </w:rPr>
        <w:lastRenderedPageBreak/>
        <w:t xml:space="preserve">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703307BA" w14:textId="77777777" w:rsidR="007557DA" w:rsidRPr="007D4870" w:rsidRDefault="007557DA" w:rsidP="007557DA">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w:t>
      </w:r>
      <w:proofErr w:type="spellStart"/>
      <w:r w:rsidRPr="007D4870">
        <w:rPr>
          <w:sz w:val="14"/>
        </w:rPr>
        <w:t>Lindstam</w:t>
      </w:r>
      <w:proofErr w:type="spellEnd"/>
      <w:r w:rsidRPr="007D4870">
        <w:rPr>
          <w:sz w:val="14"/>
        </w:rPr>
        <w:t xml:space="preserve"> 2023; Clayton, O’Brien, and </w:t>
      </w:r>
      <w:proofErr w:type="spellStart"/>
      <w:r w:rsidRPr="007D4870">
        <w:rPr>
          <w:sz w:val="14"/>
        </w:rPr>
        <w:t>Piscopo</w:t>
      </w:r>
      <w:proofErr w:type="spellEnd"/>
      <w:r w:rsidRPr="007D4870">
        <w:rPr>
          <w:sz w:val="14"/>
        </w:rPr>
        <w:t xml:space="preserve">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70BC623A" w14:textId="77777777" w:rsidR="007557DA" w:rsidRPr="0071128D" w:rsidRDefault="007557DA" w:rsidP="007557DA">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06114E6C" w14:textId="77777777" w:rsidR="007557DA" w:rsidRDefault="007557DA" w:rsidP="007557DA">
      <w:pPr>
        <w:pStyle w:val="Heading4"/>
        <w:rPr>
          <w:lang w:eastAsia="zh-CN"/>
        </w:rPr>
      </w:pPr>
      <w:r w:rsidRPr="00D561A1">
        <w:rPr>
          <w:u w:val="single"/>
          <w:lang w:eastAsia="zh-CN"/>
        </w:rPr>
        <w:t>Best studies</w:t>
      </w:r>
      <w:r>
        <w:rPr>
          <w:lang w:eastAsia="zh-CN"/>
        </w:rPr>
        <w:t xml:space="preserve"> prove. </w:t>
      </w:r>
    </w:p>
    <w:p w14:paraId="60FA48BE" w14:textId="77777777" w:rsidR="007557DA" w:rsidRPr="00DC1C7C" w:rsidRDefault="007557DA" w:rsidP="007557DA">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8" w:history="1">
        <w:r w:rsidRPr="000C3031">
          <w:rPr>
            <w:rStyle w:val="Hyperlink"/>
            <w:lang w:eastAsia="zh-CN"/>
          </w:rPr>
          <w:t>https://papers.ssrn.com/sol3/papers.cfm?abstract_id=5265353</w:t>
        </w:r>
      </w:hyperlink>
      <w:r>
        <w:rPr>
          <w:lang w:eastAsia="zh-CN"/>
        </w:rPr>
        <w:t>. MW]</w:t>
      </w:r>
    </w:p>
    <w:p w14:paraId="7CC5941C" w14:textId="77777777" w:rsidR="007557DA" w:rsidRPr="009C358A" w:rsidRDefault="007557DA" w:rsidP="007557DA">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w:t>
      </w:r>
      <w:proofErr w:type="spellStart"/>
      <w:r w:rsidRPr="009C358A">
        <w:rPr>
          <w:sz w:val="16"/>
        </w:rPr>
        <w:t>Rahnama</w:t>
      </w:r>
      <w:proofErr w:type="spellEnd"/>
      <w:r w:rsidRPr="009C358A">
        <w:rPr>
          <w:sz w:val="16"/>
        </w:rPr>
        <w:t xml:space="preserve">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w:t>
      </w:r>
      <w:proofErr w:type="spellStart"/>
      <w:r w:rsidRPr="009C358A">
        <w:rPr>
          <w:sz w:val="16"/>
        </w:rPr>
        <w:t>Alesina</w:t>
      </w:r>
      <w:proofErr w:type="spellEnd"/>
      <w:r w:rsidRPr="009C358A">
        <w:rPr>
          <w:sz w:val="16"/>
        </w:rPr>
        <w:t xml:space="preserve">, </w:t>
      </w:r>
      <w:proofErr w:type="spellStart"/>
      <w:r w:rsidRPr="009C358A">
        <w:rPr>
          <w:sz w:val="16"/>
        </w:rPr>
        <w:t>Glaeser</w:t>
      </w:r>
      <w:proofErr w:type="spellEnd"/>
      <w:r w:rsidRPr="009C358A">
        <w:rPr>
          <w:sz w:val="16"/>
        </w:rPr>
        <w:t xml:space="preserve">, and </w:t>
      </w:r>
      <w:proofErr w:type="spellStart"/>
      <w:r w:rsidRPr="009C358A">
        <w:rPr>
          <w:sz w:val="16"/>
        </w:rPr>
        <w:t>Sacerdote</w:t>
      </w:r>
      <w:proofErr w:type="spellEnd"/>
      <w:r w:rsidRPr="009C358A">
        <w:rPr>
          <w:sz w:val="16"/>
        </w:rPr>
        <w:t xml:space="preserve"> 2001; </w:t>
      </w:r>
      <w:proofErr w:type="spellStart"/>
      <w:r w:rsidRPr="009C358A">
        <w:rPr>
          <w:sz w:val="16"/>
        </w:rPr>
        <w:t>Lindert</w:t>
      </w:r>
      <w:proofErr w:type="spellEnd"/>
      <w:r w:rsidRPr="009C358A">
        <w:rPr>
          <w:sz w:val="16"/>
        </w:rPr>
        <w:t xml:space="preserve"> 2004; </w:t>
      </w:r>
      <w:proofErr w:type="spellStart"/>
      <w:r w:rsidRPr="009C358A">
        <w:rPr>
          <w:sz w:val="16"/>
        </w:rPr>
        <w:t>Lipset</w:t>
      </w:r>
      <w:proofErr w:type="spellEnd"/>
      <w:r w:rsidRPr="009C358A">
        <w:rPr>
          <w:sz w:val="16"/>
        </w:rPr>
        <w:t xml:space="preserve">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w:t>
      </w:r>
      <w:proofErr w:type="spellStart"/>
      <w:r w:rsidRPr="009C358A">
        <w:rPr>
          <w:sz w:val="16"/>
        </w:rPr>
        <w:t>Grumbach</w:t>
      </w:r>
      <w:proofErr w:type="spellEnd"/>
      <w:r w:rsidRPr="009C358A">
        <w:rPr>
          <w:sz w:val="16"/>
        </w:rPr>
        <w:t xml:space="preserve"> 2021) </w:t>
      </w:r>
      <w:r w:rsidRPr="009C358A">
        <w:rPr>
          <w:rStyle w:val="StyleUnderline"/>
        </w:rPr>
        <w:t>and strengthen social capital</w:t>
      </w:r>
      <w:r w:rsidRPr="009C358A">
        <w:rPr>
          <w:sz w:val="16"/>
        </w:rPr>
        <w:t xml:space="preserve"> (Putnam 2000) to unions’ impact in heightening members’ working-class identification (Franko and </w:t>
      </w:r>
      <w:proofErr w:type="spellStart"/>
      <w:r w:rsidRPr="009C358A">
        <w:rPr>
          <w:sz w:val="16"/>
        </w:rPr>
        <w:t>Witko</w:t>
      </w:r>
      <w:proofErr w:type="spellEnd"/>
      <w:r w:rsidRPr="009C358A">
        <w:rPr>
          <w:sz w:val="16"/>
        </w:rPr>
        <w:t xml:space="preserve"> 2023), reducing economic disparities, and advancing landmark policy reforms (Ahlquist 2017).</w:t>
      </w:r>
    </w:p>
    <w:p w14:paraId="42CFF660" w14:textId="77777777" w:rsidR="007557DA" w:rsidRPr="009C358A" w:rsidRDefault="007557DA" w:rsidP="007557DA">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w:t>
      </w:r>
      <w:r w:rsidRPr="009C358A">
        <w:rPr>
          <w:sz w:val="16"/>
        </w:rPr>
        <w:lastRenderedPageBreak/>
        <w:t xml:space="preserve">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3F2B929F" w14:textId="77777777" w:rsidR="007557DA" w:rsidRPr="009C358A" w:rsidRDefault="007557DA" w:rsidP="007557DA">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w:t>
      </w:r>
      <w:proofErr w:type="spellStart"/>
      <w:r w:rsidRPr="009C358A">
        <w:rPr>
          <w:sz w:val="16"/>
        </w:rPr>
        <w:t>Lupu</w:t>
      </w:r>
      <w:proofErr w:type="spellEnd"/>
      <w:r w:rsidRPr="009C358A">
        <w:rPr>
          <w:sz w:val="16"/>
        </w:rPr>
        <w:t xml:space="preserve"> and </w:t>
      </w:r>
      <w:proofErr w:type="spellStart"/>
      <w:r w:rsidRPr="009C358A">
        <w:rPr>
          <w:sz w:val="16"/>
        </w:rPr>
        <w:t>Pontusson</w:t>
      </w:r>
      <w:proofErr w:type="spellEnd"/>
      <w:r w:rsidRPr="009C358A">
        <w:rPr>
          <w:sz w:val="16"/>
        </w:rPr>
        <w:t xml:space="preserve">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05A4BE20" w14:textId="77777777" w:rsidR="007557DA" w:rsidRPr="008B5834" w:rsidRDefault="007557DA" w:rsidP="007557DA">
      <w:pPr>
        <w:pStyle w:val="Heading4"/>
      </w:pPr>
      <w:r>
        <w:t xml:space="preserve">But a </w:t>
      </w:r>
      <w:r w:rsidRPr="00D561A1">
        <w:rPr>
          <w:u w:val="single"/>
        </w:rPr>
        <w:t>predictable</w:t>
      </w:r>
      <w:r>
        <w:t xml:space="preserve"> status </w:t>
      </w:r>
      <w:r w:rsidRPr="00D561A1">
        <w:rPr>
          <w:u w:val="single"/>
        </w:rPr>
        <w:t>point</w:t>
      </w:r>
      <w:r>
        <w:t xml:space="preserve"> is key. </w:t>
      </w:r>
    </w:p>
    <w:p w14:paraId="1C1E755E" w14:textId="77777777" w:rsidR="007557DA" w:rsidRPr="00BD6AAE" w:rsidRDefault="007557DA" w:rsidP="007557DA">
      <w:proofErr w:type="spellStart"/>
      <w:r w:rsidRPr="00BD6AAE">
        <w:rPr>
          <w:rStyle w:val="Style13ptBold"/>
        </w:rPr>
        <w:t>Murgia</w:t>
      </w:r>
      <w:proofErr w:type="spellEnd"/>
      <w:r w:rsidRPr="00BD6AAE">
        <w:rPr>
          <w:rStyle w:val="Style13ptBold"/>
        </w:rPr>
        <w:t xml:space="preserve"> 25</w:t>
      </w:r>
      <w:r w:rsidRPr="00BD6AAE">
        <w:t xml:space="preserve">, [Annalisa </w:t>
      </w:r>
      <w:proofErr w:type="spellStart"/>
      <w:r w:rsidRPr="00BD6AAE">
        <w:t>Murgia</w:t>
      </w:r>
      <w:proofErr w:type="spellEnd"/>
      <w:r w:rsidRPr="00BD6AAE">
        <w:t xml:space="preserve">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57896346" w14:textId="77777777" w:rsidR="007557DA" w:rsidRPr="00BD6AAE" w:rsidRDefault="007557DA" w:rsidP="007557DA">
      <w:pPr>
        <w:rPr>
          <w:sz w:val="16"/>
        </w:rPr>
      </w:pPr>
      <w:r w:rsidRPr="00BD6AAE">
        <w:rPr>
          <w:sz w:val="16"/>
        </w:rPr>
        <w:t xml:space="preserve">13.7 Conclusion </w:t>
      </w:r>
    </w:p>
    <w:p w14:paraId="4CB26340" w14:textId="77777777" w:rsidR="007557DA" w:rsidRPr="00BD6AAE" w:rsidRDefault="007557DA" w:rsidP="007557DA">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72965A86" w14:textId="77777777" w:rsidR="007557DA" w:rsidRPr="00BD6AAE" w:rsidRDefault="007557DA" w:rsidP="007557DA">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0D1BC370" w14:textId="77777777" w:rsidR="007557DA" w:rsidRPr="00D561A1" w:rsidRDefault="007557DA" w:rsidP="007557DA">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 xml:space="preserve">exploring </w:t>
      </w:r>
      <w:r w:rsidRPr="00672C29">
        <w:rPr>
          <w:rStyle w:val="Emphasis"/>
          <w:highlight w:val="cyan"/>
        </w:rPr>
        <w:lastRenderedPageBreak/>
        <w:t>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7D2563CB" w14:textId="77777777" w:rsidR="007557DA" w:rsidRPr="00923DC4" w:rsidRDefault="007557DA" w:rsidP="007557DA">
      <w:pPr>
        <w:pStyle w:val="Heading4"/>
      </w:pPr>
      <w:r>
        <w:t xml:space="preserve">Technocracy isn’t </w:t>
      </w:r>
      <w:r>
        <w:rPr>
          <w:u w:val="single"/>
        </w:rPr>
        <w:t>reactive</w:t>
      </w:r>
      <w:r>
        <w:t xml:space="preserve"> or </w:t>
      </w:r>
      <w:r>
        <w:rPr>
          <w:u w:val="single"/>
        </w:rPr>
        <w:t>apolitical</w:t>
      </w:r>
      <w:r>
        <w:t xml:space="preserve">. Study </w:t>
      </w:r>
      <w:r>
        <w:rPr>
          <w:u w:val="single"/>
        </w:rPr>
        <w:t>institutions</w:t>
      </w:r>
      <w:r>
        <w:t xml:space="preserve"> and theories as </w:t>
      </w:r>
      <w:r>
        <w:rPr>
          <w:u w:val="single"/>
        </w:rPr>
        <w:t>tools for understanding</w:t>
      </w:r>
      <w:r>
        <w:t xml:space="preserve"> and </w:t>
      </w:r>
      <w:r>
        <w:rPr>
          <w:u w:val="single"/>
        </w:rPr>
        <w:t>diagraming logistics</w:t>
      </w:r>
      <w:r>
        <w:t xml:space="preserve"> – that’s the </w:t>
      </w:r>
      <w:r>
        <w:rPr>
          <w:u w:val="single"/>
        </w:rPr>
        <w:t>backbone</w:t>
      </w:r>
      <w:r>
        <w:t xml:space="preserve"> of effective resistance. </w:t>
      </w:r>
    </w:p>
    <w:p w14:paraId="1E726739" w14:textId="77777777" w:rsidR="007557DA" w:rsidRPr="00712170" w:rsidRDefault="007557DA" w:rsidP="007557DA">
      <w:proofErr w:type="spellStart"/>
      <w:r w:rsidRPr="00574104">
        <w:rPr>
          <w:rStyle w:val="Style13ptBold"/>
        </w:rPr>
        <w:t>Gironi</w:t>
      </w:r>
      <w:proofErr w:type="spellEnd"/>
      <w:r w:rsidRPr="00574104">
        <w:rPr>
          <w:rStyle w:val="Style13ptBold"/>
        </w:rPr>
        <w:t xml:space="preserve"> </w:t>
      </w:r>
      <w:r w:rsidRPr="00712170">
        <w:t xml:space="preserve">and </w:t>
      </w:r>
      <w:proofErr w:type="spellStart"/>
      <w:r w:rsidRPr="00712170">
        <w:t>Negarestani</w:t>
      </w:r>
      <w:proofErr w:type="spellEnd"/>
      <w:r w:rsidRPr="00574104">
        <w:rPr>
          <w:rStyle w:val="Style13ptBold"/>
        </w:rPr>
        <w:t xml:space="preserve"> 18</w:t>
      </w:r>
      <w:r>
        <w:t xml:space="preserve"> [Fabio </w:t>
      </w:r>
      <w:proofErr w:type="spellStart"/>
      <w:r>
        <w:t>Gironi</w:t>
      </w:r>
      <w:proofErr w:type="spellEnd"/>
      <w:r>
        <w:t xml:space="preserve">, IRC Postdoctoral Research Fellow in the School of Philosophy, University College Dublin. Rez </w:t>
      </w:r>
      <w:proofErr w:type="spellStart"/>
      <w:r>
        <w:t>Negarestani</w:t>
      </w:r>
      <w:proofErr w:type="spellEnd"/>
      <w:r>
        <w:t xml:space="preserve">, Iranian philosopher. “Engineering the World, Crafting the Mind,” </w:t>
      </w:r>
      <w:r w:rsidRPr="00712170">
        <w:t>https://www.neroeditions.com/docs/reza-negarestani-engineering-the-world-crafting-the-mind/</w:t>
      </w:r>
      <w:r>
        <w:t>]</w:t>
      </w:r>
    </w:p>
    <w:p w14:paraId="25EEAE94" w14:textId="77777777" w:rsidR="007557DA" w:rsidRPr="00935F42" w:rsidRDefault="007557DA" w:rsidP="007557DA">
      <w:pPr>
        <w:rPr>
          <w:sz w:val="16"/>
        </w:rPr>
      </w:pPr>
      <w:r w:rsidRPr="000129DE">
        <w:rPr>
          <w:sz w:val="16"/>
        </w:rPr>
        <w:t>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w:t>
      </w:r>
      <w:r w:rsidRPr="00140246">
        <w:rPr>
          <w:sz w:val="16"/>
        </w:rPr>
        <w:t xml:space="preser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935F42">
        <w:rPr>
          <w:sz w:val="16"/>
        </w:rPr>
        <w:t xml:space="preserve">The particular can be pernicious or even illusory through and through. The absolutization of the particular, the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w:t>
      </w:r>
      <w:proofErr w:type="spellStart"/>
      <w:r w:rsidRPr="00935F42">
        <w:rPr>
          <w:sz w:val="16"/>
        </w:rPr>
        <w:t>labour</w:t>
      </w:r>
      <w:proofErr w:type="spellEnd"/>
      <w:r w:rsidRPr="00935F42">
        <w:rPr>
          <w:sz w:val="16"/>
        </w:rPr>
        <w:t xml:space="preserve"> have to deal with its drastic implication within their neo-reactionary floating islands. </w:t>
      </w:r>
      <w:r w:rsidRPr="003A72E3">
        <w:rPr>
          <w:rStyle w:val="StyleUnderline"/>
          <w:highlight w:val="cyan"/>
        </w:rPr>
        <w:t>Absent</w:t>
      </w:r>
      <w:r w:rsidRPr="00935F42">
        <w:rPr>
          <w:rStyle w:val="StyleUnderline"/>
        </w:rPr>
        <w:t xml:space="preserve"> a </w:t>
      </w:r>
      <w:r w:rsidRPr="003A72E3">
        <w:rPr>
          <w:rStyle w:val="StyleUnderline"/>
          <w:highlight w:val="cyan"/>
        </w:rPr>
        <w:t xml:space="preserve">diagnosis of </w:t>
      </w:r>
      <w:r w:rsidRPr="003A72E3">
        <w:rPr>
          <w:rStyle w:val="Emphasis"/>
          <w:highlight w:val="cyan"/>
        </w:rPr>
        <w:t>different</w:t>
      </w:r>
      <w:r w:rsidRPr="00841C9A">
        <w:rPr>
          <w:rStyle w:val="Emphasis"/>
        </w:rPr>
        <w:t xml:space="preserve"> kind of </w:t>
      </w:r>
      <w:r w:rsidRPr="003A72E3">
        <w:rPr>
          <w:rStyle w:val="Emphasis"/>
          <w:highlight w:val="cyan"/>
        </w:rPr>
        <w:t>particularities</w:t>
      </w:r>
      <w:r w:rsidRPr="00935F42">
        <w:rPr>
          <w:rStyle w:val="StyleUnderline"/>
        </w:rPr>
        <w:t xml:space="preserve">, and short of </w:t>
      </w:r>
      <w:proofErr w:type="spellStart"/>
      <w:r w:rsidRPr="003A72E3">
        <w:rPr>
          <w:rStyle w:val="Emphasis"/>
          <w:highlight w:val="cyan"/>
        </w:rPr>
        <w:t>analysing</w:t>
      </w:r>
      <w:proofErr w:type="spellEnd"/>
      <w:r w:rsidRPr="00935F42">
        <w:rPr>
          <w:sz w:val="16"/>
        </w:rPr>
        <w:t xml:space="preserve"> them with regard to the mechanisms responsible for generating and distinguishing such </w:t>
      </w:r>
      <w:r w:rsidRPr="003A72E3">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3A72E3">
        <w:rPr>
          <w:rStyle w:val="StyleUnderline"/>
          <w:highlight w:val="cyan"/>
        </w:rPr>
        <w:t xml:space="preserve">at </w:t>
      </w:r>
      <w:r w:rsidRPr="003A72E3">
        <w:rPr>
          <w:rStyle w:val="Emphasis"/>
          <w:highlight w:val="cyan"/>
        </w:rPr>
        <w:t>different levels of</w:t>
      </w:r>
      <w:r w:rsidRPr="00935F42">
        <w:rPr>
          <w:rStyle w:val="Emphasis"/>
        </w:rPr>
        <w:t xml:space="preserve"> socio-economic </w:t>
      </w:r>
      <w:r w:rsidRPr="003A72E3">
        <w:rPr>
          <w:rStyle w:val="Emphasis"/>
          <w:highlight w:val="cyan"/>
        </w:rPr>
        <w:t>reality</w:t>
      </w:r>
      <w:r w:rsidRPr="00935F42">
        <w:rPr>
          <w:sz w:val="16"/>
        </w:rPr>
        <w:t xml:space="preserve">, </w:t>
      </w:r>
      <w:r w:rsidRPr="003A72E3">
        <w:rPr>
          <w:rStyle w:val="StyleUnderline"/>
          <w:highlight w:val="cyan"/>
        </w:rPr>
        <w:t xml:space="preserve">we are </w:t>
      </w:r>
      <w:r w:rsidRPr="003A72E3">
        <w:rPr>
          <w:rStyle w:val="Emphasis"/>
          <w:highlight w:val="cyan"/>
        </w:rPr>
        <w:t>all</w:t>
      </w:r>
      <w:r w:rsidRPr="00935F42">
        <w:rPr>
          <w:sz w:val="16"/>
        </w:rPr>
        <w:t xml:space="preserve">—and I mean </w:t>
      </w:r>
      <w:r w:rsidRPr="00841C9A">
        <w:rPr>
          <w:rStyle w:val="Emphasis"/>
        </w:rPr>
        <w:t>everyone</w:t>
      </w:r>
      <w:r w:rsidRPr="00935F42">
        <w:rPr>
          <w:sz w:val="16"/>
        </w:rPr>
        <w:t>—</w:t>
      </w:r>
      <w:r w:rsidRPr="003A72E3">
        <w:rPr>
          <w:rStyle w:val="StyleUnderline"/>
          <w:highlight w:val="cyan"/>
        </w:rPr>
        <w:t>on the</w:t>
      </w:r>
      <w:r w:rsidRPr="00140246">
        <w:rPr>
          <w:rStyle w:val="StyleUnderline"/>
        </w:rPr>
        <w:t xml:space="preserve"> </w:t>
      </w:r>
      <w:r w:rsidRPr="00935F42">
        <w:rPr>
          <w:rStyle w:val="StyleUnderline"/>
        </w:rPr>
        <w:t xml:space="preserve">same </w:t>
      </w:r>
      <w:r w:rsidRPr="003A72E3">
        <w:rPr>
          <w:rStyle w:val="Emphasis"/>
          <w:highlight w:val="cyan"/>
        </w:rPr>
        <w:t>Hobbesian Raft of the Medusa</w:t>
      </w:r>
      <w:r w:rsidRPr="00935F42">
        <w:rPr>
          <w:sz w:val="16"/>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C0578">
        <w:rPr>
          <w:sz w:val="16"/>
        </w:rPr>
        <w:t xml:space="preserve">, </w:t>
      </w:r>
      <w:r w:rsidRPr="00935F42">
        <w:rPr>
          <w:sz w:val="16"/>
        </w:rPr>
        <w:t xml:space="preserve">irrespective of whether we think we should strive for a future universalist collective project, we should denounce such </w:t>
      </w:r>
      <w:proofErr w:type="spellStart"/>
      <w:r w:rsidRPr="00935F42">
        <w:rPr>
          <w:sz w:val="16"/>
        </w:rPr>
        <w:t>endeavours</w:t>
      </w:r>
      <w:proofErr w:type="spellEnd"/>
      <w:r w:rsidRPr="00935F42">
        <w:rPr>
          <w:sz w:val="16"/>
        </w:rPr>
        <w:t>, or we should do nothing and just let it go.</w:t>
      </w:r>
    </w:p>
    <w:p w14:paraId="50AC386F" w14:textId="77777777" w:rsidR="007557DA" w:rsidRPr="004C0578" w:rsidRDefault="007557DA" w:rsidP="007557DA">
      <w:pPr>
        <w:rPr>
          <w:sz w:val="16"/>
        </w:rPr>
      </w:pPr>
      <w:r w:rsidRPr="00140246">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w:t>
      </w:r>
      <w:proofErr w:type="spellStart"/>
      <w:r w:rsidRPr="00140246">
        <w:rPr>
          <w:sz w:val="16"/>
        </w:rPr>
        <w:t>resignatory</w:t>
      </w:r>
      <w:proofErr w:type="spellEnd"/>
      <w:r w:rsidRPr="00140246">
        <w:rPr>
          <w:sz w:val="16"/>
        </w:rPr>
        <w:t xml:space="preserve">,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w:t>
      </w:r>
      <w:r w:rsidRPr="004C0578">
        <w:rPr>
          <w:sz w:val="16"/>
        </w:rPr>
        <w:t>thereof.</w:t>
      </w:r>
    </w:p>
    <w:p w14:paraId="79FDDDE7" w14:textId="77777777" w:rsidR="007557DA" w:rsidRPr="00935F42" w:rsidRDefault="007557DA" w:rsidP="007557DA">
      <w:pPr>
        <w:rPr>
          <w:sz w:val="16"/>
        </w:rPr>
      </w:pPr>
      <w:r w:rsidRPr="004C0578">
        <w:rPr>
          <w:sz w:val="16"/>
        </w:rPr>
        <w:t xml:space="preserve">This brings me to </w:t>
      </w:r>
      <w:r w:rsidRPr="004C0578">
        <w:rPr>
          <w:rStyle w:val="StyleUnderline"/>
        </w:rPr>
        <w:t>the</w:t>
      </w:r>
      <w:r w:rsidRPr="004C0578">
        <w:rPr>
          <w:sz w:val="16"/>
        </w:rPr>
        <w:t xml:space="preserve"> main </w:t>
      </w:r>
      <w:r w:rsidRPr="004C0578">
        <w:rPr>
          <w:rStyle w:val="StyleUnderline"/>
        </w:rPr>
        <w:t>question</w:t>
      </w:r>
      <w:r w:rsidRPr="004C0578">
        <w:rPr>
          <w:sz w:val="16"/>
        </w:rPr>
        <w:t xml:space="preserve"> you raised </w:t>
      </w:r>
      <w:r w:rsidRPr="004C0578">
        <w:rPr>
          <w:rStyle w:val="StyleUnderline"/>
        </w:rPr>
        <w:t>regarding</w:t>
      </w:r>
      <w:r w:rsidRPr="004C0578">
        <w:rPr>
          <w:sz w:val="16"/>
        </w:rPr>
        <w:t xml:space="preserve"> my </w:t>
      </w:r>
      <w:r w:rsidRPr="004C0578">
        <w:rPr>
          <w:rStyle w:val="Emphasis"/>
        </w:rPr>
        <w:t>political stance</w:t>
      </w:r>
      <w:r w:rsidRPr="004C0578">
        <w:rPr>
          <w:sz w:val="16"/>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C0578">
        <w:rPr>
          <w:sz w:val="16"/>
        </w:rPr>
        <w:t xml:space="preserve"> and resorting to the</w:t>
      </w:r>
      <w:r w:rsidRPr="004C0578">
        <w:t xml:space="preserv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C0578">
        <w:rPr>
          <w:sz w:val="16"/>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C0578">
        <w:rPr>
          <w:sz w:val="16"/>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3A72E3">
        <w:rPr>
          <w:rStyle w:val="StyleUnderline"/>
          <w:highlight w:val="cyan"/>
        </w:rPr>
        <w:lastRenderedPageBreak/>
        <w:t>the</w:t>
      </w:r>
      <w:r w:rsidRPr="003A72E3">
        <w:rPr>
          <w:sz w:val="16"/>
          <w:szCs w:val="16"/>
          <w:highlight w:val="cyan"/>
        </w:rPr>
        <w:t xml:space="preserve"> </w:t>
      </w:r>
      <w:r w:rsidRPr="003A72E3">
        <w:rPr>
          <w:rStyle w:val="Emphasis"/>
          <w:highlight w:val="cyan"/>
        </w:rPr>
        <w:t>task of politics</w:t>
      </w:r>
      <w:r w:rsidRPr="004C0578">
        <w:rPr>
          <w:sz w:val="16"/>
        </w:rPr>
        <w:t xml:space="preserve"> in conjunction with the support of philosophy and technoscience </w:t>
      </w:r>
      <w:r w:rsidRPr="003A72E3">
        <w:rPr>
          <w:rStyle w:val="StyleUnderline"/>
          <w:highlight w:val="cyan"/>
        </w:rPr>
        <w:t>is to</w:t>
      </w:r>
      <w:r w:rsidRPr="00923DC4">
        <w:rPr>
          <w:rStyle w:val="StyleUnderline"/>
        </w:rPr>
        <w:t xml:space="preserve"> not </w:t>
      </w:r>
      <w:r w:rsidRPr="00923DC4">
        <w:rPr>
          <w:rStyle w:val="Emphasis"/>
        </w:rPr>
        <w:t>only show</w:t>
      </w:r>
      <w:r w:rsidRPr="004C0578">
        <w:rPr>
          <w:sz w:val="16"/>
        </w:rPr>
        <w:t>—in theory and in collective imagination—</w:t>
      </w:r>
      <w:r w:rsidRPr="00923DC4">
        <w:rPr>
          <w:rStyle w:val="StyleUnderline"/>
        </w:rPr>
        <w:t xml:space="preserve">that the reality of our world is neither </w:t>
      </w:r>
      <w:r w:rsidRPr="00923DC4">
        <w:rPr>
          <w:rStyle w:val="Emphasis"/>
        </w:rPr>
        <w:t>inevitable</w:t>
      </w:r>
      <w:r w:rsidRPr="00923DC4">
        <w:rPr>
          <w:rStyle w:val="StyleUnderline"/>
        </w:rPr>
        <w:t xml:space="preserve"> nor a </w:t>
      </w:r>
      <w:r w:rsidRPr="00923DC4">
        <w:rPr>
          <w:rStyle w:val="Emphasis"/>
        </w:rPr>
        <w:t>completed</w:t>
      </w:r>
      <w:r w:rsidRPr="00923DC4">
        <w:rPr>
          <w:rStyle w:val="StyleUnderline"/>
        </w:rPr>
        <w:t xml:space="preserve"> totality</w:t>
      </w:r>
      <w:r w:rsidRPr="004C0578">
        <w:rPr>
          <w:sz w:val="16"/>
        </w:rPr>
        <w:t xml:space="preserve">, </w:t>
      </w:r>
      <w:r w:rsidRPr="00923DC4">
        <w:rPr>
          <w:rStyle w:val="StyleUnderline"/>
        </w:rPr>
        <w:t xml:space="preserve">but also manages to concretely </w:t>
      </w:r>
      <w:r w:rsidRPr="003A72E3">
        <w:rPr>
          <w:rStyle w:val="Emphasis"/>
          <w:highlight w:val="cyan"/>
        </w:rPr>
        <w:t>build a new world</w:t>
      </w:r>
      <w:r w:rsidRPr="004C0578">
        <w:rPr>
          <w:sz w:val="16"/>
        </w:rPr>
        <w:t xml:space="preserve"> </w:t>
      </w:r>
      <w:r w:rsidRPr="003A72E3">
        <w:rPr>
          <w:rStyle w:val="StyleUnderline"/>
          <w:highlight w:val="cyan"/>
        </w:rPr>
        <w:t>from</w:t>
      </w:r>
      <w:r w:rsidRPr="00923DC4">
        <w:rPr>
          <w:rStyle w:val="StyleUnderline"/>
        </w:rPr>
        <w:t xml:space="preserve"> whose perspective </w:t>
      </w:r>
      <w:r w:rsidRPr="003A72E3">
        <w:rPr>
          <w:rStyle w:val="StyleUnderline"/>
          <w:highlight w:val="cyan"/>
        </w:rPr>
        <w:t>our reality</w:t>
      </w:r>
      <w:r w:rsidRPr="00923DC4">
        <w:rPr>
          <w:rStyle w:val="StyleUnderline"/>
        </w:rPr>
        <w:t xml:space="preserve"> will be exposed as the illusion of the inexorable and</w:t>
      </w:r>
      <w:r w:rsidRPr="00935F42">
        <w:rPr>
          <w:sz w:val="16"/>
        </w:rPr>
        <w:t xml:space="preserve"> finality. But then again, even this, is not a clear-cut political position. It is merely a philosophical thesis on the possibility of a different world and the range of political actions that can fully actualize it.</w:t>
      </w:r>
    </w:p>
    <w:p w14:paraId="1B36D01F" w14:textId="77777777" w:rsidR="007557DA" w:rsidRPr="00140246" w:rsidRDefault="007557DA" w:rsidP="007557DA">
      <w:pPr>
        <w:rPr>
          <w:sz w:val="16"/>
        </w:rPr>
      </w:pPr>
      <w:r w:rsidRPr="00935F42">
        <w:rPr>
          <w:sz w:val="16"/>
        </w:rPr>
        <w:t xml:space="preserve">Fabio </w:t>
      </w:r>
      <w:proofErr w:type="spellStart"/>
      <w:r w:rsidRPr="00935F42">
        <w:rPr>
          <w:sz w:val="16"/>
        </w:rPr>
        <w:t>Gironi</w:t>
      </w:r>
      <w:proofErr w:type="spellEnd"/>
      <w:r w:rsidRPr="00935F42">
        <w:rPr>
          <w:sz w:val="16"/>
        </w:rPr>
        <w:t xml:space="preserve">: </w:t>
      </w:r>
      <w:r w:rsidRPr="00923DC4">
        <w:rPr>
          <w:rStyle w:val="StyleUnderline"/>
        </w:rPr>
        <w:t>You merge this rational pessimism with the</w:t>
      </w:r>
      <w:r w:rsidRPr="00935F42">
        <w:rPr>
          <w:sz w:val="16"/>
        </w:rPr>
        <w:t xml:space="preserve"> “</w:t>
      </w:r>
      <w:r w:rsidRPr="003A72E3">
        <w:rPr>
          <w:rStyle w:val="Emphasis"/>
          <w:highlight w:val="cyan"/>
        </w:rPr>
        <w:t>engineering</w:t>
      </w:r>
      <w:r w:rsidRPr="00935F42">
        <w:rPr>
          <w:sz w:val="16"/>
        </w:rPr>
        <w:t xml:space="preserve"> </w:t>
      </w:r>
      <w:r w:rsidRPr="00923DC4">
        <w:rPr>
          <w:rStyle w:val="StyleUnderline"/>
        </w:rPr>
        <w:t>approach</w:t>
      </w:r>
      <w:r w:rsidRPr="00935F42">
        <w:rPr>
          <w:sz w:val="16"/>
        </w:rPr>
        <w:t>” for the construction of a better world</w:t>
      </w:r>
      <w:r w:rsidRPr="00140246">
        <w:rPr>
          <w:sz w:val="16"/>
        </w:rPr>
        <w:t xml:space="preserve">, as you explained before. </w:t>
      </w:r>
      <w:r w:rsidRPr="003A72E3">
        <w:rPr>
          <w:rStyle w:val="StyleUnderline"/>
          <w:highlight w:val="cyan"/>
        </w:rPr>
        <w:t xml:space="preserve">To </w:t>
      </w:r>
      <w:r w:rsidRPr="003A72E3">
        <w:rPr>
          <w:rStyle w:val="Emphasis"/>
          <w:highlight w:val="cyan"/>
        </w:rPr>
        <w:t>some</w:t>
      </w:r>
      <w:r w:rsidRPr="00935F42">
        <w:rPr>
          <w:sz w:val="16"/>
        </w:rPr>
        <w:t xml:space="preserve">, </w:t>
      </w:r>
      <w:r w:rsidRPr="00923DC4">
        <w:rPr>
          <w:rStyle w:val="StyleUnderline"/>
        </w:rPr>
        <w:t>this paradigm of political action</w:t>
      </w:r>
      <w:r w:rsidRPr="00140246">
        <w:rPr>
          <w:sz w:val="16"/>
        </w:rPr>
        <w:t xml:space="preserve"> </w:t>
      </w:r>
      <w:r w:rsidRPr="003A72E3">
        <w:rPr>
          <w:rStyle w:val="StyleUnderline"/>
          <w:highlight w:val="cyan"/>
        </w:rPr>
        <w:t>will sound like</w:t>
      </w:r>
      <w:r w:rsidRPr="00140246">
        <w:rPr>
          <w:sz w:val="16"/>
        </w:rPr>
        <w:t xml:space="preserve"> you are vouching for </w:t>
      </w:r>
      <w:r w:rsidRPr="00935F42">
        <w:rPr>
          <w:sz w:val="16"/>
        </w:rPr>
        <w:t>a dispassionate and formalist approach to politics, and a government of experts—a “</w:t>
      </w:r>
      <w:r w:rsidRPr="003A72E3">
        <w:rPr>
          <w:rStyle w:val="Emphasis"/>
          <w:highlight w:val="cyan"/>
        </w:rPr>
        <w:t>technocracy</w:t>
      </w:r>
      <w:r w:rsidRPr="00935F42">
        <w:rPr>
          <w:sz w:val="16"/>
        </w:rPr>
        <w:t xml:space="preserve">,” </w:t>
      </w:r>
      <w:r w:rsidRPr="00140246">
        <w:rPr>
          <w:sz w:val="16"/>
        </w:rPr>
        <w:t>something that in recent times has become anathema in most public discussion (but that, the critic might enjoy pointing out, has been proven to be a failure at least since Plato’s political misadventure in Syracuse)—</w:t>
      </w:r>
      <w:r w:rsidRPr="00935F42">
        <w:rPr>
          <w:sz w:val="16"/>
          <w:szCs w:val="16"/>
        </w:rPr>
        <w:t>or even for a nefarious kind of “social engineering.”</w:t>
      </w:r>
      <w:r w:rsidRPr="00140246">
        <w:rPr>
          <w:sz w:val="16"/>
        </w:rPr>
        <w:t xml:space="preserve"> I suspect that in large part </w:t>
      </w:r>
      <w:r w:rsidRPr="00140246">
        <w:rPr>
          <w:rStyle w:val="StyleUnderline"/>
        </w:rPr>
        <w:t>this depends</w:t>
      </w:r>
      <w:r w:rsidRPr="00935F42">
        <w:rPr>
          <w:sz w:val="16"/>
        </w:rPr>
        <w:t xml:space="preserve"> precisely </w:t>
      </w:r>
      <w:r w:rsidRPr="00140246">
        <w:rPr>
          <w:rStyle w:val="StyleUnderline"/>
        </w:rPr>
        <w:t>on</w:t>
      </w:r>
      <w:r w:rsidRPr="00935F42">
        <w:rPr>
          <w:sz w:val="16"/>
        </w:rPr>
        <w:t xml:space="preserve"> </w:t>
      </w:r>
      <w:r w:rsidRPr="00140246">
        <w:rPr>
          <w:sz w:val="16"/>
        </w:rPr>
        <w:t xml:space="preserve">am </w:t>
      </w:r>
      <w:r w:rsidRPr="00DD3EC9">
        <w:rPr>
          <w:rStyle w:val="Emphasis"/>
        </w:rPr>
        <w:t>equivocation</w:t>
      </w:r>
      <w:r w:rsidRPr="00140246">
        <w:rPr>
          <w:sz w:val="16"/>
        </w:rPr>
        <w:t xml:space="preserve"> </w:t>
      </w:r>
      <w:r w:rsidRPr="00923DC4">
        <w:rPr>
          <w:rStyle w:val="StyleUnderline"/>
        </w:rPr>
        <w:t>about the very concept of “engineering</w:t>
      </w:r>
      <w:r w:rsidRPr="00140246">
        <w:rPr>
          <w:sz w:val="16"/>
        </w:rPr>
        <w:t xml:space="preserve">.” In our folk understanding </w:t>
      </w:r>
      <w:r w:rsidRPr="00935F42">
        <w:rPr>
          <w:sz w:val="16"/>
        </w:rPr>
        <w:t>“</w:t>
      </w:r>
      <w:r w:rsidRPr="00140246">
        <w:rPr>
          <w:rStyle w:val="StyleUnderline"/>
        </w:rPr>
        <w:t>engineers</w:t>
      </w:r>
      <w:r w:rsidRPr="00935F42">
        <w:rPr>
          <w:sz w:val="16"/>
        </w:rPr>
        <w:t xml:space="preserve">,” </w:t>
      </w:r>
      <w:r w:rsidRPr="00140246">
        <w:rPr>
          <w:sz w:val="16"/>
        </w:rPr>
        <w:t xml:space="preserve">broadly conceived, </w:t>
      </w:r>
      <w:r w:rsidRPr="00140246">
        <w:rPr>
          <w:rStyle w:val="StyleUnderline"/>
        </w:rPr>
        <w:t>are</w:t>
      </w:r>
      <w:r w:rsidRPr="00935F42">
        <w:rPr>
          <w:sz w:val="16"/>
        </w:rPr>
        <w:t xml:space="preserve"> often </w:t>
      </w:r>
      <w:r w:rsidRPr="003A72E3">
        <w:rPr>
          <w:rStyle w:val="StyleUnderline"/>
          <w:highlight w:val="cyan"/>
        </w:rPr>
        <w:t>considered</w:t>
      </w:r>
      <w:r w:rsidRPr="00935F42">
        <w:rPr>
          <w:rStyle w:val="StyleUnderline"/>
        </w:rPr>
        <w:t xml:space="preserve"> </w:t>
      </w:r>
      <w:r w:rsidRPr="003A72E3">
        <w:rPr>
          <w:rStyle w:val="Emphasis"/>
          <w:highlight w:val="cyan"/>
        </w:rPr>
        <w:t>too naive</w:t>
      </w:r>
      <w:r w:rsidRPr="00140246">
        <w:rPr>
          <w:rStyle w:val="StyleUnderline"/>
        </w:rPr>
        <w:t xml:space="preserve"> to deal with the </w:t>
      </w:r>
      <w:r w:rsidRPr="00935F42">
        <w:rPr>
          <w:rStyle w:val="Emphasis"/>
        </w:rPr>
        <w:t>intricacies of politics</w:t>
      </w:r>
      <w:r w:rsidRPr="00935F42">
        <w:rPr>
          <w:sz w:val="16"/>
        </w:rPr>
        <w:t xml:space="preserve">, a domain </w:t>
      </w:r>
      <w:r w:rsidRPr="00935F42">
        <w:rPr>
          <w:rStyle w:val="Emphasis"/>
        </w:rPr>
        <w:t>fraught</w:t>
      </w:r>
      <w:r w:rsidRPr="00140246">
        <w:rPr>
          <w:rStyle w:val="StyleUnderline"/>
        </w:rPr>
        <w:t xml:space="preserve"> with normative considerations</w:t>
      </w:r>
      <w:r w:rsidRPr="00140246">
        <w:rPr>
          <w:sz w:val="16"/>
        </w:rPr>
        <w:t>.</w:t>
      </w:r>
    </w:p>
    <w:p w14:paraId="20DAE9A4" w14:textId="77777777" w:rsidR="007557DA" w:rsidRPr="00140246" w:rsidRDefault="007557DA" w:rsidP="007557DA">
      <w:pPr>
        <w:rPr>
          <w:sz w:val="16"/>
        </w:rPr>
      </w:pPr>
      <w:r w:rsidRPr="00140246">
        <w:rPr>
          <w:rStyle w:val="StyleUnderline"/>
        </w:rPr>
        <w:t>But</w:t>
      </w:r>
      <w:r w:rsidRPr="00140246">
        <w:rPr>
          <w:sz w:val="16"/>
        </w:rPr>
        <w:t xml:space="preserve"> if I am not mistaken, </w:t>
      </w:r>
      <w:r w:rsidRPr="00140246">
        <w:rPr>
          <w:rStyle w:val="StyleUnderline"/>
        </w:rPr>
        <w:t xml:space="preserve">your expert engineer is as much </w:t>
      </w:r>
      <w:r w:rsidRPr="003A72E3">
        <w:rPr>
          <w:rStyle w:val="StyleUnderline"/>
          <w:highlight w:val="cyan"/>
        </w:rPr>
        <w:t xml:space="preserve">a </w:t>
      </w:r>
      <w:r w:rsidRPr="003A72E3">
        <w:rPr>
          <w:rStyle w:val="Emphasis"/>
          <w:highlight w:val="cyan"/>
        </w:rPr>
        <w:t>technically-minded</w:t>
      </w:r>
      <w:r w:rsidRPr="00DD3EC9">
        <w:rPr>
          <w:rStyle w:val="Emphasis"/>
        </w:rPr>
        <w:t xml:space="preserve"> </w:t>
      </w:r>
      <w:r w:rsidRPr="003A72E3">
        <w:rPr>
          <w:rStyle w:val="Emphasis"/>
          <w:highlight w:val="cyan"/>
        </w:rPr>
        <w:t>problem-solver</w:t>
      </w:r>
      <w:r w:rsidRPr="00140246">
        <w:rPr>
          <w:rStyle w:val="StyleUnderline"/>
        </w:rPr>
        <w:t xml:space="preserve"> as it is </w:t>
      </w:r>
      <w:r w:rsidRPr="003A72E3">
        <w:rPr>
          <w:rStyle w:val="StyleUnderline"/>
          <w:highlight w:val="cyan"/>
        </w:rPr>
        <w:t xml:space="preserve">a </w:t>
      </w:r>
      <w:r w:rsidRPr="003A72E3">
        <w:rPr>
          <w:rStyle w:val="Emphasis"/>
          <w:highlight w:val="cyan"/>
        </w:rPr>
        <w:t>creative conceptual builder</w:t>
      </w:r>
      <w:r w:rsidRPr="00935F42">
        <w:rPr>
          <w:sz w:val="16"/>
        </w:rPr>
        <w:t xml:space="preserve">: </w:t>
      </w:r>
      <w:r w:rsidRPr="00140246">
        <w:rPr>
          <w:rStyle w:val="StyleUnderline"/>
        </w:rPr>
        <w:t>a figure that applies</w:t>
      </w:r>
      <w:r w:rsidRPr="00140246">
        <w:rPr>
          <w:sz w:val="16"/>
        </w:rPr>
        <w:t xml:space="preserve"> his or her </w:t>
      </w:r>
      <w:r w:rsidRPr="00140246">
        <w:rPr>
          <w:rStyle w:val="StyleUnderline"/>
        </w:rPr>
        <w:t xml:space="preserve">intelligence to the resolution 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140246">
        <w:rPr>
          <w:sz w:val="16"/>
        </w:rPr>
        <w:t xml:space="preserve">. Indeed, it seems to me that this is where many contemporary ideas converge. Srnicek’s and </w:t>
      </w:r>
      <w:proofErr w:type="spellStart"/>
      <w:r w:rsidRPr="00140246">
        <w:rPr>
          <w:sz w:val="16"/>
        </w:rPr>
        <w:t>Willams</w:t>
      </w:r>
      <w:proofErr w:type="spellEnd"/>
      <w:r w:rsidRPr="00140246">
        <w:rPr>
          <w:sz w:val="16"/>
        </w:rPr>
        <w:t>’ proposal to “move beyond folk politics and create a new hegemony” and their insistence on the practical/political concept of “repurposing.” Ben Singleton’s reflection on cunning reason (</w:t>
      </w:r>
      <w:proofErr w:type="spellStart"/>
      <w:r w:rsidRPr="00140246">
        <w:rPr>
          <w:sz w:val="16"/>
        </w:rPr>
        <w:t>metis</w:t>
      </w:r>
      <w:proofErr w:type="spellEnd"/>
      <w:r w:rsidRPr="00140246">
        <w:rPr>
          <w:sz w:val="16"/>
        </w:rPr>
        <w:t>)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0941EAC9" w14:textId="77777777" w:rsidR="007557DA" w:rsidRPr="00230352" w:rsidRDefault="007557DA" w:rsidP="007557DA">
      <w:pPr>
        <w:rPr>
          <w:sz w:val="16"/>
        </w:rPr>
      </w:pPr>
      <w:r w:rsidRPr="00140246">
        <w:rPr>
          <w:sz w:val="16"/>
        </w:rPr>
        <w:t xml:space="preserve">Reza </w:t>
      </w:r>
      <w:proofErr w:type="spellStart"/>
      <w:r w:rsidRPr="00140246">
        <w:rPr>
          <w:sz w:val="16"/>
        </w:rPr>
        <w:t>Negarestani</w:t>
      </w:r>
      <w:proofErr w:type="spellEnd"/>
      <w:r w:rsidRPr="00140246">
        <w:rPr>
          <w:sz w:val="16"/>
        </w:rPr>
        <w:t xml:space="preserve">: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935F42">
        <w:rPr>
          <w:sz w:val="16"/>
        </w:rPr>
        <w:t xml:space="preserve">. </w:t>
      </w:r>
      <w:r w:rsidRPr="003A72E3">
        <w:rPr>
          <w:rStyle w:val="StyleUnderline"/>
          <w:highlight w:val="cyan"/>
        </w:rPr>
        <w:t>Engineers are</w:t>
      </w:r>
      <w:r w:rsidRPr="00935F42">
        <w:rPr>
          <w:sz w:val="16"/>
        </w:rPr>
        <w:t xml:space="preserve"> indeed </w:t>
      </w:r>
      <w:r w:rsidRPr="003A72E3">
        <w:rPr>
          <w:rStyle w:val="Emphasis"/>
          <w:highlight w:val="cyan"/>
        </w:rPr>
        <w:t xml:space="preserve">not mindless </w:t>
      </w:r>
      <w:r w:rsidRPr="00923DC4">
        <w:rPr>
          <w:rStyle w:val="Emphasis"/>
        </w:rPr>
        <w:t>technicians</w:t>
      </w:r>
      <w:r w:rsidRPr="00935F42">
        <w:rPr>
          <w:sz w:val="16"/>
        </w:rPr>
        <w:t xml:space="preserve">, </w:t>
      </w:r>
      <w:r w:rsidRPr="003A72E3">
        <w:rPr>
          <w:rStyle w:val="StyleUnderline"/>
          <w:highlight w:val="cyan"/>
        </w:rPr>
        <w:t>they</w:t>
      </w:r>
      <w:r w:rsidRPr="00935F42">
        <w:rPr>
          <w:sz w:val="16"/>
        </w:rPr>
        <w:t xml:space="preserve"> are people who </w:t>
      </w:r>
      <w:r w:rsidRPr="003A72E3">
        <w:rPr>
          <w:rStyle w:val="StyleUnderline"/>
          <w:highlight w:val="cyan"/>
        </w:rPr>
        <w:t xml:space="preserve">have </w:t>
      </w:r>
      <w:r w:rsidRPr="003A72E3">
        <w:rPr>
          <w:rStyle w:val="Emphasis"/>
          <w:highlight w:val="cyan"/>
        </w:rPr>
        <w:t>one foot</w:t>
      </w:r>
      <w:r w:rsidRPr="003A72E3">
        <w:rPr>
          <w:rStyle w:val="StyleUnderline"/>
          <w:highlight w:val="cyan"/>
        </w:rPr>
        <w:t xml:space="preserve"> in</w:t>
      </w:r>
      <w:r w:rsidRPr="00935F42">
        <w:rPr>
          <w:rStyle w:val="StyleUnderline"/>
        </w:rPr>
        <w:t xml:space="preserve"> the domain of </w:t>
      </w:r>
      <w:r w:rsidRPr="003A72E3">
        <w:rPr>
          <w:rStyle w:val="Emphasis"/>
          <w:highlight w:val="cyan"/>
        </w:rPr>
        <w:t>thinking</w:t>
      </w:r>
      <w:r w:rsidRPr="003A72E3">
        <w:rPr>
          <w:rStyle w:val="StyleUnderline"/>
          <w:highlight w:val="cyan"/>
        </w:rPr>
        <w:t xml:space="preserve"> and one in</w:t>
      </w:r>
      <w:r w:rsidRPr="00935F42">
        <w:rPr>
          <w:sz w:val="16"/>
        </w:rPr>
        <w:t xml:space="preserve"> the realm of an </w:t>
      </w:r>
      <w:r w:rsidRPr="003A72E3">
        <w:rPr>
          <w:rStyle w:val="Emphasis"/>
          <w:highlight w:val="cyan"/>
        </w:rPr>
        <w:t>external reality</w:t>
      </w:r>
      <w:r w:rsidRPr="00140246">
        <w:rPr>
          <w:rStyle w:val="StyleUnderline"/>
        </w:rPr>
        <w:t xml:space="preserve"> or </w:t>
      </w:r>
      <w:r w:rsidRPr="00DD3EC9">
        <w:rPr>
          <w:rStyle w:val="Emphasis"/>
        </w:rPr>
        <w:t>worldly affairs</w:t>
      </w:r>
      <w:r w:rsidRPr="00935F42">
        <w:rPr>
          <w:sz w:val="16"/>
        </w:rPr>
        <w:t xml:space="preserve">. </w:t>
      </w:r>
      <w:r w:rsidRPr="003A72E3">
        <w:rPr>
          <w:rStyle w:val="StyleUnderline"/>
          <w:highlight w:val="cyan"/>
        </w:rPr>
        <w:t xml:space="preserve">They </w:t>
      </w:r>
      <w:r w:rsidRPr="003A72E3">
        <w:rPr>
          <w:rStyle w:val="Emphasis"/>
          <w:highlight w:val="cyan"/>
        </w:rPr>
        <w:t>do not see</w:t>
      </w:r>
      <w:r w:rsidRPr="003A72E3">
        <w:rPr>
          <w:rStyle w:val="StyleUnderline"/>
          <w:highlight w:val="cyan"/>
        </w:rPr>
        <w:t xml:space="preserve"> action as</w:t>
      </w:r>
      <w:r w:rsidRPr="00935F42">
        <w:rPr>
          <w:rStyle w:val="StyleUnderline"/>
        </w:rPr>
        <w:t xml:space="preserve"> a form of </w:t>
      </w:r>
      <w:r w:rsidRPr="003A72E3">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140246">
        <w:rPr>
          <w:sz w:val="16"/>
        </w:rPr>
        <w:t>—be it natural, social or cultural—</w:t>
      </w:r>
      <w:r w:rsidRPr="00140246">
        <w:rPr>
          <w:rStyle w:val="StyleUnderline"/>
        </w:rPr>
        <w:t>will meet</w:t>
      </w:r>
      <w:r w:rsidRPr="00935F42">
        <w:rPr>
          <w:sz w:val="16"/>
        </w:rPr>
        <w:t xml:space="preserve"> the </w:t>
      </w:r>
      <w:r w:rsidRPr="00935F42">
        <w:rPr>
          <w:rStyle w:val="Emphasis"/>
        </w:rPr>
        <w:t>resistance</w:t>
      </w:r>
      <w:r w:rsidRPr="00935F42">
        <w:rPr>
          <w:sz w:val="16"/>
        </w:rPr>
        <w:t xml:space="preserve"> of that reality. </w:t>
      </w:r>
      <w:r w:rsidRPr="00140246">
        <w:rPr>
          <w:sz w:val="16"/>
        </w:rPr>
        <w:t xml:space="preserve">To use a </w:t>
      </w:r>
      <w:proofErr w:type="spellStart"/>
      <w:r w:rsidRPr="00140246">
        <w:rPr>
          <w:sz w:val="16"/>
        </w:rPr>
        <w:t>Sellarsian</w:t>
      </w:r>
      <w:proofErr w:type="spellEnd"/>
      <w:r w:rsidRPr="00140246">
        <w:rPr>
          <w:sz w:val="16"/>
        </w:rPr>
        <w:t xml:space="preserve">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w:t>
      </w:r>
      <w:r w:rsidRPr="003A72E3">
        <w:rPr>
          <w:rStyle w:val="StyleUnderline"/>
          <w:highlight w:val="cyan"/>
        </w:rPr>
        <w:t xml:space="preserve">to </w:t>
      </w:r>
      <w:r w:rsidRPr="003A72E3">
        <w:rPr>
          <w:rStyle w:val="Emphasis"/>
          <w:highlight w:val="cyan"/>
        </w:rPr>
        <w:t>concretely intervene</w:t>
      </w:r>
      <w:r w:rsidRPr="00140246">
        <w:rPr>
          <w:rStyle w:val="StyleUnderline"/>
        </w:rPr>
        <w:t xml:space="preserve"> at any level of reality </w:t>
      </w:r>
      <w:r w:rsidRPr="003A72E3">
        <w:rPr>
          <w:rStyle w:val="StyleUnderline"/>
          <w:highlight w:val="cyan"/>
        </w:rPr>
        <w:t>we must</w:t>
      </w:r>
      <w:r w:rsidRPr="00935F42">
        <w:rPr>
          <w:sz w:val="16"/>
        </w:rPr>
        <w:t xml:space="preserve"> not only have a multi-level view of the reality but also </w:t>
      </w:r>
      <w:r w:rsidRPr="003A72E3">
        <w:rPr>
          <w:rStyle w:val="StyleUnderline"/>
          <w:highlight w:val="cyan"/>
        </w:rPr>
        <w:t xml:space="preserve">know </w:t>
      </w:r>
      <w:r w:rsidRPr="00923DC4">
        <w:rPr>
          <w:rStyle w:val="Emphasis"/>
        </w:rPr>
        <w:t>which methods</w:t>
      </w:r>
      <w:r w:rsidRPr="00923DC4">
        <w:rPr>
          <w:sz w:val="16"/>
        </w:rPr>
        <w:t xml:space="preserve">, </w:t>
      </w:r>
      <w:r w:rsidRPr="00923DC4">
        <w:rPr>
          <w:rStyle w:val="Emphasis"/>
        </w:rPr>
        <w:t>models</w:t>
      </w:r>
      <w:r w:rsidRPr="00923DC4">
        <w:rPr>
          <w:rStyle w:val="StyleUnderline"/>
        </w:rPr>
        <w:t xml:space="preserve"> or </w:t>
      </w:r>
      <w:r w:rsidRPr="003A72E3">
        <w:rPr>
          <w:rStyle w:val="Emphasis"/>
          <w:highlight w:val="cyan"/>
        </w:rPr>
        <w:t>tools</w:t>
      </w:r>
      <w:r w:rsidRPr="003A72E3">
        <w:rPr>
          <w:rStyle w:val="StyleUnderline"/>
          <w:highlight w:val="cyan"/>
        </w:rPr>
        <w:t xml:space="preserve"> should be </w:t>
      </w:r>
      <w:r w:rsidRPr="003A72E3">
        <w:rPr>
          <w:rStyle w:val="Emphasis"/>
          <w:highlight w:val="cyan"/>
        </w:rPr>
        <w:t>implemented</w:t>
      </w:r>
      <w:r w:rsidRPr="00935F42">
        <w:rPr>
          <w:sz w:val="16"/>
        </w:rPr>
        <w:t xml:space="preserve">, </w:t>
      </w:r>
      <w:r w:rsidRPr="00923DC4">
        <w:rPr>
          <w:rStyle w:val="StyleUnderline"/>
        </w:rPr>
        <w:t xml:space="preserve">and at </w:t>
      </w:r>
      <w:r w:rsidRPr="00923DC4">
        <w:rPr>
          <w:rStyle w:val="Emphasis"/>
        </w:rPr>
        <w:t>which level</w:t>
      </w:r>
      <w:r w:rsidRPr="00935F42">
        <w:rPr>
          <w:sz w:val="16"/>
        </w:rPr>
        <w:t xml:space="preserve">. To cut at the joints without splintering the bones </w:t>
      </w:r>
      <w:r w:rsidRPr="00140246">
        <w:rPr>
          <w:sz w:val="16"/>
        </w:rPr>
        <w:t>is a description of what engineers—as Plato’s good butchers—do.</w:t>
      </w:r>
    </w:p>
    <w:p w14:paraId="40D8C8F5" w14:textId="77777777" w:rsidR="007557DA" w:rsidRPr="00E37265" w:rsidRDefault="007557DA" w:rsidP="007557DA"/>
    <w:p w14:paraId="7600BD19" w14:textId="282400B1" w:rsidR="007557DA" w:rsidRDefault="007557DA" w:rsidP="007557DA">
      <w:pPr>
        <w:pStyle w:val="Heading1"/>
      </w:pPr>
      <w:r>
        <w:lastRenderedPageBreak/>
        <w:t>2NC</w:t>
      </w:r>
    </w:p>
    <w:p w14:paraId="2FCFD33A" w14:textId="613E2526" w:rsidR="007557DA" w:rsidRDefault="007557DA" w:rsidP="007557DA">
      <w:pPr>
        <w:pStyle w:val="Heading2"/>
      </w:pPr>
      <w:r>
        <w:lastRenderedPageBreak/>
        <w:t>T-USFG</w:t>
      </w:r>
    </w:p>
    <w:p w14:paraId="071FAF9A" w14:textId="36034FD8" w:rsidR="007557DA" w:rsidRDefault="007557DA" w:rsidP="007557DA">
      <w:pPr>
        <w:pStyle w:val="Heading3"/>
      </w:pPr>
      <w:r>
        <w:lastRenderedPageBreak/>
        <w:t>AT: C/I</w:t>
      </w:r>
      <w:r>
        <w:t>---2NC</w:t>
      </w:r>
    </w:p>
    <w:p w14:paraId="65A0522D" w14:textId="77777777" w:rsidR="007557DA" w:rsidRDefault="007557DA" w:rsidP="007557DA">
      <w:pPr>
        <w:pStyle w:val="Heading4"/>
      </w:pPr>
      <w:r>
        <w:t xml:space="preserve">[2] CBRs are </w:t>
      </w:r>
      <w:r>
        <w:rPr>
          <w:u w:val="single"/>
        </w:rPr>
        <w:t>accorded to unions</w:t>
      </w:r>
      <w:r>
        <w:t>, not individual employees.</w:t>
      </w:r>
    </w:p>
    <w:p w14:paraId="527D8122" w14:textId="77777777" w:rsidR="007557DA" w:rsidRPr="00943B62" w:rsidRDefault="007557DA" w:rsidP="007557DA">
      <w:r w:rsidRPr="003E05B5">
        <w:rPr>
          <w:rStyle w:val="Style13ptBold"/>
        </w:rPr>
        <w:t>Van Eck</w:t>
      </w:r>
      <w:r w:rsidRPr="003E05B5">
        <w:t xml:space="preserve"> and </w:t>
      </w:r>
      <w:proofErr w:type="spellStart"/>
      <w:r w:rsidRPr="003E05B5">
        <w:t>Newaj</w:t>
      </w:r>
      <w:proofErr w:type="spellEnd"/>
      <w:r w:rsidRPr="003E05B5">
        <w:t xml:space="preserve"> </w:t>
      </w:r>
      <w:r w:rsidRPr="003E05B5">
        <w:rPr>
          <w:rStyle w:val="Style13ptBold"/>
        </w:rPr>
        <w:t>20</w:t>
      </w:r>
      <w:r w:rsidRPr="003E05B5">
        <w:t xml:space="preserve">, [Stefan van Eck* – Professor of </w:t>
      </w:r>
      <w:proofErr w:type="spellStart"/>
      <w:r w:rsidRPr="003E05B5">
        <w:t>Labour</w:t>
      </w:r>
      <w:proofErr w:type="spellEnd"/>
      <w:r w:rsidRPr="003E05B5">
        <w:t xml:space="preserve"> Law, University of Pretoria, South Africa; President, African </w:t>
      </w:r>
      <w:proofErr w:type="spellStart"/>
      <w:r w:rsidRPr="003E05B5">
        <w:t>Labour</w:t>
      </w:r>
      <w:proofErr w:type="spellEnd"/>
      <w:r w:rsidRPr="003E05B5">
        <w:t xml:space="preserve"> Law Society. Kamalesh </w:t>
      </w:r>
      <w:proofErr w:type="spellStart"/>
      <w:r w:rsidRPr="003E05B5">
        <w:t>Newaj</w:t>
      </w:r>
      <w:proofErr w:type="spellEnd"/>
      <w:r w:rsidRPr="003E05B5">
        <w:t xml:space="preserve"> – Lecturer, University of Pretoria, South Africa, The Constitutional Court on the Rights of Minority Trade Unions in a Majoritarian Collective Bargaining System, https://journals.co.za/doi/pdf/10.2989/CCR.2020.0012</w:t>
      </w:r>
      <w:r>
        <w:t>]</w:t>
      </w:r>
    </w:p>
    <w:p w14:paraId="33CFC7B3" w14:textId="77777777" w:rsidR="007557DA" w:rsidRDefault="007557DA" w:rsidP="007557DA">
      <w:pPr>
        <w:rPr>
          <w:sz w:val="16"/>
        </w:rPr>
      </w:pPr>
      <w:r w:rsidRPr="00951CB5">
        <w:rPr>
          <w:rStyle w:val="StyleUnderline"/>
          <w:highlight w:val="cyan"/>
        </w:rPr>
        <w:t xml:space="preserve">It is </w:t>
      </w:r>
      <w:r w:rsidRPr="00951CB5">
        <w:rPr>
          <w:rStyle w:val="Emphasis"/>
          <w:highlight w:val="cyan"/>
        </w:rPr>
        <w:t>significant to note</w:t>
      </w:r>
      <w:r w:rsidRPr="00951CB5">
        <w:rPr>
          <w:sz w:val="16"/>
          <w:highlight w:val="cyan"/>
        </w:rPr>
        <w:t xml:space="preserve"> </w:t>
      </w:r>
      <w:r w:rsidRPr="00532B80">
        <w:rPr>
          <w:sz w:val="16"/>
        </w:rPr>
        <w:t xml:space="preserve">that these </w:t>
      </w:r>
      <w:r w:rsidRPr="00951CB5">
        <w:rPr>
          <w:rStyle w:val="StyleUnderline"/>
          <w:highlight w:val="cyan"/>
        </w:rPr>
        <w:t xml:space="preserve">collective bargaining rights are </w:t>
      </w:r>
      <w:r w:rsidRPr="00951CB5">
        <w:rPr>
          <w:rStyle w:val="Emphasis"/>
          <w:highlight w:val="cyan"/>
        </w:rPr>
        <w:t>accorded to trade unions</w:t>
      </w:r>
      <w:r w:rsidRPr="00951CB5">
        <w:rPr>
          <w:sz w:val="16"/>
          <w:highlight w:val="cyan"/>
        </w:rPr>
        <w:t xml:space="preserve"> </w:t>
      </w:r>
      <w:r w:rsidRPr="00532B80">
        <w:rPr>
          <w:sz w:val="16"/>
        </w:rPr>
        <w:t xml:space="preserve">and employers’ </w:t>
      </w:r>
      <w:proofErr w:type="spellStart"/>
      <w:r w:rsidRPr="00532B80">
        <w:rPr>
          <w:sz w:val="16"/>
        </w:rPr>
        <w:t>organisations</w:t>
      </w:r>
      <w:proofErr w:type="spellEnd"/>
      <w:r w:rsidRPr="00532B80">
        <w:rPr>
          <w:sz w:val="16"/>
        </w:rPr>
        <w:t xml:space="preserve"> and </w:t>
      </w:r>
      <w:r w:rsidRPr="00951CB5">
        <w:rPr>
          <w:rStyle w:val="Emphasis"/>
          <w:highlight w:val="cyan"/>
        </w:rPr>
        <w:t>not</w:t>
      </w:r>
      <w:r w:rsidRPr="00951CB5">
        <w:rPr>
          <w:sz w:val="16"/>
          <w:highlight w:val="cyan"/>
        </w:rPr>
        <w:t xml:space="preserve"> </w:t>
      </w:r>
      <w:r w:rsidRPr="00532B80">
        <w:rPr>
          <w:sz w:val="16"/>
        </w:rPr>
        <w:t xml:space="preserve">to </w:t>
      </w:r>
      <w:r w:rsidRPr="00951CB5">
        <w:rPr>
          <w:rStyle w:val="Emphasis"/>
          <w:highlight w:val="cyan"/>
        </w:rPr>
        <w:t>individual employees</w:t>
      </w:r>
      <w:r w:rsidRPr="00532B80">
        <w:rPr>
          <w:sz w:val="16"/>
        </w:rPr>
        <w:t>. In addition, but contrary to the s 23(4) and (5) rights, s 18 of the Constitution stipulates that ‘[e]</w:t>
      </w:r>
      <w:proofErr w:type="spellStart"/>
      <w:r w:rsidRPr="00532B80">
        <w:rPr>
          <w:sz w:val="16"/>
        </w:rPr>
        <w:t>veryone</w:t>
      </w:r>
      <w:proofErr w:type="spellEnd"/>
      <w:r w:rsidRPr="00532B80">
        <w:rPr>
          <w:sz w:val="16"/>
        </w:rPr>
        <w:t xml:space="preserve"> has the right to freedom of association’. As will be </w:t>
      </w:r>
      <w:proofErr w:type="spellStart"/>
      <w:r w:rsidRPr="00532B80">
        <w:rPr>
          <w:sz w:val="16"/>
        </w:rPr>
        <w:t>hypothesised</w:t>
      </w:r>
      <w:proofErr w:type="spellEnd"/>
      <w:r w:rsidRPr="00532B80">
        <w:rPr>
          <w:sz w:val="16"/>
        </w:rPr>
        <w:t xml:space="preserve"> further in this contribution, the drafters of the LRA may not have taken account of the distinction between </w:t>
      </w:r>
      <w:r w:rsidRPr="00951CB5">
        <w:rPr>
          <w:rStyle w:val="StyleUnderline"/>
          <w:highlight w:val="cyan"/>
        </w:rPr>
        <w:t>the right to freedom of association</w:t>
      </w:r>
      <w:r w:rsidRPr="00951CB5">
        <w:rPr>
          <w:sz w:val="16"/>
          <w:highlight w:val="cyan"/>
        </w:rPr>
        <w:t xml:space="preserve"> </w:t>
      </w:r>
      <w:r w:rsidRPr="00532B80">
        <w:rPr>
          <w:sz w:val="16"/>
        </w:rPr>
        <w:t xml:space="preserve">that </w:t>
      </w:r>
      <w:r w:rsidRPr="00951CB5">
        <w:rPr>
          <w:rStyle w:val="StyleUnderline"/>
          <w:highlight w:val="cyan"/>
        </w:rPr>
        <w:t>is accorded to ‘everyone’</w:t>
      </w:r>
      <w:r w:rsidRPr="00951CB5">
        <w:rPr>
          <w:sz w:val="16"/>
          <w:highlight w:val="cyan"/>
        </w:rPr>
        <w:t xml:space="preserve"> </w:t>
      </w:r>
      <w:r w:rsidRPr="00532B80">
        <w:rPr>
          <w:sz w:val="16"/>
        </w:rPr>
        <w:t xml:space="preserve">and </w:t>
      </w:r>
      <w:r w:rsidRPr="00951CB5">
        <w:rPr>
          <w:rStyle w:val="StyleUnderline"/>
          <w:highlight w:val="cyan"/>
        </w:rPr>
        <w:t>collective bargaining rights</w:t>
      </w:r>
      <w:r w:rsidRPr="00951CB5">
        <w:rPr>
          <w:sz w:val="16"/>
          <w:highlight w:val="cyan"/>
        </w:rPr>
        <w:t xml:space="preserve"> </w:t>
      </w:r>
      <w:r w:rsidRPr="00532B80">
        <w:rPr>
          <w:sz w:val="16"/>
        </w:rPr>
        <w:t xml:space="preserve">that </w:t>
      </w:r>
      <w:r w:rsidRPr="00951CB5">
        <w:rPr>
          <w:rStyle w:val="StyleUnderline"/>
          <w:highlight w:val="cyan"/>
        </w:rPr>
        <w:t>are accorded to trade</w:t>
      </w:r>
      <w:r w:rsidRPr="00951CB5">
        <w:rPr>
          <w:sz w:val="16"/>
          <w:highlight w:val="cyan"/>
        </w:rPr>
        <w:t xml:space="preserve"> </w:t>
      </w:r>
      <w:r w:rsidRPr="00951CB5">
        <w:rPr>
          <w:rStyle w:val="StyleUnderline"/>
          <w:highlight w:val="cyan"/>
        </w:rPr>
        <w:t>unions</w:t>
      </w:r>
      <w:r w:rsidRPr="00951CB5">
        <w:rPr>
          <w:sz w:val="16"/>
          <w:highlight w:val="cyan"/>
        </w:rPr>
        <w:t xml:space="preserve"> </w:t>
      </w:r>
      <w:r w:rsidRPr="00532B80">
        <w:rPr>
          <w:sz w:val="16"/>
        </w:rPr>
        <w:t xml:space="preserve">and employers’ </w:t>
      </w:r>
      <w:proofErr w:type="spellStart"/>
      <w:r w:rsidRPr="00532B80">
        <w:rPr>
          <w:sz w:val="16"/>
        </w:rPr>
        <w:t>organisations</w:t>
      </w:r>
      <w:proofErr w:type="spellEnd"/>
      <w:r w:rsidRPr="00532B80">
        <w:rPr>
          <w:sz w:val="16"/>
        </w:rPr>
        <w:t xml:space="preserve">. As will become apparent, it is argued that at least some of the </w:t>
      </w:r>
      <w:proofErr w:type="spellStart"/>
      <w:r w:rsidRPr="00532B80">
        <w:rPr>
          <w:sz w:val="16"/>
        </w:rPr>
        <w:t>organisational</w:t>
      </w:r>
      <w:proofErr w:type="spellEnd"/>
      <w:r w:rsidRPr="00532B80">
        <w:rPr>
          <w:sz w:val="16"/>
        </w:rPr>
        <w:t xml:space="preserve"> rights that have been placed under </w:t>
      </w:r>
      <w:proofErr w:type="spellStart"/>
      <w:r w:rsidRPr="00532B80">
        <w:rPr>
          <w:sz w:val="16"/>
        </w:rPr>
        <w:t>ch</w:t>
      </w:r>
      <w:proofErr w:type="spellEnd"/>
      <w:r w:rsidRPr="00532B80">
        <w:rPr>
          <w:sz w:val="16"/>
        </w:rPr>
        <w:t xml:space="preserve"> III of the LRA that deals with collective bargaining, should have been placed under </w:t>
      </w:r>
      <w:proofErr w:type="spellStart"/>
      <w:r w:rsidRPr="00532B80">
        <w:rPr>
          <w:sz w:val="16"/>
        </w:rPr>
        <w:t>ch</w:t>
      </w:r>
      <w:proofErr w:type="spellEnd"/>
      <w:r w:rsidRPr="00532B80">
        <w:rPr>
          <w:sz w:val="16"/>
        </w:rPr>
        <w:t xml:space="preserve"> II that deals with freedom of association.</w:t>
      </w:r>
    </w:p>
    <w:p w14:paraId="452CE968" w14:textId="77777777" w:rsidR="007557DA" w:rsidRDefault="007557DA" w:rsidP="007557DA">
      <w:pPr>
        <w:pStyle w:val="Heading4"/>
      </w:pPr>
      <w:r>
        <w:t xml:space="preserve">They </w:t>
      </w:r>
      <w:proofErr w:type="spellStart"/>
      <w:r>
        <w:t>dont</w:t>
      </w:r>
      <w:proofErr w:type="spellEnd"/>
      <w:r>
        <w:t xml:space="preserve"> meet because they </w:t>
      </w:r>
      <w:proofErr w:type="spellStart"/>
      <w:r>
        <w:t>dont</w:t>
      </w:r>
      <w:proofErr w:type="spellEnd"/>
      <w:r>
        <w:t xml:space="preserve"> only cover employees</w:t>
      </w:r>
    </w:p>
    <w:p w14:paraId="67030A47" w14:textId="77777777" w:rsidR="007557DA" w:rsidRPr="000C36D6" w:rsidRDefault="007557DA" w:rsidP="007557DA">
      <w:r w:rsidRPr="000C36D6">
        <w:rPr>
          <w:rStyle w:val="Style13ptBold"/>
        </w:rPr>
        <w:t>NLRB no date</w:t>
      </w:r>
      <w:r w:rsidRPr="000C36D6">
        <w:t xml:space="preserve"> “The Right to Strike.” </w:t>
      </w:r>
      <w:r w:rsidRPr="00526B1B">
        <w:t>https://www.nlrb.gov/strikes</w:t>
      </w:r>
      <w:r w:rsidRPr="000C36D6">
        <w:t xml:space="preserve"> </w:t>
      </w:r>
      <w:r>
        <w:t>[AK//</w:t>
      </w:r>
      <w:proofErr w:type="spellStart"/>
      <w:r>
        <w:t>nagel</w:t>
      </w:r>
      <w:proofErr w:type="spellEnd"/>
      <w:r>
        <w:t>]</w:t>
      </w:r>
    </w:p>
    <w:p w14:paraId="7AAE3B47" w14:textId="77777777" w:rsidR="007557DA" w:rsidRPr="00B64F33" w:rsidRDefault="007557DA" w:rsidP="007557DA">
      <w:pPr>
        <w:rPr>
          <w:sz w:val="16"/>
        </w:rPr>
      </w:pPr>
      <w:r w:rsidRPr="00B64F33">
        <w:rPr>
          <w:highlight w:val="green"/>
          <w:u w:val="single"/>
          <w:shd w:val="clear" w:color="auto" w:fill="FFFFFF"/>
        </w:rPr>
        <w:t xml:space="preserve">Section 7 </w:t>
      </w:r>
      <w:r w:rsidRPr="006A7001">
        <w:rPr>
          <w:u w:val="single"/>
          <w:shd w:val="clear" w:color="auto" w:fill="FFFFFF"/>
        </w:rPr>
        <w:t>of the</w:t>
      </w:r>
      <w:r w:rsidRPr="00B64F33">
        <w:rPr>
          <w:u w:val="single"/>
          <w:shd w:val="clear" w:color="auto" w:fill="FFFFFF"/>
        </w:rPr>
        <w:t> </w:t>
      </w:r>
      <w:r w:rsidRPr="00B64F33">
        <w:rPr>
          <w:color w:val="005EA2"/>
          <w:u w:val="single"/>
          <w:shd w:val="clear" w:color="auto" w:fill="FFFFFF"/>
        </w:rPr>
        <w:t>National Labor Relations Act</w:t>
      </w:r>
      <w:r w:rsidRPr="00B64F33">
        <w:rPr>
          <w:u w:val="single"/>
          <w:shd w:val="clear" w:color="auto" w:fill="FFFFFF"/>
        </w:rPr>
        <w:t> (</w:t>
      </w:r>
      <w:r w:rsidRPr="006A7001">
        <w:rPr>
          <w:u w:val="single"/>
          <w:shd w:val="clear" w:color="auto" w:fill="FFFFFF"/>
        </w:rPr>
        <w:t>NLRA</w:t>
      </w:r>
      <w:r w:rsidRPr="00B64F33">
        <w:rPr>
          <w:u w:val="single"/>
          <w:shd w:val="clear" w:color="auto" w:fill="FFFFFF"/>
        </w:rPr>
        <w:t xml:space="preserve">) </w:t>
      </w:r>
      <w:r w:rsidRPr="006A7001">
        <w:rPr>
          <w:highlight w:val="green"/>
          <w:u w:val="single"/>
          <w:shd w:val="clear" w:color="auto" w:fill="FFFFFF"/>
        </w:rPr>
        <w:t>states</w:t>
      </w:r>
      <w:r w:rsidRPr="00B64F33">
        <w:rPr>
          <w:u w:val="single"/>
          <w:shd w:val="clear" w:color="auto" w:fill="FFFFFF"/>
        </w:rPr>
        <w:t xml:space="preserve"> in part, “</w:t>
      </w:r>
      <w:r w:rsidRPr="00372ABB">
        <w:rPr>
          <w:highlight w:val="cyan"/>
          <w:u w:val="single"/>
          <w:shd w:val="clear" w:color="auto" w:fill="FFFFFF"/>
        </w:rPr>
        <w:t>Employees</w:t>
      </w:r>
      <w:r w:rsidRPr="00B64F33">
        <w:rPr>
          <w:u w:val="single"/>
          <w:shd w:val="clear" w:color="auto" w:fill="FFFFFF"/>
        </w:rPr>
        <w:t xml:space="preserve"> shall </w:t>
      </w:r>
      <w:r w:rsidRPr="00B64F33">
        <w:rPr>
          <w:highlight w:val="green"/>
          <w:u w:val="single"/>
          <w:shd w:val="clear" w:color="auto" w:fill="FFFFFF"/>
        </w:rPr>
        <w:t>have the right</w:t>
      </w:r>
      <w:r w:rsidRPr="00B64F33">
        <w:rPr>
          <w:u w:val="single"/>
          <w:shd w:val="clear" w:color="auto" w:fill="FFFFFF"/>
        </w:rPr>
        <w:t xml:space="preserve">. . . </w:t>
      </w:r>
      <w:r w:rsidRPr="00B64F33">
        <w:rPr>
          <w:highlight w:val="green"/>
          <w:u w:val="single"/>
          <w:shd w:val="clear" w:color="auto" w:fill="FFFFFF"/>
        </w:rPr>
        <w:t>to engage in</w:t>
      </w:r>
      <w:r w:rsidRPr="00B64F33">
        <w:rPr>
          <w:u w:val="single"/>
          <w:shd w:val="clear" w:color="auto" w:fill="FFFFFF"/>
        </w:rPr>
        <w:t xml:space="preserve"> other concerted </w:t>
      </w:r>
      <w:r w:rsidRPr="00B64F33">
        <w:rPr>
          <w:highlight w:val="green"/>
          <w:u w:val="single"/>
          <w:shd w:val="clear" w:color="auto" w:fill="FFFFFF"/>
        </w:rPr>
        <w:t>activities for</w:t>
      </w:r>
      <w:r w:rsidRPr="00B64F33">
        <w:rPr>
          <w:u w:val="single"/>
          <w:shd w:val="clear" w:color="auto" w:fill="FFFFFF"/>
        </w:rPr>
        <w:t xml:space="preserve"> the purpose of </w:t>
      </w:r>
      <w:r w:rsidRPr="00B64F33">
        <w:rPr>
          <w:highlight w:val="green"/>
          <w:u w:val="single"/>
          <w:shd w:val="clear" w:color="auto" w:fill="FFFFFF"/>
        </w:rPr>
        <w:t>collective bargaining</w:t>
      </w:r>
      <w:r w:rsidRPr="00B64F33">
        <w:rPr>
          <w:u w:val="single"/>
          <w:shd w:val="clear" w:color="auto" w:fill="FFFFFF"/>
        </w:rPr>
        <w:t xml:space="preserve"> or other mutual aid or protection.” </w:t>
      </w:r>
      <w:r w:rsidRPr="00B64F33">
        <w:rPr>
          <w:highlight w:val="green"/>
          <w:u w:val="single"/>
          <w:shd w:val="clear" w:color="auto" w:fill="FFFFFF"/>
        </w:rPr>
        <w:t>Strikes are included</w:t>
      </w:r>
      <w:r w:rsidRPr="00B64F33">
        <w:rPr>
          <w:u w:val="single"/>
          <w:shd w:val="clear" w:color="auto" w:fill="FFFFFF"/>
        </w:rPr>
        <w:t xml:space="preserve"> among the concerted activities protected for employees by this section.</w:t>
      </w:r>
      <w:r w:rsidRPr="00B64F33">
        <w:rPr>
          <w:sz w:val="16"/>
          <w:shd w:val="clear" w:color="auto" w:fill="FFFFFF"/>
        </w:rPr>
        <w:t xml:space="preserve"> The U.S. Supreme Court has </w:t>
      </w:r>
      <w:r w:rsidRPr="00B64F33">
        <w:rPr>
          <w:u w:val="single"/>
          <w:shd w:val="clear" w:color="auto" w:fill="FFFFFF"/>
        </w:rPr>
        <w:t xml:space="preserve">upheld the right of employees to go on strike </w:t>
      </w:r>
      <w:r w:rsidRPr="006A7001">
        <w:rPr>
          <w:highlight w:val="green"/>
          <w:u w:val="single"/>
          <w:shd w:val="clear" w:color="auto" w:fill="FFFFFF"/>
        </w:rPr>
        <w:t xml:space="preserve">whether </w:t>
      </w:r>
      <w:r w:rsidRPr="00B64F33">
        <w:rPr>
          <w:highlight w:val="green"/>
          <w:u w:val="single"/>
          <w:shd w:val="clear" w:color="auto" w:fill="FFFFFF"/>
        </w:rPr>
        <w:t>they have a union or not</w:t>
      </w:r>
      <w:r w:rsidRPr="00B64F33">
        <w:rPr>
          <w:sz w:val="16"/>
          <w:shd w:val="clear" w:color="auto" w:fill="FFFFFF"/>
        </w:rPr>
        <w:t>. Specifically, in 1962, the Supreme Court in </w:t>
      </w:r>
      <w:r w:rsidRPr="00B64F33">
        <w:rPr>
          <w:i/>
          <w:iCs/>
          <w:sz w:val="16"/>
          <w:shd w:val="clear" w:color="auto" w:fill="FFFFFF"/>
        </w:rPr>
        <w:t>NLRB v. Washington Aluminum</w:t>
      </w:r>
      <w:r w:rsidRPr="00B64F33">
        <w:rPr>
          <w:sz w:val="16"/>
          <w:shd w:val="clear" w:color="auto" w:fill="FFFFFF"/>
        </w:rPr>
        <w:t> upheld the NLRB’s decision that workers in a non-unionized workplace who walked out because it was too cold were protected under the NLRA and the employer could not fire them.</w:t>
      </w:r>
    </w:p>
    <w:p w14:paraId="25A53B59" w14:textId="3493BF90" w:rsidR="007557DA" w:rsidRDefault="007557DA" w:rsidP="007557DA">
      <w:pPr>
        <w:pStyle w:val="Heading3"/>
      </w:pPr>
      <w:r>
        <w:lastRenderedPageBreak/>
        <w:t>AT: Language DA</w:t>
      </w:r>
      <w:r>
        <w:t>---2NC</w:t>
      </w:r>
    </w:p>
    <w:p w14:paraId="4EE28E50" w14:textId="77777777" w:rsidR="007557DA" w:rsidRDefault="007557DA" w:rsidP="007557DA">
      <w:pPr>
        <w:pStyle w:val="Heading4"/>
      </w:pPr>
      <w:r>
        <w:t xml:space="preserve">[6] </w:t>
      </w:r>
      <w:r w:rsidRPr="00402F0A">
        <w:rPr>
          <w:u w:val="single"/>
        </w:rPr>
        <w:t>Legal definitions</w:t>
      </w:r>
      <w:r>
        <w:t xml:space="preserve"> are </w:t>
      </w:r>
      <w:r w:rsidRPr="00402F0A">
        <w:rPr>
          <w:u w:val="single"/>
        </w:rPr>
        <w:t>key</w:t>
      </w:r>
      <w:r>
        <w:t xml:space="preserve"> to </w:t>
      </w:r>
      <w:r w:rsidRPr="00402F0A">
        <w:t>operationalizing</w:t>
      </w:r>
      <w:r>
        <w:t xml:space="preserve"> </w:t>
      </w:r>
      <w:r w:rsidRPr="00402F0A">
        <w:rPr>
          <w:u w:val="single"/>
        </w:rPr>
        <w:t>any</w:t>
      </w:r>
      <w:r>
        <w:t xml:space="preserve"> strategy to break down </w:t>
      </w:r>
      <w:r w:rsidRPr="00402F0A">
        <w:rPr>
          <w:u w:val="single"/>
        </w:rPr>
        <w:t>state violence</w:t>
      </w:r>
      <w:r>
        <w:t xml:space="preserve">---rejecting any notion of legal definitions is </w:t>
      </w:r>
      <w:r w:rsidRPr="00402F0A">
        <w:rPr>
          <w:u w:val="single"/>
        </w:rPr>
        <w:t>net worse</w:t>
      </w:r>
      <w:r>
        <w:t xml:space="preserve"> because it gives the state </w:t>
      </w:r>
      <w:r w:rsidRPr="00402F0A">
        <w:rPr>
          <w:u w:val="single"/>
        </w:rPr>
        <w:t>unlicensed control</w:t>
      </w:r>
      <w:r>
        <w:t xml:space="preserve">. </w:t>
      </w:r>
    </w:p>
    <w:p w14:paraId="647A69C1" w14:textId="77777777" w:rsidR="007557DA" w:rsidRPr="00CD232A" w:rsidRDefault="007557DA" w:rsidP="007557DA">
      <w:r w:rsidRPr="00CD232A">
        <w:rPr>
          <w:rStyle w:val="Style13ptBold"/>
        </w:rPr>
        <w:t>White ’0</w:t>
      </w:r>
      <w:r w:rsidRPr="00CD232A">
        <w:t xml:space="preserve"> [Lucie; 2000; Professor of Law at Harvard Law School; Saint Louis University Public Law Review, “On Abolitionist Critiques, “Homeless Service” Programs, and Pragmatic Change,” vol. 19]</w:t>
      </w:r>
    </w:p>
    <w:p w14:paraId="4737F105" w14:textId="77777777" w:rsidR="007557DA" w:rsidRPr="00257F75" w:rsidRDefault="007557DA" w:rsidP="007557DA">
      <w:pPr>
        <w:rPr>
          <w:rFonts w:asciiTheme="minorHAnsi" w:hAnsiTheme="minorHAnsi" w:cstheme="minorHAnsi"/>
          <w:sz w:val="16"/>
          <w:szCs w:val="16"/>
        </w:rPr>
      </w:pPr>
      <w:r w:rsidRPr="002B0DF4">
        <w:rPr>
          <w:rFonts w:asciiTheme="minorHAnsi" w:hAnsiTheme="minorHAnsi" w:cstheme="minorHAnsi"/>
          <w:sz w:val="14"/>
        </w:rPr>
        <w:t xml:space="preserve">Throughout this essay, </w:t>
      </w:r>
      <w:r w:rsidRPr="00E56DA9">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 xml:space="preserve">felt </w:t>
      </w:r>
      <w:r w:rsidRPr="00E56DA9">
        <w:rPr>
          <w:rStyle w:val="Emphasis"/>
          <w:highlight w:val="cyan"/>
        </w:rPr>
        <w:t>uncomfortable</w:t>
      </w:r>
      <w:r w:rsidRPr="00E56DA9">
        <w:rPr>
          <w:rStyle w:val="StyleUnderline"/>
          <w:rFonts w:asciiTheme="minorHAnsi" w:hAnsiTheme="minorHAnsi" w:cstheme="minorHAnsi"/>
          <w:highlight w:val="cyan"/>
        </w:rPr>
        <w:t xml:space="preserve"> with</w:t>
      </w:r>
      <w:r w:rsidRPr="002B0DF4">
        <w:rPr>
          <w:rStyle w:val="StyleUnderline"/>
          <w:rFonts w:asciiTheme="minorHAnsi" w:hAnsiTheme="minorHAnsi" w:cstheme="minorHAnsi"/>
        </w:rPr>
        <w:t xml:space="preserve"> much of </w:t>
      </w:r>
      <w:r w:rsidRPr="00E56DA9">
        <w:rPr>
          <w:rStyle w:val="StyleUnderline"/>
          <w:rFonts w:asciiTheme="minorHAnsi" w:hAnsiTheme="minorHAnsi" w:cstheme="minorHAnsi"/>
          <w:highlight w:val="cyan"/>
        </w:rPr>
        <w:t>the language 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used</w:t>
      </w:r>
      <w:r w:rsidRPr="002B0DF4">
        <w:rPr>
          <w:rFonts w:asciiTheme="minorHAnsi" w:hAnsiTheme="minorHAnsi" w:cstheme="minorHAnsi"/>
          <w:sz w:val="14"/>
        </w:rPr>
        <w:t xml:space="preserve">. I do not like the tone that gets set when words like "client services" and "formerly homeless individual" are repeatedly used. </w:t>
      </w:r>
      <w:r w:rsidRPr="00E56DA9">
        <w:rPr>
          <w:rStyle w:val="StyleUnderline"/>
          <w:rFonts w:asciiTheme="minorHAnsi" w:hAnsiTheme="minorHAnsi" w:cstheme="minorHAnsi"/>
          <w:highlight w:val="cyan"/>
        </w:rPr>
        <w:t>Yet this is the language</w:t>
      </w:r>
      <w:r w:rsidRPr="002B0DF4">
        <w:rPr>
          <w:rStyle w:val="StyleUnderline"/>
          <w:rFonts w:asciiTheme="minorHAnsi" w:hAnsiTheme="minorHAnsi" w:cstheme="minorHAnsi"/>
        </w:rPr>
        <w:t xml:space="preserve"> that is </w:t>
      </w:r>
      <w:r w:rsidRPr="00E56DA9">
        <w:rPr>
          <w:rStyle w:val="StyleUnderline"/>
          <w:rFonts w:asciiTheme="minorHAnsi" w:hAnsiTheme="minorHAnsi" w:cstheme="minorHAnsi"/>
          <w:highlight w:val="cyan"/>
        </w:rPr>
        <w:t>used</w:t>
      </w:r>
      <w:r w:rsidRPr="002B0DF4">
        <w:rPr>
          <w:rStyle w:val="StyleUnderline"/>
          <w:rFonts w:asciiTheme="minorHAnsi" w:hAnsiTheme="minorHAnsi" w:cstheme="minorHAnsi"/>
        </w:rPr>
        <w:t xml:space="preserve"> in the </w:t>
      </w:r>
      <w:r w:rsidRPr="0076357A">
        <w:rPr>
          <w:rStyle w:val="Emphasis"/>
        </w:rPr>
        <w:t>domain</w:t>
      </w:r>
      <w:r w:rsidRPr="002B0DF4">
        <w:rPr>
          <w:rStyle w:val="StyleUnderline"/>
          <w:rFonts w:asciiTheme="minorHAnsi" w:hAnsiTheme="minorHAnsi" w:cstheme="minorHAnsi"/>
        </w:rPr>
        <w:t xml:space="preserve"> of employment services - </w:t>
      </w:r>
      <w:r w:rsidRPr="00E56DA9">
        <w:rPr>
          <w:rStyle w:val="StyleUnderline"/>
          <w:rFonts w:asciiTheme="minorHAnsi" w:hAnsiTheme="minorHAnsi" w:cstheme="minorHAnsi"/>
          <w:highlight w:val="cyan"/>
        </w:rPr>
        <w:t>by</w:t>
      </w:r>
      <w:r w:rsidRPr="002B0DF4">
        <w:rPr>
          <w:rStyle w:val="StyleUnderline"/>
          <w:rFonts w:asciiTheme="minorHAnsi" w:hAnsiTheme="minorHAnsi" w:cstheme="minorHAnsi"/>
        </w:rPr>
        <w:t xml:space="preserve"> the groups who are </w:t>
      </w:r>
      <w:r w:rsidRPr="0076357A">
        <w:rPr>
          <w:rStyle w:val="Emphasis"/>
        </w:rPr>
        <w:t>doing it</w:t>
      </w:r>
      <w:r w:rsidRPr="002B0DF4">
        <w:rPr>
          <w:rStyle w:val="StyleUnderline"/>
          <w:rFonts w:asciiTheme="minorHAnsi" w:hAnsiTheme="minorHAnsi" w:cstheme="minorHAnsi"/>
        </w:rPr>
        <w:t xml:space="preserve">, by the </w:t>
      </w:r>
      <w:r w:rsidRPr="00742BF0">
        <w:rPr>
          <w:rStyle w:val="Emphasis"/>
          <w:highlight w:val="cyan"/>
        </w:rPr>
        <w:t>governmental agencies</w:t>
      </w:r>
      <w:r w:rsidRPr="002B0DF4">
        <w:rPr>
          <w:rStyle w:val="StyleUnderline"/>
          <w:rFonts w:asciiTheme="minorHAnsi" w:hAnsiTheme="minorHAnsi" w:cstheme="minorHAnsi"/>
        </w:rPr>
        <w:t xml:space="preserve"> that are funding and regulating it, </w:t>
      </w:r>
      <w:r w:rsidRPr="00742BF0">
        <w:rPr>
          <w:rStyle w:val="StyleUnderline"/>
          <w:rFonts w:asciiTheme="minorHAnsi" w:hAnsiTheme="minorHAnsi" w:cstheme="minorHAnsi"/>
          <w:highlight w:val="cyan"/>
        </w:rPr>
        <w:t>and</w:t>
      </w:r>
      <w:r w:rsidRPr="002B0DF4">
        <w:rPr>
          <w:rStyle w:val="StyleUnderline"/>
          <w:rFonts w:asciiTheme="minorHAnsi" w:hAnsiTheme="minorHAnsi" w:cstheme="minorHAnsi"/>
        </w:rPr>
        <w:t xml:space="preserve"> by the </w:t>
      </w:r>
      <w:r w:rsidRPr="00742BF0">
        <w:rPr>
          <w:rStyle w:val="Emphasis"/>
          <w:highlight w:val="cyan"/>
        </w:rPr>
        <w:t>academics</w:t>
      </w:r>
      <w:r w:rsidRPr="002B0DF4">
        <w:rPr>
          <w:rStyle w:val="StyleUnderline"/>
          <w:rFonts w:asciiTheme="minorHAnsi" w:hAnsiTheme="minorHAnsi" w:cstheme="minorHAnsi"/>
        </w:rPr>
        <w:t xml:space="preserve"> who are evaluating and researching it. </w:t>
      </w:r>
      <w:r w:rsidRPr="00742BF0">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[*452] </w:t>
      </w:r>
      <w:r w:rsidRPr="00742BF0">
        <w:rPr>
          <w:rStyle w:val="StyleUnderline"/>
          <w:highlight w:val="cyan"/>
        </w:rPr>
        <w:t>could</w:t>
      </w:r>
      <w:r w:rsidRPr="00742BF0">
        <w:rPr>
          <w:rStyle w:val="StyleUnderline"/>
          <w:rFonts w:asciiTheme="minorHAnsi" w:hAnsiTheme="minorHAnsi" w:cstheme="minorHAnsi"/>
          <w:highlight w:val="cyan"/>
        </w:rPr>
        <w:t xml:space="preserve"> </w:t>
      </w:r>
      <w:r w:rsidRPr="00742BF0">
        <w:rPr>
          <w:rStyle w:val="Emphasis"/>
          <w:highlight w:val="cyan"/>
        </w:rPr>
        <w:t>create my own</w:t>
      </w:r>
      <w:r w:rsidRPr="0076357A">
        <w:rPr>
          <w:rStyle w:val="Emphasis"/>
        </w:rPr>
        <w:t xml:space="preserve"> different </w:t>
      </w:r>
      <w:r w:rsidRPr="00742BF0">
        <w:rPr>
          <w:rStyle w:val="Emphasis"/>
          <w:highlight w:val="cyan"/>
        </w:rPr>
        <w:t>language</w:t>
      </w:r>
      <w:r w:rsidRPr="002B0DF4">
        <w:rPr>
          <w:rStyle w:val="StyleUnderline"/>
          <w:rFonts w:asciiTheme="minorHAnsi" w:hAnsiTheme="minorHAnsi" w:cstheme="minorHAnsi"/>
        </w:rPr>
        <w:t xml:space="preserve"> to describe what very low income people need in the way of help with finding jobs. </w:t>
      </w:r>
      <w:r w:rsidRPr="00742BF0">
        <w:rPr>
          <w:rStyle w:val="StyleUnderline"/>
          <w:rFonts w:asciiTheme="minorHAnsi" w:hAnsiTheme="minorHAnsi" w:cstheme="minorHAnsi"/>
          <w:highlight w:val="cyan"/>
        </w:rPr>
        <w:t>Yet the project of seeking</w:t>
      </w:r>
      <w:r w:rsidRPr="002B0DF4">
        <w:rPr>
          <w:rStyle w:val="StyleUnderline"/>
          <w:rFonts w:asciiTheme="minorHAnsi" w:hAnsiTheme="minorHAnsi" w:cstheme="minorHAnsi"/>
        </w:rPr>
        <w:t xml:space="preserve"> to link </w:t>
      </w:r>
      <w:r w:rsidRPr="00742BF0">
        <w:rPr>
          <w:rStyle w:val="StyleUnderline"/>
          <w:rFonts w:asciiTheme="minorHAnsi" w:hAnsiTheme="minorHAnsi" w:cstheme="minorHAnsi"/>
          <w:highlight w:val="cyan"/>
        </w:rPr>
        <w:t xml:space="preserve">a </w:t>
      </w:r>
      <w:r w:rsidRPr="00742BF0">
        <w:rPr>
          <w:rStyle w:val="Emphasis"/>
          <w:rFonts w:asciiTheme="minorHAnsi" w:hAnsiTheme="minorHAnsi" w:cstheme="minorHAnsi"/>
          <w:highlight w:val="cyan"/>
        </w:rPr>
        <w:t>pragmatic</w:t>
      </w:r>
      <w:r w:rsidRPr="00742BF0">
        <w:rPr>
          <w:rStyle w:val="StyleUnderline"/>
          <w:rFonts w:asciiTheme="minorHAnsi" w:hAnsiTheme="minorHAnsi" w:cstheme="minorHAnsi"/>
          <w:highlight w:val="cyan"/>
        </w:rPr>
        <w:t xml:space="preserve"> </w:t>
      </w:r>
      <w:r w:rsidRPr="00742BF0">
        <w:rPr>
          <w:rStyle w:val="Emphasis"/>
          <w:rFonts w:asciiTheme="minorHAnsi" w:hAnsiTheme="minorHAnsi" w:cstheme="minorHAnsi"/>
          <w:highlight w:val="cyan"/>
        </w:rPr>
        <w:t>internal</w:t>
      </w:r>
      <w:r w:rsidRPr="00742BF0">
        <w:rPr>
          <w:rStyle w:val="StyleUnderline"/>
          <w:rFonts w:asciiTheme="minorHAnsi" w:hAnsiTheme="minorHAnsi" w:cstheme="minorHAnsi"/>
          <w:highlight w:val="cyan"/>
        </w:rPr>
        <w:t xml:space="preserve"> critique</w:t>
      </w:r>
      <w:r w:rsidRPr="002B0DF4">
        <w:rPr>
          <w:rStyle w:val="StyleUnderline"/>
          <w:rFonts w:asciiTheme="minorHAnsi" w:hAnsiTheme="minorHAnsi" w:cstheme="minorHAnsi"/>
        </w:rPr>
        <w:t xml:space="preserve"> with the </w:t>
      </w:r>
      <w:r w:rsidRPr="002B0DF4">
        <w:rPr>
          <w:rStyle w:val="Emphasis"/>
          <w:rFonts w:asciiTheme="minorHAnsi" w:hAnsiTheme="minorHAnsi" w:cstheme="minorHAnsi"/>
        </w:rPr>
        <w:t>abolitionist</w:t>
      </w:r>
      <w:r w:rsidRPr="002B0DF4">
        <w:rPr>
          <w:rStyle w:val="StyleUnderline"/>
          <w:rFonts w:asciiTheme="minorHAnsi" w:hAnsiTheme="minorHAnsi" w:cstheme="minorHAnsi"/>
        </w:rPr>
        <w:t xml:space="preserve"> aspiration </w:t>
      </w:r>
      <w:r w:rsidRPr="00742BF0">
        <w:rPr>
          <w:rStyle w:val="StyleUnderline"/>
          <w:rFonts w:asciiTheme="minorHAnsi" w:hAnsiTheme="minorHAnsi" w:cstheme="minorHAnsi"/>
          <w:highlight w:val="cyan"/>
        </w:rPr>
        <w:t>is one that challenges</w:t>
      </w:r>
      <w:r w:rsidRPr="002B0DF4">
        <w:rPr>
          <w:rStyle w:val="StyleUnderline"/>
          <w:rFonts w:asciiTheme="minorHAnsi" w:hAnsiTheme="minorHAnsi" w:cstheme="minorHAnsi"/>
        </w:rPr>
        <w:t xml:space="preserve"> us </w:t>
      </w:r>
      <w:r w:rsidRPr="00742BF0">
        <w:rPr>
          <w:rStyle w:val="StyleUnderline"/>
          <w:rFonts w:asciiTheme="minorHAnsi" w:hAnsiTheme="minorHAnsi" w:cstheme="minorHAnsi"/>
          <w:highlight w:val="cyan"/>
        </w:rPr>
        <w:t xml:space="preserve">to </w:t>
      </w:r>
      <w:r w:rsidRPr="00742BF0">
        <w:rPr>
          <w:rStyle w:val="Emphasis"/>
          <w:rFonts w:asciiTheme="minorHAnsi" w:hAnsiTheme="minorHAnsi" w:cstheme="minorHAnsi"/>
          <w:highlight w:val="cyan"/>
        </w:rPr>
        <w:t>speak inside of that language</w:t>
      </w:r>
      <w:r w:rsidRPr="00742BF0">
        <w:rPr>
          <w:rStyle w:val="StyleUnderline"/>
          <w:rFonts w:asciiTheme="minorHAnsi" w:hAnsiTheme="minorHAnsi" w:cstheme="minorHAnsi"/>
          <w:highlight w:val="cyan"/>
        </w:rPr>
        <w:t xml:space="preserve"> at the </w:t>
      </w:r>
      <w:r w:rsidRPr="00742BF0">
        <w:rPr>
          <w:rStyle w:val="Emphasis"/>
          <w:rFonts w:asciiTheme="minorHAnsi" w:hAnsiTheme="minorHAnsi" w:cstheme="minorHAnsi"/>
          <w:highlight w:val="cyan"/>
        </w:rPr>
        <w:t>same time</w:t>
      </w:r>
      <w:r w:rsidRPr="002B0DF4">
        <w:rPr>
          <w:rStyle w:val="StyleUnderline"/>
          <w:rFonts w:asciiTheme="minorHAnsi" w:hAnsiTheme="minorHAnsi" w:cstheme="minorHAnsi"/>
        </w:rPr>
        <w:t xml:space="preserve"> that </w:t>
      </w:r>
      <w:r w:rsidRPr="00742BF0">
        <w:rPr>
          <w:rStyle w:val="StyleUnderline"/>
          <w:rFonts w:asciiTheme="minorHAnsi" w:hAnsiTheme="minorHAnsi" w:cstheme="minorHAnsi"/>
          <w:highlight w:val="cyan"/>
        </w:rPr>
        <w:t>we</w:t>
      </w:r>
      <w:r w:rsidRPr="002B0DF4">
        <w:rPr>
          <w:rStyle w:val="StyleUnderline"/>
          <w:rFonts w:asciiTheme="minorHAnsi" w:hAnsiTheme="minorHAnsi" w:cstheme="minorHAnsi"/>
        </w:rPr>
        <w:t xml:space="preserve"> seek to </w:t>
      </w:r>
      <w:r w:rsidRPr="00742BF0">
        <w:rPr>
          <w:rStyle w:val="StyleUnderline"/>
          <w:rFonts w:asciiTheme="minorHAnsi" w:hAnsiTheme="minorHAnsi" w:cstheme="minorHAnsi"/>
          <w:highlight w:val="cyan"/>
        </w:rPr>
        <w:t>push beyond it</w:t>
      </w:r>
      <w:r w:rsidRPr="002B0DF4">
        <w:rPr>
          <w:rFonts w:asciiTheme="minorHAnsi" w:hAnsiTheme="minorHAnsi" w:cstheme="minorHAns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r w:rsidRPr="00BC0DD8">
        <w:t xml:space="preserve"> </w:t>
      </w:r>
    </w:p>
    <w:p w14:paraId="482639D6" w14:textId="77777777" w:rsidR="007557DA" w:rsidRPr="00302DC3" w:rsidRDefault="007557DA" w:rsidP="007557DA">
      <w:pPr>
        <w:pStyle w:val="Heading4"/>
      </w:pPr>
      <w:r>
        <w:t xml:space="preserve">[7] </w:t>
      </w:r>
      <w:r w:rsidRPr="00C378EF">
        <w:rPr>
          <w:u w:val="single"/>
        </w:rPr>
        <w:t>Impact turn</w:t>
      </w:r>
      <w:r>
        <w:t>---</w:t>
      </w:r>
      <w:r w:rsidRPr="00302DC3">
        <w:t xml:space="preserve">Linguistic </w:t>
      </w:r>
      <w:r w:rsidRPr="002A1349">
        <w:rPr>
          <w:u w:val="single"/>
        </w:rPr>
        <w:t>indeterminacy</w:t>
      </w:r>
      <w:r w:rsidRPr="00302DC3">
        <w:t xml:space="preserve"> feeds the </w:t>
      </w:r>
      <w:r w:rsidRPr="002A1349">
        <w:rPr>
          <w:u w:val="single"/>
        </w:rPr>
        <w:t>conservative playbook</w:t>
      </w:r>
      <w:r w:rsidRPr="00462BAE">
        <w:t>---l</w:t>
      </w:r>
      <w:r w:rsidRPr="00302DC3">
        <w:t xml:space="preserve">egitimizes exceptionalist </w:t>
      </w:r>
      <w:r w:rsidRPr="002A1349">
        <w:rPr>
          <w:u w:val="single"/>
        </w:rPr>
        <w:t>violence</w:t>
      </w:r>
      <w:r w:rsidRPr="00462BAE">
        <w:t>.</w:t>
      </w:r>
    </w:p>
    <w:p w14:paraId="7D85AB98" w14:textId="77777777" w:rsidR="007557DA" w:rsidRPr="00F30FE7" w:rsidRDefault="007557DA" w:rsidP="007557DA">
      <w:r w:rsidRPr="00F30FE7">
        <w:rPr>
          <w:rStyle w:val="Style13ptBold"/>
        </w:rPr>
        <w:t xml:space="preserve">Passavant </w:t>
      </w:r>
      <w:r>
        <w:rPr>
          <w:rStyle w:val="Style13ptBold"/>
        </w:rPr>
        <w:t>’</w:t>
      </w:r>
      <w:r w:rsidRPr="00F30FE7">
        <w:rPr>
          <w:rStyle w:val="Style13ptBold"/>
        </w:rPr>
        <w:t>10</w:t>
      </w:r>
      <w:r w:rsidRPr="00F30FE7">
        <w:t xml:space="preserve"> </w:t>
      </w:r>
      <w:r>
        <w:t>[</w:t>
      </w:r>
      <w:r w:rsidRPr="00F30FE7">
        <w:t xml:space="preserve">Paul </w:t>
      </w:r>
      <w:r>
        <w:t xml:space="preserve">Passavant, </w:t>
      </w:r>
      <w:r w:rsidRPr="00F30FE7">
        <w:t xml:space="preserve">Associate Professor of Political Science </w:t>
      </w:r>
      <w:proofErr w:type="spellStart"/>
      <w:r w:rsidRPr="00F30FE7">
        <w:t>Habart</w:t>
      </w:r>
      <w:proofErr w:type="spellEnd"/>
      <w:r w:rsidRPr="00F30FE7">
        <w:t xml:space="preserve"> and William Smith College, “Yoo's Law, Sovereignty, and Whatever,” Constellations, 17 </w:t>
      </w:r>
      <w:proofErr w:type="spellStart"/>
      <w:r w:rsidRPr="00F30FE7">
        <w:t>doi</w:t>
      </w:r>
      <w:proofErr w:type="spellEnd"/>
      <w:r w:rsidRPr="00F30FE7">
        <w:t>: 10.1111/j.1467-8675.2010.00614.x</w:t>
      </w:r>
      <w:r>
        <w:t>]</w:t>
      </w:r>
    </w:p>
    <w:p w14:paraId="0C14D2CB" w14:textId="77777777" w:rsidR="007557DA" w:rsidRPr="00294033" w:rsidRDefault="007557DA" w:rsidP="007557DA">
      <w:r w:rsidRPr="009C5ADB">
        <w:rPr>
          <w:rStyle w:val="StyleUnderline"/>
        </w:rPr>
        <w:t>For some on the left, it has become conventional to celebrate, if</w:t>
      </w:r>
      <w:r w:rsidRPr="00302DC3">
        <w:rPr>
          <w:rStyle w:val="StyleUnderline"/>
        </w:rPr>
        <w:t xml:space="preserve"> not cultivate, pluralism, whether this means multiple forms of being or </w:t>
      </w:r>
      <w:r w:rsidRPr="005B2CA5">
        <w:rPr>
          <w:rStyle w:val="Emphasis"/>
          <w:highlight w:val="cyan"/>
        </w:rPr>
        <w:t>multiple interpretive possibilities with regard to texts</w:t>
      </w:r>
      <w:r w:rsidRPr="00302DC3">
        <w:rPr>
          <w:rStyle w:val="StyleUnderline"/>
        </w:rPr>
        <w:t>. It has also become conventional to be critical of “sovereignty” and of “law</w:t>
      </w:r>
      <w:r w:rsidRPr="00734B7B">
        <w:rPr>
          <w:sz w:val="14"/>
        </w:rPr>
        <w:t xml:space="preserve">.” </w:t>
      </w:r>
      <w:r w:rsidRPr="005B2CA5">
        <w:rPr>
          <w:rStyle w:val="StyleUnderline"/>
          <w:highlight w:val="cyan"/>
        </w:rPr>
        <w:t>Multiplicity is thought to be a threat to sovereignty</w:t>
      </w:r>
      <w:r w:rsidRPr="00302DC3">
        <w:rPr>
          <w:rStyle w:val="StyleUnderline"/>
        </w:rPr>
        <w:t xml:space="preserve">, and this threat is thought to be democratizing or a force </w:t>
      </w:r>
      <w:r w:rsidRPr="005B2CA5">
        <w:rPr>
          <w:rStyle w:val="StyleUnderline"/>
          <w:highlight w:val="cyan"/>
        </w:rPr>
        <w:t>that resists oppression</w:t>
      </w:r>
      <w:r w:rsidRPr="00734B7B">
        <w:rPr>
          <w:sz w:val="14"/>
        </w:rPr>
        <w:t xml:space="preserve">. The Italian philosopher Giorgio Agamben exemplifies </w:t>
      </w:r>
      <w:r w:rsidRPr="005B2CA5">
        <w:rPr>
          <w:rStyle w:val="StyleUnderline"/>
          <w:highlight w:val="cyan"/>
        </w:rPr>
        <w:t>these</w:t>
      </w:r>
      <w:r w:rsidRPr="00302DC3">
        <w:rPr>
          <w:rStyle w:val="StyleUnderline"/>
        </w:rPr>
        <w:t xml:space="preserve"> tendencies</w:t>
      </w:r>
      <w:r w:rsidRPr="00734B7B">
        <w:rPr>
          <w:sz w:val="14"/>
        </w:rPr>
        <w:t xml:space="preserve"> within contemporary political and legal theory. In some of his earlier and less well-known work, he aspires toward a “coming community” that he calls “whatever being.” Whatever being </w:t>
      </w:r>
      <w:r w:rsidRPr="005B2CA5">
        <w:rPr>
          <w:rStyle w:val="StyleUnderline"/>
          <w:highlight w:val="cyan"/>
        </w:rPr>
        <w:t>embrace</w:t>
      </w:r>
      <w:r w:rsidRPr="00734B7B">
        <w:rPr>
          <w:sz w:val="14"/>
        </w:rPr>
        <w:t xml:space="preserve">s </w:t>
      </w:r>
      <w:r w:rsidRPr="005B2CA5">
        <w:rPr>
          <w:rStyle w:val="StyleUnderline"/>
          <w:highlight w:val="cyan"/>
        </w:rPr>
        <w:t>the infinite</w:t>
      </w:r>
      <w:r w:rsidRPr="00302DC3">
        <w:rPr>
          <w:rStyle w:val="StyleUnderline"/>
        </w:rPr>
        <w:t xml:space="preserve"> communicative </w:t>
      </w:r>
      <w:r w:rsidRPr="005B2CA5">
        <w:rPr>
          <w:rStyle w:val="StyleUnderline"/>
          <w:highlight w:val="cyan"/>
        </w:rPr>
        <w:t>possibilities of language</w:t>
      </w:r>
      <w:r w:rsidRPr="00302DC3">
        <w:rPr>
          <w:rStyle w:val="StyleUnderline"/>
        </w:rPr>
        <w:t xml:space="preserve"> as pure means beyond a preoccupation with true or false propositions</w:t>
      </w:r>
      <w:r w:rsidRPr="00734B7B">
        <w:rPr>
          <w:sz w:val="14"/>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w:t>
      </w:r>
      <w:r>
        <w:rPr>
          <w:sz w:val="14"/>
        </w:rPr>
        <w:t>--</w:t>
      </w:r>
      <w:r w:rsidRPr="00734B7B">
        <w:rPr>
          <w:sz w:val="14"/>
        </w:rPr>
        <w:t xml:space="preserve"> something to be toyed with the way that children might come upon a disused object and play with it by putting it to uses disconnected from whatever purpose this object might once have had.∂ </w:t>
      </w:r>
      <w:r w:rsidRPr="00302DC3">
        <w:rPr>
          <w:rStyle w:val="StyleUnderline"/>
        </w:rPr>
        <w:t xml:space="preserve">Why does the fact of playful communicative possibilities lead to either more democracy or a less brutal world? </w:t>
      </w:r>
      <w:r w:rsidRPr="005B2CA5">
        <w:rPr>
          <w:rStyle w:val="StyleUnderline"/>
          <w:highlight w:val="cyan"/>
        </w:rPr>
        <w:t>The most conservative</w:t>
      </w:r>
      <w:r w:rsidRPr="00302DC3">
        <w:rPr>
          <w:rStyle w:val="StyleUnderline"/>
        </w:rPr>
        <w:t xml:space="preserve"> United States Supreme Court </w:t>
      </w:r>
      <w:r w:rsidRPr="005B2CA5">
        <w:rPr>
          <w:rStyle w:val="StyleUnderline"/>
          <w:highlight w:val="cyan"/>
        </w:rPr>
        <w:t>justices</w:t>
      </w:r>
      <w:r w:rsidRPr="00302DC3">
        <w:rPr>
          <w:rStyle w:val="StyleUnderline"/>
        </w:rPr>
        <w:t xml:space="preserve"> have recently </w:t>
      </w:r>
      <w:r w:rsidRPr="005B2CA5">
        <w:rPr>
          <w:rStyle w:val="StyleUnderline"/>
          <w:highlight w:val="cyan"/>
        </w:rPr>
        <w:t>embrace</w:t>
      </w:r>
      <w:r w:rsidRPr="00302DC3">
        <w:rPr>
          <w:rStyle w:val="StyleUnderline"/>
        </w:rPr>
        <w:t xml:space="preserve">d the fact </w:t>
      </w:r>
      <w:r w:rsidRPr="005B2CA5">
        <w:rPr>
          <w:rStyle w:val="StyleUnderline"/>
          <w:highlight w:val="cyan"/>
        </w:rPr>
        <w:t xml:space="preserve">that </w:t>
      </w:r>
      <w:r w:rsidRPr="00302DC3">
        <w:rPr>
          <w:rStyle w:val="StyleUnderline"/>
        </w:rPr>
        <w:t>texts are open to</w:t>
      </w:r>
      <w:r w:rsidRPr="00734B7B">
        <w:rPr>
          <w:sz w:val="14"/>
        </w:rPr>
        <w:t xml:space="preserve"> </w:t>
      </w:r>
      <w:r w:rsidRPr="00302DC3">
        <w:rPr>
          <w:rStyle w:val="StyleUnderline"/>
        </w:rPr>
        <w:t>multiple interpretations</w:t>
      </w:r>
      <w:r w:rsidRPr="00734B7B">
        <w:rPr>
          <w:sz w:val="14"/>
        </w:rPr>
        <w:t xml:space="preserve">. </w:t>
      </w:r>
      <w:r w:rsidRPr="00302DC3">
        <w:rPr>
          <w:rStyle w:val="StyleUnderline"/>
        </w:rPr>
        <w:t>For example</w:t>
      </w:r>
      <w:r w:rsidRPr="00734B7B">
        <w:rPr>
          <w:sz w:val="14"/>
        </w:rPr>
        <w:t xml:space="preserve">, Samuel </w:t>
      </w:r>
      <w:r w:rsidRPr="00302DC3">
        <w:rPr>
          <w:rStyle w:val="StyleUnderline"/>
        </w:rPr>
        <w:t>Alito has suggested that the meaning of public monuments is open to multiple interpretations that</w:t>
      </w:r>
      <w:r w:rsidRPr="00734B7B">
        <w:rPr>
          <w:sz w:val="14"/>
        </w:rPr>
        <w:t xml:space="preserve"> may </w:t>
      </w:r>
      <w:r w:rsidRPr="00302DC3">
        <w:rPr>
          <w:rStyle w:val="StyleUnderline"/>
        </w:rPr>
        <w:t>shift</w:t>
      </w:r>
      <w:r w:rsidRPr="00734B7B">
        <w:rPr>
          <w:sz w:val="14"/>
        </w:rPr>
        <w:t xml:space="preserve"> over time </w:t>
      </w:r>
      <w:r w:rsidRPr="00302DC3">
        <w:rPr>
          <w:rStyle w:val="StyleUnderline"/>
        </w:rPr>
        <w:t>to avoid a potential First Amendment establishment clause problem over a monument of the Ten Commandments in a public park</w:t>
      </w:r>
      <w:r w:rsidRPr="00734B7B">
        <w:rPr>
          <w:sz w:val="14"/>
        </w:rPr>
        <w:t xml:space="preserve">.1 Yet, as the late Justice Blackmun has written regarding state endorsement of religion, “government cannot be premised on the belief that all persons are created equal when it asserts that God prefers some.”2 </w:t>
      </w:r>
      <w:r w:rsidRPr="00302DC3">
        <w:rPr>
          <w:rStyle w:val="StyleUnderline"/>
        </w:rPr>
        <w:t xml:space="preserve">Recognizing the possibility of </w:t>
      </w:r>
      <w:r w:rsidRPr="005B2CA5">
        <w:rPr>
          <w:rStyle w:val="Emphasis"/>
          <w:highlight w:val="cyan"/>
        </w:rPr>
        <w:t>multiple interpretations</w:t>
      </w:r>
      <w:r w:rsidRPr="00734B7B">
        <w:rPr>
          <w:sz w:val="14"/>
        </w:rPr>
        <w:t xml:space="preserve">, as this instance shows, </w:t>
      </w:r>
      <w:r w:rsidRPr="00302DC3">
        <w:rPr>
          <w:rStyle w:val="StyleUnderline"/>
        </w:rPr>
        <w:t xml:space="preserve">does not lead necessarily to outcomes friendly to </w:t>
      </w:r>
      <w:r w:rsidRPr="00302DC3">
        <w:rPr>
          <w:rStyle w:val="StyleUnderline"/>
        </w:rPr>
        <w:lastRenderedPageBreak/>
        <w:t>democracy</w:t>
      </w:r>
      <w:r w:rsidRPr="00734B7B">
        <w:rPr>
          <w:sz w:val="14"/>
        </w:rPr>
        <w:t xml:space="preserve">.∂ In this essay, I investigate how playing with the </w:t>
      </w:r>
      <w:r w:rsidRPr="00302DC3">
        <w:rPr>
          <w:rStyle w:val="StyleUnderline"/>
        </w:rPr>
        <w:t xml:space="preserve">multiplicity of communicative possibilities </w:t>
      </w:r>
      <w:r w:rsidRPr="005B2CA5">
        <w:rPr>
          <w:rStyle w:val="StyleUnderline"/>
          <w:highlight w:val="cyan"/>
        </w:rPr>
        <w:t>can</w:t>
      </w:r>
      <w:r w:rsidRPr="00734B7B">
        <w:rPr>
          <w:sz w:val="14"/>
        </w:rPr>
        <w:t xml:space="preserve">, contrary to Agamben's expectations, </w:t>
      </w:r>
      <w:r w:rsidRPr="00302DC3">
        <w:rPr>
          <w:rStyle w:val="StyleUnderline"/>
        </w:rPr>
        <w:t xml:space="preserve">actually </w:t>
      </w:r>
      <w:r w:rsidRPr="005B2CA5">
        <w:rPr>
          <w:rStyle w:val="Emphasis"/>
          <w:highlight w:val="cyan"/>
        </w:rPr>
        <w:t>facilitate</w:t>
      </w:r>
      <w:r w:rsidRPr="00302DC3">
        <w:rPr>
          <w:rStyle w:val="StyleUnderline"/>
        </w:rPr>
        <w:t xml:space="preserve"> aspirations for </w:t>
      </w:r>
      <w:r w:rsidRPr="005B2CA5">
        <w:rPr>
          <w:rStyle w:val="StyleUnderline"/>
          <w:highlight w:val="cyan"/>
        </w:rPr>
        <w:t>unitary sovereign power</w:t>
      </w:r>
      <w:r w:rsidRPr="00734B7B">
        <w:rPr>
          <w:sz w:val="14"/>
        </w:rPr>
        <w:t xml:space="preserve">. My argument unfolds in the context of the legal arguments put forward by Bush administration lawyer John Yoo, </w:t>
      </w:r>
      <w:r w:rsidRPr="00302DC3">
        <w:rPr>
          <w:rStyle w:val="StyleUnderline"/>
        </w:rPr>
        <w:t>particularly those enabling torturous interrogations</w:t>
      </w:r>
      <w:r w:rsidRPr="00734B7B">
        <w:rPr>
          <w:sz w:val="14"/>
        </w:rPr>
        <w:t xml:space="preserve">.∂ </w:t>
      </w:r>
      <w:r w:rsidRPr="00302DC3">
        <w:rPr>
          <w:rStyle w:val="StyleUnderline"/>
        </w:rPr>
        <w:t>Those</w:t>
      </w:r>
      <w:r w:rsidRPr="00734B7B">
        <w:rPr>
          <w:sz w:val="14"/>
        </w:rPr>
        <w:t xml:space="preserve">, </w:t>
      </w:r>
      <w:r w:rsidRPr="00302DC3">
        <w:rPr>
          <w:rStyle w:val="StyleUnderline"/>
        </w:rPr>
        <w:t xml:space="preserve">like Agamben, who favor </w:t>
      </w:r>
      <w:r w:rsidRPr="005B2CA5">
        <w:rPr>
          <w:rStyle w:val="StyleUnderline"/>
          <w:highlight w:val="cyan"/>
        </w:rPr>
        <w:t>interpretive pluralism</w:t>
      </w:r>
      <w:r w:rsidRPr="00302DC3">
        <w:rPr>
          <w:rStyle w:val="StyleUnderline"/>
        </w:rPr>
        <w:t xml:space="preserve"> </w:t>
      </w:r>
      <w:r w:rsidRPr="00734B7B">
        <w:rPr>
          <w:sz w:val="14"/>
        </w:rPr>
        <w:t xml:space="preserve">in itself </w:t>
      </w:r>
      <w:r w:rsidRPr="00302DC3">
        <w:rPr>
          <w:rStyle w:val="StyleUnderline"/>
        </w:rPr>
        <w:t>rarely</w:t>
      </w:r>
      <w:r w:rsidRPr="00734B7B">
        <w:rPr>
          <w:sz w:val="14"/>
        </w:rPr>
        <w:t xml:space="preserve">, if ever, </w:t>
      </w:r>
      <w:r w:rsidRPr="005B2CA5">
        <w:rPr>
          <w:rStyle w:val="StyleUnderline"/>
          <w:highlight w:val="cyan"/>
        </w:rPr>
        <w:t>have right-wing supporters of unchecked presidentialism</w:t>
      </w:r>
      <w:r w:rsidRPr="00302DC3">
        <w:rPr>
          <w:rStyle w:val="StyleUnderline"/>
        </w:rPr>
        <w:t xml:space="preserve"> in mind. Reading the scholarship and legal memoranda of</w:t>
      </w:r>
      <w:r w:rsidRPr="00734B7B">
        <w:rPr>
          <w:sz w:val="14"/>
        </w:rPr>
        <w:t xml:space="preserve"> John </w:t>
      </w:r>
      <w:r w:rsidRPr="00302DC3">
        <w:rPr>
          <w:rStyle w:val="StyleUnderline"/>
        </w:rPr>
        <w:t>Yoo</w:t>
      </w:r>
      <w:r w:rsidRPr="00734B7B">
        <w:rPr>
          <w:sz w:val="14"/>
        </w:rPr>
        <w:t xml:space="preserve">, formerly </w:t>
      </w:r>
      <w:r w:rsidRPr="00302DC3">
        <w:rPr>
          <w:rStyle w:val="StyleUnderline"/>
        </w:rPr>
        <w:t>in the Bush administration's Office of Legal Counsel</w:t>
      </w:r>
      <w:r w:rsidRPr="00734B7B">
        <w:rPr>
          <w:sz w:val="14"/>
        </w:rPr>
        <w:t xml:space="preserve"> (OLC) and presently a University of California, Berkeley law professor, however, </w:t>
      </w:r>
      <w:r w:rsidRPr="00302DC3">
        <w:rPr>
          <w:rStyle w:val="StyleUnderline"/>
        </w:rPr>
        <w:t xml:space="preserve">approaches an experience of pure </w:t>
      </w:r>
      <w:proofErr w:type="spellStart"/>
      <w:r w:rsidRPr="00302DC3">
        <w:rPr>
          <w:rStyle w:val="StyleUnderline"/>
        </w:rPr>
        <w:t>mediality</w:t>
      </w:r>
      <w:proofErr w:type="spellEnd"/>
      <w:r w:rsidRPr="00302DC3">
        <w:rPr>
          <w:rStyle w:val="StyleUnderline"/>
        </w:rPr>
        <w:t xml:space="preserve"> or of law that has become deposed or disconnected from its purposes. Yoo is well known as the author of the key legal memoranda asserting the president's discretionary power </w:t>
      </w:r>
      <w:r w:rsidRPr="005B2CA5">
        <w:rPr>
          <w:rStyle w:val="StyleUnderline"/>
          <w:highlight w:val="cyan"/>
        </w:rPr>
        <w:t>to make war</w:t>
      </w:r>
      <w:r w:rsidRPr="00302DC3">
        <w:rPr>
          <w:rStyle w:val="StyleUnderline"/>
        </w:rPr>
        <w:t xml:space="preserve">, to </w:t>
      </w:r>
      <w:r w:rsidRPr="005B2CA5">
        <w:rPr>
          <w:rStyle w:val="StyleUnderline"/>
          <w:highlight w:val="cyan"/>
        </w:rPr>
        <w:t>engage in</w:t>
      </w:r>
      <w:r w:rsidRPr="00302DC3">
        <w:rPr>
          <w:rStyle w:val="StyleUnderline"/>
        </w:rPr>
        <w:t xml:space="preserve"> warrantless </w:t>
      </w:r>
      <w:r w:rsidRPr="005B2CA5">
        <w:rPr>
          <w:rStyle w:val="StyleUnderline"/>
          <w:highlight w:val="cyan"/>
        </w:rPr>
        <w:t>surveillance, and</w:t>
      </w:r>
      <w:r w:rsidRPr="00734B7B">
        <w:rPr>
          <w:sz w:val="14"/>
        </w:rPr>
        <w:t xml:space="preserve">, most infamously, </w:t>
      </w:r>
      <w:r w:rsidRPr="005B2CA5">
        <w:rPr>
          <w:rStyle w:val="StyleUnderline"/>
          <w:highlight w:val="cyan"/>
        </w:rPr>
        <w:t>justify</w:t>
      </w:r>
      <w:r w:rsidRPr="00302DC3">
        <w:rPr>
          <w:rStyle w:val="StyleUnderline"/>
        </w:rPr>
        <w:t xml:space="preserve">ing </w:t>
      </w:r>
      <w:r w:rsidRPr="005B2CA5">
        <w:rPr>
          <w:rStyle w:val="StyleUnderline"/>
          <w:highlight w:val="cyan"/>
        </w:rPr>
        <w:t>torturous</w:t>
      </w:r>
      <w:r w:rsidRPr="00302DC3">
        <w:rPr>
          <w:rStyle w:val="StyleUnderline"/>
        </w:rPr>
        <w:t xml:space="preserve"> methods of </w:t>
      </w:r>
      <w:r w:rsidRPr="005B2CA5">
        <w:rPr>
          <w:rStyle w:val="StyleUnderline"/>
          <w:highlight w:val="cyan"/>
        </w:rPr>
        <w:t>interrogation</w:t>
      </w:r>
      <w:r w:rsidRPr="00734B7B">
        <w:rPr>
          <w:sz w:val="14"/>
        </w:rPr>
        <w:t xml:space="preserve">. Some scholars refer to Lewis Carroll's Alice in Wonderland to describe the experience of reading Yoo's legal memos.3 </w:t>
      </w:r>
      <w:r w:rsidRPr="00302DC3">
        <w:rPr>
          <w:rStyle w:val="StyleUnderline"/>
        </w:rPr>
        <w:t>Is John Yoo an exemplar of</w:t>
      </w:r>
      <w:r w:rsidRPr="00734B7B">
        <w:rPr>
          <w:sz w:val="14"/>
        </w:rPr>
        <w:t xml:space="preserve"> the whatever being and </w:t>
      </w:r>
      <w:r w:rsidRPr="00302DC3">
        <w:rPr>
          <w:rStyle w:val="StyleUnderline"/>
        </w:rPr>
        <w:t xml:space="preserve">pure </w:t>
      </w:r>
      <w:proofErr w:type="spellStart"/>
      <w:r w:rsidRPr="00302DC3">
        <w:rPr>
          <w:rStyle w:val="StyleUnderline"/>
        </w:rPr>
        <w:t>mediality</w:t>
      </w:r>
      <w:proofErr w:type="spellEnd"/>
      <w:r w:rsidRPr="00734B7B">
        <w:rPr>
          <w:sz w:val="14"/>
        </w:rPr>
        <w:t xml:space="preserve"> that Agamben describes and </w:t>
      </w:r>
      <w:r w:rsidRPr="00302DC3">
        <w:rPr>
          <w:rStyle w:val="StyleUnderline"/>
        </w:rPr>
        <w:t>to which</w:t>
      </w:r>
      <w:r w:rsidRPr="00734B7B">
        <w:rPr>
          <w:sz w:val="14"/>
        </w:rPr>
        <w:t xml:space="preserve"> he contends </w:t>
      </w:r>
      <w:r w:rsidRPr="00302DC3">
        <w:rPr>
          <w:rStyle w:val="StyleUnderline"/>
        </w:rPr>
        <w:t>politics should aspire?</w:t>
      </w:r>
      <w:r w:rsidRPr="00302DC3">
        <w:rPr>
          <w:rStyle w:val="StyleUnderline"/>
          <w:sz w:val="12"/>
        </w:rPr>
        <w:t>∂</w:t>
      </w:r>
      <w:r w:rsidRPr="00734B7B">
        <w:rPr>
          <w:sz w:val="14"/>
        </w:rPr>
        <w:t xml:space="preserve"> In this paper, I describe how </w:t>
      </w:r>
      <w:r w:rsidRPr="00302DC3">
        <w:rPr>
          <w:rStyle w:val="StyleUnderline"/>
        </w:rPr>
        <w:t xml:space="preserve">Yoo gestures toward pure </w:t>
      </w:r>
      <w:proofErr w:type="spellStart"/>
      <w:r w:rsidRPr="00302DC3">
        <w:rPr>
          <w:rStyle w:val="StyleUnderline"/>
        </w:rPr>
        <w:t>mediality</w:t>
      </w:r>
      <w:proofErr w:type="spellEnd"/>
      <w:r w:rsidRPr="00734B7B">
        <w:rPr>
          <w:sz w:val="14"/>
        </w:rPr>
        <w:t xml:space="preserve">, as he indicates the experience of language itself as pure communicability or as pure means in his legal work </w:t>
      </w:r>
      <w:r w:rsidRPr="00302DC3">
        <w:rPr>
          <w:rStyle w:val="StyleUnderline"/>
        </w:rPr>
        <w:t>when he emphasizes the openness of law to being exposed to new, different, flexible, or plural interpretive possibilities</w:t>
      </w:r>
      <w:r w:rsidRPr="00734B7B">
        <w:rPr>
          <w:sz w:val="14"/>
        </w:rPr>
        <w:t xml:space="preserve">. I argue, however, that Yoo is not well described as whatever being. His work repeats too consistently in the direction of absolute presidential decisionism to be open to whatever.∂ Instead, </w:t>
      </w:r>
      <w:r w:rsidRPr="00302DC3">
        <w:rPr>
          <w:rStyle w:val="StyleUnderline"/>
        </w:rPr>
        <w:t>Yoo's work may capture a broader development within our society</w:t>
      </w:r>
      <w:r w:rsidRPr="00734B7B">
        <w:rPr>
          <w:sz w:val="14"/>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302DC3">
        <w:rPr>
          <w:rStyle w:val="StyleUnderline"/>
        </w:rPr>
        <w:t>no one seems to have noticed that</w:t>
      </w:r>
      <w:r w:rsidRPr="00734B7B">
        <w:rPr>
          <w:sz w:val="14"/>
        </w:rPr>
        <w:t xml:space="preserve"> the </w:t>
      </w:r>
      <w:r w:rsidRPr="00302DC3">
        <w:rPr>
          <w:rStyle w:val="StyleUnderline"/>
        </w:rPr>
        <w:t>Bush</w:t>
      </w:r>
      <w:r w:rsidRPr="00734B7B">
        <w:rPr>
          <w:sz w:val="14"/>
        </w:rPr>
        <w:t xml:space="preserve"> administration </w:t>
      </w:r>
      <w:r w:rsidRPr="00302DC3">
        <w:rPr>
          <w:rStyle w:val="StyleUnderline"/>
        </w:rPr>
        <w:t>claimed power to make war at the president's sole discretion.</w:t>
      </w:r>
      <w:r w:rsidRPr="00734B7B">
        <w:rPr>
          <w:sz w:val="14"/>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302DC3">
        <w:rPr>
          <w:rStyle w:val="StyleUnderline"/>
        </w:rPr>
        <w:t>Congress tried to make it impossible for those detained to question</w:t>
      </w:r>
      <w:r w:rsidRPr="00734B7B">
        <w:rPr>
          <w:sz w:val="14"/>
        </w:rPr>
        <w:t xml:space="preserve">, legally, </w:t>
      </w:r>
      <w:r w:rsidRPr="00302DC3">
        <w:rPr>
          <w:rStyle w:val="StyleUnderline"/>
        </w:rPr>
        <w:t>their detention</w:t>
      </w:r>
      <w:r w:rsidRPr="00734B7B">
        <w:rPr>
          <w:sz w:val="14"/>
        </w:rPr>
        <w:t xml:space="preserve"> or to bring the torturous treatment they endured to a court's attention, while allowing the intelligence agencies to continue to engage in torturous acts by passing the Military Commissions Act of 2006 (MCA). This </w:t>
      </w:r>
      <w:r w:rsidRPr="00302DC3">
        <w:rPr>
          <w:rStyle w:val="StyleUnderline"/>
        </w:rPr>
        <w:t>complicity</w:t>
      </w:r>
      <w:r w:rsidRPr="00734B7B">
        <w:rPr>
          <w:sz w:val="14"/>
        </w:rPr>
        <w:t xml:space="preserve"> on the part of Congress </w:t>
      </w:r>
      <w:r w:rsidRPr="00302DC3">
        <w:rPr>
          <w:rStyle w:val="StyleUnderline"/>
        </w:rPr>
        <w:t>cannot be explained on partisan grounds as many Democrats voted in favor of the MCA</w:t>
      </w:r>
      <w:r w:rsidRPr="00734B7B">
        <w:rPr>
          <w:sz w:val="14"/>
        </w:rPr>
        <w:t xml:space="preserve">, and upon becoming the majority party in Congress, they have not rescinded it. Indeed, </w:t>
      </w:r>
      <w:r w:rsidRPr="00302DC3">
        <w:rPr>
          <w:rStyle w:val="StyleUnderline"/>
        </w:rPr>
        <w:t>it was a Democratic-controlled Congress that brushed the Bush administration's illegal surveillance under the rug in 2008</w:t>
      </w:r>
      <w:r w:rsidRPr="00734B7B">
        <w:rPr>
          <w:sz w:val="14"/>
        </w:rPr>
        <w:t xml:space="preserve">.4 Moreover, upon taking power in 2006, the Democratic leadership immediately stated that they would not pursue impeachment. </w:t>
      </w:r>
      <w:r w:rsidRPr="00302DC3">
        <w:rPr>
          <w:rStyle w:val="StyleUnderline"/>
        </w:rPr>
        <w:t>Former Reagan</w:t>
      </w:r>
      <w:r w:rsidRPr="00734B7B">
        <w:rPr>
          <w:sz w:val="14"/>
        </w:rPr>
        <w:t xml:space="preserve"> administration </w:t>
      </w:r>
      <w:r w:rsidRPr="00302DC3">
        <w:rPr>
          <w:rStyle w:val="StyleUnderline"/>
        </w:rPr>
        <w:t>Department of Justice lawyer Bruce Fein has decried the lack of outrage at the Bush administration's illegalities by suggesting that the nation has become a collection of constitutional “illiterates</w:t>
      </w:r>
      <w:r w:rsidRPr="00734B7B">
        <w:rPr>
          <w:sz w:val="14"/>
        </w:rPr>
        <w:t xml:space="preserve">.”5 Perhaps </w:t>
      </w:r>
      <w:r w:rsidRPr="00302DC3">
        <w:rPr>
          <w:rStyle w:val="Emphasis"/>
        </w:rPr>
        <w:t>law is being deposed</w:t>
      </w:r>
      <w:r w:rsidRPr="00734B7B">
        <w:rPr>
          <w:sz w:val="14"/>
        </w:rPr>
        <w:t xml:space="preserve"> as Agamben suggests.∂ Both Agamben's and Fein's </w:t>
      </w:r>
      <w:r w:rsidRPr="00302DC3">
        <w:rPr>
          <w:rStyle w:val="StyleUnderline"/>
        </w:rPr>
        <w:t>observations may also indicate a failure of</w:t>
      </w:r>
      <w:r w:rsidRPr="00734B7B">
        <w:rPr>
          <w:sz w:val="14"/>
        </w:rPr>
        <w:t xml:space="preserve"> what Michel Foucault would call </w:t>
      </w:r>
      <w:r w:rsidRPr="00302DC3">
        <w:rPr>
          <w:rStyle w:val="StyleUnderline"/>
        </w:rPr>
        <w:t xml:space="preserve">disciplinary power </w:t>
      </w:r>
      <w:r>
        <w:rPr>
          <w:sz w:val="14"/>
        </w:rPr>
        <w:t>--</w:t>
      </w:r>
      <w:r w:rsidRPr="00734B7B">
        <w:rPr>
          <w:sz w:val="14"/>
        </w:rPr>
        <w:t xml:space="preserve"> the power to constitute subjects capable of exercising power, here the powers of liberal </w:t>
      </w:r>
      <w:r w:rsidRPr="009C5ADB">
        <w:rPr>
          <w:sz w:val="14"/>
        </w:rPr>
        <w:t xml:space="preserve">democracy -- a failure that Gilles Deleuze has identified with the emergence of societies of control, and a subjective and ontological diversity that Michael Hardt and Antonio Negri call the “multitude.”6 </w:t>
      </w:r>
      <w:r w:rsidRPr="009C5ADB">
        <w:rPr>
          <w:rStyle w:val="StyleUnderline"/>
        </w:rPr>
        <w:t>They also indicate practices of textual “interpretation” where interpretative acts extricate legal texts from the narratives that once oriented their purposes and animated these texts for a republican and anti-monarchical polity</w:t>
      </w:r>
      <w:r w:rsidRPr="009C5ADB">
        <w:rPr>
          <w:sz w:val="14"/>
        </w:rPr>
        <w:t>. Robert Cover argues, however, that law is part of a narrative practice constitutive of subjects and a way of life</w:t>
      </w:r>
      <w:r w:rsidRPr="00734B7B">
        <w:rPr>
          <w:sz w:val="14"/>
        </w:rPr>
        <w:t xml:space="preserve">.7 </w:t>
      </w:r>
      <w:r w:rsidRPr="005B2CA5">
        <w:rPr>
          <w:rStyle w:val="StyleUnderline"/>
          <w:highlight w:val="cyan"/>
        </w:rPr>
        <w:t>Insofar as interpretive practices become extricated from</w:t>
      </w:r>
      <w:r w:rsidRPr="00734B7B">
        <w:rPr>
          <w:sz w:val="14"/>
        </w:rPr>
        <w:t xml:space="preserve"> the possibility of </w:t>
      </w:r>
      <w:r w:rsidRPr="005B2CA5">
        <w:rPr>
          <w:rStyle w:val="StyleUnderline"/>
          <w:highlight w:val="cyan"/>
        </w:rPr>
        <w:t>narrative</w:t>
      </w:r>
      <w:r w:rsidRPr="00734B7B">
        <w:rPr>
          <w:sz w:val="14"/>
        </w:rPr>
        <w:t xml:space="preserve">, then, </w:t>
      </w:r>
      <w:r w:rsidRPr="005B2CA5">
        <w:rPr>
          <w:rStyle w:val="StyleUnderline"/>
          <w:highlight w:val="cyan"/>
        </w:rPr>
        <w:t>we</w:t>
      </w:r>
      <w:r w:rsidRPr="00302DC3">
        <w:rPr>
          <w:rStyle w:val="StyleUnderline"/>
        </w:rPr>
        <w:t xml:space="preserve"> may indeed </w:t>
      </w:r>
      <w:r w:rsidRPr="005B2CA5">
        <w:rPr>
          <w:rStyle w:val="StyleUnderline"/>
          <w:highlight w:val="cyan"/>
        </w:rPr>
        <w:t>doubt the</w:t>
      </w:r>
      <w:r w:rsidRPr="00302DC3">
        <w:rPr>
          <w:rStyle w:val="StyleUnderline"/>
        </w:rPr>
        <w:t xml:space="preserve"> continuing </w:t>
      </w:r>
      <w:r w:rsidRPr="005B2CA5">
        <w:rPr>
          <w:rStyle w:val="StyleUnderline"/>
          <w:highlight w:val="cyan"/>
        </w:rPr>
        <w:t>existence of</w:t>
      </w:r>
      <w:r w:rsidRPr="00302DC3">
        <w:rPr>
          <w:rStyle w:val="StyleUnderline"/>
        </w:rPr>
        <w:t xml:space="preserve"> “law,”</w:t>
      </w:r>
      <w:r w:rsidRPr="00734B7B">
        <w:rPr>
          <w:sz w:val="14"/>
        </w:rPr>
        <w:t xml:space="preserve"> as Agamben posits. Psychoanalytic theory also identifies a loss of a structuring meaning in contemporary society and describes this as the decline of symbolic efficiency.8∂ </w:t>
      </w:r>
      <w:r w:rsidRPr="00302DC3">
        <w:rPr>
          <w:rStyle w:val="StyleUnderline"/>
        </w:rPr>
        <w:t>In sum, there appears to be a phenomenon emerging in contemporary society that a variety of different theoretical and political perspectives are struggling to grasp and evaluate</w:t>
      </w:r>
      <w:r w:rsidRPr="00734B7B">
        <w:rPr>
          <w:sz w:val="14"/>
        </w:rPr>
        <w:t xml:space="preserve">. While Agamben welcomes the failures of disciplinary powers as enabling the emergence of whatever being and the “coming community,” </w:t>
      </w:r>
      <w:r w:rsidRPr="00302DC3">
        <w:rPr>
          <w:rStyle w:val="StyleUnderline"/>
        </w:rPr>
        <w:t xml:space="preserve">it is a cause for concern among those seeking to keep the faith with republicanism, with </w:t>
      </w:r>
      <w:r w:rsidRPr="005B2CA5">
        <w:rPr>
          <w:rStyle w:val="StyleUnderline"/>
          <w:highlight w:val="cyan"/>
        </w:rPr>
        <w:t>liberal democracy</w:t>
      </w:r>
      <w:r w:rsidRPr="00302DC3">
        <w:rPr>
          <w:rStyle w:val="StyleUnderline"/>
        </w:rPr>
        <w:t>, or with a Constitution</w:t>
      </w:r>
      <w:r w:rsidRPr="00734B7B">
        <w:rPr>
          <w:sz w:val="14"/>
        </w:rPr>
        <w:t xml:space="preserve"> representing these aspirations. In this light, we can be more specific than Agamben about the kind of threat that whatever being poses to the state or to sovereignty.</w:t>
      </w:r>
    </w:p>
    <w:p w14:paraId="15E770DE" w14:textId="77777777" w:rsidR="007557DA" w:rsidRPr="00372ABB" w:rsidRDefault="007557DA" w:rsidP="007557DA"/>
    <w:p w14:paraId="4449C678" w14:textId="4B3E3036" w:rsidR="007557DA" w:rsidRPr="00FD598B" w:rsidRDefault="007557DA" w:rsidP="007557DA">
      <w:pPr>
        <w:pStyle w:val="Heading3"/>
      </w:pPr>
      <w:r>
        <w:lastRenderedPageBreak/>
        <w:t>TVA</w:t>
      </w:r>
      <w:r>
        <w:t>---2NC</w:t>
      </w:r>
    </w:p>
    <w:p w14:paraId="5D4FD4D1" w14:textId="77777777" w:rsidR="007557DA" w:rsidRDefault="007557DA" w:rsidP="007557DA">
      <w:pPr>
        <w:pStyle w:val="Heading4"/>
      </w:pPr>
      <w:r>
        <w:t xml:space="preserve">The United States federal government should substantially strengthen collective bargaining rights for unions that call for boycott, divestment, and sanctions on Israel. </w:t>
      </w:r>
    </w:p>
    <w:p w14:paraId="5AA42CFE" w14:textId="77777777" w:rsidR="007557DA" w:rsidRPr="00C32D72" w:rsidRDefault="007557DA" w:rsidP="007557DA">
      <w:proofErr w:type="spellStart"/>
      <w:r w:rsidRPr="00146204">
        <w:rPr>
          <w:rStyle w:val="Style13ptBold"/>
        </w:rPr>
        <w:t>Adely</w:t>
      </w:r>
      <w:proofErr w:type="spellEnd"/>
      <w:r w:rsidRPr="00146204">
        <w:rPr>
          <w:rStyle w:val="Style13ptBold"/>
        </w:rPr>
        <w:t xml:space="preserve"> et al. 15</w:t>
      </w:r>
      <w:r w:rsidRPr="00146204">
        <w:t xml:space="preserve">[Michael Letwin, Suzanne </w:t>
      </w:r>
      <w:proofErr w:type="spellStart"/>
      <w:r w:rsidRPr="00146204">
        <w:t>Adely</w:t>
      </w:r>
      <w:proofErr w:type="spellEnd"/>
      <w:r w:rsidRPr="00146204">
        <w:t xml:space="preserve">, and Jaime </w:t>
      </w:r>
      <w:proofErr w:type="spellStart"/>
      <w:r w:rsidRPr="00146204">
        <w:t>Veve</w:t>
      </w:r>
      <w:proofErr w:type="spellEnd"/>
      <w:r w:rsidRPr="00146204">
        <w:t xml:space="preserve">, 12-2015, "Project MUSE", No Publication, </w:t>
      </w:r>
      <w:hyperlink r:id="rId9" w:history="1">
        <w:r w:rsidRPr="00146204">
          <w:rPr>
            <w:rStyle w:val="Hyperlink"/>
          </w:rPr>
          <w:t>https://muse.jhu.edu/pub/1/article/605050/summary?casa_token=sFiCMTkEY6cAAAAA:yeN1Idiu3dn7QFBBeOX1qRMUdjnztFgpFN3GFx0OeMSpkh4tSHDY2yNYnVLdzWT0G6eozcPoBfI</w:t>
        </w:r>
      </w:hyperlink>
      <w:r w:rsidRPr="00146204">
        <w:t xml:space="preserve">] </w:t>
      </w:r>
      <w:proofErr w:type="spellStart"/>
      <w:r w:rsidRPr="00146204">
        <w:t>omard</w:t>
      </w:r>
      <w:proofErr w:type="spellEnd"/>
    </w:p>
    <w:p w14:paraId="7537B2EC" w14:textId="172D4186" w:rsidR="007557DA" w:rsidRPr="007557DA" w:rsidRDefault="007557DA" w:rsidP="007557DA">
      <w:pPr>
        <w:rPr>
          <w:sz w:val="16"/>
        </w:rPr>
      </w:pPr>
      <w:r w:rsidRPr="00B87700">
        <w:rPr>
          <w:rStyle w:val="StyleUnderline"/>
          <w:highlight w:val="cyan"/>
        </w:rPr>
        <w:t>Recent years</w:t>
      </w:r>
      <w:r w:rsidRPr="00B87700">
        <w:rPr>
          <w:rStyle w:val="StyleUnderline"/>
        </w:rPr>
        <w:t xml:space="preserve"> have seen </w:t>
      </w:r>
      <w:r w:rsidRPr="00B87700">
        <w:rPr>
          <w:rStyle w:val="StyleUnderline"/>
          <w:highlight w:val="cyan"/>
        </w:rPr>
        <w:t>rapidly growing momentum behind</w:t>
      </w:r>
      <w:r w:rsidRPr="00B87700">
        <w:rPr>
          <w:rStyle w:val="StyleUnderline"/>
        </w:rPr>
        <w:t xml:space="preserve"> the </w:t>
      </w:r>
      <w:r w:rsidRPr="00B87700">
        <w:rPr>
          <w:rStyle w:val="StyleUnderline"/>
          <w:highlight w:val="cyan"/>
        </w:rPr>
        <w:t>Palestinian call for boycott, divestment, and</w:t>
      </w:r>
      <w:r w:rsidRPr="00B87700">
        <w:rPr>
          <w:rStyle w:val="StyleUnderline"/>
        </w:rPr>
        <w:t xml:space="preserve"> </w:t>
      </w:r>
      <w:r w:rsidRPr="00B87700">
        <w:rPr>
          <w:rStyle w:val="StyleUnderline"/>
          <w:highlight w:val="cyan"/>
        </w:rPr>
        <w:t>sanctions</w:t>
      </w:r>
      <w:r w:rsidRPr="00B87700">
        <w:rPr>
          <w:sz w:val="16"/>
        </w:rPr>
        <w:t xml:space="preserve"> (BDS), particularly in the wake of repeated Israeli attacks on Gaza since 2008–9 that have left thousands dead, maimed, and homeless. In February 2007, as part of this campaign, Palestinian trade union bodies appealed directly for support, including a request for international labor to cut ties with the </w:t>
      </w:r>
      <w:proofErr w:type="spellStart"/>
      <w:r w:rsidRPr="00B87700">
        <w:rPr>
          <w:sz w:val="16"/>
        </w:rPr>
        <w:t>Histadrut</w:t>
      </w:r>
      <w:proofErr w:type="spellEnd"/>
      <w:r w:rsidRPr="00B87700">
        <w:rPr>
          <w:sz w:val="16"/>
        </w:rPr>
        <w:t xml:space="preserve">, the Zionist labor federation. </w:t>
      </w:r>
      <w:r w:rsidRPr="00B87700">
        <w:rPr>
          <w:rStyle w:val="StyleUnderline"/>
        </w:rPr>
        <w:t xml:space="preserve">Although these </w:t>
      </w:r>
      <w:r w:rsidRPr="00B87700">
        <w:rPr>
          <w:rStyle w:val="StyleUnderline"/>
          <w:highlight w:val="cyan"/>
        </w:rPr>
        <w:t>calls</w:t>
      </w:r>
      <w:r w:rsidRPr="00B87700">
        <w:rPr>
          <w:rStyle w:val="StyleUnderline"/>
        </w:rPr>
        <w:t xml:space="preserve"> have </w:t>
      </w:r>
      <w:r w:rsidRPr="00B87700">
        <w:rPr>
          <w:rStyle w:val="StyleUnderline"/>
          <w:highlight w:val="cyan"/>
        </w:rPr>
        <w:t>received wide-ranging</w:t>
      </w:r>
      <w:r w:rsidRPr="00B87700">
        <w:rPr>
          <w:rStyle w:val="StyleUnderline"/>
        </w:rPr>
        <w:t xml:space="preserve"> </w:t>
      </w:r>
      <w:r w:rsidRPr="00B87700">
        <w:rPr>
          <w:rStyle w:val="StyleUnderline"/>
          <w:highlight w:val="cyan"/>
        </w:rPr>
        <w:t>support from trade unionists</w:t>
      </w:r>
      <w:r w:rsidRPr="00B87700">
        <w:rPr>
          <w:rStyle w:val="StyleUnderline"/>
        </w:rPr>
        <w:t xml:space="preserve"> in South Africa, the UK, Ireland, Canada, Norway, and elsewhere</w:t>
      </w:r>
      <w:r w:rsidRPr="00B87700">
        <w:rPr>
          <w:sz w:val="16"/>
        </w:rPr>
        <w:t xml:space="preserve">, </w:t>
      </w:r>
      <w:r w:rsidRPr="00B87700">
        <w:rPr>
          <w:rStyle w:val="StyleUnderline"/>
          <w:highlight w:val="cyan"/>
        </w:rPr>
        <w:t>Labor</w:t>
      </w:r>
      <w:r w:rsidRPr="00B87700">
        <w:rPr>
          <w:rStyle w:val="StyleUnderline"/>
        </w:rPr>
        <w:t xml:space="preserve"> </w:t>
      </w:r>
      <w:r w:rsidRPr="00B87700">
        <w:rPr>
          <w:rStyle w:val="StyleUnderline"/>
          <w:highlight w:val="cyan"/>
        </w:rPr>
        <w:t xml:space="preserve">Zionism remains </w:t>
      </w:r>
      <w:r w:rsidRPr="00B87700">
        <w:rPr>
          <w:rStyle w:val="Emphasis"/>
          <w:highlight w:val="cyan"/>
        </w:rPr>
        <w:t>ubiquitous</w:t>
      </w:r>
      <w:r w:rsidRPr="00B87700">
        <w:rPr>
          <w:rStyle w:val="StyleUnderline"/>
          <w:highlight w:val="cyan"/>
        </w:rPr>
        <w:t xml:space="preserve"> in</w:t>
      </w:r>
      <w:r w:rsidRPr="00B87700">
        <w:rPr>
          <w:rStyle w:val="StyleUnderline"/>
        </w:rPr>
        <w:t xml:space="preserve"> the </w:t>
      </w:r>
      <w:r w:rsidRPr="00B87700">
        <w:rPr>
          <w:rStyle w:val="Emphasis"/>
          <w:highlight w:val="cyan"/>
        </w:rPr>
        <w:t>United States</w:t>
      </w:r>
      <w:r w:rsidRPr="00B87700">
        <w:rPr>
          <w:rStyle w:val="StyleUnderline"/>
        </w:rPr>
        <w:t>.</w:t>
      </w:r>
      <w:r w:rsidRPr="00B87700">
        <w:rPr>
          <w:sz w:val="16"/>
        </w:rPr>
        <w:t xml:space="preserve"> This first dates to the Balfour Declaration in 1917 and establishment of the </w:t>
      </w:r>
      <w:proofErr w:type="spellStart"/>
      <w:r w:rsidRPr="00B87700">
        <w:rPr>
          <w:sz w:val="16"/>
        </w:rPr>
        <w:t>Histadrut</w:t>
      </w:r>
      <w:proofErr w:type="spellEnd"/>
      <w:r w:rsidRPr="00B87700">
        <w:rPr>
          <w:sz w:val="16"/>
        </w:rPr>
        <w:t xml:space="preserve"> in 1920. Such US Labor Zionism grew rapidly in the 1940s, as a combined result of the Nazi Holocaust, the Cold War, neocolonialism, and the USSR’s pivotal support for establishment of the Israel state. Even then, however, it has never had significant working-class roots. Since the Nakba of 1947–49, Labor Zionism in the United States has been promoted by the </w:t>
      </w:r>
      <w:proofErr w:type="spellStart"/>
      <w:r w:rsidRPr="00B87700">
        <w:rPr>
          <w:sz w:val="16"/>
        </w:rPr>
        <w:t>Histadrut’s</w:t>
      </w:r>
      <w:proofErr w:type="spellEnd"/>
      <w:r w:rsidRPr="00B87700">
        <w:rPr>
          <w:sz w:val="16"/>
        </w:rPr>
        <w:t xml:space="preserve"> US mouthpiece, the Jewish Labor Committee (JLC). Through such efforts, closely coordinated with Israeli officials, the JLC has organized trade union leaders’ support for Zionism.</w:t>
      </w:r>
    </w:p>
    <w:p w14:paraId="237F2CC0" w14:textId="77777777" w:rsidR="007557DA" w:rsidRDefault="007557DA" w:rsidP="007557DA"/>
    <w:p w14:paraId="60E47633" w14:textId="77777777" w:rsidR="007557DA" w:rsidRDefault="007557DA" w:rsidP="007557DA">
      <w:pPr>
        <w:pStyle w:val="Heading4"/>
      </w:pPr>
      <w:r>
        <w:t>Only secondary strikes can solve. Otherwise, workers are too scared to speak out.</w:t>
      </w:r>
    </w:p>
    <w:p w14:paraId="37976210" w14:textId="77777777" w:rsidR="007557DA" w:rsidRPr="00814540" w:rsidRDefault="007557DA" w:rsidP="007557DA">
      <w:pPr>
        <w:rPr>
          <w:rStyle w:val="Emphasis"/>
        </w:rPr>
      </w:pPr>
      <w:proofErr w:type="spellStart"/>
      <w:r w:rsidRPr="004830AF">
        <w:rPr>
          <w:rStyle w:val="Style13ptBold"/>
        </w:rPr>
        <w:t>Rodenbaugh</w:t>
      </w:r>
      <w:proofErr w:type="spellEnd"/>
      <w:r w:rsidRPr="004830AF">
        <w:rPr>
          <w:rStyle w:val="Style13ptBold"/>
        </w:rPr>
        <w:t xml:space="preserve">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599C9FE" w14:textId="77777777" w:rsidR="007557DA" w:rsidRPr="00965AFB" w:rsidRDefault="007557DA" w:rsidP="007557DA">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37E6E85F" w14:textId="77777777" w:rsidR="007557DA" w:rsidRPr="005512A7" w:rsidRDefault="007557DA" w:rsidP="007557DA">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lastRenderedPageBreak/>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06D48D9" w14:textId="77777777" w:rsidR="007557DA" w:rsidRPr="002C0D8A" w:rsidRDefault="007557DA" w:rsidP="007557DA">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6B90797B" w14:textId="77777777" w:rsidR="007557DA" w:rsidRPr="00E17F5B" w:rsidRDefault="007557DA" w:rsidP="007557DA">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20915CEB" w14:textId="77777777" w:rsidR="007557DA" w:rsidRDefault="007557DA" w:rsidP="007557DA">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03A6792B" w14:textId="77777777" w:rsidR="007557DA" w:rsidRDefault="007557DA" w:rsidP="007557DA"/>
    <w:p w14:paraId="72EDA2FC" w14:textId="5A14C0B7" w:rsidR="007557DA" w:rsidRDefault="007557DA" w:rsidP="007557DA">
      <w:pPr>
        <w:pStyle w:val="Heading3"/>
      </w:pPr>
      <w:r>
        <w:lastRenderedPageBreak/>
        <w:t>AT: Unions Bad</w:t>
      </w:r>
      <w:r>
        <w:t>---2NC</w:t>
      </w:r>
    </w:p>
    <w:p w14:paraId="21929A4E" w14:textId="77777777" w:rsidR="007557DA" w:rsidRPr="00C32D72" w:rsidRDefault="007557DA" w:rsidP="007557DA">
      <w:pPr>
        <w:pStyle w:val="Heading4"/>
      </w:pPr>
      <w:r>
        <w:t xml:space="preserve">1AC concedes our arguments. Unions are not a monolith---some supported Israel and some called for divestment. Only being able to navigate the </w:t>
      </w:r>
      <w:r>
        <w:rPr>
          <w:u w:val="single"/>
        </w:rPr>
        <w:t>nuances</w:t>
      </w:r>
      <w:r>
        <w:t xml:space="preserve"> of those by teaching debaters how to research unions, which unions are available, and how to get in </w:t>
      </w:r>
      <w:proofErr w:type="spellStart"/>
      <w:r>
        <w:t>contect</w:t>
      </w:r>
      <w:proofErr w:type="spellEnd"/>
      <w:r>
        <w:t xml:space="preserve"> with union leadership </w:t>
      </w:r>
      <w:r>
        <w:rPr>
          <w:u w:val="single"/>
        </w:rPr>
        <w:t>solves</w:t>
      </w:r>
      <w:r>
        <w:t xml:space="preserve">. </w:t>
      </w:r>
    </w:p>
    <w:p w14:paraId="10366673" w14:textId="77777777" w:rsidR="007557DA" w:rsidRPr="00146204" w:rsidRDefault="007557DA" w:rsidP="007557DA">
      <w:proofErr w:type="spellStart"/>
      <w:r w:rsidRPr="00146204">
        <w:rPr>
          <w:rStyle w:val="Style13ptBold"/>
        </w:rPr>
        <w:t>Adely</w:t>
      </w:r>
      <w:proofErr w:type="spellEnd"/>
      <w:r w:rsidRPr="00146204">
        <w:rPr>
          <w:rStyle w:val="Style13ptBold"/>
        </w:rPr>
        <w:t xml:space="preserve"> et al. 15</w:t>
      </w:r>
      <w:r w:rsidRPr="00146204">
        <w:t xml:space="preserve">[Michael Letwin, Suzanne </w:t>
      </w:r>
      <w:proofErr w:type="spellStart"/>
      <w:r w:rsidRPr="00146204">
        <w:t>Adely</w:t>
      </w:r>
      <w:proofErr w:type="spellEnd"/>
      <w:r w:rsidRPr="00146204">
        <w:t xml:space="preserve">, and Jaime </w:t>
      </w:r>
      <w:proofErr w:type="spellStart"/>
      <w:r w:rsidRPr="00146204">
        <w:t>Veve</w:t>
      </w:r>
      <w:proofErr w:type="spellEnd"/>
      <w:r w:rsidRPr="00146204">
        <w:t xml:space="preserve">, 12-2015, "Project MUSE", No Publication, </w:t>
      </w:r>
      <w:hyperlink r:id="rId10" w:history="1">
        <w:r w:rsidRPr="00146204">
          <w:rPr>
            <w:rStyle w:val="Hyperlink"/>
          </w:rPr>
          <w:t>https://muse.jhu.edu/pub/1/article/605050/summary?casa_token=sFiCMTkEY6cAAAAA:yeN1Idiu3dn7QFBBeOX1qRMUdjnztFgpFN3GFx0OeMSpkh4tSHDY2yNYnVLdzWT0G6eozcPoBfI</w:t>
        </w:r>
      </w:hyperlink>
      <w:r w:rsidRPr="00146204">
        <w:t xml:space="preserve">] </w:t>
      </w:r>
      <w:proofErr w:type="spellStart"/>
      <w:r w:rsidRPr="00146204">
        <w:t>omard</w:t>
      </w:r>
      <w:proofErr w:type="spellEnd"/>
    </w:p>
    <w:p w14:paraId="2C641721" w14:textId="43D67208" w:rsidR="007557DA" w:rsidRDefault="007557DA" w:rsidP="007557DA">
      <w:r w:rsidRPr="00146204">
        <w:rPr>
          <w:rStyle w:val="Emphasis"/>
        </w:rPr>
        <w:t>Recent years have seen rapidly growing momentum behind the Palestinian call for boycott, divestment, and sanctions (BDS), particularly in the wake of repeated Israeli attacks on Gaza since 2008–9 that have left thousands dead, maimed, and homeless</w:t>
      </w:r>
      <w:r w:rsidRPr="00146204">
        <w:t xml:space="preserve">. In February 2007, as part of this campaign, </w:t>
      </w:r>
      <w:r w:rsidRPr="00146204">
        <w:rPr>
          <w:rStyle w:val="Emphasis"/>
        </w:rPr>
        <w:t xml:space="preserve">Palestinian trade union bodies appealed directly for support, including a request for international labor to cut ties with the </w:t>
      </w:r>
      <w:proofErr w:type="spellStart"/>
      <w:r w:rsidRPr="00146204">
        <w:rPr>
          <w:rStyle w:val="Emphasis"/>
        </w:rPr>
        <w:t>Histadrut</w:t>
      </w:r>
      <w:proofErr w:type="spellEnd"/>
      <w:r w:rsidRPr="00146204">
        <w:t xml:space="preserve">, </w:t>
      </w:r>
      <w:r w:rsidRPr="00146204">
        <w:rPr>
          <w:rStyle w:val="Emphasis"/>
        </w:rPr>
        <w:t>the Zionist labor federation</w:t>
      </w:r>
      <w:r w:rsidRPr="00146204">
        <w:t xml:space="preserve">. </w:t>
      </w:r>
      <w:r w:rsidRPr="00146204">
        <w:rPr>
          <w:rStyle w:val="Emphasis"/>
        </w:rPr>
        <w:t>Although these calls have received wide-ranging support from trade unionists in South Africa, the UK, Ireland, Canada, Norway, and elsewhere, Labor Zionism remains ubiquitous in the United States.</w:t>
      </w:r>
      <w:r w:rsidRPr="00146204">
        <w:t xml:space="preserve"> This first dates to the Balfour Declaration in 1917 and establishment of the </w:t>
      </w:r>
      <w:proofErr w:type="spellStart"/>
      <w:r w:rsidRPr="00146204">
        <w:t>Histadrut</w:t>
      </w:r>
      <w:proofErr w:type="spellEnd"/>
      <w:r w:rsidRPr="00146204">
        <w:t xml:space="preserve"> in 1920. Such </w:t>
      </w:r>
      <w:r w:rsidRPr="00146204">
        <w:rPr>
          <w:rStyle w:val="Emphasis"/>
        </w:rPr>
        <w:t>US Labor Zionism grew rapidly in the 1940s, as a combined result of the Nazi Holocaust, the Cold War, neocolonialism, and the USSR’s pivotal support for establishment of the Israel state</w:t>
      </w:r>
      <w:r w:rsidRPr="00146204">
        <w:t xml:space="preserve">. Even then, however, </w:t>
      </w:r>
      <w:r w:rsidRPr="00146204">
        <w:rPr>
          <w:rStyle w:val="Emphasis"/>
        </w:rPr>
        <w:t>it has never had significant working-class roots</w:t>
      </w:r>
      <w:r w:rsidRPr="00146204">
        <w:t xml:space="preserve">. </w:t>
      </w:r>
      <w:r w:rsidRPr="00146204">
        <w:rPr>
          <w:rStyle w:val="Emphasis"/>
        </w:rPr>
        <w:t xml:space="preserve">Since the Nakba of 1947–49, Labor Zionism in the United States has been promoted by the </w:t>
      </w:r>
      <w:proofErr w:type="spellStart"/>
      <w:r w:rsidRPr="00146204">
        <w:rPr>
          <w:rStyle w:val="Emphasis"/>
        </w:rPr>
        <w:t>Histadrut’s</w:t>
      </w:r>
      <w:proofErr w:type="spellEnd"/>
      <w:r w:rsidRPr="00146204">
        <w:rPr>
          <w:rStyle w:val="Emphasis"/>
        </w:rPr>
        <w:t xml:space="preserve"> US mouthpiece, the Jewish Labor Committee (JLC)</w:t>
      </w:r>
      <w:r w:rsidRPr="00146204">
        <w:t xml:space="preserve">. Through such efforts, closely coordinated with Israeli officials, </w:t>
      </w:r>
      <w:r w:rsidRPr="00146204">
        <w:rPr>
          <w:rStyle w:val="Emphasis"/>
          <w:highlight w:val="yellow"/>
        </w:rPr>
        <w:t>the JLC has organized trade union leaders’ support for Zionism</w:t>
      </w:r>
      <w:r w:rsidRPr="00146204">
        <w:t xml:space="preserve">. </w:t>
      </w:r>
      <w:r w:rsidRPr="00146204">
        <w:rPr>
          <w:rStyle w:val="Emphasis"/>
        </w:rPr>
        <w:t xml:space="preserve">Notable challenges to this dominant Labor Zionism began in the late 1960s. These include </w:t>
      </w:r>
      <w:r w:rsidRPr="00146204">
        <w:rPr>
          <w:rStyle w:val="Emphasis"/>
          <w:highlight w:val="yellow"/>
        </w:rPr>
        <w:t xml:space="preserve">positions taken by the League of Revolutionary Black Workers in 1967 and wildcat strikes against the United Auto Workers </w:t>
      </w:r>
      <w:r w:rsidRPr="009978D7">
        <w:rPr>
          <w:rStyle w:val="Emphasis"/>
        </w:rPr>
        <w:t>(UAW)</w:t>
      </w:r>
      <w:r w:rsidRPr="00146204">
        <w:rPr>
          <w:rStyle w:val="Emphasis"/>
          <w:highlight w:val="yellow"/>
        </w:rPr>
        <w:t xml:space="preserve"> leadership’s support for Israel in 1973</w:t>
      </w:r>
      <w:r w:rsidRPr="00146204">
        <w:rPr>
          <w:rStyle w:val="Emphasis"/>
        </w:rPr>
        <w:t xml:space="preserve">. Since September 11, 2001, Israel’s wars and </w:t>
      </w:r>
      <w:proofErr w:type="spellStart"/>
      <w:r w:rsidRPr="00146204">
        <w:rPr>
          <w:rStyle w:val="Emphasis"/>
        </w:rPr>
        <w:t>othder</w:t>
      </w:r>
      <w:proofErr w:type="spellEnd"/>
      <w:r w:rsidRPr="00146204">
        <w:rPr>
          <w:rStyle w:val="Emphasis"/>
        </w:rPr>
        <w:t xml:space="preserve"> apartheid policies have been challenged by New York City Labor Against the War (NYCLAW), Labor for Palestine, ILWU Local 10 dockworkers, UAW Local 2865 graduate students at the University of California, the United Electrical Workers, and others.</w:t>
      </w:r>
      <w:r w:rsidRPr="00146204">
        <w:t xml:space="preserve"> </w:t>
      </w:r>
      <w:r w:rsidRPr="00146204">
        <w:rPr>
          <w:rStyle w:val="StyleUnderline"/>
        </w:rPr>
        <w:t>Increasingly, such efforts have made common cause with racial justice and other movements, and—at the margins—have begun to crack Labor Zionism’s seemingly impregnable hold in the United States.</w:t>
      </w:r>
      <w:r w:rsidRPr="00146204">
        <w:t xml:space="preserve"> These recent developments run parallel to, and draw inspiration from, the American Studies Association’s own endorsement of BDS on December 13, 2013. </w:t>
      </w:r>
      <w:r w:rsidRPr="00146204">
        <w:rPr>
          <w:rFonts w:hint="cs"/>
        </w:rPr>
        <w:t xml:space="preserve">Challenging US Labor Zionism | 1047 </w:t>
      </w:r>
      <w:r w:rsidRPr="00146204">
        <w:t xml:space="preserve">2015 The American Studies Association [129.62.10.92] Project MUSE (2025-08-13 19:17 GMT) Baylor University Libraries </w:t>
      </w:r>
      <w:r w:rsidRPr="00146204">
        <w:rPr>
          <w:rFonts w:hint="cs"/>
        </w:rPr>
        <w:t xml:space="preserve">1048 | American Quarterly </w:t>
      </w:r>
      <w:r w:rsidRPr="00146204">
        <w:t xml:space="preserve">Zionist Roots in US Labor Through the 1930s Jewish workers in the United States were adamantly anti- Zionist.1 Jewish Bundists viewed Zionism as a “sinister deviation from the true path . . . a mirage, compounded of religious romanticism and chauvinism,” and after the Nazis took power in 1933, “many Jews within American labor vehemently opposed Zionist efforts.”2 For example, the JLC, founded in 1934 to oppose the rise of Nazism, noted that the great bulk of Jewish labor in the United States are . . . of the opinion that the Jewish question must be solved in the countries in which Jews live </w:t>
      </w:r>
      <w:r w:rsidRPr="00146204">
        <w:lastRenderedPageBreak/>
        <w:t xml:space="preserve">and therefore must be solved as part of the more general question of re-adjusting the economic, political, social and cultural life of our country to the needs of a new day.3 In the 1940s, however, </w:t>
      </w:r>
      <w:r w:rsidRPr="00146204">
        <w:rPr>
          <w:rStyle w:val="Emphasis"/>
          <w:highlight w:val="yellow"/>
        </w:rPr>
        <w:t xml:space="preserve">US labor leaders enlisted in the </w:t>
      </w:r>
      <w:proofErr w:type="spellStart"/>
      <w:r w:rsidRPr="00146204">
        <w:rPr>
          <w:rStyle w:val="Emphasis"/>
          <w:highlight w:val="yellow"/>
        </w:rPr>
        <w:t>Histadrut’s</w:t>
      </w:r>
      <w:proofErr w:type="spellEnd"/>
      <w:r w:rsidRPr="00146204">
        <w:rPr>
          <w:rStyle w:val="Emphasis"/>
          <w:highlight w:val="yellow"/>
        </w:rPr>
        <w:t xml:space="preserve"> </w:t>
      </w:r>
      <w:r w:rsidRPr="009978D7">
        <w:rPr>
          <w:rStyle w:val="Emphasis"/>
        </w:rPr>
        <w:t>well- orchestrated campaign for a Jewish state in Palestine</w:t>
      </w:r>
      <w:r w:rsidRPr="009978D7">
        <w:t>,</w:t>
      </w:r>
      <w:r w:rsidRPr="009978D7">
        <w:rPr>
          <w:rStyle w:val="Emphasis"/>
        </w:rPr>
        <w:t xml:space="preserve">4 and </w:t>
      </w:r>
      <w:r w:rsidRPr="00146204">
        <w:rPr>
          <w:rStyle w:val="Emphasis"/>
          <w:highlight w:val="yellow"/>
        </w:rPr>
        <w:t>finally won support of the previously anti-Zionist JLC</w:t>
      </w:r>
      <w:r w:rsidRPr="00146204">
        <w:rPr>
          <w:highlight w:val="yellow"/>
        </w:rPr>
        <w:t>.5 T</w:t>
      </w:r>
      <w:r w:rsidRPr="00146204">
        <w:rPr>
          <w:rStyle w:val="Emphasis"/>
          <w:highlight w:val="yellow"/>
        </w:rPr>
        <w:t>hese efforts helped enable the impending Nakba</w:t>
      </w:r>
      <w:r w:rsidRPr="00146204">
        <w:t xml:space="preserve"> (Catastrophe). </w:t>
      </w:r>
      <w:r w:rsidRPr="00146204">
        <w:rPr>
          <w:rStyle w:val="StyleUnderline"/>
        </w:rPr>
        <w:t>Labor leaders established the National Trade Union Emergency Conference on Labor Palestine, which won over Jewish Bundists; silenced anti-Zionist holdouts;6 exploited rank-and-file workers’ sympathy for Holocaust victims;7 and helped convince Truman to support partition8 and lift the US arms embargo against the Zionist militias</w:t>
      </w:r>
      <w:r w:rsidRPr="00146204">
        <w:t xml:space="preserve">.9 The Zionism of these labor officials was closely linked to their support for US imperialism, anticommunism,10 and racism against workers of color in the United States.11 This was consistent with Israel’s self-proclaimed role as “watchdog” for US imperial interests.12 Meanwhile, </w:t>
      </w:r>
      <w:r w:rsidRPr="00146204">
        <w:rPr>
          <w:rStyle w:val="Emphasis"/>
          <w:highlight w:val="yellow"/>
        </w:rPr>
        <w:t>nearly all of the US labor Left mirrored the USSR’s indispensable support for establishment of the Israeli state</w:t>
      </w:r>
      <w:r w:rsidRPr="00146204">
        <w:t xml:space="preserve">.13 In the subsequent decades, </w:t>
      </w:r>
      <w:r w:rsidRPr="00146204">
        <w:rPr>
          <w:rStyle w:val="Emphasis"/>
          <w:highlight w:val="yellow"/>
        </w:rPr>
        <w:t>US trade union leaders across the political spectrum supported Israeli wars</w:t>
      </w:r>
      <w:r w:rsidRPr="00146204">
        <w:t xml:space="preserve">,14 </w:t>
      </w:r>
      <w:r w:rsidRPr="00146204">
        <w:rPr>
          <w:rStyle w:val="Emphasis"/>
          <w:highlight w:val="yellow"/>
        </w:rPr>
        <w:t>charged “anti-Semitism” against those who criticized Israel’s close alliance with apartheid South Africa</w:t>
      </w:r>
      <w:r w:rsidRPr="00146204">
        <w:t xml:space="preserve">,”15 </w:t>
      </w:r>
      <w:r w:rsidRPr="00146204">
        <w:rPr>
          <w:rStyle w:val="Emphasis"/>
          <w:highlight w:val="yellow"/>
        </w:rPr>
        <w:t>and bought huge quantities of State of Israel Bonds</w:t>
      </w:r>
      <w:r w:rsidRPr="00146204">
        <w:t xml:space="preserve">,16 which paralleled overall US government economic and military support for the Israeli state. Labor Anti-Zionism </w:t>
      </w:r>
      <w:r w:rsidRPr="00146204">
        <w:rPr>
          <w:rStyle w:val="StyleUnderline"/>
        </w:rPr>
        <w:t>The first postwar challenge to Labor Zionism in the United States came from the Detroit-based League of Revolutionary Black Workers in January 1969</w:t>
      </w:r>
      <w:r w:rsidRPr="00146204">
        <w:t xml:space="preserve">, which recognized Palestinian oppression as a reflection of the same system of racism and colonialism suffered by black South Africans, Vietnamese, Latin Americans, and African Americans.17 </w:t>
      </w:r>
      <w:r w:rsidRPr="00146204">
        <w:rPr>
          <w:rStyle w:val="StyleUnderline"/>
        </w:rPr>
        <w:t>On October 14, 1973, Detroit was the site of the first industrial action against US labor officials’ support for Israel, when three thousand Arab autoworkers joined a wildcat strike to protest UAW Local 600’s purchase (without membership approval) of $300,000 in Israel Bonds</w:t>
      </w:r>
      <w:r w:rsidRPr="00146204">
        <w:t xml:space="preserve">. On November 28, 1973, Arab and other autoworkers struck to pro- test bestowal of B’nai B’rith’s “Humanitarian Award” on International UAW president Leonard Woodcock.18 The next visible labor opposition to Zionism came in the wake of September 11, 2001. On April 18, 2002, Local 10 of the International Longshore and Warehouse Union (ILWU), a largely African American union with a long social justice history, condemned Israel’s attacks on the West Bank and “call[ed] for the halt of all military aid to the State of Israel.”19 That same day, </w:t>
      </w:r>
      <w:r w:rsidRPr="00AA6B48">
        <w:rPr>
          <w:rStyle w:val="StyleUnderline"/>
          <w:highlight w:val="cyan"/>
        </w:rPr>
        <w:t>NYCLAW</w:t>
      </w:r>
      <w:r w:rsidRPr="00146204">
        <w:t xml:space="preserve">, </w:t>
      </w:r>
      <w:r w:rsidRPr="00AA6B48">
        <w:rPr>
          <w:rStyle w:val="StyleUnderline"/>
        </w:rPr>
        <w:t xml:space="preserve">a </w:t>
      </w:r>
      <w:r w:rsidRPr="00AA6B48">
        <w:rPr>
          <w:rStyle w:val="StyleUnderline"/>
          <w:highlight w:val="cyan"/>
        </w:rPr>
        <w:t>grassroots</w:t>
      </w:r>
      <w:r w:rsidRPr="00146204">
        <w:t xml:space="preserve">, </w:t>
      </w:r>
      <w:r w:rsidRPr="00AA6B48">
        <w:rPr>
          <w:rStyle w:val="StyleUnderline"/>
          <w:highlight w:val="cyan"/>
        </w:rPr>
        <w:t>interracial</w:t>
      </w:r>
      <w:r w:rsidRPr="00AA6B48">
        <w:rPr>
          <w:rStyle w:val="StyleUnderline"/>
        </w:rPr>
        <w:t xml:space="preserve"> </w:t>
      </w:r>
      <w:r w:rsidRPr="00AA6B48">
        <w:rPr>
          <w:rStyle w:val="StyleUnderline"/>
          <w:highlight w:val="cyan"/>
        </w:rPr>
        <w:t>organization formed</w:t>
      </w:r>
      <w:r w:rsidRPr="00146204">
        <w:t xml:space="preserve"> immediately after September 11, 2001,20 linked its overall opposition to the pretextual US “War Against Terror” </w:t>
      </w:r>
      <w:r w:rsidRPr="00AA6B48">
        <w:rPr>
          <w:rStyle w:val="StyleUnderline"/>
          <w:highlight w:val="cyan"/>
        </w:rPr>
        <w:t xml:space="preserve">by calling for an </w:t>
      </w:r>
      <w:r w:rsidRPr="00AA6B48">
        <w:rPr>
          <w:rStyle w:val="Emphasis"/>
          <w:highlight w:val="cyan"/>
        </w:rPr>
        <w:t>end to US military aid to Israel</w:t>
      </w:r>
      <w:r w:rsidRPr="00146204">
        <w:t xml:space="preserve">, Israeli withdrawal from the West Bank and Gaza, </w:t>
      </w:r>
      <w:r w:rsidRPr="00AA6B48">
        <w:rPr>
          <w:rStyle w:val="StyleUnderline"/>
        </w:rPr>
        <w:t xml:space="preserve">and </w:t>
      </w:r>
      <w:r w:rsidRPr="00AA6B48">
        <w:rPr>
          <w:rStyle w:val="StyleUnderline"/>
          <w:highlight w:val="cyan"/>
        </w:rPr>
        <w:t>support for</w:t>
      </w:r>
      <w:r w:rsidRPr="00AA6B48">
        <w:rPr>
          <w:rStyle w:val="StyleUnderline"/>
        </w:rPr>
        <w:t xml:space="preserve"> the </w:t>
      </w:r>
      <w:r w:rsidRPr="00AA6B48">
        <w:rPr>
          <w:rStyle w:val="StyleUnderline"/>
          <w:highlight w:val="cyan"/>
        </w:rPr>
        <w:t>Palestinian right of return</w:t>
      </w:r>
      <w:r w:rsidRPr="00146204">
        <w:t xml:space="preserve"> and Israeli military resisters.21 </w:t>
      </w:r>
      <w:r w:rsidRPr="00AA6B48">
        <w:rPr>
          <w:rStyle w:val="StyleUnderline"/>
        </w:rPr>
        <w:t xml:space="preserve">NYCLAW also </w:t>
      </w:r>
      <w:r w:rsidRPr="00AA6B48">
        <w:rPr>
          <w:rStyle w:val="Emphasis"/>
          <w:highlight w:val="cyan"/>
        </w:rPr>
        <w:t>spearheaded unity</w:t>
      </w:r>
      <w:r w:rsidRPr="00AA6B48">
        <w:rPr>
          <w:highlight w:val="cyan"/>
        </w:rPr>
        <w:t xml:space="preserve"> </w:t>
      </w:r>
      <w:r w:rsidRPr="00AA6B48">
        <w:rPr>
          <w:rStyle w:val="StyleUnderline"/>
          <w:highlight w:val="cyan"/>
        </w:rPr>
        <w:t>between</w:t>
      </w:r>
      <w:r w:rsidRPr="00AA6B48">
        <w:rPr>
          <w:rStyle w:val="StyleUnderline"/>
        </w:rPr>
        <w:t xml:space="preserve"> two </w:t>
      </w:r>
      <w:r w:rsidRPr="00AA6B48">
        <w:rPr>
          <w:rStyle w:val="StyleUnderline"/>
          <w:highlight w:val="cyan"/>
        </w:rPr>
        <w:t>separate coalitions</w:t>
      </w:r>
      <w:r w:rsidRPr="00146204">
        <w:t xml:space="preserve"> </w:t>
      </w:r>
      <w:r w:rsidRPr="00AA6B48">
        <w:rPr>
          <w:rStyle w:val="StyleUnderline"/>
        </w:rPr>
        <w:t>behind a march in DC</w:t>
      </w:r>
      <w:r w:rsidRPr="00146204">
        <w:t xml:space="preserve"> on April 20, 2002, the first post- 9/11 national antiwar protest, </w:t>
      </w:r>
      <w:r w:rsidRPr="00AA6B48">
        <w:rPr>
          <w:rStyle w:val="StyleUnderline"/>
        </w:rPr>
        <w:t>in which 150,000 marched with the largest Palestinian contingent in US history</w:t>
      </w:r>
      <w:r w:rsidRPr="00146204">
        <w:t xml:space="preserve">.22 Such </w:t>
      </w:r>
      <w:r w:rsidRPr="00AA6B48">
        <w:rPr>
          <w:rStyle w:val="Emphasis"/>
          <w:highlight w:val="cyan"/>
        </w:rPr>
        <w:t xml:space="preserve">efforts </w:t>
      </w:r>
      <w:r w:rsidRPr="00146204">
        <w:rPr>
          <w:rStyle w:val="Emphasis"/>
          <w:highlight w:val="yellow"/>
        </w:rPr>
        <w:t xml:space="preserve">were </w:t>
      </w:r>
      <w:r w:rsidRPr="00AA6B48">
        <w:rPr>
          <w:rStyle w:val="Emphasis"/>
          <w:highlight w:val="cyan"/>
        </w:rPr>
        <w:t>accompanied by</w:t>
      </w:r>
      <w:r w:rsidRPr="00146204">
        <w:rPr>
          <w:rStyle w:val="Emphasis"/>
          <w:highlight w:val="yellow"/>
        </w:rPr>
        <w:t xml:space="preserve"> a small number of </w:t>
      </w:r>
      <w:r w:rsidRPr="00AA6B48">
        <w:rPr>
          <w:rStyle w:val="Emphasis"/>
          <w:highlight w:val="cyan"/>
        </w:rPr>
        <w:t>local labor resolutions criticizing Israel</w:t>
      </w:r>
      <w:r w:rsidRPr="00146204">
        <w:rPr>
          <w:rStyle w:val="Emphasis"/>
        </w:rPr>
        <w:t>.</w:t>
      </w:r>
      <w:r w:rsidRPr="00146204">
        <w:t xml:space="preserve">23 Ironically, </w:t>
      </w:r>
      <w:r w:rsidRPr="00146204">
        <w:rPr>
          <w:rStyle w:val="Emphasis"/>
        </w:rPr>
        <w:t xml:space="preserve">this </w:t>
      </w:r>
      <w:r w:rsidRPr="005559AD">
        <w:rPr>
          <w:rStyle w:val="Emphasis"/>
          <w:highlight w:val="cyan"/>
        </w:rPr>
        <w:t>emerging</w:t>
      </w:r>
      <w:r w:rsidRPr="00146204">
        <w:rPr>
          <w:rStyle w:val="Emphasis"/>
        </w:rPr>
        <w:t xml:space="preserve"> </w:t>
      </w:r>
      <w:r w:rsidRPr="005559AD">
        <w:rPr>
          <w:rStyle w:val="Emphasis"/>
          <w:highlight w:val="cyan"/>
        </w:rPr>
        <w:t>labor solidarity</w:t>
      </w:r>
      <w:r w:rsidRPr="00146204">
        <w:rPr>
          <w:rStyle w:val="Emphasis"/>
        </w:rPr>
        <w:t xml:space="preserve"> with Palestine was </w:t>
      </w:r>
      <w:r w:rsidRPr="005559AD">
        <w:rPr>
          <w:rStyle w:val="Emphasis"/>
          <w:highlight w:val="cyan"/>
        </w:rPr>
        <w:t>blunted by</w:t>
      </w:r>
      <w:r w:rsidRPr="00146204">
        <w:rPr>
          <w:rStyle w:val="Emphasis"/>
        </w:rPr>
        <w:t xml:space="preserve"> formation of </w:t>
      </w:r>
      <w:r w:rsidRPr="005559AD">
        <w:rPr>
          <w:rStyle w:val="Emphasis"/>
          <w:highlight w:val="cyan"/>
        </w:rPr>
        <w:t>U.S. Labor Against the</w:t>
      </w:r>
      <w:r w:rsidRPr="00146204">
        <w:rPr>
          <w:rStyle w:val="Emphasis"/>
        </w:rPr>
        <w:t xml:space="preserve"> War in January 2003, whose </w:t>
      </w:r>
      <w:r w:rsidRPr="005559AD">
        <w:rPr>
          <w:rStyle w:val="Emphasis"/>
          <w:highlight w:val="cyan"/>
        </w:rPr>
        <w:t>leadership</w:t>
      </w:r>
      <w:r w:rsidRPr="00146204">
        <w:rPr>
          <w:rStyle w:val="Emphasis"/>
        </w:rPr>
        <w:t xml:space="preserve"> was </w:t>
      </w:r>
      <w:r w:rsidRPr="005559AD">
        <w:rPr>
          <w:rStyle w:val="Emphasis"/>
          <w:highlight w:val="cyan"/>
        </w:rPr>
        <w:t>dominated by full-time union staffers</w:t>
      </w:r>
      <w:r w:rsidRPr="00146204">
        <w:rPr>
          <w:rStyle w:val="Emphasis"/>
        </w:rPr>
        <w:t xml:space="preserve"> who </w:t>
      </w:r>
      <w:r w:rsidRPr="005559AD">
        <w:rPr>
          <w:rStyle w:val="Emphasis"/>
          <w:highlight w:val="cyan"/>
        </w:rPr>
        <w:t>argued</w:t>
      </w:r>
      <w:r w:rsidRPr="00146204">
        <w:rPr>
          <w:rStyle w:val="Emphasis"/>
        </w:rPr>
        <w:t xml:space="preserve"> that </w:t>
      </w:r>
      <w:r w:rsidRPr="005559AD">
        <w:rPr>
          <w:rStyle w:val="Emphasis"/>
          <w:highlight w:val="cyan"/>
        </w:rPr>
        <w:t>criticism</w:t>
      </w:r>
      <w:r w:rsidRPr="00146204">
        <w:rPr>
          <w:rStyle w:val="Emphasis"/>
        </w:rPr>
        <w:t xml:space="preserve"> of Israel would </w:t>
      </w:r>
      <w:r w:rsidRPr="005559AD">
        <w:rPr>
          <w:rStyle w:val="Emphasis"/>
          <w:highlight w:val="cyan"/>
        </w:rPr>
        <w:t>jeopardize support from major unions</w:t>
      </w:r>
      <w:r w:rsidRPr="00146204">
        <w:t xml:space="preserve">.24 Nonetheless, NYCLAW and its allies continued to fight for inclusion of Pal- </w:t>
      </w:r>
      <w:proofErr w:type="spellStart"/>
      <w:r w:rsidRPr="00146204">
        <w:t>estine</w:t>
      </w:r>
      <w:proofErr w:type="spellEnd"/>
      <w:r w:rsidRPr="00146204">
        <w:t xml:space="preserve"> in the antiwar movement. In April 2004 the Second National Convention of Al-Awda: The Palestinian Right to Return Coalition, adopted NYCLAW’s proposal for a campaign against US labor’s complicity with Israel.25 Toward that end, in October 2004, </w:t>
      </w:r>
      <w:r w:rsidRPr="005559AD">
        <w:rPr>
          <w:rStyle w:val="StyleUnderline"/>
          <w:highlight w:val="cyan"/>
        </w:rPr>
        <w:t>NYCLAW</w:t>
      </w:r>
      <w:r w:rsidRPr="00AA6B48">
        <w:rPr>
          <w:rStyle w:val="StyleUnderline"/>
        </w:rPr>
        <w:t xml:space="preserve"> and Al-Awda NY jointly </w:t>
      </w:r>
      <w:r w:rsidRPr="005559AD">
        <w:rPr>
          <w:rStyle w:val="StyleUnderline"/>
          <w:highlight w:val="cyan"/>
        </w:rPr>
        <w:t>established</w:t>
      </w:r>
      <w:r w:rsidRPr="00AA6B48">
        <w:rPr>
          <w:rStyle w:val="StyleUnderline"/>
        </w:rPr>
        <w:t xml:space="preserve"> </w:t>
      </w:r>
      <w:r w:rsidRPr="005559AD">
        <w:rPr>
          <w:rStyle w:val="StyleUnderline"/>
          <w:highlight w:val="cyan"/>
        </w:rPr>
        <w:t>Labor for Palestine</w:t>
      </w:r>
      <w:r w:rsidRPr="00AA6B48">
        <w:rPr>
          <w:rStyle w:val="StyleUnderline"/>
        </w:rPr>
        <w:t xml:space="preserve">, whose founding statement called on </w:t>
      </w:r>
      <w:r w:rsidRPr="005559AD">
        <w:rPr>
          <w:rStyle w:val="StyleUnderline"/>
          <w:highlight w:val="cyan"/>
        </w:rPr>
        <w:t>trade unionists</w:t>
      </w:r>
      <w:r w:rsidRPr="00AA6B48">
        <w:rPr>
          <w:rStyle w:val="StyleUnderline"/>
        </w:rPr>
        <w:t xml:space="preserve"> to (1) </w:t>
      </w:r>
      <w:r w:rsidRPr="005559AD">
        <w:rPr>
          <w:rStyle w:val="StyleUnderline"/>
          <w:highlight w:val="cyan"/>
        </w:rPr>
        <w:t>fully support Palestinian</w:t>
      </w:r>
      <w:r w:rsidRPr="00AA6B48">
        <w:rPr>
          <w:rStyle w:val="StyleUnderline"/>
        </w:rPr>
        <w:t xml:space="preserve"> national, democratic, and labor rights throughout historical Palestine, including the right of </w:t>
      </w:r>
      <w:r w:rsidRPr="00AA6B48">
        <w:rPr>
          <w:rStyle w:val="StyleUnderline"/>
        </w:rPr>
        <w:lastRenderedPageBreak/>
        <w:t>all Palestinian refugees to return to their homes and land; (2) demand an end to US military and economic sup- port for Israeli apartheid; (3) divest all labor investments in Israeli apartheid; and (4) affiliate with Labor for Palestine</w:t>
      </w:r>
      <w:r w:rsidRPr="00146204">
        <w:t xml:space="preserve">.26 The founding of LFP spurred additional efforts. In 2006 NYCLAW and several other labor antiwar groups denounced Israeli attacks on Lebanon and Gaza.27 On October 19, 2007, the Chief, New York City’s civil service </w:t>
      </w:r>
      <w:proofErr w:type="spellStart"/>
      <w:r w:rsidRPr="00146204">
        <w:t>newspa</w:t>
      </w:r>
      <w:proofErr w:type="spellEnd"/>
      <w:r w:rsidRPr="00146204">
        <w:t xml:space="preserve">- </w:t>
      </w:r>
      <w:r w:rsidRPr="00146204">
        <w:rPr>
          <w:rFonts w:hint="cs"/>
        </w:rPr>
        <w:t xml:space="preserve">Challenging US Labor Zionism | 1049 </w:t>
      </w:r>
      <w:r w:rsidRPr="00146204">
        <w:t xml:space="preserve">[129.62.10.92] Project MUSE (2025-08-13 19:17 GMT) Baylor University Libraries </w:t>
      </w:r>
      <w:r w:rsidRPr="00146204">
        <w:rPr>
          <w:rFonts w:hint="cs"/>
        </w:rPr>
        <w:t xml:space="preserve">1050 | American Quarterly </w:t>
      </w:r>
      <w:r w:rsidRPr="00146204">
        <w:t xml:space="preserve">per, published a letter from NYCLAW members defending BDS as “no more unfairly selective or one-sided than the isolation of apartheid South Africa, a campaign in which we and many others actively participated,” and pointing out that “this boycott—many of whose supporters are Jewish—does not target Israel for its ethnicity, but for theft and colonization of Arab lands, denial of equality to Arab-Palestinians in Israel, and violation of Palestinian refugees’ right to return home.”28 On March 23, 2008, NYCLAW condemned new Israeli attacks on Gaza and pointed out that “through a combination of intent, ignorance and/or expediency, much of labor officialdom in this country—often without the knowledge or consent of union members—is an accomplice of Israeli Apart- heid.”29 </w:t>
      </w:r>
      <w:r w:rsidRPr="00146204">
        <w:rPr>
          <w:rStyle w:val="StyleUnderline"/>
        </w:rPr>
        <w:t>On June 5, 2008, fifteen union members and other activists joined an emergency NYCLAW-LFP picket line in front of a “Celebration” of the “60th Anniversary of Israel” held at American Federation of State, County, and Municipal Employees (AFSCME) District Council 37, the largest municipal workers’ union in New York.30 The next trigger was “Operation Cast Lead,” Israel’s brutal attack on Gaza in 2008–9. On December 31, 2008, NYCLAW echoed the Congress of South African Trade Unions and other international labor bodies by denouncing the attack, which it put in the context of “Israel’s ongoing dispossession and ethnic cleansing of the Palestinians since before the Nakba (Catastrophe) of 1948,” and reaffirmed “support for the international Boycotts, Sanctions and Divestment campaign, including an immediate end to all support for Israel—including that provided by US labor leaders</w:t>
      </w:r>
      <w:r w:rsidRPr="00146204">
        <w:t xml:space="preserve">.”31 On December 4, 2009, LFP issued an open letter challenging AFL-CIO president Richard </w:t>
      </w:r>
      <w:proofErr w:type="spellStart"/>
      <w:r w:rsidRPr="00146204">
        <w:t>Trumka’s</w:t>
      </w:r>
      <w:proofErr w:type="spellEnd"/>
      <w:r w:rsidRPr="00146204">
        <w:t xml:space="preserve"> opposition to BDS. The letter, signed by scores of trade unionists, called for divestment from Israel Bonds, support for workers’ refusal to handle Israeli cargo, an end to ties with the </w:t>
      </w:r>
      <w:proofErr w:type="spellStart"/>
      <w:r w:rsidRPr="00146204">
        <w:t>Histadrut</w:t>
      </w:r>
      <w:proofErr w:type="spellEnd"/>
      <w:r w:rsidRPr="00146204">
        <w:t xml:space="preserve">, and opposition to US aid for Israel.32 </w:t>
      </w:r>
      <w:r w:rsidRPr="00146204">
        <w:rPr>
          <w:rStyle w:val="Emphasis"/>
        </w:rPr>
        <w:t>Trade union BDS further escalated in the wake of Israel’s lethal May 2010 attack on the Mavi Marmara, an unarmed Turkish merchant vessel carrying humanitarian relief to Gaza in the wake of the Israeli 2008–9 attacks</w:t>
      </w:r>
      <w:r w:rsidRPr="00146204">
        <w:t xml:space="preserve">. On June 8, 2010, the executive board of </w:t>
      </w:r>
      <w:r w:rsidRPr="00AA6B48">
        <w:rPr>
          <w:rStyle w:val="StyleUnderline"/>
        </w:rPr>
        <w:t>ILWU</w:t>
      </w:r>
      <w:r w:rsidRPr="00146204">
        <w:t xml:space="preserve"> Local 10 </w:t>
      </w:r>
      <w:r w:rsidRPr="00AA6B48">
        <w:rPr>
          <w:rStyle w:val="StyleUnderline"/>
        </w:rPr>
        <w:t xml:space="preserve">issued a </w:t>
      </w:r>
      <w:r w:rsidRPr="00AA6B48">
        <w:rPr>
          <w:rStyle w:val="Emphasis"/>
        </w:rPr>
        <w:t>unanimous condemnation</w:t>
      </w:r>
      <w:r w:rsidRPr="00AA6B48">
        <w:rPr>
          <w:rStyle w:val="StyleUnderline"/>
        </w:rPr>
        <w:t xml:space="preserve"> of the massacre</w:t>
      </w:r>
      <w:r w:rsidRPr="00146204">
        <w:t xml:space="preserve"> and a “call for unions to protest by any action they choose to take.”33 This statement was particularly significant, since ILWU members had refused to handle cargo for Nazi Germany (1934), fascist Italy (1935), Chile (1978), apartheid South Africa (1984), and US wars in Iraq and Afghanistan (2008).34 On June 9, 2010, 133 US trade unionists signed Labor for Palestine’s response, which reaffirmed the BDS call.35 Most importantly, on June 20, 2010, members of ILWU locals 10 and 34 in Oakland reaffirmed their tradition of industrial action for social justice by honoring an eight-hundred-strong picket line against the Israeli-owned Zim Shenzhen ship—the first US labor-based BDS action.36 On December 2, 2010, </w:t>
      </w:r>
      <w:r w:rsidRPr="00146204">
        <w:rPr>
          <w:rStyle w:val="Emphasis"/>
        </w:rPr>
        <w:t>the Industrial Workers of the World (IWW) announced that it had become “the first union in the US and the third union in Canada to officially support the Palestinian United Call for Boycott</w:t>
      </w:r>
      <w:r w:rsidRPr="00146204">
        <w:t xml:space="preserve">, Divestment and Sanctions.”37 On June 13, 2011, in the wake of another Israeli massacre in Gaza, fifty supporters of LFP and other organizations picketed a NYC Israel Bonds “celebration” chaired by Retail, Wholesale and Department Store Union and JLC head Stuart Ap- </w:t>
      </w:r>
      <w:proofErr w:type="spellStart"/>
      <w:r w:rsidRPr="00146204">
        <w:t>pelbaum</w:t>
      </w:r>
      <w:proofErr w:type="spellEnd"/>
      <w:r w:rsidRPr="00146204">
        <w:t xml:space="preserve">, at which New York State AFL-CIO president Dennis Hughes was awarded a “Peace Medal.”38 The next major spark was Israel’s renewed war on Gaza in July 2014. Hundreds of trade unionists signed LFP’s July 28, 2014 statement </w:t>
      </w:r>
      <w:r w:rsidRPr="00146204">
        <w:lastRenderedPageBreak/>
        <w:t xml:space="preserve">reiterating its calls for an end to aid for Israel; for “workers to emulate dockers in South Africa, India, Sweden, Norway, Turkey, the US west coast, and elsewhere, by refusing to handle military or any other cargo destined for Israel”; and for “la- </w:t>
      </w:r>
      <w:proofErr w:type="spellStart"/>
      <w:r w:rsidRPr="00146204">
        <w:t>bor</w:t>
      </w:r>
      <w:proofErr w:type="spellEnd"/>
      <w:r w:rsidRPr="00146204">
        <w:t xml:space="preserve"> bodies to divest from Israel Bonds, and cut ties with the </w:t>
      </w:r>
      <w:proofErr w:type="spellStart"/>
      <w:r w:rsidRPr="00146204">
        <w:t>Histadrut</w:t>
      </w:r>
      <w:proofErr w:type="spellEnd"/>
      <w:r w:rsidRPr="00146204">
        <w:t xml:space="preserve">, Israel’s racist labor federation.”39 On July 29, 2014, the eighty-three member Joint Council of UAW Local 2865, representing thirteen thousand graduate student workers throughout the University of California, responded to Palestinian trade union and Labor for Palestine appeals by submitting a BDS resolution for a full membership vote.40 Israel’s 2014 assault on Gaza also set off an unprecedented community- labor campaign against Zim Integrated Shipping Services, Israel’s largest cargo shipping company (and tenth largest in the world).41 On August 16, 2014, a coalition of seventy San Francisco Bay Area organizations led by the Arab Resource and Organizing Center (AROC) responded to a call from the Pales- </w:t>
      </w:r>
      <w:proofErr w:type="spellStart"/>
      <w:r w:rsidRPr="00146204">
        <w:t>tinian</w:t>
      </w:r>
      <w:proofErr w:type="spellEnd"/>
      <w:r w:rsidRPr="00146204">
        <w:t xml:space="preserve"> General Federation of Trade Unions by mobilizing a mass community picket under the banner of Block the Boat for Gaza to prevent unloading of the Israeli vessel Zim Piraeus.42 Countering Zim’s attempts to evade the picket, over three thousand people marched to the docks, chanting “When people are occupied, resistance is justified” and “From Ferguson to Palestine, occupation is a crime.” When the ship finally docked, ILWU Local 10 members responded to various pickets, some organized independently of AROC, by refusing to unload it for four consecutive days.43 These events were mirrored by </w:t>
      </w:r>
      <w:proofErr w:type="spellStart"/>
      <w:r w:rsidRPr="00146204">
        <w:t>solidar</w:t>
      </w:r>
      <w:proofErr w:type="spellEnd"/>
      <w:r w:rsidRPr="00146204">
        <w:t xml:space="preserve">- </w:t>
      </w:r>
      <w:proofErr w:type="spellStart"/>
      <w:r w:rsidRPr="00146204">
        <w:t>ity</w:t>
      </w:r>
      <w:proofErr w:type="spellEnd"/>
      <w:r w:rsidRPr="00146204">
        <w:t xml:space="preserve"> actions in New York City, Long Beach, Seattle/Tacoma, and Vancouver, and were widely covered in the international press.44 Inspired by the victory in August, another picket was called by the Stop Zim Action Committee on </w:t>
      </w:r>
      <w:r w:rsidRPr="00146204">
        <w:rPr>
          <w:rFonts w:hint="cs"/>
        </w:rPr>
        <w:t xml:space="preserve">Challenging US Labor Zionism | 1051 </w:t>
      </w:r>
      <w:r w:rsidRPr="00146204">
        <w:t xml:space="preserve">[129.62.10.92] Project MUSE (2025-08-13 19:17 GMT) Baylor University Libraries </w:t>
      </w:r>
      <w:r w:rsidRPr="00146204">
        <w:rPr>
          <w:rFonts w:hint="cs"/>
        </w:rPr>
        <w:t xml:space="preserve">1052 | American Quarterly </w:t>
      </w:r>
      <w:r w:rsidRPr="00146204">
        <w:t xml:space="preserve">September 27, which Local 10 members honored by not working the Zim Shanghai.45 On October 25, Block the Boat once again preempted the ship’s return to Oakland,46 and Zim line has subsequently abandoned attempts to return to Oakland or Los Angeles.47 On December 4, 2014, in the wake of these events, UAW 2865 mem- </w:t>
      </w:r>
      <w:proofErr w:type="spellStart"/>
      <w:r w:rsidRPr="00146204">
        <w:t>bers</w:t>
      </w:r>
      <w:proofErr w:type="spellEnd"/>
      <w:r w:rsidRPr="00146204">
        <w:t xml:space="preserve"> voted by 65 percent to adopt their leadership’s BDS proposal. Thus the union had “become the first major U.S. labor union to hold a membership vote responding to the Palestinian civil society call for boycott, divestment and sanctions against Israeli occupation and in solidarity with Palestinian self-determination.”48 Nine months later, the United Electrical Workers, with thirty-five thousand members, became the second national union (after the IWW) in the United States to endorse BDS.49 Significantly, both of these resolutions embraced the full BDS call, which demands not only an end to the 1967 occupation but equality for Palestinians with Israeli citizenship and refugees’ right of return. Conclusion Zionism has long been the default position in US labor. However, there has been another, hidden tradition of postwar labor anti-Zionism that began with Detroit in 1969–73 and has slowly reemerged after September 11, 2011, from the antiwar, Palestine solidarity, and racial justice movements. As shown above, such efforts have the potential to play an increasingly important role in the growing BDS movement. </w:t>
      </w:r>
    </w:p>
    <w:p w14:paraId="16D823AF" w14:textId="77777777" w:rsidR="007557DA" w:rsidRDefault="007557DA" w:rsidP="007557DA">
      <w:pPr>
        <w:pStyle w:val="Heading2"/>
      </w:pPr>
      <w:r>
        <w:lastRenderedPageBreak/>
        <w:t>CBI CP</w:t>
      </w:r>
    </w:p>
    <w:p w14:paraId="0CF2754E" w14:textId="725C27E9" w:rsidR="007557DA" w:rsidRDefault="007557DA" w:rsidP="007557DA">
      <w:pPr>
        <w:pStyle w:val="Heading3"/>
      </w:pPr>
      <w:r>
        <w:lastRenderedPageBreak/>
        <w:t>Solvency---</w:t>
      </w:r>
      <w:r>
        <w:t>O/V</w:t>
      </w:r>
      <w:r>
        <w:t>---2NC</w:t>
      </w:r>
    </w:p>
    <w:p w14:paraId="4C8AD826" w14:textId="77777777" w:rsidR="007557DA" w:rsidRPr="00FA573B" w:rsidRDefault="007557DA" w:rsidP="007557DA">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05930718" w14:textId="77777777" w:rsidR="007557DA" w:rsidRPr="00290A57" w:rsidRDefault="007557DA" w:rsidP="007557DA">
      <w:r w:rsidRPr="005741C7">
        <w:rPr>
          <w:rStyle w:val="Style13ptBold"/>
        </w:rPr>
        <w:t>Pope ’17</w:t>
      </w:r>
      <w:r>
        <w:t xml:space="preserve"> [James, Ed Bruno, and Peter </w:t>
      </w:r>
      <w:proofErr w:type="spellStart"/>
      <w:r>
        <w:t>Kellman</w:t>
      </w:r>
      <w:proofErr w:type="spellEnd"/>
      <w:r>
        <w:t xml:space="preserve">;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7483DCA9" w14:textId="77777777" w:rsidR="007557DA" w:rsidRPr="00D87F33" w:rsidRDefault="007557DA" w:rsidP="007557DA">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Indeed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for example unorganized packing house workers. If the grocery workers support striking packers by refusing to handle food packed by strikebreakers, they are said to be engaging in an illegal secondary strike.</w:t>
      </w:r>
    </w:p>
    <w:p w14:paraId="01B54166" w14:textId="77777777" w:rsidR="007557DA" w:rsidRPr="00D87F33" w:rsidRDefault="007557DA" w:rsidP="007557DA">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219A9F3A" w14:textId="77777777" w:rsidR="007557DA" w:rsidRPr="00D87F33" w:rsidRDefault="007557DA" w:rsidP="007557DA">
      <w:pPr>
        <w:rPr>
          <w:sz w:val="16"/>
        </w:rPr>
      </w:pPr>
      <w:r w:rsidRPr="00D87F33">
        <w:rPr>
          <w:sz w:val="16"/>
        </w:rPr>
        <w:t>&lt;&lt;TEXT CONDENSED, NONE OMITTED&gt;&gt;</w:t>
      </w:r>
    </w:p>
    <w:p w14:paraId="43DB3E40" w14:textId="77777777" w:rsidR="007557DA" w:rsidRPr="00E07C74" w:rsidRDefault="007557DA" w:rsidP="007557DA">
      <w:pPr>
        <w:rPr>
          <w:sz w:val="8"/>
        </w:rPr>
      </w:pPr>
      <w:r w:rsidRPr="00E07C74">
        <w:rPr>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CF00759" w14:textId="77777777" w:rsidR="007557DA" w:rsidRPr="00D87F33" w:rsidRDefault="007557DA" w:rsidP="007557DA">
      <w:pPr>
        <w:rPr>
          <w:sz w:val="16"/>
        </w:rPr>
      </w:pPr>
      <w:r w:rsidRPr="00D87F33">
        <w:rPr>
          <w:sz w:val="16"/>
        </w:rPr>
        <w:t>&lt;&lt;PARAGRAPH BREAKS RESUME&gt;&gt;</w:t>
      </w:r>
    </w:p>
    <w:p w14:paraId="2A9A7321" w14:textId="2D129E52" w:rsidR="007557DA" w:rsidRDefault="007557DA" w:rsidP="007557DA">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In the meantime workers are fully justified in deploying tactics of peaceful disobedience in the course of organizing, striking, and acting in solidarity.</w:t>
      </w:r>
    </w:p>
    <w:p w14:paraId="4218C1C0" w14:textId="77777777" w:rsidR="007557DA" w:rsidRDefault="007557DA" w:rsidP="007557DA">
      <w:pPr>
        <w:pStyle w:val="Heading1"/>
      </w:pPr>
      <w:r>
        <w:lastRenderedPageBreak/>
        <w:t>1NR---Gonzaga---R4</w:t>
      </w:r>
    </w:p>
    <w:p w14:paraId="0258050E" w14:textId="06D3DAA5" w:rsidR="007557DA" w:rsidRPr="007557DA" w:rsidRDefault="007557DA" w:rsidP="007557DA">
      <w:pPr>
        <w:pStyle w:val="Heading2"/>
      </w:pPr>
      <w:r>
        <w:lastRenderedPageBreak/>
        <w:t>Case</w:t>
      </w:r>
    </w:p>
    <w:p w14:paraId="32603F73" w14:textId="50E1C500" w:rsidR="007557DA" w:rsidRDefault="007557DA" w:rsidP="007557DA">
      <w:pPr>
        <w:pStyle w:val="Heading3"/>
      </w:pPr>
      <w:r>
        <w:lastRenderedPageBreak/>
        <w:t xml:space="preserve">AT: Aff---DA </w:t>
      </w:r>
    </w:p>
    <w:p w14:paraId="316EDD0B" w14:textId="77777777" w:rsidR="007557DA" w:rsidRPr="003C6596" w:rsidRDefault="007557DA" w:rsidP="007557DA">
      <w:pPr>
        <w:pStyle w:val="Heading4"/>
        <w:rPr>
          <w:b w:val="0"/>
          <w:bCs/>
        </w:rPr>
      </w:pPr>
      <w:r>
        <w:t xml:space="preserve">The mere </w:t>
      </w:r>
      <w:r w:rsidRPr="00FC390A">
        <w:rPr>
          <w:u w:val="single"/>
        </w:rPr>
        <w:t>perception</w:t>
      </w:r>
      <w:r>
        <w:t xml:space="preserve"> of the plan collapses the economy overnight. </w:t>
      </w:r>
    </w:p>
    <w:p w14:paraId="0522C6AB" w14:textId="77777777" w:rsidR="007557DA" w:rsidRDefault="007557DA" w:rsidP="007557DA">
      <w:r>
        <w:t xml:space="preserve">Christopher </w:t>
      </w:r>
      <w:proofErr w:type="spellStart"/>
      <w:r w:rsidRPr="001A6980">
        <w:rPr>
          <w:rStyle w:val="Style13ptBold"/>
        </w:rPr>
        <w:t>Rodenbaugh</w:t>
      </w:r>
      <w:proofErr w:type="spellEnd"/>
      <w:r w:rsidRPr="001A6980">
        <w:rPr>
          <w:rStyle w:val="Style13ptBold"/>
        </w:rPr>
        <w:t xml:space="preserve">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222C2F2B" w14:textId="77777777" w:rsidR="007557DA" w:rsidRPr="00F10C3E" w:rsidRDefault="007557DA" w:rsidP="007557DA">
      <w:pPr>
        <w:rPr>
          <w:sz w:val="16"/>
        </w:rPr>
      </w:pPr>
      <w:r w:rsidRPr="00F10C3E">
        <w:rPr>
          <w:sz w:val="16"/>
        </w:rPr>
        <w:t xml:space="preserve">These forms of </w:t>
      </w:r>
      <w:r w:rsidRPr="00D1051F">
        <w:rPr>
          <w:rStyle w:val="Emphasis"/>
        </w:rPr>
        <w:t>secondary</w:t>
      </w:r>
      <w:r w:rsidRPr="001A6980">
        <w:rPr>
          <w:rStyle w:val="StyleUnderline"/>
        </w:rPr>
        <w:t xml:space="preserve"> industrial </w:t>
      </w:r>
      <w:r w:rsidRPr="00D1051F">
        <w:rPr>
          <w:rStyle w:val="Emphasis"/>
        </w:rPr>
        <w:t>action</w:t>
      </w:r>
      <w:r w:rsidRPr="00D1051F">
        <w:rPr>
          <w:rStyle w:val="StyleUnderline"/>
        </w:rPr>
        <w:t xml:space="preserve"> have </w:t>
      </w:r>
      <w:r w:rsidRPr="00D1051F">
        <w:rPr>
          <w:rStyle w:val="Emphasis"/>
        </w:rPr>
        <w:t>major implications</w:t>
      </w:r>
      <w:r w:rsidRPr="00D1051F">
        <w:rPr>
          <w:rStyle w:val="StyleUnderline"/>
        </w:rPr>
        <w:t xml:space="preserve"> for</w:t>
      </w:r>
      <w:r w:rsidRPr="00F10C3E">
        <w:rPr>
          <w:sz w:val="16"/>
        </w:rPr>
        <w:t xml:space="preserve"> international </w:t>
      </w:r>
      <w:r w:rsidRPr="00D1051F">
        <w:rPr>
          <w:rStyle w:val="Emphasis"/>
        </w:rPr>
        <w:t>trade</w:t>
      </w:r>
      <w:r w:rsidRPr="00F10C3E">
        <w:rPr>
          <w:sz w:val="16"/>
        </w:rPr>
        <w:t xml:space="preserve">. </w:t>
      </w:r>
      <w:r w:rsidRPr="00080023">
        <w:rPr>
          <w:rStyle w:val="StyleUnderline"/>
        </w:rPr>
        <w:t xml:space="preserve">In the era of globalization, </w:t>
      </w:r>
      <w:r w:rsidRPr="00BE0A80">
        <w:rPr>
          <w:rStyle w:val="Emphasis"/>
          <w:highlight w:val="green"/>
        </w:rPr>
        <w:t>supply chain networks</w:t>
      </w:r>
      <w:r w:rsidRPr="00080023">
        <w:rPr>
          <w:rStyle w:val="StyleUnderline"/>
        </w:rPr>
        <w:t xml:space="preserve"> (SCNs) </w:t>
      </w:r>
      <w:r w:rsidRPr="00BE0A80">
        <w:rPr>
          <w:rStyle w:val="StyleUnderline"/>
          <w:highlight w:val="green"/>
        </w:rPr>
        <w:t xml:space="preserve">have grown to </w:t>
      </w:r>
      <w:r w:rsidRPr="00BE0A80">
        <w:rPr>
          <w:rStyle w:val="Emphasis"/>
          <w:highlight w:val="green"/>
        </w:rPr>
        <w:t>monumental proportions</w:t>
      </w:r>
      <w:r w:rsidRPr="00080023">
        <w:rPr>
          <w:rStyle w:val="StyleUnderline"/>
        </w:rPr>
        <w:t xml:space="preserve">, and </w:t>
      </w:r>
      <w:r w:rsidRPr="00BE0A80">
        <w:rPr>
          <w:rStyle w:val="StyleUnderline"/>
          <w:highlight w:val="green"/>
        </w:rPr>
        <w:t>products</w:t>
      </w:r>
      <w:r w:rsidRPr="00F10C3E">
        <w:rPr>
          <w:sz w:val="16"/>
        </w:rPr>
        <w:t xml:space="preserve"> as simple as school blazers </w:t>
      </w:r>
      <w:r w:rsidRPr="00BE0A80">
        <w:rPr>
          <w:rStyle w:val="StyleUnderline"/>
          <w:highlight w:val="green"/>
        </w:rPr>
        <w:t>may have</w:t>
      </w:r>
      <w:r w:rsidRPr="00F10C3E">
        <w:rPr>
          <w:sz w:val="16"/>
        </w:rPr>
        <w:t xml:space="preserve"> the </w:t>
      </w:r>
      <w:r w:rsidRPr="00BE0A80">
        <w:rPr>
          <w:rStyle w:val="StyleUnderline"/>
          <w:highlight w:val="gree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BE0A80">
        <w:rPr>
          <w:rStyle w:val="StyleUnderline"/>
          <w:highlight w:val="green"/>
        </w:rPr>
        <w:t>from seven or more countries</w:t>
      </w:r>
      <w:r w:rsidRPr="00F10C3E">
        <w:rPr>
          <w:sz w:val="16"/>
        </w:rPr>
        <w:t xml:space="preserve">.124 </w:t>
      </w:r>
      <w:r w:rsidRPr="00BE0A80">
        <w:rPr>
          <w:rStyle w:val="StyleUnderline"/>
          <w:highlight w:val="green"/>
        </w:rPr>
        <w:t>Secondary strikes</w:t>
      </w:r>
      <w:r w:rsidRPr="00F10C3E">
        <w:rPr>
          <w:sz w:val="16"/>
        </w:rPr>
        <w:t xml:space="preserve"> and hot cargo provisions </w:t>
      </w:r>
      <w:r w:rsidRPr="00BE0A80">
        <w:rPr>
          <w:rStyle w:val="StyleUnderline"/>
          <w:highlight w:val="green"/>
        </w:rPr>
        <w:t xml:space="preserve">have a </w:t>
      </w:r>
      <w:r w:rsidRPr="00BE0A80">
        <w:rPr>
          <w:rStyle w:val="Emphasis"/>
          <w:highlight w:val="green"/>
        </w:rPr>
        <w:t>unique ability</w:t>
      </w:r>
      <w:r w:rsidRPr="00BE0A80">
        <w:rPr>
          <w:rStyle w:val="StyleUnderline"/>
          <w:highlight w:val="green"/>
        </w:rPr>
        <w:t xml:space="preserve"> to disrupt</w:t>
      </w:r>
      <w:r w:rsidRPr="00D1051F">
        <w:rPr>
          <w:rStyle w:val="StyleUnderline"/>
        </w:rPr>
        <w:t xml:space="preserve"> SCNs</w:t>
      </w:r>
      <w:r w:rsidRPr="00F10C3E">
        <w:rPr>
          <w:sz w:val="16"/>
        </w:rPr>
        <w:t xml:space="preserve">. </w:t>
      </w:r>
      <w:r w:rsidRPr="003C6596">
        <w:rPr>
          <w:rStyle w:val="StyleUnderline"/>
        </w:rPr>
        <w:t>Durin</w:t>
      </w:r>
      <w:r w:rsidRPr="00080023">
        <w:rPr>
          <w:rStyle w:val="StyleUnderline"/>
        </w:rPr>
        <w:t xml:space="preserve">g </w:t>
      </w:r>
      <w:r w:rsidRPr="003C6596">
        <w:rPr>
          <w:rStyle w:val="StyleUnderline"/>
        </w:rPr>
        <w:t>th</w:t>
      </w:r>
      <w:r w:rsidRPr="00080023">
        <w:rPr>
          <w:rStyle w:val="StyleUnderline"/>
        </w:rPr>
        <w:t xml:space="preserve">e Strike Wave of </w:t>
      </w:r>
      <w:r w:rsidRPr="00BE0A80">
        <w:rPr>
          <w:rStyle w:val="StyleUnderline"/>
          <w:highlight w:val="green"/>
        </w:rPr>
        <w:t>1946</w:t>
      </w:r>
      <w:r w:rsidRPr="00080023">
        <w:rPr>
          <w:rStyle w:val="StyleUnderline"/>
        </w:rPr>
        <w:t>, America was brought to a standstill</w:t>
      </w:r>
      <w:r w:rsidRPr="00F10C3E">
        <w:rPr>
          <w:sz w:val="16"/>
        </w:rPr>
        <w:t>—</w:t>
      </w:r>
      <w:r w:rsidRPr="00BE0A80">
        <w:rPr>
          <w:rStyle w:val="Emphasis"/>
          <w:highlight w:val="green"/>
        </w:rPr>
        <w:t>transportation workers</w:t>
      </w:r>
      <w:r w:rsidRPr="00BE0A80">
        <w:rPr>
          <w:rStyle w:val="StyleUnderline"/>
          <w:highlight w:val="green"/>
        </w:rPr>
        <w:t xml:space="preserve"> went on strike</w:t>
      </w:r>
      <w:r w:rsidRPr="00080023">
        <w:rPr>
          <w:rStyle w:val="StyleUnderline"/>
        </w:rPr>
        <w:t xml:space="preserve"> while freight </w:t>
      </w:r>
      <w:r w:rsidRPr="00BE0A80">
        <w:rPr>
          <w:rStyle w:val="StyleUnderline"/>
          <w:highlight w:val="green"/>
        </w:rPr>
        <w:t>trains remained idle</w:t>
      </w:r>
      <w:r w:rsidRPr="00F10C3E">
        <w:rPr>
          <w:sz w:val="16"/>
        </w:rPr>
        <w:t xml:space="preserve">.125 The ability of </w:t>
      </w:r>
      <w:r w:rsidRPr="00BE0A80">
        <w:rPr>
          <w:rStyle w:val="StyleUnderline"/>
          <w:highlight w:val="green"/>
        </w:rPr>
        <w:t>secondary strikes</w:t>
      </w:r>
      <w:r w:rsidRPr="00F10C3E">
        <w:rPr>
          <w:sz w:val="16"/>
        </w:rPr>
        <w:t xml:space="preserve"> to paralyze SCNs is </w:t>
      </w:r>
      <w:r w:rsidRPr="00080023">
        <w:rPr>
          <w:rStyle w:val="StyleUnderline"/>
        </w:rPr>
        <w:t>not only</w:t>
      </w:r>
      <w:r w:rsidRPr="00F10C3E">
        <w:rPr>
          <w:sz w:val="16"/>
        </w:rPr>
        <w:t xml:space="preserve"> the result of </w:t>
      </w:r>
      <w:r w:rsidRPr="00080023">
        <w:rPr>
          <w:rStyle w:val="StyleUnderline"/>
        </w:rPr>
        <w:t>strik</w:t>
      </w:r>
      <w:r w:rsidRPr="00F10C3E">
        <w:rPr>
          <w:sz w:val="16"/>
        </w:rPr>
        <w:t xml:space="preserve">ing </w:t>
      </w:r>
      <w:r w:rsidRPr="00080023">
        <w:rPr>
          <w:rStyle w:val="StyleUnderline"/>
        </w:rPr>
        <w:t>at the primary company, but</w:t>
      </w:r>
      <w:r w:rsidRPr="00F10C3E">
        <w:rPr>
          <w:sz w:val="16"/>
        </w:rPr>
        <w:t xml:space="preserve"> of </w:t>
      </w:r>
      <w:r w:rsidRPr="00BE0A80">
        <w:rPr>
          <w:rStyle w:val="StyleUnderline"/>
          <w:highlight w:val="green"/>
        </w:rPr>
        <w:t>induc</w:t>
      </w:r>
      <w:r w:rsidRPr="00F10C3E">
        <w:rPr>
          <w:sz w:val="16"/>
        </w:rPr>
        <w:t xml:space="preserve">ing </w:t>
      </w:r>
      <w:r w:rsidRPr="00080023">
        <w:rPr>
          <w:rStyle w:val="StyleUnderline"/>
        </w:rPr>
        <w:t xml:space="preserve">labor </w:t>
      </w:r>
      <w:r w:rsidRPr="00BE0A80">
        <w:rPr>
          <w:rStyle w:val="StyleUnderline"/>
          <w:highlight w:val="green"/>
        </w:rPr>
        <w:t>actions</w:t>
      </w:r>
      <w:r w:rsidRPr="00080023">
        <w:rPr>
          <w:rStyle w:val="StyleUnderline"/>
        </w:rPr>
        <w:t xml:space="preserve"> at companies both </w:t>
      </w:r>
      <w:r w:rsidRPr="00BE0A80">
        <w:rPr>
          <w:rStyle w:val="Emphasis"/>
          <w:highlight w:val="green"/>
        </w:rPr>
        <w:t>upstream</w:t>
      </w:r>
      <w:r w:rsidRPr="00F10C3E">
        <w:rPr>
          <w:sz w:val="16"/>
        </w:rPr>
        <w:t xml:space="preserve"> (closer to the starting point of production chains) </w:t>
      </w:r>
      <w:r w:rsidRPr="00BE0A80">
        <w:rPr>
          <w:rStyle w:val="StyleUnderline"/>
          <w:highlight w:val="green"/>
        </w:rPr>
        <w:t xml:space="preserve">and </w:t>
      </w:r>
      <w:r w:rsidRPr="00BE0A80">
        <w:rPr>
          <w:rStyle w:val="Emphasis"/>
          <w:highlight w:val="green"/>
        </w:rPr>
        <w:t>downstream</w:t>
      </w:r>
      <w:r w:rsidRPr="00F10C3E">
        <w:rPr>
          <w:sz w:val="16"/>
        </w:rPr>
        <w:t xml:space="preserve"> (closer to the final consumers) of the primary one.126 </w:t>
      </w:r>
      <w:r w:rsidRPr="00080023">
        <w:rPr>
          <w:rStyle w:val="StyleUnderline"/>
        </w:rPr>
        <w:t xml:space="preserve">The </w:t>
      </w:r>
      <w:r w:rsidRPr="00BE0A80">
        <w:rPr>
          <w:rStyle w:val="Emphasis"/>
          <w:highlight w:val="green"/>
        </w:rPr>
        <w:t>magnification</w:t>
      </w:r>
      <w:r w:rsidRPr="00080023">
        <w:rPr>
          <w:rStyle w:val="StyleUnderline"/>
        </w:rPr>
        <w:t xml:space="preserve"> of this effect </w:t>
      </w:r>
      <w:r w:rsidRPr="00BE0A80">
        <w:rPr>
          <w:rStyle w:val="StyleUnderline"/>
          <w:highlight w:val="green"/>
        </w:rPr>
        <w:t>to</w:t>
      </w:r>
      <w:r w:rsidRPr="00080023">
        <w:rPr>
          <w:rStyle w:val="StyleUnderline"/>
        </w:rPr>
        <w:t xml:space="preserve"> the scale of </w:t>
      </w:r>
      <w:r w:rsidRPr="00BE0A80">
        <w:rPr>
          <w:rStyle w:val="Emphasis"/>
          <w:highlight w:val="green"/>
        </w:rPr>
        <w:t>global</w:t>
      </w:r>
      <w:r w:rsidRPr="001A6980">
        <w:rPr>
          <w:rStyle w:val="Emphasis"/>
        </w:rPr>
        <w:t xml:space="preserve"> supply </w:t>
      </w:r>
      <w:r w:rsidRPr="00BE0A80">
        <w:rPr>
          <w:rStyle w:val="Emphasis"/>
          <w:highlight w:val="green"/>
        </w:rPr>
        <w:t>networks</w:t>
      </w:r>
      <w:r w:rsidRPr="00BE0A80">
        <w:rPr>
          <w:rStyle w:val="StyleUnderline"/>
          <w:highlight w:val="green"/>
        </w:rPr>
        <w:t xml:space="preserve"> will</w:t>
      </w:r>
      <w:r w:rsidRPr="00080023">
        <w:rPr>
          <w:rStyle w:val="StyleUnderline"/>
        </w:rPr>
        <w:t xml:space="preserve"> likely </w:t>
      </w:r>
      <w:r w:rsidRPr="00BE0A80">
        <w:rPr>
          <w:rStyle w:val="StyleUnderline"/>
          <w:highlight w:val="green"/>
        </w:rPr>
        <w:t>cause</w:t>
      </w:r>
      <w:r w:rsidRPr="00080023">
        <w:rPr>
          <w:rStyle w:val="StyleUnderline"/>
        </w:rPr>
        <w:t xml:space="preserve"> even more </w:t>
      </w:r>
      <w:r w:rsidRPr="00BE0A80">
        <w:rPr>
          <w:rStyle w:val="StyleUnderline"/>
          <w:highlight w:val="green"/>
        </w:rPr>
        <w:t>significant</w:t>
      </w:r>
      <w:r w:rsidRPr="00080023">
        <w:rPr>
          <w:rStyle w:val="StyleUnderline"/>
        </w:rPr>
        <w:t xml:space="preserve"> </w:t>
      </w:r>
      <w:r w:rsidRPr="001A6980">
        <w:rPr>
          <w:rStyle w:val="Emphasis"/>
        </w:rPr>
        <w:t xml:space="preserve">trade </w:t>
      </w:r>
      <w:r w:rsidRPr="00BE0A80">
        <w:rPr>
          <w:rStyle w:val="Emphasis"/>
          <w:highlight w:val="green"/>
        </w:rPr>
        <w:t>disruptions</w:t>
      </w:r>
      <w:r w:rsidRPr="00F10C3E">
        <w:rPr>
          <w:sz w:val="16"/>
        </w:rPr>
        <w:t>.</w:t>
      </w:r>
    </w:p>
    <w:p w14:paraId="141A3C12" w14:textId="77777777" w:rsidR="007557DA" w:rsidRPr="00F10C3E" w:rsidRDefault="007557DA" w:rsidP="007557DA">
      <w:pPr>
        <w:rPr>
          <w:sz w:val="16"/>
        </w:rPr>
      </w:pPr>
      <w:r w:rsidRPr="00080023">
        <w:rPr>
          <w:rStyle w:val="StyleUnderline"/>
        </w:rPr>
        <w:t>If a</w:t>
      </w:r>
      <w:r w:rsidRPr="00F10C3E">
        <w:rPr>
          <w:sz w:val="16"/>
        </w:rPr>
        <w:t xml:space="preserve"> “hazard event” such as a </w:t>
      </w:r>
      <w:r w:rsidRPr="00BE0A80">
        <w:rPr>
          <w:rStyle w:val="StyleUnderline"/>
          <w:highlight w:val="green"/>
        </w:rPr>
        <w:t>strike</w:t>
      </w:r>
      <w:r w:rsidRPr="00080023">
        <w:rPr>
          <w:rStyle w:val="StyleUnderline"/>
        </w:rPr>
        <w:t xml:space="preserve"> occurs </w:t>
      </w:r>
      <w:r w:rsidRPr="00BE0A80">
        <w:rPr>
          <w:rStyle w:val="StyleUnderline"/>
          <w:highlight w:val="green"/>
        </w:rPr>
        <w:t xml:space="preserve">at a </w:t>
      </w:r>
      <w:r w:rsidRPr="00BE0A80">
        <w:rPr>
          <w:rStyle w:val="Emphasis"/>
          <w:highlight w:val="green"/>
        </w:rPr>
        <w:t>single node</w:t>
      </w:r>
      <w:r w:rsidRPr="00080023">
        <w:rPr>
          <w:rStyle w:val="StyleUnderline"/>
        </w:rPr>
        <w:t xml:space="preserve"> of an SCN, it </w:t>
      </w:r>
      <w:r w:rsidRPr="00BE0A80">
        <w:rPr>
          <w:rStyle w:val="StyleUnderline"/>
          <w:highlight w:val="green"/>
        </w:rPr>
        <w:t xml:space="preserve">can cause </w:t>
      </w:r>
      <w:r w:rsidRPr="00BE0A80">
        <w:rPr>
          <w:rStyle w:val="Emphasis"/>
          <w:highlight w:val="gree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Suppose a large number of co-</w:t>
      </w:r>
      <w:proofErr w:type="spellStart"/>
      <w:r w:rsidRPr="00D1051F">
        <w:rPr>
          <w:rStyle w:val="StyleUnderline"/>
        </w:rPr>
        <w:t>mpanies</w:t>
      </w:r>
      <w:proofErr w:type="spellEnd"/>
      <w:r w:rsidRPr="00D1051F">
        <w:rPr>
          <w:rStyle w:val="StyleUnderline"/>
        </w:rPr>
        <w:t xml:space="preserve">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BE0A80">
        <w:rPr>
          <w:rStyle w:val="StyleUnderline"/>
          <w:highlight w:val="green"/>
        </w:rPr>
        <w:t>operations</w:t>
      </w:r>
      <w:r w:rsidRPr="003C6596">
        <w:rPr>
          <w:rStyle w:val="StyleUnderline"/>
        </w:rPr>
        <w:t xml:space="preserve"> to</w:t>
      </w:r>
      <w:r w:rsidRPr="003C6596">
        <w:rPr>
          <w:sz w:val="16"/>
        </w:rPr>
        <w:t xml:space="preserve"> slow</w:t>
      </w:r>
      <w:r w:rsidRPr="00F10C3E">
        <w:rPr>
          <w:sz w:val="16"/>
        </w:rPr>
        <w:t xml:space="preserve"> or even </w:t>
      </w:r>
      <w:r w:rsidRPr="00BE0A80">
        <w:rPr>
          <w:rStyle w:val="Emphasis"/>
          <w:highlight w:val="green"/>
        </w:rPr>
        <w:t>cease altogether</w:t>
      </w:r>
      <w:r w:rsidRPr="00BE0A80">
        <w:rPr>
          <w:rStyle w:val="StyleUnderline"/>
          <w:highlight w:val="green"/>
        </w:rPr>
        <w:t xml:space="preserve"> if they cannot find another supplier</w:t>
      </w:r>
      <w:r w:rsidRPr="00F10C3E">
        <w:rPr>
          <w:sz w:val="16"/>
        </w:rPr>
        <w:t xml:space="preserve">. Another factor in the magnitude of a strike is how upstream the firm is in its SCN. </w:t>
      </w:r>
      <w:r w:rsidRPr="00BE0A80">
        <w:rPr>
          <w:rStyle w:val="StyleUnderline"/>
          <w:highlight w:val="green"/>
        </w:rPr>
        <w:t>Bottlenecks</w:t>
      </w:r>
      <w:r w:rsidRPr="00F10C3E">
        <w:rPr>
          <w:sz w:val="16"/>
        </w:rPr>
        <w:t xml:space="preserve"> due to strikes </w:t>
      </w:r>
      <w:r w:rsidRPr="00BE0A80">
        <w:rPr>
          <w:rStyle w:val="StyleUnderline"/>
          <w:highlight w:val="green"/>
        </w:rPr>
        <w:t>in</w:t>
      </w:r>
      <w:r w:rsidRPr="00F10C3E">
        <w:rPr>
          <w:rStyle w:val="StyleUnderline"/>
        </w:rPr>
        <w:t xml:space="preserve"> more </w:t>
      </w:r>
      <w:r w:rsidRPr="00BE0A80">
        <w:rPr>
          <w:rStyle w:val="Emphasis"/>
          <w:highlight w:val="green"/>
        </w:rPr>
        <w:t>upstream industries</w:t>
      </w:r>
      <w:r w:rsidRPr="00F10C3E">
        <w:rPr>
          <w:rStyle w:val="StyleUnderline"/>
        </w:rPr>
        <w:t xml:space="preserve"> can </w:t>
      </w:r>
      <w:r w:rsidRPr="00BE0A80">
        <w:rPr>
          <w:rStyle w:val="StyleUnderline"/>
          <w:highlight w:val="green"/>
        </w:rPr>
        <w:t>create</w:t>
      </w:r>
      <w:r w:rsidRPr="00F10C3E">
        <w:rPr>
          <w:rStyle w:val="StyleUnderline"/>
        </w:rPr>
        <w:t xml:space="preserve"> much more </w:t>
      </w:r>
      <w:r w:rsidRPr="00BE0A80">
        <w:rPr>
          <w:rStyle w:val="Emphasis"/>
          <w:highlight w:val="green"/>
        </w:rPr>
        <w:t>significant effects</w:t>
      </w:r>
      <w:r w:rsidRPr="00F10C3E">
        <w:rPr>
          <w:rStyle w:val="StyleUnderline"/>
        </w:rPr>
        <w:t xml:space="preserve"> than strikes in downstream industries </w:t>
      </w:r>
      <w:r w:rsidRPr="00BE0A80">
        <w:rPr>
          <w:rStyle w:val="StyleUnderline"/>
          <w:highlight w:val="green"/>
        </w:rPr>
        <w:t>because</w:t>
      </w:r>
      <w:r w:rsidRPr="00F10C3E">
        <w:rPr>
          <w:rStyle w:val="StyleUnderline"/>
        </w:rPr>
        <w:t xml:space="preserve"> more </w:t>
      </w:r>
      <w:r w:rsidRPr="00BE0A80">
        <w:rPr>
          <w:rStyle w:val="StyleUnderline"/>
          <w:highlight w:val="green"/>
        </w:rPr>
        <w:t xml:space="preserve">companies </w:t>
      </w:r>
      <w:r w:rsidRPr="00BE0A80">
        <w:rPr>
          <w:rStyle w:val="Emphasis"/>
          <w:highlight w:val="green"/>
        </w:rPr>
        <w:t>depend</w:t>
      </w:r>
      <w:r w:rsidRPr="00BE0A80">
        <w:rPr>
          <w:rStyle w:val="StyleUnderline"/>
          <w:highlight w:val="green"/>
        </w:rPr>
        <w:t xml:space="preserve"> on their product</w:t>
      </w:r>
      <w:r w:rsidRPr="00F10C3E">
        <w:rPr>
          <w:sz w:val="16"/>
        </w:rPr>
        <w:t xml:space="preserve">.129 </w:t>
      </w:r>
      <w:r w:rsidRPr="003C6596">
        <w:rPr>
          <w:rStyle w:val="StyleUnderline"/>
        </w:rPr>
        <w:t>For example,</w:t>
      </w:r>
      <w:r w:rsidRPr="00F10C3E">
        <w:rPr>
          <w:rStyle w:val="StyleUnderline"/>
        </w:rPr>
        <w:t xml:space="preserve"> a bottleneck in </w:t>
      </w:r>
      <w:r w:rsidRPr="00BE0A80">
        <w:rPr>
          <w:rStyle w:val="Emphasis"/>
          <w:highlight w:val="green"/>
        </w:rPr>
        <w:t>energy</w:t>
      </w:r>
      <w:r w:rsidRPr="00D1051F">
        <w:rPr>
          <w:rStyle w:val="Emphasis"/>
        </w:rPr>
        <w:t xml:space="preserve"> commodities</w:t>
      </w:r>
      <w:r w:rsidRPr="00D1051F">
        <w:rPr>
          <w:rStyle w:val="StyleUnderline"/>
        </w:rPr>
        <w:t xml:space="preserve"> </w:t>
      </w:r>
      <w:r w:rsidRPr="00BE0A80">
        <w:rPr>
          <w:rStyle w:val="StyleUnderline"/>
          <w:highlight w:val="green"/>
        </w:rPr>
        <w:t xml:space="preserve">or </w:t>
      </w:r>
      <w:r w:rsidRPr="00BE0A80">
        <w:rPr>
          <w:rStyle w:val="Emphasis"/>
          <w:highlight w:val="green"/>
        </w:rPr>
        <w:t>semiconductors</w:t>
      </w:r>
      <w:r w:rsidRPr="00F10C3E">
        <w:rPr>
          <w:rStyle w:val="StyleUnderline"/>
        </w:rPr>
        <w:t xml:space="preserve"> can </w:t>
      </w:r>
      <w:r w:rsidRPr="00BE0A80">
        <w:rPr>
          <w:rStyle w:val="StyleUnderline"/>
          <w:highlight w:val="green"/>
        </w:rPr>
        <w:t>cause</w:t>
      </w:r>
      <w:r w:rsidRPr="00F10C3E">
        <w:rPr>
          <w:rStyle w:val="StyleUnderline"/>
        </w:rPr>
        <w:t xml:space="preserve"> industry-wide </w:t>
      </w:r>
      <w:r w:rsidRPr="00BE0A80">
        <w:rPr>
          <w:rStyle w:val="Emphasis"/>
          <w:highlight w:val="green"/>
        </w:rPr>
        <w:t>declines</w:t>
      </w:r>
      <w:r w:rsidRPr="003C6596">
        <w:rPr>
          <w:rStyle w:val="Emphasis"/>
        </w:rPr>
        <w:t xml:space="preserve"> in output</w:t>
      </w:r>
      <w:r w:rsidRPr="00F10C3E">
        <w:rPr>
          <w:sz w:val="16"/>
        </w:rPr>
        <w:t xml:space="preserve"> that are </w:t>
      </w:r>
      <w:r w:rsidRPr="00F10C3E">
        <w:rPr>
          <w:rStyle w:val="StyleUnderline"/>
        </w:rPr>
        <w:t xml:space="preserve">3.5 to </w:t>
      </w:r>
      <w:r w:rsidRPr="00BE0A80">
        <w:rPr>
          <w:rStyle w:val="StyleUnderline"/>
          <w:highlight w:val="green"/>
        </w:rPr>
        <w:t>4</w:t>
      </w:r>
      <w:r w:rsidRPr="00F10C3E">
        <w:rPr>
          <w:rStyle w:val="StyleUnderline"/>
        </w:rPr>
        <w:t xml:space="preserve">.5 </w:t>
      </w:r>
      <w:r w:rsidRPr="00BE0A80">
        <w:rPr>
          <w:rStyle w:val="StyleUnderline"/>
          <w:highlight w:val="green"/>
        </w:rPr>
        <w:t>times</w:t>
      </w:r>
      <w:r w:rsidRPr="00F10C3E">
        <w:rPr>
          <w:rStyle w:val="StyleUnderline"/>
        </w:rPr>
        <w:t xml:space="preserve"> the size of </w:t>
      </w:r>
      <w:r w:rsidRPr="00BE0A80">
        <w:rPr>
          <w:rStyle w:val="StyleUnderline"/>
          <w:highlight w:val="green"/>
        </w:rPr>
        <w:t>the initial</w:t>
      </w:r>
      <w:r w:rsidRPr="00F10C3E">
        <w:rPr>
          <w:rStyle w:val="StyleUnderline"/>
        </w:rPr>
        <w:t xml:space="preserve"> </w:t>
      </w:r>
      <w:r w:rsidRPr="00BE0A80">
        <w:rPr>
          <w:rStyle w:val="StyleUnderline"/>
          <w:highlight w:val="green"/>
        </w:rPr>
        <w:t>impact</w:t>
      </w:r>
      <w:r w:rsidRPr="00F10C3E">
        <w:rPr>
          <w:sz w:val="16"/>
        </w:rPr>
        <w:t xml:space="preserve">.130 </w:t>
      </w:r>
      <w:r w:rsidRPr="00F10C3E">
        <w:rPr>
          <w:rStyle w:val="StyleUnderline"/>
        </w:rPr>
        <w:t>Secondary strikes</w:t>
      </w:r>
      <w:r w:rsidRPr="00F10C3E">
        <w:rPr>
          <w:sz w:val="16"/>
        </w:rPr>
        <w:t xml:space="preserve"> across company groups can </w:t>
      </w:r>
      <w:r w:rsidRPr="00F10C3E">
        <w:rPr>
          <w:rStyle w:val="StyleUnderline"/>
        </w:rPr>
        <w:t>cause much more significant bottlenecking than primary strikes</w:t>
      </w:r>
      <w:r w:rsidRPr="00F10C3E">
        <w:rPr>
          <w:sz w:val="16"/>
        </w:rPr>
        <w:t xml:space="preserve"> alone. </w:t>
      </w:r>
      <w:r w:rsidRPr="00F10C3E">
        <w:rPr>
          <w:rStyle w:val="StyleUnderline"/>
        </w:rPr>
        <w:t>If several companies</w:t>
      </w:r>
      <w:r w:rsidRPr="00F10C3E">
        <w:rPr>
          <w:sz w:val="16"/>
        </w:rPr>
        <w:t xml:space="preserve"> in a company group </w:t>
      </w:r>
      <w:r w:rsidRPr="00F10C3E">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4D7F41E6" w14:textId="77777777" w:rsidR="007557DA" w:rsidRPr="00F10C3E" w:rsidRDefault="007557DA" w:rsidP="007557DA">
      <w:pPr>
        <w:rPr>
          <w:sz w:val="16"/>
        </w:rPr>
      </w:pPr>
      <w:r w:rsidRPr="00BE0A80">
        <w:rPr>
          <w:rStyle w:val="Emphasis"/>
          <w:highlight w:val="green"/>
        </w:rPr>
        <w:t>Even the threat</w:t>
      </w:r>
      <w:r w:rsidRPr="003C6596">
        <w:rPr>
          <w:rStyle w:val="StyleUnderline"/>
        </w:rPr>
        <w:t xml:space="preserve"> of a strike </w:t>
      </w:r>
      <w:r w:rsidRPr="00BE0A80">
        <w:rPr>
          <w:rStyle w:val="StyleUnderline"/>
          <w:highlight w:val="green"/>
        </w:rPr>
        <w:t xml:space="preserve">can have </w:t>
      </w:r>
      <w:r w:rsidRPr="00BE0A80">
        <w:rPr>
          <w:rStyle w:val="Emphasis"/>
          <w:highlight w:val="gree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BE0A80">
        <w:rPr>
          <w:rStyle w:val="StyleUnderline"/>
          <w:highlight w:val="green"/>
        </w:rPr>
        <w:t>firms</w:t>
      </w:r>
      <w:r w:rsidRPr="00F10C3E">
        <w:rPr>
          <w:sz w:val="16"/>
        </w:rPr>
        <w:t xml:space="preserve"> in their SCN </w:t>
      </w:r>
      <w:r w:rsidRPr="00BE0A80">
        <w:rPr>
          <w:rStyle w:val="StyleUnderline"/>
          <w:highlight w:val="green"/>
        </w:rPr>
        <w:t>may</w:t>
      </w:r>
      <w:r w:rsidRPr="00F10C3E">
        <w:rPr>
          <w:rStyle w:val="StyleUnderline"/>
        </w:rPr>
        <w:t xml:space="preserve"> anticipate a strike in the future and choose to </w:t>
      </w:r>
      <w:r w:rsidRPr="00BE0A80">
        <w:rPr>
          <w:rStyle w:val="Emphasis"/>
          <w:highlight w:val="green"/>
        </w:rPr>
        <w:t>hoard</w:t>
      </w:r>
      <w:r w:rsidRPr="002A7BA4">
        <w:rPr>
          <w:rStyle w:val="Emphasis"/>
        </w:rPr>
        <w:t xml:space="preserve"> their </w:t>
      </w:r>
      <w:r w:rsidRPr="00BE0A80">
        <w:rPr>
          <w:rStyle w:val="Emphasis"/>
          <w:highlight w:val="green"/>
        </w:rPr>
        <w:t>inventory</w:t>
      </w:r>
      <w:r w:rsidRPr="00F10C3E">
        <w:rPr>
          <w:rStyle w:val="StyleUnderline"/>
        </w:rPr>
        <w:t xml:space="preserve"> of the firm’s product—</w:t>
      </w:r>
      <w:r w:rsidRPr="00BE0A80">
        <w:rPr>
          <w:rStyle w:val="StyleUnderline"/>
          <w:highlight w:val="green"/>
        </w:rPr>
        <w:t xml:space="preserve">which can further </w:t>
      </w:r>
      <w:r w:rsidRPr="00BE0A80">
        <w:rPr>
          <w:rStyle w:val="Emphasis"/>
          <w:highlight w:val="green"/>
        </w:rPr>
        <w:t>aggravate supply shortages</w:t>
      </w:r>
      <w:r w:rsidRPr="00F10C3E">
        <w:rPr>
          <w:sz w:val="16"/>
        </w:rPr>
        <w:t xml:space="preserve"> if a strike is called.131 </w:t>
      </w:r>
      <w:r w:rsidRPr="00F10C3E">
        <w:rPr>
          <w:rStyle w:val="StyleUnderline"/>
        </w:rPr>
        <w:t xml:space="preserve">Further repercussions may be brought by </w:t>
      </w:r>
      <w:r w:rsidRPr="00BE0A80">
        <w:rPr>
          <w:rStyle w:val="StyleUnderline"/>
          <w:highlight w:val="green"/>
        </w:rPr>
        <w:t>the “</w:t>
      </w:r>
      <w:r w:rsidRPr="00BE0A80">
        <w:rPr>
          <w:rStyle w:val="Emphasis"/>
          <w:highlight w:val="green"/>
        </w:rPr>
        <w:t>bullwhip effect</w:t>
      </w:r>
      <w:r w:rsidRPr="00BE0A80">
        <w:rPr>
          <w:rStyle w:val="StyleUnderline"/>
          <w:highlight w:val="green"/>
        </w:rPr>
        <w:t>,”</w:t>
      </w:r>
      <w:r w:rsidRPr="00F10C3E">
        <w:rPr>
          <w:rStyle w:val="StyleUnderline"/>
        </w:rPr>
        <w:t xml:space="preserve"> which </w:t>
      </w:r>
      <w:r w:rsidRPr="00BE0A80">
        <w:rPr>
          <w:rStyle w:val="StyleUnderline"/>
          <w:highlight w:val="green"/>
        </w:rPr>
        <w:t>states that when a retailer changes how much</w:t>
      </w:r>
      <w:r w:rsidRPr="002A7BA4">
        <w:rPr>
          <w:rStyle w:val="StyleUnderline"/>
        </w:rPr>
        <w:t xml:space="preserve"> of a product </w:t>
      </w:r>
      <w:r w:rsidRPr="00BE0A80">
        <w:rPr>
          <w:rStyle w:val="StyleUnderline"/>
          <w:highlight w:val="green"/>
        </w:rPr>
        <w:t>it buys, wholesalers</w:t>
      </w:r>
      <w:r w:rsidRPr="00F10C3E">
        <w:rPr>
          <w:rStyle w:val="StyleUnderline"/>
        </w:rPr>
        <w:t xml:space="preserve"> can </w:t>
      </w:r>
      <w:r w:rsidRPr="002A7BA4">
        <w:rPr>
          <w:rStyle w:val="Emphasis"/>
        </w:rPr>
        <w:t>misinterpret</w:t>
      </w:r>
      <w:r w:rsidRPr="002A7BA4">
        <w:rPr>
          <w:rStyle w:val="StyleUnderline"/>
        </w:rPr>
        <w:t xml:space="preserve"> the </w:t>
      </w:r>
      <w:r w:rsidRPr="002A7BA4">
        <w:rPr>
          <w:rStyle w:val="Emphasis"/>
        </w:rPr>
        <w:t>demand signal</w:t>
      </w:r>
      <w:r w:rsidRPr="00F10C3E">
        <w:rPr>
          <w:rStyle w:val="StyleUnderline"/>
        </w:rPr>
        <w:t xml:space="preserve"> and </w:t>
      </w:r>
      <w:r w:rsidRPr="00BE0A80">
        <w:rPr>
          <w:rStyle w:val="StyleUnderline"/>
          <w:highlight w:val="green"/>
        </w:rPr>
        <w:t>overcompensate by ordering</w:t>
      </w:r>
      <w:r w:rsidRPr="00F10C3E">
        <w:rPr>
          <w:rStyle w:val="StyleUnderline"/>
        </w:rPr>
        <w:t xml:space="preserve"> even </w:t>
      </w:r>
      <w:r w:rsidRPr="00BE0A80">
        <w:rPr>
          <w:rStyle w:val="StyleUnderline"/>
          <w:highlight w:val="green"/>
        </w:rPr>
        <w:t>more product</w:t>
      </w:r>
      <w:r w:rsidRPr="00F10C3E">
        <w:rPr>
          <w:rStyle w:val="StyleUnderline"/>
        </w:rPr>
        <w:t xml:space="preserve"> from suppliers</w:t>
      </w:r>
      <w:r w:rsidRPr="00F10C3E">
        <w:rPr>
          <w:sz w:val="16"/>
        </w:rPr>
        <w:t xml:space="preserve">.132 </w:t>
      </w:r>
      <w:r w:rsidRPr="00F10C3E">
        <w:rPr>
          <w:rStyle w:val="StyleUnderline"/>
        </w:rPr>
        <w:t>These companies see a one-off order as an increase in</w:t>
      </w:r>
      <w:r w:rsidRPr="00F10C3E">
        <w:rPr>
          <w:sz w:val="16"/>
        </w:rPr>
        <w:t xml:space="preserve"> general </w:t>
      </w:r>
      <w:r w:rsidRPr="00F10C3E">
        <w:rPr>
          <w:rStyle w:val="StyleUnderline"/>
        </w:rPr>
        <w:t>demand</w:t>
      </w:r>
      <w:r w:rsidRPr="00F10C3E">
        <w:rPr>
          <w:sz w:val="16"/>
        </w:rPr>
        <w:t xml:space="preserve">, </w:t>
      </w:r>
      <w:r w:rsidRPr="00F10C3E">
        <w:rPr>
          <w:rStyle w:val="StyleUnderline"/>
        </w:rPr>
        <w:t xml:space="preserve">which will cause them to increase production, </w:t>
      </w:r>
      <w:r w:rsidRPr="00BE0A80">
        <w:rPr>
          <w:rStyle w:val="StyleUnderline"/>
          <w:highlight w:val="green"/>
        </w:rPr>
        <w:t>causing</w:t>
      </w:r>
      <w:r w:rsidRPr="00F10C3E">
        <w:rPr>
          <w:rStyle w:val="StyleUnderline"/>
        </w:rPr>
        <w:t xml:space="preserve"> an </w:t>
      </w:r>
      <w:r w:rsidRPr="00BE0A80">
        <w:rPr>
          <w:rStyle w:val="Emphasis"/>
          <w:highlight w:val="green"/>
        </w:rPr>
        <w:t>inefficiency</w:t>
      </w:r>
      <w:r w:rsidRPr="00BE0A80">
        <w:rPr>
          <w:rStyle w:val="StyleUnderline"/>
          <w:highlight w:val="green"/>
        </w:rPr>
        <w:t xml:space="preserve"> that will</w:t>
      </w:r>
      <w:r w:rsidRPr="00F10C3E">
        <w:rPr>
          <w:rStyle w:val="StyleUnderline"/>
        </w:rPr>
        <w:t xml:space="preserve"> </w:t>
      </w:r>
      <w:r w:rsidRPr="00BE0A80">
        <w:rPr>
          <w:rStyle w:val="Emphasis"/>
          <w:highlight w:val="green"/>
        </w:rPr>
        <w:t>magnify in distortion</w:t>
      </w:r>
      <w:r w:rsidRPr="00BE0A80">
        <w:rPr>
          <w:rStyle w:val="StyleUnderline"/>
          <w:highlight w:val="green"/>
        </w:rPr>
        <w:t xml:space="preserve"> as it </w:t>
      </w:r>
      <w:r w:rsidRPr="00BE0A80">
        <w:rPr>
          <w:rStyle w:val="Emphasis"/>
          <w:highlight w:val="green"/>
        </w:rPr>
        <w:t>travels upstream</w:t>
      </w:r>
      <w:r w:rsidRPr="00F10C3E">
        <w:rPr>
          <w:rStyle w:val="StyleUnderline"/>
        </w:rPr>
        <w:t xml:space="preserve"> along the supply chain</w:t>
      </w:r>
      <w:r w:rsidRPr="00F10C3E">
        <w:rPr>
          <w:sz w:val="16"/>
        </w:rPr>
        <w:t xml:space="preserve">.133 The bullwhip effect could cause strike-related hoarding to magnify as it travels through the SCN. </w:t>
      </w:r>
      <w:r w:rsidRPr="00F10C3E">
        <w:rPr>
          <w:rStyle w:val="StyleUnderline"/>
        </w:rPr>
        <w:t xml:space="preserve">Furthermore, </w:t>
      </w:r>
      <w:r w:rsidRPr="00BE0A80">
        <w:rPr>
          <w:rStyle w:val="Emphasis"/>
          <w:highlight w:val="green"/>
        </w:rPr>
        <w:t>substitution orders</w:t>
      </w:r>
      <w:r w:rsidRPr="00F10C3E">
        <w:rPr>
          <w:rStyle w:val="StyleUnderline"/>
        </w:rPr>
        <w:t xml:space="preserve"> by downstream firms attempting to find new suppliers </w:t>
      </w:r>
      <w:r w:rsidRPr="00BE0A80">
        <w:rPr>
          <w:rStyle w:val="StyleUnderline"/>
          <w:highlight w:val="green"/>
        </w:rPr>
        <w:t>may cause</w:t>
      </w:r>
      <w:r w:rsidRPr="00F10C3E">
        <w:rPr>
          <w:rStyle w:val="StyleUnderline"/>
        </w:rPr>
        <w:t xml:space="preserve"> those </w:t>
      </w:r>
      <w:r w:rsidRPr="00BE0A80">
        <w:rPr>
          <w:rStyle w:val="StyleUnderline"/>
          <w:highlight w:val="green"/>
        </w:rPr>
        <w:t>suppliers</w:t>
      </w:r>
      <w:r w:rsidRPr="00F10C3E">
        <w:rPr>
          <w:rStyle w:val="StyleUnderline"/>
        </w:rPr>
        <w:t xml:space="preserve"> and their own suppliers </w:t>
      </w:r>
      <w:r w:rsidRPr="002A7BA4">
        <w:rPr>
          <w:rStyle w:val="StyleUnderline"/>
        </w:rPr>
        <w:t>to</w:t>
      </w:r>
      <w:r w:rsidRPr="00F10C3E">
        <w:rPr>
          <w:rStyle w:val="StyleUnderline"/>
        </w:rPr>
        <w:t xml:space="preserve"> </w:t>
      </w:r>
      <w:r w:rsidRPr="001A6980">
        <w:rPr>
          <w:rStyle w:val="Emphasis"/>
        </w:rPr>
        <w:t>misinterpret</w:t>
      </w:r>
      <w:r w:rsidRPr="00F10C3E">
        <w:rPr>
          <w:rStyle w:val="StyleUnderline"/>
        </w:rPr>
        <w:t xml:space="preserve"> the </w:t>
      </w:r>
      <w:r w:rsidRPr="00F10C3E">
        <w:rPr>
          <w:rStyle w:val="StyleUnderline"/>
        </w:rPr>
        <w:lastRenderedPageBreak/>
        <w:t xml:space="preserve">temporary substitution as a demand signal and begin </w:t>
      </w:r>
      <w:r w:rsidRPr="00BE0A80">
        <w:rPr>
          <w:rStyle w:val="StyleUnderline"/>
          <w:highlight w:val="green"/>
        </w:rPr>
        <w:t xml:space="preserve">to </w:t>
      </w:r>
      <w:r w:rsidRPr="00BE0A80">
        <w:rPr>
          <w:rStyle w:val="Emphasis"/>
          <w:highlight w:val="green"/>
        </w:rPr>
        <w:t>overproduce</w:t>
      </w:r>
      <w:r w:rsidRPr="00F10C3E">
        <w:rPr>
          <w:sz w:val="16"/>
        </w:rPr>
        <w:t xml:space="preserve"> as a result. </w:t>
      </w:r>
      <w:r w:rsidRPr="00BE0A80">
        <w:rPr>
          <w:rStyle w:val="Emphasis"/>
          <w:highlight w:val="green"/>
        </w:rPr>
        <w:t>Swings</w:t>
      </w:r>
      <w:r w:rsidRPr="00BE0A80">
        <w:rPr>
          <w:rStyle w:val="StyleUnderline"/>
          <w:highlight w:val="green"/>
        </w:rPr>
        <w:t xml:space="preserve"> in </w:t>
      </w:r>
      <w:r w:rsidRPr="00BE0A80">
        <w:rPr>
          <w:rStyle w:val="Emphasis"/>
          <w:highlight w:val="green"/>
        </w:rPr>
        <w:t>supply and demand</w:t>
      </w:r>
      <w:r w:rsidRPr="00F10C3E">
        <w:rPr>
          <w:rStyle w:val="StyleUnderline"/>
        </w:rPr>
        <w:t xml:space="preserve"> can </w:t>
      </w:r>
      <w:r w:rsidRPr="00BE0A80">
        <w:rPr>
          <w:rStyle w:val="Emphasis"/>
          <w:highlight w:val="green"/>
        </w:rPr>
        <w:t>wreak havoc</w:t>
      </w:r>
      <w:r w:rsidRPr="00F10C3E">
        <w:rPr>
          <w:rStyle w:val="StyleUnderline"/>
        </w:rPr>
        <w:t xml:space="preserve"> </w:t>
      </w:r>
      <w:r w:rsidRPr="003C6596">
        <w:rPr>
          <w:rStyle w:val="StyleUnderline"/>
        </w:rPr>
        <w:t xml:space="preserve">upon SCNs </w:t>
      </w:r>
      <w:r w:rsidRPr="00BE0A80">
        <w:rPr>
          <w:rStyle w:val="StyleUnderline"/>
          <w:highlight w:val="green"/>
        </w:rPr>
        <w:t>as firms adjust operations</w:t>
      </w:r>
      <w:r w:rsidRPr="00F10C3E">
        <w:rPr>
          <w:rStyle w:val="StyleUnderline"/>
        </w:rPr>
        <w:t xml:space="preserve"> in significant ways to cope with the perceived changing market</w:t>
      </w:r>
      <w:r w:rsidRPr="00F10C3E">
        <w:rPr>
          <w:sz w:val="16"/>
        </w:rPr>
        <w:t>. Given that many more employers could be exposed to industrial action through secondary strikes, there will be more opportunities for such disruptions.</w:t>
      </w:r>
    </w:p>
    <w:p w14:paraId="260FF9B6" w14:textId="77777777" w:rsidR="007557DA" w:rsidRPr="00F10C3E" w:rsidRDefault="007557DA" w:rsidP="007557DA">
      <w:pPr>
        <w:rPr>
          <w:sz w:val="16"/>
        </w:rPr>
      </w:pPr>
      <w:r w:rsidRPr="00F10C3E">
        <w:rPr>
          <w:sz w:val="16"/>
        </w:rPr>
        <w:t xml:space="preserve">Just as important is the effect that secondary strikes will have on transnational business groups. </w:t>
      </w:r>
      <w:r w:rsidRPr="00F10C3E">
        <w:rPr>
          <w:rStyle w:val="StyleUnderline"/>
        </w:rPr>
        <w:t xml:space="preserve">Massive </w:t>
      </w:r>
      <w:r w:rsidRPr="00BE0A80">
        <w:rPr>
          <w:rStyle w:val="Emphasis"/>
          <w:highlight w:val="green"/>
        </w:rPr>
        <w:t>transnational companies</w:t>
      </w:r>
      <w:r w:rsidRPr="00F10C3E">
        <w:rPr>
          <w:rStyle w:val="StyleUnderline"/>
        </w:rPr>
        <w:t xml:space="preserve"> such as Amazon</w:t>
      </w:r>
      <w:r w:rsidRPr="00F10C3E">
        <w:rPr>
          <w:sz w:val="16"/>
        </w:rPr>
        <w:t xml:space="preserve">134 </w:t>
      </w:r>
      <w:r w:rsidRPr="00F10C3E">
        <w:rPr>
          <w:rStyle w:val="StyleUnderline"/>
        </w:rPr>
        <w:t>and Google</w:t>
      </w:r>
      <w:r w:rsidRPr="00F10C3E">
        <w:rPr>
          <w:sz w:val="16"/>
        </w:rPr>
        <w:t xml:space="preserve">135 </w:t>
      </w:r>
      <w:r w:rsidRPr="00BE0A80">
        <w:rPr>
          <w:rStyle w:val="StyleUnderline"/>
          <w:highlight w:val="green"/>
        </w:rPr>
        <w:t>can be</w:t>
      </w:r>
      <w:r w:rsidRPr="00F10C3E">
        <w:rPr>
          <w:rStyle w:val="StyleUnderline"/>
        </w:rPr>
        <w:t xml:space="preserve"> </w:t>
      </w:r>
      <w:r w:rsidRPr="00BE0A80">
        <w:rPr>
          <w:rStyle w:val="StyleUnderline"/>
          <w:highlight w:val="green"/>
        </w:rPr>
        <w:t xml:space="preserve">composed of </w:t>
      </w:r>
      <w:r w:rsidRPr="00BE0A80">
        <w:rPr>
          <w:rStyle w:val="Emphasis"/>
          <w:highlight w:val="green"/>
        </w:rPr>
        <w:t>dozens</w:t>
      </w:r>
      <w:r w:rsidRPr="00BE0A80">
        <w:rPr>
          <w:rStyle w:val="StyleUnderline"/>
          <w:highlight w:val="green"/>
        </w:rPr>
        <w:t xml:space="preserve"> of subsidiaries</w:t>
      </w:r>
      <w:r w:rsidRPr="00F10C3E">
        <w:rPr>
          <w:rStyle w:val="StyleUnderline"/>
        </w:rPr>
        <w:t xml:space="preserve"> with operations across many countries. </w:t>
      </w:r>
      <w:r w:rsidRPr="00BE0A80">
        <w:rPr>
          <w:rStyle w:val="StyleUnderline"/>
          <w:highlight w:val="green"/>
        </w:rPr>
        <w:t xml:space="preserve">Legalizing secondary activity in the </w:t>
      </w:r>
      <w:r w:rsidRPr="00BE0A80">
        <w:rPr>
          <w:rStyle w:val="Emphasis"/>
          <w:highlight w:val="green"/>
        </w:rPr>
        <w:t>U</w:t>
      </w:r>
      <w:r w:rsidRPr="002A7BA4">
        <w:rPr>
          <w:rStyle w:val="StyleUnderline"/>
        </w:rPr>
        <w:t xml:space="preserve">nited </w:t>
      </w:r>
      <w:r w:rsidRPr="00BE0A80">
        <w:rPr>
          <w:rStyle w:val="Emphasis"/>
          <w:highlight w:val="green"/>
        </w:rPr>
        <w:t>S</w:t>
      </w:r>
      <w:r w:rsidRPr="002A7BA4">
        <w:rPr>
          <w:rStyle w:val="StyleUnderline"/>
        </w:rPr>
        <w:t>tates</w:t>
      </w:r>
      <w:r w:rsidRPr="00F10C3E">
        <w:rPr>
          <w:rStyle w:val="StyleUnderline"/>
        </w:rPr>
        <w:t xml:space="preserve"> </w:t>
      </w:r>
      <w:r w:rsidRPr="00BE0A80">
        <w:rPr>
          <w:rStyle w:val="StyleUnderline"/>
          <w:highlight w:val="green"/>
        </w:rPr>
        <w:t>would mean that</w:t>
      </w:r>
      <w:r w:rsidRPr="00F10C3E">
        <w:rPr>
          <w:rStyle w:val="StyleUnderline"/>
        </w:rPr>
        <w:t xml:space="preserve"> </w:t>
      </w:r>
      <w:r w:rsidRPr="00BE0A80">
        <w:rPr>
          <w:rStyle w:val="StyleUnderline"/>
          <w:highlight w:val="green"/>
        </w:rPr>
        <w:t>American workers could engage in industrial action</w:t>
      </w:r>
      <w:r w:rsidRPr="00F10C3E">
        <w:rPr>
          <w:rStyle w:val="StyleUnderline"/>
        </w:rPr>
        <w:t xml:space="preserve"> along </w:t>
      </w:r>
      <w:r w:rsidRPr="00BE0A80">
        <w:rPr>
          <w:rStyle w:val="StyleUnderline"/>
          <w:highlight w:val="green"/>
        </w:rPr>
        <w:t xml:space="preserve">with workers in </w:t>
      </w:r>
      <w:r w:rsidRPr="00BE0A80">
        <w:rPr>
          <w:rStyle w:val="Emphasis"/>
          <w:highlight w:val="green"/>
        </w:rPr>
        <w:t>other countries</w:t>
      </w:r>
      <w:r w:rsidRPr="00F10C3E">
        <w:rPr>
          <w:sz w:val="16"/>
        </w:rPr>
        <w:t xml:space="preserve"> with legalized secondary activity, </w:t>
      </w:r>
      <w:r w:rsidRPr="00BE0A80">
        <w:rPr>
          <w:rStyle w:val="StyleUnderline"/>
          <w:highlight w:val="green"/>
        </w:rPr>
        <w:t>such as Belgium, Sweden, and Italy</w:t>
      </w:r>
      <w:r w:rsidRPr="00F10C3E">
        <w:rPr>
          <w:sz w:val="16"/>
        </w:rPr>
        <w:t xml:space="preserve">.136 This means that </w:t>
      </w:r>
      <w:r w:rsidRPr="00F10C3E">
        <w:rPr>
          <w:rStyle w:val="StyleUnderline"/>
        </w:rPr>
        <w:t>if</w:t>
      </w:r>
      <w:r w:rsidRPr="00F10C3E">
        <w:rPr>
          <w:sz w:val="16"/>
        </w:rPr>
        <w:t xml:space="preserve"> the </w:t>
      </w:r>
      <w:r w:rsidRPr="00F10C3E">
        <w:rPr>
          <w:rStyle w:val="StyleUnderline"/>
        </w:rPr>
        <w:t>employees of a</w:t>
      </w:r>
      <w:r w:rsidRPr="00F10C3E">
        <w:rPr>
          <w:sz w:val="16"/>
        </w:rPr>
        <w:t xml:space="preserve"> multinational’s </w:t>
      </w:r>
      <w:r w:rsidRPr="00F10C3E">
        <w:rPr>
          <w:rStyle w:val="StyleUnderline"/>
        </w:rPr>
        <w:t>subsidiary in Italy go on strike, then American employees</w:t>
      </w:r>
      <w:r w:rsidRPr="00F10C3E">
        <w:rPr>
          <w:sz w:val="16"/>
        </w:rPr>
        <w:t xml:space="preserve"> of the multinational’s subsidiary in the United States </w:t>
      </w:r>
      <w:r w:rsidRPr="00F10C3E">
        <w:rPr>
          <w:rStyle w:val="StyleUnderline"/>
        </w:rPr>
        <w:t>may also go on strike, picket, or boycott their company or their trading partners</w:t>
      </w:r>
      <w:r w:rsidRPr="00F10C3E">
        <w:rPr>
          <w:sz w:val="16"/>
        </w:rPr>
        <w:t>.</w:t>
      </w:r>
    </w:p>
    <w:p w14:paraId="4DEB76D6" w14:textId="77777777" w:rsidR="007557DA" w:rsidRPr="00F10C3E" w:rsidRDefault="007557DA" w:rsidP="007557DA">
      <w:pPr>
        <w:rPr>
          <w:sz w:val="16"/>
        </w:rPr>
      </w:pPr>
      <w:r w:rsidRPr="00F10C3E">
        <w:rPr>
          <w:sz w:val="16"/>
        </w:rPr>
        <w:t>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boycotting of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31FE1A31" w14:textId="6B30F988" w:rsidR="007557DA" w:rsidRPr="007557DA" w:rsidRDefault="007557DA" w:rsidP="007557DA">
      <w:pPr>
        <w:rPr>
          <w:sz w:val="16"/>
        </w:rPr>
      </w:pPr>
      <w:r w:rsidRPr="00F10C3E">
        <w:rPr>
          <w:rStyle w:val="StyleUnderline"/>
        </w:rPr>
        <w:t xml:space="preserve">These strategies could be deployed against </w:t>
      </w:r>
      <w:r w:rsidRPr="001A6980">
        <w:rPr>
          <w:rStyle w:val="Emphasis"/>
        </w:rPr>
        <w:t>any firm</w:t>
      </w:r>
      <w:r w:rsidRPr="00F10C3E">
        <w:rPr>
          <w:rStyle w:val="StyleUnderline"/>
        </w:rPr>
        <w:t xml:space="preserve"> in the </w:t>
      </w:r>
      <w:r w:rsidRPr="001A6980">
        <w:rPr>
          <w:rStyle w:val="Emphasis"/>
        </w:rPr>
        <w:t>United States</w:t>
      </w:r>
      <w:r w:rsidRPr="00F10C3E">
        <w:rPr>
          <w:rStyle w:val="StyleUnderline"/>
        </w:rPr>
        <w:t xml:space="preserve">—even those that may </w:t>
      </w:r>
      <w:r w:rsidRPr="001A6980">
        <w:rPr>
          <w:rStyle w:val="Emphasis"/>
        </w:rPr>
        <w:t>not</w:t>
      </w:r>
      <w:r w:rsidRPr="00F10C3E">
        <w:rPr>
          <w:rStyle w:val="StyleUnderline"/>
        </w:rPr>
        <w:t xml:space="preserve"> be </w:t>
      </w:r>
      <w:r w:rsidRPr="001A6980">
        <w:rPr>
          <w:rStyle w:val="Emphasis"/>
        </w:rPr>
        <w:t>able to survive</w:t>
      </w:r>
      <w:r w:rsidRPr="00F10C3E">
        <w:rPr>
          <w:rStyle w:val="StyleUnderline"/>
        </w:rPr>
        <w:t xml:space="preserve"> the </w:t>
      </w:r>
      <w:r w:rsidRPr="001A6980">
        <w:rPr>
          <w:rStyle w:val="Emphasis"/>
        </w:rPr>
        <w:t>economic effects</w:t>
      </w:r>
      <w:r w:rsidRPr="00F10C3E">
        <w:rPr>
          <w:sz w:val="16"/>
        </w:rPr>
        <w:t xml:space="preserve">. </w:t>
      </w:r>
      <w:r w:rsidRPr="00BE0A80">
        <w:rPr>
          <w:rStyle w:val="StyleUnderline"/>
          <w:highlight w:val="green"/>
        </w:rPr>
        <w:t xml:space="preserve">Secondary strikes will </w:t>
      </w:r>
      <w:r w:rsidRPr="00BE0A80">
        <w:rPr>
          <w:rStyle w:val="Emphasis"/>
          <w:highlight w:val="green"/>
        </w:rPr>
        <w:t>doubtlessly</w:t>
      </w:r>
      <w:r w:rsidRPr="00BE0A80">
        <w:rPr>
          <w:rStyle w:val="StyleUnderline"/>
          <w:highlight w:val="green"/>
        </w:rPr>
        <w:t xml:space="preserve"> lead</w:t>
      </w:r>
      <w:r w:rsidRPr="00F10C3E">
        <w:rPr>
          <w:rStyle w:val="StyleUnderline"/>
        </w:rPr>
        <w:t xml:space="preserve"> some </w:t>
      </w:r>
      <w:r w:rsidRPr="00BE0A80">
        <w:rPr>
          <w:rStyle w:val="StyleUnderline"/>
          <w:highlight w:val="green"/>
        </w:rPr>
        <w:t xml:space="preserve">businesses to </w:t>
      </w:r>
      <w:r w:rsidRPr="00BE0A80">
        <w:rPr>
          <w:rStyle w:val="Emphasis"/>
          <w:highlight w:val="green"/>
        </w:rPr>
        <w:t>close</w:t>
      </w:r>
      <w:r w:rsidRPr="001A6980">
        <w:rPr>
          <w:rStyle w:val="Emphasis"/>
        </w:rPr>
        <w:t xml:space="preserve"> their </w:t>
      </w:r>
      <w:r w:rsidRPr="00BE0A80">
        <w:rPr>
          <w:rStyle w:val="Emphasis"/>
          <w:highlight w:val="green"/>
        </w:rPr>
        <w:t>operations</w:t>
      </w:r>
      <w:r w:rsidRPr="00F10C3E">
        <w:rPr>
          <w:sz w:val="16"/>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w:t>
      </w:r>
      <w:proofErr w:type="spellStart"/>
      <w:r w:rsidRPr="00F10C3E">
        <w:rPr>
          <w:sz w:val="16"/>
        </w:rPr>
        <w:t>nd</w:t>
      </w:r>
      <w:proofErr w:type="spellEnd"/>
      <w:r w:rsidRPr="00F10C3E">
        <w:rPr>
          <w:sz w:val="16"/>
        </w:rPr>
        <w:t xml:space="preserve"> by living wages I mean more than a bare subsistence level—I mean the wages of decent living.”</w:t>
      </w:r>
    </w:p>
    <w:p w14:paraId="7C3F9ADF" w14:textId="77777777" w:rsidR="007557DA" w:rsidRPr="0019334A" w:rsidRDefault="007557DA" w:rsidP="007557DA">
      <w:pPr>
        <w:pStyle w:val="Heading4"/>
        <w:rPr>
          <w:rFonts w:eastAsia="DengXian Light"/>
          <w:b w:val="0"/>
          <w:bCs/>
        </w:rPr>
      </w:pPr>
      <w:r>
        <w:rPr>
          <w:rFonts w:eastAsia="DengXian Light"/>
        </w:rPr>
        <w:t xml:space="preserve">Moral uncertainty means you should </w:t>
      </w:r>
      <w:r w:rsidRPr="00FC390A">
        <w:rPr>
          <w:rFonts w:eastAsia="DengXian Light"/>
          <w:u w:val="single"/>
        </w:rPr>
        <w:t>err neg</w:t>
      </w:r>
      <w:r>
        <w:rPr>
          <w:rFonts w:eastAsia="DengXian Light"/>
        </w:rPr>
        <w:t xml:space="preserve">. </w:t>
      </w:r>
    </w:p>
    <w:p w14:paraId="2F254B62" w14:textId="77777777" w:rsidR="007557DA" w:rsidRPr="00A61F33" w:rsidRDefault="007557DA" w:rsidP="007557DA">
      <w:pPr>
        <w:rPr>
          <w:rFonts w:eastAsia="Calibri"/>
          <w14:ligatures w14:val="standardContextual"/>
        </w:rPr>
      </w:pPr>
      <w:bookmarkStart w:id="2" w:name="_Hlk212880709"/>
      <w:proofErr w:type="spellStart"/>
      <w:r w:rsidRPr="00A61F33">
        <w:rPr>
          <w:rFonts w:eastAsia="Calibri"/>
          <w:b/>
          <w:bCs/>
          <w:sz w:val="26"/>
          <w14:ligatures w14:val="standardContextual"/>
        </w:rPr>
        <w:t>Pummer</w:t>
      </w:r>
      <w:proofErr w:type="spellEnd"/>
      <w:r w:rsidRPr="00A61F33">
        <w:rPr>
          <w:rFonts w:eastAsia="Calibri"/>
          <w:b/>
          <w:bCs/>
          <w:sz w:val="26"/>
          <w14:ligatures w14:val="standardContextual"/>
        </w:rPr>
        <w:t xml:space="preserve">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w:t>
      </w:r>
      <w:proofErr w:type="spellStart"/>
      <w:r>
        <w:rPr>
          <w:rFonts w:eastAsia="Calibri"/>
          <w14:ligatures w14:val="standardContextual"/>
        </w:rPr>
        <w:t>Pummer</w:t>
      </w:r>
      <w:proofErr w:type="spellEnd"/>
      <w:r>
        <w:rPr>
          <w:rFonts w:eastAsia="Calibri"/>
          <w14:ligatures w14:val="standardContextual"/>
        </w:rPr>
        <w:t xml:space="preserve">;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44C9B782" w14:textId="77777777" w:rsidR="007557DA" w:rsidRDefault="007557DA" w:rsidP="007557DA">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A61F33">
        <w:rPr>
          <w:rFonts w:eastAsia="Calibri"/>
          <w:u w:val="single"/>
          <w14:ligatures w14:val="standardContextual"/>
        </w:rPr>
        <w:t xml:space="preserve">it is </w:t>
      </w:r>
      <w:r w:rsidRPr="00EE2549">
        <w:rPr>
          <w:rStyle w:val="Emphasis"/>
        </w:rPr>
        <w:t>very important</w:t>
      </w:r>
      <w:r w:rsidRPr="00A61F33">
        <w:rPr>
          <w:rFonts w:eastAsia="Calibri"/>
          <w:u w:val="single"/>
          <w14:ligatures w14:val="standardContextual"/>
        </w:rPr>
        <w:t xml:space="preserve"> to </w:t>
      </w:r>
      <w:r w:rsidRPr="00EE2549">
        <w:rPr>
          <w:rStyle w:val="Emphasis"/>
        </w:rPr>
        <w:t>reduce</w:t>
      </w:r>
      <w:r w:rsidRPr="00A61F33">
        <w:rPr>
          <w:rFonts w:eastAsia="Calibri"/>
          <w:u w:val="single"/>
          <w14:ligatures w14:val="standardContextual"/>
        </w:rPr>
        <w:t xml:space="preserve"> the </w:t>
      </w:r>
      <w:r w:rsidRPr="00EE2549">
        <w:rPr>
          <w:rStyle w:val="Emphasis"/>
        </w:rPr>
        <w:t>risk</w:t>
      </w:r>
      <w:r w:rsidRPr="00A61F33">
        <w:rPr>
          <w:rFonts w:eastAsia="Calibri"/>
          <w:u w:val="single"/>
          <w14:ligatures w14:val="standardContextual"/>
        </w:rPr>
        <w:t xml:space="preserve"> that </w:t>
      </w:r>
      <w:r w:rsidRPr="00EE2549">
        <w:rPr>
          <w:rStyle w:val="Emphasis"/>
        </w:rPr>
        <w:t>all intelligent beings</w:t>
      </w:r>
      <w:r w:rsidRPr="00A61F33">
        <w:rPr>
          <w:rFonts w:eastAsia="Calibri"/>
          <w:u w:val="single"/>
          <w14:ligatures w14:val="standardContextual"/>
        </w:rPr>
        <w:t xml:space="preserve"> on this planet are </w:t>
      </w:r>
      <w:r w:rsidRPr="00EE2549">
        <w:rPr>
          <w:rStyle w:val="Emphasis"/>
        </w:rPr>
        <w:t>eliminated</w:t>
      </w:r>
      <w:r w:rsidRPr="00A61F33">
        <w:rPr>
          <w:rFonts w:eastAsia="Calibri"/>
          <w:u w:val="single"/>
          <w14:ligatures w14:val="standardContextual"/>
        </w:rPr>
        <w:t xml:space="preserve"> by an enormous </w:t>
      </w:r>
      <w:r w:rsidRPr="00EE2549">
        <w:rPr>
          <w:rStyle w:val="Emphasis"/>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0991C5F4" w14:textId="77777777" w:rsidR="007557DA" w:rsidRDefault="007557DA" w:rsidP="007557DA">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lastRenderedPageBreak/>
        <w:t>most important</w:t>
      </w:r>
      <w:r w:rsidRPr="00A61F33">
        <w:rPr>
          <w:rFonts w:eastAsia="Calibri"/>
          <w:u w:val="single"/>
          <w14:ligatures w14:val="standardContextual"/>
        </w:rPr>
        <w:t xml:space="preserve"> thing in the whole world. This is for the familiar reason that there are so many people who could exist in the future – </w:t>
      </w:r>
      <w:r w:rsidRPr="00EE2549">
        <w:rPr>
          <w:rFonts w:eastAsia="Calibri"/>
          <w:highlight w:val="cyan"/>
          <w:u w:val="single"/>
          <w14:ligatures w14:val="standardContextual"/>
        </w:rPr>
        <w:t xml:space="preserve">there are </w:t>
      </w:r>
      <w:r w:rsidRPr="00EE2549">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3863DF4F" w14:textId="77777777" w:rsidR="007557DA" w:rsidRDefault="007557DA" w:rsidP="007557DA">
      <w:pPr>
        <w:rPr>
          <w:rFonts w:eastAsia="Calibri"/>
          <w:u w:val="single"/>
          <w14:ligatures w14:val="standardContextual"/>
        </w:rPr>
      </w:pPr>
      <w:r w:rsidRPr="00A61F33">
        <w:rPr>
          <w:rFonts w:eastAsia="Calibri"/>
          <w:u w:val="single"/>
          <w14:ligatures w14:val="standardContextual"/>
        </w:rPr>
        <w:t xml:space="preserve">There are so many possible </w:t>
      </w:r>
      <w:r w:rsidRPr="00EE2549">
        <w:rPr>
          <w:rStyle w:val="Emphasis"/>
          <w:highlight w:val="cyan"/>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A61F33">
        <w:rPr>
          <w:rFonts w:eastAsia="Calibri"/>
          <w:u w:val="single"/>
          <w14:ligatures w14:val="standardContextual"/>
        </w:rPr>
        <w:t xml:space="preserve">there’s a </w:t>
      </w:r>
      <w:r w:rsidRPr="00EE2549">
        <w:rPr>
          <w:rStyle w:val="Emphasis"/>
          <w:highlight w:val="cyan"/>
        </w:rPr>
        <w:t>good chance</w:t>
      </w:r>
      <w:r w:rsidRPr="00A61F33">
        <w:rPr>
          <w:rFonts w:eastAsia="Calibri"/>
          <w:u w:val="single"/>
          <w14:ligatures w14:val="standardContextual"/>
        </w:rPr>
        <w:t xml:space="preserve"> that many existing </w:t>
      </w:r>
      <w:r w:rsidRPr="00EE2549">
        <w:rPr>
          <w:rFonts w:eastAsia="Calibri"/>
          <w:highlight w:val="cyan"/>
          <w:u w:val="single"/>
          <w14:ligatures w14:val="standardContextual"/>
        </w:rPr>
        <w:t>people</w:t>
      </w:r>
      <w:r w:rsidRPr="00A61F33">
        <w:rPr>
          <w:rFonts w:eastAsia="Calibri"/>
          <w:u w:val="single"/>
          <w14:ligatures w14:val="standardContextual"/>
        </w:rPr>
        <w:t xml:space="preserve"> will, </w:t>
      </w:r>
      <w:r w:rsidRPr="00EE2549">
        <w:rPr>
          <w:rFonts w:eastAsia="Calibri"/>
          <w:highlight w:val="cyan"/>
          <w:u w:val="single"/>
          <w14:ligatures w14:val="standardContextual"/>
        </w:rPr>
        <w:t>with</w:t>
      </w:r>
      <w:r w:rsidRPr="00A61F33">
        <w:rPr>
          <w:rFonts w:eastAsia="Calibri"/>
          <w:u w:val="single"/>
          <w14:ligatures w14:val="standardContextual"/>
        </w:rPr>
        <w:t xml:space="preserve"> the aid of </w:t>
      </w:r>
      <w:r w:rsidRPr="00EE2549">
        <w:rPr>
          <w:rStyle w:val="Emphasis"/>
          <w:highlight w:val="cyan"/>
        </w:rPr>
        <w:t>life-extension tech</w:t>
      </w:r>
      <w:r w:rsidRPr="00A61F33">
        <w:rPr>
          <w:rFonts w:eastAsia="Calibri"/>
          <w:u w:val="single"/>
          <w14:ligatures w14:val="standardContextual"/>
        </w:rPr>
        <w:t xml:space="preserve">nology, live very long and very high quality lives. </w:t>
      </w:r>
    </w:p>
    <w:p w14:paraId="6A7A9FFB" w14:textId="77777777" w:rsidR="007557DA" w:rsidRPr="002E7340" w:rsidRDefault="007557DA" w:rsidP="007557DA">
      <w:pPr>
        <w:rPr>
          <w:rFonts w:eastAsia="Calibri"/>
          <w:sz w:val="16"/>
          <w14:ligatures w14:val="standardContextual"/>
        </w:rPr>
      </w:pPr>
      <w:r w:rsidRPr="00EE2549">
        <w:rPr>
          <w:sz w:val="16"/>
        </w:rPr>
        <w:t>You might think what I have just argued applies to consequentialists only. There is a tendency to assume that, if an argument appeals to consequentialist considerations (the goodness of outcomes), it is irrelevant to non-consequentialists</w:t>
      </w:r>
      <w:r w:rsidRPr="00A61F33">
        <w:rPr>
          <w:rFonts w:eastAsia="Calibri"/>
          <w:sz w:val="16"/>
          <w14:ligatures w14:val="standardContextual"/>
        </w:rPr>
        <w:t xml:space="preserve">. But that is a huge mistake. </w:t>
      </w:r>
      <w:r w:rsidRPr="00EE2549">
        <w:rPr>
          <w:rStyle w:val="Emphasis"/>
          <w:szCs w:val="24"/>
          <w:highlight w:val="cyan"/>
        </w:rPr>
        <w:t>Non-consequentialism</w:t>
      </w:r>
      <w:r w:rsidRPr="00A61F33">
        <w:rPr>
          <w:rStyle w:val="StyleUnderline"/>
          <w:szCs w:val="24"/>
        </w:rPr>
        <w:t xml:space="preserve"> </w:t>
      </w:r>
      <w:r w:rsidRPr="00A61F33">
        <w:rPr>
          <w:rFonts w:eastAsia="Calibri"/>
          <w:u w:val="single"/>
          <w14:ligatures w14:val="standardContextual"/>
        </w:rPr>
        <w:t xml:space="preserve">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w:t>
      </w:r>
      <w:r w:rsidRPr="00A61F33">
        <w:rPr>
          <w:rStyle w:val="Emphasis"/>
        </w:rPr>
        <w:t>deont</w:t>
      </w:r>
      <w:r w:rsidRPr="00A61F33">
        <w:rPr>
          <w:rFonts w:eastAsia="Calibri"/>
          <w:u w:val="single"/>
          <w14:ligatures w14:val="standardContextual"/>
        </w:rPr>
        <w:t xml:space="preserve">ology and virtue ethics </w:t>
      </w:r>
      <w:r w:rsidRPr="00EE2549">
        <w:rPr>
          <w:rFonts w:eastAsia="Calibri"/>
          <w:highlight w:val="cyan"/>
          <w:u w:val="single"/>
          <w14:ligatures w14:val="standardContextual"/>
        </w:rPr>
        <w:t>must be concerned</w:t>
      </w:r>
      <w:r w:rsidRPr="00A61F33">
        <w:rPr>
          <w:rFonts w:eastAsia="Calibri"/>
          <w:u w:val="single"/>
          <w14:ligatures w14:val="standardContextual"/>
        </w:rPr>
        <w:t xml:space="preserve"> in part </w:t>
      </w:r>
      <w:r w:rsidRPr="00EE2549">
        <w:rPr>
          <w:rFonts w:eastAsia="Calibri"/>
          <w:highlight w:val="cyan"/>
          <w:u w:val="single"/>
          <w14:ligatures w14:val="standardContextual"/>
        </w:rPr>
        <w:t>with</w:t>
      </w:r>
      <w:r w:rsidRPr="00A61F33">
        <w:rPr>
          <w:rFonts w:eastAsia="Calibri"/>
          <w:u w:val="single"/>
          <w14:ligatures w14:val="standardContextual"/>
        </w:rPr>
        <w:t xml:space="preserve"> promoting </w:t>
      </w:r>
      <w:r w:rsidRPr="00EE2549">
        <w:rPr>
          <w:rStyle w:val="Emphasis"/>
          <w:szCs w:val="24"/>
          <w:highlight w:val="cyan"/>
        </w:rPr>
        <w:t>the good</w:t>
      </w:r>
      <w:r w:rsidRPr="00A61F33">
        <w:rPr>
          <w:rFonts w:eastAsia="Calibri"/>
          <w:u w:val="single"/>
          <w14:ligatures w14:val="standardContextual"/>
        </w:rPr>
        <w:t>, from an impartial point of view. They’d thus imply very strong reasons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w:t>
      </w:r>
      <w:r w:rsidRPr="00A61F33">
        <w:rPr>
          <w:rFonts w:eastAsia="Calibri"/>
          <w:sz w:val="16"/>
          <w14:ligatures w14:val="standardContextual"/>
        </w:rPr>
        <w:t xml:space="preserve">at least when this doesn’t significantly involve doing harm to others or damaging one’s character. </w:t>
      </w:r>
    </w:p>
    <w:p w14:paraId="7D58488E" w14:textId="77777777" w:rsidR="007557DA" w:rsidRDefault="007557DA" w:rsidP="007557DA">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3EE470C3" w14:textId="77777777" w:rsidR="007557DA" w:rsidRDefault="007557DA" w:rsidP="007557DA">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5CC6C85F" w14:textId="77777777" w:rsidR="007557DA" w:rsidRDefault="007557DA" w:rsidP="007557DA">
      <w:pPr>
        <w:rPr>
          <w:rFonts w:eastAsia="Calibri"/>
          <w:sz w:val="16"/>
          <w14:ligatures w14:val="standardContextual"/>
        </w:rPr>
      </w:pPr>
      <w:r w:rsidRPr="00A61F33">
        <w:rPr>
          <w:rFonts w:eastAsia="Calibri"/>
          <w:u w:val="single"/>
          <w14:ligatures w14:val="standardContextual"/>
        </w:rPr>
        <w:t xml:space="preserve">We should also take into account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EE2549">
        <w:rPr>
          <w:rFonts w:eastAsia="Calibri"/>
          <w:highlight w:val="cyan"/>
          <w:u w:val="single"/>
          <w14:ligatures w14:val="standardContextual"/>
        </w:rPr>
        <w:t>they would have</w:t>
      </w:r>
      <w:r w:rsidRPr="00A61F33">
        <w:rPr>
          <w:rFonts w:eastAsia="Calibri"/>
          <w:u w:val="single"/>
          <w14:ligatures w14:val="standardContextual"/>
        </w:rPr>
        <w:t xml:space="preserve"> pretty strong </w:t>
      </w:r>
      <w:r w:rsidRPr="00EE2549">
        <w:rPr>
          <w:rFonts w:eastAsia="Calibri"/>
          <w:highlight w:val="cyan"/>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Perhaps most disturbingly still, even if we are only 1% sure that the well-being of possible future people matters, it is at least arguable that, </w:t>
      </w:r>
      <w:r w:rsidRPr="00A61F33">
        <w:rPr>
          <w:rFonts w:eastAsia="Calibri"/>
          <w:u w:val="single"/>
          <w14:ligatures w14:val="standardContextual"/>
        </w:rPr>
        <w:lastRenderedPageBreak/>
        <w:t>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5101D50E" w14:textId="77777777" w:rsidR="007557DA" w:rsidRPr="00EE2549" w:rsidRDefault="007557DA" w:rsidP="007557DA">
      <w:pPr>
        <w:rPr>
          <w:sz w:val="16"/>
        </w:rPr>
      </w:pPr>
      <w:r w:rsidRPr="00A61F33">
        <w:rPr>
          <w:rFonts w:eastAsia="Calibri"/>
          <w:sz w:val="16"/>
          <w14:ligatures w14:val="standardContextual"/>
        </w:rPr>
        <w:t xml:space="preserve">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w:t>
      </w:r>
      <w:r w:rsidRPr="0043571C">
        <w:rPr>
          <w:rStyle w:val="Emphasis"/>
          <w:highlight w:val="cyan"/>
        </w:rPr>
        <w:t>most of us</w:t>
      </w:r>
      <w:r w:rsidRPr="0043571C">
        <w:rPr>
          <w:rStyle w:val="StyleUnderline"/>
          <w:highlight w:val="cyan"/>
        </w:rPr>
        <w:t xml:space="preserve"> alive today</w:t>
      </w:r>
      <w:r w:rsidRPr="00A61F33">
        <w:rPr>
          <w:rFonts w:eastAsia="Calibri"/>
          <w:sz w:val="16"/>
          <w14:ligatures w14:val="standardContextual"/>
        </w:rPr>
        <w:t xml:space="preserve"> – at least those of us not </w:t>
      </w:r>
      <w:r w:rsidRPr="00EE2549">
        <w:rPr>
          <w:sz w:val="16"/>
        </w:rPr>
        <w:t xml:space="preserve">suffering from extreme illness or poverty – </w:t>
      </w:r>
      <w:r w:rsidRPr="0043571C">
        <w:rPr>
          <w:rStyle w:val="Emphasis"/>
          <w:highlight w:val="cyan"/>
        </w:rPr>
        <w:t>have lives</w:t>
      </w:r>
      <w:r w:rsidRPr="0043571C">
        <w:rPr>
          <w:rStyle w:val="StyleUnderline"/>
        </w:rPr>
        <w:t xml:space="preserve"> that are well </w:t>
      </w:r>
      <w:r w:rsidRPr="0043571C">
        <w:rPr>
          <w:rStyle w:val="Emphasis"/>
          <w:highlight w:val="cyan"/>
        </w:rPr>
        <w:t>worth living</w:t>
      </w:r>
      <w:r w:rsidRPr="0043571C">
        <w:rPr>
          <w:rStyle w:val="StyleUnderline"/>
          <w:highlight w:val="cyan"/>
        </w:rPr>
        <w:t>, and</w:t>
      </w:r>
      <w:r w:rsidRPr="00EE2549">
        <w:rPr>
          <w:sz w:val="16"/>
        </w:rPr>
        <w:t xml:space="preserve"> that </w:t>
      </w:r>
      <w:r w:rsidRPr="0043571C">
        <w:rPr>
          <w:rStyle w:val="Emphasis"/>
          <w:highlight w:val="cyan"/>
        </w:rPr>
        <w:t>things will</w:t>
      </w:r>
      <w:r w:rsidRPr="0043571C">
        <w:rPr>
          <w:rStyle w:val="StyleUnderline"/>
        </w:rPr>
        <w:t xml:space="preserve"> continue to </w:t>
      </w:r>
      <w:r w:rsidRPr="0043571C">
        <w:rPr>
          <w:rStyle w:val="Emphasis"/>
          <w:highlight w:val="cyan"/>
        </w:rPr>
        <w:t>improve</w:t>
      </w:r>
      <w:r w:rsidRPr="00EE2549">
        <w:rPr>
          <w:sz w:val="16"/>
        </w:rPr>
        <w:t xml:space="preserve">. Derek Parfit, whose work has emphasized future generations as well as agreement in ethics, described our situation clearly and accurately: </w:t>
      </w:r>
    </w:p>
    <w:p w14:paraId="0638C86A" w14:textId="24BC69BB" w:rsidR="007557DA" w:rsidRPr="007557DA" w:rsidRDefault="007557DA" w:rsidP="007557DA">
      <w:pPr>
        <w:rPr>
          <w:sz w:val="16"/>
        </w:rPr>
      </w:pPr>
      <w:r w:rsidRPr="00A61F33">
        <w:rPr>
          <w:rFonts w:eastAsia="Calibri"/>
          <w:sz w:val="16"/>
          <w14:ligatures w14:val="standardContextual"/>
        </w:rPr>
        <w:t xml:space="preserve">“We live during the hinge of history. </w:t>
      </w:r>
      <w:r w:rsidRPr="00EE2549">
        <w:rPr>
          <w:rStyle w:val="Emphasis"/>
          <w:highlight w:val="cyan"/>
        </w:rPr>
        <w:t>Given</w:t>
      </w:r>
      <w:r w:rsidRPr="00EE2549">
        <w:rPr>
          <w:rFonts w:eastAsia="Calibri"/>
          <w:highlight w:val="cyan"/>
          <w:u w:val="single"/>
          <w14:ligatures w14:val="standardContextual"/>
        </w:rPr>
        <w:t xml:space="preserve"> the </w:t>
      </w:r>
      <w:r w:rsidRPr="00EE2549">
        <w:rPr>
          <w:rStyle w:val="Emphasis"/>
          <w:highlight w:val="cyan"/>
        </w:rPr>
        <w:t>scientific</w:t>
      </w:r>
      <w:r w:rsidRPr="00EE2549">
        <w:rPr>
          <w:rFonts w:eastAsia="Calibri"/>
          <w:highlight w:val="cyan"/>
          <w:u w:val="single"/>
          <w14:ligatures w14:val="standardContextual"/>
        </w:rPr>
        <w:t xml:space="preserve"> and </w:t>
      </w:r>
      <w:r w:rsidRPr="00EE2549">
        <w:rPr>
          <w:rStyle w:val="Emphasis"/>
          <w:highlight w:val="cyan"/>
        </w:rPr>
        <w:t>technological discoveries</w:t>
      </w:r>
      <w:r w:rsidRPr="00A61F33">
        <w:rPr>
          <w:rFonts w:eastAsia="Calibri"/>
          <w:u w:val="single"/>
          <w14:ligatures w14:val="standardContextual"/>
        </w:rPr>
        <w:t xml:space="preserve"> of the last two centuries, </w:t>
      </w:r>
      <w:r w:rsidRPr="00EE2549">
        <w:rPr>
          <w:rFonts w:eastAsia="Calibri"/>
          <w:highlight w:val="cyan"/>
          <w:u w:val="single"/>
          <w14:ligatures w14:val="standardContextual"/>
        </w:rPr>
        <w:t xml:space="preserve">the </w:t>
      </w:r>
      <w:r w:rsidRPr="00EE2549">
        <w:rPr>
          <w:rStyle w:val="Emphasis"/>
          <w:highlight w:val="cyan"/>
        </w:rPr>
        <w:t>world</w:t>
      </w:r>
      <w:r w:rsidRPr="00A61F33">
        <w:rPr>
          <w:rFonts w:eastAsia="Calibri"/>
          <w:u w:val="single"/>
          <w14:ligatures w14:val="standardContextual"/>
        </w:rPr>
        <w:t xml:space="preserve"> has </w:t>
      </w:r>
      <w:r w:rsidRPr="00EE2549">
        <w:rPr>
          <w:rFonts w:eastAsia="Calibri"/>
          <w:highlight w:val="cyan"/>
          <w:u w:val="single"/>
          <w14:ligatures w14:val="standardContextual"/>
        </w:rPr>
        <w:t xml:space="preserve">never </w:t>
      </w:r>
      <w:r w:rsidRPr="00EE2549">
        <w:rPr>
          <w:rStyle w:val="Emphasis"/>
          <w:highlight w:val="cyan"/>
        </w:rPr>
        <w:t>changed</w:t>
      </w:r>
      <w:r w:rsidRPr="00EE2549">
        <w:rPr>
          <w:rFonts w:eastAsia="Calibri"/>
          <w:highlight w:val="cyan"/>
          <w:u w:val="single"/>
          <w14:ligatures w14:val="standardContextual"/>
        </w:rPr>
        <w:t xml:space="preserve"> as </w:t>
      </w:r>
      <w:r w:rsidRPr="00EE2549">
        <w:rPr>
          <w:rStyle w:val="Emphasis"/>
          <w:highlight w:val="cyan"/>
        </w:rPr>
        <w:t>fast</w:t>
      </w:r>
      <w:r w:rsidRPr="00EE2549">
        <w:rPr>
          <w:rFonts w:eastAsia="Calibri"/>
          <w:highlight w:val="cyan"/>
          <w:u w:val="single"/>
          <w14:ligatures w14:val="standardContextual"/>
        </w:rPr>
        <w:t xml:space="preserve">. We shall </w:t>
      </w:r>
      <w:r w:rsidRPr="00EE2549">
        <w:rPr>
          <w:rStyle w:val="Emphasis"/>
          <w:highlight w:val="cyan"/>
        </w:rPr>
        <w:t>soon</w:t>
      </w:r>
      <w:r w:rsidRPr="00EE2549">
        <w:rPr>
          <w:rFonts w:eastAsia="Calibri"/>
          <w:highlight w:val="cyan"/>
          <w:u w:val="single"/>
          <w14:ligatures w14:val="standardContextual"/>
        </w:rPr>
        <w:t xml:space="preserve"> have</w:t>
      </w:r>
      <w:r w:rsidRPr="00A61F33">
        <w:rPr>
          <w:rFonts w:eastAsia="Calibri"/>
          <w:u w:val="single"/>
          <w14:ligatures w14:val="standardContextual"/>
        </w:rPr>
        <w:t xml:space="preserve"> even </w:t>
      </w:r>
      <w:r w:rsidRPr="00EE2549">
        <w:rPr>
          <w:rStyle w:val="Emphasis"/>
          <w:highlight w:val="cyan"/>
        </w:rPr>
        <w:t>greater powers</w:t>
      </w:r>
      <w:r w:rsidRPr="00A61F33">
        <w:rPr>
          <w:rFonts w:eastAsia="Calibri"/>
          <w:u w:val="single"/>
          <w14:ligatures w14:val="standardContextual"/>
        </w:rPr>
        <w:t xml:space="preserve"> to transform, not only our surroundings, but ourselves and our successors. </w:t>
      </w:r>
      <w:r w:rsidRPr="00EE2549">
        <w:rPr>
          <w:sz w:val="16"/>
        </w:rPr>
        <w:t>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bookmarkEnd w:id="2"/>
    </w:p>
    <w:p w14:paraId="36F5D4FB" w14:textId="17FD7D5C" w:rsidR="007557DA" w:rsidRDefault="007557DA" w:rsidP="007557DA">
      <w:pPr>
        <w:pStyle w:val="Heading3"/>
      </w:pPr>
      <w:r>
        <w:lastRenderedPageBreak/>
        <w:t xml:space="preserve">Topic Debates Good---1NR </w:t>
      </w:r>
    </w:p>
    <w:p w14:paraId="0FF876FB" w14:textId="77777777" w:rsidR="007557DA" w:rsidRPr="00C0750E" w:rsidRDefault="007557DA" w:rsidP="007557DA">
      <w:pPr>
        <w:pStyle w:val="Heading4"/>
        <w:rPr>
          <w:rFonts w:asciiTheme="minorHAnsi" w:hAnsiTheme="minorHAnsi" w:cstheme="minorHAnsi"/>
        </w:rPr>
      </w:pPr>
      <w:r w:rsidRPr="00C0750E">
        <w:rPr>
          <w:rFonts w:asciiTheme="minorHAnsi" w:hAnsiTheme="minorHAnsi" w:cstheme="minorHAnsi"/>
        </w:rPr>
        <w:t xml:space="preserve">Unions aren’t “defenders of democracy.” In the neoliberal era, unions become </w:t>
      </w:r>
      <w:r w:rsidRPr="00C0750E">
        <w:rPr>
          <w:rFonts w:asciiTheme="minorHAnsi" w:hAnsiTheme="minorHAnsi" w:cstheme="minorHAnsi"/>
          <w:u w:val="single"/>
        </w:rPr>
        <w:t>active collaborators</w:t>
      </w:r>
      <w:r w:rsidRPr="00C0750E">
        <w:rPr>
          <w:rFonts w:asciiTheme="minorHAnsi" w:hAnsiTheme="minorHAnsi" w:cstheme="minorHAnsi"/>
        </w:rPr>
        <w:t xml:space="preserve"> with </w:t>
      </w:r>
      <w:r w:rsidRPr="00C0750E">
        <w:rPr>
          <w:rFonts w:asciiTheme="minorHAnsi" w:hAnsiTheme="minorHAnsi" w:cstheme="minorHAnsi"/>
          <w:u w:val="single"/>
        </w:rPr>
        <w:t>fascist</w:t>
      </w:r>
      <w:r w:rsidRPr="00C0750E">
        <w:rPr>
          <w:rFonts w:asciiTheme="minorHAnsi" w:hAnsiTheme="minorHAnsi" w:cstheme="minorHAnsi"/>
        </w:rPr>
        <w:t xml:space="preserve"> political movements in exchange for expansion of </w:t>
      </w:r>
      <w:r w:rsidRPr="00C0750E">
        <w:rPr>
          <w:rFonts w:asciiTheme="minorHAnsi" w:hAnsiTheme="minorHAnsi" w:cstheme="minorHAnsi"/>
          <w:u w:val="single"/>
        </w:rPr>
        <w:t>collective bargaining rights</w:t>
      </w:r>
      <w:r w:rsidRPr="00C0750E">
        <w:rPr>
          <w:rFonts w:asciiTheme="minorHAnsi" w:hAnsiTheme="minorHAnsi" w:cstheme="minorHAnsi"/>
        </w:rPr>
        <w:t>.</w:t>
      </w:r>
    </w:p>
    <w:p w14:paraId="77603C7C" w14:textId="72BF01FE" w:rsidR="007557DA" w:rsidRPr="007557DA" w:rsidRDefault="007557DA" w:rsidP="007557DA">
      <w:pPr>
        <w:rPr>
          <w:rFonts w:asciiTheme="minorHAnsi" w:hAnsiTheme="minorHAnsi" w:cstheme="minorHAnsi"/>
        </w:rPr>
      </w:pPr>
      <w:proofErr w:type="spellStart"/>
      <w:r w:rsidRPr="00C0750E">
        <w:rPr>
          <w:rStyle w:val="Style13ptBold"/>
          <w:rFonts w:asciiTheme="minorHAnsi" w:hAnsiTheme="minorHAnsi" w:cstheme="minorHAnsi"/>
        </w:rPr>
        <w:t>Bondy</w:t>
      </w:r>
      <w:proofErr w:type="spellEnd"/>
      <w:r w:rsidRPr="00C0750E">
        <w:rPr>
          <w:rStyle w:val="Style13ptBold"/>
          <w:rFonts w:asciiTheme="minorHAnsi" w:hAnsiTheme="minorHAnsi" w:cstheme="minorHAnsi"/>
        </w:rPr>
        <w:t> 25</w:t>
      </w:r>
      <w:r w:rsidRPr="00C0750E">
        <w:rPr>
          <w:rFonts w:asciiTheme="minorHAnsi" w:hAnsiTheme="minorHAnsi" w:cstheme="minorHAnsi"/>
        </w:rPr>
        <w:t xml:space="preserve"> (Assaf S. is a Lecturer in comparative employment relations and political economy at the Bristol Business School. "Workers for democracy? Trade unions and the struggle against democratic backsliding." </w:t>
      </w:r>
      <w:r w:rsidRPr="00C0750E">
        <w:rPr>
          <w:rFonts w:asciiTheme="minorHAnsi" w:hAnsiTheme="minorHAnsi" w:cstheme="minorHAnsi"/>
          <w:i/>
          <w:iCs/>
        </w:rPr>
        <w:t>Democratization</w:t>
      </w:r>
      <w:r w:rsidRPr="00C0750E">
        <w:rPr>
          <w:rFonts w:asciiTheme="minorHAnsi" w:hAnsiTheme="minorHAnsi" w:cstheme="minorHAnsi"/>
        </w:rPr>
        <w:t> (2025): 1-25)</w:t>
      </w:r>
    </w:p>
    <w:p w14:paraId="3182BAAC" w14:textId="4DC4F525" w:rsidR="007557DA" w:rsidRDefault="007557DA" w:rsidP="007557DA">
      <w:pPr>
        <w:pStyle w:val="Heading3"/>
      </w:pPr>
      <w:r>
        <w:lastRenderedPageBreak/>
        <w:t xml:space="preserve">AT: Unions Bad---Israel---1NR </w:t>
      </w:r>
    </w:p>
    <w:p w14:paraId="7F40249C" w14:textId="77777777" w:rsidR="007557DA" w:rsidRDefault="007557DA" w:rsidP="007557DA">
      <w:pPr>
        <w:pStyle w:val="Heading4"/>
      </w:pPr>
      <w:r>
        <w:t xml:space="preserve">Not our </w:t>
      </w:r>
      <w:r w:rsidRPr="00AC00FE">
        <w:rPr>
          <w:u w:val="single"/>
        </w:rPr>
        <w:t>unions</w:t>
      </w:r>
      <w:r>
        <w:t xml:space="preserve">! </w:t>
      </w:r>
    </w:p>
    <w:p w14:paraId="5AC9637D" w14:textId="77777777" w:rsidR="007557DA" w:rsidRDefault="007557DA" w:rsidP="007557DA">
      <w:proofErr w:type="spellStart"/>
      <w:r>
        <w:rPr>
          <w:rStyle w:val="Style13ptBold"/>
        </w:rPr>
        <w:t>Madhani</w:t>
      </w:r>
      <w:proofErr w:type="spellEnd"/>
      <w:r>
        <w:rPr>
          <w:rStyle w:val="Style13ptBold"/>
        </w:rPr>
        <w:t xml:space="preserve"> 25 </w:t>
      </w:r>
      <w:r w:rsidRPr="00BC6569">
        <w:t>[</w:t>
      </w:r>
      <w:proofErr w:type="spellStart"/>
      <w:r w:rsidRPr="00BC6569">
        <w:t>Aamer</w:t>
      </w:r>
      <w:proofErr w:type="spellEnd"/>
      <w:r w:rsidRPr="00BC6569">
        <w:t xml:space="preserve"> </w:t>
      </w:r>
      <w:proofErr w:type="spellStart"/>
      <w:r w:rsidRPr="00BC6569">
        <w:t>Madhani</w:t>
      </w:r>
      <w:proofErr w:type="spellEnd"/>
      <w:r w:rsidRPr="00BC6569">
        <w:t>; Associated Press. Sep 18, “More Americans feel Israel has ‘gone too far’ in Gaza, AP-NORC poll shows” https://www.pbs.org/newshour/politics/more-americans-feel-israel-has-gone-too-far-in-gaza-ap-norc-poll-shows. Minion]</w:t>
      </w:r>
    </w:p>
    <w:p w14:paraId="7AFAA51F" w14:textId="77777777" w:rsidR="007557DA" w:rsidRPr="005B229E" w:rsidRDefault="007557DA" w:rsidP="007557DA">
      <w:pPr>
        <w:rPr>
          <w:sz w:val="16"/>
        </w:rPr>
      </w:pPr>
      <w:r w:rsidRPr="005B229E">
        <w:rPr>
          <w:sz w:val="16"/>
        </w:rPr>
        <w:t xml:space="preserve">At a </w:t>
      </w:r>
      <w:r w:rsidRPr="005B229E">
        <w:rPr>
          <w:rStyle w:val="Emphasis"/>
          <w:highlight w:val="cyan"/>
        </w:rPr>
        <w:t>moment</w:t>
      </w:r>
      <w:r w:rsidRPr="005B229E">
        <w:rPr>
          <w:sz w:val="16"/>
          <w:highlight w:val="cyan"/>
        </w:rPr>
        <w:t xml:space="preserve"> </w:t>
      </w:r>
      <w:r w:rsidRPr="005B229E">
        <w:rPr>
          <w:rStyle w:val="StyleUnderline"/>
          <w:highlight w:val="cyan"/>
        </w:rPr>
        <w:t>of</w:t>
      </w:r>
      <w:r w:rsidRPr="005B229E">
        <w:rPr>
          <w:sz w:val="16"/>
          <w:highlight w:val="cyan"/>
        </w:rPr>
        <w:t xml:space="preserve"> </w:t>
      </w:r>
      <w:r w:rsidRPr="005B229E">
        <w:rPr>
          <w:rStyle w:val="Emphasis"/>
          <w:highlight w:val="cyan"/>
        </w:rPr>
        <w:t>growing</w:t>
      </w:r>
      <w:r w:rsidRPr="005B229E">
        <w:rPr>
          <w:sz w:val="16"/>
        </w:rPr>
        <w:t xml:space="preserve"> international </w:t>
      </w:r>
      <w:r w:rsidRPr="005B229E">
        <w:rPr>
          <w:rStyle w:val="Emphasis"/>
          <w:highlight w:val="cyan"/>
        </w:rPr>
        <w:t>alarm</w:t>
      </w:r>
      <w:r w:rsidRPr="005B229E">
        <w:rPr>
          <w:sz w:val="16"/>
          <w:highlight w:val="cyan"/>
        </w:rPr>
        <w:t xml:space="preserve"> </w:t>
      </w:r>
      <w:r w:rsidRPr="005B229E">
        <w:rPr>
          <w:rStyle w:val="StyleUnderline"/>
          <w:highlight w:val="cyan"/>
        </w:rPr>
        <w:t>about</w:t>
      </w:r>
      <w:r w:rsidRPr="005B229E">
        <w:rPr>
          <w:sz w:val="16"/>
        </w:rPr>
        <w:t xml:space="preserve"> the humanitarian situation in </w:t>
      </w:r>
      <w:r w:rsidRPr="005B229E">
        <w:rPr>
          <w:rStyle w:val="StyleUnderline"/>
          <w:highlight w:val="cyan"/>
        </w:rPr>
        <w:t>Gaza</w:t>
      </w:r>
      <w:r w:rsidRPr="005B229E">
        <w:rPr>
          <w:sz w:val="16"/>
          <w:highlight w:val="cyan"/>
        </w:rPr>
        <w:t xml:space="preserve">, </w:t>
      </w:r>
      <w:r w:rsidRPr="005B229E">
        <w:rPr>
          <w:rStyle w:val="Emphasis"/>
          <w:highlight w:val="cyan"/>
        </w:rPr>
        <w:t>more U.S. adults</w:t>
      </w:r>
      <w:r w:rsidRPr="005B229E">
        <w:rPr>
          <w:rStyle w:val="StyleUnderline"/>
          <w:highlight w:val="cyan"/>
        </w:rPr>
        <w:t xml:space="preserve"> view</w:t>
      </w:r>
      <w:r w:rsidRPr="005B229E">
        <w:rPr>
          <w:rStyle w:val="StyleUnderline"/>
        </w:rPr>
        <w:t xml:space="preserve"> Israel’s </w:t>
      </w:r>
      <w:r w:rsidRPr="005B229E">
        <w:rPr>
          <w:rStyle w:val="Emphasis"/>
          <w:highlight w:val="cyan"/>
        </w:rPr>
        <w:t>military action</w:t>
      </w:r>
      <w:r w:rsidRPr="005B229E">
        <w:rPr>
          <w:rStyle w:val="StyleUnderline"/>
        </w:rPr>
        <w:t xml:space="preserve"> in the Palestinian territory </w:t>
      </w:r>
      <w:r w:rsidRPr="005B229E">
        <w:rPr>
          <w:rStyle w:val="StyleUnderline"/>
          <w:highlight w:val="cyan"/>
        </w:rPr>
        <w:t xml:space="preserve">as </w:t>
      </w:r>
      <w:r w:rsidRPr="005B229E">
        <w:rPr>
          <w:rStyle w:val="Emphasis"/>
          <w:highlight w:val="cyan"/>
        </w:rPr>
        <w:t>excessive</w:t>
      </w:r>
      <w:r w:rsidRPr="005B229E">
        <w:rPr>
          <w:sz w:val="16"/>
        </w:rPr>
        <w:t xml:space="preserve"> than at the beginning of the war, </w:t>
      </w:r>
      <w:r w:rsidRPr="005B229E">
        <w:rPr>
          <w:rStyle w:val="StyleUnderline"/>
          <w:highlight w:val="cyan"/>
        </w:rPr>
        <w:t>according to</w:t>
      </w:r>
      <w:r w:rsidRPr="005B229E">
        <w:rPr>
          <w:rStyle w:val="StyleUnderline"/>
        </w:rPr>
        <w:t xml:space="preserve"> a </w:t>
      </w:r>
      <w:r w:rsidRPr="005B229E">
        <w:rPr>
          <w:rStyle w:val="StyleUnderline"/>
          <w:highlight w:val="cyan"/>
        </w:rPr>
        <w:t>new poll</w:t>
      </w:r>
      <w:r w:rsidRPr="005B229E">
        <w:rPr>
          <w:sz w:val="16"/>
          <w:highlight w:val="cyan"/>
        </w:rPr>
        <w:t>.</w:t>
      </w:r>
    </w:p>
    <w:p w14:paraId="7C9D99FB" w14:textId="77777777" w:rsidR="007557DA" w:rsidRPr="00FC390A" w:rsidRDefault="007557DA" w:rsidP="007557DA">
      <w:pPr>
        <w:rPr>
          <w:sz w:val="16"/>
        </w:rPr>
      </w:pPr>
      <w:r w:rsidRPr="005B229E">
        <w:rPr>
          <w:sz w:val="16"/>
        </w:rPr>
        <w:t xml:space="preserve">About </w:t>
      </w:r>
      <w:r w:rsidRPr="005B229E">
        <w:rPr>
          <w:rStyle w:val="Emphasis"/>
          <w:highlight w:val="cyan"/>
        </w:rPr>
        <w:t>half</w:t>
      </w:r>
      <w:r w:rsidRPr="005B229E">
        <w:rPr>
          <w:sz w:val="16"/>
        </w:rPr>
        <w:t xml:space="preserve"> </w:t>
      </w:r>
      <w:r w:rsidRPr="005B229E">
        <w:rPr>
          <w:rStyle w:val="StyleUnderline"/>
        </w:rPr>
        <w:t xml:space="preserve">of </w:t>
      </w:r>
      <w:r w:rsidRPr="005B229E">
        <w:rPr>
          <w:rStyle w:val="StyleUnderline"/>
          <w:highlight w:val="cyan"/>
        </w:rPr>
        <w:t>Americans say</w:t>
      </w:r>
      <w:r w:rsidRPr="005B229E">
        <w:rPr>
          <w:rStyle w:val="StyleUnderline"/>
        </w:rPr>
        <w:t xml:space="preserve"> the </w:t>
      </w:r>
      <w:r w:rsidRPr="005B229E">
        <w:rPr>
          <w:rStyle w:val="Emphasis"/>
          <w:highlight w:val="cyan"/>
        </w:rPr>
        <w:t>military response</w:t>
      </w:r>
      <w:r w:rsidRPr="005B229E">
        <w:rPr>
          <w:rStyle w:val="StyleUnderline"/>
        </w:rPr>
        <w:t xml:space="preserve"> from </w:t>
      </w:r>
      <w:r w:rsidRPr="005B229E">
        <w:rPr>
          <w:rStyle w:val="Emphasis"/>
        </w:rPr>
        <w:t>Israel</w:t>
      </w:r>
      <w:r w:rsidRPr="005B229E">
        <w:rPr>
          <w:sz w:val="16"/>
        </w:rPr>
        <w:t xml:space="preserve"> </w:t>
      </w:r>
      <w:r w:rsidRPr="005B229E">
        <w:rPr>
          <w:rStyle w:val="StyleUnderline"/>
        </w:rPr>
        <w:t xml:space="preserve">in the Gaza Strip </w:t>
      </w:r>
      <w:r w:rsidRPr="005B229E">
        <w:rPr>
          <w:rStyle w:val="StyleUnderline"/>
          <w:highlight w:val="cyan"/>
        </w:rPr>
        <w:t>has</w:t>
      </w:r>
      <w:r w:rsidRPr="005B229E">
        <w:rPr>
          <w:sz w:val="16"/>
          <w:highlight w:val="cyan"/>
        </w:rPr>
        <w:t xml:space="preserve"> “</w:t>
      </w:r>
      <w:r w:rsidRPr="005B229E">
        <w:rPr>
          <w:rStyle w:val="Emphasis"/>
          <w:sz w:val="30"/>
          <w:szCs w:val="30"/>
          <w:highlight w:val="cyan"/>
        </w:rPr>
        <w:t>gone too far</w:t>
      </w:r>
      <w:r w:rsidRPr="005B229E">
        <w:rPr>
          <w:sz w:val="16"/>
        </w:rPr>
        <w:t xml:space="preserve">,” according to the survey from The Associated Press-NORC Center for Public Affairs Research. That’s </w:t>
      </w:r>
      <w:r w:rsidRPr="005B229E">
        <w:rPr>
          <w:rStyle w:val="StyleUnderline"/>
          <w:highlight w:val="cyan"/>
        </w:rPr>
        <w:t>up from</w:t>
      </w:r>
      <w:r w:rsidRPr="005B229E">
        <w:rPr>
          <w:sz w:val="16"/>
        </w:rPr>
        <w:t xml:space="preserve"> November 2023, when </w:t>
      </w:r>
      <w:r w:rsidRPr="005B229E">
        <w:rPr>
          <w:rStyle w:val="StyleUnderline"/>
          <w:highlight w:val="cyan"/>
        </w:rPr>
        <w:t>40</w:t>
      </w:r>
      <w:r w:rsidRPr="005B229E">
        <w:rPr>
          <w:sz w:val="16"/>
        </w:rPr>
        <w:t>% said Israel’s military action had gone too far. That AP-NORC poll was conducted shortly after Hamas started the conflict by launching an Oct. 7, 2023, assault on Israel in which militants killed about 1,200 people and took 251 hostages.</w:t>
      </w:r>
    </w:p>
    <w:p w14:paraId="45293ED3" w14:textId="77777777" w:rsidR="007557DA" w:rsidRDefault="007557DA" w:rsidP="007557DA">
      <w:pPr>
        <w:pStyle w:val="Heading3"/>
      </w:pPr>
      <w:r>
        <w:lastRenderedPageBreak/>
        <w:t xml:space="preserve">AT: Unions Bad---Examples---1NR </w:t>
      </w:r>
    </w:p>
    <w:p w14:paraId="5A5BFC3E" w14:textId="77777777" w:rsidR="007557DA" w:rsidRPr="00901D26" w:rsidRDefault="007557DA" w:rsidP="007557DA">
      <w:pPr>
        <w:pStyle w:val="Heading4"/>
      </w:pPr>
      <w:proofErr w:type="spellStart"/>
      <w:r>
        <w:t>Schurke</w:t>
      </w:r>
      <w:proofErr w:type="spellEnd"/>
      <w:r>
        <w:t xml:space="preserve">---we’ll insert a highlighting below, the majority of their article is historical review from the </w:t>
      </w:r>
      <w:r>
        <w:rPr>
          <w:u w:val="single"/>
        </w:rPr>
        <w:t>Truman era</w:t>
      </w:r>
      <w:r>
        <w:t xml:space="preserve">. The best line is the bottom, is an unhighlighted part that it “continues to serve” as a barrier, but that isn’t describing </w:t>
      </w:r>
      <w:r>
        <w:rPr>
          <w:u w:val="single"/>
        </w:rPr>
        <w:t>all unions</w:t>
      </w:r>
      <w:r>
        <w:t>, it describes JUST the “Jewish Labor Committee.”</w:t>
      </w:r>
    </w:p>
    <w:p w14:paraId="15E8BD54" w14:textId="77777777" w:rsidR="007557DA" w:rsidRPr="00146204" w:rsidRDefault="007557DA" w:rsidP="007557DA">
      <w:proofErr w:type="spellStart"/>
      <w:r w:rsidRPr="00146204">
        <w:rPr>
          <w:rStyle w:val="Style13ptBold"/>
        </w:rPr>
        <w:t>Schurke</w:t>
      </w:r>
      <w:proofErr w:type="spellEnd"/>
      <w:r w:rsidRPr="00146204">
        <w:rPr>
          <w:rStyle w:val="Style13ptBold"/>
        </w:rPr>
        <w:t>, 25</w:t>
      </w:r>
      <w:r w:rsidRPr="00146204">
        <w:t xml:space="preserve"> [Jeff </w:t>
      </w:r>
      <w:proofErr w:type="spellStart"/>
      <w:r w:rsidRPr="00146204">
        <w:t>Schuhrke</w:t>
      </w:r>
      <w:proofErr w:type="spellEnd"/>
      <w:r w:rsidRPr="00146204">
        <w:t xml:space="preserv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11"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1CB3FB16" w14:textId="77777777" w:rsidR="007557DA" w:rsidRDefault="007557DA" w:rsidP="007557DA">
      <w:r w:rsidRPr="00146204">
        <w:rPr>
          <w:rStyle w:val="StyleUnderline"/>
        </w:rPr>
        <w:t>In 1987, at the height of a dynamic social movement in the United States and around the world demanding an end to the racist apartheid system in South Africa, United Mine Workers of America (</w:t>
      </w:r>
      <w:proofErr w:type="spellStart"/>
      <w:r w:rsidRPr="00146204">
        <w:rPr>
          <w:rStyle w:val="StyleUnderline"/>
        </w:rPr>
        <w:t>umw</w:t>
      </w:r>
      <w:proofErr w:type="spellEnd"/>
      <w:r w:rsidRPr="00146204">
        <w:rPr>
          <w:rStyle w:val="StyleUnderline"/>
        </w:rPr>
        <w:t xml:space="preserve">) president Richard </w:t>
      </w:r>
      <w:proofErr w:type="spellStart"/>
      <w:r w:rsidRPr="00146204">
        <w:rPr>
          <w:rStyle w:val="StyleUnderline"/>
        </w:rPr>
        <w:t>Trumka</w:t>
      </w:r>
      <w:proofErr w:type="spellEnd"/>
      <w:r w:rsidRPr="00146204">
        <w:rPr>
          <w:rStyle w:val="StyleUnderline"/>
        </w:rPr>
        <w:t xml:space="preserve"> penned an essay in the Los Angeles Times urging Congress to escalate sanctions against Pretoria. A young, energetic, and high-profile labor leader, </w:t>
      </w:r>
      <w:proofErr w:type="spellStart"/>
      <w:r w:rsidRPr="00146204">
        <w:rPr>
          <w:rStyle w:val="StyleUnderline"/>
        </w:rPr>
        <w:t>Trumka</w:t>
      </w:r>
      <w:proofErr w:type="spellEnd"/>
      <w:r w:rsidRPr="00146204">
        <w:rPr>
          <w:rStyle w:val="StyleUnderline"/>
        </w:rPr>
        <w:t xml:space="preserve"> was the co-chair of a nationwide campaign to boycott Shell Oil because of its vast operations in South Africa. “</w:t>
      </w:r>
      <w:r w:rsidRPr="00146204">
        <w:rPr>
          <w:rStyle w:val="Emphasis"/>
          <w:highlight w:val="yellow"/>
        </w:rPr>
        <w:t>Sanctions alone cannot eradicate apartheid; that task is ultimately left to the people of South Africa themselves</w:t>
      </w:r>
      <w:r w:rsidRPr="00146204">
        <w:rPr>
          <w:rStyle w:val="StyleUnderline"/>
        </w:rPr>
        <w:t>,” he wrote.</w:t>
      </w:r>
      <w:r w:rsidRPr="00146204">
        <w:t xml:space="preserve"> “</w:t>
      </w:r>
      <w:r w:rsidRPr="00146204">
        <w:rPr>
          <w:rStyle w:val="Emphasis"/>
        </w:rPr>
        <w:t xml:space="preserve">But </w:t>
      </w:r>
      <w:r w:rsidRPr="00146204">
        <w:rPr>
          <w:rStyle w:val="Emphasis"/>
          <w:highlight w:val="yellow"/>
        </w:rPr>
        <w:t>economic pressure and political isolation of the South African government can hasten the day when justice and freedom reign</w:t>
      </w:r>
      <w:r w:rsidRPr="00146204">
        <w:rPr>
          <w:rStyle w:val="Emphasis"/>
        </w:rPr>
        <w:t xml:space="preserve"> in that troubled land</w:t>
      </w:r>
      <w:r w:rsidRPr="00146204">
        <w:t>” (</w:t>
      </w:r>
      <w:proofErr w:type="spellStart"/>
      <w:r w:rsidRPr="00146204">
        <w:t>Trumka</w:t>
      </w:r>
      <w:proofErr w:type="spellEnd"/>
      <w:r w:rsidRPr="00146204">
        <w:t>, 1987). Twenty-two years later—long after the ultimate success of Black South Africans in securing political and civil rights—</w:t>
      </w:r>
      <w:proofErr w:type="spellStart"/>
      <w:r w:rsidRPr="00146204">
        <w:t>Trumka</w:t>
      </w:r>
      <w:proofErr w:type="spellEnd"/>
      <w:r w:rsidRPr="00146204">
        <w:t xml:space="preserve"> assumed the helm of the American Federation of Labor and Congress of Industrial Organizations (</w:t>
      </w:r>
      <w:proofErr w:type="spellStart"/>
      <w:r w:rsidRPr="00146204">
        <w:t>afl-cio</w:t>
      </w:r>
      <w:proofErr w:type="spellEnd"/>
      <w:r w:rsidRPr="00146204">
        <w:t xml:space="preserve">), the national umbrella group comprising most of the country’s unions, including his own </w:t>
      </w:r>
      <w:proofErr w:type="spellStart"/>
      <w:r w:rsidRPr="00146204">
        <w:t>umw</w:t>
      </w:r>
      <w:proofErr w:type="spellEnd"/>
      <w:r w:rsidRPr="00146204">
        <w:t xml:space="preserve">. One month into the new job, </w:t>
      </w:r>
      <w:proofErr w:type="spellStart"/>
      <w:r w:rsidRPr="00146204">
        <w:t>Trumka</w:t>
      </w:r>
      <w:proofErr w:type="spellEnd"/>
      <w:r w:rsidRPr="00146204">
        <w:t xml:space="preserve"> gave a speech in which he denounced the Boycott, Divestment, and Sanctions (bds) movement. The movement had been launched a few years earlier by a coalition of Palestinian civil society organizations to achieve a measure of dignity and justice for their long-suffering people by applying the same kinds of nonviolent tactics against the State of Israel as had been used against apartheid South Africa. In his speech, </w:t>
      </w:r>
      <w:proofErr w:type="spellStart"/>
      <w:r w:rsidRPr="00146204">
        <w:rPr>
          <w:rStyle w:val="Emphasis"/>
          <w:highlight w:val="yellow"/>
        </w:rPr>
        <w:t>Trumka</w:t>
      </w:r>
      <w:proofErr w:type="spellEnd"/>
      <w:r w:rsidRPr="00146204">
        <w:rPr>
          <w:rStyle w:val="Emphasis"/>
          <w:highlight w:val="yellow"/>
        </w:rPr>
        <w:t xml:space="preserve"> suggested bds was inherently antisemitic due to Israel’s identification as a Jewish state</w:t>
      </w:r>
      <w:r w:rsidRPr="00146204">
        <w:t xml:space="preserve"> and announced that the </w:t>
      </w:r>
      <w:proofErr w:type="spellStart"/>
      <w:r w:rsidRPr="00146204">
        <w:t>afl-cio</w:t>
      </w:r>
      <w:proofErr w:type="spellEnd"/>
      <w:r w:rsidRPr="00146204">
        <w:t xml:space="preserve"> was “proud … to oppose boycotting Israel” (Jewish Labor Committee, 2010). Hundreds of rank-and-file US union members responded by signing an open letter to </w:t>
      </w:r>
      <w:proofErr w:type="spellStart"/>
      <w:r w:rsidRPr="00146204">
        <w:t>Trumka</w:t>
      </w:r>
      <w:proofErr w:type="spellEnd"/>
      <w:r w:rsidRPr="00146204">
        <w:t xml:space="preserve">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w:t>
      </w:r>
      <w:proofErr w:type="spellStart"/>
      <w:r w:rsidRPr="00146204">
        <w:t>Trumka’s</w:t>
      </w:r>
      <w:proofErr w:type="spellEnd"/>
      <w:r w:rsidRPr="00146204">
        <w:t xml:space="preserve"> own Los Angeles Times piece from 1987. “Two decades later, the cause of ‘justice and freedom’ for Palestinians requires no less of you as president of the </w:t>
      </w:r>
      <w:proofErr w:type="spellStart"/>
      <w:r w:rsidRPr="00146204">
        <w:t>afl-cio</w:t>
      </w:r>
      <w:proofErr w:type="spellEnd"/>
      <w:r w:rsidRPr="00146204">
        <w:t xml:space="preserve">” (Labor for Palestine, 2009). </w:t>
      </w:r>
      <w:proofErr w:type="spellStart"/>
      <w:r w:rsidRPr="00146204">
        <w:t>Trumka</w:t>
      </w:r>
      <w:proofErr w:type="spellEnd"/>
      <w:r w:rsidRPr="00146204">
        <w:t xml:space="preserve"> offered no reply. To this day, neither the </w:t>
      </w:r>
      <w:proofErr w:type="spellStart"/>
      <w:r w:rsidRPr="00146204">
        <w:t>afl-cio</w:t>
      </w:r>
      <w:proofErr w:type="spellEnd"/>
      <w:r w:rsidRPr="00146204">
        <w:t xml:space="preserve"> nor any of its national affiliates have endorsed bds. </w:t>
      </w:r>
      <w:r w:rsidRPr="00146204">
        <w:rPr>
          <w:rStyle w:val="Emphasis"/>
        </w:rPr>
        <w:t xml:space="preserve">The discordance between </w:t>
      </w:r>
      <w:proofErr w:type="spellStart"/>
      <w:r w:rsidRPr="00146204">
        <w:rPr>
          <w:rStyle w:val="Emphasis"/>
        </w:rPr>
        <w:t>Trumka’s</w:t>
      </w:r>
      <w:proofErr w:type="spellEnd"/>
      <w:r w:rsidRPr="00146204">
        <w:rPr>
          <w:rStyle w:val="Emphasis"/>
        </w:rPr>
        <w:t xml:space="preserve"> enthusiastic championing of the Free South Africa Movement in the 1980s and </w:t>
      </w:r>
      <w:r w:rsidRPr="00146204">
        <w:rPr>
          <w:rStyle w:val="Emphasis"/>
          <w:highlight w:val="yellow"/>
        </w:rPr>
        <w:t>his later hostility towards the Palestinian-led bds campaign highlights an unexamined tension within the US labor movement and the history of its involvement in foreign affairs</w:t>
      </w:r>
      <w:r w:rsidRPr="00146204">
        <w:rPr>
          <w:rStyle w:val="Emphasis"/>
        </w:rPr>
        <w:t>.</w:t>
      </w:r>
      <w:r w:rsidRPr="00146204">
        <w:t xml:space="preserve"> While researchers have long studied the international activities of American unions—particularly the </w:t>
      </w:r>
      <w:proofErr w:type="spellStart"/>
      <w:r w:rsidRPr="00146204">
        <w:t>afl-cio’s</w:t>
      </w:r>
      <w:proofErr w:type="spellEnd"/>
      <w:r w:rsidRPr="00146204">
        <w:t xml:space="preserve"> partnership with the State Department and Central Intelligence Agency to </w:t>
      </w:r>
      <w:r w:rsidRPr="00146204">
        <w:lastRenderedPageBreak/>
        <w:t>advance Washington’s imperialist foreign agenda (especially during the Cold War) (</w:t>
      </w:r>
      <w:proofErr w:type="spellStart"/>
      <w:r w:rsidRPr="00146204">
        <w:t>Radosh</w:t>
      </w:r>
      <w:proofErr w:type="spellEnd"/>
      <w:r w:rsidRPr="00146204">
        <w:t xml:space="preserve">, 1969; Sims, 1992; </w:t>
      </w:r>
      <w:proofErr w:type="spellStart"/>
      <w:r w:rsidRPr="00146204">
        <w:t>Scipes</w:t>
      </w:r>
      <w:proofErr w:type="spellEnd"/>
      <w:r w:rsidRPr="00146204">
        <w:t xml:space="preserve">, 2010; Carew, 2018; </w:t>
      </w:r>
      <w:proofErr w:type="spellStart"/>
      <w:r w:rsidRPr="00146204">
        <w:t>Schuhrke</w:t>
      </w:r>
      <w:proofErr w:type="spellEnd"/>
      <w:r w:rsidRPr="00146204">
        <w:t>, 2024)—</w:t>
      </w:r>
      <w:r w:rsidRPr="00146204">
        <w:rPr>
          <w:rStyle w:val="Emphasis"/>
        </w:rPr>
        <w:t>organized labor’s drastically different responses to the South African and Palestinian freedom movements have received far less scholarly attention</w:t>
      </w:r>
      <w:r w:rsidRPr="00146204">
        <w:t xml:space="preserve">. </w:t>
      </w:r>
      <w:r w:rsidRPr="00146204">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146204">
        <w:t xml:space="preserve">. The purpose of this essay is not to gauge US labor’s precise impact on either the South African anti-apartheid struggle or the Palestinian bds movement, nor is it to showcase similarities between South African and Israeli forms of discrimination, dispossession, and oppression. Instead, </w:t>
      </w:r>
      <w:r w:rsidRPr="00146204">
        <w:rPr>
          <w:rStyle w:val="Emphasis"/>
          <w:highlight w:val="yellow"/>
        </w:rPr>
        <w:t>the objective here is to highlight the ways that American unions choose to either embrace or reject calls for international solidarity</w:t>
      </w:r>
      <w:r w:rsidRPr="00146204">
        <w:t>—in both word and deed—</w:t>
      </w:r>
      <w:r w:rsidRPr="00146204">
        <w:rPr>
          <w:rStyle w:val="Emphasis"/>
          <w:highlight w:val="yellow"/>
        </w:rPr>
        <w:t>and how, in the case of Palestine, the choice has been shaped by labor officialdom’s traditional alliance with Zionism</w:t>
      </w:r>
      <w:r w:rsidRPr="00146204">
        <w:t xml:space="preserve">. Further, </w:t>
      </w:r>
      <w:r w:rsidRPr="00146204">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146204">
        <w:t xml:space="preserve"> </w:t>
      </w:r>
      <w:r w:rsidRPr="00146204">
        <w:rPr>
          <w:rStyle w:val="StyleUnderline"/>
        </w:rPr>
        <w:t xml:space="preserve">Comparisons between South Africa and Israel, often addressing the question of whether Israel’s treatment of Palestinians amounts to the crime of apartheid, have been made by politicians, activists, scholars, journalists, and jurists for several decades </w:t>
      </w:r>
      <w:r w:rsidRPr="00146204">
        <w:t xml:space="preserve">(Davis, 1987; Frankel, 1988; </w:t>
      </w:r>
      <w:proofErr w:type="spellStart"/>
      <w:r w:rsidRPr="00146204">
        <w:t>Temko</w:t>
      </w:r>
      <w:proofErr w:type="spellEnd"/>
      <w:r w:rsidRPr="00146204">
        <w:t xml:space="preserve">, 1988; Akenson, 1991; Carter, 2006; </w:t>
      </w:r>
      <w:proofErr w:type="spellStart"/>
      <w:r w:rsidRPr="00146204">
        <w:t>Pappé</w:t>
      </w:r>
      <w:proofErr w:type="spellEnd"/>
      <w:r w:rsidRPr="00146204">
        <w:t xml:space="preserve">, 2015; </w:t>
      </w:r>
      <w:proofErr w:type="spellStart"/>
      <w:r w:rsidRPr="00146204">
        <w:t>Soske</w:t>
      </w:r>
      <w:proofErr w:type="spellEnd"/>
      <w:r w:rsidRPr="00146204">
        <w:t xml:space="preserve"> and Jacobs, 2015; Greenstein, 2023). Perhaps the earliest example was </w:t>
      </w:r>
      <w:r w:rsidRPr="00146204">
        <w:rPr>
          <w:rStyle w:val="Emphasis"/>
          <w:highlight w:val="yellow"/>
        </w:rPr>
        <w:t>in 1961</w:t>
      </w:r>
      <w:r w:rsidRPr="00146204">
        <w:rPr>
          <w:highlight w:val="yellow"/>
        </w:rPr>
        <w:t>,</w:t>
      </w:r>
      <w:r w:rsidRPr="00146204">
        <w:t xml:space="preserve"> </w:t>
      </w:r>
      <w:r w:rsidRPr="00146204">
        <w:rPr>
          <w:rStyle w:val="Emphasis"/>
          <w:highlight w:val="yellow"/>
        </w:rPr>
        <w:t>when South Africa’s far-right prime minister and apartheid architect Hendrik Verwoerd declared that “[Israelis] took Israel from the Arabs after they had lived there for a thousand years</w:t>
      </w:r>
      <w:r w:rsidRPr="00146204">
        <w:t xml:space="preserve">. In that I agree with them. Israel, like South Africa, is an apartheid state” (Verwoerd, quoted in </w:t>
      </w:r>
      <w:proofErr w:type="spellStart"/>
      <w:r w:rsidRPr="00146204">
        <w:t>Polakow-Suransky</w:t>
      </w:r>
      <w:proofErr w:type="spellEnd"/>
      <w:r w:rsidRPr="00146204">
        <w:t xml:space="preserve">, 2010: pp. 240–241). </w:t>
      </w:r>
      <w:r w:rsidRPr="00146204">
        <w:rPr>
          <w:rStyle w:val="Emphasis"/>
        </w:rPr>
        <w:t>Four years later, Syrian-Palestinian scholar and diplomat Fayez Sayegh compared “the Afrikaner apostles of apartheid in South Africa” to “the Zionist practitioners of apartheid in Palestine”</w:t>
      </w:r>
      <w:r w:rsidRPr="00146204">
        <w:t xml:space="preserve"> (Sayegh, 1965: p. 27; Erakat and Reynolds, 2022). </w:t>
      </w:r>
      <w:r w:rsidRPr="00146204">
        <w:rPr>
          <w:rStyle w:val="Emphasis"/>
        </w:rPr>
        <w:t>Many South African leaders of the anti-apartheid movement, including Nelson Mandela and Desmond Tutu, also frequently likened their struggle to that of the Palestinians</w:t>
      </w:r>
      <w:r w:rsidRPr="00146204">
        <w:t xml:space="preserve"> (Fayyad, 2020; McGreal, 2021). </w:t>
      </w:r>
      <w:r w:rsidRPr="00146204">
        <w:rPr>
          <w:rStyle w:val="Emphasis"/>
          <w:highlight w:val="yellow"/>
        </w:rPr>
        <w:t>Besides such rhetorical comparisons, there were also direct ties between the two states</w:t>
      </w:r>
      <w:r w:rsidRPr="00146204">
        <w:t xml:space="preserve">. </w:t>
      </w:r>
      <w:r w:rsidRPr="00146204">
        <w:rPr>
          <w:rStyle w:val="Emphasis"/>
        </w:rPr>
        <w:t xml:space="preserve">From the early 1970s onward, Tel Aviv maintained a secret military alliance with Pretoria. </w:t>
      </w:r>
      <w:r w:rsidRPr="00146204">
        <w:rPr>
          <w:rStyle w:val="Emphasis"/>
          <w:highlight w:val="yellow"/>
        </w:rPr>
        <w:t>Israel exported its high-tech weaponry to apartheid South Africa, while South Africa provided Israel with the uranium and other raw materials needed to expand its covert nuclear arsenal</w:t>
      </w:r>
      <w:r w:rsidRPr="00146204">
        <w:t xml:space="preserve"> (</w:t>
      </w:r>
      <w:proofErr w:type="spellStart"/>
      <w:r w:rsidRPr="00146204">
        <w:t>PolakowSuransky</w:t>
      </w:r>
      <w:proofErr w:type="spellEnd"/>
      <w:r w:rsidRPr="00146204">
        <w:t>,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w:t>
      </w:r>
      <w:proofErr w:type="spellStart"/>
      <w:r w:rsidRPr="00146204">
        <w:t>uaw</w:t>
      </w:r>
      <w:proofErr w:type="spellEnd"/>
      <w:r w:rsidRPr="00146204">
        <w:t xml:space="preserve">),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w:t>
      </w:r>
      <w:proofErr w:type="spellStart"/>
      <w:r w:rsidRPr="00146204">
        <w:t>uaw</w:t>
      </w:r>
      <w:proofErr w:type="spellEnd"/>
      <w:r w:rsidRPr="00146204">
        <w:t xml:space="preserve"> investment in racist South Africa … be regarded by black workers” (Pennock, 2017: p. 186). </w:t>
      </w:r>
      <w:r w:rsidRPr="00146204">
        <w:rPr>
          <w:rStyle w:val="Emphasis"/>
        </w:rPr>
        <w:t xml:space="preserve">The </w:t>
      </w:r>
      <w:proofErr w:type="spellStart"/>
      <w:r w:rsidRPr="00146204">
        <w:rPr>
          <w:rStyle w:val="Emphasis"/>
        </w:rPr>
        <w:t>uaw’s</w:t>
      </w:r>
      <w:proofErr w:type="spellEnd"/>
      <w:r w:rsidRPr="00146204">
        <w:rPr>
          <w:rStyle w:val="Emphasis"/>
        </w:rPr>
        <w:t xml:space="preserve"> purchase of Israeli bonds was only one among a number of examples of US labor’s decades-long support for the State of Israel and the Labor Zionist movement more generally</w:t>
      </w:r>
      <w:r w:rsidRPr="00146204">
        <w:t xml:space="preserve">. </w:t>
      </w:r>
      <w:r w:rsidRPr="00901D26">
        <w:rPr>
          <w:rStyle w:val="Emphasis"/>
          <w:sz w:val="48"/>
          <w:szCs w:val="48"/>
          <w:shd w:val="clear" w:color="auto" w:fill="FFC000"/>
        </w:rPr>
        <w:t>From the 1920s to the 1940s,</w:t>
      </w:r>
      <w:r w:rsidRPr="00901D26">
        <w:rPr>
          <w:sz w:val="48"/>
          <w:szCs w:val="48"/>
        </w:rPr>
        <w:t xml:space="preserve"> </w:t>
      </w:r>
      <w:r w:rsidRPr="00146204">
        <w:rPr>
          <w:rStyle w:val="Emphasis"/>
          <w:highlight w:val="yellow"/>
        </w:rPr>
        <w:t>American union officials</w:t>
      </w:r>
      <w:r w:rsidRPr="00647E46">
        <w:rPr>
          <w:rStyle w:val="Emphasis"/>
        </w:rPr>
        <w:t xml:space="preserve">—both Jews </w:t>
      </w:r>
      <w:r w:rsidRPr="00647E46">
        <w:rPr>
          <w:rStyle w:val="Emphasis"/>
        </w:rPr>
        <w:lastRenderedPageBreak/>
        <w:t>and non-Jews—</w:t>
      </w:r>
      <w:r w:rsidRPr="00146204">
        <w:rPr>
          <w:rStyle w:val="Emphasis"/>
          <w:highlight w:val="yellow"/>
        </w:rPr>
        <w:t xml:space="preserve">became increasingly enamored with Labor Zionism in Mandatory Palestine </w:t>
      </w:r>
      <w:r w:rsidRPr="00647E46">
        <w:rPr>
          <w:rStyle w:val="Emphasis"/>
        </w:rPr>
        <w:t xml:space="preserve">as embodied by the </w:t>
      </w:r>
      <w:proofErr w:type="spellStart"/>
      <w:r w:rsidRPr="00647E46">
        <w:rPr>
          <w:rStyle w:val="Emphasis"/>
        </w:rPr>
        <w:t>Histadrut</w:t>
      </w:r>
      <w:proofErr w:type="spellEnd"/>
      <w:r w:rsidRPr="00146204">
        <w:t xml:space="preserve">. </w:t>
      </w:r>
      <w:r w:rsidRPr="00146204">
        <w:rPr>
          <w:rStyle w:val="Emphasis"/>
        </w:rPr>
        <w:t xml:space="preserve">Functioning as both a Jewish-only trade union federation and </w:t>
      </w:r>
      <w:r w:rsidRPr="00647E46">
        <w:rPr>
          <w:rStyle w:val="Emphasis"/>
        </w:rPr>
        <w:t xml:space="preserve">a conglomeration of </w:t>
      </w:r>
      <w:r w:rsidRPr="00146204">
        <w:rPr>
          <w:rStyle w:val="Emphasis"/>
          <w:highlight w:val="yellow"/>
        </w:rPr>
        <w:t xml:space="preserve">Jewish-exclusive farms, housing developments, banks, hospitals, clinics, and transportation networks, the </w:t>
      </w:r>
      <w:proofErr w:type="spellStart"/>
      <w:r w:rsidRPr="00146204">
        <w:rPr>
          <w:rStyle w:val="Emphasis"/>
          <w:highlight w:val="yellow"/>
        </w:rPr>
        <w:t>Histadrut</w:t>
      </w:r>
      <w:proofErr w:type="spellEnd"/>
      <w:r w:rsidRPr="00146204">
        <w:rPr>
          <w:rStyle w:val="Emphasis"/>
          <w:highlight w:val="yellow"/>
        </w:rPr>
        <w:t xml:space="preserve"> set out to lay the economic foundation for a future Jewish state</w:t>
      </w:r>
      <w:r w:rsidRPr="00146204">
        <w:t xml:space="preserve">. </w:t>
      </w:r>
      <w:proofErr w:type="spellStart"/>
      <w:r w:rsidRPr="00146204">
        <w:rPr>
          <w:rStyle w:val="Emphasis"/>
        </w:rPr>
        <w:t>Histadrut</w:t>
      </w:r>
      <w:proofErr w:type="spellEnd"/>
      <w:r w:rsidRPr="00146204">
        <w:rPr>
          <w:rStyle w:val="Emphasis"/>
        </w:rPr>
        <w:t xml:space="preserve"> leaders actively pursued the financial support of US unions to carry out this work.</w:t>
      </w:r>
      <w:r w:rsidRPr="00146204">
        <w:t xml:space="preserve"> Because it prioritized class collaboration and nation-building over class conflict and revolution, Labor Zionism appealed to anti-radical “business unionists” in the United States. At the same time, the more progressive elements in US labor were impressed by the </w:t>
      </w:r>
      <w:proofErr w:type="spellStart"/>
      <w:r w:rsidRPr="00146204">
        <w:t>Histadrut</w:t>
      </w:r>
      <w:proofErr w:type="spellEnd"/>
      <w:r w:rsidRPr="00146204">
        <w:t xml:space="preserve"> because it put certain socialistic ideas into practice, such as establishing cooperative enterprises and implementing social welfare programs (Lockman, 1996; Glazer, 2020; </w:t>
      </w:r>
      <w:proofErr w:type="spellStart"/>
      <w:r w:rsidRPr="00146204">
        <w:t>Fromer</w:t>
      </w:r>
      <w:proofErr w:type="spellEnd"/>
      <w:r w:rsidRPr="00146204">
        <w:t xml:space="preserve">, 2024). </w:t>
      </w:r>
      <w:r w:rsidRPr="00901D26">
        <w:rPr>
          <w:rStyle w:val="Emphasis"/>
          <w:sz w:val="48"/>
          <w:szCs w:val="48"/>
          <w:shd w:val="clear" w:color="auto" w:fill="FFC000"/>
        </w:rPr>
        <w:t>Thus, throughout the interwar years</w:t>
      </w:r>
      <w:r w:rsidRPr="00146204">
        <w:t xml:space="preserve">, </w:t>
      </w:r>
      <w:r w:rsidRPr="00146204">
        <w:rPr>
          <w:rStyle w:val="Emphasis"/>
          <w:highlight w:val="yellow"/>
        </w:rPr>
        <w:t xml:space="preserve">US unions donated millions of dollars to the </w:t>
      </w:r>
      <w:proofErr w:type="spellStart"/>
      <w:r w:rsidRPr="00146204">
        <w:rPr>
          <w:rStyle w:val="Emphasis"/>
          <w:highlight w:val="yellow"/>
        </w:rPr>
        <w:t>Histadrut’s</w:t>
      </w:r>
      <w:proofErr w:type="spellEnd"/>
      <w:r w:rsidRPr="00146204">
        <w:rPr>
          <w:rStyle w:val="Emphasis"/>
          <w:highlight w:val="yellow"/>
        </w:rPr>
        <w:t xml:space="preserve"> efforts </w:t>
      </w:r>
      <w:r w:rsidRPr="00647E46">
        <w:rPr>
          <w:rStyle w:val="Emphasis"/>
        </w:rPr>
        <w:t>to construct the economic basis for a Jewish state in Arab Palestine</w:t>
      </w:r>
      <w:r w:rsidRPr="00146204">
        <w:t xml:space="preserve">. In the aftermath of the Holocaust, American union </w:t>
      </w:r>
      <w:r w:rsidRPr="00901D26">
        <w:rPr>
          <w:rStyle w:val="Emphasis"/>
          <w:sz w:val="48"/>
          <w:szCs w:val="48"/>
          <w:shd w:val="clear" w:color="auto" w:fill="FFC000"/>
        </w:rPr>
        <w:t>leaders</w:t>
      </w:r>
      <w:r w:rsidRPr="00901D26">
        <w:rPr>
          <w:sz w:val="48"/>
          <w:szCs w:val="48"/>
        </w:rPr>
        <w:t xml:space="preserve"> </w:t>
      </w:r>
      <w:r w:rsidRPr="00146204">
        <w:t xml:space="preserve">in 1948 intensely </w:t>
      </w:r>
      <w:r w:rsidRPr="00901D26">
        <w:rPr>
          <w:rStyle w:val="Emphasis"/>
          <w:sz w:val="48"/>
          <w:szCs w:val="48"/>
          <w:shd w:val="clear" w:color="auto" w:fill="FFC000"/>
        </w:rPr>
        <w:t>lobbied</w:t>
      </w:r>
      <w:r w:rsidRPr="00901D26">
        <w:rPr>
          <w:sz w:val="48"/>
          <w:szCs w:val="48"/>
        </w:rPr>
        <w:t xml:space="preserve"> </w:t>
      </w:r>
      <w:r w:rsidRPr="00146204">
        <w:t xml:space="preserve">President Harry </w:t>
      </w:r>
      <w:r w:rsidRPr="00901D26">
        <w:rPr>
          <w:rStyle w:val="Emphasis"/>
          <w:sz w:val="48"/>
          <w:szCs w:val="48"/>
          <w:shd w:val="clear" w:color="auto" w:fill="FFC000"/>
        </w:rPr>
        <w:t>Truman</w:t>
      </w:r>
      <w:r w:rsidRPr="00901D26">
        <w:rPr>
          <w:sz w:val="48"/>
          <w:szCs w:val="48"/>
        </w:rPr>
        <w:t xml:space="preserve"> </w:t>
      </w:r>
      <w:r w:rsidRPr="00146204">
        <w:t xml:space="preserve">to send weapons to Zionist militias in Palestine and to immediately recognize Israel upon its founding (Hahn, 2001; Howard, 2017). In the Cold War decades, the </w:t>
      </w:r>
      <w:proofErr w:type="spellStart"/>
      <w:r w:rsidRPr="00146204">
        <w:t>afl-cio’s</w:t>
      </w:r>
      <w:proofErr w:type="spellEnd"/>
      <w:r w:rsidRPr="00146204">
        <w:t xml:space="preserve"> anticommunist officials regarded Israel as a bulwark against Soviet influence in the geostrategic and oil-rich Middle East. </w:t>
      </w:r>
      <w:r w:rsidRPr="00146204">
        <w:rPr>
          <w:rStyle w:val="Emphasis"/>
        </w:rPr>
        <w:t>They also believed Labor Zionism to be a positive, worker-led economic development model that could be emulated across the Third World as an alternative to communism</w:t>
      </w:r>
      <w:r w:rsidRPr="00146204">
        <w:t xml:space="preserve">. Therefore, </w:t>
      </w:r>
      <w:r w:rsidRPr="00146204">
        <w:rPr>
          <w:rStyle w:val="Emphasis"/>
          <w:highlight w:val="yellow"/>
        </w:rPr>
        <w:t>in the latter half of the twentieth century, the US labor movement invested millions more dollars in Israel by purchasing state bonds</w:t>
      </w:r>
      <w:r w:rsidRPr="00146204">
        <w:t xml:space="preserve">. </w:t>
      </w:r>
      <w:r w:rsidRPr="00146204">
        <w:rPr>
          <w:rStyle w:val="Emphasis"/>
        </w:rPr>
        <w:t>Every time the country was at war with its Arab neighbors</w:t>
      </w:r>
      <w:r w:rsidRPr="00146204">
        <w:t xml:space="preserve">, </w:t>
      </w:r>
      <w:r w:rsidRPr="00146204">
        <w:rPr>
          <w:rStyle w:val="Emphasis"/>
        </w:rPr>
        <w:t xml:space="preserve">American union leaders would also issue public statements expressing unwavering support for Israel, condemning its enemies, and calling on the US government to increase military aid to the country </w:t>
      </w:r>
      <w:r w:rsidRPr="00146204">
        <w:t xml:space="preserve">(New York Times, 1982; Hahn, 2001; Howard, 2017; </w:t>
      </w:r>
      <w:proofErr w:type="spellStart"/>
      <w:r w:rsidRPr="00146204">
        <w:t>Schuhrke</w:t>
      </w:r>
      <w:proofErr w:type="spellEnd"/>
      <w:r w:rsidRPr="00146204">
        <w:t xml:space="preserve">, 2023; </w:t>
      </w:r>
      <w:proofErr w:type="spellStart"/>
      <w:r w:rsidRPr="00146204">
        <w:t>Fromer</w:t>
      </w:r>
      <w:proofErr w:type="spellEnd"/>
      <w:r w:rsidRPr="00146204">
        <w:t xml:space="preserve">, 2024). </w:t>
      </w:r>
      <w:r w:rsidRPr="00146204">
        <w:rPr>
          <w:rStyle w:val="Emphasis"/>
          <w:highlight w:val="yellow"/>
        </w:rPr>
        <w:t>No such friendly relationship ever existed between US labor officialdom and South Africa’s apartheid government</w:t>
      </w:r>
      <w:r w:rsidRPr="00146204">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146204">
        <w:t>afl-cio’s</w:t>
      </w:r>
      <w:proofErr w:type="spellEnd"/>
      <w:r w:rsidRPr="00146204">
        <w:t xml:space="preserve"> anticommunist leaders, explained below). In contrast, </w:t>
      </w:r>
      <w:r w:rsidRPr="00146204">
        <w:rPr>
          <w:rStyle w:val="Emphasis"/>
          <w:highlight w:val="yellow"/>
        </w:rPr>
        <w:t>the century-long alliance between American unions and the Labor Zionist movement—which ultimately relied on systematically ignoring, downplaying, and denying the fundamental rights of Palestinians</w:t>
      </w:r>
      <w:r w:rsidRPr="00146204">
        <w:t xml:space="preserve">—would serve (and continues to serve) </w:t>
      </w:r>
      <w:r w:rsidRPr="00647E46">
        <w:rPr>
          <w:rStyle w:val="Emphasis"/>
        </w:rPr>
        <w:t>as a major obstacle to US labor putting its weight behind the bds movement</w:t>
      </w:r>
      <w:r w:rsidRPr="00647E46">
        <w:t>.</w:t>
      </w:r>
    </w:p>
    <w:p w14:paraId="3FB43DFA" w14:textId="77777777" w:rsidR="007557DA" w:rsidRDefault="007557DA" w:rsidP="007557DA">
      <w:pPr>
        <w:pStyle w:val="Heading4"/>
      </w:pPr>
      <w:r>
        <w:t>JLC’s budget is barely over $300,000 in budget, that is a pathetic lobby shop budget.</w:t>
      </w:r>
    </w:p>
    <w:p w14:paraId="00BA8880" w14:textId="77777777" w:rsidR="007557DA" w:rsidRDefault="007557DA" w:rsidP="007557DA">
      <w:r w:rsidRPr="00901D26">
        <w:rPr>
          <w:rStyle w:val="Style13ptBold"/>
        </w:rPr>
        <w:t>Influence Watch 20</w:t>
      </w:r>
      <w:r w:rsidRPr="00901D26">
        <w:t>, [https://www.influencewatch.org/non-profit/jewish-labor-committee/]</w:t>
      </w:r>
    </w:p>
    <w:p w14:paraId="0F134077" w14:textId="77777777" w:rsidR="007557DA" w:rsidRPr="00146204" w:rsidRDefault="007557DA" w:rsidP="007557DA">
      <w:r w:rsidRPr="00901D26">
        <w:rPr>
          <w:noProof/>
        </w:rPr>
        <w:lastRenderedPageBreak/>
        <w:drawing>
          <wp:inline distT="0" distB="0" distL="0" distR="0" wp14:anchorId="5610B6BA" wp14:editId="5A3EE186">
            <wp:extent cx="14622916" cy="4582164"/>
            <wp:effectExtent l="0" t="0" r="7620" b="8890"/>
            <wp:docPr id="46335305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53059" name="Picture 1" descr="A close-up of a document&#10;&#10;AI-generated content may be incorrect."/>
                    <pic:cNvPicPr/>
                  </pic:nvPicPr>
                  <pic:blipFill>
                    <a:blip r:embed="rId12"/>
                    <a:stretch>
                      <a:fillRect/>
                    </a:stretch>
                  </pic:blipFill>
                  <pic:spPr>
                    <a:xfrm>
                      <a:off x="0" y="0"/>
                      <a:ext cx="14622916" cy="4582164"/>
                    </a:xfrm>
                    <a:prstGeom prst="rect">
                      <a:avLst/>
                    </a:prstGeom>
                  </pic:spPr>
                </pic:pic>
              </a:graphicData>
            </a:graphic>
          </wp:inline>
        </w:drawing>
      </w:r>
    </w:p>
    <w:p w14:paraId="709CBDEA" w14:textId="77777777" w:rsidR="007557DA" w:rsidRDefault="007557DA" w:rsidP="007557DA">
      <w:pPr>
        <w:pStyle w:val="Heading4"/>
      </w:pPr>
      <w:r>
        <w:t>It has like 3 notable union leaders on their board and one is retired.</w:t>
      </w:r>
    </w:p>
    <w:p w14:paraId="482EB78D" w14:textId="77777777" w:rsidR="007557DA" w:rsidRPr="00901D26" w:rsidRDefault="007557DA" w:rsidP="007557DA">
      <w:r w:rsidRPr="00901D26">
        <w:rPr>
          <w:rStyle w:val="Style13ptBold"/>
        </w:rPr>
        <w:t>Influence Watch 20</w:t>
      </w:r>
      <w:r w:rsidRPr="00901D26">
        <w:t>, [https://www.influencewatch.org/non-profit/jewish-labor-committee/]</w:t>
      </w:r>
    </w:p>
    <w:p w14:paraId="33866017" w14:textId="0AA3ECED" w:rsidR="007557DA" w:rsidRDefault="007557DA" w:rsidP="007557DA">
      <w:r w:rsidRPr="00901D26">
        <w:t xml:space="preserve">The </w:t>
      </w:r>
      <w:r w:rsidRPr="00901D26">
        <w:rPr>
          <w:rStyle w:val="StyleUnderline"/>
          <w:highlight w:val="cyan"/>
        </w:rPr>
        <w:t>board of directors of the JLC includes</w:t>
      </w:r>
      <w:r w:rsidRPr="00901D26">
        <w:rPr>
          <w:highlight w:val="cyan"/>
        </w:rPr>
        <w:t xml:space="preserve"> </w:t>
      </w:r>
      <w:r w:rsidRPr="00901D26">
        <w:t xml:space="preserve">several left-of-center labor union leaders including </w:t>
      </w:r>
      <w:r w:rsidRPr="00901D26">
        <w:rPr>
          <w:rStyle w:val="StyleUnderline"/>
          <w:highlight w:val="cyan"/>
        </w:rPr>
        <w:t>A</w:t>
      </w:r>
      <w:r w:rsidRPr="00901D26">
        <w:t xml:space="preserve">merican </w:t>
      </w:r>
      <w:r w:rsidRPr="00901D26">
        <w:rPr>
          <w:rStyle w:val="StyleUnderline"/>
          <w:highlight w:val="cyan"/>
        </w:rPr>
        <w:t>F</w:t>
      </w:r>
      <w:r w:rsidRPr="00901D26">
        <w:t xml:space="preserve">ederation of </w:t>
      </w:r>
      <w:r w:rsidRPr="00901D26">
        <w:rPr>
          <w:rStyle w:val="StyleUnderline"/>
          <w:highlight w:val="cyan"/>
        </w:rPr>
        <w:t>T</w:t>
      </w:r>
      <w:r w:rsidRPr="00901D26">
        <w:t xml:space="preserve">eachers </w:t>
      </w:r>
      <w:r w:rsidRPr="00901D26">
        <w:rPr>
          <w:rStyle w:val="StyleUnderline"/>
          <w:highlight w:val="cyan"/>
        </w:rPr>
        <w:t>president</w:t>
      </w:r>
      <w:r w:rsidRPr="00901D26">
        <w:rPr>
          <w:highlight w:val="cyan"/>
        </w:rPr>
        <w:t xml:space="preserve"> </w:t>
      </w:r>
      <w:r w:rsidRPr="00901D26">
        <w:t xml:space="preserve">Randi Weingarten, former </w:t>
      </w:r>
      <w:r w:rsidRPr="00901D26">
        <w:rPr>
          <w:rStyle w:val="StyleUnderline"/>
          <w:highlight w:val="cyan"/>
        </w:rPr>
        <w:t>C</w:t>
      </w:r>
      <w:r w:rsidRPr="00901D26">
        <w:t xml:space="preserve">ommunications </w:t>
      </w:r>
      <w:r w:rsidRPr="00901D26">
        <w:rPr>
          <w:rStyle w:val="StyleUnderline"/>
          <w:highlight w:val="cyan"/>
        </w:rPr>
        <w:t>W</w:t>
      </w:r>
      <w:r w:rsidRPr="00901D26">
        <w:t xml:space="preserve">orkers of </w:t>
      </w:r>
      <w:r w:rsidRPr="00901D26">
        <w:rPr>
          <w:rStyle w:val="StyleUnderline"/>
          <w:highlight w:val="cyan"/>
        </w:rPr>
        <w:t>A</w:t>
      </w:r>
      <w:r w:rsidRPr="00901D26">
        <w:t xml:space="preserve">merica </w:t>
      </w:r>
      <w:r w:rsidRPr="00901D26">
        <w:rPr>
          <w:rStyle w:val="StyleUnderline"/>
          <w:highlight w:val="cyan"/>
        </w:rPr>
        <w:t>president</w:t>
      </w:r>
      <w:r w:rsidRPr="00901D26">
        <w:rPr>
          <w:highlight w:val="cyan"/>
        </w:rPr>
        <w:t xml:space="preserve"> </w:t>
      </w:r>
      <w:r w:rsidRPr="00901D26">
        <w:t xml:space="preserve">Larry Cohen, </w:t>
      </w:r>
      <w:r w:rsidRPr="00901D26">
        <w:rPr>
          <w:rStyle w:val="StyleUnderline"/>
          <w:highlight w:val="cyan"/>
        </w:rPr>
        <w:t>and</w:t>
      </w:r>
      <w:r w:rsidRPr="00901D26">
        <w:rPr>
          <w:highlight w:val="cyan"/>
        </w:rPr>
        <w:t xml:space="preserve"> </w:t>
      </w:r>
      <w:r w:rsidRPr="00901D26">
        <w:rPr>
          <w:rStyle w:val="StyleUnderline"/>
          <w:highlight w:val="cyan"/>
        </w:rPr>
        <w:t>former SEIU president</w:t>
      </w:r>
      <w:r w:rsidRPr="00901D26">
        <w:rPr>
          <w:highlight w:val="cyan"/>
        </w:rPr>
        <w:t xml:space="preserve"> </w:t>
      </w:r>
      <w:r w:rsidRPr="00901D26">
        <w:t>Andy Stern. 5</w:t>
      </w:r>
    </w:p>
    <w:p w14:paraId="237E594A" w14:textId="26CFBD75" w:rsidR="007557DA" w:rsidRDefault="007557DA" w:rsidP="007557DA">
      <w:pPr>
        <w:pStyle w:val="Heading3"/>
      </w:pPr>
      <w:r>
        <w:lastRenderedPageBreak/>
        <w:t xml:space="preserve">AT: Unions Bad---Settler Colonialism </w:t>
      </w:r>
    </w:p>
    <w:p w14:paraId="41342581" w14:textId="77777777" w:rsidR="007557DA" w:rsidRDefault="007557DA" w:rsidP="007557DA">
      <w:pPr>
        <w:pStyle w:val="Heading4"/>
      </w:pPr>
      <w:r w:rsidRPr="00070BDD">
        <w:rPr>
          <w:u w:val="single"/>
        </w:rPr>
        <w:t>GLOBAL WAR</w:t>
      </w:r>
      <w:r>
        <w:t xml:space="preserve">. Decolonization </w:t>
      </w:r>
      <w:r w:rsidRPr="00070BDD">
        <w:rPr>
          <w:u w:val="single"/>
        </w:rPr>
        <w:t>collapses</w:t>
      </w:r>
      <w:r>
        <w:t xml:space="preserve"> the nation state. </w:t>
      </w:r>
    </w:p>
    <w:p w14:paraId="088F937E" w14:textId="77777777" w:rsidR="007557DA" w:rsidRPr="00070BDD" w:rsidRDefault="007557DA" w:rsidP="007557DA">
      <w:pPr>
        <w:rPr>
          <w:b/>
          <w:bCs/>
          <w:sz w:val="26"/>
        </w:rPr>
      </w:pPr>
      <w:r>
        <w:rPr>
          <w:rStyle w:val="Style13ptBold"/>
        </w:rPr>
        <w:t xml:space="preserve">Smith 24 </w:t>
      </w:r>
      <w:r w:rsidRPr="00834895">
        <w:t>[Noah Smith, BS in Physics from Stanford. Dr of Philosophy and PhD in economics from the University of Michigan – Ann Arbor. Nov 30, 2024. “No, you are not on Indigenous land” https://www.noahpinion.blog/p/no-you-are-not-on-indigenous-land]</w:t>
      </w:r>
    </w:p>
    <w:p w14:paraId="071A0325" w14:textId="77777777" w:rsidR="007557DA" w:rsidRPr="00834895" w:rsidRDefault="007557DA" w:rsidP="007557DA">
      <w:pPr>
        <w:rPr>
          <w:sz w:val="16"/>
        </w:rPr>
      </w:pPr>
      <w:r w:rsidRPr="00834895">
        <w:rPr>
          <w:sz w:val="16"/>
        </w:rPr>
        <w:t xml:space="preserve">But even in those cases when it did exist, why should land ownership be assigned to a race at all? </w:t>
      </w:r>
      <w:r w:rsidRPr="00834895">
        <w:rPr>
          <w:rStyle w:val="StyleUnderline"/>
          <w:highlight w:val="cyan"/>
        </w:rPr>
        <w:t>Why should</w:t>
      </w:r>
      <w:r w:rsidRPr="00834895">
        <w:rPr>
          <w:sz w:val="16"/>
        </w:rPr>
        <w:t xml:space="preserve"> my notional </w:t>
      </w:r>
      <w:r w:rsidRPr="00834895">
        <w:rPr>
          <w:rStyle w:val="Emphasis"/>
          <w:highlight w:val="cyan"/>
        </w:rPr>
        <w:t>blood</w:t>
      </w:r>
      <w:r w:rsidRPr="000B1A2D">
        <w:rPr>
          <w:rStyle w:val="Emphasis"/>
        </w:rPr>
        <w:t xml:space="preserve"> </w:t>
      </w:r>
      <w:r w:rsidRPr="00834895">
        <w:rPr>
          <w:rStyle w:val="Emphasis"/>
          <w:highlight w:val="cyan"/>
        </w:rPr>
        <w:t>relation</w:t>
      </w:r>
      <w:r w:rsidRPr="00834895">
        <w:rPr>
          <w:sz w:val="16"/>
        </w:rPr>
        <w:t xml:space="preserve"> </w:t>
      </w:r>
      <w:r w:rsidRPr="000B1A2D">
        <w:rPr>
          <w:rStyle w:val="StyleUnderline"/>
        </w:rPr>
        <w:t>to</w:t>
      </w:r>
      <w:r w:rsidRPr="00834895">
        <w:rPr>
          <w:sz w:val="16"/>
        </w:rPr>
        <w:t xml:space="preserve"> the discoverers or the conquerors of </w:t>
      </w:r>
      <w:r w:rsidRPr="000B1A2D">
        <w:rPr>
          <w:rStyle w:val="StyleUnderline"/>
        </w:rPr>
        <w:t>a piece of land</w:t>
      </w:r>
      <w:r w:rsidRPr="00834895">
        <w:rPr>
          <w:sz w:val="16"/>
        </w:rPr>
        <w:t xml:space="preserve"> </w:t>
      </w:r>
      <w:r w:rsidRPr="00834895">
        <w:rPr>
          <w:rStyle w:val="StyleUnderline"/>
          <w:highlight w:val="cyan"/>
        </w:rPr>
        <w:t>determine whether I</w:t>
      </w:r>
      <w:r w:rsidRPr="000B1A2D">
        <w:rPr>
          <w:rStyle w:val="StyleUnderline"/>
        </w:rPr>
        <w:t xml:space="preserve"> can truly </w:t>
      </w:r>
      <w:r w:rsidRPr="00834895">
        <w:rPr>
          <w:rStyle w:val="StyleUnderline"/>
          <w:highlight w:val="cyan"/>
        </w:rPr>
        <w:t>belong</w:t>
      </w:r>
      <w:r w:rsidRPr="000B1A2D">
        <w:rPr>
          <w:rStyle w:val="StyleUnderline"/>
        </w:rPr>
        <w:t xml:space="preserve"> on that land?</w:t>
      </w:r>
      <w:r w:rsidRPr="00834895">
        <w:rPr>
          <w:sz w:val="16"/>
        </w:rPr>
        <w:t xml:space="preserve"> Why should a section of the map be the land of the Franks, or the </w:t>
      </w:r>
      <w:proofErr w:type="spellStart"/>
      <w:r w:rsidRPr="00834895">
        <w:rPr>
          <w:sz w:val="16"/>
        </w:rPr>
        <w:t>Russkiy</w:t>
      </w:r>
      <w:proofErr w:type="spellEnd"/>
      <w:r w:rsidRPr="00834895">
        <w:rPr>
          <w:sz w:val="16"/>
        </w:rPr>
        <w:t xml:space="preserve">, or the Cherokee, or the Han, or the </w:t>
      </w:r>
      <w:proofErr w:type="spellStart"/>
      <w:r w:rsidRPr="00834895">
        <w:rPr>
          <w:sz w:val="16"/>
        </w:rPr>
        <w:t>Ramaytush</w:t>
      </w:r>
      <w:proofErr w:type="spellEnd"/>
      <w:r w:rsidRPr="00834895">
        <w:rPr>
          <w:sz w:val="16"/>
        </w:rPr>
        <w:t xml:space="preserve"> Ohlone, or the Britons? Of course </w:t>
      </w:r>
      <w:r w:rsidRPr="000B1A2D">
        <w:rPr>
          <w:rStyle w:val="StyleUnderline"/>
        </w:rPr>
        <w:t xml:space="preserve">you can assign land ownership </w:t>
      </w:r>
      <w:r w:rsidRPr="00834895">
        <w:rPr>
          <w:rStyle w:val="StyleUnderline"/>
        </w:rPr>
        <w:t>this</w:t>
      </w:r>
      <w:r w:rsidRPr="000B1A2D">
        <w:rPr>
          <w:rStyle w:val="StyleUnderline"/>
        </w:rPr>
        <w:t xml:space="preserve"> way</w:t>
      </w:r>
      <w:r w:rsidRPr="00834895">
        <w:rPr>
          <w:sz w:val="16"/>
        </w:rPr>
        <w:t xml:space="preserve"> — </w:t>
      </w:r>
      <w:r w:rsidRPr="00834895">
        <w:rPr>
          <w:rStyle w:val="StyleUnderline"/>
          <w:highlight w:val="cyan"/>
        </w:rPr>
        <w:t xml:space="preserve">it’s called an </w:t>
      </w:r>
      <w:r w:rsidRPr="00834895">
        <w:rPr>
          <w:rStyle w:val="Emphasis"/>
          <w:highlight w:val="cyan"/>
        </w:rPr>
        <w:t>“ethnostate”.</w:t>
      </w:r>
      <w:r w:rsidRPr="00834895">
        <w:rPr>
          <w:sz w:val="16"/>
        </w:rPr>
        <w:t xml:space="preserve"> But if you do this, </w:t>
      </w:r>
      <w:r w:rsidRPr="000B1A2D">
        <w:rPr>
          <w:rStyle w:val="StyleUnderline"/>
        </w:rPr>
        <w:t>it means</w:t>
      </w:r>
      <w:r w:rsidRPr="00834895">
        <w:rPr>
          <w:sz w:val="16"/>
        </w:rPr>
        <w:t xml:space="preserve"> that the descendants of </w:t>
      </w:r>
      <w:r w:rsidRPr="00834895">
        <w:rPr>
          <w:rStyle w:val="StyleUnderline"/>
          <w:highlight w:val="cyan"/>
        </w:rPr>
        <w:t>immigrants</w:t>
      </w:r>
      <w:r w:rsidRPr="000B1A2D">
        <w:rPr>
          <w:rStyle w:val="StyleUnderline"/>
        </w:rPr>
        <w:t xml:space="preserve"> can </w:t>
      </w:r>
      <w:r w:rsidRPr="00834895">
        <w:rPr>
          <w:rStyle w:val="StyleUnderline"/>
          <w:highlight w:val="cyan"/>
        </w:rPr>
        <w:t>never truly</w:t>
      </w:r>
      <w:r w:rsidRPr="000B1A2D">
        <w:rPr>
          <w:rStyle w:val="StyleUnderline"/>
        </w:rPr>
        <w:t xml:space="preserve"> be</w:t>
      </w:r>
      <w:r w:rsidRPr="00834895">
        <w:rPr>
          <w:sz w:val="16"/>
        </w:rPr>
        <w:t xml:space="preserve"> full and </w:t>
      </w:r>
      <w:r w:rsidRPr="000B1A2D">
        <w:rPr>
          <w:rStyle w:val="StyleUnderline"/>
        </w:rPr>
        <w:t xml:space="preserve">equal </w:t>
      </w:r>
      <w:r w:rsidRPr="00834895">
        <w:rPr>
          <w:rStyle w:val="StyleUnderline"/>
          <w:highlight w:val="cyan"/>
        </w:rPr>
        <w:t>citizens</w:t>
      </w:r>
      <w:r w:rsidRPr="00834895">
        <w:rPr>
          <w:sz w:val="16"/>
        </w:rPr>
        <w:t xml:space="preserve"> of the land they were born in. If Britain is defined as the land of the Britons, then a Han person whose great-great-great-grandparents moved there from China will exist as a contingent citizen — a perpetual foreigner whose continued life in the land of their birth exists only upon the sufferance of a different race. This is the price of ethnonationalism.</w:t>
      </w:r>
    </w:p>
    <w:p w14:paraId="0BF76907" w14:textId="77777777" w:rsidR="007557DA" w:rsidRPr="00834895" w:rsidRDefault="007557DA" w:rsidP="007557DA">
      <w:pPr>
        <w:rPr>
          <w:sz w:val="16"/>
        </w:rPr>
      </w:pPr>
      <w:r w:rsidRPr="00834895">
        <w:rPr>
          <w:sz w:val="16"/>
        </w:rPr>
        <w:t xml:space="preserve">The </w:t>
      </w:r>
      <w:r w:rsidRPr="00834895">
        <w:rPr>
          <w:rStyle w:val="StyleUnderline"/>
          <w:highlight w:val="cyan"/>
        </w:rPr>
        <w:t>downsides</w:t>
      </w:r>
      <w:r w:rsidRPr="000B1A2D">
        <w:rPr>
          <w:rStyle w:val="StyleUnderline"/>
        </w:rPr>
        <w:t xml:space="preserve"> of ethnonationalism</w:t>
      </w:r>
      <w:r w:rsidRPr="00834895">
        <w:rPr>
          <w:sz w:val="16"/>
        </w:rPr>
        <w:t xml:space="preserve"> have been exhaustively laid out in the decades since </w:t>
      </w:r>
      <w:r w:rsidRPr="00834895">
        <w:rPr>
          <w:rStyle w:val="Emphasis"/>
          <w:highlight w:val="cyan"/>
        </w:rPr>
        <w:t>World War 2</w:t>
      </w:r>
      <w:r w:rsidRPr="00834895">
        <w:rPr>
          <w:sz w:val="16"/>
        </w:rPr>
        <w:t xml:space="preserve">, and I’m not going to reiterate them all now. Suffice it to say that most nations of the world have moved away from ethnonationalism — there is an informal sense in which some people still think of France as the land of the Franks and so on, but </w:t>
      </w:r>
      <w:r w:rsidRPr="00834895">
        <w:rPr>
          <w:rStyle w:val="StyleUnderline"/>
          <w:highlight w:val="cyan"/>
        </w:rPr>
        <w:t>almost all nations define</w:t>
      </w:r>
      <w:r w:rsidRPr="00834895">
        <w:rPr>
          <w:sz w:val="16"/>
          <w:highlight w:val="cyan"/>
        </w:rPr>
        <w:t xml:space="preserve"> </w:t>
      </w:r>
      <w:r w:rsidRPr="00834895">
        <w:rPr>
          <w:rStyle w:val="StyleUnderline"/>
          <w:highlight w:val="cyan"/>
        </w:rPr>
        <w:t>citizenship</w:t>
      </w:r>
      <w:r w:rsidRPr="00834895">
        <w:rPr>
          <w:sz w:val="16"/>
        </w:rPr>
        <w:t xml:space="preserve"> and </w:t>
      </w:r>
      <w:r w:rsidRPr="00834895">
        <w:rPr>
          <w:rStyle w:val="StyleUnderline"/>
          <w:highlight w:val="cyan"/>
        </w:rPr>
        <w:t>belonging through institutions</w:t>
      </w:r>
      <w:r w:rsidRPr="00834895">
        <w:rPr>
          <w:sz w:val="16"/>
        </w:rPr>
        <w:t xml:space="preserve"> rather than race. </w:t>
      </w:r>
      <w:r w:rsidRPr="00834895">
        <w:rPr>
          <w:rStyle w:val="Emphasis"/>
          <w:highlight w:val="cyan"/>
        </w:rPr>
        <w:t>Israel</w:t>
      </w:r>
      <w:r w:rsidRPr="00834895">
        <w:rPr>
          <w:sz w:val="16"/>
        </w:rPr>
        <w:t xml:space="preserve">, </w:t>
      </w:r>
      <w:r w:rsidRPr="00834895">
        <w:rPr>
          <w:rStyle w:val="StyleUnderline"/>
          <w:highlight w:val="cyan"/>
        </w:rPr>
        <w:t>one of the</w:t>
      </w:r>
      <w:r w:rsidRPr="000B1A2D">
        <w:rPr>
          <w:rStyle w:val="StyleUnderline"/>
        </w:rPr>
        <w:t xml:space="preserve"> few </w:t>
      </w:r>
      <w:r w:rsidRPr="00834895">
        <w:rPr>
          <w:rStyle w:val="StyleUnderline"/>
          <w:highlight w:val="cyan"/>
        </w:rPr>
        <w:t>exceptions</w:t>
      </w:r>
      <w:r w:rsidRPr="00834895">
        <w:rPr>
          <w:sz w:val="16"/>
        </w:rPr>
        <w:t xml:space="preserve"> to this rule, receives a large amount of international criticism for defining itself as an ethnostate.</w:t>
      </w:r>
    </w:p>
    <w:p w14:paraId="2D84E911" w14:textId="77777777" w:rsidR="007557DA" w:rsidRPr="00834895" w:rsidRDefault="007557DA" w:rsidP="007557DA">
      <w:pPr>
        <w:rPr>
          <w:sz w:val="16"/>
        </w:rPr>
      </w:pPr>
      <w:r w:rsidRPr="00834895">
        <w:rPr>
          <w:sz w:val="16"/>
        </w:rPr>
        <w:t>And yet these days I am subjected to a constant stream of ethnonationalist claims from progressives in the country of my birth. Here’s one from the ACLU of Nebraska:</w:t>
      </w:r>
    </w:p>
    <w:p w14:paraId="5EEDFB81" w14:textId="77777777" w:rsidR="007557DA" w:rsidRPr="00834895" w:rsidRDefault="007557DA" w:rsidP="007557DA">
      <w:pPr>
        <w:rPr>
          <w:sz w:val="16"/>
        </w:rPr>
      </w:pPr>
      <w:r w:rsidRPr="00834895">
        <w:rPr>
          <w:sz w:val="16"/>
        </w:rPr>
        <w:t xml:space="preserve">[[IMAGE OMITTED]] </w:t>
      </w:r>
    </w:p>
    <w:p w14:paraId="6AD664E5" w14:textId="77777777" w:rsidR="007557DA" w:rsidRPr="00834895" w:rsidRDefault="007557DA" w:rsidP="007557DA">
      <w:pPr>
        <w:rPr>
          <w:sz w:val="16"/>
        </w:rPr>
      </w:pPr>
      <w:r w:rsidRPr="00834895">
        <w:rPr>
          <w:sz w:val="16"/>
        </w:rPr>
        <w:t>And here’s an Instagram post from Congresswoman Rashida Tlaib:</w:t>
      </w:r>
    </w:p>
    <w:p w14:paraId="3DE987A6" w14:textId="77777777" w:rsidR="007557DA" w:rsidRPr="00834895" w:rsidRDefault="007557DA" w:rsidP="007557DA">
      <w:pPr>
        <w:rPr>
          <w:sz w:val="16"/>
        </w:rPr>
      </w:pPr>
      <w:r w:rsidRPr="00834895">
        <w:rPr>
          <w:sz w:val="16"/>
        </w:rPr>
        <w:t xml:space="preserve">[[IMAGE OMITTED]] </w:t>
      </w:r>
    </w:p>
    <w:p w14:paraId="4305B8B5" w14:textId="77777777" w:rsidR="007557DA" w:rsidRPr="00834895" w:rsidRDefault="007557DA" w:rsidP="007557DA">
      <w:pPr>
        <w:rPr>
          <w:sz w:val="16"/>
        </w:rPr>
      </w:pPr>
      <w:r w:rsidRPr="00834895">
        <w:rPr>
          <w:sz w:val="16"/>
        </w:rPr>
        <w:t>This isn’t just something you see on social media around Thanksgiving. “Land acknowledgements” have become ubiquitous in progressive spaces and institutions — just the other day I saw one at my friend’s community dance recital.</w:t>
      </w:r>
    </w:p>
    <w:p w14:paraId="4D8BC395" w14:textId="77777777" w:rsidR="007557DA" w:rsidRPr="00834895" w:rsidRDefault="007557DA" w:rsidP="007557DA">
      <w:pPr>
        <w:rPr>
          <w:sz w:val="16"/>
        </w:rPr>
      </w:pPr>
      <w:r w:rsidRPr="00834895">
        <w:rPr>
          <w:sz w:val="16"/>
        </w:rPr>
        <w:t xml:space="preserve">These land acknowledgements are, legally speaking, incorrect — there is no legal sense in which the land on which they are being performed belongs to a Native American tribe. These are moral claims about rightful land ownership. But </w:t>
      </w:r>
      <w:r w:rsidRPr="000B1A2D">
        <w:rPr>
          <w:rStyle w:val="StyleUnderline"/>
        </w:rPr>
        <w:t>the moral principle to which they appeal is</w:t>
      </w:r>
      <w:r w:rsidRPr="00834895">
        <w:rPr>
          <w:sz w:val="16"/>
        </w:rPr>
        <w:t xml:space="preserve"> </w:t>
      </w:r>
      <w:r w:rsidRPr="000B1A2D">
        <w:rPr>
          <w:rStyle w:val="Emphasis"/>
        </w:rPr>
        <w:t>ethnonationalism</w:t>
      </w:r>
      <w:r w:rsidRPr="00834895">
        <w:rPr>
          <w:sz w:val="16"/>
        </w:rPr>
        <w:t xml:space="preserve"> — it’s the idea that plots of land are the rightful property of ethnic groups.</w:t>
      </w:r>
    </w:p>
    <w:p w14:paraId="05DAFE14" w14:textId="77777777" w:rsidR="007557DA" w:rsidRPr="00834895" w:rsidRDefault="007557DA" w:rsidP="007557DA">
      <w:pPr>
        <w:rPr>
          <w:sz w:val="16"/>
        </w:rPr>
      </w:pPr>
      <w:r w:rsidRPr="00834895">
        <w:rPr>
          <w:sz w:val="16"/>
        </w:rPr>
        <w:t>There is an obvious moral appeal to these land acknowledgments. They are a way of decrying the brutal, cruel, violent history of conquest and colonization. And they probably feel like a way of standing up for the weak, the marginalized, and the dispossessed.</w:t>
      </w:r>
    </w:p>
    <w:p w14:paraId="3D51FBAA" w14:textId="77777777" w:rsidR="007557DA" w:rsidRPr="00834895" w:rsidRDefault="007557DA" w:rsidP="007557DA">
      <w:pPr>
        <w:rPr>
          <w:sz w:val="16"/>
        </w:rPr>
      </w:pPr>
      <w:r w:rsidRPr="00834895">
        <w:rPr>
          <w:sz w:val="16"/>
        </w:rPr>
        <w:t xml:space="preserve">Yet what should we think of the morality of following the principles behind land acknowledgements to their logical conclusion? </w:t>
      </w:r>
      <w:r w:rsidRPr="000B1A2D">
        <w:rPr>
          <w:rStyle w:val="StyleUnderline"/>
        </w:rPr>
        <w:t>“</w:t>
      </w:r>
      <w:r w:rsidRPr="00834895">
        <w:rPr>
          <w:rStyle w:val="StyleUnderline"/>
          <w:highlight w:val="cyan"/>
        </w:rPr>
        <w:t>Decolonization</w:t>
      </w:r>
      <w:r w:rsidRPr="000B1A2D">
        <w:rPr>
          <w:rStyle w:val="StyleUnderline"/>
        </w:rPr>
        <w:t>”</w:t>
      </w:r>
      <w:r w:rsidRPr="00834895">
        <w:rPr>
          <w:sz w:val="16"/>
        </w:rPr>
        <w:t xml:space="preserve"> of the land of the U.S. </w:t>
      </w:r>
      <w:r w:rsidRPr="00834895">
        <w:rPr>
          <w:rStyle w:val="StyleUnderline"/>
          <w:highlight w:val="cyan"/>
        </w:rPr>
        <w:t>would</w:t>
      </w:r>
      <w:r w:rsidRPr="00834895">
        <w:rPr>
          <w:sz w:val="16"/>
        </w:rPr>
        <w:t xml:space="preserve"> likely </w:t>
      </w:r>
      <w:r w:rsidRPr="00834895">
        <w:rPr>
          <w:rStyle w:val="StyleUnderline"/>
          <w:highlight w:val="cyan"/>
        </w:rPr>
        <w:t>be an act of</w:t>
      </w:r>
      <w:r w:rsidRPr="00834895">
        <w:rPr>
          <w:sz w:val="16"/>
          <w:highlight w:val="cyan"/>
        </w:rPr>
        <w:t xml:space="preserve"> </w:t>
      </w:r>
      <w:r w:rsidRPr="00834895">
        <w:rPr>
          <w:rStyle w:val="Emphasis"/>
          <w:highlight w:val="cyan"/>
        </w:rPr>
        <w:t>ethnic cleansing</w:t>
      </w:r>
      <w:r w:rsidRPr="00834895">
        <w:rPr>
          <w:sz w:val="16"/>
        </w:rPr>
        <w:t xml:space="preserve"> </w:t>
      </w:r>
      <w:r w:rsidRPr="00834895">
        <w:rPr>
          <w:rStyle w:val="StyleUnderline"/>
          <w:highlight w:val="cyan"/>
        </w:rPr>
        <w:t>surpassing</w:t>
      </w:r>
      <w:r w:rsidRPr="00834895">
        <w:rPr>
          <w:sz w:val="16"/>
        </w:rPr>
        <w:t xml:space="preserve"> even the </w:t>
      </w:r>
      <w:r w:rsidRPr="000B1A2D">
        <w:rPr>
          <w:rStyle w:val="StyleUnderline"/>
        </w:rPr>
        <w:t>previous conquests</w:t>
      </w:r>
      <w:r w:rsidRPr="00834895">
        <w:rPr>
          <w:sz w:val="16"/>
        </w:rPr>
        <w:t xml:space="preserve"> — there are </w:t>
      </w:r>
      <w:r w:rsidRPr="00834895">
        <w:rPr>
          <w:rStyle w:val="Emphasis"/>
          <w:highlight w:val="cyan"/>
        </w:rPr>
        <w:t>330 million people</w:t>
      </w:r>
      <w:r w:rsidRPr="00834895">
        <w:rPr>
          <w:sz w:val="16"/>
        </w:rPr>
        <w:t xml:space="preserve"> here now, and </w:t>
      </w:r>
      <w:r w:rsidRPr="000B1A2D">
        <w:rPr>
          <w:rStyle w:val="StyleUnderline"/>
        </w:rPr>
        <w:t>almost none</w:t>
      </w:r>
      <w:r w:rsidRPr="00834895">
        <w:rPr>
          <w:sz w:val="16"/>
        </w:rPr>
        <w:t xml:space="preserve"> of them </w:t>
      </w:r>
      <w:r w:rsidRPr="000B1A2D">
        <w:rPr>
          <w:rStyle w:val="StyleUnderline"/>
        </w:rPr>
        <w:t>descend from Native Americans</w:t>
      </w:r>
      <w:r w:rsidRPr="00834895">
        <w:rPr>
          <w:sz w:val="16"/>
        </w:rPr>
        <w:t xml:space="preserve">. An attempt to dispossess 330 million people would </w:t>
      </w:r>
      <w:r w:rsidRPr="00834895">
        <w:rPr>
          <w:rStyle w:val="StyleUnderline"/>
          <w:highlight w:val="cyan"/>
        </w:rPr>
        <w:t xml:space="preserve">inevitably involve </w:t>
      </w:r>
      <w:r w:rsidRPr="00834895">
        <w:rPr>
          <w:rStyle w:val="Emphasis"/>
          <w:highlight w:val="cyan"/>
        </w:rPr>
        <w:t>violence</w:t>
      </w:r>
      <w:r w:rsidRPr="00834895">
        <w:rPr>
          <w:sz w:val="16"/>
          <w:highlight w:val="cyan"/>
        </w:rPr>
        <w:t xml:space="preserve"> </w:t>
      </w:r>
      <w:r w:rsidRPr="00834895">
        <w:rPr>
          <w:rStyle w:val="StyleUnderline"/>
          <w:highlight w:val="cyan"/>
        </w:rPr>
        <w:t>on a</w:t>
      </w:r>
      <w:r w:rsidRPr="000B1A2D">
        <w:rPr>
          <w:rStyle w:val="StyleUnderline"/>
        </w:rPr>
        <w:t xml:space="preserve"> </w:t>
      </w:r>
      <w:r w:rsidRPr="00834895">
        <w:rPr>
          <w:rStyle w:val="Emphasis"/>
          <w:highlight w:val="cyan"/>
        </w:rPr>
        <w:t>colossal scale</w:t>
      </w:r>
      <w:r w:rsidRPr="00834895">
        <w:rPr>
          <w:sz w:val="16"/>
        </w:rPr>
        <w:t>. Here was Najma Sharif Alawi’s famous tweet right after the October 7th Hamas attacks on Israel:</w:t>
      </w:r>
    </w:p>
    <w:p w14:paraId="0D307DA8" w14:textId="77777777" w:rsidR="007557DA" w:rsidRPr="00834895" w:rsidRDefault="007557DA" w:rsidP="007557DA">
      <w:pPr>
        <w:rPr>
          <w:sz w:val="16"/>
        </w:rPr>
      </w:pPr>
      <w:r w:rsidRPr="00834895">
        <w:rPr>
          <w:sz w:val="16"/>
        </w:rPr>
        <w:t xml:space="preserve">[[IMAGE OMITTED]] </w:t>
      </w:r>
    </w:p>
    <w:p w14:paraId="185141CB" w14:textId="77777777" w:rsidR="007557DA" w:rsidRPr="00834895" w:rsidRDefault="007557DA" w:rsidP="007557DA">
      <w:pPr>
        <w:rPr>
          <w:sz w:val="16"/>
        </w:rPr>
      </w:pPr>
      <w:r w:rsidRPr="00834895">
        <w:rPr>
          <w:sz w:val="16"/>
        </w:rPr>
        <w:t>Of course, “colonizers” could presumably avoid violent death or second-class citizenhood by voluntarily deporting themselves. But where would they go? Take me, for example. My ancestors were Lithuanian Jews. I could leave the country of my birth and go “back” to Lithuania — a land I don’t know, whose language I don’t speak. Yet my ancestors were not “indigenous” to Lithuania either; they moved there from somewhere else. What if the ethnic Lithuanians chose not to accept me? Where would I go then? Israel? But the folks who do land acknowledgements would consider me a “colonizer” there as well.1</w:t>
      </w:r>
    </w:p>
    <w:p w14:paraId="0055BF39" w14:textId="77777777" w:rsidR="007557DA" w:rsidRPr="00834895" w:rsidRDefault="007557DA" w:rsidP="007557DA">
      <w:pPr>
        <w:rPr>
          <w:sz w:val="16"/>
        </w:rPr>
      </w:pPr>
      <w:r w:rsidRPr="00834895">
        <w:rPr>
          <w:sz w:val="16"/>
        </w:rPr>
        <w:lastRenderedPageBreak/>
        <w:t>Would I then wander the Earth, desperately seeking some ethnostate that would allow me and my descendants to live there as a permanently precarious resident aliens?</w:t>
      </w:r>
    </w:p>
    <w:p w14:paraId="7495A334" w14:textId="77777777" w:rsidR="007557DA" w:rsidRPr="00834895" w:rsidRDefault="007557DA" w:rsidP="007557DA">
      <w:pPr>
        <w:rPr>
          <w:sz w:val="16"/>
        </w:rPr>
      </w:pPr>
      <w:r w:rsidRPr="00834895">
        <w:rPr>
          <w:sz w:val="16"/>
        </w:rPr>
        <w:t>Once the logic of land acknowledgements and “decolonization” is followed, it leads very quickly to some very dark futures. Assigning each person a homeland based on their ethnic ancestry, and then declaring that that homeland is the only place they or their descendants can ever truly belong, would not be an act of justice; it would be a global nightmare made real, surpassing even the horrors of previous centuries.</w:t>
      </w:r>
    </w:p>
    <w:p w14:paraId="2BA2F642" w14:textId="77777777" w:rsidR="007557DA" w:rsidRDefault="007557DA" w:rsidP="007557DA">
      <w:pPr>
        <w:rPr>
          <w:sz w:val="14"/>
        </w:rPr>
      </w:pPr>
      <w:r w:rsidRPr="00D6475A">
        <w:rPr>
          <w:sz w:val="14"/>
        </w:rPr>
        <w:t xml:space="preserve">And in practice, any attempt to create such a world would inevitably lead to violent resistance by the groups in danger of being “decolonized”. </w:t>
      </w:r>
      <w:r w:rsidRPr="000B1A2D">
        <w:rPr>
          <w:rStyle w:val="StyleUnderline"/>
        </w:rPr>
        <w:t>The orderly world of</w:t>
      </w:r>
      <w:r w:rsidRPr="00D6475A">
        <w:rPr>
          <w:sz w:val="14"/>
        </w:rPr>
        <w:t xml:space="preserve"> </w:t>
      </w:r>
      <w:r w:rsidRPr="007431A8">
        <w:rPr>
          <w:rStyle w:val="Emphasis"/>
          <w:highlight w:val="cyan"/>
        </w:rPr>
        <w:t>nation-states</w:t>
      </w:r>
      <w:r w:rsidRPr="00D6475A">
        <w:rPr>
          <w:sz w:val="14"/>
        </w:rPr>
        <w:t xml:space="preserve"> </w:t>
      </w:r>
      <w:r w:rsidRPr="000B1A2D">
        <w:rPr>
          <w:rStyle w:val="StyleUnderline"/>
        </w:rPr>
        <w:t xml:space="preserve">would </w:t>
      </w:r>
      <w:r w:rsidRPr="007431A8">
        <w:rPr>
          <w:rStyle w:val="Emphasis"/>
          <w:highlight w:val="cyan"/>
        </w:rPr>
        <w:t>dissolve</w:t>
      </w:r>
      <w:r w:rsidRPr="007431A8">
        <w:rPr>
          <w:rStyle w:val="StyleUnderline"/>
          <w:highlight w:val="cyan"/>
        </w:rPr>
        <w:t xml:space="preserve"> into</w:t>
      </w:r>
      <w:r w:rsidRPr="000B1A2D">
        <w:rPr>
          <w:rStyle w:val="StyleUnderline"/>
        </w:rPr>
        <w:t xml:space="preserve"> a chaotic </w:t>
      </w:r>
      <w:r w:rsidRPr="007431A8">
        <w:rPr>
          <w:rStyle w:val="Emphasis"/>
          <w:highlight w:val="cyan"/>
        </w:rPr>
        <w:t>free-for-all</w:t>
      </w:r>
      <w:r w:rsidRPr="00D6475A">
        <w:rPr>
          <w:sz w:val="14"/>
        </w:rPr>
        <w:t xml:space="preserve"> </w:t>
      </w:r>
      <w:r w:rsidRPr="000B1A2D">
        <w:rPr>
          <w:rStyle w:val="StyleUnderline"/>
        </w:rPr>
        <w:t>of competing irredentist claims</w:t>
      </w:r>
      <w:r w:rsidRPr="00D6475A">
        <w:rPr>
          <w:sz w:val="14"/>
        </w:rPr>
        <w:t>, backed by genocides and expulsions. Ten thousand October 7th-style attacks would be followed by ten thousand Gaza-style wars.</w:t>
      </w:r>
    </w:p>
    <w:p w14:paraId="25CE0723" w14:textId="77777777" w:rsidR="007557DA" w:rsidRDefault="007557DA" w:rsidP="007557DA">
      <w:pPr>
        <w:rPr>
          <w:sz w:val="14"/>
        </w:rPr>
      </w:pPr>
    </w:p>
    <w:p w14:paraId="6BF4964A" w14:textId="77777777" w:rsidR="007557DA" w:rsidRPr="00070BDD" w:rsidRDefault="007557DA" w:rsidP="007557DA">
      <w:pPr>
        <w:pStyle w:val="Heading4"/>
      </w:pPr>
      <w:r>
        <w:t xml:space="preserve">National sovereignty is </w:t>
      </w:r>
      <w:r w:rsidRPr="00181411">
        <w:rPr>
          <w:u w:val="single"/>
        </w:rPr>
        <w:t>good</w:t>
      </w:r>
      <w:r>
        <w:t xml:space="preserve">---anything else causes </w:t>
      </w:r>
      <w:r w:rsidRPr="00181411">
        <w:rPr>
          <w:u w:val="single"/>
        </w:rPr>
        <w:t>GPW</w:t>
      </w:r>
      <w:r>
        <w:t xml:space="preserve">. </w:t>
      </w:r>
    </w:p>
    <w:p w14:paraId="21368727" w14:textId="77777777" w:rsidR="007557DA" w:rsidRDefault="007557DA" w:rsidP="007557DA">
      <w:r w:rsidRPr="001D434E">
        <w:rPr>
          <w:rFonts w:eastAsiaTheme="majorEastAsia" w:cstheme="majorBidi"/>
          <w:b/>
          <w:iCs/>
          <w:sz w:val="26"/>
        </w:rPr>
        <w:t xml:space="preserve">Walt </w:t>
      </w:r>
      <w:r>
        <w:rPr>
          <w:rFonts w:eastAsiaTheme="majorEastAsia" w:cstheme="majorBidi"/>
          <w:b/>
          <w:iCs/>
          <w:sz w:val="26"/>
        </w:rPr>
        <w:t>20</w:t>
      </w:r>
      <w:r>
        <w:t xml:space="preserve"> [Stephen M. Walt is the Robert and Renée </w:t>
      </w:r>
      <w:proofErr w:type="spellStart"/>
      <w:r>
        <w:t>Belfer</w:t>
      </w:r>
      <w:proofErr w:type="spellEnd"/>
      <w:r>
        <w:t xml:space="preserve"> professor of international relations at Harvard University. “Countries Should Mind Their Own Business Two cheers for a classic idea that’s been out of fashion for too long: state sovereignty.”, </w:t>
      </w:r>
      <w:hyperlink r:id="rId13" w:history="1">
        <w:r w:rsidRPr="00EC1A74">
          <w:rPr>
            <w:rStyle w:val="Hyperlink"/>
          </w:rPr>
          <w:t>https://foreignpolicy.com/2020/07/17/sovereignty-exceptionalism-countries-should-mind-their-own-business/</w:t>
        </w:r>
      </w:hyperlink>
      <w:r>
        <w:t>]</w:t>
      </w:r>
    </w:p>
    <w:p w14:paraId="43EB96CB" w14:textId="77777777" w:rsidR="007557DA" w:rsidRPr="000A6AB5" w:rsidRDefault="007557DA" w:rsidP="007557DA">
      <w:pPr>
        <w:rPr>
          <w:sz w:val="16"/>
        </w:rPr>
      </w:pPr>
      <w:r w:rsidRPr="000A6AB5">
        <w:rPr>
          <w:sz w:val="16"/>
        </w:rPr>
        <w:t xml:space="preserve">What we are seeing, in short, is a reassertion of sovereign independence on the part of great and small powers alike. </w:t>
      </w:r>
      <w:r w:rsidRPr="00A53002">
        <w:rPr>
          <w:rStyle w:val="StyleUnderline"/>
        </w:rPr>
        <w:t xml:space="preserve">The </w:t>
      </w:r>
      <w:r w:rsidRPr="000A6AB5">
        <w:rPr>
          <w:rStyle w:val="Emphasis"/>
          <w:highlight w:val="cyan"/>
        </w:rPr>
        <w:t xml:space="preserve">Westphalian </w:t>
      </w:r>
      <w:r w:rsidRPr="00181411">
        <w:rPr>
          <w:rStyle w:val="Emphasis"/>
        </w:rPr>
        <w:t>model of</w:t>
      </w:r>
      <w:r w:rsidRPr="00A53002">
        <w:rPr>
          <w:rStyle w:val="Emphasis"/>
        </w:rPr>
        <w:t xml:space="preserve"> </w:t>
      </w:r>
      <w:r w:rsidRPr="000A6AB5">
        <w:rPr>
          <w:rStyle w:val="Emphasis"/>
          <w:highlight w:val="cyan"/>
        </w:rPr>
        <w:t>sovereignty</w:t>
      </w:r>
      <w:r w:rsidRPr="00A53002">
        <w:rPr>
          <w:rStyle w:val="StyleUnderline"/>
        </w:rPr>
        <w:t xml:space="preserve"> has never been absolute or uncontested, but the idea that individual nations should be (mostly) free to chart their own course at home </w:t>
      </w:r>
      <w:r w:rsidRPr="00181411">
        <w:rPr>
          <w:rStyle w:val="StyleUnderline"/>
        </w:rPr>
        <w:t xml:space="preserve">remains </w:t>
      </w:r>
      <w:r w:rsidRPr="000A6AB5">
        <w:rPr>
          <w:rStyle w:val="Emphasis"/>
          <w:highlight w:val="cyan"/>
        </w:rPr>
        <w:t>deeply embedded</w:t>
      </w:r>
      <w:r w:rsidRPr="00A53002">
        <w:rPr>
          <w:rStyle w:val="Emphasis"/>
        </w:rPr>
        <w:t xml:space="preserve"> in the present world order</w:t>
      </w:r>
      <w:r w:rsidRPr="00A53002">
        <w:rPr>
          <w:rStyle w:val="StyleUnderline"/>
        </w:rPr>
        <w:t xml:space="preserve">. The territorial state </w:t>
      </w:r>
      <w:r w:rsidRPr="00A53002">
        <w:rPr>
          <w:rStyle w:val="Emphasis"/>
        </w:rPr>
        <w:t>remains the basic building block of world politics</w:t>
      </w:r>
      <w:r w:rsidRPr="00A53002">
        <w:rPr>
          <w:rStyle w:val="StyleUnderline"/>
        </w:rPr>
        <w:t>, and, with some exceptions, states today are doing more to reinforce that idea than to dilute it</w:t>
      </w:r>
      <w:r w:rsidRPr="000A6AB5">
        <w:rPr>
          <w:sz w:val="16"/>
        </w:rPr>
        <w:t>.</w:t>
      </w:r>
    </w:p>
    <w:p w14:paraId="4004C95B" w14:textId="77777777" w:rsidR="007557DA" w:rsidRPr="000A6AB5" w:rsidRDefault="007557DA" w:rsidP="007557DA">
      <w:pPr>
        <w:rPr>
          <w:sz w:val="16"/>
        </w:rPr>
      </w:pPr>
      <w:r w:rsidRPr="000A6AB5">
        <w:rPr>
          <w:sz w:val="16"/>
        </w:rPr>
        <w:t xml:space="preserve">Although there are clearly areas where our future depends on states agreeing to limit their own freedom of action and conform to global norms and institutions, </w:t>
      </w:r>
      <w:r w:rsidRPr="00181411">
        <w:rPr>
          <w:rStyle w:val="Emphasis"/>
        </w:rPr>
        <w:t xml:space="preserve">greater </w:t>
      </w:r>
      <w:r w:rsidRPr="000A6AB5">
        <w:rPr>
          <w:rStyle w:val="Emphasis"/>
          <w:highlight w:val="cyan"/>
        </w:rPr>
        <w:t>respect for sovereignty</w:t>
      </w:r>
      <w:r w:rsidRPr="00A53002">
        <w:rPr>
          <w:rStyle w:val="StyleUnderline"/>
        </w:rPr>
        <w:t xml:space="preserve"> and national autonomy </w:t>
      </w:r>
      <w:r w:rsidRPr="000A6AB5">
        <w:rPr>
          <w:rStyle w:val="StyleUnderline"/>
          <w:highlight w:val="cyan"/>
        </w:rPr>
        <w:t>has</w:t>
      </w:r>
      <w:r w:rsidRPr="00A53002">
        <w:rPr>
          <w:rStyle w:val="StyleUnderline"/>
        </w:rPr>
        <w:t xml:space="preserve"> some </w:t>
      </w:r>
      <w:r w:rsidRPr="000A6AB5">
        <w:rPr>
          <w:rStyle w:val="Emphasis"/>
          <w:highlight w:val="cyan"/>
        </w:rPr>
        <w:t>obvious benefits</w:t>
      </w:r>
      <w:r w:rsidRPr="000A6AB5">
        <w:rPr>
          <w:sz w:val="16"/>
        </w:rPr>
        <w:t xml:space="preserve">. First, states that interfere in foreign countries rarely understand what they are doing, and even well-intentioned efforts often fail due to ignorance, unintended consequences, or local resentment and resistance. </w:t>
      </w:r>
      <w:r w:rsidRPr="00A53002">
        <w:rPr>
          <w:rStyle w:val="StyleUnderline"/>
        </w:rPr>
        <w:t xml:space="preserve">A stronger norm of </w:t>
      </w:r>
      <w:r w:rsidRPr="000A6AB5">
        <w:rPr>
          <w:rStyle w:val="StyleUnderline"/>
          <w:highlight w:val="cyan"/>
        </w:rPr>
        <w:t>noninterference</w:t>
      </w:r>
      <w:r w:rsidRPr="00A53002">
        <w:rPr>
          <w:rStyle w:val="StyleUnderline"/>
        </w:rPr>
        <w:t xml:space="preserve"> could </w:t>
      </w:r>
      <w:r w:rsidRPr="000A6AB5">
        <w:rPr>
          <w:rStyle w:val="Emphasis"/>
          <w:highlight w:val="cyan"/>
        </w:rPr>
        <w:t>make</w:t>
      </w:r>
      <w:r w:rsidRPr="00A53002">
        <w:rPr>
          <w:rStyle w:val="Emphasis"/>
        </w:rPr>
        <w:t xml:space="preserve"> some protracted </w:t>
      </w:r>
      <w:r w:rsidRPr="000A6AB5">
        <w:rPr>
          <w:rStyle w:val="Emphasis"/>
          <w:highlight w:val="cyan"/>
        </w:rPr>
        <w:t>conflicts less likely or prolonged</w:t>
      </w:r>
      <w:r w:rsidRPr="000A6AB5">
        <w:rPr>
          <w:sz w:val="16"/>
        </w:rPr>
        <w:t>.</w:t>
      </w:r>
    </w:p>
    <w:p w14:paraId="12AD7936" w14:textId="77777777" w:rsidR="007557DA" w:rsidRPr="000A6AB5" w:rsidRDefault="007557DA" w:rsidP="007557DA">
      <w:pPr>
        <w:rPr>
          <w:sz w:val="16"/>
        </w:rPr>
      </w:pPr>
      <w:r w:rsidRPr="000A6AB5">
        <w:rPr>
          <w:sz w:val="16"/>
        </w:rPr>
        <w:t xml:space="preserve">Second, </w:t>
      </w:r>
      <w:r w:rsidRPr="00181411">
        <w:rPr>
          <w:sz w:val="16"/>
        </w:rPr>
        <w:t>trying to impose</w:t>
      </w:r>
      <w:r w:rsidRPr="00181411">
        <w:rPr>
          <w:rStyle w:val="Emphasis"/>
          <w:sz w:val="16"/>
        </w:rPr>
        <w:t xml:space="preserve"> </w:t>
      </w:r>
      <w:r w:rsidRPr="00181411">
        <w:rPr>
          <w:rStyle w:val="Emphasis"/>
          <w:highlight w:val="cyan"/>
        </w:rPr>
        <w:t>a single model</w:t>
      </w:r>
      <w:r w:rsidRPr="00A53002">
        <w:rPr>
          <w:rStyle w:val="StyleUnderline"/>
        </w:rPr>
        <w:t xml:space="preserve"> </w:t>
      </w:r>
      <w:r w:rsidRPr="00181411">
        <w:rPr>
          <w:sz w:val="16"/>
        </w:rPr>
        <w:t>on other countries inevitably</w:t>
      </w:r>
      <w:r w:rsidRPr="00181411">
        <w:rPr>
          <w:rStyle w:val="StyleUnderline"/>
          <w:sz w:val="16"/>
        </w:rPr>
        <w:t xml:space="preserve"> </w:t>
      </w:r>
      <w:r w:rsidRPr="000A6AB5">
        <w:rPr>
          <w:rStyle w:val="Emphasis"/>
          <w:highlight w:val="cyan"/>
        </w:rPr>
        <w:t>raises threat perceptions</w:t>
      </w:r>
      <w:r w:rsidRPr="00A53002">
        <w:rPr>
          <w:rStyle w:val="StyleUnderline"/>
        </w:rPr>
        <w:t xml:space="preserve"> and </w:t>
      </w:r>
      <w:r w:rsidRPr="000A6AB5">
        <w:rPr>
          <w:rStyle w:val="Emphasis"/>
          <w:highlight w:val="cyan"/>
        </w:rPr>
        <w:t>increases</w:t>
      </w:r>
      <w:r w:rsidRPr="00A53002">
        <w:rPr>
          <w:rStyle w:val="Emphasis"/>
        </w:rPr>
        <w:t xml:space="preserve"> the </w:t>
      </w:r>
      <w:r w:rsidRPr="000A6AB5">
        <w:rPr>
          <w:rStyle w:val="Emphasis"/>
          <w:highlight w:val="cyan"/>
        </w:rPr>
        <w:t>risk of</w:t>
      </w:r>
      <w:r w:rsidRPr="00A53002">
        <w:rPr>
          <w:rStyle w:val="Emphasis"/>
        </w:rPr>
        <w:t xml:space="preserve"> serious </w:t>
      </w:r>
      <w:r w:rsidRPr="000A6AB5">
        <w:rPr>
          <w:rStyle w:val="Emphasis"/>
          <w:highlight w:val="cyan"/>
        </w:rPr>
        <w:t>great-power conflict</w:t>
      </w:r>
      <w:r w:rsidRPr="00A50E15">
        <w:rPr>
          <w:rStyle w:val="StyleUnderline"/>
        </w:rPr>
        <w:t xml:space="preserve">. The Westphalian idea of </w:t>
      </w:r>
      <w:r w:rsidRPr="000A6AB5">
        <w:rPr>
          <w:rStyle w:val="Emphasis"/>
          <w:highlight w:val="cyan"/>
        </w:rPr>
        <w:t>sovereignty was created</w:t>
      </w:r>
      <w:r w:rsidRPr="00A50E15">
        <w:rPr>
          <w:rStyle w:val="Emphasis"/>
        </w:rPr>
        <w:t xml:space="preserve"> in part </w:t>
      </w:r>
      <w:r w:rsidRPr="000A6AB5">
        <w:rPr>
          <w:rStyle w:val="Emphasis"/>
          <w:highlight w:val="cyan"/>
        </w:rPr>
        <w:t>to address this</w:t>
      </w:r>
      <w:r w:rsidRPr="00A50E15">
        <w:rPr>
          <w:rStyle w:val="Emphasis"/>
        </w:rPr>
        <w:t xml:space="preserve"> </w:t>
      </w:r>
      <w:r w:rsidRPr="000A6AB5">
        <w:rPr>
          <w:rStyle w:val="Emphasis"/>
          <w:highlight w:val="cyan"/>
        </w:rPr>
        <w:t>problem</w:t>
      </w:r>
      <w:r w:rsidRPr="000A6AB5">
        <w:rPr>
          <w:sz w:val="16"/>
        </w:rPr>
        <w:t>: Instead of continuing to fight over which version of Christianity would hold sway in different countries (one of the key drivers of the wars that preceded the Westphalian peace), European states agreed to let each ruler determine the religious orientation of their realm. Similarly, a powerful state’s efforts to shape the domestic arrangements of another country will inevitably be seen as threatening by the target: Just look at how Americans now react to the possibility of Russian interference in our political system.</w:t>
      </w:r>
    </w:p>
    <w:p w14:paraId="240FB53B" w14:textId="77777777" w:rsidR="007557DA" w:rsidRPr="000A6AB5" w:rsidRDefault="007557DA" w:rsidP="007557DA">
      <w:pPr>
        <w:rPr>
          <w:sz w:val="16"/>
        </w:rPr>
      </w:pPr>
      <w:r w:rsidRPr="000A6AB5">
        <w:rPr>
          <w:sz w:val="16"/>
        </w:rPr>
        <w:t xml:space="preserve">Third, </w:t>
      </w:r>
      <w:r w:rsidRPr="00721881">
        <w:rPr>
          <w:rStyle w:val="StyleUnderline"/>
        </w:rPr>
        <w:t>creating a</w:t>
      </w:r>
      <w:r w:rsidRPr="00A50E15">
        <w:rPr>
          <w:rStyle w:val="StyleUnderline"/>
        </w:rPr>
        <w:t xml:space="preserve"> </w:t>
      </w:r>
      <w:r w:rsidRPr="00A50E15">
        <w:rPr>
          <w:rStyle w:val="Emphasis"/>
        </w:rPr>
        <w:t xml:space="preserve">more </w:t>
      </w:r>
      <w:r w:rsidRPr="000A6AB5">
        <w:rPr>
          <w:rStyle w:val="Emphasis"/>
          <w:highlight w:val="cyan"/>
        </w:rPr>
        <w:t>stable</w:t>
      </w:r>
      <w:r w:rsidRPr="00A50E15">
        <w:rPr>
          <w:rStyle w:val="Emphasis"/>
        </w:rPr>
        <w:t xml:space="preserve"> international </w:t>
      </w:r>
      <w:r w:rsidRPr="000A6AB5">
        <w:rPr>
          <w:rStyle w:val="Emphasis"/>
          <w:highlight w:val="cyan"/>
        </w:rPr>
        <w:t>economic order</w:t>
      </w:r>
      <w:r w:rsidRPr="00A50E15">
        <w:rPr>
          <w:rStyle w:val="StyleUnderline"/>
        </w:rPr>
        <w:t xml:space="preserve"> while </w:t>
      </w:r>
      <w:r w:rsidRPr="000A6AB5">
        <w:rPr>
          <w:rStyle w:val="StyleUnderline"/>
          <w:highlight w:val="cyan"/>
        </w:rPr>
        <w:t>preserving</w:t>
      </w:r>
      <w:r w:rsidRPr="00A50E15">
        <w:rPr>
          <w:rStyle w:val="StyleUnderline"/>
        </w:rPr>
        <w:t xml:space="preserve"> most of the </w:t>
      </w:r>
      <w:r w:rsidRPr="000A6AB5">
        <w:rPr>
          <w:rStyle w:val="Emphasis"/>
          <w:highlight w:val="cyan"/>
        </w:rPr>
        <w:t>benefits of trade</w:t>
      </w:r>
      <w:r w:rsidRPr="00A50E15">
        <w:rPr>
          <w:rStyle w:val="StyleUnderline"/>
        </w:rPr>
        <w:t xml:space="preserve"> and comparative advantage will require fashioning trade and economic arrangements that </w:t>
      </w:r>
      <w:r w:rsidRPr="00A50E15">
        <w:rPr>
          <w:rStyle w:val="Emphasis"/>
        </w:rPr>
        <w:t>permit great national autonomy</w:t>
      </w:r>
      <w:r w:rsidRPr="000A6AB5">
        <w:rPr>
          <w:sz w:val="16"/>
        </w:rPr>
        <w:t xml:space="preserve">, even at the price of slightly lower global growth rates. </w:t>
      </w:r>
      <w:r w:rsidRPr="00A50E15">
        <w:rPr>
          <w:rStyle w:val="StyleUnderline"/>
        </w:rPr>
        <w:t xml:space="preserve">Not only might this </w:t>
      </w:r>
      <w:r w:rsidRPr="00721881">
        <w:rPr>
          <w:rStyle w:val="Emphasis"/>
        </w:rPr>
        <w:t>reduce the risk of global financial panics</w:t>
      </w:r>
      <w:r w:rsidRPr="00A50E15">
        <w:rPr>
          <w:rStyle w:val="StyleUnderline"/>
        </w:rPr>
        <w:t xml:space="preserve">, but allowing individual states greater freedom to set the terms of their international economic engagement could also </w:t>
      </w:r>
      <w:r w:rsidRPr="000A6AB5">
        <w:rPr>
          <w:rStyle w:val="Emphasis"/>
          <w:highlight w:val="cyan"/>
        </w:rPr>
        <w:t>reduce</w:t>
      </w:r>
      <w:r w:rsidRPr="00A50E15">
        <w:rPr>
          <w:rStyle w:val="Emphasis"/>
        </w:rPr>
        <w:t xml:space="preserve"> the anti-</w:t>
      </w:r>
      <w:r w:rsidRPr="00721881">
        <w:rPr>
          <w:rStyle w:val="Emphasis"/>
        </w:rPr>
        <w:t xml:space="preserve">free </w:t>
      </w:r>
      <w:r w:rsidRPr="000A6AB5">
        <w:rPr>
          <w:rStyle w:val="Emphasis"/>
          <w:highlight w:val="cyan"/>
        </w:rPr>
        <w:t>trade backlash</w:t>
      </w:r>
      <w:r w:rsidRPr="00A50E15">
        <w:rPr>
          <w:rStyle w:val="StyleUnderline"/>
        </w:rPr>
        <w:t xml:space="preserve"> that is currently </w:t>
      </w:r>
      <w:r w:rsidRPr="000A6AB5">
        <w:rPr>
          <w:rStyle w:val="StyleUnderline"/>
          <w:highlight w:val="cyan"/>
        </w:rPr>
        <w:t>fueling</w:t>
      </w:r>
      <w:r w:rsidRPr="00A50E15">
        <w:rPr>
          <w:rStyle w:val="StyleUnderline"/>
        </w:rPr>
        <w:t xml:space="preserve"> </w:t>
      </w:r>
      <w:r w:rsidRPr="00721881">
        <w:rPr>
          <w:sz w:val="16"/>
        </w:rPr>
        <w:t>costly trade</w:t>
      </w:r>
      <w:r w:rsidRPr="00721881">
        <w:rPr>
          <w:rStyle w:val="Emphasis"/>
          <w:sz w:val="16"/>
        </w:rPr>
        <w:t xml:space="preserve"> </w:t>
      </w:r>
      <w:r w:rsidRPr="000A6AB5">
        <w:rPr>
          <w:rStyle w:val="Emphasis"/>
          <w:highlight w:val="cyan"/>
        </w:rPr>
        <w:t>wars</w:t>
      </w:r>
      <w:r w:rsidRPr="000A6AB5">
        <w:rPr>
          <w:sz w:val="16"/>
          <w:highlight w:val="cyan"/>
        </w:rPr>
        <w:t>.</w:t>
      </w:r>
    </w:p>
    <w:p w14:paraId="09A85D25" w14:textId="77777777" w:rsidR="007557DA" w:rsidRPr="000A6AB5" w:rsidRDefault="007557DA" w:rsidP="007557DA">
      <w:pPr>
        <w:rPr>
          <w:sz w:val="16"/>
        </w:rPr>
      </w:pPr>
      <w:r w:rsidRPr="000A6AB5">
        <w:rPr>
          <w:sz w:val="16"/>
        </w:rPr>
        <w:t xml:space="preserve">Finally, </w:t>
      </w:r>
      <w:r w:rsidRPr="00721881">
        <w:rPr>
          <w:rStyle w:val="StyleUnderline"/>
        </w:rPr>
        <w:t xml:space="preserve">a world </w:t>
      </w:r>
      <w:r w:rsidRPr="00721881">
        <w:rPr>
          <w:rStyle w:val="Emphasis"/>
        </w:rPr>
        <w:t>in which a single political and economic model prevails is</w:t>
      </w:r>
      <w:r w:rsidRPr="00A50E15">
        <w:rPr>
          <w:rStyle w:val="Emphasis"/>
        </w:rPr>
        <w:t xml:space="preserve"> probably </w:t>
      </w:r>
      <w:r w:rsidRPr="00721881">
        <w:rPr>
          <w:rStyle w:val="Emphasis"/>
        </w:rPr>
        <w:t>impossible</w:t>
      </w:r>
      <w:r w:rsidRPr="00721881">
        <w:rPr>
          <w:rStyle w:val="StyleUnderline"/>
        </w:rPr>
        <w:t xml:space="preserve"> anyway</w:t>
      </w:r>
      <w:r w:rsidRPr="00721881">
        <w:rPr>
          <w:sz w:val="16"/>
        </w:rPr>
        <w:t xml:space="preserve">, at least for the foreseeable future. </w:t>
      </w:r>
      <w:r w:rsidRPr="00721881">
        <w:rPr>
          <w:rStyle w:val="StyleUnderline"/>
        </w:rPr>
        <w:t xml:space="preserve">To believe that one size could fit all </w:t>
      </w:r>
      <w:r w:rsidRPr="00721881">
        <w:rPr>
          <w:rStyle w:val="Emphasis"/>
        </w:rPr>
        <w:t>ignores the enormous diversity that still exists</w:t>
      </w:r>
      <w:r w:rsidRPr="00721881">
        <w:rPr>
          <w:rStyle w:val="StyleUnderline"/>
        </w:rPr>
        <w:t xml:space="preserve"> in the world</w:t>
      </w:r>
      <w:r w:rsidRPr="00A50E15">
        <w:rPr>
          <w:rStyle w:val="StyleUnderline"/>
        </w:rPr>
        <w:t xml:space="preserve"> and the powerful tendency for ideas and institutions to morph and evolve as they </w:t>
      </w:r>
      <w:r w:rsidRPr="00A50E15">
        <w:rPr>
          <w:rStyle w:val="StyleUnderline"/>
        </w:rPr>
        <w:lastRenderedPageBreak/>
        <w:t>travel from their point of origins</w:t>
      </w:r>
      <w:r w:rsidRPr="000A6AB5">
        <w:rPr>
          <w:sz w:val="16"/>
        </w:rPr>
        <w:t xml:space="preserve">. Take pop music: Elvis Presley creates a new amalgam of rhythm and blues, gospel, and rockabilly (with a jolt of testosterone), his influence arrives in England and helps inspire the Beatles, who lead the “British invasion” of America in the 1960s, which then combines with Bob Dylan and the folk music movement to create the sound of groups like The </w:t>
      </w:r>
      <w:proofErr w:type="spellStart"/>
      <w:r w:rsidRPr="000A6AB5">
        <w:rPr>
          <w:sz w:val="16"/>
        </w:rPr>
        <w:t>Byrds</w:t>
      </w:r>
      <w:proofErr w:type="spellEnd"/>
      <w:r w:rsidRPr="000A6AB5">
        <w:rPr>
          <w:sz w:val="16"/>
        </w:rPr>
        <w:t>. Or look at how Lin-Manuel Miranda combined hip-hop with his deep appreciation of traditional Broadway styles to create something new like Hamilton. These examples just scratch the surface of how music changes when different cultural streams begin to interact; I could just as easily have cited examples from Africa, Latin America, the Middle East, or the Silk Road.</w:t>
      </w:r>
    </w:p>
    <w:p w14:paraId="1B0A1D93" w14:textId="77777777" w:rsidR="007557DA" w:rsidRPr="000A6AB5" w:rsidRDefault="007557DA" w:rsidP="007557DA">
      <w:pPr>
        <w:rPr>
          <w:sz w:val="16"/>
        </w:rPr>
      </w:pPr>
      <w:r w:rsidRPr="000A6AB5">
        <w:rPr>
          <w:sz w:val="16"/>
        </w:rPr>
        <w:t xml:space="preserve">Because </w:t>
      </w:r>
      <w:r w:rsidRPr="00721881">
        <w:rPr>
          <w:rStyle w:val="StyleUnderline"/>
        </w:rPr>
        <w:t xml:space="preserve">humans are boundlessly creative social beings who resist conformity, and because no social or political arrangements are ever perfect, </w:t>
      </w:r>
      <w:r w:rsidRPr="00721881">
        <w:rPr>
          <w:rStyle w:val="Emphasis"/>
        </w:rPr>
        <w:t>dissidents will always arise and contending visions will emerge no matter how fiercely they are repressed</w:t>
      </w:r>
      <w:r w:rsidRPr="00721881">
        <w:rPr>
          <w:rStyle w:val="StyleUnderline"/>
        </w:rPr>
        <w:t xml:space="preserve">. Institutions created in one place may travel to other locations, but </w:t>
      </w:r>
      <w:r w:rsidRPr="00721881">
        <w:rPr>
          <w:rStyle w:val="Emphasis"/>
        </w:rPr>
        <w:t>they will mutate</w:t>
      </w:r>
      <w:r w:rsidRPr="00721881">
        <w:rPr>
          <w:rStyle w:val="StyleUnderline"/>
        </w:rPr>
        <w:t xml:space="preserve"> and </w:t>
      </w:r>
      <w:r w:rsidRPr="00721881">
        <w:rPr>
          <w:rStyle w:val="Emphasis"/>
        </w:rPr>
        <w:t>evolve</w:t>
      </w:r>
      <w:r w:rsidRPr="00721881">
        <w:rPr>
          <w:rStyle w:val="StyleUnderline"/>
        </w:rPr>
        <w:t xml:space="preserve"> in the process and exhibit different forms</w:t>
      </w:r>
      <w:r w:rsidRPr="000A6AB5">
        <w:rPr>
          <w:rStyle w:val="StyleUnderline"/>
        </w:rPr>
        <w:t xml:space="preserve"> wherever they take root</w:t>
      </w:r>
      <w:r w:rsidRPr="000A6AB5">
        <w:rPr>
          <w:sz w:val="16"/>
        </w:rPr>
        <w:t>.</w:t>
      </w:r>
    </w:p>
    <w:p w14:paraId="6E1D4EAA" w14:textId="77777777" w:rsidR="007557DA" w:rsidRPr="000A6AB5" w:rsidRDefault="007557DA" w:rsidP="007557DA">
      <w:pPr>
        <w:rPr>
          <w:sz w:val="16"/>
        </w:rPr>
      </w:pPr>
      <w:r w:rsidRPr="000A6AB5">
        <w:rPr>
          <w:sz w:val="16"/>
        </w:rPr>
        <w:t xml:space="preserve">And that’s why I’ll raise two cheers for the (partly) sovereign state. A world made up of contending nationalisms is hardly a utopia, with the ever-present possibility of conflict and war and many obstacles to mutual cooperation. But trying to fit a diverse humanity into a uniform box is doomed to fail—and no small source of trouble as well. </w:t>
      </w:r>
      <w:r w:rsidRPr="000A6AB5">
        <w:rPr>
          <w:rStyle w:val="StyleUnderline"/>
        </w:rPr>
        <w:t xml:space="preserve">Even if we hold certain values to be sacred and are tempted to act when other states violate them, </w:t>
      </w:r>
      <w:r w:rsidRPr="000A6AB5">
        <w:rPr>
          <w:rStyle w:val="Emphasis"/>
          <w:highlight w:val="cyan"/>
        </w:rPr>
        <w:t>continued</w:t>
      </w:r>
      <w:r w:rsidRPr="000A6AB5">
        <w:rPr>
          <w:rStyle w:val="Emphasis"/>
        </w:rPr>
        <w:t xml:space="preserve"> </w:t>
      </w:r>
      <w:r w:rsidRPr="000A6AB5">
        <w:rPr>
          <w:rStyle w:val="Emphasis"/>
          <w:highlight w:val="cyan"/>
        </w:rPr>
        <w:t>respect for boundaries and sovereignty</w:t>
      </w:r>
      <w:r w:rsidRPr="000A6AB5">
        <w:rPr>
          <w:rStyle w:val="StyleUnderline"/>
        </w:rPr>
        <w:t xml:space="preserve"> is also a norm that can </w:t>
      </w:r>
      <w:r w:rsidRPr="000A6AB5">
        <w:rPr>
          <w:rStyle w:val="Emphasis"/>
          <w:highlight w:val="cyan"/>
        </w:rPr>
        <w:t>keep simmering rivalries in check</w:t>
      </w:r>
      <w:r w:rsidRPr="000A6AB5">
        <w:rPr>
          <w:rStyle w:val="StyleUnderline"/>
          <w:highlight w:val="cyan"/>
        </w:rPr>
        <w:t xml:space="preserve">. </w:t>
      </w:r>
      <w:r w:rsidRPr="000A6AB5">
        <w:rPr>
          <w:rStyle w:val="Emphasis"/>
          <w:highlight w:val="cyan"/>
        </w:rPr>
        <w:t>Libya</w:t>
      </w:r>
      <w:r w:rsidRPr="000A6AB5">
        <w:rPr>
          <w:rStyle w:val="StyleUnderline"/>
          <w:highlight w:val="cyan"/>
        </w:rPr>
        <w:t xml:space="preserve"> would </w:t>
      </w:r>
      <w:r w:rsidRPr="00721881">
        <w:rPr>
          <w:rStyle w:val="StyleUnderline"/>
          <w:highlight w:val="cyan"/>
        </w:rPr>
        <w:t xml:space="preserve">not have </w:t>
      </w:r>
      <w:r w:rsidRPr="000A6AB5">
        <w:rPr>
          <w:rStyle w:val="StyleUnderline"/>
          <w:highlight w:val="cyan"/>
        </w:rPr>
        <w:t>multiple powers interfering in it today</w:t>
      </w:r>
      <w:r w:rsidRPr="000A6AB5">
        <w:rPr>
          <w:rStyle w:val="StyleUnderline"/>
        </w:rPr>
        <w:t xml:space="preserve"> had Britain, France, and the United States not decided to meddle there back in 2011</w:t>
      </w:r>
      <w:r w:rsidRPr="000A6AB5">
        <w:rPr>
          <w:sz w:val="16"/>
        </w:rPr>
        <w:t>.</w:t>
      </w:r>
    </w:p>
    <w:p w14:paraId="755FCDC9" w14:textId="77777777" w:rsidR="007557DA" w:rsidRPr="007B5C64" w:rsidRDefault="007557DA" w:rsidP="007557DA">
      <w:pPr>
        <w:rPr>
          <w:sz w:val="16"/>
        </w:rPr>
      </w:pPr>
      <w:r w:rsidRPr="000A6AB5">
        <w:rPr>
          <w:sz w:val="16"/>
        </w:rPr>
        <w:t xml:space="preserve">As A.J.P. Taylor once archly observed, leaders in the 19th century “fought ‘necessary’ wars and killed thousands; the idealists of the 20th century fought ‘just’ wars and killed millions.” Looking ahead, </w:t>
      </w:r>
      <w:r w:rsidRPr="00721881">
        <w:rPr>
          <w:rStyle w:val="Emphasis"/>
        </w:rPr>
        <w:t xml:space="preserve">greater respect for national </w:t>
      </w:r>
      <w:r w:rsidRPr="000A6AB5">
        <w:rPr>
          <w:rStyle w:val="Emphasis"/>
          <w:highlight w:val="cyan"/>
        </w:rPr>
        <w:t>sovereignty</w:t>
      </w:r>
      <w:r w:rsidRPr="000A6AB5">
        <w:rPr>
          <w:rStyle w:val="StyleUnderline"/>
        </w:rPr>
        <w:t xml:space="preserve"> and fewer efforts to force the whole world into one way of living </w:t>
      </w:r>
      <w:r w:rsidRPr="00721881">
        <w:rPr>
          <w:rStyle w:val="Emphasis"/>
        </w:rPr>
        <w:t xml:space="preserve">will </w:t>
      </w:r>
      <w:r w:rsidRPr="000A6AB5">
        <w:rPr>
          <w:rStyle w:val="Emphasis"/>
          <w:highlight w:val="cyan"/>
        </w:rPr>
        <w:t>help emerging rivalries stay within bounds</w:t>
      </w:r>
      <w:r w:rsidRPr="000A6AB5">
        <w:rPr>
          <w:rStyle w:val="StyleUnderline"/>
          <w:highlight w:val="cyan"/>
        </w:rPr>
        <w:t xml:space="preserve"> and </w:t>
      </w:r>
      <w:r w:rsidRPr="000A6AB5">
        <w:rPr>
          <w:rStyle w:val="Emphasis"/>
          <w:highlight w:val="cyan"/>
        </w:rPr>
        <w:t xml:space="preserve">help countries with </w:t>
      </w:r>
      <w:r w:rsidRPr="000A6AB5">
        <w:rPr>
          <w:rStyle w:val="Emphasis"/>
        </w:rPr>
        <w:t xml:space="preserve">very </w:t>
      </w:r>
      <w:r w:rsidRPr="000A6AB5">
        <w:rPr>
          <w:rStyle w:val="Emphasis"/>
          <w:highlight w:val="cyan"/>
        </w:rPr>
        <w:t>different values coop</w:t>
      </w:r>
      <w:r w:rsidRPr="000A6AB5">
        <w:rPr>
          <w:rStyle w:val="Emphasis"/>
        </w:rPr>
        <w:t>erate</w:t>
      </w:r>
      <w:r w:rsidRPr="000A6AB5">
        <w:rPr>
          <w:rStyle w:val="StyleUnderline"/>
        </w:rPr>
        <w:t xml:space="preserve"> on those critical issues where their interests overlap</w:t>
      </w:r>
      <w:r w:rsidRPr="000A6AB5">
        <w:rPr>
          <w:sz w:val="16"/>
        </w:rPr>
        <w:t>.</w:t>
      </w:r>
    </w:p>
    <w:p w14:paraId="776685C9" w14:textId="77777777" w:rsidR="007557DA" w:rsidRPr="00AF1D68" w:rsidRDefault="007557DA" w:rsidP="007557DA">
      <w:pPr>
        <w:pStyle w:val="Heading4"/>
      </w:pPr>
      <w:r>
        <w:t xml:space="preserve">That causes </w:t>
      </w:r>
      <w:r w:rsidRPr="00070BDD">
        <w:rPr>
          <w:u w:val="single"/>
        </w:rPr>
        <w:t>nuclear war</w:t>
      </w:r>
      <w:r>
        <w:t xml:space="preserve"> with </w:t>
      </w:r>
      <w:r w:rsidRPr="00070BDD">
        <w:rPr>
          <w:u w:val="single"/>
        </w:rPr>
        <w:t>Russia</w:t>
      </w:r>
      <w:r>
        <w:t>---</w:t>
      </w:r>
      <w:r w:rsidRPr="00070BDD">
        <w:rPr>
          <w:u w:val="single"/>
        </w:rPr>
        <w:t>extinction</w:t>
      </w:r>
      <w:r>
        <w:t xml:space="preserve">. </w:t>
      </w:r>
    </w:p>
    <w:p w14:paraId="33277445" w14:textId="77777777" w:rsidR="007557DA" w:rsidRDefault="007557DA" w:rsidP="007557DA">
      <w:proofErr w:type="spellStart"/>
      <w:r w:rsidRPr="001004B2">
        <w:rPr>
          <w:rStyle w:val="Style13ptBold"/>
        </w:rPr>
        <w:t>Tsereteli</w:t>
      </w:r>
      <w:proofErr w:type="spellEnd"/>
      <w:r w:rsidRPr="001004B2">
        <w:rPr>
          <w:rStyle w:val="Style13ptBold"/>
        </w:rPr>
        <w:t xml:space="preserve"> 18</w:t>
      </w:r>
      <w:r>
        <w:t xml:space="preserve">. [Mamuka </w:t>
      </w:r>
      <w:proofErr w:type="spellStart"/>
      <w:r>
        <w:t>Tsereteli</w:t>
      </w:r>
      <w:proofErr w:type="spellEnd"/>
      <w:r>
        <w:t xml:space="preserve"> is a Senior Research Fellow of the Central Asia-Caucasus Institute at American Foreign Policy Institute in Washington, D.C. 2018. “Can Russia’s Quest for the New International Order Succeed?” Orbis, vol. 62, no. 2, pp. 204–219.]</w:t>
      </w:r>
    </w:p>
    <w:p w14:paraId="0BA44579" w14:textId="77777777" w:rsidR="007557DA" w:rsidRPr="00AF1D68" w:rsidRDefault="007557DA" w:rsidP="007557DA">
      <w:pPr>
        <w:rPr>
          <w:rStyle w:val="Emphasis"/>
        </w:rPr>
      </w:pPr>
      <w:r w:rsidRPr="00AF1D68">
        <w:rPr>
          <w:rStyle w:val="StyleUnderline"/>
          <w:highlight w:val="cyan"/>
        </w:rPr>
        <w:t>At the core of</w:t>
      </w:r>
      <w:r w:rsidRPr="00AF1D68">
        <w:rPr>
          <w:rStyle w:val="StyleUnderline"/>
        </w:rPr>
        <w:t xml:space="preserve"> the </w:t>
      </w:r>
      <w:r w:rsidRPr="00AF1D68">
        <w:rPr>
          <w:rStyle w:val="StyleUnderline"/>
          <w:highlight w:val="cyan"/>
        </w:rPr>
        <w:t>conflict</w:t>
      </w:r>
      <w:r w:rsidRPr="00AF1D68">
        <w:rPr>
          <w:rStyle w:val="StyleUnderline"/>
        </w:rPr>
        <w:t xml:space="preserve"> between the West and Russia </w:t>
      </w:r>
      <w:r w:rsidRPr="00AF1D68">
        <w:rPr>
          <w:rStyle w:val="StyleUnderline"/>
          <w:highlight w:val="cyan"/>
        </w:rPr>
        <w:t>is</w:t>
      </w:r>
      <w:r w:rsidRPr="00AF1D68">
        <w:rPr>
          <w:rStyle w:val="StyleUnderline"/>
        </w:rPr>
        <w:t xml:space="preserve"> the </w:t>
      </w:r>
      <w:r w:rsidRPr="00AF1D68">
        <w:rPr>
          <w:rStyle w:val="Emphasis"/>
          <w:highlight w:val="cyan"/>
        </w:rPr>
        <w:t xml:space="preserve">fundamental disagreement </w:t>
      </w:r>
      <w:r w:rsidRPr="00AF1D68">
        <w:rPr>
          <w:rStyle w:val="StyleUnderline"/>
        </w:rPr>
        <w:t xml:space="preserve">of the current Russian leadership with the </w:t>
      </w:r>
      <w:r w:rsidRPr="00AF1D68">
        <w:rPr>
          <w:rStyle w:val="Emphasis"/>
          <w:highlight w:val="cyan"/>
        </w:rPr>
        <w:t>post-Cold War European order</w:t>
      </w:r>
      <w:r w:rsidRPr="00AF1D68">
        <w:rPr>
          <w:rStyle w:val="StyleUnderline"/>
          <w:highlight w:val="cyan"/>
        </w:rPr>
        <w:t xml:space="preserve">. Russia is changing </w:t>
      </w:r>
      <w:r w:rsidRPr="00AF1D68">
        <w:rPr>
          <w:rStyle w:val="Emphasis"/>
          <w:highlight w:val="cyan"/>
        </w:rPr>
        <w:t>realities on the ground</w:t>
      </w:r>
      <w:r w:rsidRPr="00AF1D68">
        <w:rPr>
          <w:sz w:val="16"/>
          <w:highlight w:val="cyan"/>
        </w:rPr>
        <w:t xml:space="preserve"> </w:t>
      </w:r>
      <w:r w:rsidRPr="00AF1D68">
        <w:rPr>
          <w:rStyle w:val="StyleUnderline"/>
          <w:highlight w:val="cyan"/>
        </w:rPr>
        <w:t>to create</w:t>
      </w:r>
      <w:r w:rsidRPr="00AF1D68">
        <w:rPr>
          <w:rStyle w:val="StyleUnderline"/>
        </w:rPr>
        <w:t xml:space="preserve"> conditions that will lead to negotiations on a</w:t>
      </w:r>
      <w:r w:rsidRPr="00AF1D68">
        <w:rPr>
          <w:sz w:val="16"/>
        </w:rPr>
        <w:t xml:space="preserve"> </w:t>
      </w:r>
      <w:r w:rsidRPr="00AF1D68">
        <w:rPr>
          <w:rStyle w:val="Emphasis"/>
          <w:highlight w:val="cyan"/>
        </w:rPr>
        <w:t>new security architecture</w:t>
      </w:r>
      <w:r w:rsidRPr="00AF1D68">
        <w:rPr>
          <w:sz w:val="16"/>
        </w:rPr>
        <w:t xml:space="preserve"> </w:t>
      </w:r>
      <w:r w:rsidRPr="00AF1D68">
        <w:rPr>
          <w:rStyle w:val="StyleUnderline"/>
        </w:rPr>
        <w:t>for</w:t>
      </w:r>
      <w:r w:rsidRPr="00AF1D68">
        <w:rPr>
          <w:sz w:val="16"/>
        </w:rPr>
        <w:t xml:space="preserve"> Europe and </w:t>
      </w:r>
      <w:r w:rsidRPr="00AF1D68">
        <w:rPr>
          <w:rStyle w:val="StyleUnderline"/>
        </w:rPr>
        <w:t>the</w:t>
      </w:r>
      <w:r w:rsidRPr="00AF1D68">
        <w:rPr>
          <w:sz w:val="16"/>
        </w:rPr>
        <w:t xml:space="preserve"> </w:t>
      </w:r>
      <w:r w:rsidRPr="00AF1D68">
        <w:rPr>
          <w:rStyle w:val="Emphasis"/>
        </w:rPr>
        <w:t>entire Northern Hemisphere</w:t>
      </w:r>
      <w:r w:rsidRPr="00AF1D68">
        <w:rPr>
          <w:rStyle w:val="StyleUnderline"/>
        </w:rPr>
        <w:t xml:space="preserve">. </w:t>
      </w:r>
      <w:r w:rsidRPr="00AF1D68">
        <w:rPr>
          <w:sz w:val="16"/>
        </w:rPr>
        <w:t xml:space="preserve">The Russian idea of this new system of security is to limit the sovereignty of the countries in its neighborhood and prevent the penetration of Western hard and soft power, as well as its system of values and governance, in the former Soviet space, an area that Russia considers as its sphere of strategic interest. Russian leadership has on several occasions communicated this message to the international community.1 President Vladimir Putin, in his widely publicized 2007 speech at the Munich Security Conference, expressed Russia’s dissatisfaction with the existing “unipolar” character of the world order. He followed with a harsh criticism of the Organization for Security and Cooperation in Europe (OSCE) and Western countries in general. He had already criticized the West’s push to fulfill all the conditions of the 1999 revised treaty on Conventional Arm Forces in Europe (CFE), including the removal of all Russian forces from Georgia and Moldova. But most importantly, he stated that “we have reached that decisive moment when we must seriously think about the architecture of global security.”2 </w:t>
      </w:r>
      <w:r w:rsidRPr="00AF1D68">
        <w:rPr>
          <w:rStyle w:val="StyleUnderline"/>
        </w:rPr>
        <w:t xml:space="preserve">While the speech was </w:t>
      </w:r>
      <w:r w:rsidRPr="00AF1D68">
        <w:rPr>
          <w:rStyle w:val="Emphasis"/>
        </w:rPr>
        <w:t>publicized</w:t>
      </w:r>
      <w:r w:rsidRPr="00AF1D68">
        <w:rPr>
          <w:sz w:val="16"/>
        </w:rPr>
        <w:t xml:space="preserve"> widely, </w:t>
      </w:r>
      <w:r w:rsidRPr="00721881">
        <w:rPr>
          <w:rStyle w:val="StyleUnderline"/>
        </w:rPr>
        <w:t>world leaders</w:t>
      </w:r>
      <w:r w:rsidRPr="00721881">
        <w:rPr>
          <w:sz w:val="16"/>
        </w:rPr>
        <w:t xml:space="preserve"> </w:t>
      </w:r>
      <w:r w:rsidRPr="00721881">
        <w:rPr>
          <w:rStyle w:val="Emphasis"/>
        </w:rPr>
        <w:t>did not take Putin’s statement seriously enough</w:t>
      </w:r>
      <w:r w:rsidRPr="00721881">
        <w:rPr>
          <w:rStyle w:val="StyleUnderline"/>
        </w:rPr>
        <w:t xml:space="preserve">. The Russian leader had a plan that could lead to new realities, forcing others to pay more attention to Russian statements and actions. </w:t>
      </w:r>
      <w:r w:rsidRPr="00721881">
        <w:rPr>
          <w:rStyle w:val="StyleUnderline"/>
          <w:highlight w:val="cyan"/>
        </w:rPr>
        <w:t>Implementation of</w:t>
      </w:r>
      <w:r w:rsidRPr="00721881">
        <w:rPr>
          <w:sz w:val="16"/>
          <w:highlight w:val="cyan"/>
        </w:rPr>
        <w:t xml:space="preserve"> </w:t>
      </w:r>
      <w:r w:rsidRPr="00721881">
        <w:rPr>
          <w:rStyle w:val="StyleUnderline"/>
          <w:highlight w:val="cyan"/>
        </w:rPr>
        <w:t>that</w:t>
      </w:r>
      <w:r w:rsidRPr="00721881">
        <w:rPr>
          <w:rStyle w:val="StyleUnderline"/>
        </w:rPr>
        <w:t xml:space="preserve"> </w:t>
      </w:r>
      <w:r w:rsidRPr="00721881">
        <w:rPr>
          <w:rStyle w:val="StyleUnderline"/>
          <w:highlight w:val="cyan"/>
        </w:rPr>
        <w:t>plan</w:t>
      </w:r>
      <w:r w:rsidRPr="00721881">
        <w:rPr>
          <w:sz w:val="16"/>
          <w:highlight w:val="cyan"/>
        </w:rPr>
        <w:t xml:space="preserve"> </w:t>
      </w:r>
      <w:r w:rsidRPr="00721881">
        <w:rPr>
          <w:rStyle w:val="Emphasis"/>
          <w:highlight w:val="cyan"/>
        </w:rPr>
        <w:t>continues to this day</w:t>
      </w:r>
      <w:r w:rsidRPr="00AF1D68">
        <w:rPr>
          <w:sz w:val="16"/>
        </w:rPr>
        <w:t xml:space="preserve">. The Russian Federation took the first significant step to shake the existing European status quo in 2007 when Russia officially suspended its participation in the CFE treaty. This move was followed by the events in Georgia in 2008 when the Russian military invaded the territory of the sovereign country and maintained its military presence there after active conflict ended. Russia simultaneously recognized Abkhazia and South Ossetia, two regions of Georgia, as independent states. All of these actions were publicized as a Russian response to </w:t>
      </w:r>
      <w:r w:rsidRPr="00AF1D68">
        <w:rPr>
          <w:sz w:val="16"/>
        </w:rPr>
        <w:lastRenderedPageBreak/>
        <w:t>recognizing Kosovo’s independence against the will of Serbia. The same argument was used in 2014. Russian leadership considered NATO’s commitment to Georgia and Ukraine at the 2008 Bucharest summit as a threat to Russia’s security interests. The immediate objective of the Russian Federation was to stop the Eastward expansion of European security and economic institutions. Its long-term goal was to push for a new security arrangement with NATO, the EU, and United States which would recognize Russian supremacy over the sovereign rights of the countries in Russia’s neighborhood. Under the premise of protecting its own sovereignty vis-</w:t>
      </w:r>
      <w:proofErr w:type="spellStart"/>
      <w:r w:rsidRPr="00AF1D68">
        <w:rPr>
          <w:sz w:val="16"/>
        </w:rPr>
        <w:t>àvis</w:t>
      </w:r>
      <w:proofErr w:type="spellEnd"/>
      <w:r w:rsidRPr="00AF1D68">
        <w:rPr>
          <w:sz w:val="16"/>
        </w:rPr>
        <w:t xml:space="preserve"> supra-national organizations and “universal” values,3 the Russian Federation has sought arrangements with Western powers designed to limit the sovereignty of neighboring states. Russia considers this process a legitimate method of ensuring its own security. Sovereignty in this context is understood as the supreme authority within a territory which is exercised in both internal development and external relations.4 The current international relations system is based on the sovereign rights of nation states, both internally and externally sovereign, to ally, trade, conclude agreements, open borders, etc., as well as on the Westphalian premise that interfering in other states’ governing prerogatives is illegitimate.5 The Russian Federation is using military force, coercion, and economic and energy supply disruptions to limit the sovereignty of other countries to prevent their integration into Western led institutions. Russia’s status as the prevailing military power is an essential element of Russian strategy. For Russia, asymmetry in power is a source of asymmetry in sovereignty. Experience of </w:t>
      </w:r>
      <w:r w:rsidRPr="00AF1D68">
        <w:rPr>
          <w:rStyle w:val="StyleUnderline"/>
        </w:rPr>
        <w:t xml:space="preserve">Russian policies vis-à-vis its neighbors, as well as military invasions in Ukraine and Georgia, demonstrates that today’s </w:t>
      </w:r>
      <w:r w:rsidRPr="00AF1D68">
        <w:rPr>
          <w:rStyle w:val="StyleUnderline"/>
          <w:highlight w:val="cyan"/>
        </w:rPr>
        <w:t>Russia</w:t>
      </w:r>
      <w:r w:rsidRPr="00AF1D68">
        <w:rPr>
          <w:sz w:val="16"/>
          <w:highlight w:val="cyan"/>
        </w:rPr>
        <w:t xml:space="preserve"> </w:t>
      </w:r>
      <w:r w:rsidRPr="00AF1D68">
        <w:rPr>
          <w:rStyle w:val="Emphasis"/>
          <w:highlight w:val="cyan"/>
        </w:rPr>
        <w:t xml:space="preserve">aggressively pursues </w:t>
      </w:r>
      <w:r w:rsidRPr="00721881">
        <w:rPr>
          <w:rStyle w:val="Emphasis"/>
        </w:rPr>
        <w:t xml:space="preserve">power politics to restore </w:t>
      </w:r>
      <w:r w:rsidRPr="00AF1D68">
        <w:rPr>
          <w:rStyle w:val="Emphasis"/>
          <w:highlight w:val="cyan"/>
        </w:rPr>
        <w:t>control over former Soviet</w:t>
      </w:r>
      <w:r w:rsidRPr="00AF1D68">
        <w:rPr>
          <w:rStyle w:val="Emphasis"/>
        </w:rPr>
        <w:t xml:space="preserve"> Union </w:t>
      </w:r>
      <w:r w:rsidRPr="00AF1D68">
        <w:rPr>
          <w:rStyle w:val="Emphasis"/>
          <w:highlight w:val="cyan"/>
        </w:rPr>
        <w:t>space</w:t>
      </w:r>
      <w:r w:rsidRPr="00AF1D68">
        <w:rPr>
          <w:rStyle w:val="StyleUnderline"/>
          <w:highlight w:val="cyan"/>
        </w:rPr>
        <w:t xml:space="preserve">. The West </w:t>
      </w:r>
      <w:r w:rsidRPr="00AF1D68">
        <w:rPr>
          <w:rStyle w:val="Emphasis"/>
          <w:highlight w:val="cyan"/>
        </w:rPr>
        <w:t xml:space="preserve">needs a clear strategy </w:t>
      </w:r>
      <w:r w:rsidRPr="00721881">
        <w:rPr>
          <w:rStyle w:val="Emphasis"/>
        </w:rPr>
        <w:t>to bring Russia back into the system</w:t>
      </w:r>
      <w:r w:rsidRPr="00AF1D68">
        <w:rPr>
          <w:rStyle w:val="Emphasis"/>
        </w:rPr>
        <w:t xml:space="preserve"> of international </w:t>
      </w:r>
      <w:r w:rsidRPr="00721881">
        <w:rPr>
          <w:rStyle w:val="Emphasis"/>
          <w:highlight w:val="cyan"/>
        </w:rPr>
        <w:t>norms</w:t>
      </w:r>
      <w:r w:rsidRPr="00AF1D68">
        <w:rPr>
          <w:rStyle w:val="StyleUnderline"/>
        </w:rPr>
        <w:t xml:space="preserve">, </w:t>
      </w:r>
      <w:r w:rsidRPr="00721881">
        <w:rPr>
          <w:rStyle w:val="StyleUnderline"/>
        </w:rPr>
        <w:t>and</w:t>
      </w:r>
      <w:r w:rsidRPr="00AF1D68">
        <w:rPr>
          <w:rStyle w:val="StyleUnderline"/>
        </w:rPr>
        <w:t xml:space="preserve"> </w:t>
      </w:r>
      <w:r w:rsidRPr="00721881">
        <w:rPr>
          <w:rStyle w:val="Emphasis"/>
          <w:highlight w:val="cyan"/>
        </w:rPr>
        <w:t>rules</w:t>
      </w:r>
      <w:r w:rsidRPr="00721881">
        <w:rPr>
          <w:sz w:val="16"/>
          <w:highlight w:val="cyan"/>
        </w:rPr>
        <w:t xml:space="preserve"> </w:t>
      </w:r>
      <w:r w:rsidRPr="00721881">
        <w:rPr>
          <w:rStyle w:val="StyleUnderline"/>
          <w:highlight w:val="cyan"/>
        </w:rPr>
        <w:t>and</w:t>
      </w:r>
      <w:r w:rsidRPr="00721881">
        <w:rPr>
          <w:sz w:val="16"/>
          <w:highlight w:val="cyan"/>
        </w:rPr>
        <w:t xml:space="preserve"> </w:t>
      </w:r>
      <w:r w:rsidRPr="00721881">
        <w:rPr>
          <w:rStyle w:val="Emphasis"/>
          <w:highlight w:val="cyan"/>
        </w:rPr>
        <w:t xml:space="preserve">power </w:t>
      </w:r>
      <w:r w:rsidRPr="00AF1D68">
        <w:rPr>
          <w:rStyle w:val="Emphasis"/>
          <w:highlight w:val="cyan"/>
        </w:rPr>
        <w:t>politics</w:t>
      </w:r>
      <w:r w:rsidRPr="00AF1D68">
        <w:rPr>
          <w:sz w:val="16"/>
          <w:highlight w:val="cyan"/>
        </w:rPr>
        <w:t xml:space="preserve"> </w:t>
      </w:r>
      <w:r w:rsidRPr="00AF1D68">
        <w:rPr>
          <w:rStyle w:val="StyleUnderline"/>
          <w:highlight w:val="cyan"/>
        </w:rPr>
        <w:t>should be</w:t>
      </w:r>
      <w:r w:rsidRPr="00AF1D68">
        <w:rPr>
          <w:sz w:val="16"/>
          <w:highlight w:val="cyan"/>
        </w:rPr>
        <w:t xml:space="preserve"> </w:t>
      </w:r>
      <w:r w:rsidRPr="00AF1D68">
        <w:rPr>
          <w:rStyle w:val="Emphasis"/>
          <w:highlight w:val="cyan"/>
        </w:rPr>
        <w:t>part of it</w:t>
      </w:r>
      <w:r w:rsidRPr="00AF1D68">
        <w:rPr>
          <w:sz w:val="16"/>
        </w:rPr>
        <w:t xml:space="preserve">. Matching Russian military power in the Black Sea region will send a message that Moscow will understand. Ultimately, </w:t>
      </w:r>
      <w:r w:rsidRPr="00AF1D68">
        <w:rPr>
          <w:rStyle w:val="StyleUnderline"/>
        </w:rPr>
        <w:t xml:space="preserve">various </w:t>
      </w:r>
      <w:r w:rsidRPr="00AF1D68">
        <w:rPr>
          <w:rStyle w:val="StyleUnderline"/>
          <w:highlight w:val="cyan"/>
        </w:rPr>
        <w:t>sides need to come back to the basics</w:t>
      </w:r>
      <w:r w:rsidRPr="00AF1D68">
        <w:rPr>
          <w:sz w:val="16"/>
        </w:rPr>
        <w:t xml:space="preserve"> of the Helsinki process, </w:t>
      </w:r>
      <w:r w:rsidRPr="00AF1D68">
        <w:rPr>
          <w:rStyle w:val="StyleUnderline"/>
        </w:rPr>
        <w:t>and</w:t>
      </w:r>
      <w:r w:rsidRPr="00AF1D68">
        <w:rPr>
          <w:sz w:val="16"/>
        </w:rPr>
        <w:t xml:space="preserve"> the </w:t>
      </w:r>
      <w:r w:rsidRPr="00AF1D68">
        <w:rPr>
          <w:rStyle w:val="Emphasis"/>
          <w:highlight w:val="cyan"/>
        </w:rPr>
        <w:t>sovereignty</w:t>
      </w:r>
      <w:r w:rsidRPr="00AF1D68">
        <w:rPr>
          <w:sz w:val="16"/>
        </w:rPr>
        <w:t xml:space="preserve"> of the nation states </w:t>
      </w:r>
      <w:r w:rsidRPr="00AF1D68">
        <w:rPr>
          <w:rStyle w:val="StyleUnderline"/>
        </w:rPr>
        <w:t xml:space="preserve">should </w:t>
      </w:r>
      <w:r w:rsidRPr="00AF1D68">
        <w:rPr>
          <w:rStyle w:val="StyleUnderline"/>
          <w:highlight w:val="cyan"/>
        </w:rPr>
        <w:t>remain</w:t>
      </w:r>
      <w:r w:rsidRPr="00AF1D68">
        <w:rPr>
          <w:rStyle w:val="StyleUnderline"/>
        </w:rPr>
        <w:t xml:space="preserve"> as </w:t>
      </w:r>
      <w:r w:rsidRPr="00AF1D68">
        <w:rPr>
          <w:rStyle w:val="StyleUnderline"/>
          <w:highlight w:val="cyan"/>
        </w:rPr>
        <w:t>a</w:t>
      </w:r>
      <w:r w:rsidRPr="00AF1D68">
        <w:rPr>
          <w:sz w:val="16"/>
          <w:highlight w:val="cyan"/>
        </w:rPr>
        <w:t xml:space="preserve"> </w:t>
      </w:r>
      <w:r w:rsidRPr="00AF1D68">
        <w:rPr>
          <w:rStyle w:val="Emphasis"/>
          <w:highlight w:val="cyan"/>
        </w:rPr>
        <w:t>fundamental principle of</w:t>
      </w:r>
      <w:r w:rsidRPr="00AF1D68">
        <w:rPr>
          <w:rStyle w:val="Emphasis"/>
        </w:rPr>
        <w:t xml:space="preserve"> the </w:t>
      </w:r>
      <w:r w:rsidRPr="00AF1D68">
        <w:rPr>
          <w:rStyle w:val="Emphasis"/>
          <w:highlight w:val="cyan"/>
        </w:rPr>
        <w:t>stability</w:t>
      </w:r>
      <w:r w:rsidRPr="00AF1D68">
        <w:rPr>
          <w:rStyle w:val="Emphasis"/>
        </w:rPr>
        <w:t xml:space="preserve"> in Europe.</w:t>
      </w:r>
    </w:p>
    <w:p w14:paraId="3809F498" w14:textId="77777777" w:rsidR="007557DA" w:rsidRPr="00B10026" w:rsidRDefault="007557DA" w:rsidP="007557DA">
      <w:pPr>
        <w:pStyle w:val="Heading4"/>
      </w:pPr>
      <w:r>
        <w:t xml:space="preserve">The US is not a </w:t>
      </w:r>
      <w:r>
        <w:rPr>
          <w:u w:val="single"/>
        </w:rPr>
        <w:t>monolithic blob</w:t>
      </w:r>
      <w:r>
        <w:t xml:space="preserve"> that’s </w:t>
      </w:r>
      <w:r>
        <w:rPr>
          <w:u w:val="single"/>
        </w:rPr>
        <w:t>intrinsically colonial</w:t>
      </w:r>
      <w:r>
        <w:t xml:space="preserve">, and public pressure helps </w:t>
      </w:r>
      <w:r>
        <w:rPr>
          <w:u w:val="single"/>
        </w:rPr>
        <w:t>weed out</w:t>
      </w:r>
      <w:r>
        <w:t xml:space="preserve"> reckless imperial policies. </w:t>
      </w:r>
    </w:p>
    <w:p w14:paraId="70F9498D" w14:textId="77777777" w:rsidR="007557DA" w:rsidRDefault="007557DA" w:rsidP="007557DA">
      <w:r w:rsidRPr="003F01CF">
        <w:rPr>
          <w:rStyle w:val="Style13ptBold"/>
        </w:rPr>
        <w:t>Saunders 24</w:t>
      </w:r>
      <w:r w:rsidRPr="003F01CF">
        <w:t xml:space="preserve"> [Elizabeth N. Saunders is Professor of Political Science at Columbia University and the author of The Insiders’ Game: How Elites Make War and Peace (Princeton University Press, 2024), from which this essay is adapted. "Politics Can’t Stop at the Water’s Edge."</w:t>
      </w:r>
      <w:r>
        <w:t xml:space="preserve"> https://www.foreignaffairs.com/united-states/politics-cant-stop-waters-edge-saunders?utm_source=twitter_posts&amp;utm_medium=social&amp;utm_campaign=tw_daily_soc]</w:t>
      </w:r>
    </w:p>
    <w:p w14:paraId="26879A5D" w14:textId="77777777" w:rsidR="007557DA" w:rsidRPr="00402626" w:rsidRDefault="007557DA" w:rsidP="007557DA">
      <w:pPr>
        <w:rPr>
          <w:sz w:val="16"/>
        </w:rPr>
      </w:pPr>
      <w:r w:rsidRPr="00402626">
        <w:rPr>
          <w:sz w:val="16"/>
        </w:rPr>
        <w:t xml:space="preserve">Most of this </w:t>
      </w:r>
      <w:r w:rsidRPr="001A473F">
        <w:rPr>
          <w:rStyle w:val="StyleUnderline"/>
          <w:highlight w:val="cyan"/>
        </w:rPr>
        <w:t>politicking</w:t>
      </w:r>
      <w:r w:rsidRPr="001A473F">
        <w:rPr>
          <w:sz w:val="16"/>
          <w:highlight w:val="cyan"/>
        </w:rPr>
        <w:t xml:space="preserve"> </w:t>
      </w:r>
      <w:r w:rsidRPr="001A473F">
        <w:rPr>
          <w:rStyle w:val="StyleUnderline"/>
          <w:highlight w:val="cyan"/>
        </w:rPr>
        <w:t xml:space="preserve">happens </w:t>
      </w:r>
      <w:r w:rsidRPr="003A72E3">
        <w:rPr>
          <w:rStyle w:val="StyleUnderline"/>
          <w:highlight w:val="cyan"/>
        </w:rPr>
        <w:t xml:space="preserve">at the </w:t>
      </w:r>
      <w:r w:rsidRPr="003A72E3">
        <w:rPr>
          <w:rStyle w:val="Emphasis"/>
          <w:highlight w:val="cyan"/>
        </w:rPr>
        <w:t>elite level</w:t>
      </w:r>
      <w:r w:rsidRPr="00402626">
        <w:rPr>
          <w:sz w:val="16"/>
        </w:rPr>
        <w:t xml:space="preserve">, </w:t>
      </w:r>
      <w:r w:rsidRPr="00B10026">
        <w:rPr>
          <w:rStyle w:val="StyleUnderline"/>
        </w:rPr>
        <w:t>and</w:t>
      </w:r>
      <w:r w:rsidRPr="00EF5FDA">
        <w:rPr>
          <w:rStyle w:val="StyleUnderline"/>
        </w:rPr>
        <w:t xml:space="preserve"> it includes</w:t>
      </w:r>
      <w:r w:rsidRPr="00402626">
        <w:rPr>
          <w:sz w:val="16"/>
        </w:rPr>
        <w:t xml:space="preserve"> what Americans might consider </w:t>
      </w:r>
      <w:r w:rsidRPr="00EF5FDA">
        <w:rPr>
          <w:rStyle w:val="Emphasis"/>
        </w:rPr>
        <w:t xml:space="preserve">unseemly </w:t>
      </w:r>
      <w:r w:rsidRPr="00EF5FDA">
        <w:rPr>
          <w:rStyle w:val="StyleUnderline"/>
        </w:rPr>
        <w:t>behavior when applied to national security</w:t>
      </w:r>
      <w:r w:rsidRPr="00402626">
        <w:rPr>
          <w:sz w:val="16"/>
        </w:rPr>
        <w:t>—</w:t>
      </w:r>
      <w:r w:rsidRPr="00EF5FDA">
        <w:rPr>
          <w:rStyle w:val="Emphasis"/>
        </w:rPr>
        <w:t>bargaining</w:t>
      </w:r>
      <w:r w:rsidRPr="00402626">
        <w:rPr>
          <w:sz w:val="16"/>
        </w:rPr>
        <w:t xml:space="preserve">, </w:t>
      </w:r>
      <w:r w:rsidRPr="00EF5FDA">
        <w:rPr>
          <w:rStyle w:val="Emphasis"/>
        </w:rPr>
        <w:t>horse-trading</w:t>
      </w:r>
      <w:r w:rsidRPr="00402626">
        <w:rPr>
          <w:sz w:val="16"/>
        </w:rPr>
        <w:t xml:space="preserve">, </w:t>
      </w:r>
      <w:r w:rsidRPr="00EF5FDA">
        <w:rPr>
          <w:rStyle w:val="StyleUnderline"/>
        </w:rPr>
        <w:t>and</w:t>
      </w:r>
      <w:r w:rsidRPr="00402626">
        <w:rPr>
          <w:sz w:val="16"/>
        </w:rPr>
        <w:t xml:space="preserve"> </w:t>
      </w:r>
      <w:r w:rsidRPr="00EF5FDA">
        <w:rPr>
          <w:rStyle w:val="Emphasis"/>
        </w:rPr>
        <w:t>careerism</w:t>
      </w:r>
      <w:r w:rsidRPr="00402626">
        <w:rPr>
          <w:sz w:val="16"/>
        </w:rPr>
        <w:t>. In fact, elected officials frequently accuse their opponents of playing politics with national security. But these political tools are simply how policy gets made. When the Red Scare engulfed the State Department’s China specialists in the early 1950s, for example, the Truman administration asked Vandenberg for help in appointing a Republican adviser to provide cover for the administration’s embattled Asia policy. Truman also knew he would need Republican votes for his military rearmament program in Europe. Recognizing his leverage, Vandenberg pushed the administration to hire John Foster Dulles, his ambitious protégé, with the understanding that Dulles would advance certain GOP priorities in Asia. Truman reluctantly agreed. Dulles became a special adviser in the State Department, and Truman continued to receive internationalist Republican support for his Europe policies. Once in office, Dulles successfully pressed the administration to be more supportive of Taiwan.</w:t>
      </w:r>
    </w:p>
    <w:p w14:paraId="3B39AA17" w14:textId="77777777" w:rsidR="007557DA" w:rsidRPr="00402626" w:rsidRDefault="007557DA" w:rsidP="007557DA">
      <w:pPr>
        <w:rPr>
          <w:sz w:val="16"/>
        </w:rPr>
      </w:pPr>
      <w:r w:rsidRPr="001A473F">
        <w:rPr>
          <w:rStyle w:val="StyleUnderline"/>
        </w:rPr>
        <w:t xml:space="preserve">Americans </w:t>
      </w:r>
      <w:r w:rsidRPr="001A473F">
        <w:rPr>
          <w:rStyle w:val="Emphasis"/>
        </w:rPr>
        <w:t>cannot change</w:t>
      </w:r>
      <w:r w:rsidRPr="00402626">
        <w:rPr>
          <w:sz w:val="16"/>
        </w:rPr>
        <w:t xml:space="preserve">, </w:t>
      </w:r>
      <w:r w:rsidRPr="001A473F">
        <w:rPr>
          <w:rStyle w:val="StyleUnderline"/>
        </w:rPr>
        <w:t>and</w:t>
      </w:r>
      <w:r w:rsidRPr="00EF5FDA">
        <w:rPr>
          <w:rStyle w:val="StyleUnderline"/>
        </w:rPr>
        <w:t xml:space="preserve"> thus </w:t>
      </w:r>
      <w:r w:rsidRPr="001A473F">
        <w:rPr>
          <w:rStyle w:val="StyleUnderline"/>
        </w:rPr>
        <w:t>should not lament</w:t>
      </w:r>
      <w:r w:rsidRPr="00EF5FDA">
        <w:rPr>
          <w:rStyle w:val="StyleUnderline"/>
        </w:rPr>
        <w:t xml:space="preserve">, </w:t>
      </w:r>
      <w:r w:rsidRPr="001A473F">
        <w:rPr>
          <w:rStyle w:val="StyleUnderline"/>
        </w:rPr>
        <w:t>the fact</w:t>
      </w:r>
      <w:r w:rsidRPr="00EF5FDA">
        <w:rPr>
          <w:rStyle w:val="StyleUnderline"/>
        </w:rPr>
        <w:t xml:space="preserve"> that their </w:t>
      </w:r>
      <w:r w:rsidRPr="001A473F">
        <w:rPr>
          <w:rStyle w:val="Emphasis"/>
        </w:rPr>
        <w:t>leaders</w:t>
      </w:r>
      <w:r w:rsidRPr="001A473F">
        <w:rPr>
          <w:rStyle w:val="StyleUnderline"/>
        </w:rPr>
        <w:t xml:space="preserve"> look beyond</w:t>
      </w:r>
      <w:r w:rsidRPr="00EF5FDA">
        <w:rPr>
          <w:rStyle w:val="StyleUnderline"/>
        </w:rPr>
        <w:t xml:space="preserve"> the </w:t>
      </w:r>
      <w:r w:rsidRPr="001A473F">
        <w:rPr>
          <w:rStyle w:val="Emphasis"/>
        </w:rPr>
        <w:t>water’s edge</w:t>
      </w:r>
      <w:r w:rsidRPr="00402626">
        <w:rPr>
          <w:sz w:val="16"/>
        </w:rPr>
        <w:t xml:space="preserve"> </w:t>
      </w:r>
      <w:r w:rsidRPr="00EF5FDA">
        <w:rPr>
          <w:rStyle w:val="StyleUnderline"/>
        </w:rPr>
        <w:t xml:space="preserve">through a </w:t>
      </w:r>
      <w:r w:rsidRPr="00EF5FDA">
        <w:rPr>
          <w:rStyle w:val="Emphasis"/>
        </w:rPr>
        <w:t>political lens</w:t>
      </w:r>
      <w:r w:rsidRPr="00EF5FDA">
        <w:rPr>
          <w:rStyle w:val="StyleUnderline"/>
        </w:rPr>
        <w:t>.</w:t>
      </w:r>
      <w:r w:rsidRPr="00402626">
        <w:rPr>
          <w:sz w:val="16"/>
        </w:rPr>
        <w:t xml:space="preserve"> But </w:t>
      </w:r>
      <w:r w:rsidRPr="00EF5FDA">
        <w:rPr>
          <w:rStyle w:val="StyleUnderline"/>
        </w:rPr>
        <w:t xml:space="preserve">they should expect the politics of foreign policy to be </w:t>
      </w:r>
      <w:r w:rsidRPr="00EF5FDA">
        <w:rPr>
          <w:rStyle w:val="Emphasis"/>
        </w:rPr>
        <w:t>healthy</w:t>
      </w:r>
      <w:r w:rsidRPr="00402626">
        <w:rPr>
          <w:sz w:val="16"/>
        </w:rPr>
        <w:t xml:space="preserve">, and today, </w:t>
      </w:r>
      <w:r w:rsidRPr="00EF5FDA">
        <w:rPr>
          <w:rStyle w:val="StyleUnderline"/>
        </w:rPr>
        <w:t xml:space="preserve">the core elements of a hardy foreign policy are either </w:t>
      </w:r>
      <w:r w:rsidRPr="00EF5FDA">
        <w:rPr>
          <w:rStyle w:val="Emphasis"/>
        </w:rPr>
        <w:t>missing</w:t>
      </w:r>
      <w:r w:rsidRPr="00EF5FDA">
        <w:rPr>
          <w:rStyle w:val="StyleUnderline"/>
        </w:rPr>
        <w:t xml:space="preserve"> or </w:t>
      </w:r>
      <w:r w:rsidRPr="00EF5FDA">
        <w:rPr>
          <w:rStyle w:val="Emphasis"/>
        </w:rPr>
        <w:t>endangered</w:t>
      </w:r>
      <w:r w:rsidRPr="00402626">
        <w:rPr>
          <w:sz w:val="16"/>
        </w:rPr>
        <w:t xml:space="preserve">. </w:t>
      </w:r>
      <w:r w:rsidRPr="003A72E3">
        <w:rPr>
          <w:rStyle w:val="StyleUnderline"/>
          <w:highlight w:val="cyan"/>
        </w:rPr>
        <w:t>The</w:t>
      </w:r>
      <w:r w:rsidRPr="00402626">
        <w:rPr>
          <w:sz w:val="16"/>
        </w:rPr>
        <w:t xml:space="preserve"> </w:t>
      </w:r>
      <w:r w:rsidRPr="003A72E3">
        <w:rPr>
          <w:rStyle w:val="Emphasis"/>
          <w:highlight w:val="cyan"/>
        </w:rPr>
        <w:t>U</w:t>
      </w:r>
      <w:r w:rsidRPr="00402626">
        <w:rPr>
          <w:sz w:val="16"/>
        </w:rPr>
        <w:t xml:space="preserve">nited </w:t>
      </w:r>
      <w:r w:rsidRPr="003A72E3">
        <w:rPr>
          <w:rStyle w:val="Emphasis"/>
          <w:highlight w:val="cyan"/>
        </w:rPr>
        <w:t>S</w:t>
      </w:r>
      <w:r w:rsidRPr="00B10026">
        <w:rPr>
          <w:sz w:val="16"/>
        </w:rPr>
        <w:t>t</w:t>
      </w:r>
      <w:r w:rsidRPr="00402626">
        <w:rPr>
          <w:sz w:val="16"/>
        </w:rPr>
        <w:t xml:space="preserve">ates </w:t>
      </w:r>
      <w:r w:rsidRPr="003A72E3">
        <w:rPr>
          <w:rStyle w:val="StyleUnderline"/>
          <w:highlight w:val="cyan"/>
        </w:rPr>
        <w:t>has fewer</w:t>
      </w:r>
      <w:r w:rsidRPr="00EF5FDA">
        <w:rPr>
          <w:rStyle w:val="StyleUnderline"/>
        </w:rPr>
        <w:t xml:space="preserve"> and fewer </w:t>
      </w:r>
      <w:r w:rsidRPr="003A72E3">
        <w:rPr>
          <w:rStyle w:val="Emphasis"/>
          <w:highlight w:val="cyan"/>
        </w:rPr>
        <w:t>debates</w:t>
      </w:r>
      <w:r w:rsidRPr="00EF5FDA">
        <w:rPr>
          <w:rStyle w:val="StyleUnderline"/>
        </w:rPr>
        <w:t xml:space="preserve"> that are </w:t>
      </w:r>
      <w:r w:rsidRPr="003A72E3">
        <w:rPr>
          <w:rStyle w:val="StyleUnderline"/>
          <w:highlight w:val="cyan"/>
        </w:rPr>
        <w:t xml:space="preserve">shaped by </w:t>
      </w:r>
      <w:r w:rsidRPr="003A72E3">
        <w:rPr>
          <w:rStyle w:val="Emphasis"/>
          <w:highlight w:val="cyan"/>
        </w:rPr>
        <w:t>good information</w:t>
      </w:r>
      <w:r w:rsidRPr="003A72E3">
        <w:rPr>
          <w:sz w:val="16"/>
          <w:highlight w:val="cyan"/>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expertise</w:t>
      </w:r>
      <w:r w:rsidRPr="00402626">
        <w:rPr>
          <w:sz w:val="16"/>
        </w:rPr>
        <w:t xml:space="preserve">. Both elected and unelected </w:t>
      </w:r>
      <w:r w:rsidRPr="003A72E3">
        <w:rPr>
          <w:rStyle w:val="StyleUnderline"/>
          <w:highlight w:val="cyan"/>
        </w:rPr>
        <w:t>officials lack incentives to take</w:t>
      </w:r>
      <w:r w:rsidRPr="00EF5FDA">
        <w:rPr>
          <w:rStyle w:val="StyleUnderline"/>
        </w:rPr>
        <w:t xml:space="preserve"> appropriate </w:t>
      </w:r>
      <w:r w:rsidRPr="003A72E3">
        <w:rPr>
          <w:rStyle w:val="StyleUnderline"/>
          <w:highlight w:val="cyan"/>
        </w:rPr>
        <w:t>risks</w:t>
      </w:r>
      <w:r w:rsidRPr="00EF5FDA">
        <w:rPr>
          <w:rStyle w:val="StyleUnderline"/>
        </w:rPr>
        <w:t xml:space="preserve"> in the name of the wider national interest, or even to </w:t>
      </w:r>
      <w:r w:rsidRPr="003A72E3">
        <w:rPr>
          <w:rStyle w:val="StyleUnderline"/>
          <w:highlight w:val="cyan"/>
        </w:rPr>
        <w:t>develop</w:t>
      </w:r>
      <w:r w:rsidRPr="00EF5FDA">
        <w:rPr>
          <w:rStyle w:val="StyleUnderline"/>
        </w:rPr>
        <w:t xml:space="preserve"> the policy </w:t>
      </w:r>
      <w:r w:rsidRPr="003A72E3">
        <w:rPr>
          <w:rStyle w:val="StyleUnderline"/>
          <w:highlight w:val="cyan"/>
        </w:rPr>
        <w:t>expertise and</w:t>
      </w:r>
      <w:r w:rsidRPr="00EF5FDA">
        <w:rPr>
          <w:rStyle w:val="StyleUnderline"/>
        </w:rPr>
        <w:t xml:space="preserve"> political </w:t>
      </w:r>
      <w:r w:rsidRPr="003A72E3">
        <w:rPr>
          <w:rStyle w:val="StyleUnderline"/>
          <w:highlight w:val="cyan"/>
        </w:rPr>
        <w:t xml:space="preserve">power </w:t>
      </w:r>
      <w:r w:rsidRPr="003A72E3">
        <w:rPr>
          <w:rStyle w:val="Emphasis"/>
          <w:highlight w:val="cyan"/>
        </w:rPr>
        <w:t>essential</w:t>
      </w:r>
      <w:r w:rsidRPr="003A72E3">
        <w:rPr>
          <w:rStyle w:val="StyleUnderline"/>
          <w:highlight w:val="cyan"/>
        </w:rPr>
        <w:t xml:space="preserve"> to </w:t>
      </w:r>
      <w:r w:rsidRPr="003A72E3">
        <w:rPr>
          <w:rStyle w:val="Emphasis"/>
          <w:highlight w:val="cyan"/>
        </w:rPr>
        <w:t>unearthing</w:t>
      </w:r>
      <w:r w:rsidRPr="00EF5FDA">
        <w:rPr>
          <w:rStyle w:val="StyleUnderline"/>
        </w:rPr>
        <w:t xml:space="preserve"> and acting on </w:t>
      </w:r>
      <w:r w:rsidRPr="003A72E3">
        <w:rPr>
          <w:rStyle w:val="Emphasis"/>
          <w:highlight w:val="cyan"/>
        </w:rPr>
        <w:t>good information</w:t>
      </w:r>
      <w:r w:rsidRPr="00402626">
        <w:rPr>
          <w:sz w:val="16"/>
        </w:rPr>
        <w:t>. And many of the seasoned officials from one of the United States’ two main parties—the Republicans—have been out of power for over 15 years, including during U.S. President Donald Trump’s administration, badly damaging the party’s pipeline of talent.</w:t>
      </w:r>
    </w:p>
    <w:p w14:paraId="2E3F190F" w14:textId="77777777" w:rsidR="007557DA" w:rsidRPr="00402626" w:rsidRDefault="007557DA" w:rsidP="007557DA">
      <w:pPr>
        <w:rPr>
          <w:sz w:val="16"/>
        </w:rPr>
      </w:pPr>
      <w:r w:rsidRPr="00402626">
        <w:rPr>
          <w:sz w:val="16"/>
        </w:rPr>
        <w:t xml:space="preserve">Those problems need to be addressed, but they must be addressed on their own terms—not by imagining a time before politics entered national security. That means </w:t>
      </w:r>
      <w:r w:rsidRPr="001A473F">
        <w:rPr>
          <w:rStyle w:val="Emphasis"/>
        </w:rPr>
        <w:t>analysts</w:t>
      </w:r>
      <w:r w:rsidRPr="001A473F">
        <w:rPr>
          <w:sz w:val="16"/>
        </w:rPr>
        <w:t xml:space="preserve"> </w:t>
      </w:r>
      <w:r w:rsidRPr="001A473F">
        <w:rPr>
          <w:rStyle w:val="StyleUnderline"/>
        </w:rPr>
        <w:t>must</w:t>
      </w:r>
      <w:r w:rsidRPr="00EF5FDA">
        <w:rPr>
          <w:rStyle w:val="StyleUnderline"/>
        </w:rPr>
        <w:t xml:space="preserve"> also </w:t>
      </w:r>
      <w:r w:rsidRPr="001A473F">
        <w:rPr>
          <w:rStyle w:val="StyleUnderline"/>
        </w:rPr>
        <w:t xml:space="preserve">be </w:t>
      </w:r>
      <w:r w:rsidRPr="001A473F">
        <w:rPr>
          <w:rStyle w:val="Emphasis"/>
        </w:rPr>
        <w:t>clear-eyed</w:t>
      </w:r>
      <w:r w:rsidRPr="001A473F">
        <w:rPr>
          <w:rStyle w:val="StyleUnderline"/>
        </w:rPr>
        <w:t xml:space="preserve"> about</w:t>
      </w:r>
      <w:r w:rsidRPr="00EF5FDA">
        <w:rPr>
          <w:rStyle w:val="StyleUnderline"/>
        </w:rPr>
        <w:t xml:space="preserve"> the very </w:t>
      </w:r>
      <w:r w:rsidRPr="00EF5FDA">
        <w:rPr>
          <w:rStyle w:val="Emphasis"/>
        </w:rPr>
        <w:t xml:space="preserve">real </w:t>
      </w:r>
      <w:r w:rsidRPr="001A473F">
        <w:rPr>
          <w:rStyle w:val="Emphasis"/>
        </w:rPr>
        <w:t>problems</w:t>
      </w:r>
      <w:r w:rsidRPr="00402626">
        <w:rPr>
          <w:sz w:val="16"/>
        </w:rPr>
        <w:t xml:space="preserve"> </w:t>
      </w:r>
      <w:r w:rsidRPr="00EF5FDA">
        <w:rPr>
          <w:rStyle w:val="StyleUnderline"/>
        </w:rPr>
        <w:t xml:space="preserve">and pathologies </w:t>
      </w:r>
      <w:r w:rsidRPr="00EF5FDA">
        <w:rPr>
          <w:rStyle w:val="StyleUnderline"/>
        </w:rPr>
        <w:lastRenderedPageBreak/>
        <w:t xml:space="preserve">foreign policy faced in the past. </w:t>
      </w:r>
      <w:r w:rsidRPr="003A72E3">
        <w:rPr>
          <w:rStyle w:val="StyleUnderline"/>
          <w:highlight w:val="cyan"/>
        </w:rPr>
        <w:t>Partisan</w:t>
      </w:r>
      <w:r w:rsidRPr="00EF5FDA">
        <w:rPr>
          <w:rStyle w:val="StyleUnderline"/>
        </w:rPr>
        <w:t xml:space="preserve"> political </w:t>
      </w:r>
      <w:r w:rsidRPr="003A72E3">
        <w:rPr>
          <w:rStyle w:val="StyleUnderline"/>
          <w:highlight w:val="cyan"/>
        </w:rPr>
        <w:t>incentives</w:t>
      </w:r>
      <w:r w:rsidRPr="00EF5FDA">
        <w:rPr>
          <w:rStyle w:val="StyleUnderline"/>
        </w:rPr>
        <w:t xml:space="preserve"> to appear tough</w:t>
      </w:r>
      <w:r w:rsidRPr="00402626">
        <w:rPr>
          <w:sz w:val="16"/>
        </w:rPr>
        <w:t xml:space="preserve">, for example, </w:t>
      </w:r>
      <w:r w:rsidRPr="00EF5FDA">
        <w:rPr>
          <w:rStyle w:val="StyleUnderline"/>
        </w:rPr>
        <w:t xml:space="preserve">have long </w:t>
      </w:r>
      <w:r w:rsidRPr="003A72E3">
        <w:rPr>
          <w:rStyle w:val="StyleUnderline"/>
          <w:highlight w:val="cyan"/>
        </w:rPr>
        <w:t>pushed elites toward</w:t>
      </w:r>
      <w:r w:rsidRPr="00EF5FDA">
        <w:rPr>
          <w:rStyle w:val="StyleUnderline"/>
        </w:rPr>
        <w:t xml:space="preserve"> overly </w:t>
      </w:r>
      <w:r w:rsidRPr="003A72E3">
        <w:rPr>
          <w:rStyle w:val="Emphasis"/>
          <w:highlight w:val="cyan"/>
        </w:rPr>
        <w:t>hawkish behavior</w:t>
      </w:r>
      <w:r w:rsidRPr="00402626">
        <w:rPr>
          <w:sz w:val="16"/>
        </w:rPr>
        <w:t xml:space="preserve">. </w:t>
      </w:r>
      <w:r w:rsidRPr="003A72E3">
        <w:rPr>
          <w:rStyle w:val="StyleUnderline"/>
          <w:highlight w:val="cyan"/>
        </w:rPr>
        <w:t>Careerist goals</w:t>
      </w:r>
      <w:r w:rsidRPr="00EF5FDA">
        <w:rPr>
          <w:rStyle w:val="StyleUnderline"/>
        </w:rPr>
        <w:t xml:space="preserve"> can </w:t>
      </w:r>
      <w:r w:rsidRPr="003A72E3">
        <w:rPr>
          <w:rStyle w:val="StyleUnderline"/>
          <w:highlight w:val="cyan"/>
        </w:rPr>
        <w:t>lead</w:t>
      </w:r>
      <w:r w:rsidRPr="00EF5FDA">
        <w:rPr>
          <w:rStyle w:val="StyleUnderline"/>
        </w:rPr>
        <w:t xml:space="preserve"> officials </w:t>
      </w:r>
      <w:r w:rsidRPr="003A72E3">
        <w:rPr>
          <w:rStyle w:val="StyleUnderline"/>
          <w:highlight w:val="cyan"/>
        </w:rPr>
        <w:t>to</w:t>
      </w:r>
      <w:r w:rsidRPr="00EF5FDA">
        <w:rPr>
          <w:rStyle w:val="StyleUnderline"/>
        </w:rPr>
        <w:t xml:space="preserve"> help implement </w:t>
      </w:r>
      <w:r w:rsidRPr="003A72E3">
        <w:rPr>
          <w:rStyle w:val="Emphasis"/>
          <w:highlight w:val="cyan"/>
        </w:rPr>
        <w:t>controversial policies</w:t>
      </w:r>
      <w:r w:rsidRPr="00402626">
        <w:rPr>
          <w:sz w:val="16"/>
        </w:rPr>
        <w:t xml:space="preserve">. And </w:t>
      </w:r>
      <w:r w:rsidRPr="00EF5FDA">
        <w:rPr>
          <w:rStyle w:val="Emphasis"/>
        </w:rPr>
        <w:t>U.S. leaders</w:t>
      </w:r>
      <w:r w:rsidRPr="00EF5FDA">
        <w:rPr>
          <w:rStyle w:val="StyleUnderline"/>
        </w:rPr>
        <w:t xml:space="preserve"> have a long track record of </w:t>
      </w:r>
      <w:r w:rsidRPr="00EF5FDA">
        <w:rPr>
          <w:rStyle w:val="Emphasis"/>
        </w:rPr>
        <w:t>making mistakes</w:t>
      </w:r>
      <w:r w:rsidRPr="00402626">
        <w:rPr>
          <w:sz w:val="16"/>
        </w:rPr>
        <w:t xml:space="preserve">, </w:t>
      </w:r>
      <w:r w:rsidRPr="00EF5FDA">
        <w:rPr>
          <w:rStyle w:val="StyleUnderline"/>
        </w:rPr>
        <w:t>from</w:t>
      </w:r>
      <w:r w:rsidRPr="00402626">
        <w:rPr>
          <w:sz w:val="16"/>
        </w:rPr>
        <w:t xml:space="preserve"> their intervention in the </w:t>
      </w:r>
      <w:r w:rsidRPr="003A72E3">
        <w:rPr>
          <w:rStyle w:val="Emphasis"/>
          <w:highlight w:val="cyan"/>
        </w:rPr>
        <w:t>Vietnam</w:t>
      </w:r>
      <w:r w:rsidRPr="00402626">
        <w:rPr>
          <w:sz w:val="16"/>
        </w:rPr>
        <w:t xml:space="preserve"> War </w:t>
      </w:r>
      <w:r w:rsidRPr="00EF5FDA">
        <w:rPr>
          <w:rStyle w:val="StyleUnderline"/>
        </w:rPr>
        <w:t xml:space="preserve">to the protracted war in </w:t>
      </w:r>
      <w:r w:rsidRPr="003A72E3">
        <w:rPr>
          <w:rStyle w:val="Emphasis"/>
          <w:highlight w:val="cyan"/>
        </w:rPr>
        <w:t>Afghanistan</w:t>
      </w:r>
      <w:r w:rsidRPr="00402626">
        <w:rPr>
          <w:sz w:val="16"/>
        </w:rPr>
        <w:t xml:space="preserve"> </w:t>
      </w:r>
      <w:r w:rsidRPr="00EF5FDA">
        <w:rPr>
          <w:rStyle w:val="StyleUnderline"/>
        </w:rPr>
        <w:t>and the invasion of</w:t>
      </w:r>
      <w:r w:rsidRPr="00402626">
        <w:rPr>
          <w:sz w:val="16"/>
        </w:rPr>
        <w:t xml:space="preserve"> </w:t>
      </w:r>
      <w:r w:rsidRPr="003A72E3">
        <w:rPr>
          <w:rStyle w:val="Emphasis"/>
          <w:highlight w:val="cyan"/>
        </w:rPr>
        <w:t>Iraq</w:t>
      </w:r>
      <w:r w:rsidRPr="00402626">
        <w:rPr>
          <w:sz w:val="16"/>
        </w:rPr>
        <w:t>.</w:t>
      </w:r>
    </w:p>
    <w:p w14:paraId="45B13315" w14:textId="77777777" w:rsidR="007557DA" w:rsidRDefault="007557DA" w:rsidP="007557DA">
      <w:pPr>
        <w:rPr>
          <w:sz w:val="16"/>
        </w:rPr>
      </w:pPr>
      <w:r w:rsidRPr="003A72E3">
        <w:rPr>
          <w:rStyle w:val="StyleUnderline"/>
          <w:highlight w:val="cyan"/>
        </w:rPr>
        <w:t>It is tempting to look at</w:t>
      </w:r>
      <w:r w:rsidRPr="00EF5FDA">
        <w:rPr>
          <w:rStyle w:val="StyleUnderline"/>
        </w:rPr>
        <w:t xml:space="preserve"> the </w:t>
      </w:r>
      <w:r w:rsidRPr="003A72E3">
        <w:rPr>
          <w:rStyle w:val="StyleUnderline"/>
          <w:highlight w:val="cyan"/>
        </w:rPr>
        <w:t>history</w:t>
      </w:r>
      <w:r w:rsidRPr="00EF5FDA">
        <w:rPr>
          <w:rStyle w:val="StyleUnderline"/>
        </w:rPr>
        <w:t xml:space="preserve"> of American </w:t>
      </w:r>
      <w:r w:rsidRPr="00EF5FDA">
        <w:rPr>
          <w:rStyle w:val="Emphasis"/>
        </w:rPr>
        <w:t>foreign policy</w:t>
      </w:r>
      <w:r w:rsidRPr="00402626">
        <w:rPr>
          <w:sz w:val="16"/>
        </w:rPr>
        <w:t xml:space="preserve"> </w:t>
      </w:r>
      <w:r w:rsidRPr="003A72E3">
        <w:rPr>
          <w:rStyle w:val="StyleUnderline"/>
          <w:highlight w:val="cyan"/>
        </w:rPr>
        <w:t>and conclude</w:t>
      </w:r>
      <w:r w:rsidRPr="00402626">
        <w:rPr>
          <w:sz w:val="16"/>
        </w:rPr>
        <w:t xml:space="preserve">, as many populists do, </w:t>
      </w:r>
      <w:r w:rsidRPr="00EF5FDA">
        <w:rPr>
          <w:rStyle w:val="StyleUnderline"/>
        </w:rPr>
        <w:t xml:space="preserve">that </w:t>
      </w:r>
      <w:r w:rsidRPr="003A72E3">
        <w:rPr>
          <w:rStyle w:val="StyleUnderline"/>
          <w:highlight w:val="cyan"/>
        </w:rPr>
        <w:t xml:space="preserve">elites are </w:t>
      </w:r>
      <w:r w:rsidRPr="003A72E3">
        <w:rPr>
          <w:rStyle w:val="Emphasis"/>
          <w:highlight w:val="cyan"/>
        </w:rPr>
        <w:t>doomed to fail</w:t>
      </w:r>
      <w:r w:rsidRPr="00EF5FDA">
        <w:rPr>
          <w:rStyle w:val="StyleUnderline"/>
        </w:rPr>
        <w:t xml:space="preserve"> </w:t>
      </w:r>
      <w:r w:rsidRPr="00402626">
        <w:rPr>
          <w:sz w:val="16"/>
        </w:rPr>
        <w:t xml:space="preserve">as stewards of national security. </w:t>
      </w:r>
      <w:r w:rsidRPr="00EF5FDA">
        <w:rPr>
          <w:rStyle w:val="StyleUnderline"/>
        </w:rPr>
        <w:t xml:space="preserve">Yet </w:t>
      </w:r>
      <w:r w:rsidRPr="003A72E3">
        <w:rPr>
          <w:rStyle w:val="StyleUnderline"/>
          <w:highlight w:val="cyan"/>
        </w:rPr>
        <w:t xml:space="preserve">such thinking is both </w:t>
      </w:r>
      <w:r w:rsidRPr="003A72E3">
        <w:rPr>
          <w:rStyle w:val="Emphasis"/>
          <w:highlight w:val="cyan"/>
        </w:rPr>
        <w:t>incorrect</w:t>
      </w:r>
      <w:r w:rsidRPr="003A72E3">
        <w:rPr>
          <w:rStyle w:val="StyleUnderline"/>
          <w:highlight w:val="cyan"/>
        </w:rPr>
        <w:t xml:space="preserve"> and </w:t>
      </w:r>
      <w:r w:rsidRPr="003A72E3">
        <w:rPr>
          <w:rStyle w:val="Emphasis"/>
          <w:highlight w:val="cyan"/>
        </w:rPr>
        <w:t>self-defeating</w:t>
      </w:r>
      <w:r w:rsidRPr="00402626">
        <w:rPr>
          <w:sz w:val="16"/>
        </w:rPr>
        <w:t xml:space="preserve">. Elites—elected </w:t>
      </w:r>
      <w:r w:rsidRPr="003A72E3">
        <w:rPr>
          <w:rStyle w:val="Emphasis"/>
          <w:highlight w:val="cyan"/>
        </w:rPr>
        <w:t>politicians</w:t>
      </w:r>
      <w:r w:rsidRPr="00402626">
        <w:rPr>
          <w:sz w:val="16"/>
        </w:rPr>
        <w:t xml:space="preserve">, </w:t>
      </w:r>
      <w:r w:rsidRPr="00EF5FDA">
        <w:rPr>
          <w:rStyle w:val="StyleUnderline"/>
        </w:rPr>
        <w:t>bureaucratic officials</w:t>
      </w:r>
      <w:r w:rsidRPr="00402626">
        <w:rPr>
          <w:sz w:val="16"/>
        </w:rPr>
        <w:t xml:space="preserve">, </w:t>
      </w:r>
      <w:r w:rsidRPr="00EF5FDA">
        <w:rPr>
          <w:rStyle w:val="StyleUnderline"/>
        </w:rPr>
        <w:t>military leaders—</w:t>
      </w:r>
      <w:r w:rsidRPr="003A72E3">
        <w:rPr>
          <w:rStyle w:val="StyleUnderline"/>
          <w:highlight w:val="cyan"/>
        </w:rPr>
        <w:t>are</w:t>
      </w:r>
      <w:r w:rsidRPr="00EF5FDA">
        <w:rPr>
          <w:rStyle w:val="StyleUnderline"/>
        </w:rPr>
        <w:t xml:space="preserve"> an </w:t>
      </w:r>
      <w:r w:rsidRPr="003A72E3">
        <w:rPr>
          <w:rStyle w:val="Emphasis"/>
          <w:highlight w:val="cyan"/>
        </w:rPr>
        <w:t>inescapable</w:t>
      </w:r>
      <w:r w:rsidRPr="00EF5FDA">
        <w:rPr>
          <w:rStyle w:val="StyleUnderline"/>
        </w:rPr>
        <w:t xml:space="preserve"> part of crafting and managing </w:t>
      </w:r>
      <w:r w:rsidRPr="00EF5FDA">
        <w:rPr>
          <w:rStyle w:val="Emphasis"/>
        </w:rPr>
        <w:t>foreign policy</w:t>
      </w:r>
      <w:r w:rsidRPr="00402626">
        <w:rPr>
          <w:sz w:val="16"/>
        </w:rPr>
        <w:t xml:space="preserve">, </w:t>
      </w:r>
      <w:r w:rsidRPr="00EF5FDA">
        <w:rPr>
          <w:rStyle w:val="StyleUnderline"/>
        </w:rPr>
        <w:t xml:space="preserve">and </w:t>
      </w:r>
      <w:r w:rsidRPr="003A72E3">
        <w:rPr>
          <w:rStyle w:val="StyleUnderline"/>
          <w:highlight w:val="cyan"/>
        </w:rPr>
        <w:t xml:space="preserve">they succeed </w:t>
      </w:r>
      <w:r w:rsidRPr="003A72E3">
        <w:rPr>
          <w:rStyle w:val="Emphasis"/>
          <w:highlight w:val="cyan"/>
        </w:rPr>
        <w:t>more frequently</w:t>
      </w:r>
      <w:r w:rsidRPr="003A72E3">
        <w:rPr>
          <w:rStyle w:val="StyleUnderline"/>
          <w:highlight w:val="cyan"/>
        </w:rPr>
        <w:t xml:space="preserve"> </w:t>
      </w:r>
      <w:r w:rsidRPr="001A473F">
        <w:rPr>
          <w:rStyle w:val="StyleUnderline"/>
          <w:highlight w:val="cyan"/>
        </w:rPr>
        <w:t xml:space="preserve">than critics </w:t>
      </w:r>
      <w:r w:rsidRPr="003A72E3">
        <w:rPr>
          <w:rStyle w:val="Emphasis"/>
          <w:highlight w:val="cyan"/>
        </w:rPr>
        <w:t>think</w:t>
      </w:r>
      <w:r w:rsidRPr="00EF5FDA">
        <w:rPr>
          <w:rStyle w:val="StyleUnderline"/>
        </w:rPr>
        <w:t>.</w:t>
      </w:r>
      <w:r w:rsidRPr="00402626">
        <w:rPr>
          <w:sz w:val="16"/>
        </w:rPr>
        <w:t xml:space="preserve"> But </w:t>
      </w:r>
      <w:r w:rsidRPr="003A72E3">
        <w:rPr>
          <w:rStyle w:val="StyleUnderline"/>
          <w:highlight w:val="cyan"/>
        </w:rPr>
        <w:t>to help them make smart choices</w:t>
      </w:r>
      <w:r w:rsidRPr="00EF5FDA">
        <w:rPr>
          <w:rStyle w:val="StyleUnderline"/>
        </w:rPr>
        <w:t xml:space="preserve"> </w:t>
      </w:r>
      <w:r w:rsidRPr="00EF5FDA">
        <w:rPr>
          <w:rStyle w:val="Emphasis"/>
        </w:rPr>
        <w:t>more often than not</w:t>
      </w:r>
      <w:r w:rsidRPr="00402626">
        <w:rPr>
          <w:sz w:val="16"/>
        </w:rPr>
        <w:t xml:space="preserve">, </w:t>
      </w:r>
      <w:r w:rsidRPr="00EF5FDA">
        <w:rPr>
          <w:rStyle w:val="StyleUnderline"/>
        </w:rPr>
        <w:t xml:space="preserve">these </w:t>
      </w:r>
      <w:r w:rsidRPr="003A72E3">
        <w:rPr>
          <w:rStyle w:val="StyleUnderline"/>
          <w:highlight w:val="cyan"/>
        </w:rPr>
        <w:t xml:space="preserve">elites need to function within a system that incentivizes them to develop </w:t>
      </w:r>
      <w:r w:rsidRPr="003A72E3">
        <w:rPr>
          <w:rStyle w:val="Emphasis"/>
          <w:highlight w:val="cyan"/>
        </w:rPr>
        <w:t>expertise</w:t>
      </w:r>
      <w:r w:rsidRPr="00402626">
        <w:rPr>
          <w:sz w:val="16"/>
        </w:rPr>
        <w:t xml:space="preserve">, to expend personal or political resources on what they believe to be the right policies, </w:t>
      </w:r>
      <w:r w:rsidRPr="003A72E3">
        <w:rPr>
          <w:rStyle w:val="StyleUnderline"/>
          <w:highlight w:val="cyan"/>
        </w:rPr>
        <w:t>and</w:t>
      </w:r>
      <w:r w:rsidRPr="00EF5FDA">
        <w:rPr>
          <w:rStyle w:val="StyleUnderline"/>
        </w:rPr>
        <w:t xml:space="preserve"> to </w:t>
      </w:r>
      <w:r w:rsidRPr="003A72E3">
        <w:rPr>
          <w:rStyle w:val="StyleUnderline"/>
          <w:highlight w:val="cyan"/>
        </w:rPr>
        <w:t>participate in</w:t>
      </w:r>
      <w:r w:rsidRPr="00EF5FDA">
        <w:rPr>
          <w:rStyle w:val="StyleUnderline"/>
        </w:rPr>
        <w:t xml:space="preserve"> real </w:t>
      </w:r>
      <w:r w:rsidRPr="003A72E3">
        <w:rPr>
          <w:rStyle w:val="StyleUnderline"/>
          <w:highlight w:val="cyan"/>
        </w:rPr>
        <w:t>political bargaining</w:t>
      </w:r>
      <w:r w:rsidRPr="00402626">
        <w:rPr>
          <w:sz w:val="16"/>
        </w:rPr>
        <w:t xml:space="preserve"> over the direction of U.S. national security. And today, the link between making good policy and reaping career or political benefits has eroded because of partisan polarization, the centralization of power in the White House and in the leadership in Congress, and the widespread demonization of elites.</w:t>
      </w:r>
    </w:p>
    <w:p w14:paraId="21D9F856" w14:textId="77777777" w:rsidR="007557DA" w:rsidRPr="007557DA" w:rsidRDefault="007557DA" w:rsidP="007557DA"/>
    <w:sectPr w:rsidR="007557DA" w:rsidRPr="00755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0D6A9A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9"/>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DA"/>
    <w:rsid w:val="000C2621"/>
    <w:rsid w:val="000E2013"/>
    <w:rsid w:val="000F2E8E"/>
    <w:rsid w:val="00137CBE"/>
    <w:rsid w:val="002F33A8"/>
    <w:rsid w:val="00625525"/>
    <w:rsid w:val="006C3499"/>
    <w:rsid w:val="007557DA"/>
    <w:rsid w:val="00A162E2"/>
    <w:rsid w:val="00BD391B"/>
    <w:rsid w:val="00BE23E7"/>
    <w:rsid w:val="00FA6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9DDB2E"/>
  <w15:chartTrackingRefBased/>
  <w15:docId w15:val="{8CB23DB3-6387-264D-A8C7-719B82AA4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57D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557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57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7557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7557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57D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57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7DA"/>
  </w:style>
  <w:style w:type="character" w:customStyle="1" w:styleId="Heading1Char">
    <w:name w:val="Heading 1 Char"/>
    <w:aliases w:val="Pocket Char"/>
    <w:basedOn w:val="DefaultParagraphFont"/>
    <w:link w:val="Heading1"/>
    <w:rsid w:val="007557D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557D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7557D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557D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557D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75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7DA"/>
    <w:rPr>
      <w:rFonts w:eastAsiaTheme="majorEastAsia" w:cstheme="majorBidi"/>
      <w:color w:val="272727" w:themeColor="text1" w:themeTint="D8"/>
    </w:rPr>
  </w:style>
  <w:style w:type="paragraph" w:styleId="Title">
    <w:name w:val="Title"/>
    <w:basedOn w:val="Normal"/>
    <w:next w:val="Normal"/>
    <w:link w:val="TitleChar"/>
    <w:uiPriority w:val="10"/>
    <w:qFormat/>
    <w:rsid w:val="0075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7DA"/>
    <w:pPr>
      <w:spacing w:before="160"/>
      <w:jc w:val="center"/>
    </w:pPr>
    <w:rPr>
      <w:i/>
      <w:iCs/>
      <w:color w:val="404040" w:themeColor="text1" w:themeTint="BF"/>
    </w:rPr>
  </w:style>
  <w:style w:type="character" w:customStyle="1" w:styleId="QuoteChar">
    <w:name w:val="Quote Char"/>
    <w:basedOn w:val="DefaultParagraphFont"/>
    <w:link w:val="Quote"/>
    <w:uiPriority w:val="29"/>
    <w:rsid w:val="007557DA"/>
    <w:rPr>
      <w:i/>
      <w:iCs/>
      <w:color w:val="404040" w:themeColor="text1" w:themeTint="BF"/>
    </w:rPr>
  </w:style>
  <w:style w:type="paragraph" w:styleId="ListParagraph">
    <w:name w:val="List Paragraph"/>
    <w:basedOn w:val="Normal"/>
    <w:uiPriority w:val="34"/>
    <w:qFormat/>
    <w:rsid w:val="007557DA"/>
    <w:pPr>
      <w:ind w:left="720"/>
      <w:contextualSpacing/>
    </w:pPr>
  </w:style>
  <w:style w:type="character" w:styleId="IntenseEmphasis">
    <w:name w:val="Intense Emphasis"/>
    <w:basedOn w:val="DefaultParagraphFont"/>
    <w:uiPriority w:val="21"/>
    <w:qFormat/>
    <w:rsid w:val="007557DA"/>
    <w:rPr>
      <w:i/>
      <w:iCs/>
      <w:color w:val="0F4761" w:themeColor="accent1" w:themeShade="BF"/>
    </w:rPr>
  </w:style>
  <w:style w:type="paragraph" w:styleId="IntenseQuote">
    <w:name w:val="Intense Quote"/>
    <w:basedOn w:val="Normal"/>
    <w:next w:val="Normal"/>
    <w:link w:val="IntenseQuoteChar"/>
    <w:uiPriority w:val="30"/>
    <w:qFormat/>
    <w:rsid w:val="00755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7DA"/>
    <w:rPr>
      <w:i/>
      <w:iCs/>
      <w:color w:val="0F4761" w:themeColor="accent1" w:themeShade="BF"/>
    </w:rPr>
  </w:style>
  <w:style w:type="character" w:styleId="IntenseReference">
    <w:name w:val="Intense Reference"/>
    <w:basedOn w:val="DefaultParagraphFont"/>
    <w:uiPriority w:val="32"/>
    <w:qFormat/>
    <w:rsid w:val="007557DA"/>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7557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57D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57D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557DA"/>
    <w:rPr>
      <w:b w:val="0"/>
      <w:sz w:val="22"/>
      <w:u w:val="single"/>
    </w:rPr>
  </w:style>
  <w:style w:type="character" w:styleId="Strong">
    <w:name w:val="Strong"/>
    <w:basedOn w:val="DefaultParagraphFont"/>
    <w:uiPriority w:val="22"/>
    <w:qFormat/>
    <w:rsid w:val="007557DA"/>
    <w:rPr>
      <w:b/>
      <w:bCs/>
    </w:rPr>
  </w:style>
  <w:style w:type="character" w:styleId="BookTitle">
    <w:name w:val="Book Title"/>
    <w:basedOn w:val="DefaultParagraphFont"/>
    <w:uiPriority w:val="33"/>
    <w:qFormat/>
    <w:rsid w:val="007557DA"/>
    <w:rPr>
      <w:b/>
      <w:bCs/>
      <w:i/>
      <w:iCs/>
      <w:spacing w:val="5"/>
    </w:rPr>
  </w:style>
  <w:style w:type="numbering" w:styleId="111111">
    <w:name w:val="Outline List 2"/>
    <w:basedOn w:val="NoList"/>
    <w:uiPriority w:val="99"/>
    <w:semiHidden/>
    <w:unhideWhenUsed/>
    <w:rsid w:val="007557DA"/>
  </w:style>
  <w:style w:type="paragraph" w:styleId="Header">
    <w:name w:val="header"/>
    <w:basedOn w:val="Normal"/>
    <w:link w:val="HeaderChar"/>
    <w:uiPriority w:val="99"/>
    <w:semiHidden/>
    <w:rsid w:val="007557DA"/>
    <w:pPr>
      <w:tabs>
        <w:tab w:val="center" w:pos="4680"/>
        <w:tab w:val="right" w:pos="9360"/>
      </w:tabs>
    </w:pPr>
  </w:style>
  <w:style w:type="character" w:customStyle="1" w:styleId="HeaderChar">
    <w:name w:val="Header Char"/>
    <w:basedOn w:val="DefaultParagraphFont"/>
    <w:link w:val="Header"/>
    <w:uiPriority w:val="99"/>
    <w:semiHidden/>
    <w:rsid w:val="007557D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557DA"/>
    <w:pPr>
      <w:tabs>
        <w:tab w:val="center" w:pos="4680"/>
        <w:tab w:val="right" w:pos="9360"/>
      </w:tabs>
    </w:pPr>
  </w:style>
  <w:style w:type="character" w:customStyle="1" w:styleId="FooterChar">
    <w:name w:val="Footer Char"/>
    <w:basedOn w:val="DefaultParagraphFont"/>
    <w:link w:val="Footer"/>
    <w:uiPriority w:val="99"/>
    <w:semiHidden/>
    <w:rsid w:val="007557D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557DA"/>
    <w:pPr>
      <w:spacing w:after="120"/>
    </w:pPr>
  </w:style>
  <w:style w:type="character" w:customStyle="1" w:styleId="BodyTextChar">
    <w:name w:val="Body Text Char"/>
    <w:basedOn w:val="DefaultParagraphFont"/>
    <w:link w:val="BodyText"/>
    <w:uiPriority w:val="99"/>
    <w:semiHidden/>
    <w:rsid w:val="007557DA"/>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7557D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7557DA"/>
    <w:rPr>
      <w:rFonts w:ascii="Calibri" w:eastAsiaTheme="minorHAnsi" w:hAnsi="Calibri" w:cs="Calibri"/>
      <w:kern w:val="0"/>
      <w:sz w:val="22"/>
      <w:szCs w:val="22"/>
      <w:lang w:eastAsia="en-US"/>
      <w14:ligatures w14:val="none"/>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7557DA"/>
    <w:rPr>
      <w:color w:val="467886" w:themeColor="hyperlink"/>
      <w:u w:val="single"/>
    </w:rPr>
  </w:style>
  <w:style w:type="character" w:styleId="UnresolvedMention">
    <w:name w:val="Unresolved Mention"/>
    <w:basedOn w:val="DefaultParagraphFont"/>
    <w:uiPriority w:val="99"/>
    <w:semiHidden/>
    <w:unhideWhenUsed/>
    <w:rsid w:val="007557DA"/>
    <w:rPr>
      <w:color w:val="605E5C"/>
      <w:shd w:val="clear" w:color="auto" w:fill="E1DFDD"/>
    </w:rPr>
  </w:style>
  <w:style w:type="paragraph" w:customStyle="1" w:styleId="Undertag">
    <w:name w:val="Undertag"/>
    <w:link w:val="UndertagChar"/>
    <w:autoRedefine/>
    <w:uiPriority w:val="5"/>
    <w:qFormat/>
    <w:rsid w:val="007557DA"/>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7557DA"/>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7557DA"/>
    <w:rPr>
      <w:color w:val="0A2F41" w:themeColor="accent1" w:themeShade="80"/>
    </w:rPr>
  </w:style>
  <w:style w:type="character" w:customStyle="1" w:styleId="AnalyticChar">
    <w:name w:val="Analytic Char"/>
    <w:basedOn w:val="DefaultParagraphFont"/>
    <w:link w:val="Analytic"/>
    <w:uiPriority w:val="5"/>
    <w:rsid w:val="007557DA"/>
    <w:rPr>
      <w:rFonts w:ascii="Calibri" w:eastAsiaTheme="majorEastAsia" w:hAnsi="Calibri" w:cstheme="majorBidi"/>
      <w:b/>
      <w:iCs/>
      <w:color w:val="0A2F41" w:themeColor="accent1" w:themeShade="80"/>
      <w:kern w:val="0"/>
      <w:sz w:val="26"/>
      <w:szCs w:val="22"/>
      <w:lang w:eastAsia="en-US"/>
      <w14:ligatures w14:val="none"/>
    </w:rPr>
  </w:style>
  <w:style w:type="paragraph" w:styleId="ListBullet">
    <w:name w:val="List Bullet"/>
    <w:basedOn w:val="Normal"/>
    <w:uiPriority w:val="99"/>
    <w:unhideWhenUsed/>
    <w:rsid w:val="007557DA"/>
    <w:pPr>
      <w:numPr>
        <w:numId w:val="2"/>
      </w:numPr>
      <w:contextualSpacing/>
    </w:pPr>
  </w:style>
  <w:style w:type="paragraph" w:customStyle="1" w:styleId="Emphasis1">
    <w:name w:val="Emphasis1"/>
    <w:basedOn w:val="Normal"/>
    <w:link w:val="Emphasis"/>
    <w:uiPriority w:val="8"/>
    <w:qFormat/>
    <w:rsid w:val="007557DA"/>
    <w:pPr>
      <w:pBdr>
        <w:top w:val="single" w:sz="12" w:space="1" w:color="auto"/>
        <w:left w:val="single" w:sz="12" w:space="4" w:color="auto"/>
        <w:bottom w:val="single" w:sz="12" w:space="1" w:color="auto"/>
        <w:right w:val="single" w:sz="12" w:space="4" w:color="auto"/>
      </w:pBdr>
      <w:spacing w:after="0" w:line="240"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UnderlinePara">
    <w:name w:val="Underline Para"/>
    <w:basedOn w:val="Normal"/>
    <w:link w:val="StyleUnderline"/>
    <w:uiPriority w:val="7"/>
    <w:qFormat/>
    <w:rsid w:val="007557DA"/>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autoRedefine/>
    <w:uiPriority w:val="8"/>
    <w:qFormat/>
    <w:rsid w:val="007557DA"/>
    <w:pPr>
      <w:widowControl w:val="0"/>
      <w:ind w:left="720"/>
      <w:jc w:val="both"/>
    </w:pPr>
    <w:rPr>
      <w:rFonts w:eastAsiaTheme="minorEastAsia"/>
      <w:b/>
      <w:iCs/>
      <w:kern w:val="2"/>
      <w:szCs w:val="24"/>
      <w:u w:val="single"/>
      <w:bdr w:val="single" w:sz="8" w:space="0" w:color="auto"/>
      <w:lang w:eastAsia="ko-KR"/>
      <w14:ligatures w14:val="standardContextual"/>
    </w:rPr>
  </w:style>
  <w:style w:type="character" w:customStyle="1" w:styleId="Boxes">
    <w:name w:val="Boxes"/>
    <w:basedOn w:val="Emphasis"/>
    <w:qFormat/>
    <w:rsid w:val="007557DA"/>
    <w:rPr>
      <w:rFonts w:ascii="Calibri" w:hAnsi="Calibri" w:cs="Calibri"/>
      <w:b/>
      <w:iCs/>
      <w:sz w:val="24"/>
      <w:u w:val="single"/>
      <w:bdr w:val="single" w:sz="8" w:space="0" w:color="auto"/>
    </w:rPr>
  </w:style>
  <w:style w:type="character" w:customStyle="1" w:styleId="AAAUNDERLINEKEYBOARD">
    <w:name w:val="AAA UNDERLINE KEYBOARD"/>
    <w:basedOn w:val="DefaultParagraphFont"/>
    <w:uiPriority w:val="6"/>
    <w:qFormat/>
    <w:rsid w:val="007557D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13" Type="http://schemas.openxmlformats.org/officeDocument/2006/relationships/hyperlink" Target="https://foreignpolicy.com/2020/07/17/sovereignty-exceptionalism-countries-should-mind-their-own-business/" TargetMode="External"/><Relationship Id="rId3" Type="http://schemas.openxmlformats.org/officeDocument/2006/relationships/settings" Target="settings.xml"/><Relationship Id="rId7" Type="http://schemas.openxmlformats.org/officeDocument/2006/relationships/hyperlink" Target="https://papers.ssrn.com/sol3/papers.cfm?abstract_id=5265353"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mywritingstyle.com/punctuation-the-colon-and-semicolon/" TargetMode="External"/><Relationship Id="rId11" Type="http://schemas.openxmlformats.org/officeDocument/2006/relationships/hyperlink" Target="https://brill.com/view/journals/jlso/28/2/article-p183_002.xml" TargetMode="External"/><Relationship Id="rId5" Type="http://schemas.openxmlformats.org/officeDocument/2006/relationships/hyperlink" Target="https://definitions.uslegal.com/u/united-states-federal-government/" TargetMode="External"/><Relationship Id="rId15" Type="http://schemas.openxmlformats.org/officeDocument/2006/relationships/theme" Target="theme/theme1.xml"/><Relationship Id="rId10" Type="http://schemas.openxmlformats.org/officeDocument/2006/relationships/hyperlink" Target="https://muse.jhu.edu/pub/1/article/605050/summary?casa_token=sFiCMTkEY6cAAAAA:yeN1Idiu3dn7QFBBeOX1qRMUdjnztFgpFN3GFx0OeMSpkh4tSHDY2yNYnVLdzWT0G6eozcPoBfI" TargetMode="External"/><Relationship Id="rId4" Type="http://schemas.openxmlformats.org/officeDocument/2006/relationships/webSettings" Target="webSettings.xml"/><Relationship Id="rId9" Type="http://schemas.openxmlformats.org/officeDocument/2006/relationships/hyperlink" Target="https://muse.jhu.edu/pub/1/article/605050/summary?casa_token=sFiCMTkEY6cAAAAA:yeN1Idiu3dn7QFBBeOX1qRMUdjnztFgpFN3GFx0OeMSpkh4tSHDY2yNYnVLdzWT0G6eozcPoBfI"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69</Pages>
  <Words>34992</Words>
  <Characters>199458</Characters>
  <Application>Microsoft Office Word</Application>
  <DocSecurity>0</DocSecurity>
  <Lines>1662</Lines>
  <Paragraphs>467</Paragraphs>
  <ScaleCrop>false</ScaleCrop>
  <Company/>
  <LinksUpToDate>false</LinksUpToDate>
  <CharactersWithSpaces>233983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Reichel</dc:creator>
  <cp:keywords/>
  <dc:description/>
  <cp:lastModifiedBy>Riley Reichel</cp:lastModifiedBy>
  <cp:revision>1</cp:revision>
  <dcterms:created xsi:type="dcterms:W3CDTF">2025-11-08T03:00:00Z</dcterms:created>
  <dcterms:modified xsi:type="dcterms:W3CDTF">2025-11-08T03:03:00Z</dcterms:modified>
</cp:coreProperties>
</file>