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5B051" w14:textId="2E3C57A6" w:rsidR="005A0B10" w:rsidRDefault="005A0B10" w:rsidP="005A0B10">
      <w:pPr>
        <w:pStyle w:val="Heading1"/>
      </w:pPr>
      <w:bookmarkStart w:id="0" w:name="_Hlk33290339"/>
      <w:bookmarkStart w:id="1" w:name="_Hlk33384247"/>
      <w:r>
        <w:t xml:space="preserve">1NC RD 1 MSU FM v UTD DD </w:t>
      </w:r>
      <w:r>
        <w:sym w:font="Wingdings" w:char="F04A"/>
      </w:r>
    </w:p>
    <w:p w14:paraId="45D1E63D" w14:textId="4A4DD232" w:rsidR="00F615A0" w:rsidRDefault="00F615A0" w:rsidP="00F615A0">
      <w:pPr>
        <w:pStyle w:val="Heading2"/>
      </w:pPr>
      <w:r>
        <w:lastRenderedPageBreak/>
        <w:t>T</w:t>
      </w:r>
    </w:p>
    <w:p w14:paraId="0CF7A4C9" w14:textId="57CF4689" w:rsidR="00F615A0" w:rsidRDefault="00F615A0" w:rsidP="00F615A0">
      <w:pPr>
        <w:pStyle w:val="Heading4"/>
        <w:rPr>
          <w:rFonts w:cs="Arial"/>
          <w:color w:val="000000" w:themeColor="text1"/>
        </w:rPr>
      </w:pPr>
      <w:r w:rsidRPr="0078389E">
        <w:rPr>
          <w:rFonts w:cs="Arial"/>
          <w:color w:val="000000" w:themeColor="text1"/>
        </w:rPr>
        <w:t xml:space="preserve">Interpretation – The affirmative must defend a reduction </w:t>
      </w:r>
      <w:r>
        <w:rPr>
          <w:rFonts w:cs="Arial"/>
          <w:color w:val="000000" w:themeColor="text1"/>
        </w:rPr>
        <w:t>in nuclear forces</w:t>
      </w:r>
      <w:r w:rsidRPr="0078389E">
        <w:rPr>
          <w:rFonts w:cs="Arial"/>
          <w:color w:val="000000" w:themeColor="text1"/>
        </w:rPr>
        <w:t xml:space="preserve"> using the </w:t>
      </w:r>
      <w:r w:rsidRPr="00174F32">
        <w:rPr>
          <w:rFonts w:cs="Arial"/>
          <w:color w:val="000000" w:themeColor="text1"/>
          <w:u w:val="single"/>
        </w:rPr>
        <w:t>three</w:t>
      </w:r>
      <w:r>
        <w:rPr>
          <w:rFonts w:cs="Arial"/>
          <w:color w:val="000000" w:themeColor="text1"/>
          <w:u w:val="single"/>
        </w:rPr>
        <w:t>-</w:t>
      </w:r>
      <w:r w:rsidRPr="00174F32">
        <w:rPr>
          <w:rFonts w:cs="Arial"/>
          <w:color w:val="000000" w:themeColor="text1"/>
          <w:u w:val="single"/>
        </w:rPr>
        <w:t>tier</w:t>
      </w:r>
      <w:r w:rsidRPr="0078389E">
        <w:rPr>
          <w:rFonts w:cs="Arial"/>
          <w:color w:val="000000" w:themeColor="text1"/>
        </w:rPr>
        <w:t xml:space="preserve"> methodology.  </w:t>
      </w:r>
      <w:r>
        <w:rPr>
          <w:rFonts w:cs="Arial"/>
          <w:color w:val="000000" w:themeColor="text1"/>
        </w:rPr>
        <w:t xml:space="preserve"> </w:t>
      </w:r>
    </w:p>
    <w:bookmarkEnd w:id="0"/>
    <w:p w14:paraId="137960BB" w14:textId="77777777" w:rsidR="00F615A0" w:rsidRPr="00A859E3" w:rsidRDefault="00F615A0" w:rsidP="00F615A0"/>
    <w:p w14:paraId="328091C5" w14:textId="77777777" w:rsidR="00F615A0" w:rsidRPr="0078389E" w:rsidRDefault="00F615A0" w:rsidP="00F615A0">
      <w:pPr>
        <w:pStyle w:val="Heading4"/>
        <w:tabs>
          <w:tab w:val="left" w:pos="2700"/>
        </w:tabs>
        <w:rPr>
          <w:rFonts w:cs="Arial"/>
          <w:b w:val="0"/>
          <w:i/>
          <w:color w:val="000000" w:themeColor="text1"/>
        </w:rPr>
      </w:pPr>
      <w:r w:rsidRPr="0078389E">
        <w:rPr>
          <w:rFonts w:cs="Arial"/>
          <w:color w:val="000000" w:themeColor="text1"/>
        </w:rPr>
        <w:t>Violation – The affirmative does not include personal experience OR organic intellectualism. Absent either of these, the 1AC</w:t>
      </w:r>
      <w:r>
        <w:rPr>
          <w:rFonts w:cs="Arial"/>
          <w:color w:val="000000" w:themeColor="text1"/>
        </w:rPr>
        <w:t xml:space="preserve"> prevents</w:t>
      </w:r>
      <w:r w:rsidRPr="0078389E">
        <w:rPr>
          <w:rFonts w:cs="Arial"/>
          <w:color w:val="000000" w:themeColor="text1"/>
        </w:rPr>
        <w:t xml:space="preserve"> access and privileges </w:t>
      </w:r>
      <w:r>
        <w:rPr>
          <w:rFonts w:cs="Arial"/>
          <w:color w:val="000000" w:themeColor="text1"/>
        </w:rPr>
        <w:t>existing</w:t>
      </w:r>
      <w:r w:rsidRPr="0078389E">
        <w:rPr>
          <w:rFonts w:cs="Arial"/>
          <w:color w:val="000000" w:themeColor="text1"/>
        </w:rPr>
        <w:t xml:space="preserve"> power. </w:t>
      </w:r>
    </w:p>
    <w:p w14:paraId="0964F003" w14:textId="77777777" w:rsidR="00F615A0" w:rsidRPr="0078389E" w:rsidRDefault="00F615A0" w:rsidP="00F615A0">
      <w:pPr>
        <w:tabs>
          <w:tab w:val="left" w:pos="2700"/>
        </w:tabs>
        <w:rPr>
          <w:rFonts w:eastAsiaTheme="majorEastAsia"/>
          <w:color w:val="000000" w:themeColor="text1"/>
        </w:rPr>
      </w:pPr>
      <w:r w:rsidRPr="0078389E">
        <w:rPr>
          <w:rStyle w:val="Style13ptBold"/>
          <w:color w:val="000000" w:themeColor="text1"/>
        </w:rPr>
        <w:t>Reid-Brinkley 8</w:t>
      </w:r>
      <w:r w:rsidRPr="0078389E">
        <w:rPr>
          <w:color w:val="000000" w:themeColor="text1"/>
          <w:sz w:val="16"/>
          <w:szCs w:val="16"/>
        </w:rPr>
        <w:t xml:space="preserve"> - PhD from UGA, professor of communications at the University of Pittsburgh (Shanara, “THE HARSH REALITIES OF “ACTING BLACK”: HOW </w:t>
      </w:r>
      <w:proofErr w:type="gramStart"/>
      <w:r w:rsidRPr="0078389E">
        <w:rPr>
          <w:color w:val="000000" w:themeColor="text1"/>
          <w:sz w:val="16"/>
          <w:szCs w:val="16"/>
        </w:rPr>
        <w:t>AFRICAN-AMERICAN</w:t>
      </w:r>
      <w:proofErr w:type="gramEnd"/>
      <w:r w:rsidRPr="0078389E">
        <w:rPr>
          <w:color w:val="000000" w:themeColor="text1"/>
          <w:sz w:val="16"/>
          <w:szCs w:val="16"/>
        </w:rPr>
        <w:t xml:space="preserve"> POLICY DEBATERS NEGOTIATE REPRESENTATION THROUGH RACIAL PERFORMANCE AND STYLE”)</w:t>
      </w:r>
    </w:p>
    <w:p w14:paraId="00585479" w14:textId="77777777" w:rsidR="00F615A0" w:rsidRPr="0078389E" w:rsidRDefault="00F615A0" w:rsidP="00F615A0">
      <w:pPr>
        <w:tabs>
          <w:tab w:val="left" w:pos="2700"/>
        </w:tabs>
        <w:rPr>
          <w:color w:val="000000" w:themeColor="text1"/>
          <w:sz w:val="16"/>
        </w:rPr>
      </w:pPr>
      <w:r w:rsidRPr="0078389E">
        <w:rPr>
          <w:rStyle w:val="StyleUnderline"/>
          <w:color w:val="000000" w:themeColor="text1"/>
        </w:rPr>
        <w:t xml:space="preserve">The process of </w:t>
      </w:r>
      <w:proofErr w:type="spellStart"/>
      <w:r w:rsidRPr="0078389E">
        <w:rPr>
          <w:rStyle w:val="StyleUnderline"/>
          <w:color w:val="000000" w:themeColor="text1"/>
        </w:rPr>
        <w:t>signifyin</w:t>
      </w:r>
      <w:proofErr w:type="spellEnd"/>
      <w:r w:rsidRPr="0078389E">
        <w:rPr>
          <w:rStyle w:val="StyleUnderline"/>
          <w:color w:val="000000" w:themeColor="text1"/>
        </w:rPr>
        <w:t>’</w:t>
      </w:r>
      <w:r w:rsidRPr="0078389E">
        <w:rPr>
          <w:color w:val="000000" w:themeColor="text1"/>
          <w:sz w:val="16"/>
        </w:rPr>
        <w:t xml:space="preserve"> engaged in by the Louisville debaters </w:t>
      </w:r>
      <w:r w:rsidRPr="0078389E">
        <w:rPr>
          <w:rStyle w:val="StyleUnderline"/>
          <w:color w:val="000000" w:themeColor="text1"/>
        </w:rPr>
        <w:t>is not simply designed to critique the use of traditional evidence</w:t>
      </w:r>
      <w:r w:rsidRPr="0078389E">
        <w:rPr>
          <w:color w:val="000000" w:themeColor="text1"/>
          <w:sz w:val="16"/>
        </w:rPr>
        <w:t xml:space="preserve">. As Green argues, their goal is to “challenge the relationship between social power and knowledge.”57 In other words, </w:t>
      </w:r>
      <w:r w:rsidRPr="0078389E">
        <w:rPr>
          <w:rStyle w:val="StyleUnderline"/>
          <w:color w:val="000000" w:themeColor="text1"/>
        </w:rPr>
        <w:t xml:space="preserve">those with social power within the debate community </w:t>
      </w:r>
      <w:proofErr w:type="gramStart"/>
      <w:r w:rsidRPr="0078389E">
        <w:rPr>
          <w:rStyle w:val="StyleUnderline"/>
          <w:color w:val="000000" w:themeColor="text1"/>
        </w:rPr>
        <w:t>are able to</w:t>
      </w:r>
      <w:proofErr w:type="gramEnd"/>
      <w:r w:rsidRPr="0078389E">
        <w:rPr>
          <w:rStyle w:val="StyleUnderline"/>
          <w:color w:val="000000" w:themeColor="text1"/>
        </w:rPr>
        <w:t xml:space="preserve"> produce and determine “legitimate” knowledge</w:t>
      </w:r>
      <w:r w:rsidRPr="0078389E">
        <w:rPr>
          <w:color w:val="000000" w:themeColor="text1"/>
          <w:sz w:val="16"/>
        </w:rPr>
        <w:t xml:space="preserve">. These </w:t>
      </w:r>
      <w:r w:rsidRPr="0078389E">
        <w:rPr>
          <w:rStyle w:val="StyleUnderline"/>
          <w:color w:val="000000" w:themeColor="text1"/>
        </w:rPr>
        <w:t>legitimating practices</w:t>
      </w:r>
      <w:r w:rsidRPr="0078389E">
        <w:rPr>
          <w:color w:val="000000" w:themeColor="text1"/>
          <w:sz w:val="16"/>
        </w:rPr>
        <w:t xml:space="preserve"> usually function to </w:t>
      </w:r>
      <w:r w:rsidRPr="0078389E">
        <w:rPr>
          <w:rStyle w:val="StyleUnderline"/>
          <w:color w:val="000000" w:themeColor="text1"/>
        </w:rPr>
        <w:t>maintain</w:t>
      </w:r>
      <w:r w:rsidRPr="0078389E">
        <w:rPr>
          <w:color w:val="000000" w:themeColor="text1"/>
          <w:sz w:val="16"/>
        </w:rPr>
        <w:t xml:space="preserve"> the </w:t>
      </w:r>
      <w:r w:rsidRPr="0078389E">
        <w:rPr>
          <w:rStyle w:val="StyleUnderline"/>
          <w:color w:val="000000" w:themeColor="text1"/>
        </w:rPr>
        <w:t>dominance of normative knowledge-making practices</w:t>
      </w:r>
      <w:r w:rsidRPr="0078389E">
        <w:rPr>
          <w:color w:val="000000" w:themeColor="text1"/>
          <w:sz w:val="16"/>
        </w:rPr>
        <w:t xml:space="preserve">, </w:t>
      </w:r>
      <w:r w:rsidRPr="0078389E">
        <w:rPr>
          <w:rStyle w:val="StyleUnderline"/>
          <w:color w:val="000000" w:themeColor="text1"/>
        </w:rPr>
        <w:t>while crowding out</w:t>
      </w:r>
      <w:r w:rsidRPr="0078389E">
        <w:rPr>
          <w:color w:val="000000" w:themeColor="text1"/>
          <w:sz w:val="16"/>
        </w:rPr>
        <w:t xml:space="preserve"> or directly excluding </w:t>
      </w:r>
      <w:r w:rsidRPr="0078389E">
        <w:rPr>
          <w:rStyle w:val="StyleUnderline"/>
          <w:color w:val="000000" w:themeColor="text1"/>
        </w:rPr>
        <w:t>alternative</w:t>
      </w:r>
      <w:r w:rsidRPr="0078389E">
        <w:rPr>
          <w:color w:val="000000" w:themeColor="text1"/>
          <w:sz w:val="16"/>
        </w:rPr>
        <w:t xml:space="preserve"> knowledge-making 83 </w:t>
      </w:r>
      <w:r w:rsidRPr="0078389E">
        <w:rPr>
          <w:rStyle w:val="StyleUnderline"/>
          <w:color w:val="000000" w:themeColor="text1"/>
        </w:rPr>
        <w:t>practices</w:t>
      </w:r>
      <w:r w:rsidRPr="0078389E">
        <w:rPr>
          <w:color w:val="000000" w:themeColor="text1"/>
          <w:sz w:val="16"/>
        </w:rPr>
        <w:t xml:space="preserve">. </w:t>
      </w:r>
      <w:r w:rsidRPr="0078389E">
        <w:rPr>
          <w:rStyle w:val="StyleUnderline"/>
          <w:color w:val="000000" w:themeColor="text1"/>
        </w:rPr>
        <w:t>The Louisville</w:t>
      </w:r>
      <w:r w:rsidRPr="0078389E">
        <w:rPr>
          <w:color w:val="000000" w:themeColor="text1"/>
          <w:sz w:val="16"/>
        </w:rPr>
        <w:t xml:space="preserve"> “</w:t>
      </w:r>
      <w:r w:rsidRPr="0078389E">
        <w:rPr>
          <w:rStyle w:val="StyleUnderline"/>
          <w:color w:val="000000" w:themeColor="text1"/>
        </w:rPr>
        <w:t>framework looks to the people who are oppressed by current constructions of power.</w:t>
      </w:r>
      <w:r w:rsidRPr="0078389E">
        <w:rPr>
          <w:color w:val="000000" w:themeColor="text1"/>
          <w:sz w:val="16"/>
        </w:rPr>
        <w:t xml:space="preserve">”58 Jones and Green offer an alternative framework for drawing claims in debate speeches, </w:t>
      </w:r>
      <w:r w:rsidRPr="0078389E">
        <w:rPr>
          <w:rStyle w:val="StyleUnderline"/>
          <w:color w:val="000000" w:themeColor="text1"/>
        </w:rPr>
        <w:t xml:space="preserve">they refer to it as </w:t>
      </w:r>
      <w:r w:rsidRPr="009F26B9">
        <w:rPr>
          <w:rStyle w:val="StyleUnderline"/>
          <w:color w:val="000000" w:themeColor="text1"/>
          <w:highlight w:val="green"/>
        </w:rPr>
        <w:t xml:space="preserve">a </w:t>
      </w:r>
      <w:r w:rsidRPr="009F26B9">
        <w:rPr>
          <w:rStyle w:val="Emphasis"/>
          <w:color w:val="000000" w:themeColor="text1"/>
          <w:highlight w:val="green"/>
        </w:rPr>
        <w:t>three-tier process</w:t>
      </w:r>
      <w:r w:rsidRPr="0078389E">
        <w:rPr>
          <w:color w:val="000000" w:themeColor="text1"/>
          <w:sz w:val="16"/>
        </w:rPr>
        <w:t xml:space="preserve">: </w:t>
      </w:r>
      <w:r w:rsidRPr="0078389E">
        <w:rPr>
          <w:rStyle w:val="Emphasis"/>
          <w:color w:val="000000" w:themeColor="text1"/>
        </w:rPr>
        <w:t xml:space="preserve">A way in which you </w:t>
      </w:r>
      <w:r w:rsidRPr="009F26B9">
        <w:rPr>
          <w:rStyle w:val="Emphasis"/>
          <w:color w:val="000000" w:themeColor="text1"/>
          <w:highlight w:val="green"/>
        </w:rPr>
        <w:t>can validate</w:t>
      </w:r>
      <w:r w:rsidRPr="0078389E">
        <w:rPr>
          <w:color w:val="000000" w:themeColor="text1"/>
          <w:sz w:val="16"/>
        </w:rPr>
        <w:t xml:space="preserve"> our </w:t>
      </w:r>
      <w:r w:rsidRPr="009F26B9">
        <w:rPr>
          <w:rStyle w:val="Emphasis"/>
          <w:color w:val="000000" w:themeColor="text1"/>
          <w:highlight w:val="green"/>
        </w:rPr>
        <w:t>claims</w:t>
      </w:r>
      <w:r w:rsidRPr="0078389E">
        <w:rPr>
          <w:color w:val="000000" w:themeColor="text1"/>
          <w:sz w:val="16"/>
        </w:rPr>
        <w:t xml:space="preserve">, is </w:t>
      </w:r>
      <w:r w:rsidRPr="009F26B9">
        <w:rPr>
          <w:rStyle w:val="StyleUnderline"/>
          <w:color w:val="000000" w:themeColor="text1"/>
          <w:highlight w:val="green"/>
        </w:rPr>
        <w:t>through</w:t>
      </w:r>
      <w:r w:rsidRPr="0078389E">
        <w:rPr>
          <w:color w:val="000000" w:themeColor="text1"/>
          <w:sz w:val="16"/>
        </w:rPr>
        <w:t xml:space="preserve"> </w:t>
      </w:r>
      <w:r w:rsidRPr="0078389E">
        <w:rPr>
          <w:rStyle w:val="StyleUnderline"/>
          <w:color w:val="000000" w:themeColor="text1"/>
        </w:rPr>
        <w:t>the three-tier process</w:t>
      </w:r>
      <w:r w:rsidRPr="0078389E">
        <w:rPr>
          <w:color w:val="000000" w:themeColor="text1"/>
          <w:sz w:val="16"/>
        </w:rPr>
        <w:t xml:space="preserve">. And </w:t>
      </w:r>
      <w:r w:rsidRPr="0078389E">
        <w:rPr>
          <w:rStyle w:val="StyleUnderline"/>
          <w:color w:val="000000" w:themeColor="text1"/>
        </w:rPr>
        <w:t xml:space="preserve">we talk about </w:t>
      </w:r>
      <w:r w:rsidRPr="009F26B9">
        <w:rPr>
          <w:rStyle w:val="Emphasis"/>
          <w:color w:val="000000" w:themeColor="text1"/>
          <w:highlight w:val="green"/>
        </w:rPr>
        <w:t>personal experience</w:t>
      </w:r>
      <w:r w:rsidRPr="009F26B9">
        <w:rPr>
          <w:rStyle w:val="StyleUnderline"/>
          <w:color w:val="000000" w:themeColor="text1"/>
          <w:highlight w:val="green"/>
        </w:rPr>
        <w:t xml:space="preserve">, </w:t>
      </w:r>
      <w:r w:rsidRPr="009F26B9">
        <w:rPr>
          <w:rStyle w:val="Emphasis"/>
          <w:color w:val="000000" w:themeColor="text1"/>
          <w:highlight w:val="green"/>
        </w:rPr>
        <w:t>organic intellectuals</w:t>
      </w:r>
      <w:r w:rsidRPr="009F26B9">
        <w:rPr>
          <w:rStyle w:val="StyleUnderline"/>
          <w:color w:val="000000" w:themeColor="text1"/>
          <w:highlight w:val="green"/>
        </w:rPr>
        <w:t xml:space="preserve">, </w:t>
      </w:r>
      <w:r w:rsidRPr="009F26B9">
        <w:rPr>
          <w:rStyle w:val="Emphasis"/>
          <w:color w:val="000000" w:themeColor="text1"/>
          <w:highlight w:val="green"/>
        </w:rPr>
        <w:t>and academic intellectuals</w:t>
      </w:r>
      <w:r w:rsidRPr="0078389E">
        <w:rPr>
          <w:color w:val="000000" w:themeColor="text1"/>
          <w:sz w:val="16"/>
        </w:rPr>
        <w:t xml:space="preserve">. Let me give you an analogy. If you place an elephant in the room and send in three blind folded people into the room, and each of them are touching a different part of the elephant. And they come back outside and you ask each different person they gone have a different idea about what they </w:t>
      </w:r>
      <w:proofErr w:type="gramStart"/>
      <w:r w:rsidRPr="0078389E">
        <w:rPr>
          <w:color w:val="000000" w:themeColor="text1"/>
          <w:sz w:val="16"/>
        </w:rPr>
        <w:t>was</w:t>
      </w:r>
      <w:proofErr w:type="gramEnd"/>
      <w:r w:rsidRPr="0078389E">
        <w:rPr>
          <w:color w:val="000000" w:themeColor="text1"/>
          <w:sz w:val="16"/>
        </w:rPr>
        <w:t xml:space="preserve"> talking about. </w:t>
      </w:r>
      <w:proofErr w:type="gramStart"/>
      <w:r w:rsidRPr="0078389E">
        <w:rPr>
          <w:color w:val="000000" w:themeColor="text1"/>
          <w:sz w:val="16"/>
        </w:rPr>
        <w:t>But,</w:t>
      </w:r>
      <w:proofErr w:type="gramEnd"/>
      <w:r w:rsidRPr="0078389E">
        <w:rPr>
          <w:color w:val="000000" w:themeColor="text1"/>
          <w:sz w:val="16"/>
        </w:rPr>
        <w:t xml:space="preserve"> if you let those people converse and bring those three different people together then you can achieve a greater truth.59 Jones argues that </w:t>
      </w:r>
      <w:r w:rsidRPr="009F26B9">
        <w:rPr>
          <w:rStyle w:val="StyleUnderline"/>
          <w:color w:val="000000" w:themeColor="text1"/>
          <w:highlight w:val="green"/>
        </w:rPr>
        <w:t xml:space="preserve">without the </w:t>
      </w:r>
      <w:r w:rsidRPr="0078389E">
        <w:rPr>
          <w:rStyle w:val="StyleUnderline"/>
          <w:color w:val="000000" w:themeColor="text1"/>
        </w:rPr>
        <w:t xml:space="preserve">three tier </w:t>
      </w:r>
      <w:r w:rsidRPr="009F26B9">
        <w:rPr>
          <w:rStyle w:val="StyleUnderline"/>
          <w:color w:val="000000" w:themeColor="text1"/>
          <w:highlight w:val="green"/>
        </w:rPr>
        <w:t>process</w:t>
      </w:r>
      <w:r w:rsidRPr="0078389E">
        <w:rPr>
          <w:rStyle w:val="StyleUnderline"/>
          <w:color w:val="000000" w:themeColor="text1"/>
        </w:rPr>
        <w:t xml:space="preserve"> debate </w:t>
      </w:r>
      <w:r w:rsidRPr="009F26B9">
        <w:rPr>
          <w:rStyle w:val="StyleUnderline"/>
          <w:color w:val="000000" w:themeColor="text1"/>
          <w:highlight w:val="green"/>
        </w:rPr>
        <w:t xml:space="preserve">claims are based on </w:t>
      </w:r>
      <w:r w:rsidRPr="009F26B9">
        <w:rPr>
          <w:rStyle w:val="Emphasis"/>
          <w:color w:val="000000" w:themeColor="text1"/>
          <w:highlight w:val="green"/>
        </w:rPr>
        <w:t>singular perspectives</w:t>
      </w:r>
      <w:r w:rsidRPr="009F26B9">
        <w:rPr>
          <w:rStyle w:val="StyleUnderline"/>
          <w:color w:val="000000" w:themeColor="text1"/>
          <w:highlight w:val="green"/>
        </w:rPr>
        <w:t xml:space="preserve"> </w:t>
      </w:r>
      <w:r w:rsidRPr="0071045D">
        <w:rPr>
          <w:rStyle w:val="StyleUnderline"/>
          <w:color w:val="000000" w:themeColor="text1"/>
        </w:rPr>
        <w:t xml:space="preserve">that </w:t>
      </w:r>
      <w:r w:rsidRPr="009F26B9">
        <w:rPr>
          <w:rStyle w:val="StyleUnderline"/>
          <w:color w:val="000000" w:themeColor="text1"/>
          <w:highlight w:val="green"/>
        </w:rPr>
        <w:t>privilege those with institutional</w:t>
      </w:r>
      <w:r w:rsidRPr="0071045D">
        <w:rPr>
          <w:rStyle w:val="StyleUnderline"/>
          <w:color w:val="000000" w:themeColor="text1"/>
        </w:rPr>
        <w:t xml:space="preserve"> and economic </w:t>
      </w:r>
      <w:r w:rsidRPr="009F26B9">
        <w:rPr>
          <w:rStyle w:val="StyleUnderline"/>
          <w:color w:val="000000" w:themeColor="text1"/>
          <w:highlight w:val="green"/>
        </w:rPr>
        <w:t>power.</w:t>
      </w:r>
      <w:r w:rsidRPr="0078389E">
        <w:rPr>
          <w:color w:val="000000" w:themeColor="text1"/>
          <w:sz w:val="16"/>
        </w:rPr>
        <w:t xml:space="preserve"> The Louisville debaters do not reject traditional evidence per se, instead they seek to augment or supplement what counts as evidence with other forms of knowledge produced outside of academia. As Green notes in the double-octo-finals at CEDA Nationals, “Knowledge surrounds me in the streets, through my peers, through personal experiences, and everyday wars that I fight with my mind.”60 The </w:t>
      </w:r>
      <w:proofErr w:type="spellStart"/>
      <w:r w:rsidRPr="0078389E">
        <w:rPr>
          <w:color w:val="000000" w:themeColor="text1"/>
          <w:sz w:val="16"/>
        </w:rPr>
        <w:t>thee</w:t>
      </w:r>
      <w:proofErr w:type="spellEnd"/>
      <w:r w:rsidRPr="0078389E">
        <w:rPr>
          <w:color w:val="000000" w:themeColor="text1"/>
          <w:sz w:val="16"/>
        </w:rPr>
        <w:t xml:space="preserve">-tier process: personal experience, organic intellectuals, and traditional evidence, provides a method of argumentation that taps into diverse forms of knowledge-making practices. With the Louisville method, personal experience and organic intellectuals are placed on par with traditional forms of evidence. </w:t>
      </w:r>
      <w:r w:rsidRPr="009F26B9">
        <w:rPr>
          <w:rStyle w:val="StyleUnderline"/>
          <w:color w:val="000000" w:themeColor="text1"/>
          <w:highlight w:val="green"/>
        </w:rPr>
        <w:t>While</w:t>
      </w:r>
      <w:r w:rsidRPr="0078389E">
        <w:rPr>
          <w:color w:val="000000" w:themeColor="text1"/>
          <w:sz w:val="16"/>
        </w:rPr>
        <w:t xml:space="preserve"> the </w:t>
      </w:r>
      <w:r w:rsidRPr="0078389E">
        <w:rPr>
          <w:rStyle w:val="StyleUnderline"/>
          <w:color w:val="000000" w:themeColor="text1"/>
        </w:rPr>
        <w:t xml:space="preserve">Louisville </w:t>
      </w:r>
      <w:r w:rsidRPr="009F26B9">
        <w:rPr>
          <w:rStyle w:val="StyleUnderline"/>
          <w:color w:val="000000" w:themeColor="text1"/>
          <w:highlight w:val="green"/>
        </w:rPr>
        <w:t>debaters see the benefit of</w:t>
      </w:r>
      <w:r w:rsidRPr="0078389E">
        <w:rPr>
          <w:rStyle w:val="StyleUnderline"/>
          <w:color w:val="000000" w:themeColor="text1"/>
        </w:rPr>
        <w:t xml:space="preserve"> academic </w:t>
      </w:r>
      <w:r w:rsidRPr="009F26B9">
        <w:rPr>
          <w:rStyle w:val="StyleUnderline"/>
          <w:color w:val="000000" w:themeColor="text1"/>
          <w:highlight w:val="green"/>
        </w:rPr>
        <w:t>research</w:t>
      </w:r>
      <w:r w:rsidRPr="0078389E">
        <w:rPr>
          <w:color w:val="000000" w:themeColor="text1"/>
          <w:sz w:val="16"/>
        </w:rPr>
        <w:t xml:space="preserve">, </w:t>
      </w:r>
      <w:r w:rsidRPr="009F26B9">
        <w:rPr>
          <w:rStyle w:val="StyleUnderline"/>
          <w:color w:val="000000" w:themeColor="text1"/>
          <w:highlight w:val="green"/>
        </w:rPr>
        <w:t>they are</w:t>
      </w:r>
      <w:r w:rsidRPr="0078389E">
        <w:rPr>
          <w:color w:val="000000" w:themeColor="text1"/>
          <w:sz w:val="16"/>
        </w:rPr>
        <w:t xml:space="preserve"> also critically </w:t>
      </w:r>
      <w:r w:rsidRPr="009F26B9">
        <w:rPr>
          <w:rStyle w:val="StyleUnderline"/>
          <w:color w:val="000000" w:themeColor="text1"/>
          <w:highlight w:val="green"/>
        </w:rPr>
        <w:t>aware of</w:t>
      </w:r>
      <w:r w:rsidRPr="0078389E">
        <w:rPr>
          <w:rStyle w:val="StyleUnderline"/>
          <w:color w:val="000000" w:themeColor="text1"/>
        </w:rPr>
        <w:t xml:space="preserve"> the </w:t>
      </w:r>
      <w:r w:rsidRPr="009F26B9">
        <w:rPr>
          <w:rStyle w:val="Emphasis"/>
          <w:color w:val="000000" w:themeColor="text1"/>
          <w:highlight w:val="green"/>
        </w:rPr>
        <w:t>normative practices</w:t>
      </w:r>
      <w:r w:rsidRPr="009F26B9">
        <w:rPr>
          <w:rStyle w:val="StyleUnderline"/>
          <w:color w:val="000000" w:themeColor="text1"/>
          <w:highlight w:val="green"/>
        </w:rPr>
        <w:t xml:space="preserve"> </w:t>
      </w:r>
      <w:r w:rsidRPr="0078389E">
        <w:rPr>
          <w:rStyle w:val="StyleUnderline"/>
          <w:color w:val="000000" w:themeColor="text1"/>
        </w:rPr>
        <w:t xml:space="preserve">that </w:t>
      </w:r>
      <w:r w:rsidRPr="009F26B9">
        <w:rPr>
          <w:rStyle w:val="StyleUnderline"/>
          <w:color w:val="000000" w:themeColor="text1"/>
          <w:highlight w:val="green"/>
        </w:rPr>
        <w:t>exclude</w:t>
      </w:r>
      <w:r w:rsidRPr="0078389E">
        <w:rPr>
          <w:color w:val="000000" w:themeColor="text1"/>
          <w:sz w:val="16"/>
        </w:rPr>
        <w:t xml:space="preserve"> racial and ethnic </w:t>
      </w:r>
      <w:r w:rsidRPr="009F26B9">
        <w:rPr>
          <w:rStyle w:val="StyleUnderline"/>
          <w:color w:val="000000" w:themeColor="text1"/>
          <w:highlight w:val="green"/>
        </w:rPr>
        <w:t>minorities from policy</w:t>
      </w:r>
      <w:r w:rsidRPr="0078389E">
        <w:rPr>
          <w:rStyle w:val="StyleUnderline"/>
          <w:color w:val="000000" w:themeColor="text1"/>
        </w:rPr>
        <w:t xml:space="preserve">-oriented </w:t>
      </w:r>
      <w:r w:rsidRPr="009F26B9">
        <w:rPr>
          <w:rStyle w:val="StyleUnderline"/>
          <w:color w:val="000000" w:themeColor="text1"/>
          <w:highlight w:val="green"/>
        </w:rPr>
        <w:t xml:space="preserve">discussions because of </w:t>
      </w:r>
      <w:r w:rsidRPr="0078389E">
        <w:rPr>
          <w:rStyle w:val="StyleUnderline"/>
          <w:color w:val="000000" w:themeColor="text1"/>
        </w:rPr>
        <w:t xml:space="preserve">their </w:t>
      </w:r>
      <w:r w:rsidRPr="009F26B9">
        <w:rPr>
          <w:rStyle w:val="Emphasis"/>
          <w:color w:val="000000" w:themeColor="text1"/>
          <w:highlight w:val="green"/>
        </w:rPr>
        <w:t>lack of training</w:t>
      </w:r>
      <w:r w:rsidRPr="0078389E">
        <w:rPr>
          <w:rStyle w:val="Emphasis"/>
          <w:color w:val="000000" w:themeColor="text1"/>
        </w:rPr>
        <w:t xml:space="preserve"> and expertise</w:t>
      </w:r>
      <w:r w:rsidRPr="0078389E">
        <w:rPr>
          <w:color w:val="000000" w:themeColor="text1"/>
          <w:sz w:val="16"/>
        </w:rPr>
        <w:t xml:space="preserve">. </w:t>
      </w:r>
      <w:r w:rsidRPr="009F26B9">
        <w:rPr>
          <w:rStyle w:val="StyleUnderline"/>
          <w:color w:val="000000" w:themeColor="text1"/>
          <w:highlight w:val="green"/>
        </w:rPr>
        <w:t>Such exclusions prevent</w:t>
      </w:r>
      <w:r w:rsidRPr="0078389E">
        <w:rPr>
          <w:color w:val="000000" w:themeColor="text1"/>
          <w:sz w:val="16"/>
        </w:rPr>
        <w:t xml:space="preserve"> radical </w:t>
      </w:r>
      <w:r w:rsidRPr="0078389E">
        <w:rPr>
          <w:rStyle w:val="StyleUnderline"/>
          <w:color w:val="000000" w:themeColor="text1"/>
        </w:rPr>
        <w:t xml:space="preserve">solutions to </w:t>
      </w:r>
      <w:r w:rsidRPr="009F26B9">
        <w:rPr>
          <w:rStyle w:val="Emphasis"/>
          <w:color w:val="000000" w:themeColor="text1"/>
          <w:highlight w:val="green"/>
        </w:rPr>
        <w:t>racism</w:t>
      </w:r>
      <w:r w:rsidRPr="009F26B9">
        <w:rPr>
          <w:rStyle w:val="StyleUnderline"/>
          <w:color w:val="000000" w:themeColor="text1"/>
          <w:highlight w:val="green"/>
        </w:rPr>
        <w:t xml:space="preserve">, </w:t>
      </w:r>
      <w:r w:rsidRPr="009F26B9">
        <w:rPr>
          <w:rStyle w:val="Emphasis"/>
          <w:color w:val="000000" w:themeColor="text1"/>
          <w:highlight w:val="green"/>
        </w:rPr>
        <w:t>classism</w:t>
      </w:r>
      <w:r w:rsidRPr="009F26B9">
        <w:rPr>
          <w:rStyle w:val="StyleUnderline"/>
          <w:color w:val="000000" w:themeColor="text1"/>
          <w:highlight w:val="green"/>
        </w:rPr>
        <w:t xml:space="preserve">, </w:t>
      </w:r>
      <w:r w:rsidRPr="009F26B9">
        <w:rPr>
          <w:rStyle w:val="Emphasis"/>
          <w:color w:val="000000" w:themeColor="text1"/>
          <w:highlight w:val="green"/>
        </w:rPr>
        <w:t>sexism</w:t>
      </w:r>
      <w:r w:rsidRPr="009F26B9">
        <w:rPr>
          <w:rStyle w:val="StyleUnderline"/>
          <w:color w:val="000000" w:themeColor="text1"/>
          <w:highlight w:val="green"/>
        </w:rPr>
        <w:t xml:space="preserve">, and </w:t>
      </w:r>
      <w:r w:rsidRPr="009F26B9">
        <w:rPr>
          <w:rStyle w:val="Emphasis"/>
          <w:color w:val="000000" w:themeColor="text1"/>
          <w:highlight w:val="green"/>
        </w:rPr>
        <w:t>homophobia</w:t>
      </w:r>
      <w:r w:rsidRPr="009F26B9">
        <w:rPr>
          <w:rStyle w:val="StyleUnderline"/>
          <w:color w:val="000000" w:themeColor="text1"/>
          <w:highlight w:val="green"/>
        </w:rPr>
        <w:t xml:space="preserve"> from being</w:t>
      </w:r>
      <w:r w:rsidRPr="0078389E">
        <w:rPr>
          <w:rStyle w:val="StyleUnderline"/>
          <w:color w:val="000000" w:themeColor="text1"/>
        </w:rPr>
        <w:t xml:space="preserve"> </w:t>
      </w:r>
      <w:r w:rsidRPr="0078389E">
        <w:rPr>
          <w:color w:val="000000" w:themeColor="text1"/>
          <w:sz w:val="16"/>
        </w:rPr>
        <w:t xml:space="preserve">more </w:t>
      </w:r>
      <w:r w:rsidRPr="0078389E">
        <w:rPr>
          <w:rStyle w:val="StyleUnderline"/>
          <w:color w:val="000000" w:themeColor="text1"/>
        </w:rPr>
        <w:t xml:space="preserve">permanently </w:t>
      </w:r>
      <w:r w:rsidRPr="009F26B9">
        <w:rPr>
          <w:rStyle w:val="StyleUnderline"/>
          <w:color w:val="000000" w:themeColor="text1"/>
          <w:highlight w:val="green"/>
        </w:rPr>
        <w:t>addressed</w:t>
      </w:r>
      <w:r w:rsidRPr="0078389E">
        <w:rPr>
          <w:color w:val="000000" w:themeColor="text1"/>
          <w:sz w:val="16"/>
        </w:rPr>
        <w:t xml:space="preserve">. According to Green: bell hooks </w:t>
      </w:r>
      <w:proofErr w:type="gramStart"/>
      <w:r w:rsidRPr="0078389E">
        <w:rPr>
          <w:color w:val="000000" w:themeColor="text1"/>
          <w:sz w:val="16"/>
        </w:rPr>
        <w:t>talks</w:t>
      </w:r>
      <w:proofErr w:type="gramEnd"/>
      <w:r w:rsidRPr="0078389E">
        <w:rPr>
          <w:color w:val="000000" w:themeColor="text1"/>
          <w:sz w:val="16"/>
        </w:rPr>
        <w:t xml:space="preserve"> about how </w:t>
      </w:r>
      <w:r w:rsidRPr="0078389E">
        <w:rPr>
          <w:rStyle w:val="StyleUnderline"/>
          <w:color w:val="000000" w:themeColor="text1"/>
        </w:rPr>
        <w:t>when we rely solely on one perspective to make</w:t>
      </w:r>
      <w:r w:rsidRPr="0078389E">
        <w:rPr>
          <w:color w:val="000000" w:themeColor="text1"/>
          <w:sz w:val="16"/>
        </w:rPr>
        <w:t xml:space="preserve"> our </w:t>
      </w:r>
      <w:r w:rsidRPr="0078389E">
        <w:rPr>
          <w:rStyle w:val="StyleUnderline"/>
          <w:color w:val="000000" w:themeColor="text1"/>
        </w:rPr>
        <w:t>claims</w:t>
      </w:r>
      <w:r w:rsidRPr="0078389E">
        <w:rPr>
          <w:color w:val="000000" w:themeColor="text1"/>
          <w:sz w:val="16"/>
        </w:rPr>
        <w:t xml:space="preserve">, radical </w:t>
      </w:r>
      <w:r w:rsidRPr="0078389E">
        <w:rPr>
          <w:rStyle w:val="StyleUnderline"/>
          <w:color w:val="000000" w:themeColor="text1"/>
        </w:rPr>
        <w:t xml:space="preserve">liberatory theory </w:t>
      </w:r>
      <w:r w:rsidRPr="0078389E">
        <w:rPr>
          <w:rStyle w:val="Emphasis"/>
          <w:color w:val="000000" w:themeColor="text1"/>
        </w:rPr>
        <w:t>becomes rootless</w:t>
      </w:r>
      <w:r w:rsidRPr="0078389E">
        <w:rPr>
          <w:color w:val="000000" w:themeColor="text1"/>
          <w:sz w:val="16"/>
        </w:rPr>
        <w:t xml:space="preserve">. That’s the reason why we use </w:t>
      </w:r>
      <w:r w:rsidRPr="0078389E">
        <w:rPr>
          <w:rStyle w:val="StyleUnderline"/>
          <w:color w:val="000000" w:themeColor="text1"/>
        </w:rPr>
        <w:t>a three-tiered process</w:t>
      </w:r>
      <w:r w:rsidRPr="0078389E">
        <w:rPr>
          <w:color w:val="000000" w:themeColor="text1"/>
          <w:sz w:val="16"/>
        </w:rPr>
        <w:t xml:space="preserve">. That’s why we use alternative forms of discourse such as hip hop. That’s also how we use traditional evidence and our personal </w:t>
      </w:r>
      <w:proofErr w:type="gramStart"/>
      <w:r w:rsidRPr="0078389E">
        <w:rPr>
          <w:color w:val="000000" w:themeColor="text1"/>
          <w:sz w:val="16"/>
        </w:rPr>
        <w:t>narratives</w:t>
      </w:r>
      <w:proofErr w:type="gramEnd"/>
      <w:r w:rsidRPr="0078389E">
        <w:rPr>
          <w:color w:val="000000" w:themeColor="text1"/>
          <w:sz w:val="16"/>
        </w:rPr>
        <w:t xml:space="preserve"> so you don’t get just one perspective claiming to be the right way. Because it </w:t>
      </w:r>
      <w:r w:rsidRPr="0078389E">
        <w:rPr>
          <w:rStyle w:val="StyleUnderline"/>
          <w:color w:val="000000" w:themeColor="text1"/>
        </w:rPr>
        <w:t>becomes a more meaningful and educational view</w:t>
      </w:r>
      <w:r w:rsidRPr="0078389E">
        <w:rPr>
          <w:color w:val="000000" w:themeColor="text1"/>
          <w:sz w:val="16"/>
        </w:rPr>
        <w:t xml:space="preserve"> as far as how we achieve our education.61 The </w:t>
      </w:r>
      <w:r w:rsidRPr="009F26B9">
        <w:rPr>
          <w:rStyle w:val="StyleUnderline"/>
          <w:color w:val="000000" w:themeColor="text1"/>
          <w:highlight w:val="green"/>
        </w:rPr>
        <w:t xml:space="preserve">use of </w:t>
      </w:r>
      <w:r w:rsidRPr="0078389E">
        <w:rPr>
          <w:rStyle w:val="Emphasis"/>
          <w:color w:val="000000" w:themeColor="text1"/>
        </w:rPr>
        <w:t>hip hop</w:t>
      </w:r>
      <w:r w:rsidRPr="0078389E">
        <w:rPr>
          <w:rStyle w:val="StyleUnderline"/>
          <w:color w:val="000000" w:themeColor="text1"/>
        </w:rPr>
        <w:t xml:space="preserve"> and </w:t>
      </w:r>
      <w:r w:rsidRPr="009F26B9">
        <w:rPr>
          <w:rStyle w:val="Emphasis"/>
          <w:color w:val="000000" w:themeColor="text1"/>
          <w:highlight w:val="green"/>
        </w:rPr>
        <w:t>personal experience</w:t>
      </w:r>
      <w:r w:rsidRPr="009F26B9">
        <w:rPr>
          <w:rStyle w:val="StyleUnderline"/>
          <w:color w:val="000000" w:themeColor="text1"/>
          <w:highlight w:val="green"/>
        </w:rPr>
        <w:t xml:space="preserve"> </w:t>
      </w:r>
      <w:r w:rsidRPr="0078389E">
        <w:rPr>
          <w:rStyle w:val="StyleUnderline"/>
          <w:color w:val="000000" w:themeColor="text1"/>
        </w:rPr>
        <w:t xml:space="preserve">function as a </w:t>
      </w:r>
      <w:r w:rsidRPr="009F26B9">
        <w:rPr>
          <w:rStyle w:val="StyleUnderline"/>
          <w:color w:val="000000" w:themeColor="text1"/>
          <w:highlight w:val="green"/>
        </w:rPr>
        <w:t xml:space="preserve">check against </w:t>
      </w:r>
      <w:r w:rsidRPr="0078389E">
        <w:rPr>
          <w:rStyle w:val="StyleUnderline"/>
          <w:color w:val="000000" w:themeColor="text1"/>
        </w:rPr>
        <w:t xml:space="preserve">the </w:t>
      </w:r>
      <w:r w:rsidRPr="009F26B9">
        <w:rPr>
          <w:rStyle w:val="StyleUnderline"/>
          <w:color w:val="000000" w:themeColor="text1"/>
          <w:highlight w:val="green"/>
        </w:rPr>
        <w:t xml:space="preserve">homogenizing </w:t>
      </w:r>
      <w:r w:rsidRPr="0078389E">
        <w:rPr>
          <w:rStyle w:val="StyleUnderline"/>
          <w:color w:val="000000" w:themeColor="text1"/>
        </w:rPr>
        <w:t>function of academic</w:t>
      </w:r>
      <w:r w:rsidRPr="0078389E">
        <w:rPr>
          <w:color w:val="000000" w:themeColor="text1"/>
          <w:sz w:val="16"/>
        </w:rPr>
        <w:t xml:space="preserve"> and </w:t>
      </w:r>
      <w:r w:rsidRPr="009F26B9">
        <w:rPr>
          <w:rStyle w:val="Emphasis"/>
          <w:color w:val="000000" w:themeColor="text1"/>
          <w:highlight w:val="green"/>
        </w:rPr>
        <w:t>expert</w:t>
      </w:r>
      <w:r w:rsidRPr="009F26B9">
        <w:rPr>
          <w:rStyle w:val="StyleUnderline"/>
          <w:color w:val="000000" w:themeColor="text1"/>
          <w:highlight w:val="green"/>
        </w:rPr>
        <w:t xml:space="preserve"> discourse.</w:t>
      </w:r>
      <w:r w:rsidRPr="0078389E">
        <w:rPr>
          <w:color w:val="000000" w:themeColor="text1"/>
          <w:sz w:val="16"/>
        </w:rPr>
        <w:t xml:space="preserve"> Note the reference to bell hooks. Green argues that without alternative perspectives, “radical </w:t>
      </w:r>
      <w:proofErr w:type="spellStart"/>
      <w:r w:rsidRPr="0078389E">
        <w:rPr>
          <w:color w:val="000000" w:themeColor="text1"/>
          <w:sz w:val="16"/>
        </w:rPr>
        <w:t>libratory</w:t>
      </w:r>
      <w:proofErr w:type="spellEnd"/>
      <w:r w:rsidRPr="0078389E">
        <w:rPr>
          <w:color w:val="000000" w:themeColor="text1"/>
          <w:sz w:val="16"/>
        </w:rPr>
        <w:t xml:space="preserve"> theory becomes rootless.” </w:t>
      </w:r>
      <w:r w:rsidRPr="0078389E">
        <w:rPr>
          <w:rStyle w:val="StyleUnderline"/>
          <w:color w:val="000000" w:themeColor="text1"/>
        </w:rPr>
        <w:t>The term rootless</w:t>
      </w:r>
      <w:r w:rsidRPr="0078389E">
        <w:rPr>
          <w:color w:val="000000" w:themeColor="text1"/>
          <w:sz w:val="16"/>
        </w:rPr>
        <w:t xml:space="preserve"> seems to </w:t>
      </w:r>
      <w:r w:rsidRPr="0078389E">
        <w:rPr>
          <w:rStyle w:val="StyleUnderline"/>
          <w:color w:val="000000" w:themeColor="text1"/>
        </w:rPr>
        <w:t xml:space="preserve">refer to a lack of </w:t>
      </w:r>
      <w:r w:rsidRPr="0078389E">
        <w:rPr>
          <w:rStyle w:val="Emphasis"/>
          <w:color w:val="000000" w:themeColor="text1"/>
        </w:rPr>
        <w:t>grounded-ness</w:t>
      </w:r>
      <w:r w:rsidRPr="0078389E">
        <w:rPr>
          <w:rStyle w:val="StyleUnderline"/>
          <w:color w:val="000000" w:themeColor="text1"/>
        </w:rPr>
        <w:t xml:space="preserve"> in the material circumstances that academics</w:t>
      </w:r>
      <w:r w:rsidRPr="0078389E">
        <w:rPr>
          <w:color w:val="000000" w:themeColor="text1"/>
          <w:sz w:val="16"/>
        </w:rPr>
        <w:t xml:space="preserve"> or </w:t>
      </w:r>
      <w:proofErr w:type="gramStart"/>
      <w:r w:rsidRPr="0078389E">
        <w:rPr>
          <w:color w:val="000000" w:themeColor="text1"/>
          <w:sz w:val="16"/>
        </w:rPr>
        <w:t>experts</w:t>
      </w:r>
      <w:proofErr w:type="gramEnd"/>
      <w:r w:rsidRPr="0078389E">
        <w:rPr>
          <w:color w:val="000000" w:themeColor="text1"/>
          <w:sz w:val="16"/>
        </w:rPr>
        <w:t xml:space="preserve"> </w:t>
      </w:r>
      <w:r w:rsidRPr="0078389E">
        <w:rPr>
          <w:rStyle w:val="StyleUnderline"/>
          <w:color w:val="000000" w:themeColor="text1"/>
        </w:rPr>
        <w:t xml:space="preserve">study. </w:t>
      </w:r>
      <w:r w:rsidRPr="0078389E">
        <w:rPr>
          <w:color w:val="000000" w:themeColor="text1"/>
          <w:sz w:val="16"/>
        </w:rPr>
        <w:t xml:space="preserve">In other words, </w:t>
      </w:r>
      <w:r w:rsidRPr="0078389E">
        <w:rPr>
          <w:rStyle w:val="StyleUnderline"/>
          <w:color w:val="000000" w:themeColor="text1"/>
        </w:rPr>
        <w:t>academics</w:t>
      </w:r>
      <w:r w:rsidRPr="0078389E">
        <w:rPr>
          <w:color w:val="000000" w:themeColor="text1"/>
          <w:sz w:val="16"/>
        </w:rPr>
        <w:t xml:space="preserve"> and experts </w:t>
      </w:r>
      <w:proofErr w:type="gramStart"/>
      <w:r w:rsidRPr="0078389E">
        <w:rPr>
          <w:color w:val="000000" w:themeColor="text1"/>
          <w:sz w:val="16"/>
        </w:rPr>
        <w:t xml:space="preserve">by definition </w:t>
      </w:r>
      <w:r w:rsidRPr="0078389E">
        <w:rPr>
          <w:rStyle w:val="StyleUnderline"/>
          <w:color w:val="000000" w:themeColor="text1"/>
        </w:rPr>
        <w:t>represent</w:t>
      </w:r>
      <w:proofErr w:type="gramEnd"/>
      <w:r w:rsidRPr="0078389E">
        <w:rPr>
          <w:rStyle w:val="StyleUnderline"/>
          <w:color w:val="000000" w:themeColor="text1"/>
        </w:rPr>
        <w:t xml:space="preserve"> an intellectual population with</w:t>
      </w:r>
      <w:r w:rsidRPr="0078389E">
        <w:rPr>
          <w:color w:val="000000" w:themeColor="text1"/>
          <w:sz w:val="16"/>
        </w:rPr>
        <w:t xml:space="preserve"> a level of </w:t>
      </w:r>
      <w:r w:rsidRPr="0078389E">
        <w:rPr>
          <w:rStyle w:val="Emphasis"/>
          <w:color w:val="000000" w:themeColor="text1"/>
        </w:rPr>
        <w:t>objective distance</w:t>
      </w:r>
      <w:r w:rsidRPr="0078389E">
        <w:rPr>
          <w:color w:val="000000" w:themeColor="text1"/>
          <w:sz w:val="16"/>
        </w:rPr>
        <w:t xml:space="preserve"> </w:t>
      </w:r>
      <w:r w:rsidRPr="0078389E">
        <w:rPr>
          <w:rStyle w:val="StyleUnderline"/>
          <w:color w:val="000000" w:themeColor="text1"/>
        </w:rPr>
        <w:t>from that which they study.</w:t>
      </w:r>
      <w:r w:rsidRPr="0078389E">
        <w:rPr>
          <w:color w:val="000000" w:themeColor="text1"/>
          <w:sz w:val="16"/>
        </w:rPr>
        <w:t xml:space="preserve"> For the Louisville debaters, </w:t>
      </w:r>
      <w:r w:rsidRPr="0078389E">
        <w:rPr>
          <w:rStyle w:val="StyleUnderline"/>
          <w:color w:val="000000" w:themeColor="text1"/>
        </w:rPr>
        <w:t>this distance</w:t>
      </w:r>
      <w:r w:rsidRPr="0078389E">
        <w:rPr>
          <w:color w:val="000000" w:themeColor="text1"/>
          <w:sz w:val="16"/>
        </w:rPr>
        <w:t xml:space="preserve"> is problematic as it </w:t>
      </w:r>
      <w:r w:rsidRPr="0078389E">
        <w:rPr>
          <w:rStyle w:val="StyleUnderline"/>
          <w:color w:val="000000" w:themeColor="text1"/>
        </w:rPr>
        <w:t>prevents the development of a social politic</w:t>
      </w:r>
      <w:r w:rsidRPr="0078389E">
        <w:rPr>
          <w:color w:val="000000" w:themeColor="text1"/>
          <w:sz w:val="16"/>
        </w:rPr>
        <w:t xml:space="preserve"> that is </w:t>
      </w:r>
      <w:r w:rsidRPr="0078389E">
        <w:rPr>
          <w:rStyle w:val="StyleUnderline"/>
          <w:color w:val="000000" w:themeColor="text1"/>
        </w:rPr>
        <w:t>rooted in the community of those most greatly affected</w:t>
      </w:r>
      <w:r w:rsidRPr="0078389E">
        <w:rPr>
          <w:color w:val="000000" w:themeColor="text1"/>
          <w:sz w:val="16"/>
        </w:rPr>
        <w:t xml:space="preserve"> by the status of oppression.</w:t>
      </w:r>
    </w:p>
    <w:p w14:paraId="57AD4DF8" w14:textId="77777777" w:rsidR="00F615A0" w:rsidRDefault="00F615A0" w:rsidP="00F615A0"/>
    <w:p w14:paraId="2E94FCC9" w14:textId="77777777" w:rsidR="00F615A0" w:rsidRPr="0078389E" w:rsidRDefault="00F615A0" w:rsidP="00F615A0">
      <w:pPr>
        <w:pStyle w:val="Heading4"/>
        <w:rPr>
          <w:rFonts w:cs="Arial"/>
          <w:color w:val="000000" w:themeColor="text1"/>
        </w:rPr>
      </w:pPr>
      <w:r w:rsidRPr="0078389E">
        <w:rPr>
          <w:rFonts w:cs="Arial"/>
          <w:color w:val="000000" w:themeColor="text1"/>
        </w:rPr>
        <w:lastRenderedPageBreak/>
        <w:t xml:space="preserve">Vote </w:t>
      </w:r>
      <w:proofErr w:type="gramStart"/>
      <w:r w:rsidRPr="0078389E">
        <w:rPr>
          <w:rFonts w:cs="Arial"/>
          <w:color w:val="000000" w:themeColor="text1"/>
        </w:rPr>
        <w:t>neg</w:t>
      </w:r>
      <w:proofErr w:type="gramEnd"/>
      <w:r>
        <w:rPr>
          <w:rFonts w:cs="Arial"/>
          <w:color w:val="000000" w:themeColor="text1"/>
        </w:rPr>
        <w:t xml:space="preserve"> for education, two impacts:</w:t>
      </w:r>
      <w:r w:rsidRPr="0078389E">
        <w:rPr>
          <w:rFonts w:cs="Arial"/>
          <w:color w:val="000000" w:themeColor="text1"/>
        </w:rPr>
        <w:t xml:space="preserve"> </w:t>
      </w:r>
    </w:p>
    <w:p w14:paraId="24B27D25" w14:textId="77777777" w:rsidR="00F615A0" w:rsidRPr="0078389E" w:rsidRDefault="00F615A0" w:rsidP="00F615A0">
      <w:pPr>
        <w:pStyle w:val="Heading4"/>
        <w:numPr>
          <w:ilvl w:val="0"/>
          <w:numId w:val="45"/>
        </w:numPr>
        <w:tabs>
          <w:tab w:val="num" w:pos="1800"/>
        </w:tabs>
        <w:ind w:left="1800"/>
        <w:rPr>
          <w:rFonts w:cs="Arial"/>
        </w:rPr>
      </w:pPr>
      <w:r w:rsidRPr="0078389E">
        <w:rPr>
          <w:rFonts w:cs="Arial"/>
          <w:szCs w:val="24"/>
          <w:u w:val="single"/>
        </w:rPr>
        <w:t>Access</w:t>
      </w:r>
      <w:r w:rsidRPr="0078389E">
        <w:rPr>
          <w:rFonts w:cs="Arial"/>
          <w:szCs w:val="24"/>
        </w:rPr>
        <w:t xml:space="preserve"> </w:t>
      </w:r>
      <w:r w:rsidRPr="0078389E">
        <w:rPr>
          <w:rFonts w:cs="Arial"/>
        </w:rPr>
        <w:t>–</w:t>
      </w:r>
      <w:r w:rsidRPr="0078389E">
        <w:rPr>
          <w:rFonts w:cs="Arial"/>
          <w:szCs w:val="24"/>
        </w:rPr>
        <w:t xml:space="preserve"> </w:t>
      </w:r>
      <w:r w:rsidRPr="0078389E">
        <w:rPr>
          <w:rFonts w:cs="Arial"/>
        </w:rPr>
        <w:t xml:space="preserve">normative knowledge-making practices are steeped in </w:t>
      </w:r>
      <w:r w:rsidRPr="0078389E">
        <w:rPr>
          <w:rFonts w:cs="Arial"/>
          <w:u w:val="single"/>
        </w:rPr>
        <w:t>expert vernaculars</w:t>
      </w:r>
      <w:r w:rsidRPr="0078389E">
        <w:rPr>
          <w:rFonts w:cs="Arial"/>
        </w:rPr>
        <w:t xml:space="preserve"> that crowd out minority participants which is a pre-req to debate’s benefits – discussions of arms sales absent discursive political affect </w:t>
      </w:r>
      <w:r>
        <w:rPr>
          <w:rFonts w:cs="Arial"/>
        </w:rPr>
        <w:t>privileges specific experiences.</w:t>
      </w:r>
    </w:p>
    <w:p w14:paraId="1CF56385" w14:textId="172AD6DF" w:rsidR="00F615A0" w:rsidRDefault="00F615A0" w:rsidP="00F615A0">
      <w:pPr>
        <w:pStyle w:val="Heading4"/>
        <w:numPr>
          <w:ilvl w:val="0"/>
          <w:numId w:val="45"/>
        </w:numPr>
        <w:tabs>
          <w:tab w:val="num" w:pos="1800"/>
        </w:tabs>
        <w:ind w:left="1800"/>
        <w:rPr>
          <w:rFonts w:cs="Arial"/>
        </w:rPr>
      </w:pPr>
      <w:r w:rsidRPr="0078389E">
        <w:rPr>
          <w:rFonts w:cs="Arial"/>
          <w:u w:val="single"/>
        </w:rPr>
        <w:t>Best model of debate</w:t>
      </w:r>
      <w:r w:rsidRPr="0078389E">
        <w:rPr>
          <w:rFonts w:cs="Arial"/>
        </w:rPr>
        <w:t xml:space="preserve"> – not only are </w:t>
      </w:r>
      <w:r>
        <w:rPr>
          <w:rFonts w:cs="Arial"/>
        </w:rPr>
        <w:t xml:space="preserve">we </w:t>
      </w:r>
      <w:r w:rsidRPr="0078389E">
        <w:rPr>
          <w:rFonts w:cs="Arial"/>
        </w:rPr>
        <w:t>forced to acknowledge structural advantages i</w:t>
      </w:r>
      <w:r>
        <w:rPr>
          <w:rFonts w:cs="Arial"/>
        </w:rPr>
        <w:t>n debate,</w:t>
      </w:r>
      <w:r w:rsidRPr="0078389E">
        <w:rPr>
          <w:rFonts w:cs="Arial"/>
        </w:rPr>
        <w:t xml:space="preserve"> three-tier politics forces us to understand how lived experience confronts knowledge</w:t>
      </w:r>
      <w:r>
        <w:rPr>
          <w:rFonts w:cs="Arial"/>
        </w:rPr>
        <w:t>.</w:t>
      </w:r>
      <w:bookmarkEnd w:id="1"/>
    </w:p>
    <w:p w14:paraId="4C66B18F" w14:textId="77777777" w:rsidR="005A0B10" w:rsidRDefault="005A0B10" w:rsidP="005A0B10">
      <w:pPr>
        <w:pStyle w:val="Heading3"/>
      </w:pPr>
      <w:r>
        <w:lastRenderedPageBreak/>
        <w:t>K</w:t>
      </w:r>
    </w:p>
    <w:p w14:paraId="1AB68A00" w14:textId="77777777" w:rsidR="005A0B10" w:rsidRDefault="005A0B10" w:rsidP="005A0B10">
      <w:pPr>
        <w:pStyle w:val="Heading4"/>
      </w:pPr>
      <w:bookmarkStart w:id="2" w:name="_Hlk182747879"/>
      <w:r>
        <w:t>Time does not pass for the Black Body but accumulates – the violence of social death is trans-generational and pervades all parts of civil society. There is no progress or reform, only temporal techniques of control used to subjugate blackness.</w:t>
      </w:r>
    </w:p>
    <w:p w14:paraId="67D8EDAD" w14:textId="77777777" w:rsidR="005A0B10" w:rsidRDefault="005A0B10" w:rsidP="005A0B10">
      <w:r w:rsidRPr="00031F5F">
        <w:rPr>
          <w:rStyle w:val="Style13ptBold"/>
        </w:rPr>
        <w:t>Dillon</w:t>
      </w:r>
      <w:r>
        <w:rPr>
          <w:rStyle w:val="Style13ptBold"/>
        </w:rPr>
        <w:t xml:space="preserve"> 13</w:t>
      </w:r>
      <w:r w:rsidRPr="00031F5F">
        <w:t>, Stephen. "“It's here, it's that time:” Race, queer futurity, and the temporality of violence in Born in Flames." Women &amp; Performance: a journal of feminist theory 23.1 (</w:t>
      </w:r>
      <w:r w:rsidRPr="003C10F6">
        <w:t>2013</w:t>
      </w:r>
      <w:r w:rsidRPr="00031F5F">
        <w:t>): 38-51.</w:t>
      </w:r>
      <w:r>
        <w:t xml:space="preserve"> (PhD in American Studies at the University of Minnesota)//Elmer</w:t>
      </w:r>
    </w:p>
    <w:p w14:paraId="0822F139" w14:textId="77777777" w:rsidR="005A0B10" w:rsidRDefault="005A0B10" w:rsidP="005A0B10">
      <w:pPr>
        <w:rPr>
          <w:rStyle w:val="TitleChar"/>
        </w:rPr>
      </w:pPr>
      <w:r w:rsidRPr="00160F46">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031F5F">
        <w:rPr>
          <w:u w:val="single"/>
        </w:rPr>
        <w:t>Progress is central to the discourses produced by the revolutionary state and is the liberal conception of time that the Women’s Army attempts to undo. Progress is named as a time that is cyclical and forcefully forgetful (</w:t>
      </w:r>
      <w:proofErr w:type="spellStart"/>
      <w:r w:rsidRPr="00031F5F">
        <w:rPr>
          <w:u w:val="single"/>
        </w:rPr>
        <w:t>Söderbäck</w:t>
      </w:r>
      <w:proofErr w:type="spellEnd"/>
      <w:r w:rsidRPr="00031F5F">
        <w:rPr>
          <w:u w:val="single"/>
        </w:rPr>
        <w:t xml:space="preserve"> 2012, 303).</w:t>
      </w:r>
      <w:r w:rsidRPr="00160F46">
        <w:rPr>
          <w:sz w:val="14"/>
        </w:rPr>
        <w:t xml:space="preserve"> Indeed, </w:t>
      </w:r>
      <w:r w:rsidRPr="00ED01F2">
        <w:rPr>
          <w:rStyle w:val="Emphasis"/>
          <w:highlight w:val="green"/>
        </w:rPr>
        <w:t>progress</w:t>
      </w:r>
      <w:r w:rsidRPr="00160F46">
        <w:rPr>
          <w:sz w:val="14"/>
        </w:rPr>
        <w:t xml:space="preserve">, patience, </w:t>
      </w:r>
      <w:r w:rsidRPr="00ED01F2">
        <w:rPr>
          <w:rStyle w:val="Emphasis"/>
          <w:highlight w:val="green"/>
        </w:rPr>
        <w:t>and reform</w:t>
      </w:r>
      <w:r w:rsidRPr="00160F46">
        <w:rPr>
          <w:sz w:val="14"/>
        </w:rPr>
        <w:t xml:space="preserve"> </w:t>
      </w:r>
      <w:r w:rsidRPr="00ED01F2">
        <w:rPr>
          <w:rStyle w:val="TitleChar"/>
          <w:highlight w:val="green"/>
        </w:rPr>
        <w:t>are</w:t>
      </w:r>
      <w:r w:rsidRPr="00031F5F">
        <w:rPr>
          <w:rStyle w:val="TitleChar"/>
        </w:rPr>
        <w:t xml:space="preserve"> the </w:t>
      </w:r>
      <w:r w:rsidRPr="00ED01F2">
        <w:rPr>
          <w:rStyle w:val="TitleChar"/>
          <w:highlight w:val="green"/>
        </w:rPr>
        <w:t xml:space="preserve">temporalities used by the state to </w:t>
      </w:r>
      <w:r w:rsidRPr="00ED01F2">
        <w:rPr>
          <w:rStyle w:val="Emphasis"/>
          <w:highlight w:val="green"/>
        </w:rPr>
        <w:t>justify</w:t>
      </w:r>
      <w:r w:rsidRPr="00ED01F2">
        <w:rPr>
          <w:rStyle w:val="TitleChar"/>
          <w:highlight w:val="green"/>
        </w:rPr>
        <w:t xml:space="preserve"> </w:t>
      </w:r>
      <w:r w:rsidRPr="00031F5F">
        <w:rPr>
          <w:rStyle w:val="TitleChar"/>
        </w:rPr>
        <w:t xml:space="preserve">and </w:t>
      </w:r>
      <w:r w:rsidRPr="00031F5F">
        <w:rPr>
          <w:rStyle w:val="Emphasis"/>
        </w:rPr>
        <w:t>erase</w:t>
      </w:r>
      <w:r w:rsidRPr="00160F46">
        <w:rPr>
          <w:sz w:val="14"/>
        </w:rPr>
        <w:t xml:space="preserve"> the </w:t>
      </w:r>
      <w:r w:rsidRPr="00ED01F2">
        <w:rPr>
          <w:rStyle w:val="Emphasis"/>
          <w:highlight w:val="green"/>
        </w:rPr>
        <w:t>violence</w:t>
      </w:r>
      <w:r w:rsidRPr="00ED01F2">
        <w:rPr>
          <w:rStyle w:val="TitleChar"/>
          <w:highlight w:val="green"/>
        </w:rPr>
        <w:t xml:space="preserve"> that continues under </w:t>
      </w:r>
      <w:r w:rsidRPr="00031F5F">
        <w:rPr>
          <w:rStyle w:val="TitleChar"/>
        </w:rPr>
        <w:t>the name</w:t>
      </w:r>
      <w:r w:rsidRPr="00160F46">
        <w:rPr>
          <w:sz w:val="14"/>
        </w:rPr>
        <w:t xml:space="preserve">s </w:t>
      </w:r>
      <w:r w:rsidRPr="00031F5F">
        <w:rPr>
          <w:rStyle w:val="TitleChar"/>
        </w:rPr>
        <w:t>of</w:t>
      </w:r>
      <w:r w:rsidRPr="00160F46">
        <w:rPr>
          <w:sz w:val="14"/>
        </w:rPr>
        <w:t xml:space="preserve"> justice, equality, and </w:t>
      </w:r>
      <w:r w:rsidRPr="00ED01F2">
        <w:rPr>
          <w:rStyle w:val="TitleChar"/>
          <w:highlight w:val="green"/>
        </w:rPr>
        <w:t>democracy</w:t>
      </w:r>
      <w:r w:rsidRPr="00160F46">
        <w:rPr>
          <w:sz w:val="14"/>
        </w:rPr>
        <w:t xml:space="preserve">. The state describes the future as a space of safety and security </w:t>
      </w:r>
      <w:proofErr w:type="gramStart"/>
      <w:r w:rsidRPr="00160F46">
        <w:rPr>
          <w:sz w:val="14"/>
        </w:rPr>
        <w:t>in order to</w:t>
      </w:r>
      <w:proofErr w:type="gramEnd"/>
      <w:r w:rsidRPr="00160F46">
        <w:rPr>
          <w:sz w:val="14"/>
        </w:rPr>
        <w:t xml:space="preserve"> maintain the violence of the present, </w:t>
      </w:r>
      <w:r w:rsidRPr="00ED01F2">
        <w:rPr>
          <w:rStyle w:val="TitleChar"/>
          <w:highlight w:val="green"/>
        </w:rPr>
        <w:t>and</w:t>
      </w:r>
      <w:r w:rsidRPr="00031F5F">
        <w:rPr>
          <w:rStyle w:val="TitleChar"/>
        </w:rPr>
        <w:t xml:space="preserve"> to </w:t>
      </w:r>
      <w:r w:rsidRPr="00ED01F2">
        <w:rPr>
          <w:rStyle w:val="Emphasis"/>
          <w:highlight w:val="green"/>
        </w:rPr>
        <w:t>temper the rage</w:t>
      </w:r>
      <w:r w:rsidRPr="00ED01F2">
        <w:rPr>
          <w:rStyle w:val="TitleChar"/>
          <w:highlight w:val="green"/>
        </w:rPr>
        <w:t xml:space="preserve"> of those who refuse to wait </w:t>
      </w:r>
      <w:r w:rsidRPr="00031F5F">
        <w:rPr>
          <w:rStyle w:val="TitleChar"/>
        </w:rPr>
        <w:t>for the future</w:t>
      </w:r>
      <w:r w:rsidRPr="00160F46">
        <w:rPr>
          <w:sz w:val="14"/>
        </w:rPr>
        <w:t xml:space="preserve">’s warm embrace to arrive. According to the state media, the Women’s Army is not “interested in the progress of all of us” because their actions and demands contradict the teleology of state development and reform.5 </w:t>
      </w:r>
      <w:r w:rsidRPr="00ED01F2">
        <w:rPr>
          <w:highlight w:val="green"/>
          <w:u w:val="single"/>
        </w:rPr>
        <w:t xml:space="preserve">The state </w:t>
      </w:r>
      <w:r w:rsidRPr="00ED01F2">
        <w:rPr>
          <w:b/>
          <w:bCs/>
          <w:highlight w:val="green"/>
          <w:u w:val="single"/>
        </w:rPr>
        <w:t>declares change will come</w:t>
      </w:r>
      <w:r w:rsidRPr="00ED01F2">
        <w:rPr>
          <w:highlight w:val="green"/>
          <w:u w:val="single"/>
        </w:rPr>
        <w:t xml:space="preserve">, </w:t>
      </w:r>
      <w:r w:rsidRPr="00ED01F2">
        <w:rPr>
          <w:b/>
          <w:bCs/>
          <w:highlight w:val="green"/>
          <w:u w:val="single"/>
        </w:rPr>
        <w:t>to be patient</w:t>
      </w:r>
      <w:r w:rsidRPr="00ED01F2">
        <w:rPr>
          <w:highlight w:val="green"/>
          <w:u w:val="single"/>
        </w:rPr>
        <w:t>, to trust in the progress of time</w:t>
      </w:r>
      <w:r w:rsidRPr="00031F5F">
        <w:rPr>
          <w:u w:val="single"/>
        </w:rPr>
        <w:t>.</w:t>
      </w:r>
      <w:r w:rsidRPr="00160F46">
        <w:rPr>
          <w:sz w:val="14"/>
        </w:rPr>
        <w:t xml:space="preserve"> Critically, this narrative is not just produced by the state, but also by the white feminist editors of the Socialist Youth Review. When asked about the actions of the Women’s Army, and more specifically about the continuation of sexual violence in the revolution, </w:t>
      </w:r>
      <w:r w:rsidRPr="00ED01F2">
        <w:rPr>
          <w:rStyle w:val="TitleChar"/>
          <w:highlight w:val="green"/>
        </w:rPr>
        <w:t>they respond:</w:t>
      </w:r>
      <w:r w:rsidRPr="00160F46">
        <w:rPr>
          <w:sz w:val="14"/>
        </w:rPr>
        <w:t xml:space="preserve"> Well, I think </w:t>
      </w:r>
      <w:r w:rsidRPr="00ED01F2">
        <w:rPr>
          <w:rStyle w:val="TitleChar"/>
          <w:highlight w:val="green"/>
        </w:rPr>
        <w:t>stat</w:t>
      </w:r>
      <w:r w:rsidRPr="00031F5F">
        <w:rPr>
          <w:rStyle w:val="TitleChar"/>
        </w:rPr>
        <w:t>istic</w:t>
      </w:r>
      <w:r w:rsidRPr="00ED01F2">
        <w:rPr>
          <w:rStyle w:val="TitleChar"/>
          <w:highlight w:val="green"/>
        </w:rPr>
        <w:t>s</w:t>
      </w:r>
      <w:r w:rsidRPr="00160F46">
        <w:rPr>
          <w:sz w:val="14"/>
        </w:rPr>
        <w:t xml:space="preserve"> will </w:t>
      </w:r>
      <w:r w:rsidRPr="00ED01F2">
        <w:rPr>
          <w:rStyle w:val="TitleChar"/>
          <w:highlight w:val="green"/>
        </w:rPr>
        <w:t>show</w:t>
      </w:r>
      <w:r w:rsidRPr="00160F46">
        <w:rPr>
          <w:sz w:val="14"/>
        </w:rPr>
        <w:t xml:space="preserve"> you that the percentage of </w:t>
      </w:r>
      <w:r w:rsidRPr="00031F5F">
        <w:rPr>
          <w:rStyle w:val="TitleChar"/>
        </w:rPr>
        <w:t xml:space="preserve">rape </w:t>
      </w:r>
      <w:r w:rsidRPr="00160F46">
        <w:rPr>
          <w:sz w:val="14"/>
        </w:rPr>
        <w:t xml:space="preserve">and prostitution at this point </w:t>
      </w:r>
      <w:r w:rsidRPr="00031F5F">
        <w:rPr>
          <w:rStyle w:val="TitleChar"/>
        </w:rPr>
        <w:t>is lower</w:t>
      </w:r>
      <w:r w:rsidRPr="00160F46">
        <w:rPr>
          <w:sz w:val="14"/>
        </w:rPr>
        <w:t xml:space="preserve"> than it was in pre-revolutionary society </w:t>
      </w:r>
      <w:r w:rsidRPr="00031F5F">
        <w:rPr>
          <w:rStyle w:val="TitleChar"/>
        </w:rPr>
        <w:t>and that</w:t>
      </w:r>
      <w:r w:rsidRPr="00160F46">
        <w:rPr>
          <w:sz w:val="14"/>
        </w:rPr>
        <w:t xml:space="preserve"> obviously it’s an advancement, </w:t>
      </w:r>
      <w:r w:rsidRPr="00031F5F">
        <w:rPr>
          <w:rStyle w:val="TitleChar"/>
        </w:rPr>
        <w:t xml:space="preserve">it’s </w:t>
      </w:r>
      <w:r w:rsidRPr="00ED01F2">
        <w:rPr>
          <w:rStyle w:val="TitleChar"/>
          <w:highlight w:val="green"/>
        </w:rPr>
        <w:t xml:space="preserve">a step forward. It’s impossible to </w:t>
      </w:r>
      <w:r w:rsidRPr="00031F5F">
        <w:rPr>
          <w:rStyle w:val="TitleChar"/>
        </w:rPr>
        <w:t>talk about</w:t>
      </w:r>
      <w:r w:rsidRPr="00160F46">
        <w:rPr>
          <w:sz w:val="14"/>
        </w:rPr>
        <w:t xml:space="preserve"> the </w:t>
      </w:r>
      <w:r w:rsidRPr="00ED01F2">
        <w:rPr>
          <w:rStyle w:val="TitleChar"/>
          <w:highlight w:val="green"/>
        </w:rPr>
        <w:t>complete</w:t>
      </w:r>
      <w:r w:rsidRPr="00160F46">
        <w:rPr>
          <w:sz w:val="14"/>
        </w:rPr>
        <w:t xml:space="preserve">, you know, </w:t>
      </w:r>
      <w:r w:rsidRPr="00ED01F2">
        <w:rPr>
          <w:rStyle w:val="TitleChar"/>
          <w:highlight w:val="green"/>
        </w:rPr>
        <w:t>abolition</w:t>
      </w:r>
      <w:r w:rsidRPr="00160F46">
        <w:rPr>
          <w:sz w:val="14"/>
        </w:rPr>
        <w:t xml:space="preserve"> [of sexual violence], because this is not the nature of this government, they don’t abolish … </w:t>
      </w:r>
      <w:r w:rsidRPr="00ED01F2">
        <w:rPr>
          <w:rStyle w:val="TitleChar"/>
          <w:highlight w:val="green"/>
        </w:rPr>
        <w:t>it’s</w:t>
      </w:r>
      <w:r w:rsidRPr="00031F5F">
        <w:rPr>
          <w:rStyle w:val="TitleChar"/>
        </w:rPr>
        <w:t xml:space="preserve"> </w:t>
      </w:r>
      <w:r w:rsidRPr="00ED01F2">
        <w:rPr>
          <w:rStyle w:val="TitleChar"/>
          <w:highlight w:val="green"/>
        </w:rPr>
        <w:t xml:space="preserve">a question of a </w:t>
      </w:r>
      <w:r w:rsidRPr="00ED01F2">
        <w:rPr>
          <w:rStyle w:val="Emphasis"/>
          <w:highlight w:val="green"/>
        </w:rPr>
        <w:t>gradual move</w:t>
      </w:r>
      <w:r w:rsidRPr="00ED01F2">
        <w:rPr>
          <w:sz w:val="14"/>
          <w:highlight w:val="green"/>
        </w:rPr>
        <w:t xml:space="preserve"> </w:t>
      </w:r>
      <w:r w:rsidRPr="00160F46">
        <w:rPr>
          <w:sz w:val="14"/>
        </w:rPr>
        <w:t xml:space="preserve">toward something, and I think everything is leading up to the point where those things will no longer exist.6 Here, </w:t>
      </w:r>
      <w:r w:rsidRPr="00031F5F">
        <w:rPr>
          <w:rStyle w:val="Emphasis"/>
        </w:rPr>
        <w:t>white feminism</w:t>
      </w:r>
      <w:r w:rsidRPr="00031F5F">
        <w:rPr>
          <w:rStyle w:val="TitleChar"/>
        </w:rPr>
        <w:t xml:space="preserve"> aligns itself with the state through</w:t>
      </w:r>
      <w:r w:rsidRPr="00160F46">
        <w:rPr>
          <w:sz w:val="14"/>
        </w:rPr>
        <w:t xml:space="preserve"> its </w:t>
      </w:r>
      <w:r w:rsidRPr="00031F5F">
        <w:rPr>
          <w:rStyle w:val="TitleChar"/>
        </w:rPr>
        <w:t>adherence to liberal Western</w:t>
      </w:r>
      <w:r w:rsidRPr="00160F46">
        <w:rPr>
          <w:sz w:val="14"/>
        </w:rPr>
        <w:t xml:space="preserve"> notions of </w:t>
      </w:r>
      <w:r w:rsidRPr="00031F5F">
        <w:rPr>
          <w:rStyle w:val="Emphasis"/>
        </w:rPr>
        <w:t>time</w:t>
      </w:r>
      <w:r w:rsidRPr="00031F5F">
        <w:rPr>
          <w:rStyle w:val="TitleChar"/>
        </w:rPr>
        <w:t xml:space="preserve"> and history</w:t>
      </w:r>
      <w:r w:rsidRPr="00160F46">
        <w:rPr>
          <w:sz w:val="14"/>
        </w:rPr>
        <w:t xml:space="preserve">. This is a notion of history where the passage of time washes away the violence of then and now so that the future is free from the horrors of the past. In this way, the past is constructed as a space of radical alterity, an aberration to the progress of the future. Sexual violence will be left behind by the progress of the revolution. Time will temper terror. </w:t>
      </w:r>
      <w:proofErr w:type="gramStart"/>
      <w:r w:rsidRPr="00160F46">
        <w:rPr>
          <w:sz w:val="14"/>
        </w:rPr>
        <w:t>Yet,</w:t>
      </w:r>
      <w:proofErr w:type="gramEnd"/>
      <w:r w:rsidRPr="00160F46">
        <w:rPr>
          <w:sz w:val="14"/>
        </w:rPr>
        <w:t xml:space="preserve"> the very ability of the editors to believe in the progress of time is tied to the immunity of whiteness from structural forms of racial violence, regulation, and social death.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“There are problems, we know. But things are so much better than they were before. 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w:t>
      </w:r>
      <w:proofErr w:type="spellStart"/>
      <w:r w:rsidRPr="00160F46">
        <w:rPr>
          <w:sz w:val="14"/>
        </w:rPr>
        <w:t>hmph</w:t>
      </w:r>
      <w:proofErr w:type="spellEnd"/>
      <w:r w:rsidRPr="00160F46">
        <w:rPr>
          <w:sz w:val="14"/>
        </w:rPr>
        <w:t xml:space="preserve"> – we took care of </w:t>
      </w:r>
      <w:proofErr w:type="gramStart"/>
      <w:r w:rsidRPr="00160F46">
        <w:rPr>
          <w:sz w:val="14"/>
        </w:rPr>
        <w:t>ourselves,</w:t>
      </w:r>
      <w:proofErr w:type="gramEnd"/>
      <w:r w:rsidRPr="00160F46">
        <w:rPr>
          <w:sz w:val="14"/>
        </w:rPr>
        <w:t xml:space="preserve"> no one took care of us. And there are plenty of women who are living now in the same manner: Black women, Latin women, young women living in that same lifestyle.8 For the editors, the future of the revolution will be free from state and non-state forms of racialized and gendered violence because the reforms sutured to time’s progression will undo the horrors of the present. But for Norris, </w:t>
      </w:r>
      <w:r w:rsidRPr="00ED01F2">
        <w:rPr>
          <w:rStyle w:val="Emphasis"/>
          <w:highlight w:val="green"/>
        </w:rPr>
        <w:t>gendered racism</w:t>
      </w:r>
      <w:r w:rsidRPr="00160F46">
        <w:rPr>
          <w:sz w:val="14"/>
        </w:rPr>
        <w:t xml:space="preserve"> </w:t>
      </w:r>
      <w:r w:rsidRPr="00ED01F2">
        <w:rPr>
          <w:rStyle w:val="TitleChar"/>
          <w:highlight w:val="green"/>
        </w:rPr>
        <w:t>built into</w:t>
      </w:r>
      <w:r w:rsidRPr="00031F5F">
        <w:rPr>
          <w:rStyle w:val="TitleChar"/>
        </w:rPr>
        <w:t xml:space="preserve"> the banality of </w:t>
      </w:r>
      <w:r w:rsidRPr="00ED01F2">
        <w:rPr>
          <w:rStyle w:val="Emphasis"/>
          <w:highlight w:val="green"/>
        </w:rPr>
        <w:t>everyday life</w:t>
      </w:r>
      <w:r w:rsidRPr="00ED01F2">
        <w:rPr>
          <w:rStyle w:val="TitleChar"/>
          <w:highlight w:val="green"/>
        </w:rPr>
        <w:t xml:space="preserve"> undoes</w:t>
      </w:r>
      <w:r w:rsidRPr="00160F46">
        <w:rPr>
          <w:sz w:val="14"/>
        </w:rPr>
        <w:t xml:space="preserve"> the </w:t>
      </w:r>
      <w:r w:rsidRPr="00031F5F">
        <w:rPr>
          <w:rStyle w:val="TitleChar"/>
        </w:rPr>
        <w:t xml:space="preserve">imagined </w:t>
      </w:r>
      <w:r w:rsidRPr="00ED01F2">
        <w:rPr>
          <w:rStyle w:val="TitleChar"/>
          <w:highlight w:val="green"/>
        </w:rPr>
        <w:t>progress</w:t>
      </w:r>
      <w:r w:rsidRPr="00160F46">
        <w:rPr>
          <w:sz w:val="14"/>
        </w:rPr>
        <w:t xml:space="preserve"> of time, </w:t>
      </w:r>
      <w:r w:rsidRPr="00ED01F2">
        <w:rPr>
          <w:rStyle w:val="TitleChar"/>
          <w:highlight w:val="green"/>
        </w:rPr>
        <w:t xml:space="preserve">so </w:t>
      </w:r>
      <w:r w:rsidRPr="00031F5F">
        <w:rPr>
          <w:rStyle w:val="TitleChar"/>
        </w:rPr>
        <w:t xml:space="preserve">that </w:t>
      </w:r>
      <w:r w:rsidRPr="00ED01F2">
        <w:rPr>
          <w:rStyle w:val="TitleChar"/>
          <w:highlight w:val="green"/>
        </w:rPr>
        <w:t>time’s passage is merely</w:t>
      </w:r>
      <w:r w:rsidRPr="00ED01F2">
        <w:rPr>
          <w:sz w:val="14"/>
          <w:highlight w:val="green"/>
        </w:rPr>
        <w:t xml:space="preserve"> </w:t>
      </w:r>
      <w:r w:rsidRPr="00160F46">
        <w:rPr>
          <w:sz w:val="14"/>
        </w:rPr>
        <w:t>the modification and</w:t>
      </w:r>
      <w:r w:rsidRPr="00ED01F2">
        <w:rPr>
          <w:rStyle w:val="TitleChar"/>
          <w:highlight w:val="green"/>
        </w:rPr>
        <w:t xml:space="preserve"> intensification of</w:t>
      </w:r>
      <w:r w:rsidRPr="00031F5F">
        <w:rPr>
          <w:rStyle w:val="TitleChar"/>
        </w:rPr>
        <w:t xml:space="preserve"> older modes of </w:t>
      </w:r>
      <w:r w:rsidRPr="00160F46">
        <w:rPr>
          <w:sz w:val="14"/>
        </w:rPr>
        <w:t xml:space="preserve">subjection and </w:t>
      </w:r>
      <w:r w:rsidRPr="00ED01F2">
        <w:rPr>
          <w:rStyle w:val="TitleChar"/>
          <w:highlight w:val="green"/>
        </w:rPr>
        <w:t>subjugation</w:t>
      </w:r>
      <w:r w:rsidRPr="00160F46">
        <w:rPr>
          <w:sz w:val="14"/>
        </w:rPr>
        <w:t xml:space="preserve">. </w:t>
      </w:r>
      <w:r w:rsidRPr="00031F5F">
        <w:rPr>
          <w:rStyle w:val="TitleChar"/>
        </w:rPr>
        <w:t>For those bearing the brunt of white supremacy and heteropatriarchy, the past, present, and future are not distinct temporal spaces</w:t>
      </w:r>
      <w:r w:rsidRPr="00160F46">
        <w:rPr>
          <w:sz w:val="14"/>
        </w:rPr>
        <w:t xml:space="preserve">. In other words, Born in Flames documents the amplification, modification, and protraction of the past in the present, where the past is not an isolated aberration of what is here, but, rather, is an anticipation of the present and future. The past is an image of the future because </w:t>
      </w:r>
      <w:r w:rsidRPr="00ED01F2">
        <w:rPr>
          <w:rStyle w:val="TitleChar"/>
          <w:highlight w:val="green"/>
        </w:rPr>
        <w:t xml:space="preserve">the future will be a </w:t>
      </w:r>
      <w:r w:rsidRPr="00ED01F2">
        <w:rPr>
          <w:rStyle w:val="Emphasis"/>
          <w:highlight w:val="green"/>
        </w:rPr>
        <w:t>repetition</w:t>
      </w:r>
      <w:r w:rsidRPr="00ED01F2">
        <w:rPr>
          <w:rStyle w:val="TitleChar"/>
          <w:highlight w:val="green"/>
        </w:rPr>
        <w:t xml:space="preserve"> of the past</w:t>
      </w:r>
      <w:r w:rsidRPr="00160F46">
        <w:rPr>
          <w:sz w:val="14"/>
        </w:rPr>
        <w:t xml:space="preserve">.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the massacre of 132 slaves aboard the slave ship The Zong in 1781. Over three days, the slaves were handcuffed and thrown overboard </w:t>
      </w:r>
      <w:proofErr w:type="gramStart"/>
      <w:r w:rsidRPr="00160F46">
        <w:rPr>
          <w:sz w:val="14"/>
        </w:rPr>
        <w:t>in order to</w:t>
      </w:r>
      <w:proofErr w:type="gramEnd"/>
      <w:r w:rsidRPr="00160F46">
        <w:rPr>
          <w:sz w:val="14"/>
        </w:rPr>
        <w:t xml:space="preserve"> collect the insurance money that sealed their value even in death. For Baucom, the massacre is the paradigmatic event of modernity. It encompasses the racial, financial, and epistemological regimes that have not only failed to dissolve with the passage of time, but instead, have intensified so that our current moment finds itself anticipated and enveloped by this event. As Baucom argues: “Time does not pass, it accumulates” (Baucom 2005, 24). 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 (29). The present is</w:t>
      </w:r>
      <w:r w:rsidRPr="00031F5F">
        <w:rPr>
          <w:rStyle w:val="TitleChar"/>
        </w:rPr>
        <w:t xml:space="preserve"> </w:t>
      </w:r>
      <w:r w:rsidRPr="00ED01F2">
        <w:rPr>
          <w:rStyle w:val="TitleChar"/>
          <w:highlight w:val="green"/>
        </w:rPr>
        <w:t>possessed by</w:t>
      </w:r>
      <w:r w:rsidRPr="00160F46">
        <w:rPr>
          <w:sz w:val="14"/>
        </w:rPr>
        <w:t xml:space="preserve"> the logics and </w:t>
      </w:r>
      <w:r w:rsidRPr="00031F5F">
        <w:rPr>
          <w:rStyle w:val="TitleChar"/>
        </w:rPr>
        <w:t>protocols of racial capitalism</w:t>
      </w:r>
      <w:r w:rsidRPr="00160F46">
        <w:rPr>
          <w:sz w:val="14"/>
        </w:rPr>
        <w:t xml:space="preserve">’s past – by </w:t>
      </w:r>
      <w:r w:rsidRPr="00ED01F2">
        <w:rPr>
          <w:rStyle w:val="TitleChar"/>
          <w:highlight w:val="green"/>
        </w:rPr>
        <w:t>a</w:t>
      </w:r>
      <w:r w:rsidRPr="00031F5F">
        <w:rPr>
          <w:u w:val="single"/>
        </w:rPr>
        <w:t xml:space="preserve"> perfectly </w:t>
      </w:r>
      <w:r w:rsidRPr="00031F5F">
        <w:rPr>
          <w:rStyle w:val="TitleChar"/>
        </w:rPr>
        <w:t xml:space="preserve">routine </w:t>
      </w:r>
      <w:r w:rsidRPr="00ED01F2">
        <w:rPr>
          <w:rStyle w:val="TitleChar"/>
          <w:highlight w:val="green"/>
        </w:rPr>
        <w:t>massacre</w:t>
      </w:r>
      <w:r w:rsidRPr="00031F5F">
        <w:rPr>
          <w:rStyle w:val="TitleChar"/>
        </w:rPr>
        <w:t xml:space="preserve"> that</w:t>
      </w:r>
      <w:r w:rsidRPr="00031F5F">
        <w:rPr>
          <w:u w:val="single"/>
        </w:rPr>
        <w:t xml:space="preserve"> was and </w:t>
      </w:r>
      <w:r w:rsidRPr="00031F5F">
        <w:rPr>
          <w:rStyle w:val="TitleChar"/>
        </w:rPr>
        <w:t xml:space="preserve">is </w:t>
      </w:r>
      <w:r w:rsidRPr="00ED01F2">
        <w:rPr>
          <w:rStyle w:val="TitleChar"/>
          <w:highlight w:val="green"/>
        </w:rPr>
        <w:t>repeated endlessly across space and time in the</w:t>
      </w:r>
      <w:r w:rsidRPr="00031F5F">
        <w:rPr>
          <w:u w:val="single"/>
        </w:rPr>
        <w:t xml:space="preserve"> (post)colony, </w:t>
      </w:r>
      <w:r w:rsidRPr="00ED01F2">
        <w:rPr>
          <w:rStyle w:val="Emphasis"/>
          <w:highlight w:val="green"/>
        </w:rPr>
        <w:t>prison</w:t>
      </w:r>
      <w:r w:rsidRPr="00031F5F">
        <w:rPr>
          <w:rStyle w:val="TitleChar"/>
        </w:rPr>
        <w:t>, frontier</w:t>
      </w:r>
      <w:r w:rsidRPr="00031F5F">
        <w:rPr>
          <w:u w:val="single"/>
        </w:rPr>
        <w:t xml:space="preserve">, torture room, </w:t>
      </w:r>
      <w:r w:rsidRPr="00ED01F2">
        <w:rPr>
          <w:rStyle w:val="Emphasis"/>
          <w:highlight w:val="green"/>
        </w:rPr>
        <w:t>plantation,</w:t>
      </w:r>
      <w:r w:rsidRPr="00031F5F">
        <w:rPr>
          <w:u w:val="single"/>
        </w:rPr>
        <w:t xml:space="preserve"> </w:t>
      </w:r>
      <w:r w:rsidRPr="00ED01F2">
        <w:rPr>
          <w:rStyle w:val="Emphasis"/>
          <w:highlight w:val="green"/>
        </w:rPr>
        <w:t>reservation</w:t>
      </w:r>
      <w:r w:rsidRPr="00031F5F">
        <w:rPr>
          <w:u w:val="single"/>
        </w:rPr>
        <w:t xml:space="preserve">, riot zone, </w:t>
      </w:r>
      <w:r w:rsidRPr="00031F5F">
        <w:rPr>
          <w:rStyle w:val="TitleChar"/>
        </w:rPr>
        <w:t>and on and on</w:t>
      </w:r>
      <w:r w:rsidRPr="00031F5F">
        <w:rPr>
          <w:u w:val="single"/>
        </w:rPr>
        <w:t>.</w:t>
      </w:r>
      <w:r w:rsidRPr="00160F46">
        <w:rPr>
          <w:sz w:val="14"/>
        </w:rPr>
        <w:t xml:space="preserve"> </w:t>
      </w:r>
      <w:r w:rsidRPr="00ED01F2">
        <w:rPr>
          <w:highlight w:val="green"/>
          <w:u w:val="single"/>
        </w:rPr>
        <w:t xml:space="preserve">Racial terror returns from a past that </w:t>
      </w:r>
      <w:r w:rsidRPr="00ED01F2">
        <w:rPr>
          <w:b/>
          <w:bCs/>
          <w:highlight w:val="green"/>
          <w:u w:val="single"/>
        </w:rPr>
        <w:t>is not an end</w:t>
      </w:r>
      <w:r w:rsidRPr="00160F46">
        <w:rPr>
          <w:sz w:val="14"/>
        </w:rPr>
        <w:t xml:space="preserve"> to take hold (of bodies, institutions, infrastructure, discourse, and libidinal life) and does not let go. In this way, the past and present are not ontologically discrete categories, but are, rather, complex human constructs. The present is not a quarantined, autonomous thing. What was begun does not end but instead intensifies so that the past and present become indistinguishable. Hortense Spillers provides a powerful theorization of time as accumulation in her classic essay, “Mama’s Baby, Papa’s Maybe: An American Grammar Book:” Even </w:t>
      </w:r>
      <w:r w:rsidRPr="00160F46">
        <w:rPr>
          <w:sz w:val="14"/>
        </w:rPr>
        <w:lastRenderedPageBreak/>
        <w:t xml:space="preserve">though the captive flesh/body has been “liberated,” and no one need pretend that even the quotation marks do not matter, dominant symbolic activity, the ruling episteme that releases the dynamics of naming and valuation, remains grounded in originating metaphors of captivity and mutilation so that it is as if neither time nor history, nor historiography or its topics, show movement, as the human subject is “murdered” over and over again by the passions of a bloodless and anonymous archaism, showing itself in endless disguise. (Spillers 1987, 68) According to Spillers, the </w:t>
      </w:r>
      <w:r w:rsidRPr="00031F5F">
        <w:rPr>
          <w:rStyle w:val="TitleChar"/>
        </w:rPr>
        <w:t xml:space="preserve">anti-blackness inaugurated under chattel </w:t>
      </w:r>
      <w:r w:rsidRPr="00ED01F2">
        <w:rPr>
          <w:rStyle w:val="TitleChar"/>
          <w:highlight w:val="green"/>
        </w:rPr>
        <w:t xml:space="preserve">slavery is </w:t>
      </w:r>
      <w:r w:rsidRPr="00031F5F">
        <w:rPr>
          <w:rStyle w:val="TitleChar"/>
        </w:rPr>
        <w:t xml:space="preserve">a </w:t>
      </w:r>
      <w:r w:rsidRPr="00ED01F2">
        <w:rPr>
          <w:rStyle w:val="TitleChar"/>
          <w:highlight w:val="green"/>
        </w:rPr>
        <w:t xml:space="preserve">death </w:t>
      </w:r>
      <w:r w:rsidRPr="00031F5F">
        <w:rPr>
          <w:rStyle w:val="TitleChar"/>
        </w:rPr>
        <w:t>sentence</w:t>
      </w:r>
      <w:r w:rsidRPr="00160F46">
        <w:rPr>
          <w:sz w:val="14"/>
        </w:rPr>
        <w:t xml:space="preserve"> enacted </w:t>
      </w:r>
      <w:r w:rsidRPr="00ED01F2">
        <w:rPr>
          <w:rStyle w:val="TitleChar"/>
          <w:highlight w:val="green"/>
        </w:rPr>
        <w:t>across generations</w:t>
      </w:r>
      <w:r w:rsidRPr="00160F46">
        <w:rPr>
          <w:sz w:val="14"/>
        </w:rPr>
        <w:t xml:space="preserve">, one that changes name and shape across time and space even as its continuity endures. Yet, for Spillers, </w:t>
      </w:r>
      <w:r w:rsidRPr="00031F5F">
        <w:rPr>
          <w:rStyle w:val="TitleChar"/>
        </w:rPr>
        <w:t>time not only accumulates</w:t>
      </w:r>
      <w:r w:rsidRPr="00160F46">
        <w:rPr>
          <w:sz w:val="14"/>
        </w:rPr>
        <w:t xml:space="preserve">, </w:t>
      </w:r>
      <w:proofErr w:type="gramStart"/>
      <w:r w:rsidRPr="00031F5F">
        <w:rPr>
          <w:rStyle w:val="TitleChar"/>
        </w:rPr>
        <w:t>it</w:t>
      </w:r>
      <w:proofErr w:type="gramEnd"/>
      <w:r w:rsidRPr="00160F46">
        <w:rPr>
          <w:sz w:val="14"/>
        </w:rPr>
        <w:t xml:space="preserve"> also captures. Her conception of temporality means that time </w:t>
      </w:r>
      <w:r w:rsidRPr="00031F5F">
        <w:rPr>
          <w:rStyle w:val="TitleChar"/>
        </w:rPr>
        <w:t>is a form of captivity</w:t>
      </w:r>
      <w:r w:rsidRPr="00160F46">
        <w:rPr>
          <w:sz w:val="14"/>
        </w:rPr>
        <w:t xml:space="preserve">: one </w:t>
      </w:r>
      <w:r w:rsidRPr="00031F5F">
        <w:rPr>
          <w:rStyle w:val="TitleChar"/>
        </w:rPr>
        <w:t xml:space="preserve">that makes her a </w:t>
      </w:r>
      <w:r w:rsidRPr="00031F5F">
        <w:rPr>
          <w:rStyle w:val="Emphasis"/>
        </w:rPr>
        <w:t>“marked woman”</w:t>
      </w:r>
      <w:r w:rsidRPr="00160F46">
        <w:rPr>
          <w:sz w:val="14"/>
        </w:rPr>
        <w:t xml:space="preserve"> (65). She is marked by a history of violence, trauma, and terror that alters normative conceptions of temporality. In other words, anti-blackness and racial terror are epistemological and bodily forces, but they are also temporal intensities that structure subjectivity and life chances. Baucom and Spillers’s theorizations of time as accumulation and capture have profound implications for how we understand the future. Traditionally, the future is a space and time we do not know, a place of possibility and hope. The emptiness of the future is imagined as a space of seamless progress: a myth of Marxist teleology; a capitalist dream; a fantasy of nationalism and colonialism. When we imagine the future as the outcome of the passage of time, the past falls away and the present disappears so that the future becomes relief from the devastating weight of everything that has come before. For example, José Esteban Muñoz argues that the way out of the crushing weight of today is to hold on to the future because now is not enough. According to Muñoz, the future is the domain of queerness, a “warm illumination of a horizon imbued with potentiality” that allows us to think “then and there” when here and now is not enough (2009, 1). </w:t>
      </w:r>
      <w:r w:rsidRPr="00523474">
        <w:rPr>
          <w:rStyle w:val="TitleChar"/>
        </w:rPr>
        <w:t xml:space="preserve">For </w:t>
      </w:r>
      <w:r w:rsidRPr="00523474">
        <w:rPr>
          <w:rStyle w:val="Emphasis"/>
        </w:rPr>
        <w:t>Muñoz</w:t>
      </w:r>
      <w:r w:rsidRPr="00523474">
        <w:rPr>
          <w:sz w:val="14"/>
        </w:rPr>
        <w:t xml:space="preserve">, </w:t>
      </w:r>
      <w:r w:rsidRPr="00523474">
        <w:rPr>
          <w:rStyle w:val="TitleChar"/>
        </w:rPr>
        <w:t>the call for no future is only available to those who have a future to deny</w:t>
      </w:r>
      <w:r w:rsidRPr="00523474">
        <w:rPr>
          <w:sz w:val="14"/>
        </w:rPr>
        <w:t xml:space="preserve">. </w:t>
      </w:r>
      <w:r w:rsidRPr="00523474">
        <w:rPr>
          <w:rStyle w:val="TitleChar"/>
        </w:rPr>
        <w:t>He worries</w:t>
      </w:r>
      <w:r w:rsidRPr="00523474">
        <w:rPr>
          <w:sz w:val="14"/>
        </w:rPr>
        <w:t xml:space="preserve"> </w:t>
      </w:r>
      <w:r w:rsidRPr="00523474">
        <w:rPr>
          <w:u w:val="single"/>
        </w:rPr>
        <w:t xml:space="preserve">that </w:t>
      </w:r>
      <w:r w:rsidRPr="00523474">
        <w:rPr>
          <w:rStyle w:val="TitleChar"/>
        </w:rPr>
        <w:t>abandoning the future to a</w:t>
      </w:r>
      <w:r w:rsidRPr="00523474">
        <w:rPr>
          <w:u w:val="single"/>
        </w:rPr>
        <w:t xml:space="preserve"> heteronormative </w:t>
      </w:r>
      <w:r w:rsidRPr="00523474">
        <w:rPr>
          <w:rStyle w:val="TitleChar"/>
        </w:rPr>
        <w:t>white world will</w:t>
      </w:r>
      <w:r w:rsidRPr="00523474">
        <w:rPr>
          <w:u w:val="single"/>
        </w:rPr>
        <w:t xml:space="preserve"> only </w:t>
      </w:r>
      <w:r w:rsidRPr="00523474">
        <w:rPr>
          <w:rStyle w:val="TitleChar"/>
        </w:rPr>
        <w:t>lead to</w:t>
      </w:r>
      <w:r w:rsidRPr="00523474">
        <w:rPr>
          <w:u w:val="single"/>
        </w:rPr>
        <w:t xml:space="preserve"> the </w:t>
      </w:r>
      <w:r w:rsidRPr="00523474">
        <w:rPr>
          <w:rStyle w:val="TitleChar"/>
        </w:rPr>
        <w:t>deaths of more queer people of color</w:t>
      </w:r>
      <w:r w:rsidRPr="00523474">
        <w:rPr>
          <w:u w:val="single"/>
        </w:rPr>
        <w:t xml:space="preserve">. </w:t>
      </w:r>
      <w:r w:rsidRPr="00523474">
        <w:rPr>
          <w:rStyle w:val="Emphasis"/>
        </w:rPr>
        <w:t xml:space="preserve">Yet, </w:t>
      </w:r>
      <w:r w:rsidRPr="00ED01F2">
        <w:rPr>
          <w:rStyle w:val="Emphasis"/>
          <w:highlight w:val="green"/>
        </w:rPr>
        <w:t>if time does not pass but accumulates</w:t>
      </w:r>
      <w:r w:rsidRPr="00031F5F">
        <w:rPr>
          <w:u w:val="single"/>
        </w:rPr>
        <w:t xml:space="preserve">, then </w:t>
      </w:r>
      <w:r w:rsidRPr="00ED01F2">
        <w:rPr>
          <w:rStyle w:val="Emphasis"/>
          <w:highlight w:val="green"/>
        </w:rPr>
        <w:t>the future is not</w:t>
      </w:r>
      <w:r w:rsidRPr="00031F5F">
        <w:rPr>
          <w:u w:val="single"/>
        </w:rPr>
        <w:t xml:space="preserve"> the triumph of a tendency inscribed in the present. It is not the </w:t>
      </w:r>
      <w:r w:rsidRPr="00031F5F">
        <w:rPr>
          <w:rStyle w:val="Emphasis"/>
        </w:rPr>
        <w:t>dissolution of the past or</w:t>
      </w:r>
      <w:r w:rsidRPr="00031F5F">
        <w:rPr>
          <w:u w:val="single"/>
        </w:rPr>
        <w:t xml:space="preserve"> the </w:t>
      </w:r>
      <w:r w:rsidRPr="00ED01F2">
        <w:rPr>
          <w:rStyle w:val="Emphasis"/>
          <w:highlight w:val="green"/>
        </w:rPr>
        <w:t xml:space="preserve">undoing </w:t>
      </w:r>
      <w:r w:rsidRPr="00031F5F">
        <w:rPr>
          <w:rStyle w:val="Emphasis"/>
        </w:rPr>
        <w:t xml:space="preserve">of </w:t>
      </w:r>
      <w:r w:rsidRPr="00ED01F2">
        <w:rPr>
          <w:rStyle w:val="Emphasis"/>
          <w:highlight w:val="green"/>
        </w:rPr>
        <w:t>the present</w:t>
      </w:r>
      <w:r w:rsidRPr="00160F46">
        <w:rPr>
          <w:sz w:val="14"/>
        </w:rPr>
        <w:t xml:space="preserve">. </w:t>
      </w:r>
      <w:r w:rsidRPr="00031F5F">
        <w:rPr>
          <w:u w:val="single"/>
        </w:rPr>
        <w:t xml:space="preserve">If time does not pass but accumulates, then </w:t>
      </w:r>
      <w:r w:rsidRPr="00ED01F2">
        <w:rPr>
          <w:highlight w:val="green"/>
          <w:u w:val="single"/>
        </w:rPr>
        <w:t>the future is not liberated from the constraints of yesterday, but</w:t>
      </w:r>
      <w:r w:rsidRPr="00031F5F">
        <w:rPr>
          <w:u w:val="single"/>
        </w:rPr>
        <w:t xml:space="preserve">, rather, </w:t>
      </w:r>
      <w:r w:rsidRPr="00ED01F2">
        <w:rPr>
          <w:b/>
          <w:bCs/>
          <w:highlight w:val="green"/>
          <w:u w:val="single"/>
        </w:rPr>
        <w:t>is the place where the wreckage of then and now lives on.</w:t>
      </w:r>
      <w:r w:rsidRPr="00ED01F2">
        <w:rPr>
          <w:sz w:val="14"/>
          <w:highlight w:val="green"/>
        </w:rPr>
        <w:t xml:space="preserve"> </w:t>
      </w:r>
      <w:r w:rsidRPr="00160F46">
        <w:rPr>
          <w:sz w:val="14"/>
        </w:rPr>
        <w:t xml:space="preserve">When we think of time against the temporal regimes of the state, </w:t>
      </w:r>
      <w:proofErr w:type="spellStart"/>
      <w:r w:rsidRPr="00160F46">
        <w:rPr>
          <w:sz w:val="14"/>
        </w:rPr>
        <w:t>heternormativity</w:t>
      </w:r>
      <w:proofErr w:type="spellEnd"/>
      <w:r w:rsidRPr="00160F46">
        <w:rPr>
          <w:sz w:val="14"/>
        </w:rPr>
        <w:t xml:space="preserve">, the nation, and capital, time drags, reverses, compresses, and accumulates. Engaging queerness as a force that distorts and undermines normative logics of sequence is to know that the conditions of possibility for the atrocities of the past have not faded, but, rather, have intensified (Freeman 2010, 27). It is to deploy what Jasbir Puar calls an “antecedent temporality” where one can see, feel, and engage the ghosts that are not yet here, but will be tomorrow and the next day and the next (Puar 2007, xx). Muñoz writes that the past tells us something about the present: “It tells us that something is missing, or something is not yet here” (2009, 86). Baucom and Spillers extend this assertion by arguing that past forms of racial terror are a lesson about the present, but also a vision of what is to come. </w:t>
      </w:r>
      <w:r w:rsidRPr="00031F5F">
        <w:rPr>
          <w:rStyle w:val="TitleChar"/>
        </w:rPr>
        <w:t>If time does not pass but accumulates, then the past is where the future is anticipated, recollected, and demonstrated</w:t>
      </w:r>
      <w:r w:rsidRPr="00160F46">
        <w:rPr>
          <w:sz w:val="14"/>
        </w:rPr>
        <w:t xml:space="preserve"> (Baucom 2005, 213). </w:t>
      </w:r>
      <w:r w:rsidRPr="00031F5F">
        <w:rPr>
          <w:rStyle w:val="TitleChar"/>
        </w:rPr>
        <w:t>If there is no progress, but instead repetition, modification, intensification, reversals, and suspensions, then we know what the future will be. The future will be what was before.</w:t>
      </w:r>
      <w:r w:rsidRPr="00160F46">
        <w:rPr>
          <w:sz w:val="14"/>
        </w:rPr>
        <w:t xml:space="preserve"> The actions of the Women’s Army work against a notion of history as progress, and in its place, engage the repetitions, accumulations, and intensifications of time as it circulates, suspends, and speeds up. For them, the progress of the revolution means “cutbacks in daycare centers, ending of free abortions, forced sterilization of minority women, discrimination against single women and lesbians in housing, and firing of single women in favor of men with families.”9 The revolution is a new formation that reproduces and expands past forms of white supremacist and </w:t>
      </w:r>
      <w:proofErr w:type="spellStart"/>
      <w:r w:rsidRPr="00160F46">
        <w:rPr>
          <w:sz w:val="14"/>
        </w:rPr>
        <w:t>heteropatriarchial</w:t>
      </w:r>
      <w:proofErr w:type="spellEnd"/>
      <w:r w:rsidRPr="00160F46">
        <w:rPr>
          <w:sz w:val="14"/>
        </w:rPr>
        <w:t xml:space="preserve"> regulation and subjection. Isabel from Radio </w:t>
      </w:r>
      <w:proofErr w:type="spellStart"/>
      <w:r w:rsidRPr="00160F46">
        <w:rPr>
          <w:sz w:val="14"/>
        </w:rPr>
        <w:t>Regazza</w:t>
      </w:r>
      <w:proofErr w:type="spellEnd"/>
      <w:r w:rsidRPr="00160F46">
        <w:rPr>
          <w:sz w:val="14"/>
        </w:rPr>
        <w:t xml:space="preserve"> describes the revolutionary state as such: Angry unemployed people are rioting in the </w:t>
      </w:r>
      <w:proofErr w:type="gramStart"/>
      <w:r w:rsidRPr="00160F46">
        <w:rPr>
          <w:sz w:val="14"/>
        </w:rPr>
        <w:t>streets</w:t>
      </w:r>
      <w:proofErr w:type="gramEnd"/>
      <w:r w:rsidRPr="00160F46">
        <w:rPr>
          <w:sz w:val="14"/>
        </w:rPr>
        <w:t xml:space="preserve"> and the city is on fire with their rage. Now what do you think the government plans to do about this situation besides beating them over the head with </w:t>
      </w:r>
      <w:proofErr w:type="spellStart"/>
      <w:r w:rsidRPr="00160F46">
        <w:rPr>
          <w:sz w:val="14"/>
        </w:rPr>
        <w:t>billy</w:t>
      </w:r>
      <w:proofErr w:type="spellEnd"/>
      <w:r w:rsidRPr="00160F46">
        <w:rPr>
          <w:sz w:val="14"/>
        </w:rPr>
        <w:t xml:space="preserve"> clubs? Do they plan to supply them with jobs, with training programs, or with decent housing? Nah, uh </w:t>
      </w:r>
      <w:proofErr w:type="spellStart"/>
      <w:r w:rsidRPr="00160F46">
        <w:rPr>
          <w:sz w:val="14"/>
        </w:rPr>
        <w:t>uh</w:t>
      </w:r>
      <w:proofErr w:type="spellEnd"/>
      <w:r w:rsidRPr="00160F46">
        <w:rPr>
          <w:sz w:val="14"/>
        </w:rPr>
        <w:t xml:space="preserve">. You know what they’re going to do? The same bloody tactic they pulled before the revolution, remember, and I’m here to warn you, it’s going to happen again. They’re already starting a shuffle board, an act on a grand scale where all the poor and the unemployed will be shoved economically into the ghetto.10 [my emphasis] Isabel’s declaration that “it’s going to happen again” deploys an anticipatory logic that theorizes the past and present as a “preemption of future possibilities” (Clough and Willse 2011, 2). The future and the present compress and collide because the temporality of state violence is a time of repetition, intensification, and accumulation. Franz Fanon’s concept of “historicity” is instructive here. For Fanon, the past is ontologically sutured to race so that when “I discovered my blackness…I was battered down by tom-toms, cannibalism, intellectual deficiency, slave-ships, and above all else, above all: ‘Sho’ good </w:t>
      </w:r>
      <w:proofErr w:type="spellStart"/>
      <w:r w:rsidRPr="00160F46">
        <w:rPr>
          <w:sz w:val="14"/>
        </w:rPr>
        <w:t>eatin</w:t>
      </w:r>
      <w:proofErr w:type="spellEnd"/>
      <w:r w:rsidRPr="00160F46">
        <w:rPr>
          <w:sz w:val="14"/>
        </w:rPr>
        <w:t xml:space="preserve">’” (Fanon 1967, 112). For Fanon, white supremacy functions as a type of temporal prison where black liberation is delayed and destroyed by the capacity of past traumas, rooted in colonization and slavery, to affect, shape, and possess the present. Fanon looks to the past of European colonization and sees a mirror of the future, an “endless past/present of colonial domination” (Scott 2010, 76). In other words, white supremacy is not just a spatial technology that inhabits infrastructure and institutionality; it is also a temporal regime that refuses to abide by the progress of the law, language, or the passage of time. As Kara Keeling writes: “The past constricts the present so that the present is simply the reappearance of the past” (2007, 26). And as Isabel makes clear, state violence limits the possibilities of the present and future by binding both in a closed circuit of reverberation and magnification. When time accumulates, it possesses, detains, and </w:t>
      </w:r>
      <w:proofErr w:type="gramStart"/>
      <w:r w:rsidRPr="00160F46">
        <w:rPr>
          <w:sz w:val="14"/>
        </w:rPr>
        <w:t>immobilizes:</w:t>
      </w:r>
      <w:proofErr w:type="gramEnd"/>
      <w:r w:rsidRPr="00160F46">
        <w:rPr>
          <w:sz w:val="14"/>
        </w:rPr>
        <w:t xml:space="preserve"> this is time as a form of capture. In short, Isabel knows what is coming because it has already happened – in the past that is the future that has already arrived. There is not relief from knowing the past is gone because the past is a warning of what is coming. It’s going to happen again. This is our time: death and the future Throughout Born in Flames, countless members of </w:t>
      </w:r>
      <w:proofErr w:type="spellStart"/>
      <w:r w:rsidRPr="00160F46">
        <w:rPr>
          <w:sz w:val="14"/>
        </w:rPr>
        <w:t>theWomen’s</w:t>
      </w:r>
      <w:proofErr w:type="spellEnd"/>
      <w:r w:rsidRPr="00160F46">
        <w:rPr>
          <w:sz w:val="14"/>
        </w:rPr>
        <w:t xml:space="preserve"> Army declare: “This is our time.” The time of the revolution was not the time to abolish anti-blackness, white supremacy, and heteropatriarchy. It was a time that left behind and captured poor (queer) women of color through the progress of democracy and equality. In this way, “our time” and state time are two antagonistic temporalities of violence in the film. As James Scott argues, the modern state’s utopian aim is to reduce the disorderly and chaotic social order under its purview into a mirror of the administrative knowledge central to its observations and governance. The state works to produce temporal and spatial intelligibility with the goal of manufacturing the orderly administration and regulation of the nation’s population, resources, and infrastructure. By disrupting and dismantling spaces, populations, and epistemologies that are illegible to its regimes of knowing and governance, the modern state creates a utopia of visibility and legibility that is open to policing and control (Scott 1998, 82). The management of time is central to this process. “Our time” is what the state seeks to capture. In Born in Flames, state time extends and expands the violence of the past, while “our time” is a temporal regime that exceeds and undoes state time. Again, Fanon proves useful for understanding these differences. In The Wretched of the Earth, Fanon describes a “time lag, or a difference of rhythm, between the leaders of a nationalist party and the mass of the people” (Fanon 1963, 107). According to Fanon, the rank and file of anti-colonial rebellions demand the complete and utter immediate destruction of the forms of power that render them “more dead than alive,” while both colonial and nationalist governments attempt to manage, temper, and restrain the demands of those who have no more time to give to the promises of a future that is always coming, but never arrives (51). For example, in the film, </w:t>
      </w:r>
      <w:r w:rsidRPr="00ED01F2">
        <w:rPr>
          <w:rStyle w:val="TitleChar"/>
          <w:highlight w:val="green"/>
        </w:rPr>
        <w:t>the state promises</w:t>
      </w:r>
      <w:r w:rsidRPr="00031F5F">
        <w:rPr>
          <w:u w:val="single"/>
        </w:rPr>
        <w:t xml:space="preserve"> that “</w:t>
      </w:r>
      <w:r w:rsidRPr="00ED01F2">
        <w:rPr>
          <w:rStyle w:val="TitleChar"/>
          <w:highlight w:val="green"/>
        </w:rPr>
        <w:t>in the future</w:t>
      </w:r>
      <w:r w:rsidRPr="00031F5F">
        <w:rPr>
          <w:u w:val="single"/>
        </w:rPr>
        <w:t xml:space="preserve">” </w:t>
      </w:r>
      <w:r w:rsidRPr="00ED01F2">
        <w:rPr>
          <w:rStyle w:val="TitleChar"/>
          <w:highlight w:val="green"/>
        </w:rPr>
        <w:t xml:space="preserve">there will be </w:t>
      </w:r>
      <w:r w:rsidRPr="00ED01F2">
        <w:rPr>
          <w:rStyle w:val="Emphasis"/>
          <w:highlight w:val="green"/>
        </w:rPr>
        <w:t>jobs</w:t>
      </w:r>
      <w:r w:rsidRPr="00031F5F">
        <w:rPr>
          <w:u w:val="single"/>
        </w:rPr>
        <w:t xml:space="preserve">, </w:t>
      </w:r>
      <w:r w:rsidRPr="00ED01F2">
        <w:rPr>
          <w:rStyle w:val="TitleChar"/>
          <w:highlight w:val="green"/>
        </w:rPr>
        <w:t xml:space="preserve">an end to </w:t>
      </w:r>
      <w:r w:rsidRPr="00ED01F2">
        <w:rPr>
          <w:rStyle w:val="Emphasis"/>
          <w:highlight w:val="green"/>
        </w:rPr>
        <w:t>sexual violence</w:t>
      </w:r>
      <w:r w:rsidRPr="00031F5F">
        <w:rPr>
          <w:u w:val="single"/>
        </w:rPr>
        <w:t xml:space="preserve">, </w:t>
      </w:r>
      <w:r w:rsidRPr="00ED01F2">
        <w:rPr>
          <w:rStyle w:val="TitleChar"/>
          <w:highlight w:val="green"/>
        </w:rPr>
        <w:t>and racial</w:t>
      </w:r>
      <w:r w:rsidRPr="00031F5F">
        <w:rPr>
          <w:u w:val="single"/>
        </w:rPr>
        <w:t xml:space="preserve"> and gender </w:t>
      </w:r>
      <w:r w:rsidRPr="00ED01F2">
        <w:rPr>
          <w:rStyle w:val="Emphasis"/>
          <w:highlight w:val="green"/>
        </w:rPr>
        <w:t>equality</w:t>
      </w:r>
      <w:r w:rsidRPr="00031F5F">
        <w:rPr>
          <w:u w:val="single"/>
        </w:rPr>
        <w:t xml:space="preserve">. </w:t>
      </w:r>
      <w:r w:rsidRPr="00ED01F2">
        <w:rPr>
          <w:rStyle w:val="TitleChar"/>
          <w:highlight w:val="green"/>
        </w:rPr>
        <w:t>But</w:t>
      </w:r>
      <w:r w:rsidRPr="00031F5F">
        <w:rPr>
          <w:u w:val="single"/>
        </w:rPr>
        <w:t xml:space="preserve"> for Fanon, </w:t>
      </w:r>
      <w:r w:rsidRPr="00031F5F">
        <w:rPr>
          <w:u w:val="single"/>
        </w:rPr>
        <w:lastRenderedPageBreak/>
        <w:t xml:space="preserve">the “hopeless dregs of humanity” (or </w:t>
      </w:r>
      <w:r w:rsidRPr="00031F5F">
        <w:rPr>
          <w:rStyle w:val="TitleChar"/>
        </w:rPr>
        <w:t>the wretched</w:t>
      </w:r>
      <w:r w:rsidRPr="00031F5F">
        <w:rPr>
          <w:u w:val="single"/>
        </w:rPr>
        <w:t xml:space="preserve"> of the earth) are filled with an “uncontrollable rage” and thus </w:t>
      </w:r>
      <w:r w:rsidRPr="00031F5F">
        <w:rPr>
          <w:rStyle w:val="TitleChar"/>
        </w:rPr>
        <w:t>exist in a temporal regime apart from</w:t>
      </w:r>
      <w:r w:rsidRPr="00031F5F">
        <w:rPr>
          <w:u w:val="single"/>
        </w:rPr>
        <w:t xml:space="preserve"> that of the party or </w:t>
      </w:r>
      <w:r w:rsidRPr="00031F5F">
        <w:rPr>
          <w:rStyle w:val="TitleChar"/>
        </w:rPr>
        <w:t>the nation</w:t>
      </w:r>
      <w:r w:rsidRPr="00031F5F">
        <w:rPr>
          <w:u w:val="single"/>
        </w:rPr>
        <w:t xml:space="preserve">. </w:t>
      </w:r>
      <w:r w:rsidRPr="00ED01F2">
        <w:rPr>
          <w:rStyle w:val="TitleChar"/>
          <w:highlight w:val="green"/>
        </w:rPr>
        <w:t xml:space="preserve">This is a time of </w:t>
      </w:r>
      <w:r w:rsidRPr="00031F5F">
        <w:rPr>
          <w:rStyle w:val="TitleChar"/>
        </w:rPr>
        <w:t xml:space="preserve">intensity and </w:t>
      </w:r>
      <w:r w:rsidRPr="00ED01F2">
        <w:rPr>
          <w:rStyle w:val="TitleChar"/>
          <w:highlight w:val="green"/>
        </w:rPr>
        <w:t>immediacy</w:t>
      </w:r>
      <w:r w:rsidRPr="00031F5F">
        <w:rPr>
          <w:u w:val="single"/>
        </w:rPr>
        <w:t xml:space="preserve"> (“the slaves of modern times are impatient”), </w:t>
      </w:r>
      <w:r w:rsidRPr="00031F5F">
        <w:rPr>
          <w:rStyle w:val="TitleChar"/>
        </w:rPr>
        <w:t>where the future</w:t>
      </w:r>
      <w:r w:rsidRPr="00031F5F">
        <w:rPr>
          <w:u w:val="single"/>
        </w:rPr>
        <w:t xml:space="preserve"> of the present as it is </w:t>
      </w:r>
      <w:r w:rsidRPr="00031F5F">
        <w:rPr>
          <w:rStyle w:val="TitleChar"/>
        </w:rPr>
        <w:t>means no future at all</w:t>
      </w:r>
      <w:r w:rsidRPr="00031F5F">
        <w:rPr>
          <w:u w:val="single"/>
        </w:rPr>
        <w:t xml:space="preserve"> (74</w:t>
      </w:r>
      <w:r w:rsidRPr="00160F46">
        <w:rPr>
          <w:sz w:val="14"/>
        </w:rPr>
        <w:t xml:space="preserve">). Like the financial, epistemological, and </w:t>
      </w:r>
      <w:r w:rsidRPr="00031F5F">
        <w:rPr>
          <w:b/>
          <w:bCs/>
          <w:u w:val="single"/>
        </w:rPr>
        <w:t>racialized legacies of slavery Baucom sees intensifying in our current moment, Fanon diagnoses the future of colonialism as the accumulation of the social, biological, and living death of the native</w:t>
      </w:r>
      <w:r w:rsidRPr="00160F46">
        <w:rPr>
          <w:sz w:val="14"/>
        </w:rPr>
        <w:t xml:space="preserve">. The native lives a death in life produced by the racism of slavery and colonialism. </w:t>
      </w:r>
      <w:r w:rsidRPr="00031F5F">
        <w:rPr>
          <w:u w:val="single"/>
        </w:rPr>
        <w:t>The future’s horizon is the accumulation of past forms of racial terror and violence.</w:t>
      </w:r>
      <w:r w:rsidRPr="00160F46">
        <w:rPr>
          <w:sz w:val="14"/>
        </w:rPr>
        <w:t xml:space="preserve"> In this way, Baucom and Fanon draw connections between race and time that are crucial to questions of queer futurity. The relationship between race, gender, death, and the future is central to the immediacy and spontaneity of the Women’s Army and is foundational to the film’s critique of the future. We can turn to the </w:t>
      </w:r>
      <w:proofErr w:type="spellStart"/>
      <w:r w:rsidRPr="00160F46">
        <w:rPr>
          <w:sz w:val="14"/>
        </w:rPr>
        <w:t>Fanonian</w:t>
      </w:r>
      <w:proofErr w:type="spellEnd"/>
      <w:r w:rsidRPr="00160F46">
        <w:rPr>
          <w:sz w:val="14"/>
        </w:rPr>
        <w:t xml:space="preserve">-inspired prison writings of George Jackson to further explore the relationship between death, race, and the future. In his 1972 text Blood in My Eye, published shortly after he was shot and killed by guards at San Quentin prison, Jackson writes of racism, death, and revolution: </w:t>
      </w:r>
      <w:r w:rsidRPr="00ED01F2">
        <w:rPr>
          <w:rStyle w:val="TitleChar"/>
          <w:highlight w:val="green"/>
        </w:rPr>
        <w:t>Their line is</w:t>
      </w:r>
      <w:r w:rsidRPr="00031F5F">
        <w:rPr>
          <w:u w:val="single"/>
        </w:rPr>
        <w:t>: “</w:t>
      </w:r>
      <w:proofErr w:type="spellStart"/>
      <w:r w:rsidRPr="00031F5F">
        <w:rPr>
          <w:rStyle w:val="TitleChar"/>
        </w:rPr>
        <w:t>Ain’t</w:t>
      </w:r>
      <w:proofErr w:type="spellEnd"/>
      <w:r w:rsidRPr="00031F5F">
        <w:rPr>
          <w:rStyle w:val="TitleChar"/>
        </w:rPr>
        <w:t xml:space="preserve"> </w:t>
      </w:r>
      <w:r w:rsidRPr="00ED01F2">
        <w:rPr>
          <w:rStyle w:val="TitleChar"/>
          <w:highlight w:val="green"/>
        </w:rPr>
        <w:t xml:space="preserve">nobody but black folks </w:t>
      </w:r>
      <w:proofErr w:type="spellStart"/>
      <w:r w:rsidRPr="00031F5F">
        <w:rPr>
          <w:rStyle w:val="TitleChar"/>
        </w:rPr>
        <w:t>gonna</w:t>
      </w:r>
      <w:proofErr w:type="spellEnd"/>
      <w:r w:rsidRPr="00031F5F">
        <w:rPr>
          <w:rStyle w:val="TitleChar"/>
        </w:rPr>
        <w:t xml:space="preserve"> </w:t>
      </w:r>
      <w:r w:rsidRPr="00ED01F2">
        <w:rPr>
          <w:rStyle w:val="TitleChar"/>
          <w:highlight w:val="green"/>
        </w:rPr>
        <w:t>die in the revolution</w:t>
      </w:r>
      <w:r w:rsidRPr="00031F5F">
        <w:rPr>
          <w:u w:val="single"/>
        </w:rPr>
        <w:t xml:space="preserve">.” </w:t>
      </w:r>
      <w:r w:rsidRPr="00ED01F2">
        <w:rPr>
          <w:rStyle w:val="TitleChar"/>
          <w:highlight w:val="green"/>
        </w:rPr>
        <w:t>This</w:t>
      </w:r>
      <w:r w:rsidRPr="00031F5F">
        <w:rPr>
          <w:u w:val="single"/>
        </w:rPr>
        <w:t xml:space="preserve"> argument completely </w:t>
      </w:r>
      <w:r w:rsidRPr="00ED01F2">
        <w:rPr>
          <w:rStyle w:val="TitleChar"/>
          <w:highlight w:val="green"/>
        </w:rPr>
        <w:t>overlooks</w:t>
      </w:r>
      <w:r w:rsidRPr="00031F5F">
        <w:rPr>
          <w:u w:val="single"/>
        </w:rPr>
        <w:t xml:space="preserve"> the fact </w:t>
      </w:r>
      <w:r w:rsidRPr="00031F5F">
        <w:rPr>
          <w:rStyle w:val="TitleChar"/>
        </w:rPr>
        <w:t xml:space="preserve">that </w:t>
      </w:r>
      <w:r w:rsidRPr="00ED01F2">
        <w:rPr>
          <w:rStyle w:val="TitleChar"/>
          <w:highlight w:val="green"/>
        </w:rPr>
        <w:t>we have always done</w:t>
      </w:r>
      <w:r w:rsidRPr="00031F5F">
        <w:rPr>
          <w:rStyle w:val="TitleChar"/>
        </w:rPr>
        <w:t xml:space="preserve"> most of </w:t>
      </w:r>
      <w:r w:rsidRPr="00ED01F2">
        <w:rPr>
          <w:rStyle w:val="TitleChar"/>
          <w:highlight w:val="green"/>
        </w:rPr>
        <w:t>the dying</w:t>
      </w:r>
      <w:r w:rsidRPr="00031F5F">
        <w:rPr>
          <w:u w:val="single"/>
        </w:rPr>
        <w:t xml:space="preserve">, and still </w:t>
      </w:r>
      <w:proofErr w:type="gramStart"/>
      <w:r w:rsidRPr="00031F5F">
        <w:rPr>
          <w:u w:val="single"/>
        </w:rPr>
        <w:t>do:</w:t>
      </w:r>
      <w:proofErr w:type="gramEnd"/>
      <w:r w:rsidRPr="00031F5F">
        <w:rPr>
          <w:u w:val="single"/>
        </w:rPr>
        <w:t xml:space="preserve"> </w:t>
      </w:r>
      <w:r w:rsidRPr="00031F5F">
        <w:rPr>
          <w:rStyle w:val="StyleUnderline"/>
        </w:rPr>
        <w:t>dying at the stake</w:t>
      </w:r>
      <w:r w:rsidRPr="00031F5F">
        <w:rPr>
          <w:u w:val="single"/>
        </w:rPr>
        <w:t xml:space="preserve">, </w:t>
      </w:r>
      <w:r w:rsidRPr="00031F5F">
        <w:rPr>
          <w:rStyle w:val="TitleChar"/>
        </w:rPr>
        <w:t>through social neglect or</w:t>
      </w:r>
      <w:r w:rsidRPr="00031F5F">
        <w:rPr>
          <w:u w:val="single"/>
        </w:rPr>
        <w:t xml:space="preserve"> in U.S. </w:t>
      </w:r>
      <w:r w:rsidRPr="00031F5F">
        <w:rPr>
          <w:rStyle w:val="TitleChar"/>
        </w:rPr>
        <w:t>foreign wars</w:t>
      </w:r>
      <w:r w:rsidRPr="00031F5F">
        <w:rPr>
          <w:u w:val="single"/>
        </w:rPr>
        <w:t xml:space="preserve">. </w:t>
      </w:r>
      <w:r w:rsidRPr="00031F5F">
        <w:rPr>
          <w:rStyle w:val="StyleUnderline"/>
        </w:rPr>
        <w:t>The point is now to construct a situation where someone else will join in the dying.</w:t>
      </w:r>
      <w:r w:rsidRPr="00031F5F">
        <w:rPr>
          <w:u w:val="single"/>
        </w:rPr>
        <w:t xml:space="preserve"> </w:t>
      </w:r>
      <w:r w:rsidRPr="00ED01F2">
        <w:rPr>
          <w:rStyle w:val="TitleChar"/>
          <w:highlight w:val="green"/>
        </w:rPr>
        <w:t>If it fails</w:t>
      </w:r>
      <w:r w:rsidRPr="00031F5F">
        <w:rPr>
          <w:u w:val="single"/>
        </w:rPr>
        <w:t xml:space="preserve"> and we </w:t>
      </w:r>
      <w:proofErr w:type="gramStart"/>
      <w:r w:rsidRPr="00031F5F">
        <w:rPr>
          <w:u w:val="single"/>
        </w:rPr>
        <w:t>have to</w:t>
      </w:r>
      <w:proofErr w:type="gramEnd"/>
      <w:r w:rsidRPr="00031F5F">
        <w:rPr>
          <w:u w:val="single"/>
        </w:rPr>
        <w:t xml:space="preserve"> do most of the dying anyway, </w:t>
      </w:r>
      <w:r w:rsidRPr="00ED01F2">
        <w:rPr>
          <w:rStyle w:val="TitleChar"/>
          <w:highlight w:val="green"/>
        </w:rPr>
        <w:t>we’re</w:t>
      </w:r>
      <w:r w:rsidRPr="00031F5F">
        <w:rPr>
          <w:u w:val="single"/>
        </w:rPr>
        <w:t xml:space="preserve"> certainly </w:t>
      </w:r>
      <w:r w:rsidRPr="00ED01F2">
        <w:rPr>
          <w:rStyle w:val="Emphasis"/>
          <w:highlight w:val="green"/>
        </w:rPr>
        <w:t>no worse off</w:t>
      </w:r>
      <w:r w:rsidRPr="00031F5F">
        <w:rPr>
          <w:u w:val="single"/>
        </w:rPr>
        <w:t xml:space="preserve"> than before</w:t>
      </w:r>
      <w:r w:rsidRPr="00160F46">
        <w:rPr>
          <w:sz w:val="14"/>
        </w:rPr>
        <w:t xml:space="preserve">. (Jackson 1972, 6) Here, Jackson argues that the social order of </w:t>
      </w:r>
      <w:r w:rsidRPr="00031F5F">
        <w:rPr>
          <w:rStyle w:val="TitleChar"/>
        </w:rPr>
        <w:t>the U</w:t>
      </w:r>
      <w:r w:rsidRPr="00160F46">
        <w:rPr>
          <w:sz w:val="14"/>
        </w:rPr>
        <w:t xml:space="preserve">nited </w:t>
      </w:r>
      <w:r w:rsidRPr="00031F5F">
        <w:rPr>
          <w:rStyle w:val="TitleChar"/>
        </w:rPr>
        <w:t>S</w:t>
      </w:r>
      <w:r w:rsidRPr="00160F46">
        <w:rPr>
          <w:sz w:val="14"/>
        </w:rPr>
        <w:t xml:space="preserve">tates </w:t>
      </w:r>
      <w:r w:rsidRPr="00031F5F">
        <w:rPr>
          <w:rStyle w:val="TitleChar"/>
        </w:rPr>
        <w:t>is saturated with</w:t>
      </w:r>
      <w:r w:rsidRPr="00160F46">
        <w:rPr>
          <w:sz w:val="14"/>
        </w:rPr>
        <w:t xml:space="preserve"> an </w:t>
      </w:r>
      <w:r w:rsidRPr="00031F5F">
        <w:rPr>
          <w:rStyle w:val="TitleChar"/>
        </w:rPr>
        <w:t>anti-blackness that produces</w:t>
      </w:r>
      <w:r w:rsidRPr="00160F46">
        <w:rPr>
          <w:sz w:val="14"/>
        </w:rPr>
        <w:t xml:space="preserve">, in the words of Ruth Wilson Gilmore, “the state-sanctioned or extralegal production and exploitation of group-differentiated vulnerability to premature death” (2007, 28). Jackson’s text is littered with a polemic that links race and death in a way that preemptively echoes Michel Foucault’s declaration that racism is the process of “introducing a break into the domain of life that is under power’s control: the break between what must live and what must die” (Foucault 2003, 254). When Jackson, Gilmore, and Foucault define race as the production of premature death, they make a connection between race and the future. Race is the accumulation of </w:t>
      </w:r>
      <w:r w:rsidRPr="00031F5F">
        <w:rPr>
          <w:rStyle w:val="TitleChar"/>
        </w:rPr>
        <w:t>premature death</w:t>
      </w:r>
      <w:r w:rsidRPr="00160F46">
        <w:rPr>
          <w:sz w:val="14"/>
        </w:rPr>
        <w:t xml:space="preserve"> and dying. For Jackson, race fractures the future so that the future looks like incarceration or the premature death of malnutrition, disease, and exhaustion. </w:t>
      </w:r>
      <w:r w:rsidRPr="00031F5F">
        <w:rPr>
          <w:rStyle w:val="TitleChar"/>
        </w:rPr>
        <w:t>The future was not the hopefulness of</w:t>
      </w:r>
      <w:r w:rsidRPr="00160F46">
        <w:rPr>
          <w:sz w:val="14"/>
        </w:rPr>
        <w:t xml:space="preserve"> unknown </w:t>
      </w:r>
      <w:r w:rsidRPr="00031F5F">
        <w:rPr>
          <w:rStyle w:val="TitleChar"/>
        </w:rPr>
        <w:t>possibilities</w:t>
      </w:r>
      <w:r w:rsidRPr="00160F46">
        <w:rPr>
          <w:sz w:val="14"/>
        </w:rPr>
        <w:t xml:space="preserve">. </w:t>
      </w:r>
      <w:r w:rsidRPr="00031F5F">
        <w:rPr>
          <w:rStyle w:val="TitleChar"/>
        </w:rPr>
        <w:t>It was</w:t>
      </w:r>
      <w:r w:rsidRPr="00160F46">
        <w:rPr>
          <w:sz w:val="14"/>
        </w:rPr>
        <w:t xml:space="preserve"> rather </w:t>
      </w:r>
      <w:r w:rsidRPr="00031F5F">
        <w:rPr>
          <w:rStyle w:val="TitleChar"/>
        </w:rPr>
        <w:t>the devastating weight of knowing</w:t>
      </w:r>
      <w:r w:rsidRPr="00160F46">
        <w:rPr>
          <w:sz w:val="14"/>
        </w:rPr>
        <w:t xml:space="preserve"> that </w:t>
      </w:r>
      <w:r w:rsidRPr="00031F5F">
        <w:rPr>
          <w:rStyle w:val="TitleChar"/>
        </w:rPr>
        <w:t>death was</w:t>
      </w:r>
      <w:r w:rsidRPr="00160F46">
        <w:rPr>
          <w:sz w:val="14"/>
        </w:rPr>
        <w:t xml:space="preserve"> coming </w:t>
      </w:r>
      <w:r w:rsidRPr="00031F5F">
        <w:rPr>
          <w:rStyle w:val="TitleChar"/>
        </w:rPr>
        <w:t>cloaked in</w:t>
      </w:r>
      <w:r w:rsidRPr="00160F46">
        <w:rPr>
          <w:sz w:val="14"/>
        </w:rPr>
        <w:t xml:space="preserve"> abandonment, </w:t>
      </w:r>
      <w:r w:rsidRPr="00031F5F">
        <w:rPr>
          <w:rStyle w:val="TitleChar"/>
        </w:rPr>
        <w:t>neglect, incarceration, or murder</w:t>
      </w:r>
      <w:r w:rsidRPr="00160F46">
        <w:rPr>
          <w:sz w:val="14"/>
        </w:rPr>
        <w:t xml:space="preserve">. In other words, </w:t>
      </w:r>
      <w:r w:rsidRPr="00031F5F">
        <w:rPr>
          <w:rStyle w:val="TitleChar"/>
        </w:rPr>
        <w:t>according to Jackson, death was always and already rushing towards the present of blackness.</w:t>
      </w:r>
    </w:p>
    <w:bookmarkEnd w:id="2"/>
    <w:p w14:paraId="3F8CD659" w14:textId="77777777" w:rsidR="005A0B10" w:rsidRDefault="005A0B10" w:rsidP="005A0B10"/>
    <w:p w14:paraId="1907E87B" w14:textId="77777777" w:rsidR="005A0B10" w:rsidRDefault="005A0B10" w:rsidP="005A0B10">
      <w:pPr>
        <w:pStyle w:val="Heading4"/>
      </w:pPr>
      <w:r>
        <w:t>The mark of slavery is permanent and is the foundation of law making it impossible to address antiblackness. Slavery to segregation to mass incarceration is not progress, but the recreation of slavery via law.</w:t>
      </w:r>
    </w:p>
    <w:p w14:paraId="5F6E697C" w14:textId="77777777" w:rsidR="005A0B10" w:rsidRDefault="005A0B10" w:rsidP="005A0B10">
      <w:r w:rsidRPr="00ED2629">
        <w:rPr>
          <w:rStyle w:val="Style13ptBold"/>
        </w:rPr>
        <w:t>Wilson 20</w:t>
      </w:r>
      <w:r>
        <w:t xml:space="preserve"> </w:t>
      </w:r>
      <w:r w:rsidRPr="00ED2629">
        <w:rPr>
          <w:sz w:val="16"/>
          <w:szCs w:val="16"/>
        </w:rPr>
        <w:t xml:space="preserve">(Tabias </w:t>
      </w:r>
      <w:proofErr w:type="spellStart"/>
      <w:r w:rsidRPr="00ED2629">
        <w:rPr>
          <w:sz w:val="16"/>
          <w:szCs w:val="16"/>
        </w:rPr>
        <w:t>Olajuawon</w:t>
      </w:r>
      <w:proofErr w:type="spellEnd"/>
      <w:r w:rsidRPr="00ED2629">
        <w:rPr>
          <w:sz w:val="16"/>
          <w:szCs w:val="16"/>
        </w:rPr>
        <w:t xml:space="preserve"> Wilson graduated from Howard Law School and has a PhD in African and African Diaspora Studies from the University of Texas at Austin. Wilson was the 2018 Ousley Scholar-in-Residence at Belton College. “Furtive Blackness: On Being </w:t>
      </w:r>
      <w:proofErr w:type="gramStart"/>
      <w:r w:rsidRPr="00ED2629">
        <w:rPr>
          <w:sz w:val="16"/>
          <w:szCs w:val="16"/>
        </w:rPr>
        <w:t>In</w:t>
      </w:r>
      <w:proofErr w:type="gramEnd"/>
      <w:r w:rsidRPr="00ED2629">
        <w:rPr>
          <w:sz w:val="16"/>
          <w:szCs w:val="16"/>
        </w:rPr>
        <w:t xml:space="preserve"> </w:t>
      </w:r>
      <w:proofErr w:type="gramStart"/>
      <w:r w:rsidRPr="00ED2629">
        <w:rPr>
          <w:sz w:val="16"/>
          <w:szCs w:val="16"/>
        </w:rPr>
        <w:t>And</w:t>
      </w:r>
      <w:proofErr w:type="gramEnd"/>
      <w:r w:rsidRPr="00ED2629">
        <w:rPr>
          <w:sz w:val="16"/>
          <w:szCs w:val="16"/>
        </w:rPr>
        <w:t xml:space="preserve"> Outside of Law” 2020, https://repository.uclawsf.edu/hastings_constitutional_law_quaterly/vol48/iss1/5)//JosephCD </w:t>
      </w:r>
    </w:p>
    <w:p w14:paraId="29D199BB" w14:textId="77777777" w:rsidR="005A0B10" w:rsidRPr="00564D78" w:rsidRDefault="005A0B10" w:rsidP="005A0B10">
      <w:pPr>
        <w:rPr>
          <w:sz w:val="14"/>
        </w:rPr>
      </w:pPr>
      <w:r w:rsidRPr="00564D78">
        <w:rPr>
          <w:sz w:val="14"/>
        </w:rPr>
        <w:t>In conclusion, I want to meditate on and with the words of Maria Grahn-Farley and Anthony Farley. First, Grahn-Farley writes:</w:t>
      </w:r>
    </w:p>
    <w:p w14:paraId="6903730C" w14:textId="77777777" w:rsidR="005A0B10" w:rsidRPr="00564D78" w:rsidRDefault="005A0B10" w:rsidP="005A0B10">
      <w:pPr>
        <w:rPr>
          <w:sz w:val="14"/>
        </w:rPr>
      </w:pPr>
      <w:r w:rsidRPr="00ED2629">
        <w:rPr>
          <w:u w:val="single"/>
        </w:rPr>
        <w:t xml:space="preserve">The law of </w:t>
      </w:r>
      <w:r w:rsidRPr="00564D78">
        <w:rPr>
          <w:u w:val="single"/>
        </w:rPr>
        <w:t>slavery</w:t>
      </w:r>
      <w:r w:rsidRPr="00ED2629">
        <w:rPr>
          <w:u w:val="single"/>
        </w:rPr>
        <w:t xml:space="preserve"> has not been forgotten by the law of </w:t>
      </w:r>
      <w:r w:rsidRPr="00564D78">
        <w:rPr>
          <w:u w:val="single"/>
        </w:rPr>
        <w:t>segregation</w:t>
      </w:r>
      <w:r w:rsidRPr="00ED2629">
        <w:rPr>
          <w:u w:val="single"/>
        </w:rPr>
        <w:t xml:space="preserve">; the law of segregation has not been forgotten by the law of </w:t>
      </w:r>
      <w:proofErr w:type="spellStart"/>
      <w:r w:rsidRPr="00564D78">
        <w:rPr>
          <w:u w:val="single"/>
        </w:rPr>
        <w:t>neosegregation</w:t>
      </w:r>
      <w:proofErr w:type="spellEnd"/>
      <w:r w:rsidRPr="00ED2629">
        <w:rPr>
          <w:u w:val="single"/>
        </w:rPr>
        <w:t xml:space="preserve">. </w:t>
      </w:r>
      <w:r w:rsidRPr="00ED01F2">
        <w:rPr>
          <w:highlight w:val="green"/>
          <w:u w:val="single"/>
        </w:rPr>
        <w:t xml:space="preserve">The </w:t>
      </w:r>
      <w:r w:rsidRPr="00ED01F2">
        <w:rPr>
          <w:b/>
          <w:bCs/>
          <w:highlight w:val="green"/>
          <w:u w:val="single"/>
        </w:rPr>
        <w:t>law guarding</w:t>
      </w:r>
      <w:r w:rsidRPr="00ED2629">
        <w:rPr>
          <w:b/>
          <w:bCs/>
          <w:u w:val="single"/>
        </w:rPr>
        <w:t xml:space="preserve"> the gates of </w:t>
      </w:r>
      <w:r w:rsidRPr="00ED01F2">
        <w:rPr>
          <w:b/>
          <w:bCs/>
          <w:highlight w:val="green"/>
          <w:u w:val="single"/>
        </w:rPr>
        <w:t>slavery</w:t>
      </w:r>
      <w:r w:rsidRPr="00ED01F2">
        <w:rPr>
          <w:highlight w:val="green"/>
          <w:u w:val="single"/>
        </w:rPr>
        <w:t xml:space="preserve">, segregation, and </w:t>
      </w:r>
      <w:proofErr w:type="spellStart"/>
      <w:r w:rsidRPr="00ED01F2">
        <w:rPr>
          <w:b/>
          <w:bCs/>
          <w:highlight w:val="green"/>
          <w:u w:val="single"/>
        </w:rPr>
        <w:t>neosegregation</w:t>
      </w:r>
      <w:proofErr w:type="spellEnd"/>
      <w:r w:rsidRPr="00ED01F2">
        <w:rPr>
          <w:b/>
          <w:bCs/>
          <w:highlight w:val="green"/>
          <w:u w:val="single"/>
        </w:rPr>
        <w:t xml:space="preserve"> has not forgotten its origin</w:t>
      </w:r>
      <w:r w:rsidRPr="00ED2629">
        <w:rPr>
          <w:u w:val="single"/>
        </w:rPr>
        <w:t>; it remembers its father and its grandfather before that. It knows what master it serves; it knows what color to count.</w:t>
      </w:r>
      <w:r w:rsidRPr="00564D78">
        <w:rPr>
          <w:sz w:val="14"/>
        </w:rPr>
        <w:t>197</w:t>
      </w:r>
    </w:p>
    <w:p w14:paraId="44618493" w14:textId="77777777" w:rsidR="005A0B10" w:rsidRPr="00564D78" w:rsidRDefault="005A0B10" w:rsidP="005A0B10">
      <w:pPr>
        <w:rPr>
          <w:sz w:val="14"/>
        </w:rPr>
      </w:pPr>
      <w:r w:rsidRPr="00564D78">
        <w:rPr>
          <w:sz w:val="14"/>
        </w:rPr>
        <w:t xml:space="preserve">In this short passage Grahn-Farley argues that </w:t>
      </w:r>
      <w:r w:rsidRPr="00ED01F2">
        <w:rPr>
          <w:highlight w:val="green"/>
          <w:u w:val="single"/>
        </w:rPr>
        <w:t xml:space="preserve">the </w:t>
      </w:r>
      <w:r w:rsidRPr="00ED01F2">
        <w:rPr>
          <w:b/>
          <w:bCs/>
          <w:highlight w:val="green"/>
          <w:u w:val="single"/>
        </w:rPr>
        <w:t>law of slavery has not disappeared</w:t>
      </w:r>
      <w:r w:rsidRPr="00ED2629">
        <w:rPr>
          <w:u w:val="single"/>
        </w:rPr>
        <w:t xml:space="preserve">, despite being formally overturned, and </w:t>
      </w:r>
      <w:r w:rsidRPr="00ED01F2">
        <w:rPr>
          <w:highlight w:val="green"/>
          <w:u w:val="single"/>
        </w:rPr>
        <w:t>instead operates as</w:t>
      </w:r>
      <w:r w:rsidRPr="00ED2629">
        <w:rPr>
          <w:u w:val="single"/>
        </w:rPr>
        <w:t xml:space="preserve"> a type of </w:t>
      </w:r>
      <w:r w:rsidRPr="00ED2629">
        <w:rPr>
          <w:b/>
          <w:bCs/>
          <w:u w:val="single"/>
        </w:rPr>
        <w:t xml:space="preserve">master </w:t>
      </w:r>
      <w:r w:rsidRPr="00ED01F2">
        <w:rPr>
          <w:b/>
          <w:bCs/>
          <w:highlight w:val="green"/>
          <w:u w:val="single"/>
        </w:rPr>
        <w:t>precedent</w:t>
      </w:r>
      <w:r w:rsidRPr="00ED2629">
        <w:rPr>
          <w:u w:val="single"/>
        </w:rPr>
        <w:t>.</w:t>
      </w:r>
      <w:r w:rsidRPr="00564D78">
        <w:rPr>
          <w:sz w:val="14"/>
        </w:rPr>
        <w:t xml:space="preserve"> </w:t>
      </w:r>
      <w:r w:rsidRPr="00ED2629">
        <w:rPr>
          <w:u w:val="single"/>
        </w:rPr>
        <w:t xml:space="preserve">The law of </w:t>
      </w:r>
      <w:r w:rsidRPr="00ED01F2">
        <w:rPr>
          <w:highlight w:val="green"/>
          <w:u w:val="single"/>
        </w:rPr>
        <w:t>slavery</w:t>
      </w:r>
      <w:r w:rsidRPr="00ED2629">
        <w:rPr>
          <w:u w:val="single"/>
        </w:rPr>
        <w:t xml:space="preserve"> itself may have passed away formally, but its </w:t>
      </w:r>
      <w:r w:rsidRPr="00ED01F2">
        <w:rPr>
          <w:highlight w:val="green"/>
          <w:u w:val="single"/>
        </w:rPr>
        <w:t>logics</w:t>
      </w:r>
      <w:r w:rsidRPr="00ED2629">
        <w:rPr>
          <w:u w:val="single"/>
        </w:rPr>
        <w:t xml:space="preserve">, culture, interests, and silent understandings are </w:t>
      </w:r>
      <w:r w:rsidRPr="00ED01F2">
        <w:rPr>
          <w:highlight w:val="green"/>
          <w:u w:val="single"/>
        </w:rPr>
        <w:t>born again</w:t>
      </w:r>
      <w:r w:rsidRPr="00564D78">
        <w:rPr>
          <w:sz w:val="14"/>
        </w:rPr>
        <w:t xml:space="preserve">—almost as a </w:t>
      </w:r>
      <w:r w:rsidRPr="00ED2629">
        <w:rPr>
          <w:u w:val="single"/>
        </w:rPr>
        <w:t>type of genetic makeup—</w:t>
      </w:r>
      <w:r w:rsidRPr="00ED01F2">
        <w:rPr>
          <w:highlight w:val="green"/>
          <w:u w:val="single"/>
        </w:rPr>
        <w:t>in</w:t>
      </w:r>
      <w:r w:rsidRPr="00ED2629">
        <w:rPr>
          <w:u w:val="single"/>
        </w:rPr>
        <w:t xml:space="preserve"> the laws of segregation and </w:t>
      </w:r>
      <w:proofErr w:type="spellStart"/>
      <w:r w:rsidRPr="00ED01F2">
        <w:rPr>
          <w:highlight w:val="green"/>
          <w:u w:val="single"/>
        </w:rPr>
        <w:t>neosegregation</w:t>
      </w:r>
      <w:proofErr w:type="spellEnd"/>
      <w:r w:rsidRPr="00ED2629">
        <w:rPr>
          <w:u w:val="single"/>
        </w:rPr>
        <w:t>, which is the current moment.</w:t>
      </w:r>
      <w:r w:rsidRPr="00564D78">
        <w:rPr>
          <w:sz w:val="14"/>
        </w:rPr>
        <w:t xml:space="preserve"> </w:t>
      </w:r>
      <w:r w:rsidRPr="00ED2629">
        <w:rPr>
          <w:u w:val="single"/>
        </w:rPr>
        <w:t>The precedent of law and lawfulness then, is a precedent and modus operandi to serve White interests and count those interests as wholly intelligible and valid under law.</w:t>
      </w:r>
      <w:r w:rsidRPr="00564D78">
        <w:rPr>
          <w:sz w:val="14"/>
        </w:rPr>
        <w:t xml:space="preserve"> This jurisprudential, genetic makeup then provides the backdrop for what this chapter is calling the strict scrutiny of Black life. The term scrutiny comes from the word scrutator:</w:t>
      </w:r>
    </w:p>
    <w:p w14:paraId="6C27E6D9" w14:textId="77777777" w:rsidR="005A0B10" w:rsidRPr="00564D78" w:rsidRDefault="005A0B10" w:rsidP="005A0B10">
      <w:pPr>
        <w:rPr>
          <w:sz w:val="14"/>
        </w:rPr>
      </w:pPr>
      <w:r w:rsidRPr="00564D78">
        <w:rPr>
          <w:sz w:val="14"/>
        </w:rPr>
        <w:t>One who examines or investigates or spec. One whose office it is to examine or investigate closely, esp. one who acts as an examiner of votes at an election, etc.; a scrutineer.198 Whereas scrutiny is defined as: Investigation, critical inquiry; an instance of this. Formerly often (now rarely) const. into, †of.</w:t>
      </w:r>
    </w:p>
    <w:p w14:paraId="51CFFECE" w14:textId="77777777" w:rsidR="005A0B10" w:rsidRPr="00564D78" w:rsidRDefault="005A0B10" w:rsidP="005A0B10">
      <w:pPr>
        <w:rPr>
          <w:sz w:val="14"/>
        </w:rPr>
      </w:pPr>
      <w:r w:rsidRPr="00564D78">
        <w:rPr>
          <w:sz w:val="14"/>
        </w:rPr>
        <w:lastRenderedPageBreak/>
        <w:t xml:space="preserve">From these two definitions it is clear that </w:t>
      </w:r>
      <w:r w:rsidRPr="00465494">
        <w:rPr>
          <w:u w:val="single"/>
        </w:rPr>
        <w:t>scrutiny itself—even when outside of the formal legal theater—is an act of extra-legal review, to determine, via close examination, investigation and critical inquiry, whether one’s presence, access to the polity and goods and services is warranted, proper and beyond reproach.</w:t>
      </w:r>
      <w:r w:rsidRPr="00564D78">
        <w:rPr>
          <w:sz w:val="14"/>
        </w:rPr>
        <w:t xml:space="preserve">199 Put differently, </w:t>
      </w:r>
      <w:r w:rsidRPr="00465494">
        <w:rPr>
          <w:u w:val="single"/>
        </w:rPr>
        <w:t>strict scrutiny acts as a sort of TSA checkpoint for access to the fruits of whiteness as property and/or full citizenship.</w:t>
      </w:r>
      <w:r w:rsidRPr="00564D78">
        <w:rPr>
          <w:sz w:val="14"/>
        </w:rPr>
        <w:t xml:space="preserve"> </w:t>
      </w:r>
      <w:r w:rsidRPr="00465494">
        <w:rPr>
          <w:u w:val="single"/>
        </w:rPr>
        <w:t xml:space="preserve">The law of slavery, the laws of segregation, and the laws of </w:t>
      </w:r>
      <w:proofErr w:type="spellStart"/>
      <w:r w:rsidRPr="00465494">
        <w:rPr>
          <w:u w:val="single"/>
        </w:rPr>
        <w:t>neosegregation</w:t>
      </w:r>
      <w:proofErr w:type="spellEnd"/>
      <w:r w:rsidRPr="00465494">
        <w:rPr>
          <w:u w:val="single"/>
        </w:rPr>
        <w:t xml:space="preserve"> function as the gatekeepers and formal borderlands that bind Black people and Blackness to servitude and subordination</w:t>
      </w:r>
      <w:r w:rsidRPr="00564D78">
        <w:rPr>
          <w:sz w:val="14"/>
        </w:rPr>
        <w:t xml:space="preserve"> while simultaneously marking, remarking and regarding whiteness and white people as citizens worthy of the birthright of the manners Jefferson speaks of. </w:t>
      </w:r>
      <w:r w:rsidRPr="00465494">
        <w:rPr>
          <w:u w:val="single"/>
        </w:rPr>
        <w:t xml:space="preserve">These </w:t>
      </w:r>
      <w:r w:rsidRPr="00ED01F2">
        <w:rPr>
          <w:b/>
          <w:bCs/>
          <w:highlight w:val="green"/>
          <w:u w:val="single"/>
        </w:rPr>
        <w:t>laws mark Black people as</w:t>
      </w:r>
      <w:r w:rsidRPr="00FC7552">
        <w:rPr>
          <w:b/>
          <w:bCs/>
          <w:u w:val="single"/>
        </w:rPr>
        <w:t xml:space="preserve"> both </w:t>
      </w:r>
      <w:r w:rsidRPr="00ED01F2">
        <w:rPr>
          <w:b/>
          <w:bCs/>
          <w:highlight w:val="green"/>
          <w:u w:val="single"/>
        </w:rPr>
        <w:t>fungible and fugitive</w:t>
      </w:r>
      <w:r w:rsidRPr="00465494">
        <w:rPr>
          <w:u w:val="single"/>
        </w:rPr>
        <w:t xml:space="preserve">; always, already slaves on the run or on reprieve, whereas </w:t>
      </w:r>
      <w:r w:rsidRPr="00FC7552">
        <w:rPr>
          <w:u w:val="single"/>
        </w:rPr>
        <w:t>strict scrutiny is the mechanism for this branding</w:t>
      </w:r>
      <w:r w:rsidRPr="00465494">
        <w:rPr>
          <w:u w:val="single"/>
        </w:rPr>
        <w:t>.</w:t>
      </w:r>
      <w:r w:rsidRPr="00564D78">
        <w:rPr>
          <w:sz w:val="14"/>
        </w:rPr>
        <w:t xml:space="preserve"> It detects what Spillers has called the hieroglyphics of race and reinstitutes, articulates and </w:t>
      </w:r>
      <w:r w:rsidRPr="00465494">
        <w:rPr>
          <w:u w:val="single"/>
        </w:rPr>
        <w:t>mandates the politics of the plantation in the present</w:t>
      </w:r>
      <w:r w:rsidRPr="00564D78">
        <w:rPr>
          <w:sz w:val="14"/>
        </w:rPr>
        <w:t xml:space="preserve">. </w:t>
      </w:r>
      <w:r w:rsidRPr="00ED01F2">
        <w:rPr>
          <w:b/>
          <w:bCs/>
          <w:highlight w:val="green"/>
          <w:u w:val="single"/>
        </w:rPr>
        <w:t>To attain a modicum of safe passage</w:t>
      </w:r>
      <w:r w:rsidRPr="00465494">
        <w:rPr>
          <w:u w:val="single"/>
        </w:rPr>
        <w:t xml:space="preserve">— </w:t>
      </w:r>
      <w:proofErr w:type="gramStart"/>
      <w:r w:rsidRPr="00465494">
        <w:rPr>
          <w:u w:val="single"/>
        </w:rPr>
        <w:t>similar to</w:t>
      </w:r>
      <w:proofErr w:type="gramEnd"/>
      <w:r w:rsidRPr="00465494">
        <w:rPr>
          <w:u w:val="single"/>
        </w:rPr>
        <w:t xml:space="preserve"> that of the slave pass—</w:t>
      </w:r>
      <w:r w:rsidRPr="00ED01F2">
        <w:rPr>
          <w:b/>
          <w:bCs/>
          <w:highlight w:val="green"/>
          <w:u w:val="single"/>
        </w:rPr>
        <w:t>the Black body must be made subservient</w:t>
      </w:r>
      <w:r w:rsidRPr="00465494">
        <w:rPr>
          <w:u w:val="single"/>
        </w:rPr>
        <w:t xml:space="preserve"> and perform the acts of “servitude or bondage for life.”</w:t>
      </w:r>
      <w:r w:rsidRPr="00564D78">
        <w:rPr>
          <w:sz w:val="14"/>
        </w:rPr>
        <w:t xml:space="preserve"> In Supreme Court jurisprudence this looks like </w:t>
      </w:r>
      <w:r w:rsidRPr="00ED01F2">
        <w:rPr>
          <w:highlight w:val="green"/>
          <w:u w:val="single"/>
        </w:rPr>
        <w:t>remaking oneself in the</w:t>
      </w:r>
      <w:r w:rsidRPr="00465494">
        <w:rPr>
          <w:u w:val="single"/>
        </w:rPr>
        <w:t xml:space="preserve"> ocular </w:t>
      </w:r>
      <w:r w:rsidRPr="00ED01F2">
        <w:rPr>
          <w:highlight w:val="green"/>
          <w:u w:val="single"/>
        </w:rPr>
        <w:t>desires of white supremacy</w:t>
      </w:r>
      <w:r w:rsidRPr="00564D78">
        <w:rPr>
          <w:sz w:val="14"/>
        </w:rPr>
        <w:t>, specifically, masking those “immutable characteristics” for safe-</w:t>
      </w:r>
      <w:proofErr w:type="spellStart"/>
      <w:r w:rsidRPr="00564D78">
        <w:rPr>
          <w:sz w:val="14"/>
        </w:rPr>
        <w:t>ish</w:t>
      </w:r>
      <w:proofErr w:type="spellEnd"/>
      <w:r w:rsidRPr="00564D78">
        <w:rPr>
          <w:sz w:val="14"/>
        </w:rPr>
        <w:t xml:space="preserve"> “passing.” </w:t>
      </w:r>
      <w:r w:rsidRPr="00465494">
        <w:rPr>
          <w:u w:val="single"/>
        </w:rPr>
        <w:t xml:space="preserve">The </w:t>
      </w:r>
      <w:r w:rsidRPr="00ED01F2">
        <w:rPr>
          <w:highlight w:val="green"/>
          <w:u w:val="single"/>
        </w:rPr>
        <w:t>masking</w:t>
      </w:r>
      <w:r w:rsidRPr="00465494">
        <w:rPr>
          <w:u w:val="single"/>
        </w:rPr>
        <w:t xml:space="preserve"> functions as a type of </w:t>
      </w:r>
      <w:r w:rsidRPr="00ED01F2">
        <w:rPr>
          <w:highlight w:val="green"/>
          <w:u w:val="single"/>
        </w:rPr>
        <w:t>“voluntary” transmutation that reifies</w:t>
      </w:r>
      <w:r w:rsidRPr="00465494">
        <w:rPr>
          <w:u w:val="single"/>
        </w:rPr>
        <w:t xml:space="preserve"> Black people and Blackness as naturally outside of law’s protections, while also validating the current </w:t>
      </w:r>
      <w:r w:rsidRPr="00ED01F2">
        <w:rPr>
          <w:highlight w:val="green"/>
          <w:u w:val="single"/>
        </w:rPr>
        <w:t>racial power structure</w:t>
      </w:r>
      <w:r w:rsidRPr="00465494">
        <w:rPr>
          <w:u w:val="single"/>
        </w:rPr>
        <w:t>.</w:t>
      </w:r>
      <w:r w:rsidRPr="00564D78">
        <w:rPr>
          <w:sz w:val="14"/>
        </w:rPr>
        <w:t xml:space="preserve"> Whiteness’s supremacy is remade in the quotidian bowing and transmutation of Black citizenship to one of servitude; thus, is the cost of “equal protection under the law.”</w:t>
      </w:r>
    </w:p>
    <w:p w14:paraId="336EF4EF" w14:textId="77777777" w:rsidR="005A0B10" w:rsidRPr="00564D78" w:rsidRDefault="005A0B10" w:rsidP="005A0B10">
      <w:pPr>
        <w:rPr>
          <w:sz w:val="14"/>
        </w:rPr>
      </w:pPr>
      <w:r w:rsidRPr="00FC7552">
        <w:rPr>
          <w:u w:val="single"/>
        </w:rPr>
        <w:t>Requests for equality and freedom will always fail.</w:t>
      </w:r>
      <w:r w:rsidRPr="00564D78">
        <w:rPr>
          <w:sz w:val="14"/>
        </w:rPr>
        <w:t xml:space="preserve"> Why? </w:t>
      </w:r>
      <w:r w:rsidRPr="00FC7552">
        <w:rPr>
          <w:u w:val="single"/>
        </w:rPr>
        <w:t>Because the fact of need itself means that the request will fail.</w:t>
      </w:r>
      <w:r w:rsidRPr="00564D78">
        <w:rPr>
          <w:sz w:val="14"/>
        </w:rPr>
        <w:t xml:space="preserve"> </w:t>
      </w:r>
      <w:r w:rsidRPr="00FC7552">
        <w:rPr>
          <w:u w:val="single"/>
        </w:rPr>
        <w:t>The request for equality and freedom, for rights, will fail whether the request is granted or denied.</w:t>
      </w:r>
      <w:r w:rsidRPr="00564D78">
        <w:rPr>
          <w:sz w:val="14"/>
        </w:rPr>
        <w:t xml:space="preserve"> </w:t>
      </w:r>
      <w:r w:rsidRPr="00FC7552">
        <w:rPr>
          <w:u w:val="single"/>
        </w:rPr>
        <w:t xml:space="preserve">The request is produced through an injury. </w:t>
      </w:r>
      <w:r w:rsidRPr="00FC7552">
        <w:rPr>
          <w:b/>
          <w:bCs/>
          <w:u w:val="single"/>
        </w:rPr>
        <w:t>The initial injury</w:t>
      </w:r>
      <w:r w:rsidRPr="00FC7552">
        <w:rPr>
          <w:u w:val="single"/>
        </w:rPr>
        <w:t xml:space="preserve"> is the </w:t>
      </w:r>
      <w:r w:rsidRPr="00ED01F2">
        <w:rPr>
          <w:b/>
          <w:bCs/>
          <w:highlight w:val="green"/>
          <w:u w:val="single"/>
        </w:rPr>
        <w:t>marking</w:t>
      </w:r>
      <w:r w:rsidRPr="00FC7552">
        <w:rPr>
          <w:b/>
          <w:bCs/>
          <w:u w:val="single"/>
        </w:rPr>
        <w:t xml:space="preserve"> of </w:t>
      </w:r>
      <w:r w:rsidRPr="00ED01F2">
        <w:rPr>
          <w:b/>
          <w:bCs/>
          <w:highlight w:val="green"/>
          <w:u w:val="single"/>
        </w:rPr>
        <w:t>bodies for less</w:t>
      </w:r>
      <w:r w:rsidRPr="00FC7552">
        <w:rPr>
          <w:u w:val="single"/>
        </w:rPr>
        <w:t>—less respect, less land, less freedom, less education, less.</w:t>
      </w:r>
      <w:r w:rsidRPr="00564D78">
        <w:rPr>
          <w:sz w:val="14"/>
        </w:rPr>
        <w:t xml:space="preserve"> </w:t>
      </w:r>
      <w:r w:rsidRPr="00FC7552">
        <w:rPr>
          <w:u w:val="single"/>
        </w:rPr>
        <w:t>The mark must be made on the flesh because that is where we start from.</w:t>
      </w:r>
      <w:r w:rsidRPr="00564D78">
        <w:rPr>
          <w:sz w:val="14"/>
        </w:rPr>
        <w:t xml:space="preserve"> </w:t>
      </w:r>
      <w:r w:rsidRPr="00FC7552">
        <w:rPr>
          <w:u w:val="single"/>
        </w:rPr>
        <w:t>Childhood is where we begin and, under conditions of hierarchy, that childhood is already marked.</w:t>
      </w:r>
      <w:r w:rsidRPr="00564D78">
        <w:rPr>
          <w:sz w:val="14"/>
        </w:rPr>
        <w:t xml:space="preserve"> The mark organizes, orients, and differentiates our otherwise common flesh. The mark is race, the mark is gender, the mark is class, the mark is. </w:t>
      </w:r>
      <w:r w:rsidRPr="00FC7552">
        <w:rPr>
          <w:u w:val="single"/>
        </w:rPr>
        <w:t>The mark is all there is to the reality of those essences</w:t>
      </w:r>
      <w:r w:rsidRPr="00564D78">
        <w:rPr>
          <w:sz w:val="14"/>
        </w:rPr>
        <w:t>—race, gender, class, and so on—</w:t>
      </w:r>
      <w:r w:rsidRPr="00FC7552">
        <w:rPr>
          <w:u w:val="single"/>
        </w:rPr>
        <w:t>that are said to precede existence</w:t>
      </w:r>
      <w:r w:rsidRPr="00564D78">
        <w:rPr>
          <w:sz w:val="14"/>
        </w:rPr>
        <w:t xml:space="preserve">. </w:t>
      </w:r>
      <w:r w:rsidRPr="00ED01F2">
        <w:rPr>
          <w:b/>
          <w:bCs/>
          <w:highlight w:val="green"/>
          <w:u w:val="single"/>
        </w:rPr>
        <w:t>The mark is a system</w:t>
      </w:r>
      <w:r w:rsidRPr="00FC7552">
        <w:rPr>
          <w:u w:val="single"/>
        </w:rPr>
        <w:t xml:space="preserve">. Property and </w:t>
      </w:r>
      <w:r w:rsidRPr="00ED01F2">
        <w:rPr>
          <w:highlight w:val="green"/>
          <w:u w:val="single"/>
        </w:rPr>
        <w:t>law follow the mark</w:t>
      </w:r>
      <w:r w:rsidRPr="00FC7552">
        <w:rPr>
          <w:u w:val="single"/>
        </w:rPr>
        <w:t>.</w:t>
      </w:r>
      <w:r w:rsidRPr="00564D78">
        <w:rPr>
          <w:sz w:val="14"/>
        </w:rPr>
        <w:t xml:space="preserve"> And </w:t>
      </w:r>
      <w:proofErr w:type="gramStart"/>
      <w:r w:rsidRPr="00564D78">
        <w:rPr>
          <w:sz w:val="14"/>
        </w:rPr>
        <w:t>so</w:t>
      </w:r>
      <w:proofErr w:type="gramEnd"/>
      <w:r w:rsidRPr="00564D78">
        <w:rPr>
          <w:sz w:val="14"/>
        </w:rPr>
        <w:t xml:space="preserve"> it goes.200</w:t>
      </w:r>
    </w:p>
    <w:p w14:paraId="42B75555" w14:textId="77777777" w:rsidR="005A0B10" w:rsidRPr="00564D78" w:rsidRDefault="005A0B10" w:rsidP="005A0B10">
      <w:pPr>
        <w:rPr>
          <w:sz w:val="14"/>
        </w:rPr>
      </w:pPr>
      <w:r w:rsidRPr="00564D78">
        <w:rPr>
          <w:sz w:val="14"/>
        </w:rPr>
        <w:t xml:space="preserve">In the excerpt above Anthony Farley provides a critical review of the law’s inability to provide equality, freedom, and justice. He argues, not dissimilar from Derrick Bell in Racial Realism, that </w:t>
      </w:r>
      <w:r w:rsidRPr="00ED01F2">
        <w:rPr>
          <w:highlight w:val="green"/>
          <w:u w:val="single"/>
        </w:rPr>
        <w:t>racism</w:t>
      </w:r>
      <w:r w:rsidRPr="00564D78">
        <w:rPr>
          <w:sz w:val="14"/>
        </w:rPr>
        <w:t xml:space="preserve"> (i.e., classism, patriarchy, etc.) </w:t>
      </w:r>
      <w:r w:rsidRPr="00EB0157">
        <w:rPr>
          <w:u w:val="single"/>
        </w:rPr>
        <w:t xml:space="preserve">are not only here to stay but </w:t>
      </w:r>
      <w:r w:rsidRPr="00ED01F2">
        <w:rPr>
          <w:highlight w:val="green"/>
          <w:u w:val="single"/>
        </w:rPr>
        <w:t>are irreparable by calls</w:t>
      </w:r>
      <w:r w:rsidRPr="00EB0157">
        <w:rPr>
          <w:u w:val="single"/>
        </w:rPr>
        <w:t xml:space="preserve"> and requests </w:t>
      </w:r>
      <w:r w:rsidRPr="00ED01F2">
        <w:rPr>
          <w:highlight w:val="green"/>
          <w:u w:val="single"/>
        </w:rPr>
        <w:t>for equality</w:t>
      </w:r>
      <w:r w:rsidRPr="00EB0157">
        <w:rPr>
          <w:u w:val="single"/>
        </w:rPr>
        <w:t xml:space="preserve"> and freedom.</w:t>
      </w:r>
      <w:r w:rsidRPr="00564D78">
        <w:rPr>
          <w:sz w:val="14"/>
        </w:rPr>
        <w:t xml:space="preserve">201 Further, he argues, that </w:t>
      </w:r>
      <w:r w:rsidRPr="00C04358">
        <w:rPr>
          <w:u w:val="single"/>
        </w:rPr>
        <w:t>the fact of harm is</w:t>
      </w:r>
      <w:r w:rsidRPr="00EB0157">
        <w:rPr>
          <w:u w:val="single"/>
        </w:rPr>
        <w:t xml:space="preserve"> proof of the failure, regardless of whether requests for redress are heeded or denied. This is because these failures are not mere failures of law, but markings of law and culture. Like Spillers, Farley points to these structural and interpersonal harms as </w:t>
      </w:r>
      <w:r w:rsidRPr="00564D78">
        <w:rPr>
          <w:b/>
          <w:bCs/>
          <w:u w:val="single"/>
        </w:rPr>
        <w:t>markings on the flesh</w:t>
      </w:r>
      <w:r w:rsidRPr="00EB0157">
        <w:rPr>
          <w:u w:val="single"/>
        </w:rPr>
        <w:t>; brandings that are seared and recalled upon sight. This marking, branding, hieroglyph “organizes, orients and differentiates.”</w:t>
      </w:r>
      <w:r w:rsidRPr="00564D78">
        <w:rPr>
          <w:sz w:val="14"/>
        </w:rPr>
        <w:t xml:space="preserve"> In his estimation, </w:t>
      </w:r>
      <w:r w:rsidRPr="00ED01F2">
        <w:rPr>
          <w:b/>
          <w:bCs/>
          <w:highlight w:val="green"/>
          <w:u w:val="single"/>
        </w:rPr>
        <w:t>law is incapable of remedy</w:t>
      </w:r>
      <w:r w:rsidRPr="00564D78">
        <w:rPr>
          <w:b/>
          <w:bCs/>
          <w:u w:val="single"/>
        </w:rPr>
        <w:t xml:space="preserve"> </w:t>
      </w:r>
      <w:r w:rsidRPr="00ED01F2">
        <w:rPr>
          <w:b/>
          <w:bCs/>
          <w:highlight w:val="green"/>
          <w:u w:val="single"/>
        </w:rPr>
        <w:t>because law is a precedent of a system of</w:t>
      </w:r>
      <w:r w:rsidRPr="00EB0157">
        <w:rPr>
          <w:u w:val="single"/>
        </w:rPr>
        <w:t xml:space="preserve"> othering, </w:t>
      </w:r>
      <w:r w:rsidRPr="00ED01F2">
        <w:rPr>
          <w:b/>
          <w:bCs/>
          <w:highlight w:val="green"/>
          <w:u w:val="single"/>
        </w:rPr>
        <w:t>dehumanizing</w:t>
      </w:r>
      <w:r w:rsidRPr="00EB0157">
        <w:rPr>
          <w:u w:val="single"/>
        </w:rPr>
        <w:t xml:space="preserve">, and flagging for hierarchy and natural proximity </w:t>
      </w:r>
      <w:r w:rsidRPr="00ED01F2">
        <w:rPr>
          <w:b/>
          <w:bCs/>
          <w:highlight w:val="green"/>
          <w:u w:val="single"/>
        </w:rPr>
        <w:t>to social death</w:t>
      </w:r>
      <w:r w:rsidRPr="00EB0157">
        <w:rPr>
          <w:u w:val="single"/>
        </w:rPr>
        <w:t>.</w:t>
      </w:r>
      <w:r w:rsidRPr="00564D78">
        <w:rPr>
          <w:sz w:val="14"/>
        </w:rPr>
        <w:t xml:space="preserve"> These markings signal the marked excess to humanity and to citizenship, not as part and parcel of the commons. </w:t>
      </w:r>
      <w:r w:rsidRPr="00EB0157">
        <w:rPr>
          <w:u w:val="single"/>
        </w:rPr>
        <w:t>The mark itself may be inarticulable, because it predates what is considered necessary to be said and remarked upon.</w:t>
      </w:r>
    </w:p>
    <w:p w14:paraId="0E5175EC" w14:textId="77777777" w:rsidR="005A0B10" w:rsidRPr="00564D78" w:rsidRDefault="005A0B10" w:rsidP="005A0B10">
      <w:pPr>
        <w:rPr>
          <w:u w:val="single"/>
        </w:rPr>
      </w:pPr>
      <w:r w:rsidRPr="00564D78">
        <w:rPr>
          <w:sz w:val="14"/>
        </w:rPr>
        <w:t xml:space="preserve">Property and </w:t>
      </w:r>
      <w:r w:rsidRPr="00ED01F2">
        <w:rPr>
          <w:b/>
          <w:bCs/>
          <w:highlight w:val="green"/>
          <w:u w:val="single"/>
        </w:rPr>
        <w:t>law</w:t>
      </w:r>
      <w:r w:rsidRPr="00ED01F2">
        <w:rPr>
          <w:highlight w:val="green"/>
          <w:u w:val="single"/>
        </w:rPr>
        <w:t xml:space="preserve"> maintain these marks</w:t>
      </w:r>
      <w:r w:rsidRPr="00564D78">
        <w:rPr>
          <w:u w:val="single"/>
        </w:rPr>
        <w:t xml:space="preserve"> via metalanguages of race, class, sex etc. </w:t>
      </w:r>
      <w:r w:rsidRPr="00ED01F2">
        <w:rPr>
          <w:highlight w:val="green"/>
          <w:u w:val="single"/>
        </w:rPr>
        <w:t>but cannot undo them</w:t>
      </w:r>
      <w:r w:rsidRPr="00564D78">
        <w:rPr>
          <w:u w:val="single"/>
        </w:rPr>
        <w:t xml:space="preserve"> because their </w:t>
      </w:r>
      <w:r w:rsidRPr="00564D78">
        <w:rPr>
          <w:b/>
          <w:bCs/>
          <w:u w:val="single"/>
        </w:rPr>
        <w:t>purpose to maintain the precedence of their existence</w:t>
      </w:r>
      <w:r w:rsidRPr="00564D78">
        <w:rPr>
          <w:u w:val="single"/>
        </w:rPr>
        <w:t>.</w:t>
      </w:r>
      <w:r w:rsidRPr="00564D78">
        <w:rPr>
          <w:sz w:val="14"/>
        </w:rPr>
        <w:t xml:space="preserve"> Put differently, </w:t>
      </w:r>
      <w:r w:rsidRPr="00ED01F2">
        <w:rPr>
          <w:b/>
          <w:bCs/>
          <w:sz w:val="24"/>
          <w:szCs w:val="24"/>
          <w:highlight w:val="green"/>
          <w:u w:val="single"/>
        </w:rPr>
        <w:t>law cannot undo its own very foundations</w:t>
      </w:r>
      <w:r w:rsidRPr="00564D78">
        <w:rPr>
          <w:u w:val="single"/>
        </w:rPr>
        <w:t>, its central logic is respect for precedence</w:t>
      </w:r>
      <w:r w:rsidRPr="00564D78">
        <w:rPr>
          <w:sz w:val="14"/>
        </w:rPr>
        <w:t xml:space="preserve">, for the nature of property and both the nature of property and the function of precedence is to maintain what was before. </w:t>
      </w:r>
      <w:r w:rsidRPr="00564D78">
        <w:rPr>
          <w:u w:val="single"/>
        </w:rPr>
        <w:t xml:space="preserve">This precedence, regardless of seemingly progressive intervention, mandates the strict scrutinization of Black life and presence; </w:t>
      </w:r>
      <w:r w:rsidRPr="00ED01F2">
        <w:rPr>
          <w:b/>
          <w:bCs/>
          <w:highlight w:val="green"/>
          <w:u w:val="single"/>
        </w:rPr>
        <w:t>Black furtivity</w:t>
      </w:r>
      <w:r w:rsidRPr="00ED01F2">
        <w:rPr>
          <w:highlight w:val="green"/>
          <w:u w:val="single"/>
        </w:rPr>
        <w:t xml:space="preserve"> is </w:t>
      </w:r>
      <w:r w:rsidRPr="00ED01F2">
        <w:rPr>
          <w:b/>
          <w:bCs/>
          <w:highlight w:val="green"/>
          <w:u w:val="single"/>
        </w:rPr>
        <w:t>baked into</w:t>
      </w:r>
      <w:r w:rsidRPr="00564D78">
        <w:rPr>
          <w:u w:val="single"/>
        </w:rPr>
        <w:t xml:space="preserve"> it. It is a central feature of </w:t>
      </w:r>
      <w:r w:rsidRPr="00ED01F2">
        <w:rPr>
          <w:b/>
          <w:bCs/>
          <w:highlight w:val="green"/>
          <w:u w:val="single"/>
        </w:rPr>
        <w:t>law</w:t>
      </w:r>
      <w:r w:rsidRPr="00ED01F2">
        <w:rPr>
          <w:highlight w:val="green"/>
          <w:u w:val="single"/>
        </w:rPr>
        <w:t xml:space="preserve">, as a </w:t>
      </w:r>
      <w:r w:rsidRPr="00ED01F2">
        <w:rPr>
          <w:b/>
          <w:bCs/>
          <w:highlight w:val="green"/>
          <w:u w:val="single"/>
        </w:rPr>
        <w:t>part of its genetic makeup</w:t>
      </w:r>
      <w:r w:rsidRPr="00564D78">
        <w:rPr>
          <w:u w:val="single"/>
        </w:rPr>
        <w:t>.</w:t>
      </w:r>
    </w:p>
    <w:p w14:paraId="6625A29E" w14:textId="77777777" w:rsidR="005A0B10" w:rsidRPr="00564D78" w:rsidRDefault="005A0B10" w:rsidP="005A0B10">
      <w:pPr>
        <w:rPr>
          <w:sz w:val="14"/>
        </w:rPr>
      </w:pPr>
      <w:r w:rsidRPr="00ED01F2">
        <w:rPr>
          <w:highlight w:val="green"/>
          <w:u w:val="single"/>
        </w:rPr>
        <w:t xml:space="preserve">Therefore, </w:t>
      </w:r>
      <w:r w:rsidRPr="00ED01F2">
        <w:rPr>
          <w:b/>
          <w:bCs/>
          <w:highlight w:val="green"/>
          <w:u w:val="single"/>
        </w:rPr>
        <w:t>all laws, even</w:t>
      </w:r>
      <w:r w:rsidRPr="00564D78">
        <w:rPr>
          <w:u w:val="single"/>
        </w:rPr>
        <w:t xml:space="preserve"> those seen as </w:t>
      </w:r>
      <w:r w:rsidRPr="00564D78">
        <w:rPr>
          <w:b/>
          <w:bCs/>
          <w:u w:val="single"/>
        </w:rPr>
        <w:t xml:space="preserve">most </w:t>
      </w:r>
      <w:r w:rsidRPr="00ED01F2">
        <w:rPr>
          <w:b/>
          <w:bCs/>
          <w:highlight w:val="green"/>
          <w:u w:val="single"/>
        </w:rPr>
        <w:t>“pro-Black” contain a preceding logic of Blackness as</w:t>
      </w:r>
      <w:r w:rsidRPr="00564D78">
        <w:rPr>
          <w:u w:val="single"/>
        </w:rPr>
        <w:t xml:space="preserve"> both </w:t>
      </w:r>
      <w:r w:rsidRPr="00C04358">
        <w:rPr>
          <w:b/>
          <w:bCs/>
          <w:u w:val="single"/>
        </w:rPr>
        <w:t>less and excess</w:t>
      </w:r>
      <w:r w:rsidRPr="00564D78">
        <w:rPr>
          <w:u w:val="single"/>
        </w:rPr>
        <w:t xml:space="preserve">, as necessary and other, and as a property and </w:t>
      </w:r>
      <w:r w:rsidRPr="00ED01F2">
        <w:rPr>
          <w:highlight w:val="green"/>
          <w:u w:val="single"/>
        </w:rPr>
        <w:t>slave</w:t>
      </w:r>
      <w:r w:rsidRPr="00564D78">
        <w:rPr>
          <w:u w:val="single"/>
        </w:rPr>
        <w:t xml:space="preserve"> to a master. Strict scrutiny then, is </w:t>
      </w:r>
      <w:r w:rsidRPr="00564D78">
        <w:rPr>
          <w:u w:val="single"/>
        </w:rPr>
        <w:lastRenderedPageBreak/>
        <w:t>the mechanism of maintenance.</w:t>
      </w:r>
      <w:r w:rsidRPr="00564D78">
        <w:rPr>
          <w:sz w:val="14"/>
        </w:rPr>
        <w:t xml:space="preserve"> </w:t>
      </w:r>
      <w:r w:rsidRPr="00564D78">
        <w:rPr>
          <w:u w:val="single"/>
        </w:rPr>
        <w:t>It narrows the reach of Blackness as inside of law and lawfulness—access to certain protections and curtailing of certain violence—while simultaneously expanding the methods by which Black people can be rendered outside of law</w:t>
      </w:r>
      <w:r w:rsidRPr="00564D78">
        <w:rPr>
          <w:sz w:val="14"/>
        </w:rPr>
        <w:t xml:space="preserve"> (“non-immutable characteristics,” furtive gestures, insurmountable burdens of proof and broad notions of “reasonable suspicion” and “probable cause”).</w:t>
      </w:r>
    </w:p>
    <w:p w14:paraId="4CDC76F7" w14:textId="77777777" w:rsidR="005A0B10" w:rsidRDefault="005A0B10" w:rsidP="005A0B10"/>
    <w:p w14:paraId="40CCCD54" w14:textId="77777777" w:rsidR="005A0B10" w:rsidRDefault="005A0B10" w:rsidP="005A0B10">
      <w:pPr>
        <w:pStyle w:val="Heading4"/>
      </w:pPr>
      <w:bookmarkStart w:id="3" w:name="_Hlk212844219"/>
      <w:r>
        <w:t>Unions homogenization of black and white relationships to labor reproduces antiblackness with even the most progressive reforms – only a starting point of social death can resist black subjugation.</w:t>
      </w:r>
    </w:p>
    <w:p w14:paraId="0BEDE310" w14:textId="77777777" w:rsidR="005A0B10" w:rsidRPr="005E45C5" w:rsidRDefault="005A0B10" w:rsidP="005A0B10">
      <w:r w:rsidRPr="005E45C5">
        <w:rPr>
          <w:rStyle w:val="Style13ptBold"/>
        </w:rPr>
        <w:t>Green and de Leon 24</w:t>
      </w:r>
      <w:r>
        <w:t xml:space="preserve"> </w:t>
      </w:r>
      <w:r w:rsidRPr="005E45C5">
        <w:rPr>
          <w:sz w:val="16"/>
          <w:szCs w:val="16"/>
        </w:rPr>
        <w:t xml:space="preserve">(Venus Green is a Gaius Charles Bolin Fellow in the Department of Anthropology and Sociology. Cedric de Leon is Professor of Sociology and Labor Studies at the University of Massachusetts Amherst. “The Ruse of Recognition: Black Labor in the Afterlife of Slavery” (2024), Sage Publishing, </w:t>
      </w:r>
      <w:r w:rsidRPr="005E45C5">
        <w:rPr>
          <w:i/>
          <w:iCs/>
          <w:sz w:val="16"/>
          <w:szCs w:val="16"/>
        </w:rPr>
        <w:t>Sociology of Race and Ethnicity</w:t>
      </w:r>
      <w:r w:rsidRPr="005E45C5">
        <w:rPr>
          <w:sz w:val="16"/>
          <w:szCs w:val="16"/>
        </w:rPr>
        <w:t>, Vol. 11, Issue 2, https://doi.org/10.1177/23326492241247786)//JosephCD</w:t>
      </w:r>
    </w:p>
    <w:p w14:paraId="402CA498" w14:textId="77777777" w:rsidR="005A0B10" w:rsidRPr="005E45C5" w:rsidRDefault="005A0B10" w:rsidP="005A0B10">
      <w:pPr>
        <w:rPr>
          <w:sz w:val="14"/>
        </w:rPr>
      </w:pPr>
      <w:r w:rsidRPr="005E45C5">
        <w:rPr>
          <w:sz w:val="14"/>
        </w:rPr>
        <w:t xml:space="preserve">Given the abolitionism professed by successive labor leaders in the years following the U.S. Civil War, why did the cause of interracial solidarity fail to gain traction in postbellum organized labor? </w:t>
      </w:r>
      <w:r w:rsidRPr="00C2390B">
        <w:rPr>
          <w:u w:val="single"/>
        </w:rPr>
        <w:t xml:space="preserve">Drawing on archival and secondary data on the encounter of Black and White labor from Reconstruction to the turn of the twentieth century, we trace </w:t>
      </w:r>
      <w:r w:rsidRPr="008B5510">
        <w:rPr>
          <w:highlight w:val="green"/>
          <w:u w:val="single"/>
        </w:rPr>
        <w:t>the failure of interracial solidarity</w:t>
      </w:r>
      <w:r w:rsidRPr="00C2390B">
        <w:rPr>
          <w:u w:val="single"/>
        </w:rPr>
        <w:t xml:space="preserve"> to the </w:t>
      </w:r>
      <w:r w:rsidRPr="008B5510">
        <w:rPr>
          <w:highlight w:val="green"/>
          <w:u w:val="single"/>
        </w:rPr>
        <w:t>labor movement</w:t>
      </w:r>
      <w:r w:rsidRPr="00C2390B">
        <w:rPr>
          <w:u w:val="single"/>
        </w:rPr>
        <w:t xml:space="preserve">’s refusal to reckon institutionally with what Hartman </w:t>
      </w:r>
      <w:r w:rsidRPr="008B5510">
        <w:rPr>
          <w:highlight w:val="green"/>
          <w:u w:val="single"/>
        </w:rPr>
        <w:t>calls the “nonevent of emancipation” and the “afterlife of slavery”</w:t>
      </w:r>
      <w:r w:rsidRPr="00C2390B">
        <w:rPr>
          <w:u w:val="single"/>
        </w:rPr>
        <w:t xml:space="preserve"> for Black populations.</w:t>
      </w:r>
      <w:r w:rsidRPr="005E45C5">
        <w:rPr>
          <w:sz w:val="14"/>
        </w:rPr>
        <w:t xml:space="preserve"> Enslaved artisans dominated the skilled trades before the war, and </w:t>
      </w:r>
      <w:r w:rsidRPr="008B5510">
        <w:rPr>
          <w:highlight w:val="green"/>
          <w:u w:val="single"/>
        </w:rPr>
        <w:t xml:space="preserve">White unions </w:t>
      </w:r>
      <w:r w:rsidRPr="008B5510">
        <w:rPr>
          <w:u w:val="single"/>
        </w:rPr>
        <w:t>emerged</w:t>
      </w:r>
      <w:r w:rsidRPr="00C2390B">
        <w:rPr>
          <w:u w:val="single"/>
        </w:rPr>
        <w:t xml:space="preserve"> correspondingly </w:t>
      </w:r>
      <w:r w:rsidRPr="008B5510">
        <w:rPr>
          <w:highlight w:val="green"/>
          <w:u w:val="single"/>
        </w:rPr>
        <w:t>to exclude Black labor</w:t>
      </w:r>
      <w:r w:rsidRPr="005E45C5">
        <w:rPr>
          <w:sz w:val="14"/>
        </w:rPr>
        <w:t xml:space="preserve">. When, after the Civil War, the formerly enslaved began to argue that they were being excluded from unions, </w:t>
      </w:r>
      <w:r w:rsidRPr="008B5510">
        <w:rPr>
          <w:u w:val="single"/>
        </w:rPr>
        <w:t xml:space="preserve">White labor </w:t>
      </w:r>
      <w:r w:rsidRPr="008B5510">
        <w:rPr>
          <w:highlight w:val="green"/>
          <w:u w:val="single"/>
        </w:rPr>
        <w:t>used emancipation as</w:t>
      </w:r>
      <w:r w:rsidRPr="00C2390B">
        <w:rPr>
          <w:u w:val="single"/>
        </w:rPr>
        <w:t xml:space="preserve"> an anti</w:t>
      </w:r>
      <w:r>
        <w:rPr>
          <w:u w:val="single"/>
        </w:rPr>
        <w:t>-</w:t>
      </w:r>
      <w:r w:rsidRPr="00C2390B">
        <w:rPr>
          <w:u w:val="single"/>
        </w:rPr>
        <w:t xml:space="preserve">Black </w:t>
      </w:r>
      <w:r w:rsidRPr="008B5510">
        <w:rPr>
          <w:highlight w:val="green"/>
          <w:u w:val="single"/>
        </w:rPr>
        <w:t>discursive tech</w:t>
      </w:r>
      <w:r w:rsidRPr="00C2390B">
        <w:rPr>
          <w:u w:val="single"/>
        </w:rPr>
        <w:t>nology</w:t>
      </w:r>
      <w:r w:rsidRPr="005E45C5">
        <w:rPr>
          <w:sz w:val="14"/>
        </w:rPr>
        <w:t xml:space="preserve"> to deny those claims. </w:t>
      </w:r>
      <w:r w:rsidRPr="00C2390B">
        <w:rPr>
          <w:u w:val="single"/>
        </w:rPr>
        <w:t xml:space="preserve">White labor also </w:t>
      </w:r>
      <w:r w:rsidRPr="008B5510">
        <w:rPr>
          <w:highlight w:val="green"/>
          <w:u w:val="single"/>
        </w:rPr>
        <w:t>employed violence to exclude Black people</w:t>
      </w:r>
      <w:r w:rsidRPr="00C2390B">
        <w:rPr>
          <w:u w:val="single"/>
        </w:rPr>
        <w:t xml:space="preserve"> from the labor movement.</w:t>
      </w:r>
      <w:r w:rsidRPr="005E45C5">
        <w:rPr>
          <w:sz w:val="14"/>
        </w:rPr>
        <w:t xml:space="preserve"> By addressing the research puzzle in this way, we offer a novel synthesis of Black studies and the sparse but important body of work on the </w:t>
      </w:r>
      <w:r w:rsidRPr="00C2390B">
        <w:rPr>
          <w:u w:val="single"/>
        </w:rPr>
        <w:t>sociology of slavery to reframe the mainstream approach to interracial solidarity in the sociology of labor and labor movements.</w:t>
      </w:r>
    </w:p>
    <w:p w14:paraId="0BB33583" w14:textId="77777777" w:rsidR="005A0B10" w:rsidRPr="005E45C5" w:rsidRDefault="005A0B10" w:rsidP="005A0B10">
      <w:pPr>
        <w:rPr>
          <w:sz w:val="14"/>
        </w:rPr>
      </w:pPr>
      <w:r w:rsidRPr="005E45C5">
        <w:rPr>
          <w:sz w:val="14"/>
        </w:rPr>
        <w:t xml:space="preserve">In a recent review of Black Reconstruction in America, Moon-Kie Jung (2019) argues that W.E.B. Du Bois misrecognized the enslaved as the “Black worker.” Following </w:t>
      </w:r>
      <w:proofErr w:type="spellStart"/>
      <w:r w:rsidRPr="005E45C5">
        <w:rPr>
          <w:sz w:val="14"/>
        </w:rPr>
        <w:t>Saidiya</w:t>
      </w:r>
      <w:proofErr w:type="spellEnd"/>
      <w:r w:rsidRPr="005E45C5">
        <w:rPr>
          <w:sz w:val="14"/>
        </w:rPr>
        <w:t xml:space="preserve"> Hartman (1997) and Orlando Patterson (1982), Jung holds that </w:t>
      </w:r>
      <w:r w:rsidRPr="00C2390B">
        <w:rPr>
          <w:u w:val="single"/>
        </w:rPr>
        <w:t>the constituent elements of slavery—gratuitous violence, natal alienation, and general dishonor—rendered the enslaved socially dead.</w:t>
      </w:r>
      <w:r w:rsidRPr="005E45C5">
        <w:rPr>
          <w:sz w:val="14"/>
        </w:rPr>
        <w:t xml:space="preserve"> Because this space of antisociality falls outside the substantive bounds of sociology, Jung urges an “</w:t>
      </w:r>
      <w:proofErr w:type="spellStart"/>
      <w:r w:rsidRPr="005E45C5">
        <w:rPr>
          <w:sz w:val="14"/>
        </w:rPr>
        <w:t>underdiscipline</w:t>
      </w:r>
      <w:proofErr w:type="spellEnd"/>
      <w:r w:rsidRPr="005E45C5">
        <w:rPr>
          <w:sz w:val="14"/>
        </w:rPr>
        <w:t>” of “</w:t>
      </w:r>
      <w:proofErr w:type="spellStart"/>
      <w:r w:rsidRPr="005E45C5">
        <w:rPr>
          <w:sz w:val="14"/>
        </w:rPr>
        <w:t>antisociology</w:t>
      </w:r>
      <w:proofErr w:type="spellEnd"/>
      <w:r w:rsidRPr="005E45C5">
        <w:rPr>
          <w:sz w:val="14"/>
        </w:rPr>
        <w:t>” to reckon with the anti-Blackness underpinning slavery and its afterlives.</w:t>
      </w:r>
    </w:p>
    <w:p w14:paraId="75189158" w14:textId="77777777" w:rsidR="005A0B10" w:rsidRPr="005E45C5" w:rsidRDefault="005A0B10" w:rsidP="005A0B10">
      <w:pPr>
        <w:rPr>
          <w:sz w:val="14"/>
        </w:rPr>
      </w:pPr>
      <w:r w:rsidRPr="005E45C5">
        <w:rPr>
          <w:sz w:val="14"/>
        </w:rPr>
        <w:t xml:space="preserve">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 </w:t>
      </w:r>
      <w:r w:rsidRPr="00513BA7">
        <w:rPr>
          <w:b/>
          <w:bCs/>
          <w:highlight w:val="green"/>
          <w:u w:val="single"/>
        </w:rPr>
        <w:t>anti-Blackness</w:t>
      </w:r>
      <w:r w:rsidRPr="00513BA7">
        <w:rPr>
          <w:b/>
          <w:bCs/>
          <w:u w:val="single"/>
        </w:rPr>
        <w:t xml:space="preserve"> fundamentally </w:t>
      </w:r>
      <w:r w:rsidRPr="00513BA7">
        <w:rPr>
          <w:b/>
          <w:bCs/>
          <w:highlight w:val="green"/>
          <w:u w:val="single"/>
        </w:rPr>
        <w:t>structured</w:t>
      </w:r>
      <w:r w:rsidRPr="00513BA7">
        <w:rPr>
          <w:b/>
          <w:bCs/>
          <w:u w:val="single"/>
        </w:rPr>
        <w:t xml:space="preserve"> the trajectory of the post-emancipation </w:t>
      </w:r>
      <w:r w:rsidRPr="00513BA7">
        <w:rPr>
          <w:b/>
          <w:bCs/>
          <w:highlight w:val="green"/>
          <w:u w:val="single"/>
        </w:rPr>
        <w:t>labor</w:t>
      </w:r>
      <w:r w:rsidRPr="00513BA7">
        <w:rPr>
          <w:b/>
          <w:bCs/>
          <w:u w:val="single"/>
        </w:rPr>
        <w:t xml:space="preserve"> </w:t>
      </w:r>
      <w:r w:rsidRPr="00513BA7">
        <w:rPr>
          <w:b/>
          <w:bCs/>
          <w:highlight w:val="green"/>
          <w:u w:val="single"/>
        </w:rPr>
        <w:t>movement</w:t>
      </w:r>
      <w:r w:rsidRPr="00C2390B">
        <w:rPr>
          <w:u w:val="single"/>
        </w:rPr>
        <w:t xml:space="preserve"> in the United States.</w:t>
      </w:r>
      <w:r w:rsidRPr="005E45C5">
        <w:rPr>
          <w:sz w:val="14"/>
        </w:rPr>
        <w:t xml:space="preserve"> The research puzzle of the paper is the following: Given the abolitionism professed by successive labor leaders in the years following the U.S. Civil War, why did the cause of interracial solidarity nevertheless fail to gain traction in postbellum organized labor? Or, to put it in Hartman’s (1997:10) terms, “How does one tell the story of an elusive emancipation and a travestied freedom?”</w:t>
      </w:r>
    </w:p>
    <w:p w14:paraId="4A8CC3FF" w14:textId="77777777" w:rsidR="005A0B10" w:rsidRPr="005E45C5" w:rsidRDefault="005A0B10" w:rsidP="005A0B10">
      <w:pPr>
        <w:rPr>
          <w:sz w:val="14"/>
        </w:rPr>
      </w:pPr>
      <w:r w:rsidRPr="005E45C5">
        <w:rPr>
          <w:sz w:val="14"/>
        </w:rPr>
        <w:t xml:space="preserve">The existing literature is ill-equipped to address the paradox implicit in this puzzle. Much of the relevant scholarly debate turns on an either/or question: Did organized labor in the United States exclude or protect Black labor? On one side, scholars emphasize unions’ racially exclusionary practices (Brenner, Brenner, and Winslow 2010; </w:t>
      </w:r>
      <w:proofErr w:type="spellStart"/>
      <w:r w:rsidRPr="005E45C5">
        <w:rPr>
          <w:sz w:val="14"/>
        </w:rPr>
        <w:t>Georgakas</w:t>
      </w:r>
      <w:proofErr w:type="spellEnd"/>
      <w:r w:rsidRPr="005E45C5">
        <w:rPr>
          <w:sz w:val="14"/>
        </w:rPr>
        <w:t xml:space="preserve"> and Surkin 1998; Glenn 2002; Goldfield 1990; Hunt and Rayside 2000; </w:t>
      </w:r>
      <w:proofErr w:type="spellStart"/>
      <w:r w:rsidRPr="005E45C5">
        <w:rPr>
          <w:sz w:val="14"/>
        </w:rPr>
        <w:t>Iton</w:t>
      </w:r>
      <w:proofErr w:type="spellEnd"/>
      <w:r w:rsidRPr="005E45C5">
        <w:rPr>
          <w:sz w:val="14"/>
        </w:rPr>
        <w:t xml:space="preserve"> 2000; Nelson 2002; Roediger 1991). On the other side, scholars have focused on how unions were largely inclusive (Brown and Brueggemann 2006; Cole 2007; </w:t>
      </w:r>
      <w:proofErr w:type="spellStart"/>
      <w:r w:rsidRPr="005E45C5">
        <w:rPr>
          <w:sz w:val="14"/>
        </w:rPr>
        <w:t>Gerteis</w:t>
      </w:r>
      <w:proofErr w:type="spellEnd"/>
      <w:r w:rsidRPr="005E45C5">
        <w:rPr>
          <w:sz w:val="14"/>
        </w:rPr>
        <w:t xml:space="preserve"> 2007; Honey 2000, 2007; Isaac and Christiansen 2002; Rosenfeld and </w:t>
      </w:r>
      <w:proofErr w:type="spellStart"/>
      <w:r w:rsidRPr="005E45C5">
        <w:rPr>
          <w:sz w:val="14"/>
        </w:rPr>
        <w:t>Kleykamp</w:t>
      </w:r>
      <w:proofErr w:type="spellEnd"/>
      <w:r w:rsidRPr="005E45C5">
        <w:rPr>
          <w:sz w:val="14"/>
        </w:rPr>
        <w:t xml:space="preserve"> 2012; Stepan-Norris and Zeitlin 2003; Zeitlin and Weyher 2001; Zieger 2007). As readers of this scholarship, we are meant to make three inferences. The first is that progressive Whites recognized Black workers as having equal standing with White workers and trade unionists. The second is that U.S. labor history’s protagonists were Whites, while Black people were the passive beneficiaries or victims of Whites. The third is that White progressives’ class analysis of capitalism was fundamentally correct in the sense that capital deploys racism to divide and weaken the working class.</w:t>
      </w:r>
    </w:p>
    <w:p w14:paraId="1547DE30" w14:textId="77777777" w:rsidR="005A0B10" w:rsidRPr="00942BA0" w:rsidRDefault="005A0B10" w:rsidP="005A0B10">
      <w:pPr>
        <w:rPr>
          <w:u w:val="single"/>
        </w:rPr>
      </w:pPr>
      <w:r w:rsidRPr="005E45C5">
        <w:rPr>
          <w:sz w:val="14"/>
        </w:rPr>
        <w:t xml:space="preserve">We argue that the foregoing scholarship mistakes progressive trade unionism for a politics of recognition while eliding how the domination under slavery continued to structure Black life after the Civil War. Neither progressive nor conservative White labor reckoned with the unfinished project of Black emancipation and ongoing mechanisms of captivity and slavery. Moreover, </w:t>
      </w:r>
      <w:r w:rsidRPr="00942BA0">
        <w:rPr>
          <w:u w:val="single"/>
        </w:rPr>
        <w:t xml:space="preserve">the existing scholarship’s </w:t>
      </w:r>
      <w:r w:rsidRPr="008B5510">
        <w:rPr>
          <w:highlight w:val="green"/>
          <w:u w:val="single"/>
        </w:rPr>
        <w:t>formulation of class and</w:t>
      </w:r>
      <w:r w:rsidRPr="00942BA0">
        <w:rPr>
          <w:u w:val="single"/>
        </w:rPr>
        <w:t xml:space="preserve"> interracial </w:t>
      </w:r>
      <w:r w:rsidRPr="008B5510">
        <w:rPr>
          <w:highlight w:val="green"/>
          <w:u w:val="single"/>
        </w:rPr>
        <w:t>solidarity</w:t>
      </w:r>
      <w:r w:rsidRPr="00942BA0">
        <w:rPr>
          <w:u w:val="single"/>
        </w:rPr>
        <w:t xml:space="preserve"> </w:t>
      </w:r>
      <w:proofErr w:type="gramStart"/>
      <w:r w:rsidRPr="00942BA0">
        <w:rPr>
          <w:u w:val="single"/>
        </w:rPr>
        <w:t>touts</w:t>
      </w:r>
      <w:proofErr w:type="gramEnd"/>
      <w:r w:rsidRPr="00942BA0">
        <w:rPr>
          <w:u w:val="single"/>
        </w:rPr>
        <w:t xml:space="preserve"> examples of racial inclusion that </w:t>
      </w:r>
      <w:r w:rsidRPr="008B5510">
        <w:rPr>
          <w:highlight w:val="green"/>
          <w:u w:val="single"/>
        </w:rPr>
        <w:t>are</w:t>
      </w:r>
      <w:r w:rsidRPr="00942BA0">
        <w:rPr>
          <w:u w:val="single"/>
        </w:rPr>
        <w:t xml:space="preserve"> in fact scenes of </w:t>
      </w:r>
      <w:r w:rsidRPr="008B5510">
        <w:rPr>
          <w:highlight w:val="green"/>
          <w:u w:val="single"/>
        </w:rPr>
        <w:t>Black subjection</w:t>
      </w:r>
      <w:r w:rsidRPr="00942BA0">
        <w:rPr>
          <w:u w:val="single"/>
        </w:rPr>
        <w:t>.</w:t>
      </w:r>
      <w:r w:rsidRPr="005E45C5">
        <w:rPr>
          <w:sz w:val="14"/>
        </w:rPr>
        <w:t xml:space="preserve"> As we demonstrate, in the internal politics of postbellum organized labor, </w:t>
      </w:r>
      <w:r w:rsidRPr="00942BA0">
        <w:rPr>
          <w:u w:val="single"/>
        </w:rPr>
        <w:t xml:space="preserve">White trade unionists pushed a vision of universal emancipation that privileged White </w:t>
      </w:r>
      <w:r w:rsidRPr="00942BA0">
        <w:rPr>
          <w:u w:val="single"/>
        </w:rPr>
        <w:lastRenderedPageBreak/>
        <w:t>labor’s emancipation from incipient industrial capitalism</w:t>
      </w:r>
      <w:r w:rsidRPr="005E45C5">
        <w:rPr>
          <w:sz w:val="14"/>
        </w:rPr>
        <w:t xml:space="preserve">. Whiteness studies demonstrate that </w:t>
      </w:r>
      <w:r w:rsidRPr="00B113F8">
        <w:rPr>
          <w:highlight w:val="green"/>
          <w:u w:val="single"/>
        </w:rPr>
        <w:t>White working-class consciousness</w:t>
      </w:r>
      <w:r w:rsidRPr="00942BA0">
        <w:rPr>
          <w:u w:val="single"/>
        </w:rPr>
        <w:t xml:space="preserve"> in the United States was historically constructed by </w:t>
      </w:r>
      <w:r w:rsidRPr="00B113F8">
        <w:rPr>
          <w:highlight w:val="green"/>
          <w:u w:val="single"/>
        </w:rPr>
        <w:t>relying on anti-Black anxieties</w:t>
      </w:r>
      <w:r w:rsidRPr="005E45C5">
        <w:rPr>
          <w:sz w:val="14"/>
        </w:rPr>
        <w:t xml:space="preserve"> (Du Bois 1935 [2017]; Roediger 1991). Moreover, even during moments when trade unions became pragmatic about including Black labor—a significant move away from outright exclusion—White trade </w:t>
      </w:r>
      <w:proofErr w:type="gramStart"/>
      <w:r w:rsidRPr="005E45C5">
        <w:rPr>
          <w:sz w:val="14"/>
        </w:rPr>
        <w:t>unionists maintained</w:t>
      </w:r>
      <w:proofErr w:type="gramEnd"/>
      <w:r w:rsidRPr="005E45C5">
        <w:rPr>
          <w:sz w:val="14"/>
        </w:rPr>
        <w:t xml:space="preserve"> hierarchies of leadership and ideology that marginalized the antiracist demands and voices of Black workers. </w:t>
      </w:r>
      <w:r w:rsidRPr="00942BA0">
        <w:rPr>
          <w:u w:val="single"/>
        </w:rPr>
        <w:t>Laden with the entitlements of Whiteness through the inheritances of chattel slavery, the formulation of “emancipation” for White labor rejected Black people’s unresolved political struggles for Black liberation.</w:t>
      </w:r>
    </w:p>
    <w:p w14:paraId="01239508" w14:textId="77777777" w:rsidR="005A0B10" w:rsidRPr="005E45C5" w:rsidRDefault="005A0B10" w:rsidP="005A0B10">
      <w:pPr>
        <w:rPr>
          <w:sz w:val="14"/>
        </w:rPr>
      </w:pPr>
      <w:r w:rsidRPr="005E45C5">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w:t>
      </w:r>
      <w:r w:rsidRPr="00942BA0">
        <w:rPr>
          <w:u w:val="single"/>
        </w:rPr>
        <w:t>the nonevent of emancipation to be “insinuated by the perpetuation of the plantation system and the reconfiguration of subjection”</w:t>
      </w:r>
      <w:r w:rsidRPr="005E45C5">
        <w:rPr>
          <w:sz w:val="14"/>
        </w:rPr>
        <w:t xml:space="preserve"> (p. 116), finding in her historical analysis of post-emancipation Black life that, “emancipatory discourses of rights, liberty, and equality instigate, transmit, and effect forms of racial domination” (p. 116). We likewise find that </w:t>
      </w:r>
      <w:r w:rsidRPr="00B113F8">
        <w:rPr>
          <w:highlight w:val="green"/>
          <w:u w:val="single"/>
        </w:rPr>
        <w:t>postbellum</w:t>
      </w:r>
      <w:r w:rsidRPr="00942BA0">
        <w:rPr>
          <w:u w:val="single"/>
        </w:rPr>
        <w:t xml:space="preserve"> </w:t>
      </w:r>
      <w:r w:rsidRPr="00B113F8">
        <w:rPr>
          <w:highlight w:val="green"/>
          <w:u w:val="single"/>
        </w:rPr>
        <w:t>labor failed to grapple with</w:t>
      </w:r>
      <w:r w:rsidRPr="00942BA0">
        <w:rPr>
          <w:u w:val="single"/>
        </w:rPr>
        <w:t xml:space="preserve"> the paradox of </w:t>
      </w:r>
      <w:r w:rsidRPr="00B113F8">
        <w:rPr>
          <w:highlight w:val="green"/>
          <w:u w:val="single"/>
        </w:rPr>
        <w:t>Black re-enslavement</w:t>
      </w:r>
      <w:r w:rsidRPr="00942BA0">
        <w:rPr>
          <w:u w:val="single"/>
        </w:rPr>
        <w:t xml:space="preserve"> post-emancipation.</w:t>
      </w:r>
      <w:r w:rsidRPr="005E45C5">
        <w:rPr>
          <w:sz w:val="14"/>
        </w:rPr>
        <w:t xml:space="preserve"> As W. E. B. Du Bois ([1935] 2017) poignantly observes of Black Reconstruction, “</w:t>
      </w:r>
      <w:r w:rsidRPr="00942BA0">
        <w:rPr>
          <w:u w:val="single"/>
        </w:rPr>
        <w:t>The slave went free; stood a brief moment in the sun; then moved back again toward slavery</w:t>
      </w:r>
      <w:r w:rsidRPr="005E45C5">
        <w:rPr>
          <w:sz w:val="14"/>
        </w:rPr>
        <w:t xml:space="preserve">” (p. 26). Du Bois’s identification of the structural, psychological, social, and institutional failures of Reconstruction dovetails with Hartman’s (2008) </w:t>
      </w:r>
      <w:r w:rsidRPr="00942BA0">
        <w:rPr>
          <w:u w:val="single"/>
        </w:rPr>
        <w:t>formulation of the “afterlife of slavery,” understood as the persistence of slavery in Black people’s political and material conditions, including “skewed life changes, limited access to health and education, premature death, incarceration, and impoverishment”</w:t>
      </w:r>
      <w:r w:rsidRPr="005E45C5">
        <w:rPr>
          <w:sz w:val="14"/>
        </w:rPr>
        <w:t xml:space="preserve"> (p. 6).</w:t>
      </w:r>
    </w:p>
    <w:p w14:paraId="4D191338" w14:textId="77777777" w:rsidR="005A0B10" w:rsidRDefault="005A0B10" w:rsidP="005A0B10">
      <w:pPr>
        <w:rPr>
          <w:u w:val="single"/>
        </w:rPr>
      </w:pPr>
      <w:r w:rsidRPr="005E45C5">
        <w:rPr>
          <w:sz w:val="14"/>
        </w:rPr>
        <w:t xml:space="preserve">We argue that </w:t>
      </w:r>
      <w:r w:rsidRPr="00942BA0">
        <w:rPr>
          <w:u w:val="single"/>
        </w:rPr>
        <w:t xml:space="preserve">the </w:t>
      </w:r>
      <w:r w:rsidRPr="00B113F8">
        <w:rPr>
          <w:highlight w:val="green"/>
          <w:u w:val="single"/>
        </w:rPr>
        <w:t>afterlife of slavery</w:t>
      </w:r>
      <w:r w:rsidRPr="00942BA0">
        <w:rPr>
          <w:u w:val="single"/>
        </w:rPr>
        <w:t xml:space="preserve"> manifests clearly </w:t>
      </w:r>
      <w:r w:rsidRPr="00B113F8">
        <w:rPr>
          <w:highlight w:val="green"/>
          <w:u w:val="single"/>
        </w:rPr>
        <w:t>within</w:t>
      </w:r>
      <w:r w:rsidRPr="00942BA0">
        <w:rPr>
          <w:u w:val="single"/>
        </w:rPr>
        <w:t xml:space="preserve"> the history of </w:t>
      </w:r>
      <w:r w:rsidRPr="00B113F8">
        <w:rPr>
          <w:highlight w:val="green"/>
          <w:u w:val="single"/>
        </w:rPr>
        <w:t>trade unions</w:t>
      </w:r>
      <w:r w:rsidRPr="00942BA0">
        <w:rPr>
          <w:u w:val="single"/>
        </w:rPr>
        <w:t>, for the latter originated within the political economy of slavery.</w:t>
      </w:r>
      <w:r w:rsidRPr="005E45C5">
        <w:rPr>
          <w:sz w:val="14"/>
        </w:rPr>
        <w:t xml:space="preserve"> </w:t>
      </w:r>
      <w:r w:rsidRPr="00942BA0">
        <w:rPr>
          <w:u w:val="single"/>
        </w:rPr>
        <w:t>Enslaved artisans once dominated the skilled trades, and White unions emerged correspondingly to exclude Black labor.</w:t>
      </w:r>
      <w:r w:rsidRPr="005E45C5">
        <w:rPr>
          <w:sz w:val="14"/>
        </w:rPr>
        <w:t xml:space="preserve"> Though Black people today are more likely than any other demographic group to join unions and several contemporary unions are Black led, we maintain that </w:t>
      </w:r>
      <w:r w:rsidRPr="00942BA0">
        <w:rPr>
          <w:u w:val="single"/>
        </w:rPr>
        <w:t xml:space="preserve">some of the first </w:t>
      </w:r>
      <w:r w:rsidRPr="00B113F8">
        <w:rPr>
          <w:highlight w:val="green"/>
          <w:u w:val="single"/>
        </w:rPr>
        <w:t>unions were born as anti-Black institutions</w:t>
      </w:r>
      <w:r w:rsidRPr="00942BA0">
        <w:rPr>
          <w:u w:val="single"/>
        </w:rPr>
        <w:t>.</w:t>
      </w:r>
    </w:p>
    <w:p w14:paraId="560337D7" w14:textId="77777777" w:rsidR="005A0B10" w:rsidRPr="005E45C5" w:rsidRDefault="005A0B10" w:rsidP="005A0B10">
      <w:pPr>
        <w:rPr>
          <w:sz w:val="14"/>
        </w:rPr>
      </w:pPr>
      <w:r w:rsidRPr="00942BA0">
        <w:rPr>
          <w:u w:val="single"/>
        </w:rPr>
        <w:t xml:space="preserve">When, after the Civil War, the formerly enslaved began to argue that </w:t>
      </w:r>
      <w:r w:rsidRPr="00B113F8">
        <w:rPr>
          <w:u w:val="single"/>
        </w:rPr>
        <w:t>they</w:t>
      </w:r>
      <w:r w:rsidRPr="00942BA0">
        <w:rPr>
          <w:u w:val="single"/>
        </w:rPr>
        <w:t xml:space="preserve"> were being excluded from unions, White labor undercut those claims in three ways.</w:t>
      </w:r>
      <w:r w:rsidRPr="005E45C5">
        <w:rPr>
          <w:sz w:val="14"/>
        </w:rPr>
        <w:t xml:space="preserve"> Archival data reveal that the latter deployed a “successor discourse.” </w:t>
      </w:r>
      <w:r w:rsidRPr="00B113F8">
        <w:rPr>
          <w:b/>
          <w:bCs/>
          <w:highlight w:val="green"/>
          <w:u w:val="single"/>
        </w:rPr>
        <w:t>White</w:t>
      </w:r>
      <w:r w:rsidRPr="00B113F8">
        <w:rPr>
          <w:b/>
          <w:bCs/>
          <w:u w:val="single"/>
        </w:rPr>
        <w:t xml:space="preserve"> trade </w:t>
      </w:r>
      <w:r w:rsidRPr="00B113F8">
        <w:rPr>
          <w:b/>
          <w:bCs/>
          <w:highlight w:val="green"/>
          <w:u w:val="single"/>
        </w:rPr>
        <w:t>unionists</w:t>
      </w:r>
      <w:r w:rsidRPr="00B113F8">
        <w:rPr>
          <w:b/>
          <w:bCs/>
          <w:u w:val="single"/>
        </w:rPr>
        <w:t xml:space="preserve"> claimed</w:t>
      </w:r>
      <w:r w:rsidRPr="00942BA0">
        <w:rPr>
          <w:u w:val="single"/>
        </w:rPr>
        <w:t xml:space="preserve"> that since the Union’s victory had abolished slavery, </w:t>
      </w:r>
      <w:r w:rsidRPr="00B113F8">
        <w:rPr>
          <w:b/>
          <w:bCs/>
          <w:u w:val="single"/>
        </w:rPr>
        <w:t>addressing White labor’s industrial servitude was the primary struggle</w:t>
      </w:r>
      <w:r w:rsidRPr="00942BA0">
        <w:rPr>
          <w:u w:val="single"/>
        </w:rPr>
        <w:t>.</w:t>
      </w:r>
      <w:r w:rsidRPr="005E45C5">
        <w:rPr>
          <w:sz w:val="14"/>
        </w:rPr>
        <w:t xml:space="preserve"> </w:t>
      </w:r>
      <w:r w:rsidRPr="00942BA0">
        <w:rPr>
          <w:u w:val="single"/>
        </w:rPr>
        <w:t xml:space="preserve">Second, White labor </w:t>
      </w:r>
      <w:r w:rsidRPr="00B113F8">
        <w:rPr>
          <w:u w:val="single"/>
        </w:rPr>
        <w:t>dismissed Black labor’s critique</w:t>
      </w:r>
      <w:r w:rsidRPr="00942BA0">
        <w:rPr>
          <w:u w:val="single"/>
        </w:rPr>
        <w:t xml:space="preserve"> by </w:t>
      </w:r>
      <w:r w:rsidRPr="00B113F8">
        <w:rPr>
          <w:b/>
          <w:bCs/>
          <w:u w:val="single"/>
        </w:rPr>
        <w:t>homogenizing all workers’ experiences</w:t>
      </w:r>
      <w:r w:rsidRPr="00942BA0">
        <w:rPr>
          <w:u w:val="single"/>
        </w:rPr>
        <w:t>, as if European immigrants and the formerly enslaved shared the same condition.</w:t>
      </w:r>
      <w:r w:rsidRPr="005E45C5">
        <w:rPr>
          <w:sz w:val="14"/>
        </w:rPr>
        <w:t xml:space="preserve"> </w:t>
      </w:r>
      <w:r w:rsidRPr="00942BA0">
        <w:rPr>
          <w:u w:val="single"/>
        </w:rPr>
        <w:t>Finally</w:t>
      </w:r>
      <w:r w:rsidRPr="005E45C5">
        <w:rPr>
          <w:sz w:val="14"/>
        </w:rPr>
        <w:t xml:space="preserve">, and on other occasions, </w:t>
      </w:r>
      <w:r w:rsidRPr="00B113F8">
        <w:rPr>
          <w:b/>
          <w:bCs/>
          <w:u w:val="single"/>
        </w:rPr>
        <w:t>White labor</w:t>
      </w:r>
      <w:r w:rsidRPr="00942BA0">
        <w:rPr>
          <w:u w:val="single"/>
        </w:rPr>
        <w:t xml:space="preserve"> deployed a </w:t>
      </w:r>
      <w:r w:rsidRPr="00B113F8">
        <w:rPr>
          <w:b/>
          <w:bCs/>
          <w:u w:val="single"/>
        </w:rPr>
        <w:t>discourse of “possession,”</w:t>
      </w:r>
      <w:r w:rsidRPr="00942BA0">
        <w:rPr>
          <w:u w:val="single"/>
        </w:rPr>
        <w:t xml:space="preserve"> maintaining that </w:t>
      </w:r>
      <w:r w:rsidRPr="00B113F8">
        <w:rPr>
          <w:b/>
          <w:bCs/>
          <w:u w:val="single"/>
        </w:rPr>
        <w:t xml:space="preserve">if White labor did not </w:t>
      </w:r>
      <w:r w:rsidRPr="00942BA0">
        <w:rPr>
          <w:u w:val="single"/>
        </w:rPr>
        <w:t xml:space="preserve">organize and </w:t>
      </w:r>
      <w:r w:rsidRPr="00B113F8">
        <w:rPr>
          <w:b/>
          <w:bCs/>
          <w:u w:val="single"/>
        </w:rPr>
        <w:t>control Black labor</w:t>
      </w:r>
      <w:r w:rsidRPr="00942BA0">
        <w:rPr>
          <w:u w:val="single"/>
        </w:rPr>
        <w:t xml:space="preserve">, </w:t>
      </w:r>
      <w:r w:rsidRPr="00B113F8">
        <w:rPr>
          <w:b/>
          <w:bCs/>
          <w:u w:val="single"/>
        </w:rPr>
        <w:t>White workers would be defeated</w:t>
      </w:r>
      <w:r w:rsidRPr="00942BA0">
        <w:rPr>
          <w:u w:val="single"/>
        </w:rPr>
        <w:t xml:space="preserve"> in labor disputes and labor market competition.</w:t>
      </w:r>
      <w:r w:rsidRPr="005E45C5">
        <w:rPr>
          <w:sz w:val="14"/>
        </w:rPr>
        <w:t xml:space="preserve"> While this position was a progressive break from the past, </w:t>
      </w:r>
      <w:r w:rsidRPr="00942BA0">
        <w:rPr>
          <w:u w:val="single"/>
        </w:rPr>
        <w:t xml:space="preserve">it </w:t>
      </w:r>
      <w:r w:rsidRPr="00B113F8">
        <w:rPr>
          <w:highlight w:val="green"/>
          <w:u w:val="single"/>
        </w:rPr>
        <w:t>bound the pragmatics of inclusion with the anti-Black logic of captivity</w:t>
      </w:r>
      <w:r w:rsidRPr="00942BA0">
        <w:rPr>
          <w:u w:val="single"/>
        </w:rPr>
        <w:t>.</w:t>
      </w:r>
      <w:r w:rsidRPr="005E45C5">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w:t>
      </w:r>
      <w:proofErr w:type="spellStart"/>
      <w:r w:rsidRPr="005E45C5">
        <w:rPr>
          <w:sz w:val="14"/>
        </w:rPr>
        <w:t>Saidiya</w:t>
      </w:r>
      <w:proofErr w:type="spellEnd"/>
      <w:r w:rsidRPr="005E45C5">
        <w:rPr>
          <w:sz w:val="14"/>
        </w:rPr>
        <w:t xml:space="preserve"> Hartman and the sparse but important body of work on the sociology of slavery, including that of Du Bois himself. Third, we offer empirical grounding for theories of </w:t>
      </w:r>
      <w:proofErr w:type="spellStart"/>
      <w:r w:rsidRPr="005E45C5">
        <w:rPr>
          <w:sz w:val="14"/>
        </w:rPr>
        <w:t>antiBlackness</w:t>
      </w:r>
      <w:proofErr w:type="spellEnd"/>
      <w:r w:rsidRPr="005E45C5">
        <w:rPr>
          <w:sz w:val="14"/>
        </w:rPr>
        <w:t xml:space="preserve"> in the humanities by using archival data on postbellum White and Black labor relations.</w:t>
      </w:r>
    </w:p>
    <w:p w14:paraId="54821902" w14:textId="77777777" w:rsidR="005A0B10" w:rsidRPr="005E45C5" w:rsidRDefault="005A0B10" w:rsidP="005A0B10">
      <w:pPr>
        <w:rPr>
          <w:sz w:val="14"/>
        </w:rPr>
      </w:pPr>
      <w:r w:rsidRPr="005E45C5">
        <w:rPr>
          <w:sz w:val="14"/>
        </w:rPr>
        <w:t>FROM THE SPECIFICITY OF BLACK LABOR TO THE AFTERLIFE OF SLAVERY</w:t>
      </w:r>
    </w:p>
    <w:p w14:paraId="1E063CC4" w14:textId="77777777" w:rsidR="005A0B10" w:rsidRPr="005E45C5" w:rsidRDefault="005A0B10" w:rsidP="005A0B10">
      <w:pPr>
        <w:rPr>
          <w:sz w:val="14"/>
        </w:rPr>
      </w:pPr>
      <w:r w:rsidRPr="005E45C5">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w:t>
      </w:r>
      <w:r w:rsidRPr="00FA162B">
        <w:rPr>
          <w:u w:val="single"/>
        </w:rPr>
        <w:t>the theft of Africa’s people and raw materials form the foundation of western capitalism and modernity</w:t>
      </w:r>
      <w:r w:rsidRPr="005E45C5">
        <w:rPr>
          <w:sz w:val="14"/>
        </w:rPr>
        <w:t>: “Nothing which has happened to man in modern times has been more significant,” he wrote, “than the buying and selling of human beings out of Africa into America from 1441 to 1870” (Du Bois 1965:38).</w:t>
      </w:r>
    </w:p>
    <w:p w14:paraId="7055F947" w14:textId="77777777" w:rsidR="005A0B10" w:rsidRPr="005E45C5" w:rsidRDefault="005A0B10" w:rsidP="005A0B10">
      <w:pPr>
        <w:rPr>
          <w:sz w:val="14"/>
        </w:rPr>
      </w:pPr>
      <w:r w:rsidRPr="005E45C5">
        <w:rPr>
          <w:sz w:val="14"/>
        </w:rPr>
        <w:lastRenderedPageBreak/>
        <w:t xml:space="preserve">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t>
      </w:r>
      <w:r w:rsidRPr="00FA162B">
        <w:rPr>
          <w:u w:val="single"/>
        </w:rPr>
        <w:t>White labor</w:t>
      </w:r>
      <w:r w:rsidRPr="005E45C5">
        <w:rPr>
          <w:sz w:val="14"/>
        </w:rPr>
        <w:t xml:space="preserve">, by contrast, </w:t>
      </w:r>
      <w:r w:rsidRPr="00FA162B">
        <w:rPr>
          <w:u w:val="single"/>
        </w:rPr>
        <w:t>would not join in solidarity with Black labor</w:t>
      </w:r>
      <w:r w:rsidRPr="005E45C5">
        <w:rPr>
          <w:sz w:val="14"/>
        </w:rPr>
        <w:t xml:space="preserve">, for, as </w:t>
      </w:r>
      <w:r w:rsidRPr="00FA162B">
        <w:rPr>
          <w:u w:val="single"/>
        </w:rPr>
        <w:t>Du Bois writes in Black Reconstruction, “They had their particularistic grievances and one of these was the competition of free Negro labor”</w:t>
      </w:r>
      <w:r w:rsidRPr="005E45C5">
        <w:rPr>
          <w:sz w:val="14"/>
        </w:rPr>
        <w:t xml:space="preserve"> (Du Bois [1935] 2017:17).</w:t>
      </w:r>
    </w:p>
    <w:p w14:paraId="2D48FCF9" w14:textId="77777777" w:rsidR="005A0B10" w:rsidRPr="005E45C5" w:rsidRDefault="005A0B10" w:rsidP="005A0B10">
      <w:pPr>
        <w:rPr>
          <w:sz w:val="14"/>
        </w:rPr>
      </w:pPr>
      <w:r w:rsidRPr="005E45C5">
        <w:rPr>
          <w:sz w:val="14"/>
        </w:rPr>
        <w:t xml:space="preserve">Critical Whiteness studies (see Twine and Gallagher 2008)—which build on Du Bois’s insights—have made several claims that are especially relevant for our purposes. </w:t>
      </w:r>
      <w:r w:rsidRPr="00FA162B">
        <w:rPr>
          <w:u w:val="single"/>
        </w:rPr>
        <w:t>First, the construction of White working-class identities relies on anti-Black tropes</w:t>
      </w:r>
      <w:r w:rsidRPr="005E45C5">
        <w:rPr>
          <w:sz w:val="14"/>
        </w:rPr>
        <w:t xml:space="preserve"> (Roediger 1991). </w:t>
      </w:r>
      <w:r w:rsidRPr="00FA162B">
        <w:rPr>
          <w:u w:val="single"/>
        </w:rPr>
        <w:t>Second, White liberal and progressive discourses of race and social justice claim moral superiority and thereby reproduce racial inequality</w:t>
      </w:r>
      <w:r w:rsidRPr="005E45C5">
        <w:rPr>
          <w:sz w:val="14"/>
        </w:rPr>
        <w:t xml:space="preserve"> (Beeman 2022; Sullivan 2014). </w:t>
      </w:r>
      <w:r w:rsidRPr="00FA162B">
        <w:rPr>
          <w:u w:val="single"/>
        </w:rPr>
        <w:t>Third, White people invest in their racial identity as a form of property to be defended by excluding non-Whites from basic rights and resources</w:t>
      </w:r>
      <w:r w:rsidRPr="005E45C5">
        <w:rPr>
          <w:sz w:val="14"/>
        </w:rPr>
        <w:t xml:space="preserve"> (Harris 1993; Lipsitz 2018).</w:t>
      </w:r>
    </w:p>
    <w:p w14:paraId="641DB0C0" w14:textId="77777777" w:rsidR="005A0B10" w:rsidRPr="005E45C5" w:rsidRDefault="005A0B10" w:rsidP="005A0B10">
      <w:pPr>
        <w:rPr>
          <w:sz w:val="14"/>
        </w:rPr>
      </w:pPr>
      <w:r w:rsidRPr="005E45C5">
        <w:rPr>
          <w:sz w:val="14"/>
        </w:rPr>
        <w:t xml:space="preserve">Another group of scholars has continued Du Bois’s project to specify the particularities of slave labor relative to other labor. </w:t>
      </w:r>
      <w:r w:rsidRPr="00CF36A1">
        <w:rPr>
          <w:u w:val="single"/>
        </w:rPr>
        <w:t>Orlando Patterson</w:t>
      </w:r>
      <w:r w:rsidRPr="005E45C5">
        <w:rPr>
          <w:sz w:val="14"/>
        </w:rPr>
        <w:t xml:space="preserve"> (1982), for example, famously </w:t>
      </w:r>
      <w:r w:rsidRPr="00CF36A1">
        <w:rPr>
          <w:u w:val="single"/>
        </w:rPr>
        <w:t>theorized that slavery was “distinctive as a relation of domination” with the constituent elements of gratuitous violence, natal alienation, and generalized social dishonor</w:t>
      </w:r>
      <w:r w:rsidRPr="005E45C5">
        <w:rPr>
          <w:sz w:val="14"/>
        </w:rPr>
        <w:t xml:space="preserve"> (2, 5, 7, 10). Evelyn Nakano Glenn (2002:28) found that </w:t>
      </w:r>
      <w:r w:rsidRPr="00C37698">
        <w:rPr>
          <w:highlight w:val="green"/>
          <w:u w:val="single"/>
        </w:rPr>
        <w:t>in contrast to enslavement</w:t>
      </w:r>
      <w:r w:rsidRPr="00CF36A1">
        <w:rPr>
          <w:u w:val="single"/>
        </w:rPr>
        <w:t xml:space="preserve">, </w:t>
      </w:r>
      <w:r w:rsidRPr="00C37698">
        <w:rPr>
          <w:highlight w:val="green"/>
          <w:u w:val="single"/>
        </w:rPr>
        <w:t>White men understood wage work as a temporary condition</w:t>
      </w:r>
      <w:r w:rsidRPr="00CF36A1">
        <w:rPr>
          <w:u w:val="single"/>
        </w:rPr>
        <w:t xml:space="preserve"> they could escape through education and self-discipline.</w:t>
      </w:r>
    </w:p>
    <w:p w14:paraId="62129CD9" w14:textId="77777777" w:rsidR="005A0B10" w:rsidRPr="005E45C5" w:rsidRDefault="005A0B10" w:rsidP="005A0B10">
      <w:pPr>
        <w:rPr>
          <w:sz w:val="14"/>
        </w:rPr>
      </w:pPr>
      <w:r w:rsidRPr="00CF36A1">
        <w:rPr>
          <w:u w:val="single"/>
        </w:rPr>
        <w:t>Others continue to debate the structural positionality and legacy of Black labor.</w:t>
      </w:r>
      <w:r w:rsidRPr="005E45C5">
        <w:rPr>
          <w:sz w:val="14"/>
        </w:rPr>
        <w:t xml:space="preserve"> For instance, Cedric de Leon (2016) argues that </w:t>
      </w:r>
      <w:r w:rsidRPr="00CF36A1">
        <w:rPr>
          <w:u w:val="single"/>
        </w:rPr>
        <w:t>White people’s fears of competition with the formerly enslaved during Reconstruction manifested in U.S. organized labor fracturing into the White labor movement and the Black civil rights movement.</w:t>
      </w:r>
      <w:r w:rsidRPr="005E45C5">
        <w:rPr>
          <w:sz w:val="14"/>
        </w:rPr>
        <w:t xml:space="preserve"> More recently, drawing on Du Bois’s The World and Africa, José Itzigsohn and Karida L. Brown (2020) describe how for Du Bois </w:t>
      </w:r>
      <w:r w:rsidRPr="00CF36A1">
        <w:rPr>
          <w:u w:val="single"/>
        </w:rPr>
        <w:t>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w:t>
      </w:r>
      <w:r w:rsidRPr="005E45C5">
        <w:rPr>
          <w:sz w:val="14"/>
        </w:rPr>
        <w:t xml:space="preserve"> (Du Bois quoted in </w:t>
      </w:r>
      <w:proofErr w:type="spellStart"/>
      <w:r w:rsidRPr="005E45C5">
        <w:rPr>
          <w:sz w:val="14"/>
        </w:rPr>
        <w:t>Itzigsohn</w:t>
      </w:r>
      <w:proofErr w:type="spellEnd"/>
      <w:r w:rsidRPr="005E45C5">
        <w:rPr>
          <w:sz w:val="14"/>
        </w:rPr>
        <w:t xml:space="preserve"> and Brown 2020:75).</w:t>
      </w:r>
    </w:p>
    <w:p w14:paraId="7F182EA2" w14:textId="77777777" w:rsidR="005A0B10" w:rsidRPr="005E45C5" w:rsidRDefault="005A0B10" w:rsidP="005A0B10">
      <w:pPr>
        <w:rPr>
          <w:sz w:val="14"/>
        </w:rPr>
      </w:pPr>
      <w:r w:rsidRPr="005E45C5">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 White labor was forced to compete with enslaved Black artisans, who were hired out to urban workshops and dominated the skilled trades. Whereas Du Bois rightfully identified the ideologies and practices that conferred to White working-class people the “wages of whiteness,” we make an additional claim, namely, that </w:t>
      </w:r>
      <w:r w:rsidRPr="00C37698">
        <w:rPr>
          <w:highlight w:val="green"/>
          <w:u w:val="single"/>
        </w:rPr>
        <w:t>even progressive White labor’s political</w:t>
      </w:r>
      <w:r w:rsidRPr="00CF36A1">
        <w:rPr>
          <w:u w:val="single"/>
        </w:rPr>
        <w:t xml:space="preserve"> gestures of pragmatic </w:t>
      </w:r>
      <w:r w:rsidRPr="00C37698">
        <w:rPr>
          <w:highlight w:val="green"/>
          <w:u w:val="single"/>
        </w:rPr>
        <w:t>inclusion</w:t>
      </w:r>
      <w:r w:rsidRPr="00CF36A1">
        <w:rPr>
          <w:u w:val="single"/>
        </w:rPr>
        <w:t xml:space="preserve"> maintained and </w:t>
      </w:r>
      <w:r w:rsidRPr="00C37698">
        <w:rPr>
          <w:highlight w:val="green"/>
          <w:u w:val="single"/>
        </w:rPr>
        <w:t>reproduced anti-Blackness</w:t>
      </w:r>
      <w:r w:rsidRPr="00CF36A1">
        <w:rPr>
          <w:u w:val="single"/>
        </w:rPr>
        <w:t xml:space="preserve"> within the labor movement</w:t>
      </w:r>
      <w:r w:rsidRPr="00C37698">
        <w:rPr>
          <w:u w:val="single"/>
        </w:rPr>
        <w:t>. Drawing on insights from Whiteness studies that track the reproduction of Whiteness among White progressives, we identify a complex set of discursive practices enacted by White labor that simultaneously included and rejected Black labor.</w:t>
      </w:r>
    </w:p>
    <w:p w14:paraId="5DC1FC14" w14:textId="77777777" w:rsidR="005A0B10" w:rsidRPr="005E45C5" w:rsidRDefault="005A0B10" w:rsidP="005A0B10">
      <w:pPr>
        <w:rPr>
          <w:sz w:val="14"/>
        </w:rPr>
      </w:pPr>
      <w:r w:rsidRPr="005E45C5">
        <w:rPr>
          <w:sz w:val="14"/>
        </w:rPr>
        <w:t xml:space="preserve">In this, </w:t>
      </w:r>
      <w:r w:rsidRPr="00CF36A1">
        <w:rPr>
          <w:u w:val="single"/>
        </w:rPr>
        <w:t>we are indebted to Hartman’s</w:t>
      </w:r>
      <w:r w:rsidRPr="005E45C5">
        <w:rPr>
          <w:sz w:val="14"/>
        </w:rPr>
        <w:t xml:space="preserve"> (1997, 2008) </w:t>
      </w:r>
      <w:r w:rsidRPr="00CF36A1">
        <w:rPr>
          <w:u w:val="single"/>
        </w:rPr>
        <w:t>concepts of the nonevent of emancipation and her thesis on the afterlife of slavery.</w:t>
      </w:r>
      <w:r w:rsidRPr="005E45C5">
        <w:rPr>
          <w:sz w:val="14"/>
        </w:rPr>
        <w:t xml:space="preserve"> Hartman argues that </w:t>
      </w:r>
      <w:r w:rsidRPr="00CF36A1">
        <w:rPr>
          <w:u w:val="single"/>
        </w:rPr>
        <w:t>the discursive dynamics of emancipation restructured the subordination of Black labor under new conditions.</w:t>
      </w:r>
      <w:r w:rsidRPr="005E45C5">
        <w:rPr>
          <w:sz w:val="14"/>
        </w:rPr>
        <w:t xml:space="preserve"> If emancipation presupposes that the formerly enslaved have the rights of freed people, then presumably they must have subjectivity, civic responsibilities, and what Hartman (1997) terms, the “burdened individuality of freedom” (p. 115).</w:t>
      </w:r>
    </w:p>
    <w:p w14:paraId="75F07570" w14:textId="77777777" w:rsidR="005A0B10" w:rsidRPr="005E45C5" w:rsidRDefault="005A0B10" w:rsidP="005A0B10">
      <w:pPr>
        <w:rPr>
          <w:sz w:val="14"/>
        </w:rPr>
      </w:pPr>
      <w:r w:rsidRPr="005E45C5">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CF36A1">
        <w:rPr>
          <w:u w:val="single"/>
        </w:rPr>
        <w:t>White trade unions enacted a pragmatic politics of inclusion, denied ongoing forms of Black suffering, and tasked Black labor to prove themselves worthy of freedom by supporting White-led labor power.</w:t>
      </w:r>
      <w:r w:rsidRPr="005E45C5">
        <w:rPr>
          <w:sz w:val="14"/>
        </w:rPr>
        <w:t xml:space="preserve"> If emancipation permanently solved the Black labor question, then (White trade unionists argued) it was now Black labor’s responsibility to solve the White labor problem of industrial servitude.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24D6324A" w14:textId="77777777" w:rsidR="005A0B10" w:rsidRDefault="005A0B10" w:rsidP="005A0B10">
      <w:r w:rsidRPr="005E45C5">
        <w:rPr>
          <w:sz w:val="14"/>
        </w:rPr>
        <w:t xml:space="preserve">Understanding what is to be done for Black liberatory struggle (and Black people’s current predicament within interracial labor movements more generally) follows from Hartman’s concept of the nonevent of emancipation. If, as W. E. B. Du Bois (1918) argued, White labor’s systematic exclusion of Black workers from organized labor is “not only unwise, but suicidal,” then we are faced with an ultimatum. </w:t>
      </w:r>
      <w:r w:rsidRPr="005E45C5">
        <w:rPr>
          <w:u w:val="single"/>
        </w:rPr>
        <w:t xml:space="preserve">The larger labor question cannot be addressed unless </w:t>
      </w:r>
      <w:r w:rsidRPr="005E45C5">
        <w:rPr>
          <w:u w:val="single"/>
        </w:rPr>
        <w:lastRenderedPageBreak/>
        <w:t>White workers’ political and psychological reliance on anti-Blackness, slavery, and colonialism is abolished.</w:t>
      </w:r>
      <w:bookmarkEnd w:id="3"/>
    </w:p>
    <w:p w14:paraId="48540A3D" w14:textId="77777777" w:rsidR="005A0B10" w:rsidRDefault="005A0B10" w:rsidP="005A0B10"/>
    <w:p w14:paraId="5B199954" w14:textId="77777777" w:rsidR="005A0B10" w:rsidRPr="001A50FA" w:rsidRDefault="005A0B10" w:rsidP="005A0B10">
      <w:pPr>
        <w:pStyle w:val="Heading4"/>
      </w:pPr>
      <w:bookmarkStart w:id="4" w:name="_Hlk524904589"/>
      <w:r w:rsidRPr="001A50FA">
        <w:t xml:space="preserve">The Supreme Court is irredeemably anti-black. The hope for a more radical court is merely a half-measure that provides a cover story for anti-blackness </w:t>
      </w:r>
    </w:p>
    <w:p w14:paraId="001C1D30" w14:textId="77777777" w:rsidR="005A0B10" w:rsidRPr="00666ED1" w:rsidRDefault="005A0B10" w:rsidP="005A0B10">
      <w:r w:rsidRPr="00666ED1">
        <w:rPr>
          <w:rStyle w:val="Style13ptBold"/>
        </w:rPr>
        <w:t>Heitzeg 15</w:t>
      </w:r>
      <w:r>
        <w:t xml:space="preserve"> </w:t>
      </w:r>
      <w:r w:rsidRPr="00CF36A1">
        <w:rPr>
          <w:sz w:val="16"/>
          <w:szCs w:val="16"/>
        </w:rPr>
        <w:t xml:space="preserve">(Nancy, Professor of Sociology and Director of the interdisciplinary Critical Studies of Race/Ethnicity Program @ St. Catherine University. “ON THE OCCASION OF THE 50TH ANNIVERSARY OF THE CIVIL RIGHTS ACT OF 1964: PERSISTENT WHITE SUPREMACY, RELENTLESS ANTI-BLACKNESS, AND THE LIMITS OF THE LAW,” </w:t>
      </w:r>
      <w:r w:rsidRPr="00CF36A1">
        <w:rPr>
          <w:i/>
          <w:sz w:val="16"/>
          <w:szCs w:val="16"/>
        </w:rPr>
        <w:t>Hamline Journal of Public Law &amp; Policy</w:t>
      </w:r>
      <w:r w:rsidRPr="00CF36A1">
        <w:rPr>
          <w:sz w:val="16"/>
          <w:szCs w:val="16"/>
        </w:rPr>
        <w:t xml:space="preserve">, 36 Hamline J. Pub. L. &amp; </w:t>
      </w:r>
      <w:proofErr w:type="spellStart"/>
      <w:r w:rsidRPr="00CF36A1">
        <w:rPr>
          <w:sz w:val="16"/>
          <w:szCs w:val="16"/>
        </w:rPr>
        <w:t>Pol'y</w:t>
      </w:r>
      <w:proofErr w:type="spellEnd"/>
      <w:r w:rsidRPr="00CF36A1">
        <w:rPr>
          <w:sz w:val="16"/>
          <w:szCs w:val="16"/>
        </w:rPr>
        <w:t xml:space="preserve"> 54, p.) Iowa</w:t>
      </w:r>
    </w:p>
    <w:p w14:paraId="51985C9B" w14:textId="77777777" w:rsidR="005A0B10" w:rsidRPr="00666ED1" w:rsidRDefault="005A0B10" w:rsidP="005A0B10">
      <w:pPr>
        <w:rPr>
          <w:u w:val="single"/>
        </w:rPr>
      </w:pPr>
      <w:r w:rsidRPr="00ED01F2">
        <w:rPr>
          <w:rStyle w:val="StyleUnderline"/>
          <w:highlight w:val="green"/>
        </w:rPr>
        <w:t xml:space="preserve">Despite centuries of death-defying movements and </w:t>
      </w:r>
      <w:r w:rsidRPr="00F9534A">
        <w:rPr>
          <w:rStyle w:val="StyleUnderline"/>
        </w:rPr>
        <w:t xml:space="preserve">oft </w:t>
      </w:r>
      <w:r w:rsidRPr="00ED01F2">
        <w:rPr>
          <w:rStyle w:val="Emphasis"/>
          <w:highlight w:val="green"/>
        </w:rPr>
        <w:t>well-intended legislation</w:t>
      </w:r>
      <w:r w:rsidRPr="00ED01F2">
        <w:rPr>
          <w:rStyle w:val="StyleUnderline"/>
          <w:highlight w:val="green"/>
        </w:rPr>
        <w:t xml:space="preserve">, the </w:t>
      </w:r>
      <w:r w:rsidRPr="00F9534A">
        <w:rPr>
          <w:rStyle w:val="StyleUnderline"/>
        </w:rPr>
        <w:t xml:space="preserve">essential story line and </w:t>
      </w:r>
      <w:r w:rsidRPr="00ED01F2">
        <w:rPr>
          <w:rStyle w:val="StyleUnderline"/>
          <w:highlight w:val="green"/>
        </w:rPr>
        <w:t>structural reality of</w:t>
      </w:r>
      <w:r w:rsidRPr="00666ED1">
        <w:rPr>
          <w:rStyle w:val="StyleUnderline"/>
        </w:rPr>
        <w:t xml:space="preserve"> white supremacy/</w:t>
      </w:r>
      <w:r w:rsidRPr="00ED01F2">
        <w:rPr>
          <w:rStyle w:val="StyleUnderline"/>
          <w:highlight w:val="green"/>
        </w:rPr>
        <w:t xml:space="preserve">anti-Blackness </w:t>
      </w:r>
      <w:proofErr w:type="gramStart"/>
      <w:r w:rsidRPr="00ED01F2">
        <w:rPr>
          <w:rStyle w:val="StyleUnderline"/>
          <w:highlight w:val="green"/>
        </w:rPr>
        <w:t>remains</w:t>
      </w:r>
      <w:proofErr w:type="gramEnd"/>
      <w:r w:rsidRPr="00ED01F2">
        <w:rPr>
          <w:rStyle w:val="StyleUnderline"/>
          <w:highlight w:val="green"/>
        </w:rPr>
        <w:t xml:space="preserve"> </w:t>
      </w:r>
      <w:r w:rsidRPr="00ED01F2">
        <w:rPr>
          <w:rStyle w:val="Emphasis"/>
          <w:highlight w:val="green"/>
        </w:rPr>
        <w:t>foundationally intact</w:t>
      </w:r>
      <w:r w:rsidRPr="00ED01F2">
        <w:rPr>
          <w:rStyle w:val="StyleUnderline"/>
          <w:highlight w:val="green"/>
        </w:rPr>
        <w:t xml:space="preserve">. </w:t>
      </w:r>
      <w:r w:rsidRPr="00F9534A">
        <w:rPr>
          <w:rStyle w:val="StyleUnderline"/>
        </w:rPr>
        <w:t xml:space="preserve">While there has been </w:t>
      </w:r>
      <w:r w:rsidRPr="00F9534A">
        <w:rPr>
          <w:rStyle w:val="Emphasis"/>
        </w:rPr>
        <w:t>progress for some</w:t>
      </w:r>
      <w:r w:rsidRPr="00F9534A">
        <w:rPr>
          <w:rStyle w:val="StyleUnderline"/>
        </w:rPr>
        <w:t>, enough</w:t>
      </w:r>
      <w:r w:rsidRPr="00666ED1">
        <w:rPr>
          <w:rStyle w:val="StyleUnderline"/>
        </w:rPr>
        <w:t xml:space="preserve"> to reinforce the claims of a post-racial era, the mainstay, </w:t>
      </w:r>
      <w:r w:rsidRPr="00ED01F2">
        <w:rPr>
          <w:rStyle w:val="StyleUnderline"/>
          <w:highlight w:val="green"/>
        </w:rPr>
        <w:t xml:space="preserve">the </w:t>
      </w:r>
      <w:r w:rsidRPr="00ED01F2">
        <w:rPr>
          <w:rStyle w:val="Emphasis"/>
          <w:highlight w:val="green"/>
        </w:rPr>
        <w:t>historical sway</w:t>
      </w:r>
      <w:r w:rsidRPr="00ED01F2">
        <w:rPr>
          <w:rStyle w:val="StyleUnderline"/>
          <w:highlight w:val="green"/>
        </w:rPr>
        <w:t xml:space="preserve"> of a slavery rooted in both racism and profit</w:t>
      </w:r>
      <w:r w:rsidRPr="00666ED1">
        <w:rPr>
          <w:rStyle w:val="StyleUnderline"/>
        </w:rPr>
        <w:t>, lingers, transformed over and again from "the prison of slavery to the slavery of prison</w:t>
      </w:r>
      <w:r w:rsidRPr="00CF36A1">
        <w:rPr>
          <w:sz w:val="14"/>
        </w:rPr>
        <w:t xml:space="preserve">." n66 </w:t>
      </w:r>
      <w:proofErr w:type="gramStart"/>
      <w:r w:rsidRPr="00666ED1">
        <w:rPr>
          <w:rStyle w:val="StyleUnderline"/>
        </w:rPr>
        <w:t>This same phenomena</w:t>
      </w:r>
      <w:proofErr w:type="gramEnd"/>
      <w:r w:rsidRPr="00666ED1">
        <w:rPr>
          <w:rStyle w:val="StyleUnderline"/>
        </w:rPr>
        <w:t xml:space="preserve"> is called by many names. </w:t>
      </w:r>
      <w:r w:rsidRPr="00ED01F2">
        <w:rPr>
          <w:rStyle w:val="StyleUnderline"/>
          <w:highlight w:val="green"/>
        </w:rPr>
        <w:t>All the powers of</w:t>
      </w:r>
      <w:r w:rsidRPr="00666ED1">
        <w:rPr>
          <w:rStyle w:val="StyleUnderline"/>
        </w:rPr>
        <w:t xml:space="preserve"> the law - Constitutional amendments, Federal Civil Rights legislation, </w:t>
      </w:r>
      <w:r w:rsidRPr="00ED01F2">
        <w:rPr>
          <w:rStyle w:val="Emphasis"/>
          <w:highlight w:val="green"/>
        </w:rPr>
        <w:t xml:space="preserve">Supreme Court rulings </w:t>
      </w:r>
      <w:r w:rsidRPr="00F9534A">
        <w:rPr>
          <w:rStyle w:val="Emphasis"/>
        </w:rPr>
        <w:t>- have failed</w:t>
      </w:r>
      <w:r w:rsidRPr="00F9534A">
        <w:rPr>
          <w:rStyle w:val="StyleUnderline"/>
        </w:rPr>
        <w:t xml:space="preserve"> to stymie this trend, and as we have seen, have often </w:t>
      </w:r>
      <w:r w:rsidRPr="00ED01F2">
        <w:rPr>
          <w:rStyle w:val="Emphasis"/>
          <w:highlight w:val="green"/>
        </w:rPr>
        <w:t>allowed and re-enforced the same</w:t>
      </w:r>
      <w:r w:rsidRPr="00666ED1">
        <w:rPr>
          <w:rStyle w:val="StyleUnderline"/>
        </w:rPr>
        <w:t>.</w:t>
      </w:r>
    </w:p>
    <w:p w14:paraId="5D25798E" w14:textId="77777777" w:rsidR="005A0B10" w:rsidRPr="00CF36A1" w:rsidRDefault="005A0B10" w:rsidP="005A0B10">
      <w:pPr>
        <w:rPr>
          <w:sz w:val="14"/>
        </w:rPr>
      </w:pPr>
      <w:r w:rsidRPr="00CF36A1">
        <w:rPr>
          <w:sz w:val="14"/>
        </w:rPr>
        <w:t xml:space="preserve">[*77] In the Post-Civil Rights era, </w:t>
      </w:r>
      <w:r w:rsidRPr="00ED01F2">
        <w:rPr>
          <w:rStyle w:val="StyleUnderline"/>
          <w:highlight w:val="green"/>
        </w:rPr>
        <w:t xml:space="preserve">efforts to resist are complicated by the </w:t>
      </w:r>
      <w:r w:rsidRPr="00ED01F2">
        <w:rPr>
          <w:rStyle w:val="Emphasis"/>
          <w:highlight w:val="green"/>
        </w:rPr>
        <w:t>insidious cover story created</w:t>
      </w:r>
      <w:r w:rsidRPr="00666ED1">
        <w:rPr>
          <w:rStyle w:val="StyleUnderline"/>
        </w:rPr>
        <w:t xml:space="preserve"> by the paradigm of "color-blind" racism </w:t>
      </w:r>
      <w:r w:rsidRPr="00ED01F2">
        <w:rPr>
          <w:rStyle w:val="StyleUnderline"/>
          <w:highlight w:val="green"/>
        </w:rPr>
        <w:t>and its corresponding entrenchment in now "race-neutral" law.</w:t>
      </w:r>
      <w:r w:rsidRPr="00666ED1">
        <w:rPr>
          <w:rStyle w:val="StyleUnderline"/>
        </w:rPr>
        <w:t xml:space="preserve"> All matter of inequality is masked by claims of legal equality, but nowhere more so than </w:t>
      </w:r>
      <w:proofErr w:type="gramStart"/>
      <w:r w:rsidRPr="00666ED1">
        <w:rPr>
          <w:rStyle w:val="StyleUnderline"/>
        </w:rPr>
        <w:t>with regard to</w:t>
      </w:r>
      <w:proofErr w:type="gramEnd"/>
      <w:r w:rsidRPr="00666ED1">
        <w:rPr>
          <w:rStyle w:val="StyleUnderline"/>
        </w:rPr>
        <w:t xml:space="preserve"> the extensive and excessive reliance on mass incarceration</w:t>
      </w:r>
      <w:r w:rsidRPr="00CF36A1">
        <w:rPr>
          <w:sz w:val="14"/>
        </w:rPr>
        <w:t>. n67 Criminality has become conflated nearly entirely with Blackness, and the entire machinery of it rests on an unspoken understanding that the property rights of "whiteness" rest now (as always) on the exclusion, the caging, and the execution of Black bodies. The law supports this, still.</w:t>
      </w:r>
    </w:p>
    <w:p w14:paraId="01B51D3F" w14:textId="77777777" w:rsidR="005A0B10" w:rsidRPr="00CF36A1" w:rsidRDefault="005A0B10" w:rsidP="005A0B10">
      <w:pPr>
        <w:rPr>
          <w:sz w:val="14"/>
        </w:rPr>
      </w:pPr>
      <w:proofErr w:type="gramStart"/>
      <w:r w:rsidRPr="00ED01F2">
        <w:rPr>
          <w:rStyle w:val="StyleUnderline"/>
          <w:highlight w:val="green"/>
        </w:rPr>
        <w:t>In light of</w:t>
      </w:r>
      <w:proofErr w:type="gramEnd"/>
      <w:r w:rsidRPr="00ED01F2">
        <w:rPr>
          <w:rStyle w:val="StyleUnderline"/>
          <w:highlight w:val="green"/>
        </w:rPr>
        <w:t xml:space="preserve"> this, what remedies then remain</w:t>
      </w:r>
      <w:r w:rsidRPr="00F9534A">
        <w:rPr>
          <w:rStyle w:val="StyleUnderline"/>
        </w:rPr>
        <w:t>?</w:t>
      </w:r>
      <w:r w:rsidRPr="00666ED1">
        <w:rPr>
          <w:rStyle w:val="StyleUnderline"/>
        </w:rPr>
        <w:t xml:space="preserve"> The usual </w:t>
      </w:r>
      <w:r w:rsidRPr="00ED01F2">
        <w:rPr>
          <w:rStyle w:val="StyleUnderline"/>
          <w:highlight w:val="green"/>
        </w:rPr>
        <w:t>calls for still more legal reform</w:t>
      </w:r>
      <w:r w:rsidRPr="00666ED1">
        <w:rPr>
          <w:rStyle w:val="StyleUnderline"/>
        </w:rPr>
        <w:t xml:space="preserve">, perhaps for reparations, </w:t>
      </w:r>
      <w:r w:rsidRPr="00ED01F2">
        <w:rPr>
          <w:rStyle w:val="StyleUnderline"/>
          <w:highlight w:val="green"/>
        </w:rPr>
        <w:t xml:space="preserve">the </w:t>
      </w:r>
      <w:r w:rsidRPr="00ED01F2">
        <w:rPr>
          <w:rStyle w:val="Emphasis"/>
          <w:highlight w:val="green"/>
        </w:rPr>
        <w:t>hope for a more radical</w:t>
      </w:r>
      <w:r w:rsidRPr="00666ED1">
        <w:rPr>
          <w:rStyle w:val="StyleUnderline"/>
        </w:rPr>
        <w:t xml:space="preserve"> future </w:t>
      </w:r>
      <w:r w:rsidRPr="00ED01F2">
        <w:rPr>
          <w:rStyle w:val="Emphasis"/>
          <w:highlight w:val="green"/>
        </w:rPr>
        <w:t>Supreme Court</w:t>
      </w:r>
      <w:r w:rsidRPr="00666ED1">
        <w:rPr>
          <w:rStyle w:val="StyleUnderline"/>
        </w:rPr>
        <w:t xml:space="preserve"> reading of McCleskey </w:t>
      </w:r>
      <w:r w:rsidRPr="00ED01F2">
        <w:rPr>
          <w:rStyle w:val="StyleUnderline"/>
          <w:highlight w:val="green"/>
        </w:rPr>
        <w:t>seem too distant, too abstract, and</w:t>
      </w:r>
      <w:r w:rsidRPr="00666ED1">
        <w:rPr>
          <w:rStyle w:val="StyleUnderline"/>
        </w:rPr>
        <w:t xml:space="preserve"> perhaps too, </w:t>
      </w:r>
      <w:r w:rsidRPr="00ED01F2">
        <w:rPr>
          <w:rStyle w:val="Emphasis"/>
          <w:highlight w:val="green"/>
        </w:rPr>
        <w:t>destined to fail</w:t>
      </w:r>
      <w:r w:rsidRPr="00ED01F2">
        <w:rPr>
          <w:rStyle w:val="StyleUnderline"/>
          <w:highlight w:val="green"/>
        </w:rPr>
        <w:t xml:space="preserve"> at addressing the deep roots of the possessive investment in slavery</w:t>
      </w:r>
      <w:r w:rsidRPr="00CF36A1">
        <w:rPr>
          <w:sz w:val="14"/>
        </w:rPr>
        <w:t xml:space="preserve">. n68 Perhaps the most fruitful approach is evidenced in the prison abolition movement, which explicitly recognizes the contemporary prison industrial complex as an extension of slavery and later, convict lease. n69 </w:t>
      </w:r>
      <w:proofErr w:type="gramStart"/>
      <w:r w:rsidRPr="00CF36A1">
        <w:rPr>
          <w:sz w:val="14"/>
        </w:rPr>
        <w:t>As</w:t>
      </w:r>
      <w:proofErr w:type="gramEnd"/>
      <w:r w:rsidRPr="00CF36A1">
        <w:rPr>
          <w:sz w:val="14"/>
        </w:rPr>
        <w:t xml:space="preserve"> such, </w:t>
      </w:r>
      <w:r w:rsidRPr="00666ED1">
        <w:rPr>
          <w:rStyle w:val="StyleUnderline"/>
        </w:rPr>
        <w:t>the call now, as then, must be for abolition</w:t>
      </w:r>
      <w:r w:rsidRPr="00CF36A1">
        <w:rPr>
          <w:sz w:val="14"/>
        </w:rPr>
        <w:t>. Angela Davis describes the movement as follows:</w:t>
      </w:r>
    </w:p>
    <w:p w14:paraId="1C2FB981" w14:textId="77777777" w:rsidR="005A0B10" w:rsidRPr="00CF36A1" w:rsidRDefault="005A0B10" w:rsidP="005A0B10">
      <w:pPr>
        <w:rPr>
          <w:sz w:val="14"/>
        </w:rPr>
      </w:pPr>
      <w:r w:rsidRPr="00CF36A1">
        <w:rPr>
          <w:sz w:val="14"/>
        </w:rPr>
        <w:t xml:space="preserve">Prison abolition, like the abolition of slavery, is a long-range goal and the handbook argues that an abolitionist approach requires an analysis of "crime" that links it with social structures, as opposed to individual pathology, as well as "anticrime" strategies that focus on the provision of social resources. Of course, there are many versions of prison abolitionism--including those that propose to abolish punishment altogether and replace it </w:t>
      </w:r>
      <w:proofErr w:type="gramStart"/>
      <w:r w:rsidRPr="00CF36A1">
        <w:rPr>
          <w:sz w:val="14"/>
        </w:rPr>
        <w:t>with  [</w:t>
      </w:r>
      <w:proofErr w:type="gramEnd"/>
      <w:r w:rsidRPr="00CF36A1">
        <w:rPr>
          <w:sz w:val="14"/>
        </w:rPr>
        <w:t>*78</w:t>
      </w:r>
      <w:proofErr w:type="gramStart"/>
      <w:r w:rsidRPr="00CF36A1">
        <w:rPr>
          <w:sz w:val="14"/>
        </w:rPr>
        <w:t>]  reconciliatory</w:t>
      </w:r>
      <w:proofErr w:type="gramEnd"/>
      <w:r w:rsidRPr="00CF36A1">
        <w:rPr>
          <w:sz w:val="14"/>
        </w:rPr>
        <w:t xml:space="preserve"> responses to criminal acts. In my opinion, the most powerful relevance of abolitionist theory and practice today resides in the fact that without a radical position vis-a-vis the rapidly expanding prison system, prison architecture, prison surveillance, and prison system corporatization, prison culture, with all its racist and totalitarian implications, will continue not only to claim ever increasing numbers of people of color, but also to shape social relations more generally in our society. Prison needs to be abolished as the dominant mode of addressing social problems that are better solved by other institutions and other means. The call for prison abolition urges us to imagine and strive for a very different social landscape. n70</w:t>
      </w:r>
    </w:p>
    <w:p w14:paraId="6DEC4582" w14:textId="77777777" w:rsidR="005A0B10" w:rsidRPr="00CF36A1" w:rsidRDefault="005A0B10" w:rsidP="005A0B10">
      <w:pPr>
        <w:rPr>
          <w:sz w:val="14"/>
        </w:rPr>
      </w:pPr>
      <w:r w:rsidRPr="00CF36A1">
        <w:rPr>
          <w:sz w:val="14"/>
        </w:rPr>
        <w:t xml:space="preserve">Even here, </w:t>
      </w:r>
      <w:r w:rsidRPr="00ED01F2">
        <w:rPr>
          <w:rStyle w:val="StyleUnderline"/>
          <w:highlight w:val="green"/>
        </w:rPr>
        <w:t>there is the danger that the</w:t>
      </w:r>
      <w:r w:rsidRPr="00666ED1">
        <w:rPr>
          <w:rStyle w:val="StyleUnderline"/>
        </w:rPr>
        <w:t xml:space="preserve"> prison </w:t>
      </w:r>
      <w:r w:rsidRPr="00ED01F2">
        <w:rPr>
          <w:rStyle w:val="StyleUnderline"/>
          <w:highlight w:val="green"/>
        </w:rPr>
        <w:t>abolition movement will attend to the dismantling of a</w:t>
      </w:r>
      <w:r w:rsidRPr="00666ED1">
        <w:rPr>
          <w:rStyle w:val="StyleUnderline"/>
        </w:rPr>
        <w:t xml:space="preserve">n essential </w:t>
      </w:r>
      <w:r w:rsidRPr="00ED01F2">
        <w:rPr>
          <w:rStyle w:val="StyleUnderline"/>
          <w:highlight w:val="green"/>
        </w:rPr>
        <w:t>structure</w:t>
      </w:r>
      <w:r w:rsidRPr="00666ED1">
        <w:rPr>
          <w:rStyle w:val="StyleUnderline"/>
        </w:rPr>
        <w:t xml:space="preserve"> of white supremacy </w:t>
      </w:r>
      <w:r w:rsidRPr="00ED01F2">
        <w:rPr>
          <w:rStyle w:val="Emphasis"/>
          <w:highlight w:val="green"/>
        </w:rPr>
        <w:t>without fully grappling at root with</w:t>
      </w:r>
      <w:r w:rsidRPr="00666ED1">
        <w:rPr>
          <w:rStyle w:val="StyleUnderline"/>
        </w:rPr>
        <w:t xml:space="preserve"> the </w:t>
      </w:r>
      <w:r w:rsidRPr="00ED01F2">
        <w:rPr>
          <w:rStyle w:val="Emphasis"/>
          <w:highlight w:val="green"/>
        </w:rPr>
        <w:t>anti-Blackness</w:t>
      </w:r>
      <w:r w:rsidRPr="00666ED1">
        <w:rPr>
          <w:rStyle w:val="StyleUnderline"/>
        </w:rPr>
        <w:t xml:space="preserve"> that serves as corollary</w:t>
      </w:r>
      <w:r w:rsidRPr="00CF36A1">
        <w:rPr>
          <w:sz w:val="14"/>
        </w:rPr>
        <w:t xml:space="preserve">. At the time of this writing, the nation is divided again for the most recent in an ongoing spate of "new 21st century version of lynchings". n71 Police and vigilante killings of unarmed Blacks, now occur at the rate of 1 every 28 hours. n72 </w:t>
      </w:r>
      <w:proofErr w:type="gramStart"/>
      <w:r w:rsidRPr="00CF36A1">
        <w:rPr>
          <w:sz w:val="14"/>
        </w:rPr>
        <w:t>New</w:t>
      </w:r>
      <w:proofErr w:type="gramEnd"/>
      <w:r w:rsidRPr="00CF36A1">
        <w:rPr>
          <w:sz w:val="14"/>
        </w:rPr>
        <w:t xml:space="preserve"> research verifies what some have already known with their lives, that Black children are seen, by police and others, as older [*79</w:t>
      </w:r>
      <w:proofErr w:type="gramStart"/>
      <w:r w:rsidRPr="00CF36A1">
        <w:rPr>
          <w:sz w:val="14"/>
        </w:rPr>
        <w:t>]  by</w:t>
      </w:r>
      <w:proofErr w:type="gramEnd"/>
      <w:r w:rsidRPr="00CF36A1">
        <w:rPr>
          <w:sz w:val="14"/>
        </w:rPr>
        <w:t xml:space="preserve"> far-- in fact not seen as children as all. n73 </w:t>
      </w:r>
      <w:proofErr w:type="gramStart"/>
      <w:r w:rsidRPr="00CF36A1">
        <w:rPr>
          <w:sz w:val="14"/>
        </w:rPr>
        <w:t>New</w:t>
      </w:r>
      <w:proofErr w:type="gramEnd"/>
      <w:r w:rsidRPr="00CF36A1">
        <w:rPr>
          <w:sz w:val="14"/>
        </w:rPr>
        <w:t xml:space="preserve"> research too suggests that white Americans are more comfortable with punitive and harsh policing and sentencing when they imagine that the people being policed and put in prison are black. This is mediated by fear; the idea of black criminals inspires higher anxiety than that of white criminals, pressing white people to want stronger law enforce enforcement. n74 While these sentiments and actions are rooted in the desire to protect the property of "whiteness,' this is always over and against the perceived intrusion of excluded Blackness.</w:t>
      </w:r>
    </w:p>
    <w:p w14:paraId="1C336D30" w14:textId="77777777" w:rsidR="005A0B10" w:rsidRPr="00CF36A1" w:rsidRDefault="005A0B10" w:rsidP="005A0B10">
      <w:pPr>
        <w:rPr>
          <w:sz w:val="14"/>
        </w:rPr>
      </w:pPr>
      <w:r w:rsidRPr="00666ED1">
        <w:rPr>
          <w:rStyle w:val="StyleUnderline"/>
        </w:rPr>
        <w:t xml:space="preserve">In the final analysis, it is the long shadow of anti-Blackness that must be confronted. </w:t>
      </w:r>
      <w:r w:rsidRPr="00ED01F2">
        <w:rPr>
          <w:rStyle w:val="Emphasis"/>
          <w:highlight w:val="green"/>
        </w:rPr>
        <w:t xml:space="preserve">All legal, political, and social movement efforts to dismantle white supremacist institutions will fail </w:t>
      </w:r>
      <w:r w:rsidRPr="00F9534A">
        <w:rPr>
          <w:rStyle w:val="Emphasis"/>
        </w:rPr>
        <w:t xml:space="preserve">in lieu of this. </w:t>
      </w:r>
      <w:r w:rsidRPr="00ED01F2">
        <w:rPr>
          <w:rStyle w:val="Emphasis"/>
          <w:highlight w:val="green"/>
        </w:rPr>
        <w:t xml:space="preserve">These </w:t>
      </w:r>
      <w:r w:rsidRPr="00ED01F2">
        <w:rPr>
          <w:rStyle w:val="Emphasis"/>
          <w:highlight w:val="green"/>
        </w:rPr>
        <w:lastRenderedPageBreak/>
        <w:t>will be half measures until</w:t>
      </w:r>
      <w:r w:rsidRPr="00666ED1">
        <w:rPr>
          <w:rStyle w:val="StyleUnderline"/>
        </w:rPr>
        <w:t xml:space="preserve">, at last, </w:t>
      </w:r>
      <w:r w:rsidRPr="00ED01F2">
        <w:rPr>
          <w:rStyle w:val="Emphasis"/>
          <w:highlight w:val="green"/>
        </w:rPr>
        <w:t>there is acknowledgement and embrace of the "Black specter waiting in the wings</w:t>
      </w:r>
      <w:proofErr w:type="gramStart"/>
      <w:r w:rsidRPr="00666ED1">
        <w:rPr>
          <w:rStyle w:val="StyleUnderline"/>
        </w:rPr>
        <w:t>. . . .</w:t>
      </w:r>
      <w:r w:rsidRPr="00ED01F2">
        <w:rPr>
          <w:rStyle w:val="Emphasis"/>
          <w:highlight w:val="green"/>
        </w:rPr>
        <w:t>that</w:t>
      </w:r>
      <w:proofErr w:type="gramEnd"/>
      <w:r w:rsidRPr="00ED01F2">
        <w:rPr>
          <w:rStyle w:val="Emphasis"/>
          <w:highlight w:val="green"/>
        </w:rPr>
        <w:t xml:space="preserve"> cannot be satisfied (via reform</w:t>
      </w:r>
      <w:r w:rsidRPr="00666ED1">
        <w:rPr>
          <w:rStyle w:val="StyleUnderline"/>
        </w:rPr>
        <w:t xml:space="preserve"> or reparation</w:t>
      </w:r>
      <w:proofErr w:type="gramStart"/>
      <w:r w:rsidRPr="00666ED1">
        <w:rPr>
          <w:rStyle w:val="StyleUnderline"/>
        </w:rPr>
        <w:t>), but</w:t>
      </w:r>
      <w:proofErr w:type="gramEnd"/>
      <w:r w:rsidRPr="00666ED1">
        <w:rPr>
          <w:rStyle w:val="StyleUnderline"/>
        </w:rPr>
        <w:t xml:space="preserve"> must nonetheless be pursued to the death.</w:t>
      </w:r>
      <w:r w:rsidRPr="00CF36A1">
        <w:rPr>
          <w:sz w:val="14"/>
        </w:rPr>
        <w:t>" n75</w:t>
      </w:r>
    </w:p>
    <w:bookmarkEnd w:id="4"/>
    <w:p w14:paraId="7BF07F8F" w14:textId="77777777" w:rsidR="005A0B10" w:rsidRDefault="005A0B10" w:rsidP="005A0B10"/>
    <w:p w14:paraId="545A88D5" w14:textId="77777777" w:rsidR="005A0B10" w:rsidRDefault="005A0B10" w:rsidP="005A0B10">
      <w:pPr>
        <w:pStyle w:val="Heading4"/>
      </w:pPr>
      <w:bookmarkStart w:id="5" w:name="_Hlk212845751"/>
      <w:r>
        <w:t>Their anti-capitalist coalition organizing commodifies black labor and ignores the interests of black people.</w:t>
      </w:r>
    </w:p>
    <w:p w14:paraId="30404532" w14:textId="77777777" w:rsidR="005A0B10" w:rsidRDefault="005A0B10" w:rsidP="005A0B10">
      <w:r w:rsidRPr="00BC2562">
        <w:rPr>
          <w:rStyle w:val="Style13ptBold"/>
        </w:rPr>
        <w:t>Wilderson and Ball 14</w:t>
      </w:r>
      <w:r>
        <w:t xml:space="preserve"> (Jared Ball and Frank B. Wilderson, </w:t>
      </w:r>
      <w:r w:rsidRPr="00D603A6">
        <w:t>"Irreconcilable Anti-Blackness and Police Violence w Dr. Frank Wilderson</w:t>
      </w:r>
      <w:r>
        <w:t xml:space="preserve">” 1 October 2014, </w:t>
      </w:r>
      <w:proofErr w:type="spellStart"/>
      <w:r>
        <w:t>imwil</w:t>
      </w:r>
      <w:proofErr w:type="spellEnd"/>
      <w:r>
        <w:t>!)//</w:t>
      </w:r>
      <w:proofErr w:type="spellStart"/>
      <w:r>
        <w:t>JosephCD</w:t>
      </w:r>
      <w:proofErr w:type="spellEnd"/>
    </w:p>
    <w:p w14:paraId="2CAB65A2" w14:textId="77777777" w:rsidR="005A0B10" w:rsidRPr="00640FFE" w:rsidRDefault="005A0B10" w:rsidP="005A0B10">
      <w:pPr>
        <w:rPr>
          <w:sz w:val="14"/>
        </w:rPr>
      </w:pPr>
      <w:r w:rsidRPr="00640FFE">
        <w:rPr>
          <w:sz w:val="14"/>
        </w:rPr>
        <w:t xml:space="preserve">[Wilderson] </w:t>
      </w:r>
      <w:proofErr w:type="gramStart"/>
      <w:r w:rsidRPr="00640FFE">
        <w:rPr>
          <w:sz w:val="14"/>
        </w:rPr>
        <w:t>But</w:t>
      </w:r>
      <w:proofErr w:type="gramEnd"/>
      <w:r w:rsidRPr="00640FFE">
        <w:rPr>
          <w:sz w:val="14"/>
        </w:rPr>
        <w:t xml:space="preserve"> I just want to say that the review you wrote of </w:t>
      </w:r>
      <w:proofErr w:type="spellStart"/>
      <w:r w:rsidRPr="00640FFE">
        <w:rPr>
          <w:sz w:val="14"/>
        </w:rPr>
        <w:t>Incognegro</w:t>
      </w:r>
      <w:proofErr w:type="spellEnd"/>
      <w:r w:rsidRPr="00640FFE">
        <w:rPr>
          <w:sz w:val="14"/>
        </w:rPr>
        <w:t xml:space="preserve"> was so important because there was going to be a lot of bad press without that. Of course, as always Jared. Your question is going to make me admit something, ok. That is that whenever, and I’ve been saying this </w:t>
      </w:r>
      <w:proofErr w:type="gramStart"/>
      <w:r w:rsidRPr="00640FFE">
        <w:rPr>
          <w:sz w:val="14"/>
        </w:rPr>
        <w:t>more and more</w:t>
      </w:r>
      <w:proofErr w:type="gramEnd"/>
      <w:r w:rsidRPr="00640FFE">
        <w:rPr>
          <w:sz w:val="14"/>
        </w:rPr>
        <w:t xml:space="preserve"> as I go speaking. Whenever black person comes to speak to other black people. I think it’s incumbent upon the black people that are listening to decide how useful this person is to me in what they’re saying, and what aspects of my problem can what this person address. So let me go from the big to the particular of your question. I think that professors are by in large categorically disqualified or unqualified to make pronouncements on resistance. I think that what fanon talks about hallucinatory whitening, that is so much, whether you’re talking about me, or an </w:t>
      </w:r>
      <w:proofErr w:type="spellStart"/>
      <w:r w:rsidRPr="00640FFE">
        <w:rPr>
          <w:sz w:val="14"/>
        </w:rPr>
        <w:t>afrocentrist</w:t>
      </w:r>
      <w:proofErr w:type="spellEnd"/>
      <w:r w:rsidRPr="00640FFE">
        <w:rPr>
          <w:sz w:val="14"/>
        </w:rPr>
        <w:t xml:space="preserve"> or whether you’re talking like an integrationist, that is just so much a part of what It means to be a professor. You ask me about cussing people out all the time, and if I do </w:t>
      </w:r>
      <w:proofErr w:type="gramStart"/>
      <w:r w:rsidRPr="00640FFE">
        <w:rPr>
          <w:sz w:val="14"/>
        </w:rPr>
        <w:t>that</w:t>
      </w:r>
      <w:proofErr w:type="gramEnd"/>
      <w:r w:rsidRPr="00640FFE">
        <w:rPr>
          <w:sz w:val="14"/>
        </w:rPr>
        <w:t xml:space="preserve"> I violate the University of California civility rules and tenure or not I’m out the door, and that tempers my speech. I think that what I have to offer is not a way out. I think that I have to offer an analysis of the problem, because I don’t trust me as much as I trust the black people on the ground. That’s one part of my answer. The other part is that </w:t>
      </w:r>
      <w:r w:rsidRPr="009A5882">
        <w:rPr>
          <w:u w:val="single"/>
        </w:rPr>
        <w:t xml:space="preserve">as </w:t>
      </w:r>
      <w:proofErr w:type="spellStart"/>
      <w:r w:rsidRPr="009A5882">
        <w:rPr>
          <w:u w:val="single"/>
        </w:rPr>
        <w:t>Saidiya</w:t>
      </w:r>
      <w:proofErr w:type="spellEnd"/>
      <w:r w:rsidRPr="009A5882">
        <w:rPr>
          <w:u w:val="single"/>
        </w:rPr>
        <w:t xml:space="preserve"> Hartman has said, </w:t>
      </w:r>
      <w:r w:rsidRPr="00ED01F2">
        <w:rPr>
          <w:highlight w:val="green"/>
          <w:u w:val="single"/>
        </w:rPr>
        <w:t>black liberation presents the prospect of</w:t>
      </w:r>
      <w:r w:rsidRPr="009A5882">
        <w:rPr>
          <w:u w:val="single"/>
        </w:rPr>
        <w:t xml:space="preserve"> a kind of liberation that is so totalizing as fanon says on page 100 “</w:t>
      </w:r>
      <w:r w:rsidRPr="00ED01F2">
        <w:rPr>
          <w:highlight w:val="green"/>
          <w:u w:val="single"/>
        </w:rPr>
        <w:t>the end of the world</w:t>
      </w:r>
      <w:r w:rsidRPr="009A5882">
        <w:rPr>
          <w:u w:val="single"/>
        </w:rPr>
        <w:t>”</w:t>
      </w:r>
      <w:r w:rsidRPr="00640FFE">
        <w:rPr>
          <w:sz w:val="14"/>
        </w:rPr>
        <w:t xml:space="preserve"> as he’s quoting Aime Cesaire. </w:t>
      </w:r>
      <w:r w:rsidRPr="009A5882">
        <w:rPr>
          <w:u w:val="single"/>
        </w:rPr>
        <w:t xml:space="preserve">that it can’t be </w:t>
      </w:r>
      <w:proofErr w:type="gramStart"/>
      <w:r w:rsidRPr="009A5882">
        <w:rPr>
          <w:u w:val="single"/>
        </w:rPr>
        <w:t>actually rationalized</w:t>
      </w:r>
      <w:proofErr w:type="gramEnd"/>
      <w:r w:rsidRPr="009A5882">
        <w:rPr>
          <w:u w:val="single"/>
        </w:rPr>
        <w:t xml:space="preserve"> out and put into political language.</w:t>
      </w:r>
      <w:r w:rsidRPr="00640FFE">
        <w:rPr>
          <w:sz w:val="14"/>
        </w:rPr>
        <w:t xml:space="preserve"> </w:t>
      </w:r>
      <w:r w:rsidRPr="009A5882">
        <w:rPr>
          <w:u w:val="single"/>
        </w:rPr>
        <w:t xml:space="preserve">If I’m right that </w:t>
      </w:r>
      <w:r w:rsidRPr="00C34503">
        <w:rPr>
          <w:b/>
          <w:bCs/>
          <w:u w:val="single"/>
        </w:rPr>
        <w:t>the problem that black people are in is not colonial exploitation and not racism, but social death</w:t>
      </w:r>
      <w:r w:rsidRPr="009A5882">
        <w:rPr>
          <w:u w:val="single"/>
        </w:rPr>
        <w:t xml:space="preserve"> which is not to say that black people don’t experience racism and that black people are not exploited. But once that’s over we are still socially dead, then I think that </w:t>
      </w:r>
      <w:r w:rsidRPr="00ED01F2">
        <w:rPr>
          <w:b/>
          <w:bCs/>
          <w:highlight w:val="green"/>
          <w:u w:val="single"/>
        </w:rPr>
        <w:t>we do not actually have a political framework in Marxism</w:t>
      </w:r>
      <w:r w:rsidRPr="00C34503">
        <w:rPr>
          <w:b/>
          <w:bCs/>
          <w:u w:val="single"/>
        </w:rPr>
        <w:t>, feminism, or postcolonial theory to deal with that</w:t>
      </w:r>
      <w:r w:rsidRPr="009A5882">
        <w:rPr>
          <w:u w:val="single"/>
        </w:rPr>
        <w:t>.</w:t>
      </w:r>
      <w:r w:rsidRPr="00640FFE">
        <w:rPr>
          <w:sz w:val="14"/>
        </w:rPr>
        <w:t xml:space="preserve"> And I think that and I write about this now. I think that </w:t>
      </w:r>
      <w:r w:rsidRPr="009A5882">
        <w:rPr>
          <w:u w:val="single"/>
        </w:rPr>
        <w:t>the actions that the beautiful actions of the BLA for example, are bigger than the political discourse of Marxist-</w:t>
      </w:r>
      <w:proofErr w:type="spellStart"/>
      <w:r w:rsidRPr="009A5882">
        <w:rPr>
          <w:u w:val="single"/>
        </w:rPr>
        <w:t>leninism</w:t>
      </w:r>
      <w:proofErr w:type="spellEnd"/>
      <w:r w:rsidRPr="009A5882">
        <w:rPr>
          <w:u w:val="single"/>
        </w:rPr>
        <w:t xml:space="preserve"> or even new African discourse to which they try to make sense of that.</w:t>
      </w:r>
      <w:r w:rsidRPr="00640FFE">
        <w:rPr>
          <w:sz w:val="14"/>
        </w:rPr>
        <w:t xml:space="preserve"> But as Martha king says, </w:t>
      </w:r>
      <w:r w:rsidRPr="00ED01F2">
        <w:rPr>
          <w:b/>
          <w:bCs/>
          <w:highlight w:val="green"/>
          <w:u w:val="single"/>
        </w:rPr>
        <w:t>one of the problems that the BLA always had was</w:t>
      </w:r>
      <w:r w:rsidRPr="00C34503">
        <w:rPr>
          <w:b/>
          <w:bCs/>
          <w:u w:val="single"/>
        </w:rPr>
        <w:t xml:space="preserve"> that </w:t>
      </w:r>
      <w:r w:rsidRPr="00ED01F2">
        <w:rPr>
          <w:b/>
          <w:bCs/>
          <w:highlight w:val="green"/>
          <w:u w:val="single"/>
        </w:rPr>
        <w:t>they were</w:t>
      </w:r>
      <w:r w:rsidRPr="00C34503">
        <w:rPr>
          <w:b/>
          <w:bCs/>
          <w:u w:val="single"/>
        </w:rPr>
        <w:t xml:space="preserve"> not only </w:t>
      </w:r>
      <w:r w:rsidRPr="00ED01F2">
        <w:rPr>
          <w:b/>
          <w:bCs/>
          <w:highlight w:val="green"/>
          <w:u w:val="single"/>
        </w:rPr>
        <w:t>coerced by</w:t>
      </w:r>
      <w:r w:rsidRPr="00C34503">
        <w:rPr>
          <w:b/>
          <w:bCs/>
          <w:u w:val="single"/>
        </w:rPr>
        <w:t xml:space="preserve"> the police but </w:t>
      </w:r>
      <w:proofErr w:type="gramStart"/>
      <w:r w:rsidRPr="00C34503">
        <w:rPr>
          <w:b/>
          <w:bCs/>
          <w:u w:val="single"/>
        </w:rPr>
        <w:t xml:space="preserve">a </w:t>
      </w:r>
      <w:r w:rsidRPr="00ED01F2">
        <w:rPr>
          <w:b/>
          <w:bCs/>
          <w:highlight w:val="green"/>
          <w:u w:val="single"/>
        </w:rPr>
        <w:t>the</w:t>
      </w:r>
      <w:proofErr w:type="gramEnd"/>
      <w:r w:rsidRPr="00ED01F2">
        <w:rPr>
          <w:b/>
          <w:bCs/>
          <w:highlight w:val="green"/>
          <w:u w:val="single"/>
        </w:rPr>
        <w:t xml:space="preserve"> whims of white radical allies</w:t>
      </w:r>
      <w:r w:rsidRPr="009A5882">
        <w:rPr>
          <w:u w:val="single"/>
        </w:rPr>
        <w:t>.</w:t>
      </w:r>
      <w:r w:rsidRPr="00640FFE">
        <w:rPr>
          <w:sz w:val="14"/>
        </w:rPr>
        <w:t xml:space="preserve"> So, to say a little more about how I may have not answered your question and I’ll continue.</w:t>
      </w:r>
    </w:p>
    <w:p w14:paraId="4666C2DB" w14:textId="77777777" w:rsidR="005A0B10" w:rsidRPr="00640FFE" w:rsidRDefault="005A0B10" w:rsidP="005A0B10">
      <w:pPr>
        <w:rPr>
          <w:sz w:val="14"/>
        </w:rPr>
      </w:pPr>
      <w:r w:rsidRPr="00640FFE">
        <w:rPr>
          <w:sz w:val="14"/>
        </w:rPr>
        <w:t>[Ball] No frank you’re fine, please continue.</w:t>
      </w:r>
    </w:p>
    <w:p w14:paraId="6F4E1E94" w14:textId="77777777" w:rsidR="005A0B10" w:rsidRPr="00640FFE" w:rsidRDefault="005A0B10" w:rsidP="005A0B10">
      <w:pPr>
        <w:rPr>
          <w:sz w:val="14"/>
        </w:rPr>
      </w:pPr>
      <w:r w:rsidRPr="00640FFE">
        <w:rPr>
          <w:sz w:val="14"/>
        </w:rPr>
        <w:t xml:space="preserve">[Wilderson] Well here’s the deal. I think that black. </w:t>
      </w:r>
      <w:r w:rsidRPr="009A5882">
        <w:rPr>
          <w:u w:val="single"/>
        </w:rPr>
        <w:t xml:space="preserve">When </w:t>
      </w:r>
      <w:proofErr w:type="spellStart"/>
      <w:r w:rsidRPr="009A5882">
        <w:rPr>
          <w:u w:val="single"/>
        </w:rPr>
        <w:t>frantz</w:t>
      </w:r>
      <w:proofErr w:type="spellEnd"/>
      <w:r w:rsidRPr="009A5882">
        <w:rPr>
          <w:u w:val="single"/>
        </w:rPr>
        <w:t xml:space="preserve"> says that the black person is a stimulus to anxiety, and he says that this is very different from the </w:t>
      </w:r>
      <w:proofErr w:type="gramStart"/>
      <w:r w:rsidRPr="009A5882">
        <w:rPr>
          <w:u w:val="single"/>
        </w:rPr>
        <w:t>jew</w:t>
      </w:r>
      <w:proofErr w:type="gramEnd"/>
      <w:r w:rsidRPr="009A5882">
        <w:rPr>
          <w:u w:val="single"/>
        </w:rPr>
        <w:t xml:space="preserve">. The stimulus is a stimulus to anxiety because of </w:t>
      </w:r>
      <w:proofErr w:type="spellStart"/>
      <w:r w:rsidRPr="009A5882">
        <w:rPr>
          <w:u w:val="single"/>
        </w:rPr>
        <w:t>xy</w:t>
      </w:r>
      <w:proofErr w:type="spellEnd"/>
      <w:r w:rsidRPr="009A5882">
        <w:rPr>
          <w:u w:val="single"/>
        </w:rPr>
        <w:t xml:space="preserve"> and z in the fantasy world of antisemitism</w:t>
      </w:r>
      <w:r w:rsidRPr="00640FFE">
        <w:rPr>
          <w:sz w:val="14"/>
        </w:rPr>
        <w:t xml:space="preserve">, he or she is going to do well on all the exams and there won’t be any places for my kids in the French university, or they’re going to take over the world economic system. </w:t>
      </w:r>
      <w:proofErr w:type="gramStart"/>
      <w:r w:rsidRPr="009A5882">
        <w:rPr>
          <w:u w:val="single"/>
        </w:rPr>
        <w:t>So</w:t>
      </w:r>
      <w:proofErr w:type="gramEnd"/>
      <w:r w:rsidRPr="009A5882">
        <w:rPr>
          <w:u w:val="single"/>
        </w:rPr>
        <w:t xml:space="preserve"> all that stuff, that stuff that you can put language to anxiety makes that kind of, makes the </w:t>
      </w:r>
      <w:proofErr w:type="gramStart"/>
      <w:r w:rsidRPr="009A5882">
        <w:rPr>
          <w:u w:val="single"/>
        </w:rPr>
        <w:t>jew</w:t>
      </w:r>
      <w:proofErr w:type="gramEnd"/>
      <w:r w:rsidRPr="009A5882">
        <w:rPr>
          <w:u w:val="single"/>
        </w:rPr>
        <w:t xml:space="preserve"> native American, the postcolonial subject, a much more malleable phobic object than the black.</w:t>
      </w:r>
      <w:r w:rsidRPr="00640FFE">
        <w:rPr>
          <w:sz w:val="14"/>
        </w:rPr>
        <w:t xml:space="preserve"> </w:t>
      </w:r>
      <w:r w:rsidRPr="00C34503">
        <w:rPr>
          <w:b/>
          <w:bCs/>
          <w:u w:val="single"/>
        </w:rPr>
        <w:t xml:space="preserve">The </w:t>
      </w:r>
      <w:r w:rsidRPr="00ED01F2">
        <w:rPr>
          <w:b/>
          <w:bCs/>
          <w:highlight w:val="green"/>
          <w:u w:val="single"/>
        </w:rPr>
        <w:t>black</w:t>
      </w:r>
      <w:r w:rsidRPr="00C34503">
        <w:rPr>
          <w:b/>
          <w:bCs/>
          <w:u w:val="single"/>
        </w:rPr>
        <w:t xml:space="preserve"> is a phobic object because he or she presents me with a </w:t>
      </w:r>
      <w:r w:rsidRPr="00ED01F2">
        <w:rPr>
          <w:b/>
          <w:bCs/>
          <w:highlight w:val="green"/>
          <w:u w:val="single"/>
        </w:rPr>
        <w:t>problem</w:t>
      </w:r>
      <w:r w:rsidRPr="00C34503">
        <w:rPr>
          <w:b/>
          <w:bCs/>
          <w:u w:val="single"/>
        </w:rPr>
        <w:t xml:space="preserve"> that </w:t>
      </w:r>
      <w:r w:rsidRPr="00ED01F2">
        <w:rPr>
          <w:b/>
          <w:bCs/>
          <w:highlight w:val="green"/>
          <w:u w:val="single"/>
        </w:rPr>
        <w:t>is beyond language</w:t>
      </w:r>
      <w:r w:rsidRPr="00C34503">
        <w:rPr>
          <w:b/>
          <w:bCs/>
          <w:u w:val="single"/>
        </w:rPr>
        <w:t>.</w:t>
      </w:r>
      <w:r w:rsidRPr="00640FFE">
        <w:rPr>
          <w:sz w:val="14"/>
        </w:rPr>
        <w:t xml:space="preserve"> That is bigger than all that I can, there’s no way that I can redress what this person represents. </w:t>
      </w:r>
      <w:r w:rsidRPr="009A5882">
        <w:rPr>
          <w:u w:val="single"/>
        </w:rPr>
        <w:t>This person is the antithesis of humanity.</w:t>
      </w:r>
      <w:r w:rsidRPr="00640FFE">
        <w:rPr>
          <w:sz w:val="14"/>
        </w:rPr>
        <w:t xml:space="preserve"> And there are moments in which we have </w:t>
      </w:r>
      <w:proofErr w:type="gramStart"/>
      <w:r w:rsidRPr="00640FFE">
        <w:rPr>
          <w:sz w:val="14"/>
        </w:rPr>
        <w:t>actually seized</w:t>
      </w:r>
      <w:proofErr w:type="gramEnd"/>
      <w:r w:rsidRPr="00640FFE">
        <w:rPr>
          <w:sz w:val="14"/>
        </w:rPr>
        <w:t xml:space="preserve"> that even if we are not able to talk to each other in those stark terms. And we’ve moved. I’ve mentioned a couple a few moments ago. I think that we </w:t>
      </w:r>
      <w:proofErr w:type="gramStart"/>
      <w:r w:rsidRPr="00640FFE">
        <w:rPr>
          <w:sz w:val="14"/>
        </w:rPr>
        <w:t>have to</w:t>
      </w:r>
      <w:proofErr w:type="gramEnd"/>
      <w:r w:rsidRPr="00640FFE">
        <w:rPr>
          <w:sz w:val="14"/>
        </w:rPr>
        <w:t xml:space="preserve"> keep with those </w:t>
      </w:r>
      <w:proofErr w:type="gramStart"/>
      <w:r w:rsidRPr="00640FFE">
        <w:rPr>
          <w:sz w:val="14"/>
        </w:rPr>
        <w:t>moments</w:t>
      </w:r>
      <w:proofErr w:type="gramEnd"/>
      <w:r w:rsidRPr="00640FFE">
        <w:rPr>
          <w:sz w:val="14"/>
        </w:rPr>
        <w:t xml:space="preserve"> but I also think that </w:t>
      </w:r>
      <w:r w:rsidRPr="009A5882">
        <w:rPr>
          <w:u w:val="single"/>
        </w:rPr>
        <w:t xml:space="preserve">in the political organizing we </w:t>
      </w:r>
      <w:proofErr w:type="gramStart"/>
      <w:r w:rsidRPr="009A5882">
        <w:rPr>
          <w:u w:val="single"/>
        </w:rPr>
        <w:t>have to</w:t>
      </w:r>
      <w:proofErr w:type="gramEnd"/>
      <w:r w:rsidRPr="009A5882">
        <w:rPr>
          <w:u w:val="single"/>
        </w:rPr>
        <w:t xml:space="preserve"> be aware of how impoverished our articulated agenda is in comparison to the suffering that we </w:t>
      </w:r>
      <w:proofErr w:type="gramStart"/>
      <w:r w:rsidRPr="009A5882">
        <w:rPr>
          <w:u w:val="single"/>
        </w:rPr>
        <w:t>actually experience</w:t>
      </w:r>
      <w:proofErr w:type="gramEnd"/>
      <w:r w:rsidRPr="009A5882">
        <w:rPr>
          <w:u w:val="single"/>
        </w:rPr>
        <w:t>.</w:t>
      </w:r>
    </w:p>
    <w:p w14:paraId="22F7F77F" w14:textId="77777777" w:rsidR="005A0B10" w:rsidRPr="00640FFE" w:rsidRDefault="005A0B10" w:rsidP="005A0B10">
      <w:pPr>
        <w:rPr>
          <w:sz w:val="14"/>
        </w:rPr>
      </w:pPr>
      <w:r w:rsidRPr="00640FFE">
        <w:rPr>
          <w:sz w:val="14"/>
        </w:rPr>
        <w:t>[Ball] So Frank nobody wants to respond to this.</w:t>
      </w:r>
    </w:p>
    <w:p w14:paraId="1DDE93FD" w14:textId="77777777" w:rsidR="005A0B10" w:rsidRPr="00640FFE" w:rsidRDefault="005A0B10" w:rsidP="005A0B10">
      <w:pPr>
        <w:rPr>
          <w:sz w:val="14"/>
        </w:rPr>
      </w:pPr>
      <w:r w:rsidRPr="00640FFE">
        <w:rPr>
          <w:sz w:val="14"/>
        </w:rPr>
        <w:t>[Wilkerson] Ok</w:t>
      </w:r>
    </w:p>
    <w:p w14:paraId="7EE00402" w14:textId="77777777" w:rsidR="005A0B10" w:rsidRPr="00640FFE" w:rsidRDefault="005A0B10" w:rsidP="005A0B10">
      <w:pPr>
        <w:rPr>
          <w:sz w:val="14"/>
        </w:rPr>
      </w:pPr>
      <w:r w:rsidRPr="00640FFE">
        <w:rPr>
          <w:sz w:val="14"/>
        </w:rPr>
        <w:t xml:space="preserve">[Ball] Because I think literally what you </w:t>
      </w:r>
      <w:proofErr w:type="gramStart"/>
      <w:r w:rsidRPr="00640FFE">
        <w:rPr>
          <w:sz w:val="14"/>
        </w:rPr>
        <w:t>just said,</w:t>
      </w:r>
      <w:proofErr w:type="gramEnd"/>
      <w:r w:rsidRPr="00640FFE">
        <w:rPr>
          <w:sz w:val="14"/>
        </w:rPr>
        <w:t xml:space="preserve"> that </w:t>
      </w:r>
      <w:r w:rsidRPr="009A5882">
        <w:rPr>
          <w:u w:val="single"/>
        </w:rPr>
        <w:t>we’re unable to develop the articulation to speak to our suffering.</w:t>
      </w:r>
      <w:r w:rsidRPr="00640FFE">
        <w:rPr>
          <w:sz w:val="14"/>
        </w:rPr>
        <w:t xml:space="preserve"> And I can’t help but thinking as a </w:t>
      </w:r>
      <w:proofErr w:type="spellStart"/>
      <w:r w:rsidRPr="00640FFE">
        <w:rPr>
          <w:sz w:val="14"/>
        </w:rPr>
        <w:t>hateoloigst</w:t>
      </w:r>
      <w:proofErr w:type="spellEnd"/>
      <w:r w:rsidRPr="00640FFE">
        <w:rPr>
          <w:sz w:val="14"/>
        </w:rPr>
        <w:t xml:space="preserve"> and psychologist if we were to recognize that suffering, they wouldn’t be spoken through thoughts, they wouldn’t. </w:t>
      </w:r>
      <w:r w:rsidRPr="009A5882">
        <w:rPr>
          <w:u w:val="single"/>
        </w:rPr>
        <w:t xml:space="preserve">If we </w:t>
      </w:r>
      <w:r w:rsidRPr="009A5882">
        <w:rPr>
          <w:u w:val="single"/>
        </w:rPr>
        <w:lastRenderedPageBreak/>
        <w:t xml:space="preserve">were to recognize that </w:t>
      </w:r>
      <w:proofErr w:type="gramStart"/>
      <w:r w:rsidRPr="009A5882">
        <w:rPr>
          <w:u w:val="single"/>
        </w:rPr>
        <w:t>suffering</w:t>
      </w:r>
      <w:proofErr w:type="gramEnd"/>
      <w:r w:rsidRPr="009A5882">
        <w:rPr>
          <w:u w:val="single"/>
        </w:rPr>
        <w:t xml:space="preserve"> they wouldn’t be spoken through thoughts, they wouldn’t be spoken through words, it would literally be a completely different type of expression.</w:t>
      </w:r>
      <w:r w:rsidRPr="00640FFE">
        <w:rPr>
          <w:sz w:val="14"/>
        </w:rPr>
        <w:t xml:space="preserve"> And it might </w:t>
      </w:r>
      <w:proofErr w:type="gramStart"/>
      <w:r w:rsidRPr="00640FFE">
        <w:rPr>
          <w:sz w:val="14"/>
        </w:rPr>
        <w:t>actually look</w:t>
      </w:r>
      <w:proofErr w:type="gramEnd"/>
      <w:r w:rsidRPr="00640FFE">
        <w:rPr>
          <w:sz w:val="14"/>
        </w:rPr>
        <w:t xml:space="preserve"> like the body collapsing in on itself. </w:t>
      </w:r>
      <w:proofErr w:type="gramStart"/>
      <w:r w:rsidRPr="00640FFE">
        <w:rPr>
          <w:sz w:val="14"/>
        </w:rPr>
        <w:t>So</w:t>
      </w:r>
      <w:proofErr w:type="gramEnd"/>
      <w:r w:rsidRPr="00640FFE">
        <w:rPr>
          <w:sz w:val="14"/>
        </w:rPr>
        <w:t xml:space="preserve"> it might be expressing itself through our own diseases, because it is health based. And it might be recognizing and expressing itself through the unhealthy ways of adapting to terrorism and oppression. And that the moment that we do recognize it, those of us who have been courageous enough to respond to it, have been those who </w:t>
      </w:r>
      <w:proofErr w:type="gramStart"/>
      <w:r w:rsidRPr="00640FFE">
        <w:rPr>
          <w:sz w:val="14"/>
        </w:rPr>
        <w:t>took action</w:t>
      </w:r>
      <w:proofErr w:type="gramEnd"/>
      <w:r w:rsidRPr="00640FFE">
        <w:rPr>
          <w:sz w:val="14"/>
        </w:rPr>
        <w:t xml:space="preserve">. The ones that you named, the Harriet Tubmans, the black liberation army, and people along that line. But it’s also recognizing that it can’t get any worse, and so I </w:t>
      </w:r>
      <w:proofErr w:type="gramStart"/>
      <w:r w:rsidRPr="00640FFE">
        <w:rPr>
          <w:sz w:val="14"/>
        </w:rPr>
        <w:t>have to</w:t>
      </w:r>
      <w:proofErr w:type="gramEnd"/>
      <w:r w:rsidRPr="00640FFE">
        <w:rPr>
          <w:sz w:val="14"/>
        </w:rPr>
        <w:t xml:space="preserve"> fight. And that’s the perspective you took when you saw people fighting in south Africa, and you said “I had to fight” because that’s the only thing you could to and contribute to the world.</w:t>
      </w:r>
    </w:p>
    <w:p w14:paraId="7306BC48" w14:textId="77777777" w:rsidR="005A0B10" w:rsidRPr="00640FFE" w:rsidRDefault="005A0B10" w:rsidP="005A0B10">
      <w:pPr>
        <w:rPr>
          <w:sz w:val="14"/>
        </w:rPr>
      </w:pPr>
      <w:r w:rsidRPr="00640FFE">
        <w:rPr>
          <w:sz w:val="14"/>
        </w:rPr>
        <w:t xml:space="preserve">[Wilderson] Yes, but I also want to say that because I did say before that, I know you’re a psychologist, and my father was one, and my mother was one. I think that we need help </w:t>
      </w:r>
      <w:proofErr w:type="gramStart"/>
      <w:r w:rsidRPr="00640FFE">
        <w:rPr>
          <w:sz w:val="14"/>
        </w:rPr>
        <w:t>on a daily basis</w:t>
      </w:r>
      <w:proofErr w:type="gramEnd"/>
      <w:r w:rsidRPr="00640FFE">
        <w:rPr>
          <w:sz w:val="14"/>
        </w:rPr>
        <w:t xml:space="preserve">, right? If I emphasize a total end of the world, which is what I emphasize, I don’t want listeners to think “well he thinks what I’m doing is just peanuts or no good” because what I think that </w:t>
      </w:r>
      <w:r w:rsidRPr="009A5882">
        <w:rPr>
          <w:u w:val="single"/>
        </w:rPr>
        <w:t>black professors and black psychologists and black journalists can do is to provide a space that you are providing right now, to talk about the impossibility of black violence. And I think that’s a revolutionary act. And I think that’s highly significant. And I think that’s necessary.</w:t>
      </w:r>
      <w:r w:rsidRPr="00640FFE">
        <w:rPr>
          <w:sz w:val="14"/>
        </w:rPr>
        <w:t xml:space="preserve"> This is important, because two things are always on the table. </w:t>
      </w:r>
      <w:r w:rsidRPr="009A5882">
        <w:rPr>
          <w:u w:val="single"/>
        </w:rPr>
        <w:t xml:space="preserve">The Marxist, and I’m not against Marxism, in other words I believe that </w:t>
      </w:r>
      <w:r w:rsidRPr="00A63257">
        <w:rPr>
          <w:highlight w:val="green"/>
          <w:u w:val="single"/>
        </w:rPr>
        <w:t>capitalist exploitation dominates the world</w:t>
      </w:r>
      <w:r w:rsidRPr="00640FFE">
        <w:rPr>
          <w:sz w:val="14"/>
        </w:rPr>
        <w:t xml:space="preserve"> and I’m against it, but all these progressive groups they come with a orientation towards the problem which says two things: </w:t>
      </w:r>
      <w:r w:rsidRPr="00A63257">
        <w:rPr>
          <w:highlight w:val="green"/>
          <w:u w:val="single"/>
        </w:rPr>
        <w:t>it crowds out what we have been talking about</w:t>
      </w:r>
      <w:r w:rsidRPr="009A5882">
        <w:rPr>
          <w:u w:val="single"/>
        </w:rPr>
        <w:t xml:space="preserve"> right here, and then it also polices the terrain of political discourse so that we can’t get a word in edge wise about how there is no solution that can be thought of </w:t>
      </w:r>
      <w:proofErr w:type="spellStart"/>
      <w:r w:rsidRPr="009A5882">
        <w:rPr>
          <w:u w:val="single"/>
        </w:rPr>
        <w:t>to</w:t>
      </w:r>
      <w:proofErr w:type="spellEnd"/>
      <w:r w:rsidRPr="009A5882">
        <w:rPr>
          <w:u w:val="single"/>
        </w:rPr>
        <w:t xml:space="preserve"> black suffering.</w:t>
      </w:r>
      <w:r w:rsidRPr="00640FFE">
        <w:rPr>
          <w:sz w:val="14"/>
        </w:rPr>
        <w:t xml:space="preserve"> </w:t>
      </w:r>
      <w:r w:rsidRPr="009A5882">
        <w:rPr>
          <w:u w:val="single"/>
        </w:rPr>
        <w:t xml:space="preserve">“If you can’t think of a solution then don’t talk about it”, and if we can provide with a black feminist Hortense Spillers calls intermural, context, to which to </w:t>
      </w:r>
      <w:proofErr w:type="gramStart"/>
      <w:r w:rsidRPr="009A5882">
        <w:rPr>
          <w:u w:val="single"/>
        </w:rPr>
        <w:t>actually talk</w:t>
      </w:r>
      <w:proofErr w:type="gramEnd"/>
      <w:r w:rsidRPr="009A5882">
        <w:rPr>
          <w:u w:val="single"/>
        </w:rPr>
        <w:t xml:space="preserve"> about how </w:t>
      </w:r>
      <w:r w:rsidRPr="004E1E3D">
        <w:rPr>
          <w:b/>
          <w:bCs/>
          <w:u w:val="single"/>
        </w:rPr>
        <w:t>the problem today Is the same from 1865, although the technologies have changed</w:t>
      </w:r>
      <w:r w:rsidRPr="009A5882">
        <w:rPr>
          <w:u w:val="single"/>
        </w:rPr>
        <w:t>, then that is something.</w:t>
      </w:r>
      <w:r w:rsidRPr="00640FFE">
        <w:rPr>
          <w:sz w:val="14"/>
        </w:rPr>
        <w:t xml:space="preserve"> </w:t>
      </w:r>
      <w:r w:rsidRPr="009A5882">
        <w:rPr>
          <w:u w:val="single"/>
        </w:rPr>
        <w:t>That is revolutionary, and that can move us towards the next big moment when we’re able to set it off.</w:t>
      </w:r>
      <w:r w:rsidRPr="00640FFE">
        <w:rPr>
          <w:sz w:val="14"/>
        </w:rPr>
        <w:t xml:space="preserve"> Does that make sense, or do you want to argue with me. I can take rebuttals, please come back with me.</w:t>
      </w:r>
    </w:p>
    <w:p w14:paraId="64720439" w14:textId="77777777" w:rsidR="005A0B10" w:rsidRPr="00640FFE" w:rsidRDefault="005A0B10" w:rsidP="005A0B10">
      <w:pPr>
        <w:rPr>
          <w:sz w:val="14"/>
        </w:rPr>
      </w:pPr>
      <w:r w:rsidRPr="00640FFE">
        <w:rPr>
          <w:sz w:val="14"/>
        </w:rPr>
        <w:t>[Ball] I don’t take on any fight that I know I’m going to lose, so I’m not arguing with you.</w:t>
      </w:r>
    </w:p>
    <w:p w14:paraId="0518F878" w14:textId="77777777" w:rsidR="005A0B10" w:rsidRPr="00640FFE" w:rsidRDefault="005A0B10" w:rsidP="005A0B10">
      <w:pPr>
        <w:rPr>
          <w:sz w:val="14"/>
        </w:rPr>
      </w:pPr>
      <w:r w:rsidRPr="00640FFE">
        <w:rPr>
          <w:sz w:val="14"/>
        </w:rPr>
        <w:t xml:space="preserve">[Wilderson] This is </w:t>
      </w:r>
      <w:proofErr w:type="spellStart"/>
      <w:r w:rsidRPr="00640FFE">
        <w:rPr>
          <w:sz w:val="14"/>
        </w:rPr>
        <w:t>hateologist</w:t>
      </w:r>
      <w:proofErr w:type="spellEnd"/>
      <w:r w:rsidRPr="00640FFE">
        <w:rPr>
          <w:sz w:val="14"/>
        </w:rPr>
        <w:t>. It rings true and black folks know this because after the so called Katrina episode and the gulf war episode of the US, we didn’t respond then and it was the scariest thing to watch and not watch because we didn’t have a post to respond to the totalitarian violence against black people, like wholesale state repressive, federal violence against black people and we didn’t respond. This Ferguson moments feels good in some way because the struggle has been protracted, with respect to how long the marches and demonstrations go on, and it’s coming from a place in the states that we haven’t paid any attention to since the east St. Louis riot in 1917 or something. And I know that the progressive left love to talk about the justice v Cheney, and the idea that Dredd Scott and all this stuff, but we have other and mobbed violence that occurred 15 miles from Ferguson that we should be talking about. But the non-response is the peace that’s really jacking me up, so I appreciate the idea that we should, that it’s a revolutionary thing to just create the space for this.</w:t>
      </w:r>
    </w:p>
    <w:p w14:paraId="2A00CD71" w14:textId="77777777" w:rsidR="005A0B10" w:rsidRPr="00CE76C9" w:rsidRDefault="005A0B10" w:rsidP="005A0B10">
      <w:pPr>
        <w:rPr>
          <w:sz w:val="14"/>
        </w:rPr>
      </w:pPr>
      <w:r w:rsidRPr="00640FFE">
        <w:rPr>
          <w:sz w:val="14"/>
        </w:rPr>
        <w:t xml:space="preserve">[Ball] It really is, </w:t>
      </w:r>
      <w:r w:rsidRPr="00575A44">
        <w:rPr>
          <w:u w:val="single"/>
        </w:rPr>
        <w:t xml:space="preserve">one of the things that we </w:t>
      </w:r>
      <w:proofErr w:type="gramStart"/>
      <w:r w:rsidRPr="00575A44">
        <w:rPr>
          <w:u w:val="single"/>
        </w:rPr>
        <w:t>have to</w:t>
      </w:r>
      <w:proofErr w:type="gramEnd"/>
      <w:r w:rsidRPr="00575A44">
        <w:rPr>
          <w:u w:val="single"/>
        </w:rPr>
        <w:t xml:space="preserve"> deal with is the ways in which right reactionary white civil society and so called progressive civil society really works to remove and sever the black generations understanding of what happened in the past.</w:t>
      </w:r>
      <w:r w:rsidRPr="00640FFE">
        <w:rPr>
          <w:sz w:val="14"/>
        </w:rPr>
        <w:t xml:space="preserve"> </w:t>
      </w:r>
      <w:proofErr w:type="gramStart"/>
      <w:r w:rsidRPr="00640FFE">
        <w:rPr>
          <w:sz w:val="14"/>
        </w:rPr>
        <w:t>So</w:t>
      </w:r>
      <w:proofErr w:type="gramEnd"/>
      <w:r w:rsidRPr="00640FFE">
        <w:rPr>
          <w:sz w:val="14"/>
        </w:rPr>
        <w:t xml:space="preserve"> for example, right now Palestinians and pro-Palestinians are saying that “this is what happened” Ferguson is an example of what happened in Palestine, and </w:t>
      </w:r>
      <w:proofErr w:type="spellStart"/>
      <w:r w:rsidRPr="00640FFE">
        <w:rPr>
          <w:sz w:val="14"/>
        </w:rPr>
        <w:t>yall</w:t>
      </w:r>
      <w:proofErr w:type="spellEnd"/>
      <w:r w:rsidRPr="00640FFE">
        <w:rPr>
          <w:sz w:val="14"/>
        </w:rPr>
        <w:t xml:space="preserve"> are getting what we’re getting” and that’s just BS. In the sense that number one, there’s no </w:t>
      </w:r>
      <w:proofErr w:type="gramStart"/>
      <w:r w:rsidRPr="00640FFE">
        <w:rPr>
          <w:sz w:val="14"/>
        </w:rPr>
        <w:t>time period</w:t>
      </w:r>
      <w:proofErr w:type="gramEnd"/>
      <w:r w:rsidRPr="00640FFE">
        <w:rPr>
          <w:sz w:val="14"/>
        </w:rPr>
        <w:t xml:space="preserve"> where black police and slave domination has ever ended. That’s number one. Number two, the Arabs and the </w:t>
      </w:r>
      <w:proofErr w:type="gramStart"/>
      <w:r w:rsidRPr="00640FFE">
        <w:rPr>
          <w:sz w:val="14"/>
        </w:rPr>
        <w:t>jews</w:t>
      </w:r>
      <w:proofErr w:type="gramEnd"/>
      <w:r w:rsidRPr="00640FFE">
        <w:rPr>
          <w:sz w:val="14"/>
        </w:rPr>
        <w:t xml:space="preserve"> were as much a part of the black slave trade, the creation of blackness as social death, as anyone else</w:t>
      </w:r>
      <w:r w:rsidRPr="00640FFE">
        <w:rPr>
          <w:u w:val="single"/>
        </w:rPr>
        <w:t xml:space="preserve">. </w:t>
      </w:r>
      <w:r w:rsidRPr="00ED01F2">
        <w:rPr>
          <w:highlight w:val="green"/>
          <w:u w:val="single"/>
        </w:rPr>
        <w:t>I told a friend of mine</w:t>
      </w:r>
      <w:r w:rsidRPr="00640FFE">
        <w:rPr>
          <w:u w:val="single"/>
        </w:rPr>
        <w:t xml:space="preserve"> “</w:t>
      </w:r>
      <w:proofErr w:type="gramStart"/>
      <w:r w:rsidRPr="00ED01F2">
        <w:rPr>
          <w:b/>
          <w:bCs/>
          <w:highlight w:val="green"/>
          <w:u w:val="single"/>
        </w:rPr>
        <w:t>yeah</w:t>
      </w:r>
      <w:proofErr w:type="gramEnd"/>
      <w:r w:rsidRPr="00ED01F2">
        <w:rPr>
          <w:b/>
          <w:bCs/>
          <w:highlight w:val="green"/>
          <w:u w:val="single"/>
        </w:rPr>
        <w:t xml:space="preserve"> we’re going to help you</w:t>
      </w:r>
      <w:r w:rsidRPr="00640FFE">
        <w:rPr>
          <w:u w:val="single"/>
        </w:rPr>
        <w:t xml:space="preserve"> get rid of Israel, </w:t>
      </w:r>
      <w:r w:rsidRPr="00ED01F2">
        <w:rPr>
          <w:b/>
          <w:bCs/>
          <w:highlight w:val="green"/>
          <w:u w:val="single"/>
        </w:rPr>
        <w:t>but the moment</w:t>
      </w:r>
      <w:r w:rsidRPr="007A10F6">
        <w:rPr>
          <w:b/>
          <w:bCs/>
          <w:u w:val="single"/>
        </w:rPr>
        <w:t xml:space="preserve"> </w:t>
      </w:r>
      <w:r w:rsidRPr="00ED01F2">
        <w:rPr>
          <w:b/>
          <w:bCs/>
          <w:highlight w:val="green"/>
          <w:u w:val="single"/>
        </w:rPr>
        <w:t>you set up your shit, you’re going to jack us up</w:t>
      </w:r>
      <w:r w:rsidRPr="00640FFE">
        <w:rPr>
          <w:u w:val="single"/>
        </w:rPr>
        <w:t xml:space="preserve">. </w:t>
      </w:r>
      <w:r w:rsidRPr="00ED01F2">
        <w:rPr>
          <w:highlight w:val="green"/>
          <w:u w:val="single"/>
        </w:rPr>
        <w:t>Because antiblackness is</w:t>
      </w:r>
      <w:r w:rsidRPr="00640FFE">
        <w:rPr>
          <w:u w:val="single"/>
        </w:rPr>
        <w:t xml:space="preserve"> as important and </w:t>
      </w:r>
      <w:r w:rsidRPr="00ED01F2">
        <w:rPr>
          <w:highlight w:val="green"/>
          <w:u w:val="single"/>
        </w:rPr>
        <w:t>necessary to the formation of</w:t>
      </w:r>
      <w:r w:rsidRPr="00640FFE">
        <w:rPr>
          <w:u w:val="single"/>
        </w:rPr>
        <w:t xml:space="preserve"> Arab </w:t>
      </w:r>
      <w:r w:rsidRPr="00ED01F2">
        <w:rPr>
          <w:highlight w:val="green"/>
          <w:u w:val="single"/>
        </w:rPr>
        <w:t>psychic life</w:t>
      </w:r>
      <w:r w:rsidRPr="00640FFE">
        <w:rPr>
          <w:u w:val="single"/>
        </w:rPr>
        <w:t xml:space="preserve"> as it is to the formation of white and Jewish psychic life. It’s just that I believe that looking at it from the anti-capitalist perspective, from the anti-white supremacist perspective I believe that the Palestinians right, provisionally. Until they get their shit, then they will be wrong.</w:t>
      </w:r>
      <w:r w:rsidRPr="00640FFE">
        <w:rPr>
          <w:sz w:val="14"/>
        </w:rPr>
        <w:t xml:space="preserve"> So what we have to do is remind each other how to, and this is a historical thing, to know our history, in terms of slavery, and our resistance to it, but also to be able to have </w:t>
      </w:r>
      <w:proofErr w:type="spellStart"/>
      <w:r w:rsidRPr="00640FFE">
        <w:rPr>
          <w:sz w:val="14"/>
        </w:rPr>
        <w:t>xray</w:t>
      </w:r>
      <w:proofErr w:type="spellEnd"/>
      <w:r w:rsidRPr="00640FFE">
        <w:rPr>
          <w:sz w:val="14"/>
        </w:rPr>
        <w:t xml:space="preserve"> vision and see that just because we’re walking around in suits and ties and professors and journalists, doesn’t mean that we’re not slaves. </w:t>
      </w:r>
      <w:r w:rsidRPr="00640FFE">
        <w:rPr>
          <w:u w:val="single"/>
        </w:rPr>
        <w:t xml:space="preserve">To understand </w:t>
      </w:r>
      <w:r w:rsidRPr="00ED01F2">
        <w:rPr>
          <w:highlight w:val="green"/>
          <w:u w:val="single"/>
        </w:rPr>
        <w:t>the dichotomy that</w:t>
      </w:r>
      <w:r w:rsidRPr="00640FFE">
        <w:rPr>
          <w:u w:val="single"/>
        </w:rPr>
        <w:t xml:space="preserve"> will </w:t>
      </w:r>
      <w:r w:rsidRPr="00ED01F2">
        <w:rPr>
          <w:highlight w:val="green"/>
          <w:u w:val="single"/>
        </w:rPr>
        <w:t>allow us to be in</w:t>
      </w:r>
      <w:r w:rsidRPr="00640FFE">
        <w:rPr>
          <w:u w:val="single"/>
        </w:rPr>
        <w:t xml:space="preserve"> a </w:t>
      </w:r>
      <w:r w:rsidRPr="00ED01F2">
        <w:rPr>
          <w:b/>
          <w:bCs/>
          <w:highlight w:val="green"/>
          <w:u w:val="single"/>
        </w:rPr>
        <w:t>coalition</w:t>
      </w:r>
      <w:r w:rsidRPr="007A10F6">
        <w:rPr>
          <w:b/>
          <w:bCs/>
          <w:u w:val="single"/>
        </w:rPr>
        <w:t xml:space="preserve"> with people of color</w:t>
      </w:r>
      <w:r w:rsidRPr="00640FFE">
        <w:rPr>
          <w:u w:val="single"/>
        </w:rPr>
        <w:t xml:space="preserve">, moving on the system but ridiculing them at the same time. For their desire, and their demands. And for the fact that </w:t>
      </w:r>
      <w:r w:rsidRPr="00ED01F2">
        <w:rPr>
          <w:b/>
          <w:bCs/>
          <w:sz w:val="28"/>
          <w:szCs w:val="28"/>
          <w:highlight w:val="green"/>
          <w:u w:val="single"/>
        </w:rPr>
        <w:t>once they get over</w:t>
      </w:r>
      <w:r w:rsidRPr="007A10F6">
        <w:rPr>
          <w:b/>
          <w:bCs/>
          <w:sz w:val="28"/>
          <w:szCs w:val="28"/>
          <w:u w:val="single"/>
        </w:rPr>
        <w:t xml:space="preserve">, </w:t>
      </w:r>
      <w:r w:rsidRPr="00ED01F2">
        <w:rPr>
          <w:b/>
          <w:bCs/>
          <w:sz w:val="28"/>
          <w:szCs w:val="28"/>
          <w:highlight w:val="green"/>
          <w:u w:val="single"/>
        </w:rPr>
        <w:t>the antiblackness that sustains them will rear its ugly head against us</w:t>
      </w:r>
      <w:r w:rsidRPr="00640FFE">
        <w:rPr>
          <w:u w:val="single"/>
        </w:rPr>
        <w:t>.</w:t>
      </w:r>
      <w:r w:rsidRPr="00640FFE">
        <w:rPr>
          <w:sz w:val="14"/>
        </w:rPr>
        <w:t xml:space="preserve"> </w:t>
      </w:r>
      <w:r w:rsidRPr="00ED01F2">
        <w:rPr>
          <w:highlight w:val="green"/>
          <w:u w:val="single"/>
        </w:rPr>
        <w:t>So</w:t>
      </w:r>
      <w:r w:rsidRPr="00640FFE">
        <w:rPr>
          <w:u w:val="single"/>
        </w:rPr>
        <w:t xml:space="preserve"> that we </w:t>
      </w:r>
      <w:r w:rsidRPr="00ED01F2">
        <w:rPr>
          <w:highlight w:val="green"/>
          <w:u w:val="single"/>
        </w:rPr>
        <w:t>don’t fall into</w:t>
      </w:r>
      <w:r w:rsidRPr="00640FFE">
        <w:rPr>
          <w:u w:val="single"/>
        </w:rPr>
        <w:t xml:space="preserve"> the kind of </w:t>
      </w:r>
      <w:r w:rsidRPr="00ED01F2">
        <w:rPr>
          <w:highlight w:val="green"/>
          <w:u w:val="single"/>
        </w:rPr>
        <w:t>genuine bonding with people who are</w:t>
      </w:r>
      <w:r w:rsidRPr="00640FFE">
        <w:rPr>
          <w:u w:val="single"/>
        </w:rPr>
        <w:t xml:space="preserve"> really, primarily, </w:t>
      </w:r>
      <w:r w:rsidRPr="00ED01F2">
        <w:rPr>
          <w:highlight w:val="green"/>
          <w:u w:val="single"/>
        </w:rPr>
        <w:t>using black energy to</w:t>
      </w:r>
      <w:r w:rsidRPr="00640FFE">
        <w:rPr>
          <w:u w:val="single"/>
        </w:rPr>
        <w:t xml:space="preserve"> catalyze and </w:t>
      </w:r>
      <w:r w:rsidRPr="00ED01F2">
        <w:rPr>
          <w:highlight w:val="green"/>
          <w:u w:val="single"/>
        </w:rPr>
        <w:t>give energy to their struggle</w:t>
      </w:r>
      <w:r w:rsidRPr="00640FFE">
        <w:rPr>
          <w:u w:val="single"/>
        </w:rPr>
        <w:t>.</w:t>
      </w:r>
      <w:r w:rsidRPr="00640FFE">
        <w:rPr>
          <w:sz w:val="14"/>
        </w:rPr>
        <w:t xml:space="preserve"> In Ferguson, we could see the problems where so many people entered the streets were saying “I am human too” and there it is, the symptoms of black recognition, that we’re up against something much larger than police brutality. Much larger than poverty and discrimination. That we are still unconsciously as we’re marching in the streets and angry, and a reporter sticks a mic in our face and we say “I’m human too” if that’s the first word out of their mouth then they are unconsciously trying to say something about how the real nature of their oppression is something that you can’t handle. And I say you because me too, and I can’t deal with it all the time, </w:t>
      </w:r>
      <w:r w:rsidRPr="00640FFE">
        <w:rPr>
          <w:sz w:val="14"/>
        </w:rPr>
        <w:lastRenderedPageBreak/>
        <w:t xml:space="preserve">and I deal with it. But Ferguson is doing also is providing a space where black youth primarily because I’m sorry to say that I’m almost 59 years old and most of the people my age are not contributing to this dialogue in the way that I would like them to, but black youth can use their skepticism and their anger to say “wait a minute, I’m not going for the </w:t>
      </w:r>
      <w:proofErr w:type="spellStart"/>
      <w:r w:rsidRPr="00640FFE">
        <w:rPr>
          <w:sz w:val="14"/>
        </w:rPr>
        <w:t>okie</w:t>
      </w:r>
      <w:proofErr w:type="spellEnd"/>
      <w:r w:rsidRPr="00640FFE">
        <w:rPr>
          <w:sz w:val="14"/>
        </w:rPr>
        <w:t xml:space="preserve"> doke from al Sharpton” who says don’t riot because this is not about you, what do you mean? Are you about dealing with this situation or giving this speech as another form of black anger management. </w:t>
      </w:r>
      <w:bookmarkEnd w:id="5"/>
    </w:p>
    <w:p w14:paraId="7BD62437" w14:textId="77777777" w:rsidR="005A0B10" w:rsidRDefault="005A0B10" w:rsidP="005A0B10"/>
    <w:p w14:paraId="61384CB6" w14:textId="77777777" w:rsidR="005A0B10" w:rsidRDefault="005A0B10" w:rsidP="005A0B10"/>
    <w:p w14:paraId="47E3D030" w14:textId="77777777" w:rsidR="005A0B10" w:rsidRPr="008B5190" w:rsidRDefault="005A0B10" w:rsidP="005A0B10">
      <w:pPr>
        <w:pStyle w:val="Heading4"/>
        <w:rPr>
          <w:rFonts w:asciiTheme="minorHAnsi" w:hAnsiTheme="minorHAnsi" w:cstheme="minorHAnsi"/>
          <w:szCs w:val="26"/>
        </w:rPr>
      </w:pPr>
      <w:bookmarkStart w:id="6" w:name="_Hlk190501148"/>
      <w:r w:rsidRPr="008B5190">
        <w:rPr>
          <w:rFonts w:asciiTheme="minorHAnsi" w:hAnsiTheme="minorHAnsi" w:cstheme="minorHAnsi"/>
          <w:szCs w:val="26"/>
        </w:rPr>
        <w:t>Embrace unflinching paradigmatic analysis in negation to the antiblackness of the 1AC – only through paradigmatic analysis can we identify the violence of modernity and orient ourselves away from it.</w:t>
      </w:r>
    </w:p>
    <w:p w14:paraId="09B694C3" w14:textId="77777777" w:rsidR="005A0B10" w:rsidRPr="008B5190" w:rsidRDefault="005A0B10" w:rsidP="005A0B10">
      <w:pPr>
        <w:spacing w:after="0"/>
        <w:rPr>
          <w:rFonts w:asciiTheme="minorHAnsi" w:hAnsiTheme="minorHAnsi" w:cstheme="minorHAnsi"/>
          <w:sz w:val="26"/>
          <w:szCs w:val="26"/>
        </w:rPr>
      </w:pPr>
      <w:r w:rsidRPr="008B5190">
        <w:rPr>
          <w:rFonts w:asciiTheme="minorHAnsi" w:hAnsiTheme="minorHAnsi" w:cstheme="minorHAnsi"/>
          <w:b/>
          <w:sz w:val="26"/>
          <w:szCs w:val="26"/>
        </w:rPr>
        <w:t xml:space="preserve">Jones ’16 </w:t>
      </w:r>
      <w:r w:rsidRPr="008B5190">
        <w:rPr>
          <w:rFonts w:asciiTheme="minorHAnsi" w:hAnsiTheme="minorHAnsi" w:cstheme="minorHAnsi"/>
          <w:sz w:val="18"/>
          <w:szCs w:val="18"/>
        </w:rPr>
        <w:t xml:space="preserve">(Dalton Anthony Jones, Associate Professor of African American Studies at Bowling Green State University, “Northern Hieroglyphics: Nomadic Blackness and Spatial Literacy”, Rhizomes Issue 29 (2016), [SG]) </w:t>
      </w:r>
    </w:p>
    <w:p w14:paraId="3C75AFB7" w14:textId="77777777" w:rsidR="005A0B10" w:rsidRPr="00EF51AA" w:rsidRDefault="005A0B10" w:rsidP="005A0B10">
      <w:pPr>
        <w:spacing w:after="0"/>
        <w:rPr>
          <w:rFonts w:asciiTheme="minorHAnsi" w:hAnsiTheme="minorHAnsi" w:cstheme="minorHAnsi"/>
          <w:u w:val="single"/>
        </w:rPr>
      </w:pPr>
      <w:r w:rsidRPr="008B5190">
        <w:rPr>
          <w:rFonts w:asciiTheme="minorHAnsi" w:hAnsiTheme="minorHAnsi" w:cstheme="minorHAnsi"/>
          <w:sz w:val="14"/>
        </w:rPr>
        <w:t xml:space="preserve">[19] </w:t>
      </w:r>
      <w:r w:rsidRPr="00EF51AA">
        <w:rPr>
          <w:rFonts w:asciiTheme="minorHAnsi" w:hAnsiTheme="minorHAnsi" w:cstheme="minorHAnsi"/>
          <w:u w:val="single"/>
        </w:rPr>
        <w:t xml:space="preserve">How, then, does one develop </w:t>
      </w:r>
      <w:r w:rsidRPr="00ED01F2">
        <w:rPr>
          <w:rFonts w:asciiTheme="minorHAnsi" w:hAnsiTheme="minorHAnsi" w:cstheme="minorHAnsi"/>
          <w:highlight w:val="green"/>
          <w:u w:val="single"/>
        </w:rPr>
        <w:t>a working genealogy of</w:t>
      </w:r>
      <w:r w:rsidRPr="00EF51AA">
        <w:rPr>
          <w:rFonts w:asciiTheme="minorHAnsi" w:hAnsiTheme="minorHAnsi" w:cstheme="minorHAnsi"/>
          <w:u w:val="single"/>
        </w:rPr>
        <w:t xml:space="preserve"> a conundrum such as </w:t>
      </w:r>
      <w:proofErr w:type="gramStart"/>
      <w:r w:rsidRPr="00ED01F2">
        <w:rPr>
          <w:rFonts w:asciiTheme="minorHAnsi" w:hAnsiTheme="minorHAnsi" w:cstheme="minorHAnsi"/>
          <w:highlight w:val="green"/>
          <w:u w:val="single"/>
        </w:rPr>
        <w:t>Afro-pessimism</w:t>
      </w:r>
      <w:proofErr w:type="gramEnd"/>
      <w:r w:rsidRPr="00EF51AA">
        <w:rPr>
          <w:rFonts w:asciiTheme="minorHAnsi" w:hAnsiTheme="minorHAnsi" w:cstheme="minorHAnsi"/>
          <w:u w:val="single"/>
        </w:rPr>
        <w:t xml:space="preserve">? Where does one begin? How is it possible to chart the history of something as polymorphous, as generative of and yet so </w:t>
      </w:r>
      <w:r w:rsidRPr="00ED01F2">
        <w:rPr>
          <w:rFonts w:asciiTheme="minorHAnsi" w:hAnsiTheme="minorHAnsi" w:cstheme="minorHAnsi"/>
          <w:highlight w:val="green"/>
          <w:u w:val="single"/>
        </w:rPr>
        <w:t xml:space="preserve">abjectly banished from the life of Western modernity </w:t>
      </w:r>
      <w:r w:rsidRPr="00EF51AA">
        <w:rPr>
          <w:rFonts w:asciiTheme="minorHAnsi" w:hAnsiTheme="minorHAnsi" w:cstheme="minorHAnsi"/>
          <w:u w:val="single"/>
        </w:rPr>
        <w:t xml:space="preserve">as the phenomenon of </w:t>
      </w:r>
      <w:r w:rsidRPr="00ED01F2">
        <w:rPr>
          <w:rFonts w:asciiTheme="minorHAnsi" w:hAnsiTheme="minorHAnsi" w:cstheme="minorHAnsi"/>
          <w:highlight w:val="green"/>
          <w:u w:val="single"/>
        </w:rPr>
        <w:t>blackness-as-negation and negation-as-blackness</w:t>
      </w:r>
      <w:r w:rsidRPr="00EF51AA">
        <w:rPr>
          <w:rFonts w:asciiTheme="minorHAnsi" w:hAnsiTheme="minorHAnsi" w:cstheme="minorHAnsi"/>
          <w:u w:val="single"/>
        </w:rPr>
        <w:t>? How does one narrate a story whose most poignant expressions have never been made with the written word or debated forthrightly in the public transcripts of civil society? How does one develop a functional vocabulary of silence?</w:t>
      </w:r>
      <w:r w:rsidRPr="008B5190">
        <w:rPr>
          <w:rFonts w:asciiTheme="minorHAnsi" w:hAnsiTheme="minorHAnsi" w:cstheme="minorHAnsi"/>
          <w:sz w:val="14"/>
        </w:rPr>
        <w:t xml:space="preserve"> How does one paint a portrait of the unseen? And, most gravely perhaps, </w:t>
      </w:r>
      <w:r w:rsidRPr="00EF51AA">
        <w:rPr>
          <w:rFonts w:asciiTheme="minorHAnsi" w:hAnsiTheme="minorHAnsi" w:cstheme="minorHAnsi"/>
          <w:u w:val="single"/>
        </w:rPr>
        <w:t>how does one do this crucial work</w:t>
      </w:r>
      <w:r w:rsidRPr="008B5190">
        <w:rPr>
          <w:rFonts w:asciiTheme="minorHAnsi" w:hAnsiTheme="minorHAnsi" w:cstheme="minorHAnsi"/>
          <w:sz w:val="14"/>
        </w:rPr>
        <w:t xml:space="preserve"> while remaining sane </w:t>
      </w:r>
      <w:r w:rsidRPr="00EF51AA">
        <w:rPr>
          <w:rFonts w:asciiTheme="minorHAnsi" w:hAnsiTheme="minorHAnsi" w:cstheme="minorHAnsi"/>
          <w:u w:val="single"/>
        </w:rPr>
        <w:t>in the face of a million commonplace and pitiless deferrals?</w:t>
      </w:r>
    </w:p>
    <w:p w14:paraId="09E2E623" w14:textId="77777777" w:rsidR="005A0B10" w:rsidRPr="008B5190" w:rsidRDefault="005A0B10" w:rsidP="005A0B10">
      <w:pPr>
        <w:spacing w:after="0"/>
        <w:rPr>
          <w:rFonts w:asciiTheme="minorHAnsi" w:hAnsiTheme="minorHAnsi" w:cstheme="minorHAnsi"/>
          <w:sz w:val="14"/>
        </w:rPr>
      </w:pPr>
      <w:r w:rsidRPr="008B5190">
        <w:rPr>
          <w:rFonts w:asciiTheme="minorHAnsi" w:hAnsiTheme="minorHAnsi" w:cstheme="minorHAnsi"/>
          <w:sz w:val="14"/>
        </w:rPr>
        <w:t xml:space="preserve">[20] </w:t>
      </w:r>
      <w:r w:rsidRPr="00EF51AA">
        <w:rPr>
          <w:rFonts w:asciiTheme="minorHAnsi" w:hAnsiTheme="minorHAnsi" w:cstheme="minorHAnsi"/>
          <w:b/>
          <w:bCs/>
          <w:u w:val="single"/>
        </w:rPr>
        <w:t>The first challenge</w:t>
      </w:r>
      <w:r w:rsidRPr="00EF51AA">
        <w:rPr>
          <w:rFonts w:asciiTheme="minorHAnsi" w:hAnsiTheme="minorHAnsi" w:cstheme="minorHAnsi"/>
          <w:u w:val="single"/>
        </w:rPr>
        <w:t xml:space="preserve"> one confronts when trying to develop a theory and practice of </w:t>
      </w:r>
      <w:r w:rsidRPr="00EF51AA">
        <w:rPr>
          <w:rFonts w:asciiTheme="minorHAnsi" w:hAnsiTheme="minorHAnsi" w:cstheme="minorHAnsi"/>
          <w:b/>
          <w:bCs/>
          <w:u w:val="single"/>
        </w:rPr>
        <w:t>black study is the problem of scale</w:t>
      </w:r>
      <w:r w:rsidRPr="00EF51AA">
        <w:rPr>
          <w:rFonts w:asciiTheme="minorHAnsi" w:hAnsiTheme="minorHAnsi" w:cstheme="minorHAnsi"/>
          <w:u w:val="single"/>
        </w:rPr>
        <w:t xml:space="preserve">. That is, accepting the daunting task of conveying the sheer magnitude, the confounding depth and breadth of the topic at hand. </w:t>
      </w:r>
      <w:r w:rsidRPr="00ED01F2">
        <w:rPr>
          <w:rFonts w:asciiTheme="minorHAnsi" w:hAnsiTheme="minorHAnsi" w:cstheme="minorHAnsi"/>
          <w:highlight w:val="green"/>
          <w:u w:val="single"/>
        </w:rPr>
        <w:t>Elaborating the slave's capture and subordination</w:t>
      </w:r>
      <w:r w:rsidRPr="00EF51AA">
        <w:rPr>
          <w:rFonts w:asciiTheme="minorHAnsi" w:hAnsiTheme="minorHAnsi" w:cstheme="minorHAnsi"/>
          <w:u w:val="single"/>
        </w:rPr>
        <w:t xml:space="preserve">, establishing the relationship between the violence entailed by this process and the most essential and seemingly inessential </w:t>
      </w:r>
      <w:r w:rsidRPr="00ED01F2">
        <w:rPr>
          <w:rFonts w:asciiTheme="minorHAnsi" w:hAnsiTheme="minorHAnsi" w:cstheme="minorHAnsi"/>
          <w:highlight w:val="green"/>
          <w:u w:val="single"/>
        </w:rPr>
        <w:t>formations of the modern</w:t>
      </w:r>
      <w:r w:rsidRPr="00EF51AA">
        <w:rPr>
          <w:rFonts w:asciiTheme="minorHAnsi" w:hAnsiTheme="minorHAnsi" w:cstheme="minorHAnsi"/>
          <w:u w:val="single"/>
        </w:rPr>
        <w:t xml:space="preserve"> (on the one hand, the nation, the state, civil society, the regime of value and its accumulated surplus and so forth; on the other, the minute protocols that organize our affiliations and disaffiliations with these meta-</w:t>
      </w:r>
      <w:proofErr w:type="spellStart"/>
      <w:r w:rsidRPr="00EF51AA">
        <w:rPr>
          <w:rFonts w:asciiTheme="minorHAnsi" w:hAnsiTheme="minorHAnsi" w:cstheme="minorHAnsi"/>
          <w:u w:val="single"/>
        </w:rPr>
        <w:t>dispositifs</w:t>
      </w:r>
      <w:proofErr w:type="spellEnd"/>
      <w:r w:rsidRPr="00EF51AA">
        <w:rPr>
          <w:rFonts w:asciiTheme="minorHAnsi" w:hAnsiTheme="minorHAnsi" w:cstheme="minorHAnsi"/>
          <w:u w:val="single"/>
        </w:rPr>
        <w:t xml:space="preserve"> of power)</w:t>
      </w:r>
      <w:r w:rsidRPr="008B5190">
        <w:rPr>
          <w:rFonts w:asciiTheme="minorHAnsi" w:hAnsiTheme="minorHAnsi" w:cstheme="minorHAnsi"/>
          <w:sz w:val="14"/>
        </w:rPr>
        <w:t xml:space="preserve">, is itself enough to test the most stable psychology and blackness, we must remember, is born just a little bit crazy. But elaborate them we must, for </w:t>
      </w:r>
      <w:r w:rsidRPr="00ED01F2">
        <w:rPr>
          <w:rFonts w:asciiTheme="minorHAnsi" w:hAnsiTheme="minorHAnsi" w:cstheme="minorHAnsi"/>
          <w:highlight w:val="green"/>
          <w:u w:val="single"/>
        </w:rPr>
        <w:t>without this effort</w:t>
      </w:r>
      <w:r w:rsidRPr="00EF51AA">
        <w:rPr>
          <w:rFonts w:asciiTheme="minorHAnsi" w:hAnsiTheme="minorHAnsi" w:cstheme="minorHAnsi"/>
          <w:u w:val="single"/>
        </w:rPr>
        <w:t xml:space="preserve"> all subsequent </w:t>
      </w:r>
      <w:r w:rsidRPr="00ED01F2">
        <w:rPr>
          <w:rFonts w:asciiTheme="minorHAnsi" w:hAnsiTheme="minorHAnsi" w:cstheme="minorHAnsi"/>
          <w:highlight w:val="green"/>
          <w:u w:val="single"/>
        </w:rPr>
        <w:t>theorizations of blackness fail</w:t>
      </w:r>
      <w:r w:rsidRPr="008B5190">
        <w:rPr>
          <w:rFonts w:asciiTheme="minorHAnsi" w:hAnsiTheme="minorHAnsi" w:cstheme="minorHAnsi"/>
          <w:sz w:val="14"/>
        </w:rPr>
        <w:t xml:space="preserve">.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w:t>
      </w:r>
      <w:r w:rsidRPr="00EF51AA">
        <w:rPr>
          <w:rFonts w:asciiTheme="minorHAnsi" w:hAnsiTheme="minorHAnsi" w:cstheme="minorHAnsi"/>
          <w:u w:val="single"/>
        </w:rPr>
        <w:t xml:space="preserve">to call attention to </w:t>
      </w:r>
      <w:r w:rsidRPr="00ED01F2">
        <w:rPr>
          <w:rFonts w:asciiTheme="minorHAnsi" w:hAnsiTheme="minorHAnsi" w:cstheme="minorHAnsi"/>
          <w:highlight w:val="green"/>
          <w:u w:val="single"/>
        </w:rPr>
        <w:t>the</w:t>
      </w:r>
      <w:r w:rsidRPr="00EF51AA">
        <w:rPr>
          <w:rFonts w:asciiTheme="minorHAnsi" w:hAnsiTheme="minorHAnsi" w:cstheme="minorHAnsi"/>
          <w:u w:val="single"/>
        </w:rPr>
        <w:t xml:space="preserve"> consequent unstable formation of the </w:t>
      </w:r>
      <w:r w:rsidRPr="00ED01F2">
        <w:rPr>
          <w:rFonts w:asciiTheme="minorHAnsi" w:hAnsiTheme="minorHAnsi" w:cstheme="minorHAnsi"/>
          <w:highlight w:val="green"/>
          <w:u w:val="single"/>
        </w:rPr>
        <w:t>human as a normative subject</w:t>
      </w:r>
      <w:r w:rsidRPr="00EF51AA">
        <w:rPr>
          <w:rFonts w:asciiTheme="minorHAnsi" w:hAnsiTheme="minorHAnsi" w:cstheme="minorHAnsi"/>
          <w:u w:val="single"/>
        </w:rPr>
        <w:t xml:space="preserve">, to assemble an encyclopedic catalogue of the philosophers, historians, psychoanalysts, revolutionary anti-colonialists and social scientists of the more tame type who buttress these truths in order to show how and why </w:t>
      </w:r>
      <w:r w:rsidRPr="00ED01F2">
        <w:rPr>
          <w:rFonts w:asciiTheme="minorHAnsi" w:hAnsiTheme="minorHAnsi" w:cstheme="minorHAnsi"/>
          <w:highlight w:val="green"/>
          <w:u w:val="single"/>
        </w:rPr>
        <w:t>we</w:t>
      </w:r>
      <w:r w:rsidRPr="00EF51AA">
        <w:rPr>
          <w:rFonts w:asciiTheme="minorHAnsi" w:hAnsiTheme="minorHAnsi" w:cstheme="minorHAnsi"/>
          <w:u w:val="single"/>
        </w:rPr>
        <w:t xml:space="preserve"> can and </w:t>
      </w:r>
      <w:r w:rsidRPr="00ED01F2">
        <w:rPr>
          <w:rFonts w:asciiTheme="minorHAnsi" w:hAnsiTheme="minorHAnsi" w:cstheme="minorHAnsi"/>
          <w:highlight w:val="green"/>
          <w:u w:val="single"/>
        </w:rPr>
        <w:t>must see the</w:t>
      </w:r>
      <w:r w:rsidRPr="00EF51AA">
        <w:rPr>
          <w:rFonts w:asciiTheme="minorHAnsi" w:hAnsiTheme="minorHAnsi" w:cstheme="minorHAnsi"/>
          <w:u w:val="single"/>
        </w:rPr>
        <w:t xml:space="preserve"> extraction, </w:t>
      </w:r>
      <w:r w:rsidRPr="00ED01F2">
        <w:rPr>
          <w:rFonts w:asciiTheme="minorHAnsi" w:hAnsiTheme="minorHAnsi" w:cstheme="minorHAnsi"/>
          <w:highlight w:val="green"/>
          <w:u w:val="single"/>
        </w:rPr>
        <w:t>consolidation</w:t>
      </w:r>
      <w:r w:rsidRPr="00EF51AA">
        <w:rPr>
          <w:rFonts w:asciiTheme="minorHAnsi" w:hAnsiTheme="minorHAnsi" w:cstheme="minorHAnsi"/>
          <w:u w:val="single"/>
        </w:rPr>
        <w:t xml:space="preserve">, and distribution of resources in the creation </w:t>
      </w:r>
      <w:r w:rsidRPr="00ED01F2">
        <w:rPr>
          <w:rFonts w:asciiTheme="minorHAnsi" w:hAnsiTheme="minorHAnsi" w:cstheme="minorHAnsi"/>
          <w:highlight w:val="green"/>
          <w:u w:val="single"/>
        </w:rPr>
        <w:t>of</w:t>
      </w:r>
      <w:r w:rsidRPr="00EF51AA">
        <w:rPr>
          <w:rFonts w:asciiTheme="minorHAnsi" w:hAnsiTheme="minorHAnsi" w:cstheme="minorHAnsi"/>
          <w:u w:val="single"/>
        </w:rPr>
        <w:t xml:space="preserve"> the </w:t>
      </w:r>
      <w:r w:rsidRPr="00ED01F2">
        <w:rPr>
          <w:rFonts w:asciiTheme="minorHAnsi" w:hAnsiTheme="minorHAnsi" w:cstheme="minorHAnsi"/>
          <w:highlight w:val="green"/>
          <w:u w:val="single"/>
        </w:rPr>
        <w:t>Atlantic economies as not just foundational</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but an ongoing process</w:t>
      </w:r>
      <w:r w:rsidRPr="00EF51AA">
        <w:rPr>
          <w:rFonts w:asciiTheme="minorHAnsi" w:hAnsiTheme="minorHAnsi" w:cstheme="minorHAnsi"/>
          <w:u w:val="single"/>
        </w:rPr>
        <w:t xml:space="preserve"> in the formation of the modern world, to emphasize, finally, the relation between the materiality of power and the "discursive grammar" by which subjects are composed and imagined, and all of this as prelude to say something else, something as simple as "I am" and "I am here.</w:t>
      </w:r>
      <w:r w:rsidRPr="008B5190">
        <w:rPr>
          <w:rFonts w:asciiTheme="minorHAnsi" w:hAnsiTheme="minorHAnsi" w:cstheme="minorHAnsi"/>
          <w:sz w:val="14"/>
        </w:rPr>
        <w:t>" Reading Barrett's exhaustive résumé one can feel the frenetic energy expended upon the project and the almost perceptible slide into madness as he attempts to elaborate the elaborated, to prove the proven, to speak what has already been spoken, to be heard in a world where blackness lives in and is defined as vacuum: A living black hole pockmarking the face of modernity.[8]</w:t>
      </w:r>
    </w:p>
    <w:p w14:paraId="60A37A58" w14:textId="77777777" w:rsidR="005A0B10" w:rsidRPr="00EF51AA" w:rsidRDefault="005A0B10" w:rsidP="005A0B10">
      <w:pPr>
        <w:spacing w:after="0"/>
        <w:rPr>
          <w:rFonts w:asciiTheme="minorHAnsi" w:hAnsiTheme="minorHAnsi" w:cstheme="minorHAnsi"/>
          <w:b/>
          <w:u w:val="single"/>
        </w:rPr>
      </w:pPr>
      <w:r w:rsidRPr="008B5190">
        <w:rPr>
          <w:rFonts w:asciiTheme="minorHAnsi" w:hAnsiTheme="minorHAnsi" w:cstheme="minorHAnsi"/>
          <w:sz w:val="14"/>
        </w:rPr>
        <w:t xml:space="preserve">[21] </w:t>
      </w:r>
      <w:r w:rsidRPr="00EF51AA">
        <w:rPr>
          <w:rFonts w:asciiTheme="minorHAnsi" w:hAnsiTheme="minorHAnsi" w:cstheme="minorHAnsi"/>
          <w:u w:val="single"/>
        </w:rPr>
        <w:t xml:space="preserve">Capitalism and Schizophrenia, Civilization and Its Discontents, Madness and Civilization: </w:t>
      </w:r>
      <w:proofErr w:type="gramStart"/>
      <w:r w:rsidRPr="00EF51AA">
        <w:rPr>
          <w:rFonts w:asciiTheme="minorHAnsi" w:hAnsiTheme="minorHAnsi" w:cstheme="minorHAnsi"/>
          <w:u w:val="single"/>
        </w:rPr>
        <w:t>all of</w:t>
      </w:r>
      <w:proofErr w:type="gramEnd"/>
      <w:r w:rsidRPr="00EF51AA">
        <w:rPr>
          <w:rFonts w:asciiTheme="minorHAnsi" w:hAnsiTheme="minorHAnsi" w:cstheme="minorHAnsi"/>
          <w:u w:val="single"/>
        </w:rPr>
        <w:t xml:space="preserve"> the classic exegeses on mental illness and modernity express the dementia of blackness in its stable form. To be black, is to be mad. To be sane in a world of repetitive violence against one's body and soul is to be </w:t>
      </w:r>
      <w:r w:rsidRPr="00EF51AA">
        <w:rPr>
          <w:rFonts w:asciiTheme="minorHAnsi" w:hAnsiTheme="minorHAnsi" w:cstheme="minorHAnsi"/>
          <w:u w:val="single"/>
        </w:rPr>
        <w:lastRenderedPageBreak/>
        <w:t xml:space="preserve">mad. </w:t>
      </w:r>
      <w:r w:rsidRPr="00EF51AA">
        <w:rPr>
          <w:rFonts w:asciiTheme="minorHAnsi" w:hAnsiTheme="minorHAnsi" w:cstheme="minorHAnsi"/>
          <w:b/>
          <w:u w:val="single"/>
        </w:rPr>
        <w:t>Blackness is an unstable delirium that sucks the very light out of Enlightenment</w:t>
      </w:r>
      <w:r w:rsidRPr="008B5190">
        <w:rPr>
          <w:rFonts w:asciiTheme="minorHAnsi" w:hAnsiTheme="minorHAnsi" w:cstheme="minorHAnsi"/>
          <w:sz w:val="14"/>
        </w:rPr>
        <w:t xml:space="preserve">.[9] </w:t>
      </w:r>
      <w:r w:rsidRPr="00EF51AA">
        <w:rPr>
          <w:rFonts w:asciiTheme="minorHAnsi" w:hAnsiTheme="minorHAnsi" w:cstheme="minorHAnsi"/>
          <w:u w:val="single"/>
        </w:rPr>
        <w:t xml:space="preserve">If Afro-pessimist thought forces us to make an accounting of the past, </w:t>
      </w:r>
      <w:proofErr w:type="spellStart"/>
      <w:r w:rsidRPr="00EF51AA">
        <w:rPr>
          <w:rFonts w:asciiTheme="minorHAnsi" w:hAnsiTheme="minorHAnsi" w:cstheme="minorHAnsi"/>
          <w:u w:val="single"/>
        </w:rPr>
        <w:t>its</w:t>
      </w:r>
      <w:proofErr w:type="spellEnd"/>
      <w:r w:rsidRPr="00EF51AA">
        <w:rPr>
          <w:rFonts w:asciiTheme="minorHAnsi" w:hAnsiTheme="minorHAnsi" w:cstheme="minorHAnsi"/>
          <w:u w:val="single"/>
        </w:rPr>
        <w:t xml:space="preserve"> imperative, its impetus for being, the persistence of its assertion as a destabilizing injunction, is driven by decidedly contemporary concerns. It is the effort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make an honest accounting of the </w:t>
      </w:r>
      <w:r w:rsidRPr="00ED01F2">
        <w:rPr>
          <w:rFonts w:asciiTheme="minorHAnsi" w:hAnsiTheme="minorHAnsi" w:cstheme="minorHAnsi"/>
          <w:highlight w:val="green"/>
          <w:u w:val="single"/>
        </w:rPr>
        <w:t>question, "where does my body stand in relation to</w:t>
      </w:r>
      <w:r w:rsidRPr="00EF51AA">
        <w:rPr>
          <w:rFonts w:asciiTheme="minorHAnsi" w:hAnsiTheme="minorHAnsi" w:cstheme="minorHAnsi"/>
          <w:u w:val="single"/>
        </w:rPr>
        <w:t xml:space="preserve"> my </w:t>
      </w:r>
      <w:r w:rsidRPr="00ED01F2">
        <w:rPr>
          <w:rFonts w:asciiTheme="minorHAnsi" w:hAnsiTheme="minorHAnsi" w:cstheme="minorHAnsi"/>
          <w:highlight w:val="green"/>
          <w:u w:val="single"/>
        </w:rPr>
        <w:t>flesh and how can they</w:t>
      </w:r>
      <w:r w:rsidRPr="00EF51AA">
        <w:rPr>
          <w:rFonts w:asciiTheme="minorHAnsi" w:hAnsiTheme="minorHAnsi" w:cstheme="minorHAnsi"/>
          <w:u w:val="single"/>
        </w:rPr>
        <w:t xml:space="preserve"> both, one without sacrificing the other, </w:t>
      </w:r>
      <w:r w:rsidRPr="00ED01F2">
        <w:rPr>
          <w:rFonts w:asciiTheme="minorHAnsi" w:hAnsiTheme="minorHAnsi" w:cstheme="minorHAnsi"/>
          <w:highlight w:val="green"/>
          <w:u w:val="single"/>
        </w:rPr>
        <w:t>find a stable place</w:t>
      </w:r>
      <w:r w:rsidRPr="00EF51AA">
        <w:rPr>
          <w:rFonts w:asciiTheme="minorHAnsi" w:hAnsiTheme="minorHAnsi" w:cstheme="minorHAnsi"/>
          <w:u w:val="single"/>
        </w:rPr>
        <w:t xml:space="preserve"> to stand </w:t>
      </w:r>
      <w:r w:rsidRPr="00ED01F2">
        <w:rPr>
          <w:rFonts w:asciiTheme="minorHAnsi" w:hAnsiTheme="minorHAnsi" w:cstheme="minorHAnsi"/>
          <w:highlight w:val="green"/>
          <w:u w:val="single"/>
        </w:rPr>
        <w:t>in this world</w:t>
      </w:r>
      <w:r w:rsidRPr="00EF51AA">
        <w:rPr>
          <w:rFonts w:asciiTheme="minorHAnsi" w:hAnsiTheme="minorHAnsi" w:cstheme="minorHAnsi"/>
          <w:u w:val="single"/>
        </w:rPr>
        <w:t xml:space="preserve"> or, in the meantime, how can I at least find a way to speak the contradiction and violence of that displacement?"</w:t>
      </w:r>
      <w:r w:rsidRPr="008B5190">
        <w:rPr>
          <w:rFonts w:asciiTheme="minorHAnsi" w:hAnsiTheme="minorHAnsi" w:cstheme="minorHAnsi"/>
          <w:sz w:val="14"/>
        </w:rPr>
        <w:t xml:space="preserve"> </w:t>
      </w:r>
      <w:r w:rsidRPr="00EF51AA">
        <w:rPr>
          <w:rFonts w:asciiTheme="minorHAnsi" w:hAnsiTheme="minorHAnsi" w:cstheme="minorHAnsi"/>
          <w:u w:val="single"/>
        </w:rPr>
        <w:t xml:space="preserve">It assumes the task of </w:t>
      </w:r>
      <w:r w:rsidRPr="00ED01F2">
        <w:rPr>
          <w:rFonts w:asciiTheme="minorHAnsi" w:hAnsiTheme="minorHAnsi" w:cstheme="minorHAnsi"/>
          <w:b/>
          <w:highlight w:val="green"/>
          <w:u w:val="single"/>
        </w:rPr>
        <w:t>answering this question by delving into the past not for the sake of melancholy</w:t>
      </w:r>
      <w:r w:rsidRPr="00EF51AA">
        <w:rPr>
          <w:rFonts w:asciiTheme="minorHAnsi" w:hAnsiTheme="minorHAnsi" w:cstheme="minorHAnsi"/>
          <w:u w:val="single"/>
        </w:rPr>
        <w:t xml:space="preserve">, the right to sing the blues </w:t>
      </w:r>
      <w:r w:rsidRPr="00ED01F2">
        <w:rPr>
          <w:rFonts w:asciiTheme="minorHAnsi" w:hAnsiTheme="minorHAnsi" w:cstheme="minorHAnsi"/>
          <w:highlight w:val="green"/>
          <w:u w:val="single"/>
        </w:rPr>
        <w:t>or</w:t>
      </w:r>
      <w:r w:rsidRPr="00EF51AA">
        <w:rPr>
          <w:rFonts w:asciiTheme="minorHAnsi" w:hAnsiTheme="minorHAnsi" w:cstheme="minorHAnsi"/>
          <w:u w:val="single"/>
        </w:rPr>
        <w:t xml:space="preserve"> wallow in </w:t>
      </w:r>
      <w:r w:rsidRPr="00ED01F2">
        <w:rPr>
          <w:rFonts w:asciiTheme="minorHAnsi" w:hAnsiTheme="minorHAnsi" w:cstheme="minorHAnsi"/>
          <w:highlight w:val="green"/>
          <w:u w:val="single"/>
        </w:rPr>
        <w:t xml:space="preserve">self-pity, </w:t>
      </w:r>
      <w:r w:rsidRPr="00ED01F2">
        <w:rPr>
          <w:rFonts w:asciiTheme="minorHAnsi" w:hAnsiTheme="minorHAnsi" w:cstheme="minorHAnsi"/>
          <w:b/>
          <w:highlight w:val="green"/>
          <w:u w:val="single"/>
        </w:rPr>
        <w:t xml:space="preserve">but </w:t>
      </w:r>
      <w:proofErr w:type="gramStart"/>
      <w:r w:rsidRPr="00ED01F2">
        <w:rPr>
          <w:rFonts w:asciiTheme="minorHAnsi" w:hAnsiTheme="minorHAnsi" w:cstheme="minorHAnsi"/>
          <w:b/>
          <w:highlight w:val="green"/>
          <w:u w:val="single"/>
        </w:rPr>
        <w:t>in order to</w:t>
      </w:r>
      <w:proofErr w:type="gramEnd"/>
      <w:r w:rsidRPr="00ED01F2">
        <w:rPr>
          <w:rFonts w:asciiTheme="minorHAnsi" w:hAnsiTheme="minorHAnsi" w:cstheme="minorHAnsi"/>
          <w:b/>
          <w:highlight w:val="green"/>
          <w:u w:val="single"/>
        </w:rPr>
        <w:t xml:space="preserve"> elaborate the mechanics of a wound that still festers</w:t>
      </w:r>
      <w:r w:rsidRPr="00EF51AA">
        <w:rPr>
          <w:rFonts w:asciiTheme="minorHAnsi" w:hAnsiTheme="minorHAnsi" w:cstheme="minorHAnsi"/>
          <w:u w:val="single"/>
        </w:rPr>
        <w:t>. It is an exhaustive project that demands willpower and invites sanction at every step.</w:t>
      </w:r>
      <w:r w:rsidRPr="008B5190">
        <w:rPr>
          <w:rFonts w:asciiTheme="minorHAnsi" w:hAnsiTheme="minorHAnsi" w:cstheme="minorHAnsi"/>
          <w:sz w:val="14"/>
        </w:rPr>
        <w:t xml:space="preserve"> </w:t>
      </w:r>
      <w:r w:rsidRPr="00EF51AA">
        <w:rPr>
          <w:rFonts w:asciiTheme="minorHAnsi" w:hAnsiTheme="minorHAnsi" w:cstheme="minorHAnsi"/>
          <w:u w:val="single"/>
        </w:rPr>
        <w:t>It entails not cutting a truce between the past and the present, not accepting a plea-bargain that leaves our accumulated grievances and the perpetual expendability</w:t>
      </w:r>
      <w:r w:rsidRPr="008B5190">
        <w:rPr>
          <w:rFonts w:asciiTheme="minorHAnsi" w:hAnsiTheme="minorHAnsi" w:cstheme="minorHAnsi"/>
          <w:sz w:val="14"/>
        </w:rPr>
        <w:t xml:space="preserve"> of our lives </w:t>
      </w:r>
      <w:r w:rsidRPr="00EF51AA">
        <w:rPr>
          <w:rFonts w:asciiTheme="minorHAnsi" w:hAnsiTheme="minorHAnsi" w:cstheme="minorHAnsi"/>
          <w:u w:val="single"/>
        </w:rPr>
        <w:t>off of the negotiating table in exchange for the dubious right to join the legions of alienated and exploited citizens struggling to find coherence in an</w:t>
      </w:r>
      <w:r w:rsidRPr="008B5190">
        <w:rPr>
          <w:rFonts w:asciiTheme="minorHAnsi" w:hAnsiTheme="minorHAnsi" w:cstheme="minorHAnsi"/>
          <w:sz w:val="14"/>
        </w:rPr>
        <w:t xml:space="preserve"> insane and </w:t>
      </w:r>
      <w:r w:rsidRPr="00EF51AA">
        <w:rPr>
          <w:rFonts w:asciiTheme="minorHAnsi" w:hAnsiTheme="minorHAnsi" w:cstheme="minorHAnsi"/>
          <w:u w:val="single"/>
        </w:rPr>
        <w:t>abusive new world order that has evolved, seamlessly and coercively, from the old. To hazard the consequences of not raising the white flag is an act of courage</w:t>
      </w:r>
      <w:r w:rsidRPr="008B5190">
        <w:rPr>
          <w:rFonts w:asciiTheme="minorHAnsi" w:hAnsiTheme="minorHAnsi" w:cstheme="minorHAnsi"/>
          <w:sz w:val="14"/>
        </w:rPr>
        <w:t xml:space="preserve">. But one look out of the window at the America I am traversing across tells me that I do not want to join the rank and file I see. </w:t>
      </w:r>
      <w:r w:rsidRPr="00EF51AA">
        <w:rPr>
          <w:rFonts w:asciiTheme="minorHAnsi" w:hAnsiTheme="minorHAnsi" w:cstheme="minorHAnsi"/>
          <w:b/>
          <w:u w:val="single"/>
        </w:rPr>
        <w:t xml:space="preserve">And with </w:t>
      </w:r>
      <w:r w:rsidRPr="00ED01F2">
        <w:rPr>
          <w:rFonts w:asciiTheme="minorHAnsi" w:hAnsiTheme="minorHAnsi" w:cstheme="minorHAnsi"/>
          <w:b/>
          <w:highlight w:val="green"/>
          <w:u w:val="single"/>
        </w:rPr>
        <w:t xml:space="preserve">that </w:t>
      </w:r>
      <w:r w:rsidRPr="00EF51AA">
        <w:rPr>
          <w:rFonts w:asciiTheme="minorHAnsi" w:hAnsiTheme="minorHAnsi" w:cstheme="minorHAnsi"/>
          <w:b/>
          <w:u w:val="single"/>
        </w:rPr>
        <w:t>decision</w:t>
      </w:r>
      <w:r w:rsidRPr="008B5190">
        <w:rPr>
          <w:rFonts w:asciiTheme="minorHAnsi" w:hAnsiTheme="minorHAnsi" w:cstheme="minorHAnsi"/>
          <w:sz w:val="14"/>
        </w:rPr>
        <w:t xml:space="preserve">, for better or worse, </w:t>
      </w:r>
      <w:r w:rsidRPr="00ED01F2">
        <w:rPr>
          <w:rFonts w:asciiTheme="minorHAnsi" w:hAnsiTheme="minorHAnsi" w:cstheme="minorHAnsi"/>
          <w:b/>
          <w:highlight w:val="green"/>
          <w:u w:val="single"/>
        </w:rPr>
        <w:t xml:space="preserve">begins a struggle that </w:t>
      </w:r>
      <w:r w:rsidRPr="00EF51AA">
        <w:rPr>
          <w:rFonts w:asciiTheme="minorHAnsi" w:hAnsiTheme="minorHAnsi" w:cstheme="minorHAnsi"/>
          <w:b/>
          <w:u w:val="single"/>
        </w:rPr>
        <w:t xml:space="preserve">cannot rely on the power of affirmation alone. It </w:t>
      </w:r>
      <w:r w:rsidRPr="00ED01F2">
        <w:rPr>
          <w:rFonts w:asciiTheme="minorHAnsi" w:hAnsiTheme="minorHAnsi" w:cstheme="minorHAnsi"/>
          <w:b/>
          <w:highlight w:val="green"/>
          <w:u w:val="single"/>
        </w:rPr>
        <w:t xml:space="preserve">demands </w:t>
      </w:r>
      <w:r w:rsidRPr="00EF51AA">
        <w:rPr>
          <w:rFonts w:asciiTheme="minorHAnsi" w:hAnsiTheme="minorHAnsi" w:cstheme="minorHAnsi"/>
          <w:b/>
          <w:u w:val="single"/>
        </w:rPr>
        <w:t xml:space="preserve">that one produce a string of </w:t>
      </w:r>
      <w:r w:rsidRPr="00ED01F2">
        <w:rPr>
          <w:rFonts w:asciiTheme="minorHAnsi" w:hAnsiTheme="minorHAnsi" w:cstheme="minorHAnsi"/>
          <w:b/>
          <w:highlight w:val="green"/>
          <w:u w:val="single"/>
        </w:rPr>
        <w:t xml:space="preserve">negations </w:t>
      </w:r>
      <w:r w:rsidRPr="00EF51AA">
        <w:rPr>
          <w:rFonts w:asciiTheme="minorHAnsi" w:hAnsiTheme="minorHAnsi" w:cstheme="minorHAnsi"/>
          <w:b/>
          <w:u w:val="single"/>
        </w:rPr>
        <w:t xml:space="preserve">as persistent and unrelenting as the steady repetition of deportations that promote one's exile, </w:t>
      </w:r>
      <w:r w:rsidRPr="00ED01F2">
        <w:rPr>
          <w:rFonts w:asciiTheme="minorHAnsi" w:hAnsiTheme="minorHAnsi" w:cstheme="minorHAnsi"/>
          <w:b/>
          <w:highlight w:val="green"/>
          <w:u w:val="single"/>
        </w:rPr>
        <w:t xml:space="preserve">and </w:t>
      </w:r>
      <w:r w:rsidRPr="00EF51AA">
        <w:rPr>
          <w:rFonts w:asciiTheme="minorHAnsi" w:hAnsiTheme="minorHAnsi" w:cstheme="minorHAnsi"/>
          <w:b/>
          <w:u w:val="single"/>
        </w:rPr>
        <w:t xml:space="preserve">it </w:t>
      </w:r>
      <w:r w:rsidRPr="00ED01F2">
        <w:rPr>
          <w:rFonts w:asciiTheme="minorHAnsi" w:hAnsiTheme="minorHAnsi" w:cstheme="minorHAnsi"/>
          <w:b/>
          <w:highlight w:val="green"/>
          <w:u w:val="single"/>
        </w:rPr>
        <w:t xml:space="preserve">requires one to challenge, </w:t>
      </w:r>
      <w:r w:rsidRPr="00EF51AA">
        <w:rPr>
          <w:rFonts w:asciiTheme="minorHAnsi" w:hAnsiTheme="minorHAnsi" w:cstheme="minorHAnsi"/>
          <w:b/>
          <w:u w:val="single"/>
        </w:rPr>
        <w:t>ruthlessly</w:t>
      </w:r>
      <w:r w:rsidRPr="00ED01F2">
        <w:rPr>
          <w:rFonts w:asciiTheme="minorHAnsi" w:hAnsiTheme="minorHAnsi" w:cstheme="minorHAnsi"/>
          <w:b/>
          <w:highlight w:val="green"/>
          <w:u w:val="single"/>
        </w:rPr>
        <w:t xml:space="preserve">, the unethical stability </w:t>
      </w:r>
      <w:r w:rsidRPr="00EF51AA">
        <w:rPr>
          <w:rFonts w:asciiTheme="minorHAnsi" w:hAnsiTheme="minorHAnsi" w:cstheme="minorHAnsi"/>
          <w:b/>
          <w:u w:val="single"/>
        </w:rPr>
        <w:t xml:space="preserve">and indefensible centrism that has been the operational status quo </w:t>
      </w:r>
      <w:r w:rsidRPr="00ED01F2">
        <w:rPr>
          <w:rFonts w:asciiTheme="minorHAnsi" w:hAnsiTheme="minorHAnsi" w:cstheme="minorHAnsi"/>
          <w:b/>
          <w:highlight w:val="green"/>
          <w:u w:val="single"/>
        </w:rPr>
        <w:t xml:space="preserve">of modernity </w:t>
      </w:r>
      <w:r w:rsidRPr="00EF51AA">
        <w:rPr>
          <w:rFonts w:asciiTheme="minorHAnsi" w:hAnsiTheme="minorHAnsi" w:cstheme="minorHAnsi"/>
          <w:b/>
          <w:u w:val="single"/>
        </w:rPr>
        <w:t>since its inception.</w:t>
      </w:r>
    </w:p>
    <w:p w14:paraId="7A99738F" w14:textId="77777777" w:rsidR="005A0B10" w:rsidRPr="00EF51AA" w:rsidRDefault="005A0B10" w:rsidP="005A0B10">
      <w:pPr>
        <w:spacing w:after="0"/>
        <w:rPr>
          <w:rFonts w:asciiTheme="minorHAnsi" w:hAnsiTheme="minorHAnsi" w:cstheme="minorHAnsi"/>
          <w:b/>
          <w:u w:val="single"/>
        </w:rPr>
      </w:pPr>
      <w:r w:rsidRPr="008B5190">
        <w:rPr>
          <w:rFonts w:asciiTheme="minorHAnsi" w:hAnsiTheme="minorHAnsi" w:cstheme="minorHAnsi"/>
          <w:sz w:val="14"/>
        </w:rPr>
        <w:t xml:space="preserve">[22] </w:t>
      </w:r>
      <w:r w:rsidRPr="00EF51AA">
        <w:rPr>
          <w:rFonts w:asciiTheme="minorHAnsi" w:hAnsiTheme="minorHAnsi" w:cstheme="minorHAnsi"/>
          <w:u w:val="single"/>
        </w:rPr>
        <w:t xml:space="preserve">For this reason, Jared Sexton, who provides a concise overview of the objections mounted against Afro-pessimism, asserts, following Wilderson, that </w:t>
      </w:r>
      <w:r w:rsidRPr="00ED01F2">
        <w:rPr>
          <w:rFonts w:asciiTheme="minorHAnsi" w:hAnsiTheme="minorHAnsi" w:cstheme="minorHAnsi"/>
          <w:highlight w:val="green"/>
          <w:u w:val="single"/>
        </w:rPr>
        <w:t>Afro-pess</w:t>
      </w:r>
      <w:r w:rsidRPr="00EF51AA">
        <w:rPr>
          <w:rFonts w:asciiTheme="minorHAnsi" w:hAnsiTheme="minorHAnsi" w:cstheme="minorHAnsi"/>
          <w:u w:val="single"/>
        </w:rPr>
        <w:t>imism</w:t>
      </w:r>
      <w:r w:rsidRPr="00ED01F2">
        <w:rPr>
          <w:rFonts w:asciiTheme="minorHAnsi" w:hAnsiTheme="minorHAnsi" w:cstheme="minorHAnsi"/>
          <w:highlight w:val="green"/>
          <w:u w:val="single"/>
        </w:rPr>
        <w:t xml:space="preserve"> is </w:t>
      </w:r>
      <w:r w:rsidRPr="00EF51AA">
        <w:rPr>
          <w:rFonts w:asciiTheme="minorHAnsi" w:hAnsiTheme="minorHAnsi" w:cstheme="minorHAnsi"/>
          <w:u w:val="single"/>
        </w:rPr>
        <w:t xml:space="preserve">as much </w:t>
      </w:r>
      <w:r w:rsidRPr="00ED01F2">
        <w:rPr>
          <w:rFonts w:asciiTheme="minorHAnsi" w:hAnsiTheme="minorHAnsi" w:cstheme="minorHAnsi"/>
          <w:highlight w:val="green"/>
          <w:u w:val="single"/>
        </w:rPr>
        <w:t xml:space="preserve">a structural position </w:t>
      </w:r>
      <w:r w:rsidRPr="00EF51AA">
        <w:rPr>
          <w:rFonts w:asciiTheme="minorHAnsi" w:hAnsiTheme="minorHAnsi" w:cstheme="minorHAnsi"/>
          <w:u w:val="single"/>
        </w:rPr>
        <w:t>as a school of thought or collection of ideological dogmas.</w:t>
      </w:r>
      <w:r w:rsidRPr="008B5190">
        <w:rPr>
          <w:rFonts w:asciiTheme="minorHAnsi" w:hAnsiTheme="minorHAnsi" w:cstheme="minorHAnsi"/>
          <w:sz w:val="14"/>
        </w:rPr>
        <w:t xml:space="preserve"> (Sexton, Afro-Pessimism: The Unclear Word, 9) </w:t>
      </w:r>
      <w:r w:rsidRPr="00EF51AA">
        <w:rPr>
          <w:rFonts w:asciiTheme="minorHAnsi" w:hAnsiTheme="minorHAnsi" w:cstheme="minorHAnsi"/>
          <w:b/>
          <w:u w:val="single"/>
        </w:rPr>
        <w:t>Rather, it is a (dis)position of embodiment that is deployed and asserted at key junctures</w:t>
      </w:r>
      <w:r w:rsidRPr="00EF51AA">
        <w:rPr>
          <w:rFonts w:asciiTheme="minorHAnsi" w:hAnsiTheme="minorHAnsi" w:cstheme="minorHAnsi"/>
          <w:u w:val="single"/>
        </w:rPr>
        <w:t xml:space="preserve">. </w:t>
      </w:r>
      <w:r w:rsidRPr="00EF51AA">
        <w:rPr>
          <w:rFonts w:asciiTheme="minorHAnsi" w:hAnsiTheme="minorHAnsi" w:cstheme="minorHAnsi"/>
          <w:b/>
          <w:u w:val="single"/>
        </w:rPr>
        <w:t>While the encounter may not always be willful, it inevitably emerges of its own accord</w:t>
      </w:r>
      <w:r w:rsidRPr="008B5190">
        <w:rPr>
          <w:rFonts w:asciiTheme="minorHAnsi" w:hAnsiTheme="minorHAnsi" w:cstheme="minorHAnsi"/>
          <w:sz w:val="14"/>
        </w:rPr>
        <w:t xml:space="preserve"> with a predictable yet spontaneous regularity. </w:t>
      </w:r>
      <w:r w:rsidRPr="00ED01F2">
        <w:rPr>
          <w:rFonts w:asciiTheme="minorHAnsi" w:hAnsiTheme="minorHAnsi" w:cstheme="minorHAnsi"/>
          <w:b/>
          <w:highlight w:val="green"/>
          <w:u w:val="single"/>
        </w:rPr>
        <w:t>It disrupts the flow of social discourse</w:t>
      </w:r>
      <w:r w:rsidRPr="00EF51AA">
        <w:rPr>
          <w:rFonts w:asciiTheme="minorHAnsi" w:hAnsiTheme="minorHAnsi" w:cstheme="minorHAnsi"/>
          <w:u w:val="single"/>
        </w:rPr>
        <w:t xml:space="preserve">, particularly </w:t>
      </w:r>
      <w:r w:rsidRPr="00EF51AA">
        <w:rPr>
          <w:rFonts w:asciiTheme="minorHAnsi" w:hAnsiTheme="minorHAnsi" w:cstheme="minorHAnsi"/>
          <w:b/>
          <w:u w:val="single"/>
        </w:rPr>
        <w:t>at</w:t>
      </w:r>
      <w:r w:rsidRPr="00EF51AA">
        <w:rPr>
          <w:rFonts w:asciiTheme="minorHAnsi" w:hAnsiTheme="minorHAnsi" w:cstheme="minorHAnsi"/>
          <w:u w:val="single"/>
        </w:rPr>
        <w:t xml:space="preserve"> those </w:t>
      </w:r>
      <w:r w:rsidRPr="00EF51AA">
        <w:rPr>
          <w:rFonts w:asciiTheme="minorHAnsi" w:hAnsiTheme="minorHAnsi" w:cstheme="minorHAnsi"/>
          <w:b/>
          <w:u w:val="single"/>
        </w:rPr>
        <w:t>moments of convergence between the black body and its "institutional inscription</w:t>
      </w:r>
      <w:r w:rsidRPr="008B5190">
        <w:rPr>
          <w:rFonts w:asciiTheme="minorHAnsi" w:hAnsiTheme="minorHAnsi" w:cstheme="minorHAnsi"/>
          <w:sz w:val="14"/>
        </w:rPr>
        <w:t xml:space="preserve">."[10] </w:t>
      </w:r>
      <w:r w:rsidRPr="00EF51AA">
        <w:rPr>
          <w:rFonts w:asciiTheme="minorHAnsi" w:hAnsiTheme="minorHAnsi" w:cstheme="minorHAnsi"/>
          <w:u w:val="single"/>
        </w:rPr>
        <w:t>More than a unified polemic</w:t>
      </w:r>
      <w:r w:rsidRPr="008B5190">
        <w:rPr>
          <w:rFonts w:asciiTheme="minorHAnsi" w:hAnsiTheme="minorHAnsi" w:cstheme="minorHAnsi"/>
          <w:sz w:val="14"/>
        </w:rPr>
        <w:t xml:space="preserve">, although it can be this too, </w:t>
      </w:r>
      <w:r w:rsidRPr="00ED01F2">
        <w:rPr>
          <w:rFonts w:asciiTheme="minorHAnsi" w:hAnsiTheme="minorHAnsi" w:cstheme="minorHAnsi"/>
          <w:b/>
          <w:highlight w:val="green"/>
          <w:u w:val="single"/>
        </w:rPr>
        <w:t xml:space="preserve">Afro-pessimism is an extended meditation upon </w:t>
      </w:r>
      <w:r w:rsidRPr="00EF51AA">
        <w:rPr>
          <w:rFonts w:asciiTheme="minorHAnsi" w:hAnsiTheme="minorHAnsi" w:cstheme="minorHAnsi"/>
          <w:b/>
          <w:u w:val="single"/>
        </w:rPr>
        <w:t xml:space="preserve">a set of accumulated </w:t>
      </w:r>
      <w:r w:rsidRPr="00ED01F2">
        <w:rPr>
          <w:rFonts w:asciiTheme="minorHAnsi" w:hAnsiTheme="minorHAnsi" w:cstheme="minorHAnsi"/>
          <w:b/>
          <w:highlight w:val="green"/>
          <w:u w:val="single"/>
        </w:rPr>
        <w:t xml:space="preserve">negations growing out of the </w:t>
      </w:r>
      <w:r w:rsidRPr="00EF51AA">
        <w:rPr>
          <w:rFonts w:asciiTheme="minorHAnsi" w:hAnsiTheme="minorHAnsi" w:cstheme="minorHAnsi"/>
          <w:b/>
          <w:u w:val="single"/>
        </w:rPr>
        <w:t xml:space="preserve">contradictions of </w:t>
      </w:r>
      <w:r w:rsidRPr="00ED01F2">
        <w:rPr>
          <w:rFonts w:asciiTheme="minorHAnsi" w:hAnsiTheme="minorHAnsi" w:cstheme="minorHAnsi"/>
          <w:b/>
          <w:highlight w:val="green"/>
          <w:u w:val="single"/>
        </w:rPr>
        <w:t>West</w:t>
      </w:r>
      <w:r w:rsidRPr="00EF51AA">
        <w:rPr>
          <w:rFonts w:asciiTheme="minorHAnsi" w:hAnsiTheme="minorHAnsi" w:cstheme="minorHAnsi"/>
          <w:b/>
          <w:u w:val="single"/>
        </w:rPr>
        <w:t>ern thought and practice</w:t>
      </w:r>
      <w:r w:rsidRPr="00EF51AA">
        <w:rPr>
          <w:rFonts w:asciiTheme="minorHAnsi" w:hAnsiTheme="minorHAnsi" w:cstheme="minorHAnsi"/>
          <w:u w:val="single"/>
        </w:rPr>
        <w:t xml:space="preserve">. Sometimes </w:t>
      </w:r>
      <w:r w:rsidRPr="00ED01F2">
        <w:rPr>
          <w:rFonts w:asciiTheme="minorHAnsi" w:hAnsiTheme="minorHAnsi" w:cstheme="minorHAnsi"/>
          <w:highlight w:val="green"/>
          <w:u w:val="single"/>
        </w:rPr>
        <w:t>these can be moments of catharsis</w:t>
      </w:r>
      <w:r w:rsidRPr="00EF51AA">
        <w:rPr>
          <w:rFonts w:asciiTheme="minorHAnsi" w:hAnsiTheme="minorHAnsi" w:cstheme="minorHAnsi"/>
          <w:u w:val="single"/>
        </w:rPr>
        <w:t xml:space="preserve">, appearing as a productive intervention, creating levity and release in unexpected places at unexpected times, but their (re)appearance and (re)iteration occur with such frequency, and always in a </w:t>
      </w:r>
      <w:proofErr w:type="spellStart"/>
      <w:r w:rsidRPr="00EF51AA">
        <w:rPr>
          <w:rFonts w:asciiTheme="minorHAnsi" w:hAnsiTheme="minorHAnsi" w:cstheme="minorHAnsi"/>
          <w:u w:val="single"/>
        </w:rPr>
        <w:t>mode</w:t>
      </w:r>
      <w:proofErr w:type="spellEnd"/>
      <w:r w:rsidRPr="00EF51AA">
        <w:rPr>
          <w:rFonts w:asciiTheme="minorHAnsi" w:hAnsiTheme="minorHAnsi" w:cstheme="minorHAnsi"/>
          <w:u w:val="single"/>
        </w:rPr>
        <w:t xml:space="preserve"> that </w:t>
      </w:r>
      <w:r w:rsidRPr="00ED01F2">
        <w:rPr>
          <w:rFonts w:asciiTheme="minorHAnsi" w:hAnsiTheme="minorHAnsi" w:cstheme="minorHAnsi"/>
          <w:highlight w:val="green"/>
          <w:u w:val="single"/>
        </w:rPr>
        <w:t>replicates the grievance of blackness</w:t>
      </w:r>
      <w:r w:rsidRPr="00EF51AA">
        <w:rPr>
          <w:rFonts w:asciiTheme="minorHAnsi" w:hAnsiTheme="minorHAnsi" w:cstheme="minorHAnsi"/>
          <w:u w:val="single"/>
        </w:rPr>
        <w:t xml:space="preserve">, that </w:t>
      </w:r>
      <w:r w:rsidRPr="00EF51AA">
        <w:rPr>
          <w:rFonts w:asciiTheme="minorHAnsi" w:hAnsiTheme="minorHAnsi" w:cstheme="minorHAnsi"/>
          <w:b/>
          <w:u w:val="single"/>
        </w:rPr>
        <w:t>even</w:t>
      </w:r>
      <w:r w:rsidRPr="00EF51AA">
        <w:rPr>
          <w:rFonts w:asciiTheme="minorHAnsi" w:hAnsiTheme="minorHAnsi" w:cstheme="minorHAnsi"/>
          <w:u w:val="single"/>
        </w:rPr>
        <w:t xml:space="preserve"> such </w:t>
      </w:r>
      <w:r w:rsidRPr="00ED01F2">
        <w:rPr>
          <w:rFonts w:asciiTheme="minorHAnsi" w:hAnsiTheme="minorHAnsi" w:cstheme="minorHAnsi"/>
          <w:b/>
          <w:highlight w:val="green"/>
          <w:u w:val="single"/>
        </w:rPr>
        <w:t>affective solidarities become a structural disposition bound by a relation of violence and a posture of negation.</w:t>
      </w:r>
    </w:p>
    <w:p w14:paraId="6BF31CDF" w14:textId="77777777" w:rsidR="005A0B10" w:rsidRPr="00EF51AA" w:rsidRDefault="005A0B10" w:rsidP="005A0B10">
      <w:pPr>
        <w:spacing w:after="0"/>
        <w:rPr>
          <w:rFonts w:asciiTheme="minorHAnsi" w:hAnsiTheme="minorHAnsi" w:cstheme="minorHAnsi"/>
          <w:b/>
          <w:u w:val="single"/>
        </w:rPr>
      </w:pPr>
      <w:r w:rsidRPr="008B5190">
        <w:rPr>
          <w:rFonts w:asciiTheme="minorHAnsi" w:hAnsiTheme="minorHAnsi" w:cstheme="minorHAnsi"/>
          <w:sz w:val="14"/>
        </w:rPr>
        <w:t xml:space="preserve">[23] </w:t>
      </w:r>
      <w:proofErr w:type="gramStart"/>
      <w:r w:rsidRPr="00EF51AA">
        <w:rPr>
          <w:rFonts w:asciiTheme="minorHAnsi" w:hAnsiTheme="minorHAnsi" w:cstheme="minorHAnsi"/>
          <w:b/>
          <w:u w:val="single"/>
        </w:rPr>
        <w:t>Afro-pessimism</w:t>
      </w:r>
      <w:proofErr w:type="gramEnd"/>
      <w:r w:rsidRPr="00EF51AA">
        <w:rPr>
          <w:rFonts w:asciiTheme="minorHAnsi" w:hAnsiTheme="minorHAnsi" w:cstheme="minorHAnsi"/>
          <w:b/>
          <w:u w:val="single"/>
        </w:rPr>
        <w:t xml:space="preserve"> is, in other words, first and foremost a political imperative.</w:t>
      </w:r>
    </w:p>
    <w:bookmarkEnd w:id="6"/>
    <w:p w14:paraId="68A794D0" w14:textId="77777777" w:rsidR="005A0B10" w:rsidRDefault="005A0B10" w:rsidP="005A0B10"/>
    <w:p w14:paraId="0004EEDF" w14:textId="77777777" w:rsidR="005A0B10" w:rsidRDefault="005A0B10" w:rsidP="005A0B10"/>
    <w:p w14:paraId="584C856D" w14:textId="77777777" w:rsidR="005A0B10" w:rsidRPr="002F2F8C" w:rsidRDefault="005A0B10" w:rsidP="005A0B10"/>
    <w:p w14:paraId="0AA78B15" w14:textId="77777777" w:rsidR="005A0B10" w:rsidRDefault="005A0B10" w:rsidP="005A0B10"/>
    <w:p w14:paraId="588F55DB" w14:textId="77777777" w:rsidR="005A0B10" w:rsidRPr="00CF1198" w:rsidRDefault="005A0B10" w:rsidP="005A0B10"/>
    <w:p w14:paraId="3C315A6C" w14:textId="77777777" w:rsidR="005A0B10" w:rsidRPr="005A0B10" w:rsidRDefault="005A0B10" w:rsidP="005A0B10"/>
    <w:p w14:paraId="388F7CA7" w14:textId="7A5B55BE" w:rsidR="005D388F" w:rsidRDefault="006D661B" w:rsidP="006D661B">
      <w:pPr>
        <w:pStyle w:val="Heading2"/>
      </w:pPr>
      <w:r>
        <w:lastRenderedPageBreak/>
        <w:t>CASE</w:t>
      </w:r>
    </w:p>
    <w:p w14:paraId="45BB5E71" w14:textId="68BF3D9B" w:rsidR="006D661B" w:rsidRDefault="00BA4F0D" w:rsidP="006D661B">
      <w:pPr>
        <w:pStyle w:val="Heading4"/>
      </w:pPr>
      <w:r>
        <w:t xml:space="preserve">1] </w:t>
      </w:r>
      <w:r w:rsidR="006D661B">
        <w:t xml:space="preserve">Vote </w:t>
      </w:r>
      <w:proofErr w:type="gramStart"/>
      <w:r w:rsidR="006D661B">
        <w:t>neg</w:t>
      </w:r>
      <w:proofErr w:type="gramEnd"/>
      <w:r w:rsidR="006D661B">
        <w:t xml:space="preserve"> on presumption </w:t>
      </w:r>
      <w:r>
        <w:t>–</w:t>
      </w:r>
      <w:r w:rsidR="006D661B">
        <w:t xml:space="preserve"> </w:t>
      </w:r>
      <w:r>
        <w:t xml:space="preserve">Crack down on immigrants is an </w:t>
      </w:r>
      <w:proofErr w:type="spellStart"/>
      <w:r>
        <w:t>all time</w:t>
      </w:r>
      <w:proofErr w:type="spellEnd"/>
      <w:r>
        <w:t xml:space="preserve"> high – Trump will circumvent the </w:t>
      </w:r>
      <w:proofErr w:type="spellStart"/>
      <w:r>
        <w:t>aff</w:t>
      </w:r>
      <w:proofErr w:type="spellEnd"/>
      <w:r w:rsidR="005A0B10">
        <w:t xml:space="preserve"> especially because the plan text is only specific to workers meaning even if it passes the second </w:t>
      </w:r>
      <w:proofErr w:type="gramStart"/>
      <w:r w:rsidR="005A0B10">
        <w:t>its</w:t>
      </w:r>
      <w:proofErr w:type="gramEnd"/>
      <w:r w:rsidR="005A0B10">
        <w:t xml:space="preserve"> perceived that it benefits immigrants it gets rolled back</w:t>
      </w:r>
    </w:p>
    <w:p w14:paraId="1BB33A19" w14:textId="6B124048" w:rsidR="00BA4F0D" w:rsidRPr="001E4B98" w:rsidRDefault="000657B9" w:rsidP="00BA4F0D">
      <w:pPr>
        <w:pStyle w:val="Heading4"/>
      </w:pPr>
      <w:r>
        <w:t>A</w:t>
      </w:r>
      <w:r w:rsidR="00BA4F0D">
        <w:t xml:space="preserve">] </w:t>
      </w:r>
      <w:r w:rsidR="00BA4F0D">
        <w:t xml:space="preserve">ICE-IRS agreement thumps the </w:t>
      </w:r>
      <w:proofErr w:type="spellStart"/>
      <w:r w:rsidR="00BA4F0D">
        <w:t>aff</w:t>
      </w:r>
      <w:proofErr w:type="spellEnd"/>
    </w:p>
    <w:p w14:paraId="45C8A0E1" w14:textId="77777777" w:rsidR="00BA4F0D" w:rsidRPr="001E4B98" w:rsidRDefault="00BA4F0D" w:rsidP="00BA4F0D">
      <w:r w:rsidRPr="001E4B98">
        <w:rPr>
          <w:rStyle w:val="Style13ptBold"/>
        </w:rPr>
        <w:t>Wang</w:t>
      </w:r>
      <w:r w:rsidRPr="001E4B98">
        <w:t xml:space="preserve"> 5/26/20</w:t>
      </w:r>
      <w:r w:rsidRPr="001E4B98">
        <w:rPr>
          <w:rStyle w:val="Style13ptBold"/>
        </w:rPr>
        <w:t>25</w:t>
      </w:r>
    </w:p>
    <w:p w14:paraId="3CD0C2BD" w14:textId="77777777" w:rsidR="00BA4F0D" w:rsidRDefault="00BA4F0D" w:rsidP="00BA4F0D">
      <w:r w:rsidRPr="001E4B98">
        <w:t xml:space="preserve">Liana Wang is a student at Harvard Law School. </w:t>
      </w:r>
      <w:r>
        <w:t>“</w:t>
      </w:r>
      <w:r w:rsidRPr="001E4B98">
        <w:t>The IRS-ICE Deal Threatens All Workers</w:t>
      </w:r>
      <w:r>
        <w:t xml:space="preserve">”, </w:t>
      </w:r>
      <w:hyperlink r:id="rId8" w:history="1">
        <w:r w:rsidRPr="0059557D">
          <w:rPr>
            <w:rStyle w:val="Hyperlink"/>
          </w:rPr>
          <w:t>https://onlabor.org/the-irs-ice-deal-threatens-all-workers/</w:t>
        </w:r>
      </w:hyperlink>
      <w:r>
        <w:t xml:space="preserve"> --- ECM UTD</w:t>
      </w:r>
    </w:p>
    <w:p w14:paraId="2FCB8ED3" w14:textId="77777777" w:rsidR="00BA4F0D" w:rsidRDefault="00BA4F0D" w:rsidP="00BA4F0D">
      <w:pPr>
        <w:rPr>
          <w:sz w:val="12"/>
        </w:rPr>
      </w:pPr>
      <w:r w:rsidRPr="001E4B98">
        <w:rPr>
          <w:sz w:val="12"/>
        </w:rPr>
        <w:t xml:space="preserve">Since early February, the </w:t>
      </w:r>
      <w:r w:rsidRPr="001E4B98">
        <w:rPr>
          <w:rStyle w:val="StyleUnderline"/>
          <w:highlight w:val="yellow"/>
        </w:rPr>
        <w:t>Trump</w:t>
      </w:r>
      <w:r w:rsidRPr="001E4B98">
        <w:rPr>
          <w:sz w:val="12"/>
        </w:rPr>
        <w:t xml:space="preserve"> Administration has been </w:t>
      </w:r>
      <w:r w:rsidRPr="001E4B98">
        <w:rPr>
          <w:rStyle w:val="StyleUnderline"/>
          <w:highlight w:val="yellow"/>
        </w:rPr>
        <w:t>pressuring the Internal Revenue Service to support the deportation of undocumented immigrants</w:t>
      </w:r>
      <w:r w:rsidRPr="001E4B98">
        <w:rPr>
          <w:sz w:val="12"/>
        </w:rPr>
        <w:t xml:space="preserve">. In April, </w:t>
      </w:r>
      <w:r w:rsidRPr="001E4B98">
        <w:rPr>
          <w:rStyle w:val="Emphasis"/>
        </w:rPr>
        <w:t>court filings showed that the I</w:t>
      </w:r>
      <w:r w:rsidRPr="001E4B98">
        <w:rPr>
          <w:rStyle w:val="Emphasis"/>
          <w:highlight w:val="yellow"/>
        </w:rPr>
        <w:t>.R.S. ultimately capitulated</w:t>
      </w:r>
      <w:r w:rsidRPr="001E4B98">
        <w:rPr>
          <w:sz w:val="12"/>
        </w:rPr>
        <w:t xml:space="preserve">, signing a “Memorandum of Understanding” with Immigration and Customs Enforcement. Although the agreement was heavily redacted, </w:t>
      </w:r>
      <w:r w:rsidRPr="001E4B98">
        <w:rPr>
          <w:rStyle w:val="StyleUnderline"/>
        </w:rPr>
        <w:t>an anonymous ICE official told Politico</w:t>
      </w:r>
      <w:r w:rsidRPr="001E4B98">
        <w:rPr>
          <w:sz w:val="12"/>
        </w:rPr>
        <w:t xml:space="preserve"> Pro that the “[I</w:t>
      </w:r>
      <w:r w:rsidRPr="001E4B98">
        <w:rPr>
          <w:rStyle w:val="StyleUnderline"/>
          <w:highlight w:val="yellow"/>
        </w:rPr>
        <w:t>.R.S.’s] data would likely improve efficiency by helping ICE</w:t>
      </w:r>
      <w:r w:rsidRPr="001E4B98">
        <w:rPr>
          <w:rStyle w:val="StyleUnderline"/>
        </w:rPr>
        <w:t xml:space="preserve"> </w:t>
      </w:r>
      <w:r w:rsidRPr="001E4B98">
        <w:rPr>
          <w:sz w:val="12"/>
        </w:rPr>
        <w:t xml:space="preserve">confirm addresses, streamlining time-consuming work that agents often </w:t>
      </w:r>
      <w:proofErr w:type="gramStart"/>
      <w:r w:rsidRPr="001E4B98">
        <w:rPr>
          <w:sz w:val="12"/>
        </w:rPr>
        <w:t>have to</w:t>
      </w:r>
      <w:proofErr w:type="gramEnd"/>
      <w:r w:rsidRPr="001E4B98">
        <w:rPr>
          <w:sz w:val="12"/>
        </w:rPr>
        <w:t xml:space="preserve"> do manually.” Immigration groups, including worker organization Centro de </w:t>
      </w:r>
      <w:proofErr w:type="spellStart"/>
      <w:r w:rsidRPr="001E4B98">
        <w:rPr>
          <w:sz w:val="12"/>
        </w:rPr>
        <w:t>Trabajadores</w:t>
      </w:r>
      <w:proofErr w:type="spellEnd"/>
      <w:r w:rsidRPr="001E4B98">
        <w:rPr>
          <w:sz w:val="12"/>
        </w:rPr>
        <w:t xml:space="preserve"> Unidos, sought a preliminary injunction against the data sharing. In mid-May, a federal judge denied the motion, reasoning that the MOU complied with the letter of the law. While immigration advocates have loudly criticized the </w:t>
      </w:r>
      <w:r w:rsidRPr="001E4B98">
        <w:rPr>
          <w:rStyle w:val="StyleUnderline"/>
          <w:highlight w:val="yellow"/>
        </w:rPr>
        <w:t>data-sharing</w:t>
      </w:r>
      <w:r w:rsidRPr="001E4B98">
        <w:rPr>
          <w:sz w:val="12"/>
        </w:rPr>
        <w:t xml:space="preserve"> deal, labor and employment advocates should be concerned too because the immigrant taxpayers </w:t>
      </w:r>
      <w:r w:rsidRPr="001E4B98">
        <w:rPr>
          <w:rStyle w:val="StyleUnderline"/>
          <w:highlight w:val="yellow"/>
        </w:rPr>
        <w:t>threaten</w:t>
      </w:r>
      <w:r w:rsidRPr="001E4B98">
        <w:rPr>
          <w:sz w:val="12"/>
        </w:rPr>
        <w:t xml:space="preserve">ed by the deal are </w:t>
      </w:r>
      <w:r w:rsidRPr="001E4B98">
        <w:rPr>
          <w:rStyle w:val="StyleUnderline"/>
          <w:highlight w:val="yellow"/>
        </w:rPr>
        <w:t>immigrant workers.</w:t>
      </w:r>
      <w:r w:rsidRPr="001E4B98">
        <w:rPr>
          <w:sz w:val="12"/>
        </w:rPr>
        <w:t xml:space="preserve"> </w:t>
      </w:r>
    </w:p>
    <w:p w14:paraId="6057AC7A" w14:textId="6E0C8F17" w:rsidR="000657B9" w:rsidRDefault="000657B9" w:rsidP="000657B9">
      <w:pPr>
        <w:pStyle w:val="Heading4"/>
      </w:pPr>
      <w:r>
        <w:t>B]</w:t>
      </w:r>
      <w:r w:rsidRPr="000657B9">
        <w:t xml:space="preserve"> </w:t>
      </w:r>
      <w:r>
        <w:t xml:space="preserve">Trump will backlash to the plan by revoking anti-discrimination provisions, understaffing and gutting resources, and imposing an order to not permit settlement agreements </w:t>
      </w:r>
    </w:p>
    <w:p w14:paraId="1E80B4A4" w14:textId="77777777" w:rsidR="000657B9" w:rsidRDefault="000657B9" w:rsidP="000657B9">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4A9EB5C5" w14:textId="77777777" w:rsidR="000657B9" w:rsidRPr="00052C8F" w:rsidRDefault="000657B9" w:rsidP="000657B9">
      <w:pPr>
        <w:spacing w:after="0"/>
        <w:rPr>
          <w:sz w:val="16"/>
        </w:rPr>
      </w:pPr>
      <w:r w:rsidRPr="00052C8F">
        <w:rPr>
          <w:sz w:val="16"/>
        </w:rPr>
        <w:t xml:space="preserve">Are Federal Bureau of Prisons Employees Protected </w:t>
      </w:r>
      <w:proofErr w:type="gramStart"/>
      <w:r w:rsidRPr="00052C8F">
        <w:rPr>
          <w:sz w:val="16"/>
        </w:rPr>
        <w:t>From</w:t>
      </w:r>
      <w:proofErr w:type="gramEnd"/>
      <w:r w:rsidRPr="00052C8F">
        <w:rPr>
          <w:sz w:val="16"/>
        </w:rPr>
        <w:t xml:space="preserve"> Discrimination?</w:t>
      </w:r>
    </w:p>
    <w:p w14:paraId="45B01744" w14:textId="77777777" w:rsidR="000657B9" w:rsidRPr="00052C8F" w:rsidRDefault="000657B9" w:rsidP="000657B9">
      <w:pPr>
        <w:spacing w:after="0"/>
        <w:rPr>
          <w:sz w:val="16"/>
        </w:rPr>
      </w:pPr>
      <w:r w:rsidRPr="00052C8F">
        <w:rPr>
          <w:sz w:val="16"/>
        </w:rPr>
        <w:t>The Equal Employment Opportunity Commission (EEOC) was established by an act of Congress. The president lacks the authority to dismantle the EEOC or EEO laws protecting Federal employees</w:t>
      </w:r>
      <w:r w:rsidRPr="00052C8F">
        <w:t xml:space="preserve">. </w:t>
      </w:r>
      <w:r w:rsidRPr="00052C8F">
        <w:rPr>
          <w:rStyle w:val="StyleUnderline"/>
        </w:rPr>
        <w:t>EEO and affirmative action provisions for Federal contractors, by contrast, were enacted by executive action. Hence</w:t>
      </w:r>
      <w:r w:rsidRPr="00052C8F">
        <w:rPr>
          <w:sz w:val="16"/>
        </w:rPr>
        <w:t xml:space="preserve">, President </w:t>
      </w:r>
      <w:r w:rsidRPr="00052C8F">
        <w:rPr>
          <w:rStyle w:val="Emphasis"/>
          <w:highlight w:val="green"/>
        </w:rPr>
        <w:t>Trump has the authority to revoke</w:t>
      </w:r>
      <w:r w:rsidRPr="00052C8F">
        <w:rPr>
          <w:sz w:val="16"/>
        </w:rPr>
        <w:t xml:space="preserve"> many of those </w:t>
      </w:r>
      <w:r w:rsidRPr="00052C8F">
        <w:rPr>
          <w:rStyle w:val="Emphasis"/>
          <w:highlight w:val="green"/>
        </w:rPr>
        <w:t>protections by executive order</w:t>
      </w:r>
      <w:r w:rsidRPr="00052C8F">
        <w:rPr>
          <w:rStyle w:val="Emphasis"/>
        </w:rPr>
        <w:t xml:space="preserve"> </w:t>
      </w:r>
      <w:r w:rsidRPr="00052C8F">
        <w:rPr>
          <w:rStyle w:val="StyleUnderline"/>
        </w:rPr>
        <w:t>himself</w:t>
      </w:r>
      <w:r w:rsidRPr="00052C8F">
        <w:rPr>
          <w:rStyle w:val="Emphasis"/>
        </w:rPr>
        <w:t xml:space="preserve"> </w:t>
      </w:r>
      <w:r w:rsidRPr="00052C8F">
        <w:rPr>
          <w:sz w:val="16"/>
        </w:rPr>
        <w:t xml:space="preserve">— </w:t>
      </w:r>
      <w:r w:rsidRPr="00052C8F">
        <w:rPr>
          <w:rStyle w:val="StyleUnderline"/>
        </w:rPr>
        <w:t>and he did so</w:t>
      </w:r>
      <w:r w:rsidRPr="00052C8F">
        <w:rPr>
          <w:sz w:val="16"/>
        </w:rPr>
        <w:t xml:space="preserve"> (EO 11246).</w:t>
      </w:r>
    </w:p>
    <w:p w14:paraId="0F79573C" w14:textId="77777777" w:rsidR="000657B9" w:rsidRDefault="000657B9" w:rsidP="000657B9">
      <w:pPr>
        <w:spacing w:after="0"/>
        <w:rPr>
          <w:sz w:val="16"/>
        </w:rPr>
      </w:pPr>
      <w:r w:rsidRPr="00052C8F">
        <w:rPr>
          <w:rStyle w:val="Emphasis"/>
          <w:highlight w:val="green"/>
        </w:rPr>
        <w:t>Stripping anti-discrimination provisions</w:t>
      </w:r>
      <w:r w:rsidRPr="00052C8F">
        <w:rPr>
          <w:rStyle w:val="Emphasis"/>
        </w:rPr>
        <w:t xml:space="preserve"> </w:t>
      </w:r>
      <w:r w:rsidRPr="00052C8F">
        <w:rPr>
          <w:rStyle w:val="StyleUnderline"/>
        </w:rPr>
        <w:t>from the books</w:t>
      </w:r>
      <w:r w:rsidRPr="00052C8F">
        <w:rPr>
          <w:sz w:val="16"/>
        </w:rPr>
        <w:t xml:space="preserve"> is </w:t>
      </w:r>
      <w:r w:rsidRPr="00052C8F">
        <w:rPr>
          <w:rStyle w:val="Emphasis"/>
          <w:highlight w:val="green"/>
        </w:rPr>
        <w:t>not the only way to erode EEO protections</w:t>
      </w:r>
      <w:r w:rsidRPr="00052C8F">
        <w:rPr>
          <w:rStyle w:val="Emphasis"/>
        </w:rPr>
        <w:t>,</w:t>
      </w:r>
      <w:r w:rsidRPr="00052C8F">
        <w:rPr>
          <w:sz w:val="16"/>
        </w:rPr>
        <w:t xml:space="preserve"> however. An </w:t>
      </w:r>
      <w:r w:rsidRPr="00052C8F">
        <w:rPr>
          <w:rStyle w:val="Emphasis"/>
          <w:highlight w:val="green"/>
        </w:rPr>
        <w:t>overtaxed and understaffed EEOC</w:t>
      </w:r>
      <w:r w:rsidRPr="00052C8F">
        <w:rPr>
          <w:rStyle w:val="StyleUnderline"/>
        </w:rPr>
        <w:t xml:space="preserve"> without the resources to effectively enforce EEO provisions </w:t>
      </w:r>
      <w:r w:rsidRPr="00052C8F">
        <w:rPr>
          <w:rStyle w:val="Emphasis"/>
          <w:highlight w:val="green"/>
        </w:rPr>
        <w:t>gets federal employees to</w:t>
      </w:r>
      <w:r w:rsidRPr="00052C8F">
        <w:rPr>
          <w:rStyle w:val="StyleUnderline"/>
        </w:rPr>
        <w:t xml:space="preserve"> much </w:t>
      </w:r>
      <w:r w:rsidRPr="00052C8F">
        <w:rPr>
          <w:rStyle w:val="Emphasis"/>
          <w:highlight w:val="green"/>
        </w:rPr>
        <w:t>the same place as contractors</w:t>
      </w:r>
      <w:r w:rsidRPr="00052C8F">
        <w:rPr>
          <w:rStyle w:val="StyleUnderline"/>
        </w:rPr>
        <w:t xml:space="preserve"> regardless: </w:t>
      </w:r>
      <w:r w:rsidRPr="00052C8F">
        <w:rPr>
          <w:rStyle w:val="Emphasis"/>
          <w:highlight w:val="green"/>
        </w:rPr>
        <w:t>less protected</w:t>
      </w:r>
      <w:r w:rsidRPr="00052C8F">
        <w:rPr>
          <w:sz w:val="16"/>
        </w:rPr>
        <w:t xml:space="preserve">. Also, </w:t>
      </w:r>
      <w:r w:rsidRPr="00052C8F">
        <w:rPr>
          <w:rStyle w:val="Emphasis"/>
          <w:highlight w:val="green"/>
        </w:rPr>
        <w:t>the President can impose an order to not permit settlement agreements, forcing</w:t>
      </w:r>
      <w:r w:rsidRPr="00052C8F">
        <w:rPr>
          <w:rStyle w:val="Emphasis"/>
        </w:rPr>
        <w:t xml:space="preserve"> </w:t>
      </w:r>
      <w:r w:rsidRPr="00052C8F">
        <w:rPr>
          <w:rStyle w:val="StyleUnderline"/>
        </w:rPr>
        <w:t>all complainants to</w:t>
      </w:r>
      <w:r w:rsidRPr="00052C8F">
        <w:rPr>
          <w:rStyle w:val="Emphasis"/>
        </w:rPr>
        <w:t xml:space="preserve"> </w:t>
      </w:r>
      <w:r w:rsidRPr="00052C8F">
        <w:rPr>
          <w:rStyle w:val="Emphasis"/>
          <w:highlight w:val="green"/>
        </w:rPr>
        <w:t>a full and costly hearing</w:t>
      </w:r>
      <w:r w:rsidRPr="00052C8F">
        <w:rPr>
          <w:sz w:val="16"/>
          <w:highlight w:val="green"/>
        </w:rPr>
        <w:t>.</w:t>
      </w:r>
    </w:p>
    <w:p w14:paraId="0090DE96" w14:textId="4DB40E24" w:rsidR="000657B9" w:rsidRDefault="000657B9" w:rsidP="000657B9">
      <w:pPr>
        <w:pStyle w:val="Heading4"/>
      </w:pPr>
      <w:r>
        <w:lastRenderedPageBreak/>
        <w:t>C]</w:t>
      </w:r>
      <w:r>
        <w:t>Courts side with Trump</w:t>
      </w:r>
    </w:p>
    <w:p w14:paraId="50B7CCA0" w14:textId="77777777" w:rsidR="000657B9" w:rsidRPr="00F04A85" w:rsidRDefault="000657B9" w:rsidP="000657B9">
      <w:r w:rsidRPr="00F04A85">
        <w:rPr>
          <w:b/>
          <w:bCs/>
          <w:sz w:val="26"/>
          <w:szCs w:val="26"/>
        </w:rPr>
        <w:t xml:space="preserve">Hsu 25 </w:t>
      </w:r>
      <w:r>
        <w:t xml:space="preserve">(Andrea, </w:t>
      </w:r>
      <w:r w:rsidRPr="00F04A85">
        <w:t>NPR's labor and workplace correspondent</w:t>
      </w:r>
      <w:r>
        <w:t>, “</w:t>
      </w:r>
      <w:r w:rsidRPr="00F04A85">
        <w:t>How Trump is decimating federal employee unions one step at a time</w:t>
      </w:r>
      <w:r>
        <w:t xml:space="preserve">”, NPR, 1 September 2025, </w:t>
      </w:r>
      <w:r w:rsidRPr="00F04A85">
        <w:t>https://www.npr.org/2025/09/01/nx-s1-5515633/trump-federal-workers-labor-unions-va</w:t>
      </w:r>
      <w:r>
        <w:t xml:space="preserve">, //[UTD][SG]) </w:t>
      </w:r>
    </w:p>
    <w:p w14:paraId="72760685" w14:textId="3638EF3C" w:rsidR="00BA4F0D" w:rsidRPr="000657B9" w:rsidRDefault="000657B9" w:rsidP="00BA4F0D">
      <w:pPr>
        <w:rPr>
          <w:sz w:val="16"/>
        </w:rPr>
      </w:pPr>
      <w:r w:rsidRPr="00F04A85">
        <w:rPr>
          <w:sz w:val="16"/>
        </w:rPr>
        <w:t xml:space="preserve">Giving workers a say in workplace policies, the thinking goes, leads to less friction in the workplace and more effective government. But President </w:t>
      </w:r>
      <w:r w:rsidRPr="00F04A85">
        <w:rPr>
          <w:u w:val="single"/>
        </w:rPr>
        <w:t>Trump has</w:t>
      </w:r>
      <w:r w:rsidRPr="00F04A85">
        <w:rPr>
          <w:sz w:val="16"/>
        </w:rPr>
        <w:t xml:space="preserve"> abandoned that idea. Instead, he's </w:t>
      </w:r>
      <w:r w:rsidRPr="00F04A85">
        <w:rPr>
          <w:rStyle w:val="StyleUnderline"/>
        </w:rPr>
        <w:t>argued that federal employee unions pose a danger to the country</w:t>
      </w:r>
      <w:r w:rsidRPr="00F04A85">
        <w:rPr>
          <w:sz w:val="16"/>
        </w:rPr>
        <w:t xml:space="preserve">. In March, he </w:t>
      </w:r>
      <w:r w:rsidRPr="00F04A85">
        <w:rPr>
          <w:rStyle w:val="StyleUnderline"/>
        </w:rPr>
        <w:t>issued an executive order ending collective bargaining rights for more than 1 million federal workers at about 20 federal agencies</w:t>
      </w:r>
      <w:r w:rsidRPr="00F04A85">
        <w:rPr>
          <w:sz w:val="16"/>
        </w:rPr>
        <w:t xml:space="preserve">. Almost immediately, many agencies halted automatic deductions of union dues from employee paychecks, cutting off a critical source of cash flow to the unions. </w:t>
      </w:r>
      <w:r w:rsidRPr="00F04A85">
        <w:rPr>
          <w:rStyle w:val="StyleUnderline"/>
        </w:rPr>
        <w:t>Just ahead of Labor Day, Trump issued a new executive order, adding about a half dozen agencies to the list. Unions have filed lawsuits, alleging Trump is retaliating against them for opposing parts of his agenda</w:t>
      </w:r>
      <w:r w:rsidRPr="00F04A85">
        <w:rPr>
          <w:sz w:val="16"/>
        </w:rPr>
        <w:t xml:space="preserve">. Lower courts temporarily halted the March order; the government appealed. </w:t>
      </w:r>
      <w:r w:rsidRPr="00F04A85">
        <w:rPr>
          <w:rStyle w:val="StyleUnderline"/>
        </w:rPr>
        <w:t xml:space="preserve">Two </w:t>
      </w:r>
      <w:r w:rsidRPr="00F04A85">
        <w:rPr>
          <w:rStyle w:val="Emphasis"/>
          <w:highlight w:val="green"/>
        </w:rPr>
        <w:t>appeals courts</w:t>
      </w:r>
      <w:r w:rsidRPr="00F04A85">
        <w:rPr>
          <w:rStyle w:val="StyleUnderline"/>
        </w:rPr>
        <w:t xml:space="preserve"> then </w:t>
      </w:r>
      <w:r w:rsidRPr="00F04A85">
        <w:rPr>
          <w:rStyle w:val="StyleUnderline"/>
          <w:highlight w:val="green"/>
        </w:rPr>
        <w:t>said</w:t>
      </w:r>
      <w:r w:rsidRPr="00F04A85">
        <w:rPr>
          <w:rStyle w:val="StyleUnderline"/>
        </w:rPr>
        <w:t xml:space="preserve"> the </w:t>
      </w:r>
      <w:r w:rsidRPr="00F04A85">
        <w:rPr>
          <w:rStyle w:val="Emphasis"/>
          <w:highlight w:val="green"/>
        </w:rPr>
        <w:t>Trump</w:t>
      </w:r>
      <w:r w:rsidRPr="00F04A85">
        <w:rPr>
          <w:rStyle w:val="StyleUnderline"/>
        </w:rPr>
        <w:t xml:space="preserve"> administration </w:t>
      </w:r>
      <w:r w:rsidRPr="00F04A85">
        <w:rPr>
          <w:rStyle w:val="StyleUnderline"/>
          <w:highlight w:val="green"/>
        </w:rPr>
        <w:t xml:space="preserve">could </w:t>
      </w:r>
      <w:r w:rsidRPr="00F04A85">
        <w:rPr>
          <w:rStyle w:val="Emphasis"/>
          <w:highlight w:val="green"/>
        </w:rPr>
        <w:t>move forward</w:t>
      </w:r>
      <w:r w:rsidRPr="00F04A85">
        <w:rPr>
          <w:rStyle w:val="StyleUnderline"/>
          <w:highlight w:val="green"/>
        </w:rPr>
        <w:t xml:space="preserve"> while </w:t>
      </w:r>
      <w:r w:rsidRPr="00F04A85">
        <w:rPr>
          <w:rStyle w:val="Emphasis"/>
          <w:highlight w:val="green"/>
        </w:rPr>
        <w:t>litigation continues</w:t>
      </w:r>
      <w:r w:rsidRPr="00F04A85">
        <w:rPr>
          <w:rStyle w:val="StyleUnderline"/>
          <w:highlight w:val="green"/>
        </w:rPr>
        <w:t>, citing</w:t>
      </w:r>
      <w:r w:rsidRPr="00F04A85">
        <w:rPr>
          <w:rStyle w:val="StyleUnderline"/>
        </w:rPr>
        <w:t xml:space="preserve"> the president's </w:t>
      </w:r>
      <w:r w:rsidRPr="00F04A85">
        <w:rPr>
          <w:rStyle w:val="StyleUnderline"/>
          <w:highlight w:val="green"/>
        </w:rPr>
        <w:t>unique responsibility for</w:t>
      </w:r>
      <w:r w:rsidRPr="00F04A85">
        <w:rPr>
          <w:rStyle w:val="StyleUnderline"/>
        </w:rPr>
        <w:t xml:space="preserve"> protecting </w:t>
      </w:r>
      <w:r w:rsidRPr="00F04A85">
        <w:rPr>
          <w:rStyle w:val="StyleUnderline"/>
          <w:highlight w:val="green"/>
        </w:rPr>
        <w:t>national security</w:t>
      </w:r>
      <w:r w:rsidRPr="00F04A85">
        <w:rPr>
          <w:sz w:val="16"/>
        </w:rPr>
        <w:t xml:space="preserve">. In their rulings, the </w:t>
      </w:r>
      <w:r w:rsidRPr="00F04A85">
        <w:rPr>
          <w:rStyle w:val="StyleUnderline"/>
        </w:rPr>
        <w:t>judges noted that the Trump administration had told agencies not to terminate collective bargaining agreements while litigation was pending</w:t>
      </w:r>
      <w:r w:rsidRPr="00F04A85">
        <w:rPr>
          <w:sz w:val="16"/>
        </w:rPr>
        <w:t xml:space="preserve">. </w:t>
      </w:r>
      <w:r w:rsidRPr="00F04A85">
        <w:rPr>
          <w:rStyle w:val="StyleUnderline"/>
        </w:rPr>
        <w:t>But</w:t>
      </w:r>
      <w:r w:rsidRPr="00F04A85">
        <w:rPr>
          <w:rStyle w:val="Emphasis"/>
        </w:rPr>
        <w:t xml:space="preserve"> </w:t>
      </w:r>
      <w:r w:rsidRPr="00F04A85">
        <w:rPr>
          <w:rStyle w:val="Emphasis"/>
          <w:highlight w:val="green"/>
        </w:rPr>
        <w:t>last month, the administration sent</w:t>
      </w:r>
      <w:r w:rsidRPr="00F04A85">
        <w:rPr>
          <w:rStyle w:val="Emphasis"/>
        </w:rPr>
        <w:t xml:space="preserve"> </w:t>
      </w:r>
      <w:r w:rsidRPr="00F04A85">
        <w:rPr>
          <w:rStyle w:val="StyleUnderline"/>
        </w:rPr>
        <w:t xml:space="preserve">agencies </w:t>
      </w:r>
      <w:r w:rsidRPr="00F04A85">
        <w:rPr>
          <w:rStyle w:val="Emphasis"/>
          <w:highlight w:val="green"/>
        </w:rPr>
        <w:t>updated guidance, telling them</w:t>
      </w:r>
      <w:r w:rsidRPr="00F04A85">
        <w:rPr>
          <w:rStyle w:val="Emphasis"/>
        </w:rPr>
        <w:t xml:space="preserve"> </w:t>
      </w:r>
      <w:r w:rsidRPr="00F04A85">
        <w:rPr>
          <w:rStyle w:val="StyleUnderline"/>
        </w:rPr>
        <w:t>they could</w:t>
      </w:r>
      <w:r w:rsidRPr="00F04A85">
        <w:rPr>
          <w:rStyle w:val="Emphasis"/>
        </w:rPr>
        <w:t xml:space="preserve"> </w:t>
      </w:r>
      <w:r w:rsidRPr="00F04A85">
        <w:rPr>
          <w:rStyle w:val="Emphasis"/>
          <w:highlight w:val="green"/>
        </w:rPr>
        <w:t>go ahead with terminating</w:t>
      </w:r>
      <w:r w:rsidRPr="00F04A85">
        <w:rPr>
          <w:rStyle w:val="Emphasis"/>
        </w:rPr>
        <w:t xml:space="preserve"> most </w:t>
      </w:r>
      <w:r w:rsidRPr="00F04A85">
        <w:rPr>
          <w:rStyle w:val="Emphasis"/>
          <w:highlight w:val="green"/>
        </w:rPr>
        <w:t>union contracts</w:t>
      </w:r>
      <w:r w:rsidRPr="00F04A85">
        <w:rPr>
          <w:sz w:val="16"/>
        </w:rPr>
        <w:t xml:space="preserve"> — </w:t>
      </w:r>
      <w:r w:rsidRPr="00F04A85">
        <w:rPr>
          <w:rStyle w:val="StyleUnderline"/>
          <w:highlight w:val="green"/>
        </w:rPr>
        <w:t>just not</w:t>
      </w:r>
      <w:r w:rsidRPr="00F04A85">
        <w:rPr>
          <w:rStyle w:val="StyleUnderline"/>
        </w:rPr>
        <w:t xml:space="preserve"> those with </w:t>
      </w:r>
      <w:r w:rsidRPr="00F04A85">
        <w:rPr>
          <w:rStyle w:val="StyleUnderline"/>
          <w:highlight w:val="green"/>
        </w:rPr>
        <w:t>the National Treasury Employees Union, due to ongoing litigation</w:t>
      </w:r>
      <w:r w:rsidRPr="00F04A85">
        <w:rPr>
          <w:sz w:val="16"/>
        </w:rPr>
        <w:t xml:space="preserve">. To date, </w:t>
      </w:r>
      <w:r w:rsidRPr="00F04A85">
        <w:rPr>
          <w:rStyle w:val="StyleUnderline"/>
        </w:rPr>
        <w:t>nine agencies have canceled contracts</w:t>
      </w:r>
      <w:r w:rsidRPr="00F04A85">
        <w:rPr>
          <w:sz w:val="16"/>
        </w:rPr>
        <w:t xml:space="preserve">, according to the American Federation of Government Employees. In late August, a judge on the 9th Circuit Court of Appeals called for a vote on whether the case should be reheard </w:t>
      </w:r>
      <w:proofErr w:type="spellStart"/>
      <w:r w:rsidRPr="00F04A85">
        <w:rPr>
          <w:sz w:val="16"/>
        </w:rPr>
        <w:t>en</w:t>
      </w:r>
      <w:proofErr w:type="spellEnd"/>
      <w:r w:rsidRPr="00F04A85">
        <w:rPr>
          <w:sz w:val="16"/>
        </w:rPr>
        <w:t xml:space="preserve"> banc, by a panel of 11 judges. That vote could happen this month. "I have hope that this will be reversed," says </w:t>
      </w:r>
      <w:proofErr w:type="spellStart"/>
      <w:r w:rsidRPr="00F04A85">
        <w:rPr>
          <w:sz w:val="16"/>
        </w:rPr>
        <w:t>Fornnarino</w:t>
      </w:r>
      <w:proofErr w:type="spellEnd"/>
      <w:r w:rsidRPr="00F04A85">
        <w:rPr>
          <w:sz w:val="16"/>
        </w:rPr>
        <w:t xml:space="preserve">, while acknowledging that for now, their union protections are gone. As an elected union representative, </w:t>
      </w:r>
      <w:proofErr w:type="spellStart"/>
      <w:r w:rsidRPr="00F04A85">
        <w:rPr>
          <w:sz w:val="16"/>
        </w:rPr>
        <w:t>Fornnarino</w:t>
      </w:r>
      <w:proofErr w:type="spellEnd"/>
      <w:r w:rsidRPr="00F04A85">
        <w:rPr>
          <w:sz w:val="16"/>
        </w:rPr>
        <w:t xml:space="preserve"> spent time advocating for more training for nurses, particularly those who are floated to different departments, and enhanced safety on the job. "We were able to put in some protections at their nursing station, increase VA police presence in both the emergency room and the psych unit," she says. </w:t>
      </w:r>
      <w:proofErr w:type="spellStart"/>
      <w:r w:rsidRPr="00F04A85">
        <w:rPr>
          <w:sz w:val="16"/>
        </w:rPr>
        <w:t>Fornnarino</w:t>
      </w:r>
      <w:proofErr w:type="spellEnd"/>
      <w:r w:rsidRPr="00F04A85">
        <w:rPr>
          <w:sz w:val="16"/>
        </w:rPr>
        <w:t xml:space="preserve"> says the changes have benefited both nurses and the veterans they serve. But the VA sees it differently. The agency noted that last year, bargaining unit employees like </w:t>
      </w:r>
      <w:proofErr w:type="spellStart"/>
      <w:r w:rsidRPr="00F04A85">
        <w:rPr>
          <w:sz w:val="16"/>
        </w:rPr>
        <w:t>Fornnarino</w:t>
      </w:r>
      <w:proofErr w:type="spellEnd"/>
      <w:r w:rsidRPr="00F04A85">
        <w:rPr>
          <w:sz w:val="16"/>
        </w:rPr>
        <w:t xml:space="preserve"> spent 750,000 hours of taxpayer-funded time on union activities. "With no collective bargaining obligations, those hours can now be used to serve Veterans instead of union bosses," the VA said in a press release announcing the termination of the contract. </w:t>
      </w:r>
      <w:proofErr w:type="spellStart"/>
      <w:r w:rsidRPr="00F04A85">
        <w:rPr>
          <w:sz w:val="16"/>
        </w:rPr>
        <w:t>Fornnarino</w:t>
      </w:r>
      <w:proofErr w:type="spellEnd"/>
      <w:r w:rsidRPr="00F04A85">
        <w:rPr>
          <w:sz w:val="16"/>
        </w:rPr>
        <w:t xml:space="preserve"> scoffs at that suggestion. "Truly, I feel like that's kind of propaganda," she says.</w:t>
      </w:r>
    </w:p>
    <w:p w14:paraId="181BA49D" w14:textId="1EC8AC78" w:rsidR="006D661B" w:rsidRDefault="000657B9" w:rsidP="006D661B">
      <w:pPr>
        <w:pStyle w:val="Heading4"/>
      </w:pPr>
      <w:r>
        <w:t xml:space="preserve">2] </w:t>
      </w:r>
      <w:r w:rsidR="006D661B">
        <w:t xml:space="preserve">Obsession with Trump causes </w:t>
      </w:r>
      <w:r w:rsidR="006D661B" w:rsidRPr="00F50F46">
        <w:rPr>
          <w:u w:val="single"/>
        </w:rPr>
        <w:t>political ignorance’s</w:t>
      </w:r>
      <w:r w:rsidR="006D661B">
        <w:t xml:space="preserve"> where we address problems face </w:t>
      </w:r>
      <w:r w:rsidR="006D661B" w:rsidRPr="00F50F46">
        <w:rPr>
          <w:u w:val="single"/>
        </w:rPr>
        <w:t>value</w:t>
      </w:r>
      <w:r w:rsidR="006D661B">
        <w:t xml:space="preserve"> rather than understanding </w:t>
      </w:r>
      <w:r w:rsidR="006D661B" w:rsidRPr="00F50F46">
        <w:rPr>
          <w:u w:val="single"/>
        </w:rPr>
        <w:t>implicit causes</w:t>
      </w:r>
      <w:r w:rsidR="006D661B">
        <w:t xml:space="preserve">. </w:t>
      </w:r>
    </w:p>
    <w:p w14:paraId="7786D8EC" w14:textId="77777777" w:rsidR="006D661B" w:rsidRPr="003450CB" w:rsidRDefault="006D661B" w:rsidP="006D661B">
      <w:r w:rsidRPr="00F50F46">
        <w:rPr>
          <w:rStyle w:val="Heading4Char"/>
        </w:rPr>
        <w:t>Phillips and Milner ’21</w:t>
      </w:r>
      <w:r>
        <w:t xml:space="preserve"> [Whitney; </w:t>
      </w:r>
      <w:r w:rsidRPr="00F50F46">
        <w:t>Associate Professor of Information Politics and Media Ethics</w:t>
      </w:r>
      <w:r>
        <w:t xml:space="preserve">, Ryan; </w:t>
      </w:r>
      <w:r w:rsidRPr="00F50F46">
        <w:t>American writer and professor in the communications department of the College of Charleston in South Carolina. He teaches several courses on modern media technology and digital communications</w:t>
      </w:r>
      <w:r>
        <w:t>, 2021, “</w:t>
      </w:r>
      <w:r w:rsidRPr="00F50F46">
        <w:t>5: Cultivating Ecological Literacy</w:t>
      </w:r>
      <w:r>
        <w:t xml:space="preserve">,” </w:t>
      </w:r>
      <w:r w:rsidRPr="00F50F46">
        <w:t>https://direct.mit.edu/books/book/5041/chapter-abstract/2977339/Cultivating-Ecological-Literacy?redirectedFrom=fulltext</w:t>
      </w:r>
      <w:r>
        <w:t>] [UTD] [</w:t>
      </w:r>
      <w:proofErr w:type="spellStart"/>
      <w:r>
        <w:t>Khakoo</w:t>
      </w:r>
      <w:proofErr w:type="spellEnd"/>
      <w:r>
        <w:t>]</w:t>
      </w:r>
    </w:p>
    <w:p w14:paraId="0B3CD74A" w14:textId="77777777" w:rsidR="006D661B" w:rsidRDefault="006D661B" w:rsidP="006D661B">
      <w:r w:rsidRPr="00EA7DB7">
        <w:t>On Feeding the President</w:t>
      </w:r>
    </w:p>
    <w:p w14:paraId="381BE79B" w14:textId="77777777" w:rsidR="006D661B" w:rsidRPr="00F50F46" w:rsidRDefault="006D661B" w:rsidP="006D661B">
      <w:pPr>
        <w:rPr>
          <w:u w:val="single"/>
        </w:rPr>
      </w:pPr>
      <w:r w:rsidRPr="00F50F46">
        <w:rPr>
          <w:u w:val="single"/>
        </w:rPr>
        <w:t xml:space="preserve">Donald </w:t>
      </w:r>
      <w:r w:rsidRPr="00F50F46">
        <w:rPr>
          <w:b/>
          <w:bCs/>
          <w:highlight w:val="green"/>
          <w:u w:val="single"/>
        </w:rPr>
        <w:t>Trump</w:t>
      </w:r>
      <w:r w:rsidRPr="00F50F46">
        <w:rPr>
          <w:highlight w:val="green"/>
          <w:u w:val="single"/>
        </w:rPr>
        <w:t xml:space="preserve"> is</w:t>
      </w:r>
      <w:r w:rsidRPr="00F50F46">
        <w:rPr>
          <w:u w:val="single"/>
        </w:rPr>
        <w:t xml:space="preserve"> an </w:t>
      </w:r>
      <w:r w:rsidRPr="00F50F46">
        <w:rPr>
          <w:b/>
          <w:bCs/>
          <w:highlight w:val="green"/>
          <w:u w:val="single"/>
        </w:rPr>
        <w:t>apex predator</w:t>
      </w:r>
      <w:r w:rsidRPr="00F50F46">
        <w:rPr>
          <w:u w:val="single"/>
        </w:rPr>
        <w:t xml:space="preserve">. When </w:t>
      </w:r>
      <w:r w:rsidRPr="00F50F46">
        <w:rPr>
          <w:highlight w:val="green"/>
          <w:u w:val="single"/>
        </w:rPr>
        <w:t>approaching</w:t>
      </w:r>
      <w:r w:rsidRPr="00F50F46">
        <w:rPr>
          <w:u w:val="single"/>
        </w:rPr>
        <w:t xml:space="preserve"> the </w:t>
      </w:r>
      <w:r w:rsidRPr="00F50F46">
        <w:rPr>
          <w:highlight w:val="green"/>
          <w:u w:val="single"/>
        </w:rPr>
        <w:t xml:space="preserve">harmful </w:t>
      </w:r>
      <w:proofErr w:type="gramStart"/>
      <w:r w:rsidRPr="00F50F46">
        <w:rPr>
          <w:highlight w:val="green"/>
          <w:u w:val="single"/>
        </w:rPr>
        <w:t>things</w:t>
      </w:r>
      <w:proofErr w:type="gramEnd"/>
      <w:r w:rsidRPr="00F50F46">
        <w:rPr>
          <w:u w:val="single"/>
        </w:rPr>
        <w:t xml:space="preserve"> he says and does, it makes sense that </w:t>
      </w:r>
      <w:r w:rsidRPr="00F50F46">
        <w:rPr>
          <w:b/>
          <w:bCs/>
          <w:highlight w:val="green"/>
          <w:u w:val="single"/>
        </w:rPr>
        <w:t>people</w:t>
      </w:r>
      <w:r w:rsidRPr="00F50F46">
        <w:rPr>
          <w:u w:val="single"/>
        </w:rPr>
        <w:t xml:space="preserve"> want to </w:t>
      </w:r>
      <w:r w:rsidRPr="00F50F46">
        <w:rPr>
          <w:highlight w:val="green"/>
          <w:u w:val="single"/>
        </w:rPr>
        <w:t xml:space="preserve">focus on </w:t>
      </w:r>
      <w:r w:rsidRPr="00F50F46">
        <w:rPr>
          <w:u w:val="single"/>
        </w:rPr>
        <w:t xml:space="preserve">the factual truth of </w:t>
      </w:r>
      <w:r w:rsidRPr="00F50F46">
        <w:rPr>
          <w:highlight w:val="green"/>
          <w:u w:val="single"/>
        </w:rPr>
        <w:t xml:space="preserve">his </w:t>
      </w:r>
      <w:r w:rsidRPr="00F50F46">
        <w:rPr>
          <w:b/>
          <w:bCs/>
          <w:highlight w:val="green"/>
          <w:u w:val="single"/>
        </w:rPr>
        <w:t>statements</w:t>
      </w:r>
      <w:r w:rsidRPr="00F50F46">
        <w:rPr>
          <w:sz w:val="16"/>
        </w:rPr>
        <w:t xml:space="preserve">, to critically analyze </w:t>
      </w:r>
      <w:r w:rsidRPr="00F50F46">
        <w:rPr>
          <w:u w:val="single"/>
        </w:rPr>
        <w:t xml:space="preserve">his </w:t>
      </w:r>
      <w:r w:rsidRPr="00F50F46">
        <w:rPr>
          <w:highlight w:val="green"/>
          <w:u w:val="single"/>
        </w:rPr>
        <w:t>words, and</w:t>
      </w:r>
      <w:r w:rsidRPr="00F50F46">
        <w:rPr>
          <w:u w:val="single"/>
        </w:rPr>
        <w:t xml:space="preserve"> to consider the </w:t>
      </w:r>
      <w:r w:rsidRPr="00F50F46">
        <w:rPr>
          <w:b/>
          <w:bCs/>
          <w:highlight w:val="green"/>
          <w:u w:val="single"/>
        </w:rPr>
        <w:t>motives</w:t>
      </w:r>
      <w:r w:rsidRPr="00F50F46">
        <w:rPr>
          <w:u w:val="single"/>
        </w:rPr>
        <w:t xml:space="preserve"> behind his messages. </w:t>
      </w:r>
      <w:r w:rsidRPr="00F50F46">
        <w:rPr>
          <w:highlight w:val="green"/>
          <w:u w:val="single"/>
        </w:rPr>
        <w:t xml:space="preserve">It makes </w:t>
      </w:r>
      <w:r w:rsidRPr="00F50F46">
        <w:rPr>
          <w:b/>
          <w:bCs/>
          <w:highlight w:val="green"/>
          <w:u w:val="single"/>
        </w:rPr>
        <w:t>less ecological</w:t>
      </w:r>
      <w:r w:rsidRPr="00F50F46">
        <w:rPr>
          <w:highlight w:val="green"/>
          <w:u w:val="single"/>
        </w:rPr>
        <w:t xml:space="preserve"> sense to start with </w:t>
      </w:r>
      <w:r w:rsidRPr="00F50F46">
        <w:rPr>
          <w:b/>
          <w:bCs/>
          <w:highlight w:val="green"/>
          <w:u w:val="single"/>
        </w:rPr>
        <w:t>those points</w:t>
      </w:r>
      <w:r w:rsidRPr="00F50F46">
        <w:rPr>
          <w:u w:val="single"/>
        </w:rPr>
        <w:t xml:space="preserve">. Not because those things don’t matter, but because </w:t>
      </w:r>
      <w:r w:rsidRPr="00F50F46">
        <w:rPr>
          <w:highlight w:val="green"/>
          <w:u w:val="single"/>
        </w:rPr>
        <w:t xml:space="preserve">those questions divert attention from the </w:t>
      </w:r>
      <w:r w:rsidRPr="00F50F46">
        <w:rPr>
          <w:b/>
          <w:bCs/>
          <w:highlight w:val="green"/>
          <w:u w:val="single"/>
        </w:rPr>
        <w:t>unintended consequences</w:t>
      </w:r>
      <w:r w:rsidRPr="00F50F46">
        <w:rPr>
          <w:highlight w:val="green"/>
          <w:u w:val="single"/>
        </w:rPr>
        <w:t xml:space="preserve"> of responding to a </w:t>
      </w:r>
      <w:r w:rsidRPr="00F50F46">
        <w:rPr>
          <w:b/>
          <w:bCs/>
          <w:highlight w:val="green"/>
          <w:u w:val="single"/>
        </w:rPr>
        <w:t>person like Trump</w:t>
      </w:r>
      <w:r w:rsidRPr="00F50F46">
        <w:rPr>
          <w:u w:val="single"/>
        </w:rPr>
        <w:t xml:space="preserve">: who </w:t>
      </w:r>
      <w:r w:rsidRPr="00F50F46">
        <w:rPr>
          <w:sz w:val="16"/>
        </w:rPr>
        <w:t xml:space="preserve">might be standing downstream from the fact check, what other networks could be activated by amplifying his latest lie, and the </w:t>
      </w:r>
      <w:r w:rsidRPr="00F50F46">
        <w:rPr>
          <w:u w:val="single"/>
        </w:rPr>
        <w:t>broader environmental impact of clogging the landscape, yet again, with his antidemocratic poison.</w:t>
      </w:r>
    </w:p>
    <w:p w14:paraId="21910837" w14:textId="77777777" w:rsidR="006D661B" w:rsidRPr="00F50F46" w:rsidRDefault="006D661B" w:rsidP="006D661B">
      <w:pPr>
        <w:rPr>
          <w:u w:val="single"/>
        </w:rPr>
      </w:pPr>
      <w:r w:rsidRPr="00F50F46">
        <w:rPr>
          <w:b/>
          <w:bCs/>
          <w:highlight w:val="green"/>
          <w:u w:val="single"/>
        </w:rPr>
        <w:lastRenderedPageBreak/>
        <w:t>Focusing solely on Trump</w:t>
      </w:r>
      <w:r w:rsidRPr="00F50F46">
        <w:rPr>
          <w:u w:val="single"/>
        </w:rPr>
        <w:t xml:space="preserve"> himself—or any other </w:t>
      </w:r>
      <w:r w:rsidRPr="00F50F46">
        <w:rPr>
          <w:b/>
          <w:bCs/>
          <w:u w:val="single"/>
        </w:rPr>
        <w:t>predator of his caliber</w:t>
      </w:r>
      <w:r w:rsidRPr="00F50F46">
        <w:rPr>
          <w:u w:val="single"/>
        </w:rPr>
        <w:t xml:space="preserve">—has another </w:t>
      </w:r>
      <w:r w:rsidRPr="00F50F46">
        <w:rPr>
          <w:b/>
          <w:bCs/>
          <w:u w:val="single"/>
        </w:rPr>
        <w:t>unintended consequence</w:t>
      </w:r>
      <w:r w:rsidRPr="00F50F46">
        <w:rPr>
          <w:u w:val="single"/>
        </w:rPr>
        <w:t xml:space="preserve">. It </w:t>
      </w:r>
      <w:r w:rsidRPr="00F50F46">
        <w:rPr>
          <w:b/>
          <w:bCs/>
          <w:highlight w:val="green"/>
          <w:u w:val="single"/>
        </w:rPr>
        <w:t>perpetuates</w:t>
      </w:r>
      <w:r w:rsidRPr="00F50F46">
        <w:rPr>
          <w:u w:val="single"/>
        </w:rPr>
        <w:t xml:space="preserve"> the </w:t>
      </w:r>
      <w:r w:rsidRPr="00F50F46">
        <w:rPr>
          <w:b/>
          <w:bCs/>
          <w:highlight w:val="green"/>
          <w:u w:val="single"/>
        </w:rPr>
        <w:t>myth of the lone wolf</w:t>
      </w:r>
      <w:r w:rsidRPr="00F50F46">
        <w:rPr>
          <w:sz w:val="16"/>
        </w:rPr>
        <w:t xml:space="preserve">. From this view, predators are atomistic; they’re the beginning and the end of the conversation. </w:t>
      </w:r>
      <w:r w:rsidRPr="00F50F46">
        <w:rPr>
          <w:u w:val="single"/>
        </w:rPr>
        <w:t xml:space="preserve">But </w:t>
      </w:r>
      <w:r w:rsidRPr="00F50F46">
        <w:rPr>
          <w:b/>
          <w:bCs/>
          <w:highlight w:val="green"/>
          <w:u w:val="single"/>
        </w:rPr>
        <w:t>apex predators</w:t>
      </w:r>
      <w:r w:rsidRPr="00F50F46">
        <w:rPr>
          <w:u w:val="single"/>
        </w:rPr>
        <w:t xml:space="preserve">, </w:t>
      </w:r>
      <w:r w:rsidRPr="00F50F46">
        <w:rPr>
          <w:b/>
          <w:bCs/>
          <w:u w:val="single"/>
        </w:rPr>
        <w:t>presidential</w:t>
      </w:r>
      <w:r w:rsidRPr="00F50F46">
        <w:rPr>
          <w:u w:val="single"/>
        </w:rPr>
        <w:t xml:space="preserve"> or otherwise, have always been </w:t>
      </w:r>
      <w:r w:rsidRPr="00F50F46">
        <w:rPr>
          <w:highlight w:val="green"/>
          <w:u w:val="single"/>
        </w:rPr>
        <w:t xml:space="preserve">raised by </w:t>
      </w:r>
      <w:r w:rsidRPr="00F50F46">
        <w:rPr>
          <w:b/>
          <w:bCs/>
          <w:highlight w:val="green"/>
          <w:u w:val="single"/>
        </w:rPr>
        <w:t>other apex predators</w:t>
      </w:r>
      <w:r w:rsidRPr="00F50F46">
        <w:rPr>
          <w:u w:val="single"/>
        </w:rPr>
        <w:t xml:space="preserve">, either directly, within an existing community structure, or indirectly, </w:t>
      </w:r>
      <w:r w:rsidRPr="00F50F46">
        <w:rPr>
          <w:highlight w:val="green"/>
          <w:u w:val="single"/>
        </w:rPr>
        <w:t xml:space="preserve">within the echo-system of a </w:t>
      </w:r>
      <w:r w:rsidRPr="00F50F46">
        <w:rPr>
          <w:b/>
          <w:bCs/>
          <w:highlight w:val="green"/>
          <w:u w:val="single"/>
        </w:rPr>
        <w:t>given ideology</w:t>
      </w:r>
      <w:r w:rsidRPr="00F50F46">
        <w:rPr>
          <w:highlight w:val="green"/>
          <w:u w:val="single"/>
        </w:rPr>
        <w:t>.</w:t>
      </w:r>
    </w:p>
    <w:p w14:paraId="53F4F6D4" w14:textId="77777777" w:rsidR="006D661B" w:rsidRPr="00F50F46" w:rsidRDefault="006D661B" w:rsidP="006D661B">
      <w:pPr>
        <w:rPr>
          <w:sz w:val="16"/>
        </w:rPr>
      </w:pPr>
      <w:r w:rsidRPr="00F50F46">
        <w:rPr>
          <w:sz w:val="16"/>
        </w:rPr>
        <w:t xml:space="preserve">Sarah Banet-Weiser and Kate Miltner make a similar point in their analysis of the social, technological, and legal structures that cultivate misogynist expression online. 69 Sociologist Jessie Daniels likewise foregrounds </w:t>
      </w:r>
      <w:r w:rsidRPr="00F50F46">
        <w:rPr>
          <w:u w:val="single"/>
        </w:rPr>
        <w:t xml:space="preserve">the </w:t>
      </w:r>
      <w:r w:rsidRPr="00F50F46">
        <w:rPr>
          <w:b/>
          <w:bCs/>
          <w:highlight w:val="green"/>
          <w:u w:val="single"/>
        </w:rPr>
        <w:t>interconnections</w:t>
      </w:r>
      <w:r w:rsidRPr="00F50F46">
        <w:rPr>
          <w:highlight w:val="green"/>
          <w:u w:val="single"/>
        </w:rPr>
        <w:t xml:space="preserve"> between white </w:t>
      </w:r>
      <w:r w:rsidRPr="00F50F46">
        <w:rPr>
          <w:b/>
          <w:bCs/>
          <w:highlight w:val="green"/>
          <w:u w:val="single"/>
        </w:rPr>
        <w:t>supremacists and mainstream</w:t>
      </w:r>
      <w:r w:rsidRPr="00F50F46">
        <w:rPr>
          <w:highlight w:val="green"/>
          <w:u w:val="single"/>
        </w:rPr>
        <w:t xml:space="preserve"> culture. </w:t>
      </w:r>
      <w:r w:rsidRPr="00F50F46">
        <w:rPr>
          <w:b/>
          <w:bCs/>
          <w:highlight w:val="green"/>
          <w:u w:val="single"/>
        </w:rPr>
        <w:t>Racism emerges</w:t>
      </w:r>
      <w:r w:rsidRPr="00F50F46">
        <w:rPr>
          <w:u w:val="single"/>
        </w:rPr>
        <w:t xml:space="preserve"> from these structures, Daniels argues, not outside of them. 70 These </w:t>
      </w:r>
      <w:r w:rsidRPr="00F50F46">
        <w:rPr>
          <w:b/>
          <w:bCs/>
          <w:highlight w:val="green"/>
          <w:u w:val="single"/>
        </w:rPr>
        <w:t>scholars</w:t>
      </w:r>
      <w:r w:rsidRPr="00F50F46">
        <w:rPr>
          <w:sz w:val="16"/>
        </w:rPr>
        <w:t xml:space="preserve"> avoid the pitfall— common in analyses of apex predators—of </w:t>
      </w:r>
      <w:r w:rsidRPr="00F50F46">
        <w:rPr>
          <w:b/>
          <w:bCs/>
          <w:highlight w:val="green"/>
          <w:u w:val="single"/>
        </w:rPr>
        <w:t>treating harmful</w:t>
      </w:r>
      <w:r w:rsidRPr="00F50F46">
        <w:rPr>
          <w:highlight w:val="green"/>
          <w:u w:val="single"/>
        </w:rPr>
        <w:t xml:space="preserve"> action as </w:t>
      </w:r>
      <w:r w:rsidRPr="00F50F46">
        <w:rPr>
          <w:b/>
          <w:bCs/>
          <w:highlight w:val="green"/>
          <w:u w:val="single"/>
        </w:rPr>
        <w:t>singular</w:t>
      </w:r>
      <w:r w:rsidRPr="00F50F46">
        <w:rPr>
          <w:u w:val="single"/>
        </w:rPr>
        <w:t xml:space="preserve">, or worse, </w:t>
      </w:r>
      <w:r w:rsidRPr="00F50F46">
        <w:rPr>
          <w:b/>
          <w:bCs/>
          <w:u w:val="single"/>
        </w:rPr>
        <w:t>anomalous</w:t>
      </w:r>
      <w:r w:rsidRPr="00F50F46">
        <w:rPr>
          <w:u w:val="single"/>
        </w:rPr>
        <w:t xml:space="preserve">. </w:t>
      </w:r>
      <w:r w:rsidRPr="00F50F46">
        <w:rPr>
          <w:sz w:val="16"/>
        </w:rPr>
        <w:t xml:space="preserve">The truth is much more complex. All misogyny is networked misogyny. All bigotry is networked bigotry. All pollution is networked pollution. It might be tempting, even intuitive, to paint someone— from the president to a mass shooter—as the sole perpetrator of an attack. Especially if, technically, the perpetrator acted alone. </w:t>
      </w:r>
      <w:r w:rsidRPr="00F50F46">
        <w:rPr>
          <w:u w:val="single"/>
        </w:rPr>
        <w:t xml:space="preserve">But </w:t>
      </w:r>
      <w:r w:rsidRPr="00F50F46">
        <w:rPr>
          <w:b/>
          <w:bCs/>
          <w:highlight w:val="green"/>
          <w:u w:val="single"/>
        </w:rPr>
        <w:t>focusing</w:t>
      </w:r>
      <w:r w:rsidRPr="00F50F46">
        <w:rPr>
          <w:highlight w:val="green"/>
          <w:u w:val="single"/>
        </w:rPr>
        <w:t xml:space="preserve"> on the individual tells a much </w:t>
      </w:r>
      <w:r w:rsidRPr="00F50F46">
        <w:rPr>
          <w:b/>
          <w:bCs/>
          <w:highlight w:val="green"/>
          <w:u w:val="single"/>
        </w:rPr>
        <w:t>smaller, much less revealing</w:t>
      </w:r>
      <w:r w:rsidRPr="00F50F46">
        <w:rPr>
          <w:highlight w:val="green"/>
          <w:u w:val="single"/>
        </w:rPr>
        <w:t xml:space="preserve"> story</w:t>
      </w:r>
      <w:r w:rsidRPr="00F50F46">
        <w:rPr>
          <w:u w:val="single"/>
        </w:rPr>
        <w:t xml:space="preserve">. What needs telling, </w:t>
      </w:r>
      <w:r w:rsidRPr="00F50F46">
        <w:rPr>
          <w:b/>
          <w:bCs/>
          <w:u w:val="single"/>
        </w:rPr>
        <w:t>instead, is a story</w:t>
      </w:r>
      <w:r w:rsidRPr="00F50F46">
        <w:rPr>
          <w:u w:val="single"/>
        </w:rPr>
        <w:t xml:space="preserve"> about how these predators are created </w:t>
      </w:r>
      <w:r w:rsidRPr="00F50F46">
        <w:rPr>
          <w:b/>
          <w:bCs/>
          <w:u w:val="single"/>
        </w:rPr>
        <w:t>and continually reinforced</w:t>
      </w:r>
      <w:r w:rsidRPr="00F50F46">
        <w:rPr>
          <w:sz w:val="16"/>
        </w:rPr>
        <w:t>. Not just by other predators, but by expansive cultural systems that, on their face, might not seem related—or even remotely harmful.</w:t>
      </w:r>
    </w:p>
    <w:p w14:paraId="77ADFC7A" w14:textId="77777777" w:rsidR="006D661B" w:rsidRPr="00F50F46" w:rsidRDefault="006D661B" w:rsidP="006D661B">
      <w:pPr>
        <w:rPr>
          <w:b/>
          <w:bCs/>
          <w:sz w:val="16"/>
        </w:rPr>
      </w:pPr>
      <w:r w:rsidRPr="00F50F46">
        <w:rPr>
          <w:b/>
          <w:bCs/>
          <w:highlight w:val="green"/>
          <w:u w:val="single"/>
        </w:rPr>
        <w:t>Applied to Trump</w:t>
      </w:r>
      <w:r w:rsidRPr="00F50F46">
        <w:rPr>
          <w:u w:val="single"/>
        </w:rPr>
        <w:t xml:space="preserve">, sensitivity to these interconnections inspires whole new lines of questioning. </w:t>
      </w:r>
      <w:r w:rsidRPr="00F50F46">
        <w:rPr>
          <w:highlight w:val="green"/>
          <w:u w:val="single"/>
        </w:rPr>
        <w:t xml:space="preserve">Rather than </w:t>
      </w:r>
      <w:r w:rsidRPr="00F50F46">
        <w:rPr>
          <w:b/>
          <w:bCs/>
          <w:highlight w:val="green"/>
          <w:u w:val="single"/>
        </w:rPr>
        <w:t>asking</w:t>
      </w:r>
      <w:r w:rsidRPr="00F50F46">
        <w:rPr>
          <w:highlight w:val="green"/>
          <w:u w:val="single"/>
        </w:rPr>
        <w:t>, “what</w:t>
      </w:r>
      <w:r w:rsidRPr="00F50F46">
        <w:rPr>
          <w:u w:val="single"/>
        </w:rPr>
        <w:t xml:space="preserve"> fresh hell </w:t>
      </w:r>
      <w:r w:rsidRPr="00F50F46">
        <w:rPr>
          <w:highlight w:val="green"/>
          <w:u w:val="single"/>
        </w:rPr>
        <w:t xml:space="preserve">did </w:t>
      </w:r>
      <w:r w:rsidRPr="00F50F46">
        <w:rPr>
          <w:b/>
          <w:bCs/>
          <w:highlight w:val="green"/>
          <w:u w:val="single"/>
        </w:rPr>
        <w:t>Trump stir up today</w:t>
      </w:r>
      <w:r w:rsidRPr="00F50F46">
        <w:rPr>
          <w:u w:val="single"/>
        </w:rPr>
        <w:t>?”</w:t>
      </w:r>
      <w:r w:rsidRPr="00F50F46">
        <w:rPr>
          <w:sz w:val="16"/>
        </w:rPr>
        <w:t xml:space="preserve"> an ecologically literate approach to the president </w:t>
      </w:r>
      <w:r w:rsidRPr="00F50F46">
        <w:rPr>
          <w:u w:val="single"/>
        </w:rPr>
        <w:t xml:space="preserve">would </w:t>
      </w:r>
      <w:r w:rsidRPr="00F50F46">
        <w:rPr>
          <w:b/>
          <w:bCs/>
          <w:highlight w:val="green"/>
          <w:u w:val="single"/>
        </w:rPr>
        <w:t>begin by asking, “what conditions</w:t>
      </w:r>
      <w:r w:rsidRPr="00F50F46">
        <w:rPr>
          <w:u w:val="single"/>
        </w:rPr>
        <w:t xml:space="preserve"> have </w:t>
      </w:r>
      <w:r w:rsidRPr="00F50F46">
        <w:rPr>
          <w:highlight w:val="green"/>
          <w:u w:val="single"/>
        </w:rPr>
        <w:t>made this</w:t>
      </w:r>
      <w:r w:rsidRPr="00F50F46">
        <w:rPr>
          <w:u w:val="single"/>
        </w:rPr>
        <w:t xml:space="preserve"> fresh hell </w:t>
      </w:r>
      <w:r w:rsidRPr="00F50F46">
        <w:rPr>
          <w:b/>
          <w:bCs/>
          <w:highlight w:val="green"/>
          <w:u w:val="single"/>
        </w:rPr>
        <w:t>possible</w:t>
      </w:r>
      <w:r w:rsidRPr="00F50F46">
        <w:rPr>
          <w:u w:val="single"/>
        </w:rPr>
        <w:t>?”—with an eye, always</w:t>
      </w:r>
      <w:r w:rsidRPr="00F50F46">
        <w:rPr>
          <w:sz w:val="16"/>
        </w:rPr>
        <w:t>, toward the intended and unintended consequences of what Trump said, what the people reacting to him said, and what you’re about to say. The resulting stories would, obviously, have to do with Trump.</w:t>
      </w:r>
      <w:r w:rsidRPr="00F50F46">
        <w:rPr>
          <w:u w:val="single"/>
        </w:rPr>
        <w:t xml:space="preserve"> But they </w:t>
      </w:r>
      <w:r w:rsidRPr="00F50F46">
        <w:rPr>
          <w:b/>
          <w:bCs/>
          <w:u w:val="single"/>
        </w:rPr>
        <w:t>wouldn’t be about him</w:t>
      </w:r>
      <w:r w:rsidRPr="00F50F46">
        <w:rPr>
          <w:u w:val="single"/>
        </w:rPr>
        <w:t xml:space="preserve">—certainly not separated from </w:t>
      </w:r>
      <w:r w:rsidRPr="00F50F46">
        <w:rPr>
          <w:b/>
          <w:bCs/>
          <w:u w:val="single"/>
        </w:rPr>
        <w:t>everything else.</w:t>
      </w:r>
    </w:p>
    <w:p w14:paraId="65411D38" w14:textId="41152478" w:rsidR="006D661B" w:rsidRPr="006D661B" w:rsidRDefault="000657B9" w:rsidP="006D661B">
      <w:pPr>
        <w:pStyle w:val="Heading4"/>
      </w:pPr>
      <w:r>
        <w:t xml:space="preserve">3] </w:t>
      </w:r>
      <w:r w:rsidR="006D661B" w:rsidRPr="006D661B">
        <w:t>Using a legal/illegal binary dehumanizes migrants – they reduce people to one action and deny the legality of their labor – turns case</w:t>
      </w:r>
    </w:p>
    <w:p w14:paraId="0E0AE682" w14:textId="77777777" w:rsidR="006D661B" w:rsidRPr="001220E6" w:rsidRDefault="006D661B" w:rsidP="006D661B">
      <w:pPr>
        <w:rPr>
          <w:sz w:val="14"/>
        </w:rPr>
      </w:pPr>
      <w:r w:rsidRPr="001220E6">
        <w:rPr>
          <w:b/>
        </w:rPr>
        <w:t>Golash-Boza 2013 -</w:t>
      </w:r>
      <w:r w:rsidRPr="001220E6">
        <w:rPr>
          <w:sz w:val="14"/>
        </w:rPr>
        <w:t xml:space="preserve"> </w:t>
      </w:r>
      <w:r w:rsidRPr="001220E6">
        <w:rPr>
          <w:b/>
        </w:rPr>
        <w:t>Professor of Sociology at the University of California</w:t>
      </w:r>
      <w:r w:rsidRPr="001220E6">
        <w:rPr>
          <w:sz w:val="14"/>
        </w:rPr>
        <w:t xml:space="preserve">, (Tanya Golash-Boza, “ No human being is illegal: It's time to drop the 'i-word',” Aljazeera, 4/8/13, </w:t>
      </w:r>
      <w:hyperlink r:id="rId9" w:history="1">
        <w:r w:rsidRPr="001220E6">
          <w:rPr>
            <w:rStyle w:val="Hyperlink"/>
            <w:sz w:val="14"/>
          </w:rPr>
          <w:t>http://www.aljazeera.com/indepth/opinion/2013/04/201347111531424247.html</w:t>
        </w:r>
      </w:hyperlink>
      <w:r w:rsidRPr="001220E6">
        <w:rPr>
          <w:sz w:val="14"/>
        </w:rPr>
        <w:t>, Accessed 7/31/13)</w:t>
      </w:r>
    </w:p>
    <w:p w14:paraId="5339B1B0" w14:textId="77777777" w:rsidR="006D661B" w:rsidRPr="001220E6" w:rsidRDefault="006D661B" w:rsidP="006D661B">
      <w:pPr>
        <w:rPr>
          <w:sz w:val="14"/>
        </w:rPr>
      </w:pPr>
    </w:p>
    <w:p w14:paraId="67628A12" w14:textId="77777777" w:rsidR="006D661B" w:rsidRDefault="006D661B" w:rsidP="006D661B">
      <w:pPr>
        <w:rPr>
          <w:sz w:val="14"/>
        </w:rPr>
      </w:pPr>
      <w:r w:rsidRPr="000D2D14">
        <w:rPr>
          <w:highlight w:val="green"/>
          <w:u w:val="single"/>
        </w:rPr>
        <w:t>People who live in the US without permission from the US government</w:t>
      </w:r>
      <w:r w:rsidRPr="001220E6">
        <w:rPr>
          <w:u w:val="single"/>
        </w:rPr>
        <w:t xml:space="preserve"> are commonly </w:t>
      </w:r>
      <w:r w:rsidRPr="000D2D14">
        <w:rPr>
          <w:highlight w:val="green"/>
          <w:u w:val="single"/>
        </w:rPr>
        <w:t>referred to as illegals</w:t>
      </w:r>
      <w:r w:rsidRPr="001220E6">
        <w:rPr>
          <w:u w:val="single"/>
        </w:rPr>
        <w:t>, illegal immigrants, illegal aliens,</w:t>
      </w:r>
      <w:r w:rsidRPr="001220E6">
        <w:rPr>
          <w:sz w:val="14"/>
        </w:rPr>
        <w:t xml:space="preserve"> undocumented immigrants, or </w:t>
      </w:r>
      <w:proofErr w:type="spellStart"/>
      <w:r w:rsidRPr="001220E6">
        <w:rPr>
          <w:sz w:val="14"/>
        </w:rPr>
        <w:t>unauthorised</w:t>
      </w:r>
      <w:proofErr w:type="spellEnd"/>
      <w:r w:rsidRPr="001220E6">
        <w:rPr>
          <w:sz w:val="14"/>
        </w:rPr>
        <w:t xml:space="preserve"> migrants. </w:t>
      </w:r>
      <w:r w:rsidRPr="001220E6">
        <w:rPr>
          <w:u w:val="single"/>
        </w:rPr>
        <w:t xml:space="preserve">The term you select to describe them has consequences. </w:t>
      </w:r>
      <w:r w:rsidRPr="000D2D14">
        <w:rPr>
          <w:highlight w:val="green"/>
          <w:u w:val="single"/>
        </w:rPr>
        <w:t>The first</w:t>
      </w:r>
      <w:r w:rsidRPr="001220E6">
        <w:rPr>
          <w:u w:val="single"/>
        </w:rPr>
        <w:t xml:space="preserve"> </w:t>
      </w:r>
      <w:r w:rsidRPr="000D2D14">
        <w:rPr>
          <w:highlight w:val="green"/>
          <w:u w:val="single"/>
        </w:rPr>
        <w:t>term "illegal" is grammatically incorrect</w:t>
      </w:r>
      <w:r w:rsidRPr="001220E6">
        <w:rPr>
          <w:sz w:val="14"/>
        </w:rPr>
        <w:t xml:space="preserve"> - as it uses an adjective (illegal) as a noun. </w:t>
      </w:r>
      <w:r w:rsidRPr="001220E6">
        <w:rPr>
          <w:u w:val="single"/>
        </w:rPr>
        <w:t xml:space="preserve">A person could have entered the country illegally, but that does </w:t>
      </w:r>
      <w:r w:rsidRPr="000D2D14">
        <w:rPr>
          <w:highlight w:val="green"/>
          <w:u w:val="single"/>
        </w:rPr>
        <w:t>not</w:t>
      </w:r>
      <w:r w:rsidRPr="001220E6">
        <w:rPr>
          <w:u w:val="single"/>
        </w:rPr>
        <w:t xml:space="preserve"> mean it is </w:t>
      </w:r>
      <w:r w:rsidRPr="000D2D14">
        <w:rPr>
          <w:highlight w:val="green"/>
          <w:u w:val="single"/>
        </w:rPr>
        <w:t>appropriate</w:t>
      </w:r>
      <w:r w:rsidRPr="001220E6">
        <w:rPr>
          <w:u w:val="single"/>
        </w:rPr>
        <w:t xml:space="preserve"> to call them an "illegal".</w:t>
      </w:r>
      <w:r w:rsidRPr="001220E6">
        <w:rPr>
          <w:sz w:val="14"/>
        </w:rPr>
        <w:t xml:space="preserve"> The US government prefers to use the terms "illegal alien" and "illegal immigrant". However, </w:t>
      </w:r>
      <w:r w:rsidRPr="001220E6">
        <w:rPr>
          <w:u w:val="single"/>
        </w:rPr>
        <w:t>the fact that the government had adopted a moniker does not mean that the word is accurate or unproblematic.</w:t>
      </w:r>
      <w:r w:rsidRPr="001220E6">
        <w:rPr>
          <w:sz w:val="14"/>
        </w:rPr>
        <w:t xml:space="preserve"> The US government also uses terms such as "criminal alien" and "fugitive alien", which </w:t>
      </w:r>
      <w:r w:rsidRPr="001220E6">
        <w:rPr>
          <w:u w:val="single"/>
        </w:rPr>
        <w:t xml:space="preserve">are </w:t>
      </w:r>
      <w:proofErr w:type="spellStart"/>
      <w:r w:rsidRPr="001220E6">
        <w:rPr>
          <w:u w:val="single"/>
        </w:rPr>
        <w:t>dehumanising</w:t>
      </w:r>
      <w:proofErr w:type="spellEnd"/>
      <w:r w:rsidRPr="001220E6">
        <w:rPr>
          <w:u w:val="single"/>
        </w:rPr>
        <w:t xml:space="preserve"> and politically motivated</w:t>
      </w:r>
      <w:r w:rsidRPr="001220E6">
        <w:rPr>
          <w:sz w:val="14"/>
        </w:rPr>
        <w:t xml:space="preserve">. </w:t>
      </w:r>
      <w:r w:rsidRPr="001220E6">
        <w:rPr>
          <w:u w:val="single"/>
        </w:rPr>
        <w:t xml:space="preserve">To universally refer to people who live in the country without </w:t>
      </w:r>
      <w:proofErr w:type="spellStart"/>
      <w:r w:rsidRPr="001220E6">
        <w:rPr>
          <w:u w:val="single"/>
        </w:rPr>
        <w:t>authorisation</w:t>
      </w:r>
      <w:proofErr w:type="spellEnd"/>
      <w:r w:rsidRPr="001220E6">
        <w:rPr>
          <w:u w:val="single"/>
        </w:rPr>
        <w:t xml:space="preserve"> as "illegal immigrants" is incorrect.</w:t>
      </w:r>
      <w:r w:rsidRPr="001220E6">
        <w:rPr>
          <w:sz w:val="14"/>
        </w:rPr>
        <w:t xml:space="preserve"> As David Leopold points out, people who are victims of human trafficking and in the US without </w:t>
      </w:r>
      <w:proofErr w:type="spellStart"/>
      <w:r w:rsidRPr="001220E6">
        <w:rPr>
          <w:sz w:val="14"/>
        </w:rPr>
        <w:t>authorisation</w:t>
      </w:r>
      <w:proofErr w:type="spellEnd"/>
      <w:r w:rsidRPr="001220E6">
        <w:rPr>
          <w:sz w:val="14"/>
        </w:rPr>
        <w:t xml:space="preserve"> merit protection, not prosecution.</w:t>
      </w:r>
      <w:r w:rsidRPr="001220E6">
        <w:rPr>
          <w:u w:val="single"/>
        </w:rPr>
        <w:t xml:space="preserve"> The terms "illegal immigrant" and "illegal alien" are problematic because </w:t>
      </w:r>
      <w:r w:rsidRPr="000D2D14">
        <w:rPr>
          <w:highlight w:val="green"/>
          <w:u w:val="single"/>
        </w:rPr>
        <w:t xml:space="preserve">they focus </w:t>
      </w:r>
      <w:proofErr w:type="gramStart"/>
      <w:r w:rsidRPr="000D2D14">
        <w:rPr>
          <w:highlight w:val="green"/>
          <w:u w:val="single"/>
        </w:rPr>
        <w:t>all of</w:t>
      </w:r>
      <w:proofErr w:type="gramEnd"/>
      <w:r w:rsidRPr="000D2D14">
        <w:rPr>
          <w:highlight w:val="green"/>
          <w:u w:val="single"/>
        </w:rPr>
        <w:t xml:space="preserve"> our attention on one aspect of a person</w:t>
      </w:r>
      <w:r w:rsidRPr="001220E6">
        <w:rPr>
          <w:u w:val="single"/>
        </w:rPr>
        <w:t xml:space="preserve"> - the fact that they do not have permission to remain in the country.</w:t>
      </w:r>
      <w:r w:rsidRPr="001220E6">
        <w:rPr>
          <w:sz w:val="14"/>
        </w:rPr>
        <w:t xml:space="preserve"> </w:t>
      </w:r>
      <w:r w:rsidRPr="001220E6">
        <w:rPr>
          <w:u w:val="single"/>
        </w:rPr>
        <w:t xml:space="preserve">This is </w:t>
      </w:r>
      <w:r w:rsidRPr="000D2D14">
        <w:rPr>
          <w:highlight w:val="green"/>
          <w:u w:val="single"/>
        </w:rPr>
        <w:t xml:space="preserve">problematic because having crossed the border without permission does not render a person necessarily an "illegal </w:t>
      </w:r>
      <w:proofErr w:type="spellStart"/>
      <w:r w:rsidRPr="000D2D14">
        <w:rPr>
          <w:highlight w:val="green"/>
          <w:u w:val="single"/>
        </w:rPr>
        <w:t>immigrant</w:t>
      </w:r>
      <w:proofErr w:type="gramStart"/>
      <w:r w:rsidRPr="001220E6">
        <w:rPr>
          <w:u w:val="single"/>
        </w:rPr>
        <w:t>".You</w:t>
      </w:r>
      <w:proofErr w:type="spellEnd"/>
      <w:proofErr w:type="gramEnd"/>
      <w:r w:rsidRPr="001220E6">
        <w:rPr>
          <w:u w:val="single"/>
        </w:rPr>
        <w:t xml:space="preserve"> can cross the border without </w:t>
      </w:r>
      <w:proofErr w:type="gramStart"/>
      <w:r w:rsidRPr="001220E6">
        <w:rPr>
          <w:u w:val="single"/>
        </w:rPr>
        <w:t>permission, and</w:t>
      </w:r>
      <w:proofErr w:type="gramEnd"/>
      <w:r w:rsidRPr="001220E6">
        <w:rPr>
          <w:u w:val="single"/>
        </w:rPr>
        <w:t xml:space="preserve"> later obtain </w:t>
      </w:r>
      <w:proofErr w:type="spellStart"/>
      <w:r w:rsidRPr="001220E6">
        <w:rPr>
          <w:u w:val="single"/>
        </w:rPr>
        <w:t>legalisation</w:t>
      </w:r>
      <w:proofErr w:type="spellEnd"/>
      <w:r w:rsidRPr="001220E6">
        <w:rPr>
          <w:u w:val="single"/>
        </w:rPr>
        <w:t xml:space="preserve"> and even citizenship. </w:t>
      </w:r>
      <w:r w:rsidRPr="001220E6">
        <w:rPr>
          <w:sz w:val="14"/>
        </w:rPr>
        <w:t>Just as going over the speed limit once does not make you an "illegal driver", nor does crossing the border once make you an "illegal immigrant" or an "illegal alien". Furthermore, as Professor Otto Santa Ana of the University of California, Los Angeles, explains</w:t>
      </w:r>
      <w:r w:rsidRPr="000D2D14">
        <w:rPr>
          <w:sz w:val="14"/>
          <w:highlight w:val="green"/>
        </w:rPr>
        <w:t xml:space="preserve">, </w:t>
      </w:r>
      <w:r w:rsidRPr="000D2D14">
        <w:rPr>
          <w:highlight w:val="green"/>
          <w:u w:val="single"/>
        </w:rPr>
        <w:t>the</w:t>
      </w:r>
      <w:r w:rsidRPr="001220E6">
        <w:rPr>
          <w:u w:val="single"/>
        </w:rPr>
        <w:t xml:space="preserve"> use of the </w:t>
      </w:r>
      <w:r w:rsidRPr="000D2D14">
        <w:rPr>
          <w:highlight w:val="green"/>
          <w:u w:val="single"/>
        </w:rPr>
        <w:t>adjective</w:t>
      </w:r>
      <w:r w:rsidRPr="001220E6">
        <w:rPr>
          <w:u w:val="single"/>
        </w:rPr>
        <w:t xml:space="preserve"> </w:t>
      </w:r>
      <w:r w:rsidRPr="000D2D14">
        <w:rPr>
          <w:highlight w:val="green"/>
          <w:u w:val="single"/>
        </w:rPr>
        <w:t>illegal implies criminality</w:t>
      </w:r>
      <w:r w:rsidRPr="001220E6">
        <w:rPr>
          <w:u w:val="single"/>
        </w:rPr>
        <w:t>, and overstaying your visa or evading immigration inspectors is a civil offence.</w:t>
      </w:r>
      <w:r w:rsidRPr="001220E6">
        <w:rPr>
          <w:sz w:val="14"/>
        </w:rPr>
        <w:t xml:space="preserve"> </w:t>
      </w:r>
    </w:p>
    <w:p w14:paraId="7E2B0BAF" w14:textId="319B893D" w:rsidR="006D661B" w:rsidRPr="001220E6" w:rsidRDefault="000657B9" w:rsidP="006D661B">
      <w:pPr>
        <w:pStyle w:val="Heading4"/>
      </w:pPr>
      <w:r>
        <w:lastRenderedPageBreak/>
        <w:t xml:space="preserve">4] </w:t>
      </w:r>
      <w:r w:rsidR="006D661B">
        <w:t xml:space="preserve">Cruel optimism turn-immigrants </w:t>
      </w:r>
      <w:proofErr w:type="spellStart"/>
      <w:proofErr w:type="gramStart"/>
      <w:r w:rsidR="006D661B">
        <w:t>wont</w:t>
      </w:r>
      <w:proofErr w:type="spellEnd"/>
      <w:proofErr w:type="gramEnd"/>
      <w:r w:rsidR="006D661B">
        <w:t xml:space="preserve"> use the </w:t>
      </w:r>
      <w:proofErr w:type="spellStart"/>
      <w:r w:rsidR="006D661B">
        <w:t>aff</w:t>
      </w:r>
      <w:proofErr w:type="spellEnd"/>
      <w:r w:rsidR="006D661B">
        <w:t xml:space="preserve"> “</w:t>
      </w:r>
      <w:r w:rsidR="006D661B" w:rsidRPr="006D661B">
        <w:t>Crime reporting</w:t>
      </w:r>
      <w:r w:rsidR="006D661B" w:rsidRPr="006D661B">
        <w:t xml:space="preserve">” is </w:t>
      </w:r>
      <w:proofErr w:type="gramStart"/>
      <w:r w:rsidR="006D661B" w:rsidRPr="006D661B">
        <w:t>an</w:t>
      </w:r>
      <w:proofErr w:type="gramEnd"/>
      <w:r w:rsidR="006D661B" w:rsidRPr="006D661B">
        <w:t xml:space="preserve"> utopian ideal that exists in the </w:t>
      </w:r>
      <w:proofErr w:type="spellStart"/>
      <w:r w:rsidR="006D661B" w:rsidRPr="006D661B">
        <w:t>squo</w:t>
      </w:r>
      <w:proofErr w:type="spellEnd"/>
      <w:r w:rsidR="006D661B" w:rsidRPr="006D661B">
        <w:t xml:space="preserve"> </w:t>
      </w:r>
      <w:r w:rsidR="006D661B">
        <w:t xml:space="preserve">– they do not end migrant surveillance and control but instead the </w:t>
      </w:r>
      <w:proofErr w:type="spellStart"/>
      <w:r w:rsidR="006D661B">
        <w:t>aff</w:t>
      </w:r>
      <w:proofErr w:type="spellEnd"/>
      <w:r w:rsidR="006D661B">
        <w:t xml:space="preserve"> creates new forms of it</w:t>
      </w:r>
    </w:p>
    <w:p w14:paraId="462384E7" w14:textId="77777777" w:rsidR="006D661B" w:rsidRPr="0088523F" w:rsidRDefault="006D661B" w:rsidP="006D661B">
      <w:pPr>
        <w:rPr>
          <w:rFonts w:ascii="Times New Roman" w:eastAsia="Times New Roman" w:hAnsi="Times New Roman" w:cs="Times New Roman"/>
          <w:sz w:val="24"/>
        </w:rPr>
      </w:pPr>
      <w:r w:rsidRPr="0088523F">
        <w:rPr>
          <w:rStyle w:val="Heading4Char"/>
        </w:rPr>
        <w:t>Murshid And Bowen 18</w:t>
      </w:r>
      <w:r>
        <w:t xml:space="preserve"> – Assistant Professors at the </w:t>
      </w:r>
      <w:r>
        <w:rPr>
          <w:rFonts w:eastAsia="Times New Roman"/>
        </w:rPr>
        <w:t xml:space="preserve">School of Social Work, University at Buffalo, The State University of New York - </w:t>
      </w:r>
      <w:r>
        <w:t xml:space="preserve">(Nadine </w:t>
      </w:r>
      <w:proofErr w:type="spellStart"/>
      <w:r>
        <w:t>Shaanta</w:t>
      </w:r>
      <w:proofErr w:type="spellEnd"/>
      <w:r>
        <w:t xml:space="preserve"> and Elizabeth A.,  2018, "</w:t>
      </w:r>
      <w:r>
        <w:rPr>
          <w:rFonts w:eastAsia="Times New Roman"/>
        </w:rPr>
        <w:t>A Trauma-Informed Analysis of the Violence Against Women Act’s Provisions for Undocumented Immigrant Women</w:t>
      </w:r>
      <w:r>
        <w:t xml:space="preserve">", </w:t>
      </w:r>
      <w:r w:rsidRPr="0088523F">
        <w:rPr>
          <w:rFonts w:ascii="Times New Roman" w:eastAsia="Times New Roman" w:hAnsi="Times New Roman" w:cs="Times New Roman"/>
          <w:sz w:val="24"/>
        </w:rPr>
        <w:t>Violence Against Women 1–17</w:t>
      </w:r>
      <w:r>
        <w:t xml:space="preserve">, </w:t>
      </w:r>
      <w:hyperlink r:id="rId10" w:history="1">
        <w:r w:rsidRPr="00BD5669">
          <w:rPr>
            <w:rStyle w:val="Hyperlink"/>
          </w:rPr>
          <w:t>http://journals.sagepub.com.proxy.lib.umich.edu/doi/pdf/10.1177/1077801217741991</w:t>
        </w:r>
      </w:hyperlink>
      <w:r>
        <w:t>)//SNN</w:t>
      </w:r>
    </w:p>
    <w:p w14:paraId="5BAE7C51" w14:textId="77777777" w:rsidR="006D661B" w:rsidRPr="005D4FA2" w:rsidRDefault="006D661B" w:rsidP="006D661B">
      <w:pPr>
        <w:rPr>
          <w:rFonts w:ascii="Times New Roman" w:eastAsia="Times New Roman" w:hAnsi="Times New Roman"/>
          <w:sz w:val="24"/>
        </w:rPr>
      </w:pPr>
    </w:p>
    <w:p w14:paraId="4FE40691" w14:textId="77777777" w:rsidR="006D661B" w:rsidRPr="00AD349D" w:rsidRDefault="006D661B" w:rsidP="006D661B">
      <w:pPr>
        <w:rPr>
          <w:sz w:val="16"/>
        </w:rPr>
      </w:pPr>
      <w:r w:rsidRPr="006D661B">
        <w:rPr>
          <w:highlight w:val="green"/>
          <w:u w:val="single"/>
        </w:rPr>
        <w:t>Immigrant women</w:t>
      </w:r>
      <w:r w:rsidRPr="00AD349D">
        <w:rPr>
          <w:sz w:val="16"/>
        </w:rPr>
        <w:t xml:space="preserve"> in the United States </w:t>
      </w:r>
      <w:r w:rsidRPr="0088523F">
        <w:rPr>
          <w:u w:val="single"/>
        </w:rPr>
        <w:t xml:space="preserve">are particularly </w:t>
      </w:r>
      <w:r w:rsidRPr="006D661B">
        <w:rPr>
          <w:highlight w:val="green"/>
          <w:u w:val="single"/>
        </w:rPr>
        <w:t>vulnerable to experiencing IPV</w:t>
      </w:r>
      <w:r w:rsidRPr="0088523F">
        <w:rPr>
          <w:u w:val="single"/>
        </w:rPr>
        <w:t xml:space="preserve"> </w:t>
      </w:r>
      <w:r w:rsidRPr="00AD349D">
        <w:rPr>
          <w:sz w:val="16"/>
        </w:rPr>
        <w:t xml:space="preserve">and its harmful consequences. Studies have suggested IPV prevalence </w:t>
      </w:r>
      <w:r w:rsidRPr="0088523F">
        <w:rPr>
          <w:u w:val="single"/>
        </w:rPr>
        <w:t xml:space="preserve">rates for immigrant women ranging from </w:t>
      </w:r>
      <w:r w:rsidRPr="006D661B">
        <w:rPr>
          <w:highlight w:val="green"/>
          <w:u w:val="single"/>
        </w:rPr>
        <w:t>40-50</w:t>
      </w:r>
      <w:r w:rsidRPr="0088523F">
        <w:rPr>
          <w:u w:val="single"/>
        </w:rPr>
        <w:t>%,</w:t>
      </w:r>
      <w:r w:rsidRPr="00AD349D">
        <w:rPr>
          <w:sz w:val="16"/>
        </w:rPr>
        <w:t xml:space="preserve"> depending on study population and methodology (</w:t>
      </w:r>
      <w:proofErr w:type="spellStart"/>
      <w:r w:rsidRPr="00AD349D">
        <w:rPr>
          <w:sz w:val="16"/>
        </w:rPr>
        <w:t>Akinsulure</w:t>
      </w:r>
      <w:proofErr w:type="spellEnd"/>
      <w:r w:rsidRPr="00AD349D">
        <w:rPr>
          <w:sz w:val="16"/>
        </w:rPr>
        <w:t xml:space="preserve">-Smith, Chu, Keatley, &amp; Rasmussen, 2013; Cho &amp; Kim, 2012; Dutton et al., 2000; Dutton &amp; Kropp, 2000; Dutton &amp; Nicholls, 2005; Erez, Adelman, &amp; Gregory, 2009; Fuchsel, 2013; Hass et al., 2000; </w:t>
      </w:r>
      <w:proofErr w:type="spellStart"/>
      <w:r w:rsidRPr="00AD349D">
        <w:rPr>
          <w:sz w:val="16"/>
        </w:rPr>
        <w:t>Menjívar</w:t>
      </w:r>
      <w:proofErr w:type="spellEnd"/>
      <w:r w:rsidRPr="00AD349D">
        <w:rPr>
          <w:sz w:val="16"/>
        </w:rPr>
        <w:t xml:space="preserve"> &amp; Salcido, 2002; Orloff, Jang, &amp; Klein, 1995; Raj &amp; Silverman, 2003; Runner, 2009). These </w:t>
      </w:r>
      <w:r w:rsidRPr="0088523F">
        <w:rPr>
          <w:u w:val="single"/>
        </w:rPr>
        <w:t xml:space="preserve">rates can reach </w:t>
      </w:r>
      <w:r w:rsidRPr="006D661B">
        <w:rPr>
          <w:highlight w:val="green"/>
          <w:u w:val="single"/>
        </w:rPr>
        <w:t>as high as 59.5%</w:t>
      </w:r>
      <w:r w:rsidRPr="00AD349D">
        <w:rPr>
          <w:sz w:val="16"/>
        </w:rPr>
        <w:t xml:space="preserve"> among </w:t>
      </w:r>
      <w:r w:rsidRPr="0088523F">
        <w:rPr>
          <w:u w:val="single"/>
        </w:rPr>
        <w:t>immigrant women married</w:t>
      </w:r>
      <w:r w:rsidRPr="00AD349D">
        <w:rPr>
          <w:sz w:val="16"/>
        </w:rPr>
        <w:t xml:space="preserve"> or formerly married to </w:t>
      </w:r>
      <w:r w:rsidRPr="0088523F">
        <w:rPr>
          <w:u w:val="single"/>
        </w:rPr>
        <w:t>U.S. citizens</w:t>
      </w:r>
      <w:r w:rsidRPr="00AD349D">
        <w:rPr>
          <w:sz w:val="16"/>
        </w:rPr>
        <w:t xml:space="preserve"> (Hass et al., 2006). </w:t>
      </w:r>
      <w:r w:rsidRPr="0088523F">
        <w:rPr>
          <w:u w:val="single"/>
        </w:rPr>
        <w:t xml:space="preserve">These </w:t>
      </w:r>
      <w:r w:rsidRPr="006D661B">
        <w:rPr>
          <w:highlight w:val="green"/>
          <w:u w:val="single"/>
        </w:rPr>
        <w:t>numbers</w:t>
      </w:r>
      <w:r w:rsidRPr="006D661B">
        <w:rPr>
          <w:sz w:val="16"/>
          <w:highlight w:val="green"/>
        </w:rPr>
        <w:t xml:space="preserve"> </w:t>
      </w:r>
      <w:r w:rsidRPr="006D661B">
        <w:rPr>
          <w:highlight w:val="green"/>
          <w:u w:val="single"/>
        </w:rPr>
        <w:t>underestimate the true prevalence of</w:t>
      </w:r>
      <w:r w:rsidRPr="0088523F">
        <w:rPr>
          <w:u w:val="single"/>
        </w:rPr>
        <w:t xml:space="preserve"> partner </w:t>
      </w:r>
      <w:r w:rsidRPr="006D661B">
        <w:rPr>
          <w:highlight w:val="green"/>
          <w:u w:val="single"/>
        </w:rPr>
        <w:t>violence</w:t>
      </w:r>
      <w:r w:rsidRPr="00AD349D">
        <w:rPr>
          <w:sz w:val="16"/>
        </w:rPr>
        <w:t xml:space="preserve"> due to reasons including </w:t>
      </w:r>
      <w:r w:rsidRPr="006D661B">
        <w:rPr>
          <w:highlight w:val="green"/>
          <w:u w:val="single"/>
        </w:rPr>
        <w:t>fear of deportation, immigration-related abuse, social isolation, lack of social and family support, lack of awareness of available services,</w:t>
      </w:r>
      <w:r w:rsidRPr="00FF7165">
        <w:rPr>
          <w:u w:val="single"/>
        </w:rPr>
        <w:t xml:space="preserve"> women’s own patriarchal views of relationships and gender roles, normalization of violence including IPV, financial and emotional dependency on abusive partners, and fear of losing custody of and/or contact with children</w:t>
      </w:r>
      <w:r w:rsidRPr="00AD349D">
        <w:rPr>
          <w:sz w:val="16"/>
        </w:rPr>
        <w:t xml:space="preserve"> (Dutton et al., 2000; Fuchsel, 2013; Hass et al., 2000; </w:t>
      </w:r>
      <w:proofErr w:type="spellStart"/>
      <w:r w:rsidRPr="00AD349D">
        <w:rPr>
          <w:sz w:val="16"/>
        </w:rPr>
        <w:t>Matjasko</w:t>
      </w:r>
      <w:proofErr w:type="spellEnd"/>
      <w:r w:rsidRPr="00AD349D">
        <w:rPr>
          <w:sz w:val="16"/>
        </w:rPr>
        <w:t xml:space="preserve">, </w:t>
      </w:r>
      <w:proofErr w:type="spellStart"/>
      <w:r w:rsidRPr="00AD349D">
        <w:rPr>
          <w:sz w:val="16"/>
        </w:rPr>
        <w:t>Niolon</w:t>
      </w:r>
      <w:proofErr w:type="spellEnd"/>
      <w:r w:rsidRPr="00AD349D">
        <w:rPr>
          <w:sz w:val="16"/>
        </w:rPr>
        <w:t xml:space="preserve">, &amp; Valle, 2013; </w:t>
      </w:r>
      <w:proofErr w:type="spellStart"/>
      <w:r w:rsidRPr="00AD349D">
        <w:rPr>
          <w:sz w:val="16"/>
        </w:rPr>
        <w:t>Menjívar</w:t>
      </w:r>
      <w:proofErr w:type="spellEnd"/>
      <w:r w:rsidRPr="00AD349D">
        <w:rPr>
          <w:sz w:val="16"/>
        </w:rPr>
        <w:t xml:space="preserve"> &amp; Salcido, 2002; Orloff &amp; Garcia, 2013; Raj &amp; Silverman, 2002, 2003).  </w:t>
      </w:r>
      <w:r w:rsidRPr="00FF7165">
        <w:rPr>
          <w:u w:val="single"/>
        </w:rPr>
        <w:t>Partner violence, however, is particularly dangerous</w:t>
      </w:r>
      <w:r w:rsidRPr="00AD349D">
        <w:rPr>
          <w:sz w:val="16"/>
        </w:rPr>
        <w:t xml:space="preserve"> for immigrant women </w:t>
      </w:r>
      <w:r w:rsidRPr="00FF7165">
        <w:rPr>
          <w:u w:val="single"/>
        </w:rPr>
        <w:t>trapped in abusive relationships whose reticence to seek help stems from the additional layer of immigration</w:t>
      </w:r>
      <w:r w:rsidRPr="00AD349D">
        <w:rPr>
          <w:sz w:val="16"/>
        </w:rPr>
        <w:t>-</w:t>
      </w:r>
      <w:r w:rsidRPr="00736832">
        <w:rPr>
          <w:rStyle w:val="StyleUnderline"/>
        </w:rPr>
        <w:t>related abuse they suffer</w:t>
      </w:r>
      <w:r w:rsidRPr="00AD349D">
        <w:rPr>
          <w:sz w:val="16"/>
        </w:rPr>
        <w:t xml:space="preserve"> (Ammar et al., 2005; Orloff &amp; Garcia, 2013; Raj, 2005; Raj &amp; Silverman, 2003; Runner, 2009). </w:t>
      </w:r>
      <w:r w:rsidRPr="00FF7165">
        <w:rPr>
          <w:u w:val="single"/>
        </w:rPr>
        <w:t xml:space="preserve">Abusers of immigrant women may use </w:t>
      </w:r>
      <w:r w:rsidRPr="006D661B">
        <w:rPr>
          <w:highlight w:val="green"/>
          <w:u w:val="single"/>
        </w:rPr>
        <w:t>threats of deportation</w:t>
      </w:r>
      <w:r w:rsidRPr="00AD349D">
        <w:rPr>
          <w:sz w:val="16"/>
        </w:rPr>
        <w:t xml:space="preserve"> and control over their immigration status to </w:t>
      </w:r>
      <w:r w:rsidRPr="00FF7165">
        <w:rPr>
          <w:u w:val="single"/>
        </w:rPr>
        <w:t xml:space="preserve">fuel women’s fear of deportation and </w:t>
      </w:r>
      <w:r w:rsidRPr="006D661B">
        <w:rPr>
          <w:highlight w:val="green"/>
          <w:u w:val="single"/>
        </w:rPr>
        <w:t>loss of access</w:t>
      </w:r>
      <w:r w:rsidRPr="00AD349D">
        <w:rPr>
          <w:sz w:val="16"/>
        </w:rPr>
        <w:t xml:space="preserve"> to their children as effective tools to silence battered immigrant women (Dutton et al., 2000; Erez &amp; Hartly, 2002; Hass et al., 2000; Reina et al., 2014).  Research indicates that </w:t>
      </w:r>
      <w:proofErr w:type="gramStart"/>
      <w:r w:rsidRPr="00AD349D">
        <w:rPr>
          <w:sz w:val="16"/>
        </w:rPr>
        <w:t xml:space="preserve">a </w:t>
      </w:r>
      <w:r w:rsidRPr="00FF7165">
        <w:rPr>
          <w:u w:val="single"/>
        </w:rPr>
        <w:t>number of</w:t>
      </w:r>
      <w:proofErr w:type="gramEnd"/>
      <w:r w:rsidRPr="00FF7165">
        <w:rPr>
          <w:u w:val="single"/>
        </w:rPr>
        <w:t xml:space="preserve"> culturally based factors lock immigrant women experiencing IPV in abusive relationships</w:t>
      </w:r>
      <w:r w:rsidRPr="00AD349D">
        <w:rPr>
          <w:sz w:val="16"/>
        </w:rPr>
        <w:t xml:space="preserve"> by preventing them from discussing the abuse with others and seeking help. These factors vary from culture to culture, but often include accepting patriarchal notions, such as </w:t>
      </w:r>
      <w:r w:rsidRPr="00FF7165">
        <w:rPr>
          <w:u w:val="single"/>
        </w:rPr>
        <w:t>male dominance</w:t>
      </w:r>
      <w:r w:rsidRPr="00AD349D">
        <w:rPr>
          <w:sz w:val="16"/>
        </w:rPr>
        <w:t xml:space="preserve">, </w:t>
      </w:r>
      <w:r w:rsidRPr="00FF7165">
        <w:rPr>
          <w:u w:val="single"/>
        </w:rPr>
        <w:t>giving away of brides during marriage</w:t>
      </w:r>
      <w:r w:rsidRPr="00AD349D">
        <w:rPr>
          <w:sz w:val="16"/>
        </w:rPr>
        <w:t xml:space="preserve">, </w:t>
      </w:r>
      <w:r w:rsidRPr="00FF7165">
        <w:rPr>
          <w:u w:val="single"/>
        </w:rPr>
        <w:t>paternalistic</w:t>
      </w:r>
      <w:r w:rsidRPr="00AD349D">
        <w:rPr>
          <w:sz w:val="16"/>
        </w:rPr>
        <w:t xml:space="preserve"> and fatalistic </w:t>
      </w:r>
      <w:r w:rsidRPr="00FF7165">
        <w:rPr>
          <w:u w:val="single"/>
        </w:rPr>
        <w:t>worldviews,</w:t>
      </w:r>
      <w:r w:rsidRPr="00AD349D">
        <w:rPr>
          <w:sz w:val="16"/>
        </w:rPr>
        <w:t xml:space="preserve"> focus on </w:t>
      </w:r>
      <w:r w:rsidRPr="00FF7165">
        <w:rPr>
          <w:u w:val="single"/>
        </w:rPr>
        <w:t>status and reputation</w:t>
      </w:r>
      <w:r w:rsidRPr="00AD349D">
        <w:rPr>
          <w:sz w:val="16"/>
        </w:rPr>
        <w:t xml:space="preserve">, </w:t>
      </w:r>
      <w:r w:rsidRPr="00FF7165">
        <w:rPr>
          <w:u w:val="single"/>
        </w:rPr>
        <w:t>stigma of seeking help</w:t>
      </w:r>
      <w:r w:rsidRPr="00AD349D">
        <w:rPr>
          <w:sz w:val="16"/>
        </w:rPr>
        <w:t xml:space="preserve"> or admitting to experiencing IPV, and </w:t>
      </w:r>
      <w:proofErr w:type="spellStart"/>
      <w:r w:rsidRPr="00AD349D">
        <w:rPr>
          <w:sz w:val="16"/>
        </w:rPr>
        <w:t>familialism</w:t>
      </w:r>
      <w:proofErr w:type="spellEnd"/>
      <w:r w:rsidRPr="00AD349D">
        <w:rPr>
          <w:sz w:val="16"/>
        </w:rPr>
        <w:t xml:space="preserve">, all of which serve to </w:t>
      </w:r>
      <w:r w:rsidRPr="00FF7165">
        <w:rPr>
          <w:u w:val="single"/>
        </w:rPr>
        <w:t>perpetuate IPV among various immigrant groups</w:t>
      </w:r>
      <w:r w:rsidRPr="00AD349D">
        <w:rPr>
          <w:sz w:val="16"/>
        </w:rPr>
        <w:t xml:space="preserve"> (Deitz, Williams, Rife, &amp; Cantrell, 2015; Fuchsel, 2013; Kim &amp; Sung, 2016; </w:t>
      </w:r>
      <w:proofErr w:type="spellStart"/>
      <w:r w:rsidRPr="00AD349D">
        <w:rPr>
          <w:sz w:val="16"/>
        </w:rPr>
        <w:t>Menjívar</w:t>
      </w:r>
      <w:proofErr w:type="spellEnd"/>
      <w:r w:rsidRPr="00AD349D">
        <w:rPr>
          <w:sz w:val="16"/>
        </w:rPr>
        <w:t xml:space="preserve"> &amp; Salcido, 2002). These </w:t>
      </w:r>
      <w:r w:rsidRPr="006D661B">
        <w:rPr>
          <w:highlight w:val="green"/>
          <w:u w:val="single"/>
        </w:rPr>
        <w:t>beliefs and stigmas promote a culture of privacy, obligation, and sham</w:t>
      </w:r>
      <w:r w:rsidRPr="00FF7165">
        <w:rPr>
          <w:u w:val="single"/>
        </w:rPr>
        <w:t>e</w:t>
      </w:r>
      <w:r w:rsidRPr="00AD349D">
        <w:rPr>
          <w:sz w:val="16"/>
        </w:rPr>
        <w:t xml:space="preserve">, which in turn prevents women from seeking help for IPV, thus </w:t>
      </w:r>
      <w:r w:rsidRPr="006D661B">
        <w:rPr>
          <w:highlight w:val="green"/>
          <w:u w:val="single"/>
        </w:rPr>
        <w:t>exacerbating violence in their lives</w:t>
      </w:r>
      <w:r w:rsidRPr="00AD349D">
        <w:rPr>
          <w:sz w:val="16"/>
        </w:rPr>
        <w:t xml:space="preserve"> by prolonging the length of time that women stay with their abusive partners and ultimately the severity of the abuse (Cho &amp; Kim, 2012; Hass et al., 2006; </w:t>
      </w:r>
      <w:proofErr w:type="spellStart"/>
      <w:r w:rsidRPr="00AD349D">
        <w:rPr>
          <w:sz w:val="16"/>
        </w:rPr>
        <w:t>McClearySills</w:t>
      </w:r>
      <w:proofErr w:type="spellEnd"/>
      <w:r w:rsidRPr="00AD349D">
        <w:rPr>
          <w:sz w:val="16"/>
        </w:rPr>
        <w:t xml:space="preserve"> et al., 2016). </w:t>
      </w:r>
    </w:p>
    <w:p w14:paraId="4394A611" w14:textId="3CE8E0EB" w:rsidR="00BA4F0D" w:rsidRDefault="000657B9" w:rsidP="00BA4F0D">
      <w:pPr>
        <w:pStyle w:val="Heading4"/>
      </w:pPr>
      <w:r>
        <w:t xml:space="preserve">5] </w:t>
      </w:r>
      <w:r w:rsidR="00BA4F0D">
        <w:t xml:space="preserve">Raising wages </w:t>
      </w:r>
      <w:r w:rsidR="00BA4F0D" w:rsidRPr="00467A0D">
        <w:rPr>
          <w:u w:val="single"/>
        </w:rPr>
        <w:t>imperialistically</w:t>
      </w:r>
      <w:r w:rsidR="00BA4F0D">
        <w:t xml:space="preserve"> lowers them </w:t>
      </w:r>
      <w:r w:rsidR="00BA4F0D" w:rsidRPr="00EF457E">
        <w:rPr>
          <w:u w:val="single"/>
        </w:rPr>
        <w:t>globally</w:t>
      </w:r>
      <w:r w:rsidR="00BA4F0D">
        <w:t xml:space="preserve">, entrenching </w:t>
      </w:r>
      <w:r w:rsidR="00BA4F0D">
        <w:rPr>
          <w:u w:val="single"/>
        </w:rPr>
        <w:t>impoverishment</w:t>
      </w:r>
      <w:r w:rsidR="00BA4F0D">
        <w:t xml:space="preserve"> and </w:t>
      </w:r>
      <w:r w:rsidR="00BA4F0D" w:rsidRPr="00467A0D">
        <w:rPr>
          <w:u w:val="single"/>
        </w:rPr>
        <w:t>conflict</w:t>
      </w:r>
      <w:r w:rsidR="00BA4F0D">
        <w:t xml:space="preserve">. </w:t>
      </w:r>
    </w:p>
    <w:p w14:paraId="38B3AEB2" w14:textId="77777777" w:rsidR="00BA4F0D" w:rsidRPr="00540D59" w:rsidRDefault="00BA4F0D" w:rsidP="00BA4F0D">
      <w:pPr>
        <w:rPr>
          <w:rStyle w:val="Style13ptBold"/>
          <w:b w:val="0"/>
          <w:bCs w:val="0"/>
          <w:sz w:val="22"/>
        </w:rPr>
      </w:pPr>
      <w:r>
        <w:rPr>
          <w:rStyle w:val="Style13ptBold"/>
        </w:rPr>
        <w:t>Cope ’15</w:t>
      </w:r>
      <w:r w:rsidRPr="00540D59">
        <w:t>, (Zak</w:t>
      </w:r>
      <w:r>
        <w:t xml:space="preserve"> – Economics Research Fellow at Queen’s University Belfast, and author of Dimensions of Prejudice (2008) and The Wealth of (Some) Nations: Imperialism and the Mechanics of Value Transfer (2019), co-editor of the Palgrave Encyclopedia of Imperialism and Anti-Imperialism (2021) and the Oxford Handbook of Economic Imperialism (2022), 2015, Divided World Divided Class: Global Political Economy and the Stratification of </w:t>
      </w:r>
      <w:proofErr w:type="spellStart"/>
      <w:r>
        <w:t>Labour</w:t>
      </w:r>
      <w:proofErr w:type="spellEnd"/>
      <w:r>
        <w:t xml:space="preserve"> Under Capitalism, Second Edition, Pg. 170 – 173, </w:t>
      </w:r>
      <w:proofErr w:type="spellStart"/>
      <w:r>
        <w:t>Kersplebedeb</w:t>
      </w:r>
      <w:proofErr w:type="spellEnd"/>
      <w:r>
        <w:t xml:space="preserve"> Publishing, ISBN: 9781894946681)//</w:t>
      </w:r>
      <w:proofErr w:type="spellStart"/>
      <w:r>
        <w:t>CHale</w:t>
      </w:r>
      <w:proofErr w:type="spellEnd"/>
      <w:r>
        <w:t xml:space="preserve"> [UTD]</w:t>
      </w:r>
    </w:p>
    <w:p w14:paraId="6041B84E" w14:textId="77777777" w:rsidR="00BA4F0D" w:rsidRPr="003F21B0" w:rsidRDefault="00BA4F0D" w:rsidP="00BA4F0D">
      <w:pPr>
        <w:rPr>
          <w:sz w:val="16"/>
        </w:rPr>
      </w:pPr>
      <w:r w:rsidRPr="003F21B0">
        <w:rPr>
          <w:sz w:val="16"/>
        </w:rPr>
        <w:lastRenderedPageBreak/>
        <w:t xml:space="preserve">However, there are several such “obstacles” in the way of the proper commodification of </w:t>
      </w:r>
      <w:proofErr w:type="spellStart"/>
      <w:r w:rsidRPr="003F21B0">
        <w:rPr>
          <w:sz w:val="16"/>
        </w:rPr>
        <w:t>labour</w:t>
      </w:r>
      <w:proofErr w:type="spellEnd"/>
      <w:r w:rsidRPr="003F21B0">
        <w:rPr>
          <w:sz w:val="16"/>
        </w:rPr>
        <w:t xml:space="preserve">-power: (1) unequal exchange and global oligopoly curtailing competition; (2) laws preventing the free mobility of workers; (3) limits to the reduction of skilled to unskilled la bour; and (4) the continuance of craft and trade prejudices amongst workers.37 It is argued here that, under conditions of global monopoly, </w:t>
      </w:r>
      <w:r w:rsidRPr="00EF457E">
        <w:rPr>
          <w:rStyle w:val="StyleUnderline"/>
        </w:rPr>
        <w:t xml:space="preserve">workers in </w:t>
      </w:r>
      <w:r w:rsidRPr="00424F06">
        <w:rPr>
          <w:rStyle w:val="StyleUnderline"/>
          <w:highlight w:val="green"/>
        </w:rPr>
        <w:t>low-wage countries</w:t>
      </w:r>
      <w:r w:rsidRPr="00EF457E">
        <w:rPr>
          <w:rStyle w:val="StyleUnderline"/>
        </w:rPr>
        <w:t xml:space="preserve"> who are prevented from raising their wages above subsistence level </w:t>
      </w:r>
      <w:r w:rsidRPr="00424F06">
        <w:rPr>
          <w:rStyle w:val="StyleUnderline"/>
          <w:highlight w:val="green"/>
        </w:rPr>
        <w:t>contribute</w:t>
      </w:r>
      <w:r w:rsidRPr="00EF457E">
        <w:rPr>
          <w:rStyle w:val="StyleUnderline"/>
        </w:rPr>
        <w:t xml:space="preserve"> </w:t>
      </w:r>
      <w:r w:rsidRPr="003F21B0">
        <w:rPr>
          <w:sz w:val="16"/>
        </w:rPr>
        <w:t xml:space="preserve">a portion of </w:t>
      </w:r>
      <w:r w:rsidRPr="00424F06">
        <w:rPr>
          <w:rStyle w:val="StyleUnderline"/>
          <w:highlight w:val="green"/>
        </w:rPr>
        <w:t>the surplus-value</w:t>
      </w:r>
      <w:r w:rsidRPr="00EF457E">
        <w:rPr>
          <w:rStyle w:val="StyleUnderline"/>
        </w:rPr>
        <w:t xml:space="preserve"> created during their working day to capital and </w:t>
      </w:r>
      <w:proofErr w:type="spellStart"/>
      <w:r w:rsidRPr="00EF457E">
        <w:rPr>
          <w:rStyle w:val="StyleUnderline"/>
        </w:rPr>
        <w:t>labour</w:t>
      </w:r>
      <w:proofErr w:type="spellEnd"/>
      <w:r w:rsidRPr="00EF457E">
        <w:rPr>
          <w:rStyle w:val="StyleUnderline"/>
        </w:rPr>
        <w:t xml:space="preserve"> </w:t>
      </w:r>
      <w:r w:rsidRPr="00424F06">
        <w:rPr>
          <w:rStyle w:val="StyleUnderline"/>
          <w:highlight w:val="green"/>
        </w:rPr>
        <w:t>in high-wage countries by</w:t>
      </w:r>
      <w:r w:rsidRPr="00EF457E">
        <w:rPr>
          <w:rStyle w:val="StyleUnderline"/>
        </w:rPr>
        <w:t xml:space="preserve"> means of capital </w:t>
      </w:r>
      <w:r w:rsidRPr="00424F06">
        <w:rPr>
          <w:rStyle w:val="StyleUnderline"/>
          <w:highlight w:val="green"/>
        </w:rPr>
        <w:t>export imperialism and unequal exchange</w:t>
      </w:r>
      <w:r w:rsidRPr="003F21B0">
        <w:rPr>
          <w:sz w:val="16"/>
        </w:rPr>
        <w:t>.</w:t>
      </w:r>
    </w:p>
    <w:p w14:paraId="544879C7" w14:textId="77777777" w:rsidR="00BA4F0D" w:rsidRPr="003F21B0" w:rsidRDefault="00BA4F0D" w:rsidP="00BA4F0D">
      <w:pPr>
        <w:rPr>
          <w:sz w:val="16"/>
        </w:rPr>
      </w:pPr>
      <w:r w:rsidRPr="003F21B0">
        <w:rPr>
          <w:sz w:val="16"/>
        </w:rPr>
        <w:t xml:space="preserve">We may identify at least four interrelated factors explaining low wages in </w:t>
      </w:r>
      <w:r w:rsidRPr="003F21B0">
        <w:rPr>
          <w:strike/>
          <w:sz w:val="16"/>
        </w:rPr>
        <w:t>Third World</w:t>
      </w:r>
      <w:r w:rsidRPr="003F21B0">
        <w:rPr>
          <w:sz w:val="16"/>
        </w:rPr>
        <w:t xml:space="preserve"> [Global South] countries:</w:t>
      </w:r>
    </w:p>
    <w:p w14:paraId="7B74A147" w14:textId="77777777" w:rsidR="00BA4F0D" w:rsidRPr="003F21B0" w:rsidRDefault="00BA4F0D" w:rsidP="00BA4F0D">
      <w:pPr>
        <w:rPr>
          <w:sz w:val="16"/>
        </w:rPr>
      </w:pPr>
      <w:r w:rsidRPr="003B2420">
        <w:rPr>
          <w:rStyle w:val="Emphasis"/>
        </w:rPr>
        <w:t>Historical Value-Transfer</w:t>
      </w:r>
      <w:r w:rsidRPr="003F21B0">
        <w:rPr>
          <w:sz w:val="16"/>
        </w:rPr>
        <w:t xml:space="preserve">. Over centuries, the </w:t>
      </w:r>
      <w:r w:rsidRPr="003F21B0">
        <w:rPr>
          <w:strike/>
          <w:sz w:val="16"/>
        </w:rPr>
        <w:t>Third World</w:t>
      </w:r>
      <w:r w:rsidRPr="003F21B0">
        <w:rPr>
          <w:sz w:val="16"/>
        </w:rPr>
        <w:t xml:space="preserve"> [</w:t>
      </w:r>
      <w:r w:rsidRPr="00AB5368">
        <w:rPr>
          <w:rStyle w:val="StyleUnderline"/>
        </w:rPr>
        <w:t>Global South</w:t>
      </w:r>
      <w:r w:rsidRPr="003F21B0">
        <w:rPr>
          <w:sz w:val="16"/>
        </w:rPr>
        <w:t xml:space="preserve">] has </w:t>
      </w:r>
      <w:r w:rsidRPr="00EF457E">
        <w:rPr>
          <w:rStyle w:val="StyleUnderline"/>
        </w:rPr>
        <w:t xml:space="preserve">transferred much of its economic surplus to the colonialist and </w:t>
      </w:r>
      <w:r w:rsidRPr="003B2420">
        <w:rPr>
          <w:rStyle w:val="Emphasis"/>
        </w:rPr>
        <w:t>imperialist countries</w:t>
      </w:r>
      <w:r w:rsidRPr="003F21B0">
        <w:rPr>
          <w:sz w:val="16"/>
        </w:rPr>
        <w:t xml:space="preserve">. The concomitant and ongoing limitation of a national basis for capital accumulation in the </w:t>
      </w:r>
      <w:r w:rsidRPr="003F21B0">
        <w:rPr>
          <w:strike/>
          <w:sz w:val="16"/>
        </w:rPr>
        <w:t>Third World</w:t>
      </w:r>
      <w:r w:rsidRPr="003F21B0">
        <w:rPr>
          <w:sz w:val="16"/>
        </w:rPr>
        <w:t xml:space="preserve"> [Global South] has meant that the fully- or semi-</w:t>
      </w:r>
      <w:r w:rsidRPr="00EF457E">
        <w:rPr>
          <w:rStyle w:val="StyleUnderline"/>
        </w:rPr>
        <w:t>comprador bourgeoisies</w:t>
      </w:r>
      <w:r w:rsidRPr="003F21B0">
        <w:rPr>
          <w:sz w:val="16"/>
        </w:rPr>
        <w:t xml:space="preserve"> there have </w:t>
      </w:r>
      <w:r w:rsidRPr="00EF457E">
        <w:rPr>
          <w:rStyle w:val="StyleUnderline"/>
        </w:rPr>
        <w:t>increasingly come to rely upon exporting to Western markets</w:t>
      </w:r>
      <w:r w:rsidRPr="003F21B0">
        <w:rPr>
          <w:sz w:val="16"/>
        </w:rPr>
        <w:t xml:space="preserve">. Consequently, industrial capitalism in the </w:t>
      </w:r>
      <w:r w:rsidRPr="003F21B0">
        <w:rPr>
          <w:strike/>
          <w:sz w:val="16"/>
        </w:rPr>
        <w:t>Third World</w:t>
      </w:r>
      <w:r w:rsidRPr="003F21B0">
        <w:rPr>
          <w:sz w:val="16"/>
        </w:rPr>
        <w:t xml:space="preserve"> [Global South] has been held back with the field of capital investment, whilst </w:t>
      </w:r>
      <w:r w:rsidRPr="00EF457E">
        <w:rPr>
          <w:rStyle w:val="StyleUnderline"/>
        </w:rPr>
        <w:t>competition for access</w:t>
      </w:r>
      <w:r w:rsidRPr="003F21B0">
        <w:rPr>
          <w:sz w:val="16"/>
        </w:rPr>
        <w:t xml:space="preserve"> to a Western market </w:t>
      </w:r>
      <w:r w:rsidRPr="00EF457E">
        <w:rPr>
          <w:rStyle w:val="StyleUnderline"/>
        </w:rPr>
        <w:t xml:space="preserve">characterized by restrictions and </w:t>
      </w:r>
      <w:r w:rsidRPr="003B2420">
        <w:rPr>
          <w:rStyle w:val="Emphasis"/>
        </w:rPr>
        <w:t>monopsony</w:t>
      </w:r>
      <w:r w:rsidRPr="003F21B0">
        <w:rPr>
          <w:sz w:val="16"/>
        </w:rPr>
        <w:t xml:space="preserve"> (where many sellers face one buyer, just as in a monopoly many buyers face one seller) </w:t>
      </w:r>
      <w:r w:rsidRPr="003B2420">
        <w:rPr>
          <w:rStyle w:val="Emphasis"/>
        </w:rPr>
        <w:t xml:space="preserve">between </w:t>
      </w:r>
      <w:r w:rsidRPr="003B2420">
        <w:rPr>
          <w:rStyle w:val="Emphasis"/>
          <w:highlight w:val="green"/>
        </w:rPr>
        <w:t>competing national industries</w:t>
      </w:r>
      <w:r w:rsidRPr="003B2420">
        <w:rPr>
          <w:rStyle w:val="Emphasis"/>
        </w:rPr>
        <w:t xml:space="preserve"> there</w:t>
      </w:r>
      <w:r w:rsidRPr="003F21B0">
        <w:rPr>
          <w:sz w:val="16"/>
        </w:rPr>
        <w:t xml:space="preserve">, </w:t>
      </w:r>
      <w:r w:rsidRPr="00424F06">
        <w:rPr>
          <w:rStyle w:val="StyleUnderline"/>
          <w:highlight w:val="green"/>
        </w:rPr>
        <w:t xml:space="preserve">produced a </w:t>
      </w:r>
      <w:r w:rsidRPr="003B2420">
        <w:rPr>
          <w:rStyle w:val="Emphasis"/>
          <w:highlight w:val="green"/>
        </w:rPr>
        <w:t>“race to the bottom”</w:t>
      </w:r>
      <w:r w:rsidRPr="00424F06">
        <w:rPr>
          <w:rStyle w:val="StyleUnderline"/>
          <w:highlight w:val="green"/>
        </w:rPr>
        <w:t xml:space="preserve"> in terms of </w:t>
      </w:r>
      <w:r w:rsidRPr="003B2420">
        <w:rPr>
          <w:rStyle w:val="Emphasis"/>
          <w:highlight w:val="green"/>
        </w:rPr>
        <w:t>workers’ wages</w:t>
      </w:r>
      <w:r w:rsidRPr="003F21B0">
        <w:rPr>
          <w:sz w:val="16"/>
        </w:rPr>
        <w:t>;</w:t>
      </w:r>
    </w:p>
    <w:p w14:paraId="445C26C4" w14:textId="77777777" w:rsidR="00BA4F0D" w:rsidRPr="003F21B0" w:rsidRDefault="00BA4F0D" w:rsidP="00BA4F0D">
      <w:pPr>
        <w:rPr>
          <w:sz w:val="16"/>
        </w:rPr>
      </w:pPr>
      <w:r w:rsidRPr="003F21B0">
        <w:rPr>
          <w:sz w:val="16"/>
        </w:rPr>
        <w:t xml:space="preserve">Semi-Feudalism. </w:t>
      </w:r>
      <w:r w:rsidRPr="00AB5368">
        <w:rPr>
          <w:rStyle w:val="StyleUnderline"/>
        </w:rPr>
        <w:t>Across the</w:t>
      </w:r>
      <w:r w:rsidRPr="003F21B0">
        <w:rPr>
          <w:sz w:val="16"/>
        </w:rPr>
        <w:t xml:space="preserve"> </w:t>
      </w:r>
      <w:r w:rsidRPr="003F21B0">
        <w:rPr>
          <w:strike/>
          <w:sz w:val="16"/>
        </w:rPr>
        <w:t>Third World</w:t>
      </w:r>
      <w:r w:rsidRPr="003F21B0">
        <w:rPr>
          <w:sz w:val="16"/>
        </w:rPr>
        <w:t xml:space="preserve"> (that is, the </w:t>
      </w:r>
      <w:r w:rsidRPr="00AB5368">
        <w:rPr>
          <w:rStyle w:val="StyleUnderline"/>
        </w:rPr>
        <w:t>formerly colonial world</w:t>
      </w:r>
      <w:r w:rsidRPr="003F21B0">
        <w:rPr>
          <w:sz w:val="16"/>
        </w:rPr>
        <w:t xml:space="preserve">), the </w:t>
      </w:r>
      <w:r w:rsidRPr="003B2420">
        <w:rPr>
          <w:rStyle w:val="Emphasis"/>
          <w:highlight w:val="green"/>
        </w:rPr>
        <w:t>spread of capitalism takes place via</w:t>
      </w:r>
      <w:r w:rsidRPr="00540D59">
        <w:rPr>
          <w:rStyle w:val="StyleUnderline"/>
        </w:rPr>
        <w:t xml:space="preserve"> </w:t>
      </w:r>
      <w:proofErr w:type="gramStart"/>
      <w:r w:rsidRPr="00540D59">
        <w:rPr>
          <w:rStyle w:val="StyleUnderline"/>
        </w:rPr>
        <w:t xml:space="preserve">imperialism  </w:t>
      </w:r>
      <w:r w:rsidRPr="003B2420">
        <w:rPr>
          <w:rStyle w:val="Emphasis"/>
          <w:highlight w:val="green"/>
        </w:rPr>
        <w:t>superimposing</w:t>
      </w:r>
      <w:proofErr w:type="gramEnd"/>
      <w:r w:rsidRPr="00540D59">
        <w:rPr>
          <w:rStyle w:val="StyleUnderline"/>
        </w:rPr>
        <w:t xml:space="preserve"> it on an unreconstructed semi-feudal subsistence </w:t>
      </w:r>
      <w:r w:rsidRPr="003B2420">
        <w:rPr>
          <w:rStyle w:val="Emphasis"/>
          <w:highlight w:val="green"/>
        </w:rPr>
        <w:t>sector of the economy</w:t>
      </w:r>
      <w:r w:rsidRPr="003F21B0">
        <w:rPr>
          <w:sz w:val="16"/>
        </w:rPr>
        <w:t xml:space="preserve">. It is the </w:t>
      </w:r>
      <w:r w:rsidRPr="00540D59">
        <w:rPr>
          <w:rStyle w:val="StyleUnderline"/>
        </w:rPr>
        <w:t>latter which allows the modern sector</w:t>
      </w:r>
      <w:r w:rsidRPr="003F21B0">
        <w:rPr>
          <w:sz w:val="16"/>
        </w:rPr>
        <w:t xml:space="preserve">, dominated as it is by </w:t>
      </w:r>
      <w:r w:rsidRPr="00540D59">
        <w:rPr>
          <w:rStyle w:val="StyleUnderline"/>
        </w:rPr>
        <w:t xml:space="preserve">imperialist interests, to pay the </w:t>
      </w:r>
      <w:proofErr w:type="gramStart"/>
      <w:r w:rsidRPr="00540D59">
        <w:rPr>
          <w:rStyle w:val="StyleUnderline"/>
        </w:rPr>
        <w:t>working class</w:t>
      </w:r>
      <w:proofErr w:type="gramEnd"/>
      <w:r w:rsidRPr="00540D59">
        <w:rPr>
          <w:rStyle w:val="StyleUnderline"/>
        </w:rPr>
        <w:t xml:space="preserve"> wages barely sufficient to cover the cost of the reproduction of their </w:t>
      </w:r>
      <w:proofErr w:type="spellStart"/>
      <w:r w:rsidRPr="00540D59">
        <w:rPr>
          <w:rStyle w:val="StyleUnderline"/>
        </w:rPr>
        <w:t>labour</w:t>
      </w:r>
      <w:proofErr w:type="spellEnd"/>
      <w:r w:rsidRPr="00540D59">
        <w:rPr>
          <w:rStyle w:val="StyleUnderline"/>
        </w:rPr>
        <w:t>-power</w:t>
      </w:r>
      <w:r w:rsidRPr="003F21B0">
        <w:rPr>
          <w:sz w:val="16"/>
        </w:rPr>
        <w:t xml:space="preserve">—that is, of their maintenance during unemployment and old age. The reproduction costs of </w:t>
      </w:r>
      <w:proofErr w:type="spellStart"/>
      <w:r w:rsidRPr="003F21B0">
        <w:rPr>
          <w:sz w:val="16"/>
        </w:rPr>
        <w:t>labour</w:t>
      </w:r>
      <w:proofErr w:type="spellEnd"/>
      <w:r w:rsidRPr="003F21B0">
        <w:rPr>
          <w:sz w:val="16"/>
        </w:rPr>
        <w:t xml:space="preserve">-power are instead left to the pre-modern agrarian economy. In </w:t>
      </w:r>
      <w:r w:rsidRPr="003F21B0">
        <w:rPr>
          <w:strike/>
          <w:sz w:val="16"/>
        </w:rPr>
        <w:t>Third World</w:t>
      </w:r>
      <w:r w:rsidRPr="003F21B0">
        <w:rPr>
          <w:sz w:val="16"/>
        </w:rPr>
        <w:t xml:space="preserve"> [Global South] countries, semi-feudal social structures have historically been preserved by means of a post-colonial alliance between a large-landowning bourgeoisie and imperialist monopoly capital, the former seeking to maintain high ground rents and market dominance and the latter safeguarding conditions for the continued extortion of surplus-value beyond what is possible in its home countries. </w:t>
      </w:r>
      <w:r w:rsidRPr="003B2420">
        <w:rPr>
          <w:rStyle w:val="Emphasis"/>
          <w:highlight w:val="green"/>
        </w:rPr>
        <w:t>Lack of</w:t>
      </w:r>
      <w:r w:rsidRPr="003F21B0">
        <w:rPr>
          <w:sz w:val="16"/>
        </w:rPr>
        <w:t xml:space="preserve"> agrarian </w:t>
      </w:r>
      <w:r w:rsidRPr="003B2420">
        <w:rPr>
          <w:rStyle w:val="Emphasis"/>
          <w:highlight w:val="green"/>
        </w:rPr>
        <w:t>reform</w:t>
      </w:r>
      <w:r w:rsidRPr="003F21B0">
        <w:rPr>
          <w:sz w:val="16"/>
        </w:rPr>
        <w:t xml:space="preserve">—whether </w:t>
      </w:r>
      <w:proofErr w:type="gramStart"/>
      <w:r w:rsidRPr="00540D59">
        <w:rPr>
          <w:rStyle w:val="StyleUnderline"/>
        </w:rPr>
        <w:t>on the basis of</w:t>
      </w:r>
      <w:proofErr w:type="gramEnd"/>
      <w:r w:rsidRPr="00540D59">
        <w:rPr>
          <w:rStyle w:val="StyleUnderline"/>
        </w:rPr>
        <w:t xml:space="preserve"> </w:t>
      </w:r>
      <w:proofErr w:type="spellStart"/>
      <w:r w:rsidRPr="00540D59">
        <w:rPr>
          <w:rStyle w:val="StyleUnderline"/>
        </w:rPr>
        <w:t>nationalisation</w:t>
      </w:r>
      <w:proofErr w:type="spellEnd"/>
      <w:r w:rsidRPr="00540D59">
        <w:rPr>
          <w:rStyle w:val="StyleUnderline"/>
        </w:rPr>
        <w:t xml:space="preserve"> to create a free market in land or </w:t>
      </w:r>
      <w:proofErr w:type="gramStart"/>
      <w:r w:rsidRPr="00540D59">
        <w:rPr>
          <w:rStyle w:val="StyleUnderline"/>
        </w:rPr>
        <w:t>on the basis of</w:t>
      </w:r>
      <w:proofErr w:type="gramEnd"/>
      <w:r w:rsidRPr="00540D59">
        <w:rPr>
          <w:rStyle w:val="StyleUnderline"/>
        </w:rPr>
        <w:t xml:space="preserve"> </w:t>
      </w:r>
      <w:proofErr w:type="spellStart"/>
      <w:r w:rsidRPr="00540D59">
        <w:rPr>
          <w:rStyle w:val="StyleUnderline"/>
        </w:rPr>
        <w:t>collectivisation</w:t>
      </w:r>
      <w:proofErr w:type="spellEnd"/>
      <w:r w:rsidRPr="00540D59">
        <w:rPr>
          <w:rStyle w:val="StyleUnderline"/>
        </w:rPr>
        <w:t xml:space="preserve"> </w:t>
      </w:r>
      <w:r w:rsidRPr="00424F06">
        <w:rPr>
          <w:rStyle w:val="StyleUnderline"/>
          <w:highlight w:val="green"/>
        </w:rPr>
        <w:t>to supply</w:t>
      </w:r>
      <w:r w:rsidRPr="00540D59">
        <w:rPr>
          <w:rStyle w:val="StyleUnderline"/>
        </w:rPr>
        <w:t xml:space="preserve"> the </w:t>
      </w:r>
      <w:r w:rsidRPr="00424F06">
        <w:rPr>
          <w:rStyle w:val="StyleUnderline"/>
          <w:highlight w:val="green"/>
        </w:rPr>
        <w:t>needs of domestic industry</w:t>
      </w:r>
      <w:r w:rsidRPr="003F21B0">
        <w:rPr>
          <w:sz w:val="16"/>
        </w:rPr>
        <w:t xml:space="preserve">—has meant that </w:t>
      </w:r>
      <w:r w:rsidRPr="00424F06">
        <w:rPr>
          <w:rStyle w:val="StyleUnderline"/>
          <w:highlight w:val="green"/>
        </w:rPr>
        <w:t>working people in</w:t>
      </w:r>
      <w:r w:rsidRPr="00540D59">
        <w:rPr>
          <w:rStyle w:val="StyleUnderline"/>
        </w:rPr>
        <w:t xml:space="preserve"> most </w:t>
      </w:r>
      <w:r w:rsidRPr="00424F06">
        <w:rPr>
          <w:rStyle w:val="StyleUnderline"/>
          <w:highlight w:val="green"/>
        </w:rPr>
        <w:t>non-OECD</w:t>
      </w:r>
      <w:r w:rsidRPr="00540D59">
        <w:rPr>
          <w:rStyle w:val="StyleUnderline"/>
        </w:rPr>
        <w:t xml:space="preserve"> countries </w:t>
      </w:r>
      <w:r w:rsidRPr="00424F06">
        <w:rPr>
          <w:rStyle w:val="StyleUnderline"/>
          <w:highlight w:val="green"/>
        </w:rPr>
        <w:t>remain tied to</w:t>
      </w:r>
      <w:r w:rsidRPr="00540D59">
        <w:rPr>
          <w:rStyle w:val="StyleUnderline"/>
        </w:rPr>
        <w:t xml:space="preserve"> the </w:t>
      </w:r>
      <w:r w:rsidRPr="00424F06">
        <w:rPr>
          <w:rStyle w:val="StyleUnderline"/>
          <w:highlight w:val="green"/>
        </w:rPr>
        <w:t xml:space="preserve">land even after </w:t>
      </w:r>
      <w:r w:rsidRPr="00424F06">
        <w:rPr>
          <w:rStyle w:val="StyleUnderline"/>
        </w:rPr>
        <w:t xml:space="preserve">formal </w:t>
      </w:r>
      <w:proofErr w:type="spellStart"/>
      <w:r w:rsidRPr="00424F06">
        <w:rPr>
          <w:rStyle w:val="StyleUnderline"/>
          <w:highlight w:val="green"/>
        </w:rPr>
        <w:t>decolonisation</w:t>
      </w:r>
      <w:proofErr w:type="spellEnd"/>
      <w:r w:rsidRPr="00540D59">
        <w:rPr>
          <w:rStyle w:val="StyleUnderline"/>
        </w:rPr>
        <w:t>.</w:t>
      </w:r>
      <w:r w:rsidRPr="003F21B0">
        <w:rPr>
          <w:sz w:val="16"/>
        </w:rPr>
        <w:t xml:space="preserve"> </w:t>
      </w:r>
      <w:r w:rsidRPr="00540D59">
        <w:rPr>
          <w:rStyle w:val="StyleUnderline"/>
        </w:rPr>
        <w:t>They must produce commodities</w:t>
      </w:r>
      <w:r w:rsidRPr="003F21B0">
        <w:rPr>
          <w:sz w:val="16"/>
        </w:rPr>
        <w:t xml:space="preserve"> on small plots </w:t>
      </w:r>
      <w:proofErr w:type="gramStart"/>
      <w:r w:rsidRPr="003F21B0">
        <w:rPr>
          <w:sz w:val="16"/>
        </w:rPr>
        <w:t xml:space="preserve">so as </w:t>
      </w:r>
      <w:r w:rsidRPr="00540D59">
        <w:rPr>
          <w:rStyle w:val="StyleUnderline"/>
        </w:rPr>
        <w:t>to</w:t>
      </w:r>
      <w:proofErr w:type="gramEnd"/>
      <w:r w:rsidRPr="00540D59">
        <w:rPr>
          <w:rStyle w:val="StyleUnderline"/>
        </w:rPr>
        <w:t xml:space="preserve"> afford their subsistence</w:t>
      </w:r>
      <w:r w:rsidRPr="003F21B0">
        <w:rPr>
          <w:sz w:val="16"/>
        </w:rPr>
        <w:t xml:space="preserve"> and, often, to </w:t>
      </w:r>
      <w:r w:rsidRPr="00424F06">
        <w:rPr>
          <w:rStyle w:val="StyleUnderline"/>
          <w:highlight w:val="green"/>
        </w:rPr>
        <w:t>pay</w:t>
      </w:r>
      <w:r w:rsidRPr="003F21B0">
        <w:rPr>
          <w:sz w:val="16"/>
        </w:rPr>
        <w:t xml:space="preserve"> their </w:t>
      </w:r>
      <w:r w:rsidRPr="003B2420">
        <w:rPr>
          <w:rStyle w:val="Emphasis"/>
          <w:highlight w:val="green"/>
        </w:rPr>
        <w:t>rents and debts</w:t>
      </w:r>
      <w:r w:rsidRPr="003F21B0">
        <w:rPr>
          <w:sz w:val="16"/>
        </w:rPr>
        <w:t xml:space="preserve"> to landlords. Semi-feudal comprador capitalism has created a situation whereby a </w:t>
      </w:r>
      <w:r w:rsidRPr="00540D59">
        <w:rPr>
          <w:rStyle w:val="StyleUnderline"/>
        </w:rPr>
        <w:t xml:space="preserve">highly impoverished agrarian population must seek wage-employment while its livelihood is </w:t>
      </w:r>
      <w:proofErr w:type="spellStart"/>
      <w:r w:rsidRPr="00540D59">
        <w:rPr>
          <w:rStyle w:val="StyleUnderline"/>
        </w:rPr>
        <w:t>jeopardised</w:t>
      </w:r>
      <w:proofErr w:type="spellEnd"/>
      <w:r w:rsidRPr="00540D59">
        <w:rPr>
          <w:rStyle w:val="StyleUnderline"/>
        </w:rPr>
        <w:t xml:space="preserve"> by a market influx of </w:t>
      </w:r>
      <w:proofErr w:type="gramStart"/>
      <w:r w:rsidRPr="00540D59">
        <w:rPr>
          <w:rStyle w:val="StyleUnderline"/>
        </w:rPr>
        <w:t>heavily-</w:t>
      </w:r>
      <w:proofErr w:type="spellStart"/>
      <w:r w:rsidRPr="00540D59">
        <w:rPr>
          <w:rStyle w:val="StyleUnderline"/>
        </w:rPr>
        <w:t>subsidised</w:t>
      </w:r>
      <w:proofErr w:type="spellEnd"/>
      <w:proofErr w:type="gramEnd"/>
      <w:r w:rsidRPr="00540D59">
        <w:rPr>
          <w:rStyle w:val="StyleUnderline"/>
        </w:rPr>
        <w:t xml:space="preserve"> inexpensive monopoly capitalist produce and the dispossession of its land</w:t>
      </w:r>
      <w:r w:rsidRPr="003F21B0">
        <w:rPr>
          <w:sz w:val="16"/>
        </w:rPr>
        <w:t xml:space="preserve">. The outflow of surplus </w:t>
      </w:r>
      <w:proofErr w:type="spellStart"/>
      <w:r w:rsidRPr="003F21B0">
        <w:rPr>
          <w:sz w:val="16"/>
        </w:rPr>
        <w:t>labour</w:t>
      </w:r>
      <w:proofErr w:type="spellEnd"/>
      <w:r w:rsidRPr="003F21B0">
        <w:rPr>
          <w:sz w:val="16"/>
        </w:rPr>
        <w:t xml:space="preserve"> from the countryside tour ban </w:t>
      </w:r>
      <w:proofErr w:type="spellStart"/>
      <w:r w:rsidRPr="003F21B0">
        <w:rPr>
          <w:sz w:val="16"/>
        </w:rPr>
        <w:t>labour</w:t>
      </w:r>
      <w:proofErr w:type="spellEnd"/>
      <w:r w:rsidRPr="003F21B0">
        <w:rPr>
          <w:sz w:val="16"/>
        </w:rPr>
        <w:t xml:space="preserve"> markets, these </w:t>
      </w:r>
      <w:r w:rsidRPr="00467A0D">
        <w:rPr>
          <w:rStyle w:val="StyleUnderline"/>
        </w:rPr>
        <w:t xml:space="preserve">restricted by the predominance of </w:t>
      </w:r>
      <w:r w:rsidRPr="00424F06">
        <w:rPr>
          <w:rStyle w:val="StyleUnderline"/>
          <w:highlight w:val="green"/>
        </w:rPr>
        <w:t>foreign monopoly</w:t>
      </w:r>
      <w:r w:rsidRPr="00467A0D">
        <w:rPr>
          <w:rStyle w:val="StyleUnderline"/>
        </w:rPr>
        <w:t xml:space="preserve"> capitalism</w:t>
      </w:r>
      <w:r w:rsidRPr="003F21B0">
        <w:rPr>
          <w:sz w:val="16"/>
        </w:rPr>
        <w:t xml:space="preserve">, </w:t>
      </w:r>
      <w:r w:rsidRPr="00424F06">
        <w:rPr>
          <w:rStyle w:val="StyleUnderline"/>
          <w:highlight w:val="green"/>
        </w:rPr>
        <w:t>invariably creates</w:t>
      </w:r>
      <w:r w:rsidRPr="00467A0D">
        <w:rPr>
          <w:rStyle w:val="StyleUnderline"/>
        </w:rPr>
        <w:t xml:space="preserve"> a </w:t>
      </w:r>
      <w:r w:rsidRPr="003B2420">
        <w:rPr>
          <w:rStyle w:val="Emphasis"/>
          <w:highlight w:val="green"/>
        </w:rPr>
        <w:t>constant downward pressure on wages</w:t>
      </w:r>
      <w:r w:rsidRPr="003F21B0">
        <w:rPr>
          <w:sz w:val="16"/>
        </w:rPr>
        <w:t xml:space="preserve">. Moreover, </w:t>
      </w:r>
      <w:r w:rsidRPr="00467A0D">
        <w:rPr>
          <w:rStyle w:val="StyleUnderline"/>
        </w:rPr>
        <w:t xml:space="preserve">without a free market in land and </w:t>
      </w:r>
      <w:proofErr w:type="spellStart"/>
      <w:r w:rsidRPr="00467A0D">
        <w:rPr>
          <w:rStyle w:val="StyleUnderline"/>
        </w:rPr>
        <w:t>labour</w:t>
      </w:r>
      <w:proofErr w:type="spellEnd"/>
      <w:r w:rsidRPr="003F21B0">
        <w:rPr>
          <w:sz w:val="16"/>
        </w:rPr>
        <w:t xml:space="preserve">, </w:t>
      </w:r>
      <w:r w:rsidRPr="003F21B0">
        <w:rPr>
          <w:strike/>
          <w:sz w:val="16"/>
        </w:rPr>
        <w:t>Third World</w:t>
      </w:r>
      <w:r w:rsidRPr="003F21B0">
        <w:rPr>
          <w:sz w:val="16"/>
        </w:rPr>
        <w:t xml:space="preserve"> [</w:t>
      </w:r>
      <w:r w:rsidRPr="00467A0D">
        <w:rPr>
          <w:rStyle w:val="StyleUnderline"/>
        </w:rPr>
        <w:t>Global South</w:t>
      </w:r>
      <w:r w:rsidRPr="003F21B0">
        <w:rPr>
          <w:sz w:val="16"/>
        </w:rPr>
        <w:t xml:space="preserve">] </w:t>
      </w:r>
      <w:r w:rsidRPr="00467A0D">
        <w:rPr>
          <w:rStyle w:val="StyleUnderline"/>
        </w:rPr>
        <w:t xml:space="preserve">workers often do not receive the true value of their </w:t>
      </w:r>
      <w:proofErr w:type="spellStart"/>
      <w:r w:rsidRPr="00467A0D">
        <w:rPr>
          <w:rStyle w:val="StyleUnderline"/>
        </w:rPr>
        <w:t>labour</w:t>
      </w:r>
      <w:proofErr w:type="spellEnd"/>
      <w:r w:rsidRPr="00467A0D">
        <w:rPr>
          <w:rStyle w:val="StyleUnderline"/>
        </w:rPr>
        <w:t>-power</w:t>
      </w:r>
      <w:r w:rsidRPr="003F21B0">
        <w:rPr>
          <w:sz w:val="16"/>
        </w:rPr>
        <w:t xml:space="preserve">, namely, </w:t>
      </w:r>
      <w:r w:rsidRPr="00467A0D">
        <w:rPr>
          <w:rStyle w:val="StyleUnderline"/>
        </w:rPr>
        <w:t>a living wage covering the costs of food, clothing, fuel and shelter for their family</w:t>
      </w:r>
      <w:r w:rsidRPr="003F21B0">
        <w:rPr>
          <w:sz w:val="16"/>
        </w:rPr>
        <w:t xml:space="preserve">. The superexploited proletariat in the non-OECD countries relies upon the unpaid “domestic” </w:t>
      </w:r>
      <w:proofErr w:type="spellStart"/>
      <w:r w:rsidRPr="003F21B0">
        <w:rPr>
          <w:sz w:val="16"/>
        </w:rPr>
        <w:t>labour</w:t>
      </w:r>
      <w:proofErr w:type="spellEnd"/>
      <w:r w:rsidRPr="003F21B0">
        <w:rPr>
          <w:sz w:val="16"/>
        </w:rPr>
        <w:t xml:space="preserve"> of their (mostly female) rural counter parts to make ends meet, since the starvation wages they are paid may not otherwise meet the cost of the reproduction of their </w:t>
      </w:r>
      <w:proofErr w:type="spellStart"/>
      <w:r w:rsidRPr="003F21B0">
        <w:rPr>
          <w:sz w:val="16"/>
        </w:rPr>
        <w:t>labour</w:t>
      </w:r>
      <w:proofErr w:type="spellEnd"/>
      <w:r w:rsidRPr="003F21B0">
        <w:rPr>
          <w:sz w:val="16"/>
        </w:rPr>
        <w:t>-</w:t>
      </w:r>
      <w:proofErr w:type="gramStart"/>
      <w:r w:rsidRPr="003F21B0">
        <w:rPr>
          <w:sz w:val="16"/>
        </w:rPr>
        <w:t>power;</w:t>
      </w:r>
      <w:proofErr w:type="gramEnd"/>
    </w:p>
    <w:p w14:paraId="1E47FE5A" w14:textId="77777777" w:rsidR="00BA4F0D" w:rsidRPr="003F21B0" w:rsidRDefault="00BA4F0D" w:rsidP="00BA4F0D">
      <w:pPr>
        <w:rPr>
          <w:sz w:val="16"/>
        </w:rPr>
      </w:pPr>
      <w:r w:rsidRPr="003B2420">
        <w:rPr>
          <w:rStyle w:val="Emphasis"/>
          <w:highlight w:val="green"/>
        </w:rPr>
        <w:t>Systemic Underemployment</w:t>
      </w:r>
      <w:r w:rsidRPr="003F21B0">
        <w:rPr>
          <w:sz w:val="16"/>
        </w:rPr>
        <w:t xml:space="preserve">. The displacement of traditional producers unable to compete in a new capitalist market dominated by industrial production and largescale capitalist agriculture creates a mass of unemployed and underemployed workers living in abject poverty. The </w:t>
      </w:r>
      <w:r w:rsidRPr="00467A0D">
        <w:rPr>
          <w:rStyle w:val="StyleUnderline"/>
        </w:rPr>
        <w:t>numerical size</w:t>
      </w:r>
      <w:r w:rsidRPr="003F21B0">
        <w:rPr>
          <w:sz w:val="16"/>
        </w:rPr>
        <w:t xml:space="preserve">, </w:t>
      </w:r>
      <w:r w:rsidRPr="00467A0D">
        <w:rPr>
          <w:rStyle w:val="StyleUnderline"/>
        </w:rPr>
        <w:t xml:space="preserve">social marginality and desperate poverty of this “reserve army of </w:t>
      </w:r>
      <w:proofErr w:type="spellStart"/>
      <w:r w:rsidRPr="00467A0D">
        <w:rPr>
          <w:rStyle w:val="StyleUnderline"/>
        </w:rPr>
        <w:t>labour</w:t>
      </w:r>
      <w:proofErr w:type="spellEnd"/>
      <w:r w:rsidRPr="00467A0D">
        <w:rPr>
          <w:rStyle w:val="StyleUnderline"/>
        </w:rPr>
        <w:t xml:space="preserve">” is a </w:t>
      </w:r>
      <w:r w:rsidRPr="003B2420">
        <w:rPr>
          <w:rStyle w:val="Emphasis"/>
        </w:rPr>
        <w:t xml:space="preserve">major </w:t>
      </w:r>
      <w:r w:rsidRPr="003B2420">
        <w:rPr>
          <w:rStyle w:val="Emphasis"/>
          <w:highlight w:val="green"/>
        </w:rPr>
        <w:t>cause of</w:t>
      </w:r>
      <w:r w:rsidRPr="00467A0D">
        <w:rPr>
          <w:rStyle w:val="StyleUnderline"/>
        </w:rPr>
        <w:t xml:space="preserve"> the </w:t>
      </w:r>
      <w:r w:rsidRPr="003B2420">
        <w:rPr>
          <w:rStyle w:val="Emphasis"/>
          <w:highlight w:val="green"/>
        </w:rPr>
        <w:t>inability of workers to organize</w:t>
      </w:r>
      <w:r w:rsidRPr="00467A0D">
        <w:rPr>
          <w:rStyle w:val="StyleUnderline"/>
        </w:rPr>
        <w:t xml:space="preserve"> for higher wages</w:t>
      </w:r>
      <w:r w:rsidRPr="003F21B0">
        <w:rPr>
          <w:sz w:val="16"/>
        </w:rPr>
        <w:t xml:space="preserve">. </w:t>
      </w:r>
      <w:r w:rsidRPr="00467A0D">
        <w:rPr>
          <w:rStyle w:val="StyleUnderline"/>
        </w:rPr>
        <w:t xml:space="preserve">The growth of </w:t>
      </w:r>
      <w:r w:rsidRPr="00424F06">
        <w:rPr>
          <w:rStyle w:val="StyleUnderline"/>
          <w:highlight w:val="green"/>
        </w:rPr>
        <w:t xml:space="preserve">demand for </w:t>
      </w:r>
      <w:proofErr w:type="spellStart"/>
      <w:r w:rsidRPr="00424F06">
        <w:rPr>
          <w:rStyle w:val="StyleUnderline"/>
          <w:highlight w:val="green"/>
        </w:rPr>
        <w:t>labour</w:t>
      </w:r>
      <w:proofErr w:type="spellEnd"/>
      <w:r w:rsidRPr="003F21B0">
        <w:rPr>
          <w:sz w:val="16"/>
        </w:rPr>
        <w:t xml:space="preserve"> (and hence </w:t>
      </w:r>
      <w:r w:rsidRPr="00424F06">
        <w:rPr>
          <w:rStyle w:val="StyleUnderline"/>
          <w:highlight w:val="green"/>
        </w:rPr>
        <w:t>rising wages</w:t>
      </w:r>
      <w:r w:rsidRPr="003F21B0">
        <w:rPr>
          <w:sz w:val="16"/>
        </w:rPr>
        <w:t xml:space="preserve">) </w:t>
      </w:r>
      <w:r w:rsidRPr="00424F06">
        <w:rPr>
          <w:rStyle w:val="StyleUnderline"/>
          <w:highlight w:val="green"/>
        </w:rPr>
        <w:t>depends on the rate of growth</w:t>
      </w:r>
      <w:r w:rsidRPr="00467A0D">
        <w:rPr>
          <w:rStyle w:val="StyleUnderline"/>
        </w:rPr>
        <w:t xml:space="preserve"> of the economy outstripping that of </w:t>
      </w:r>
      <w:proofErr w:type="spellStart"/>
      <w:r w:rsidRPr="00467A0D">
        <w:rPr>
          <w:rStyle w:val="StyleUnderline"/>
        </w:rPr>
        <w:t>labour</w:t>
      </w:r>
      <w:proofErr w:type="spellEnd"/>
      <w:r w:rsidRPr="00467A0D">
        <w:rPr>
          <w:rStyle w:val="StyleUnderline"/>
        </w:rPr>
        <w:t xml:space="preserve"> “productivity”,</w:t>
      </w:r>
      <w:r w:rsidRPr="003F21B0">
        <w:rPr>
          <w:sz w:val="16"/>
        </w:rPr>
        <w:t xml:space="preserve"> that is, in capitalist terms, the total price of final goods and exports divided by total </w:t>
      </w:r>
      <w:proofErr w:type="spellStart"/>
      <w:r w:rsidRPr="003F21B0">
        <w:rPr>
          <w:sz w:val="16"/>
        </w:rPr>
        <w:t>labour</w:t>
      </w:r>
      <w:proofErr w:type="spellEnd"/>
      <w:r w:rsidRPr="003F21B0">
        <w:rPr>
          <w:sz w:val="16"/>
        </w:rPr>
        <w:t xml:space="preserve"> time. Where this demand is less than the rate of growth of the workforce, the relative size of the reserve army of </w:t>
      </w:r>
      <w:proofErr w:type="spellStart"/>
      <w:r w:rsidRPr="003F21B0">
        <w:rPr>
          <w:sz w:val="16"/>
        </w:rPr>
        <w:t>labour</w:t>
      </w:r>
      <w:proofErr w:type="spellEnd"/>
      <w:r w:rsidRPr="003F21B0">
        <w:rPr>
          <w:sz w:val="16"/>
        </w:rPr>
        <w:t xml:space="preserve"> (and hence </w:t>
      </w:r>
      <w:r w:rsidRPr="003B2420">
        <w:rPr>
          <w:rStyle w:val="Emphasis"/>
          <w:highlight w:val="green"/>
        </w:rPr>
        <w:t>absolute poverty</w:t>
      </w:r>
      <w:r w:rsidRPr="003F21B0">
        <w:rPr>
          <w:sz w:val="16"/>
        </w:rPr>
        <w:t xml:space="preserve">) </w:t>
      </w:r>
      <w:r w:rsidRPr="003B2420">
        <w:rPr>
          <w:rStyle w:val="Emphasis"/>
          <w:highlight w:val="green"/>
        </w:rPr>
        <w:t>will increase</w:t>
      </w:r>
      <w:r w:rsidRPr="003F21B0">
        <w:rPr>
          <w:sz w:val="16"/>
        </w:rPr>
        <w:t xml:space="preserve">.38 In </w:t>
      </w:r>
      <w:r w:rsidRPr="003F21B0">
        <w:rPr>
          <w:strike/>
          <w:sz w:val="16"/>
        </w:rPr>
        <w:t>Third World</w:t>
      </w:r>
      <w:r w:rsidRPr="003F21B0">
        <w:rPr>
          <w:sz w:val="16"/>
        </w:rPr>
        <w:t xml:space="preserve"> [Global South] countries, even where economic growth is high, </w:t>
      </w:r>
      <w:proofErr w:type="spellStart"/>
      <w:r w:rsidRPr="003F21B0">
        <w:rPr>
          <w:sz w:val="16"/>
        </w:rPr>
        <w:t>labour</w:t>
      </w:r>
      <w:proofErr w:type="spellEnd"/>
      <w:r w:rsidRPr="003F21B0">
        <w:rPr>
          <w:sz w:val="16"/>
        </w:rPr>
        <w:t xml:space="preserve"> productivity is so great (reflecting the national bourgeoisies high demand for mass-produced luxury commodities as opposed to traditional goods and, also, the eviction of peasants from their land through real estate development and mining projects) that the size of the reserve army of </w:t>
      </w:r>
      <w:proofErr w:type="spellStart"/>
      <w:r w:rsidRPr="003F21B0">
        <w:rPr>
          <w:sz w:val="16"/>
        </w:rPr>
        <w:t>labour</w:t>
      </w:r>
      <w:proofErr w:type="spellEnd"/>
      <w:r w:rsidRPr="003F21B0">
        <w:rPr>
          <w:sz w:val="16"/>
        </w:rPr>
        <w:t xml:space="preserve"> can only increase.</w:t>
      </w:r>
    </w:p>
    <w:p w14:paraId="4AF591AB" w14:textId="77777777" w:rsidR="00BA4F0D" w:rsidRPr="003F21B0" w:rsidRDefault="00BA4F0D" w:rsidP="00BA4F0D">
      <w:pPr>
        <w:rPr>
          <w:sz w:val="16"/>
        </w:rPr>
      </w:pPr>
      <w:r w:rsidRPr="003F21B0">
        <w:rPr>
          <w:sz w:val="16"/>
        </w:rPr>
        <w:lastRenderedPageBreak/>
        <w:t xml:space="preserve">In Europe, </w:t>
      </w:r>
      <w:r w:rsidRPr="00424F06">
        <w:rPr>
          <w:rStyle w:val="StyleUnderline"/>
          <w:highlight w:val="green"/>
        </w:rPr>
        <w:t>by</w:t>
      </w:r>
      <w:r w:rsidRPr="00467A0D">
        <w:rPr>
          <w:rStyle w:val="StyleUnderline"/>
        </w:rPr>
        <w:t xml:space="preserve"> contrast</w:t>
      </w:r>
      <w:r w:rsidRPr="003F21B0">
        <w:rPr>
          <w:sz w:val="16"/>
        </w:rPr>
        <w:t xml:space="preserve">, the </w:t>
      </w:r>
      <w:r w:rsidRPr="00467A0D">
        <w:rPr>
          <w:rStyle w:val="StyleUnderline"/>
        </w:rPr>
        <w:t xml:space="preserve">relative size of the reserve army of </w:t>
      </w:r>
      <w:proofErr w:type="spellStart"/>
      <w:r w:rsidRPr="00467A0D">
        <w:rPr>
          <w:rStyle w:val="StyleUnderline"/>
        </w:rPr>
        <w:t>labour</w:t>
      </w:r>
      <w:proofErr w:type="spellEnd"/>
      <w:r w:rsidRPr="00467A0D">
        <w:rPr>
          <w:rStyle w:val="StyleUnderline"/>
        </w:rPr>
        <w:t xml:space="preserve"> was reduced in</w:t>
      </w:r>
      <w:r w:rsidRPr="003F21B0">
        <w:rPr>
          <w:sz w:val="16"/>
        </w:rPr>
        <w:t xml:space="preserve"> two ways. Firstly, </w:t>
      </w:r>
      <w:r w:rsidRPr="003B2420">
        <w:rPr>
          <w:rStyle w:val="Emphasis"/>
          <w:highlight w:val="green"/>
        </w:rPr>
        <w:t>massive migration</w:t>
      </w:r>
      <w:r w:rsidRPr="00467A0D">
        <w:rPr>
          <w:rStyle w:val="StyleUnderline"/>
        </w:rPr>
        <w:t xml:space="preserve"> </w:t>
      </w:r>
      <w:r w:rsidRPr="00424F06">
        <w:rPr>
          <w:rStyle w:val="StyleUnderline"/>
          <w:highlight w:val="green"/>
        </w:rPr>
        <w:t xml:space="preserve">to </w:t>
      </w:r>
      <w:r w:rsidRPr="00424F06">
        <w:rPr>
          <w:rStyle w:val="StyleUnderline"/>
        </w:rPr>
        <w:t xml:space="preserve">white </w:t>
      </w:r>
      <w:r w:rsidRPr="00424F06">
        <w:rPr>
          <w:rStyle w:val="StyleUnderline"/>
          <w:highlight w:val="green"/>
        </w:rPr>
        <w:t>settler</w:t>
      </w:r>
      <w:r w:rsidRPr="00467A0D">
        <w:rPr>
          <w:rStyle w:val="StyleUnderline"/>
        </w:rPr>
        <w:t xml:space="preserve"> colonial countries</w:t>
      </w:r>
      <w:r w:rsidRPr="003F21B0">
        <w:rPr>
          <w:sz w:val="16"/>
        </w:rPr>
        <w:t xml:space="preserve"> (particularly the </w:t>
      </w:r>
      <w:r w:rsidRPr="003B2420">
        <w:rPr>
          <w:rStyle w:val="Emphasis"/>
          <w:highlight w:val="green"/>
        </w:rPr>
        <w:t>United States</w:t>
      </w:r>
      <w:r w:rsidRPr="003F21B0">
        <w:rPr>
          <w:sz w:val="16"/>
        </w:rPr>
        <w:t xml:space="preserve">, Canada, Australia and New Zealand) </w:t>
      </w:r>
      <w:r w:rsidRPr="00424F06">
        <w:rPr>
          <w:rStyle w:val="StyleUnderline"/>
          <w:highlight w:val="green"/>
        </w:rPr>
        <w:t>ensured</w:t>
      </w:r>
      <w:r w:rsidRPr="00467A0D">
        <w:rPr>
          <w:rStyle w:val="StyleUnderline"/>
        </w:rPr>
        <w:t xml:space="preserve"> not only that </w:t>
      </w:r>
      <w:r w:rsidRPr="00424F06">
        <w:rPr>
          <w:rStyle w:val="StyleUnderline"/>
          <w:highlight w:val="green"/>
        </w:rPr>
        <w:t xml:space="preserve">domestic </w:t>
      </w:r>
      <w:proofErr w:type="spellStart"/>
      <w:r w:rsidRPr="00424F06">
        <w:rPr>
          <w:rStyle w:val="StyleUnderline"/>
          <w:highlight w:val="green"/>
        </w:rPr>
        <w:t>labour</w:t>
      </w:r>
      <w:proofErr w:type="spellEnd"/>
      <w:r w:rsidRPr="00424F06">
        <w:rPr>
          <w:rStyle w:val="StyleUnderline"/>
          <w:highlight w:val="green"/>
        </w:rPr>
        <w:t xml:space="preserve"> market competition was kept low</w:t>
      </w:r>
      <w:r w:rsidRPr="003F21B0">
        <w:rPr>
          <w:sz w:val="16"/>
        </w:rPr>
        <w:t xml:space="preserve">, </w:t>
      </w:r>
      <w:r w:rsidRPr="00467A0D">
        <w:rPr>
          <w:rStyle w:val="StyleUnderline"/>
        </w:rPr>
        <w:t>but</w:t>
      </w:r>
      <w:r w:rsidRPr="003F21B0">
        <w:rPr>
          <w:sz w:val="16"/>
        </w:rPr>
        <w:t xml:space="preserve"> also that the </w:t>
      </w:r>
      <w:r w:rsidRPr="00467A0D">
        <w:rPr>
          <w:rStyle w:val="StyleUnderline"/>
        </w:rPr>
        <w:t>minimum wage was high relative to opportunities</w:t>
      </w:r>
      <w:r w:rsidRPr="003F21B0">
        <w:rPr>
          <w:sz w:val="16"/>
        </w:rPr>
        <w:t xml:space="preserve"> for workers to earn a higher standard of living as settler farmers overseas. Secondly, most dispossession of pre-capitalist producers unable to be absorbed into the working class occurred not in Europe, but in its colonies, where the import of mass-produced European goods resulted in deindustrialization, mass pauperization, enduring underdevelopment and low wages.</w:t>
      </w:r>
    </w:p>
    <w:p w14:paraId="49E23831" w14:textId="77777777" w:rsidR="00BA4F0D" w:rsidRPr="003F21B0" w:rsidRDefault="00BA4F0D" w:rsidP="00BA4F0D">
      <w:pPr>
        <w:rPr>
          <w:sz w:val="16"/>
        </w:rPr>
      </w:pPr>
      <w:proofErr w:type="spellStart"/>
      <w:r w:rsidRPr="003B2420">
        <w:rPr>
          <w:rStyle w:val="Emphasis"/>
          <w:highlight w:val="green"/>
        </w:rPr>
        <w:t>Militarised</w:t>
      </w:r>
      <w:proofErr w:type="spellEnd"/>
      <w:r w:rsidRPr="003B2420">
        <w:rPr>
          <w:rStyle w:val="Emphasis"/>
          <w:highlight w:val="green"/>
        </w:rPr>
        <w:t xml:space="preserve"> borders</w:t>
      </w:r>
      <w:r w:rsidRPr="003F21B0">
        <w:rPr>
          <w:sz w:val="16"/>
        </w:rPr>
        <w:t xml:space="preserve">. The </w:t>
      </w:r>
      <w:r w:rsidRPr="00467A0D">
        <w:rPr>
          <w:rStyle w:val="StyleUnderline"/>
        </w:rPr>
        <w:t>draconian restriction of migration of low-wage</w:t>
      </w:r>
      <w:r w:rsidRPr="003F21B0">
        <w:rPr>
          <w:sz w:val="16"/>
        </w:rPr>
        <w:t xml:space="preserve"> </w:t>
      </w:r>
      <w:r w:rsidRPr="003F21B0">
        <w:rPr>
          <w:strike/>
          <w:sz w:val="16"/>
        </w:rPr>
        <w:t>Third World</w:t>
      </w:r>
      <w:r w:rsidRPr="003F21B0">
        <w:rPr>
          <w:sz w:val="16"/>
        </w:rPr>
        <w:t xml:space="preserve"> [Global South] </w:t>
      </w:r>
      <w:proofErr w:type="spellStart"/>
      <w:r w:rsidRPr="00467A0D">
        <w:rPr>
          <w:rStyle w:val="StyleUnderline"/>
        </w:rPr>
        <w:t>labour</w:t>
      </w:r>
      <w:proofErr w:type="spellEnd"/>
      <w:r w:rsidRPr="00467A0D">
        <w:rPr>
          <w:rStyle w:val="StyleUnderline"/>
        </w:rPr>
        <w:t xml:space="preserve"> to high-wage countries</w:t>
      </w:r>
      <w:r w:rsidRPr="003F21B0">
        <w:rPr>
          <w:sz w:val="16"/>
        </w:rPr>
        <w:t xml:space="preserve">, a highly popular policy taken by all First World governments upon pain of electoral defeat if not </w:t>
      </w:r>
      <w:r w:rsidRPr="003B2420">
        <w:rPr>
          <w:rStyle w:val="Emphasis"/>
        </w:rPr>
        <w:t xml:space="preserve">outright </w:t>
      </w:r>
      <w:r w:rsidRPr="003B2420">
        <w:rPr>
          <w:rStyle w:val="Emphasis"/>
          <w:highlight w:val="green"/>
        </w:rPr>
        <w:t>political meltdown</w:t>
      </w:r>
      <w:r w:rsidRPr="003F21B0">
        <w:rPr>
          <w:sz w:val="16"/>
        </w:rPr>
        <w:t xml:space="preserve">, </w:t>
      </w:r>
      <w:r w:rsidRPr="003B2420">
        <w:rPr>
          <w:rStyle w:val="Emphasis"/>
          <w:highlight w:val="green"/>
        </w:rPr>
        <w:t>prevents</w:t>
      </w:r>
      <w:r w:rsidRPr="003F21B0">
        <w:rPr>
          <w:sz w:val="16"/>
        </w:rPr>
        <w:t xml:space="preserve"> the </w:t>
      </w:r>
      <w:proofErr w:type="spellStart"/>
      <w:r w:rsidRPr="003B2420">
        <w:rPr>
          <w:rStyle w:val="Emphasis"/>
          <w:highlight w:val="green"/>
        </w:rPr>
        <w:t>equalisation</w:t>
      </w:r>
      <w:proofErr w:type="spellEnd"/>
      <w:r w:rsidRPr="003B2420">
        <w:rPr>
          <w:rStyle w:val="Emphasis"/>
          <w:highlight w:val="green"/>
        </w:rPr>
        <w:t xml:space="preserve"> of returns to </w:t>
      </w:r>
      <w:proofErr w:type="spellStart"/>
      <w:r w:rsidRPr="003B2420">
        <w:rPr>
          <w:rStyle w:val="Emphasis"/>
          <w:highlight w:val="green"/>
        </w:rPr>
        <w:t>labour</w:t>
      </w:r>
      <w:proofErr w:type="spellEnd"/>
      <w:r w:rsidRPr="003B2420">
        <w:rPr>
          <w:rStyle w:val="Emphasis"/>
          <w:highlight w:val="green"/>
        </w:rPr>
        <w:t xml:space="preserve"> </w:t>
      </w:r>
      <w:proofErr w:type="spellStart"/>
      <w:r w:rsidRPr="003B2420">
        <w:rPr>
          <w:rStyle w:val="Emphasis"/>
          <w:highlight w:val="green"/>
        </w:rPr>
        <w:t>interzonally</w:t>
      </w:r>
      <w:proofErr w:type="spellEnd"/>
      <w:r w:rsidRPr="003F21B0">
        <w:rPr>
          <w:sz w:val="16"/>
        </w:rPr>
        <w:t xml:space="preserve"> and </w:t>
      </w:r>
      <w:r w:rsidRPr="003B2420">
        <w:rPr>
          <w:rStyle w:val="Emphasis"/>
          <w:highlight w:val="green"/>
        </w:rPr>
        <w:t>ensures</w:t>
      </w:r>
      <w:r w:rsidRPr="003B2420">
        <w:rPr>
          <w:rStyle w:val="Emphasis"/>
        </w:rPr>
        <w:t xml:space="preserve"> the </w:t>
      </w:r>
      <w:r w:rsidRPr="003B2420">
        <w:rPr>
          <w:rStyle w:val="Emphasis"/>
          <w:highlight w:val="green"/>
        </w:rPr>
        <w:t>perpetuation of a global wage hierarchy</w:t>
      </w:r>
      <w:r w:rsidRPr="003F21B0">
        <w:rPr>
          <w:sz w:val="16"/>
        </w:rPr>
        <w:t>; and</w:t>
      </w:r>
    </w:p>
    <w:p w14:paraId="06929F4C" w14:textId="77777777" w:rsidR="00BA4F0D" w:rsidRPr="003F21B0" w:rsidRDefault="00BA4F0D" w:rsidP="00BA4F0D">
      <w:pPr>
        <w:rPr>
          <w:sz w:val="16"/>
        </w:rPr>
      </w:pPr>
      <w:r w:rsidRPr="003F21B0">
        <w:rPr>
          <w:sz w:val="16"/>
        </w:rPr>
        <w:t xml:space="preserve">Military repression. </w:t>
      </w:r>
      <w:r w:rsidRPr="003F21B0">
        <w:rPr>
          <w:rStyle w:val="StyleUnderline"/>
          <w:highlight w:val="green"/>
        </w:rPr>
        <w:t>Violent state repression of</w:t>
      </w:r>
      <w:r w:rsidRPr="00AB5368">
        <w:rPr>
          <w:rStyle w:val="StyleUnderline"/>
        </w:rPr>
        <w:t xml:space="preserve"> </w:t>
      </w:r>
      <w:r w:rsidRPr="003F21B0">
        <w:rPr>
          <w:sz w:val="16"/>
        </w:rPr>
        <w:t xml:space="preserve">agrarian </w:t>
      </w:r>
      <w:r w:rsidRPr="00AB5368">
        <w:rPr>
          <w:rStyle w:val="StyleUnderline"/>
        </w:rPr>
        <w:t xml:space="preserve">reform movements and trade </w:t>
      </w:r>
      <w:r w:rsidRPr="003F21B0">
        <w:rPr>
          <w:rStyle w:val="StyleUnderline"/>
          <w:highlight w:val="green"/>
        </w:rPr>
        <w:t>unions</w:t>
      </w:r>
      <w:r w:rsidRPr="003F21B0">
        <w:rPr>
          <w:sz w:val="16"/>
          <w:highlight w:val="green"/>
        </w:rPr>
        <w:t xml:space="preserve"> </w:t>
      </w:r>
      <w:r w:rsidRPr="003F21B0">
        <w:rPr>
          <w:rStyle w:val="StyleUnderline"/>
          <w:highlight w:val="green"/>
        </w:rPr>
        <w:t>in</w:t>
      </w:r>
      <w:r w:rsidRPr="003F21B0">
        <w:rPr>
          <w:sz w:val="16"/>
        </w:rPr>
        <w:t xml:space="preserve"> </w:t>
      </w:r>
      <w:r w:rsidRPr="003F21B0">
        <w:rPr>
          <w:strike/>
          <w:sz w:val="16"/>
        </w:rPr>
        <w:t>Third World</w:t>
      </w:r>
      <w:r w:rsidRPr="003F21B0">
        <w:rPr>
          <w:sz w:val="16"/>
        </w:rPr>
        <w:t xml:space="preserve"> </w:t>
      </w:r>
      <w:r>
        <w:rPr>
          <w:rStyle w:val="StyleUnderline"/>
        </w:rPr>
        <w:t>[</w:t>
      </w:r>
      <w:r w:rsidRPr="003F21B0">
        <w:rPr>
          <w:rStyle w:val="StyleUnderline"/>
          <w:highlight w:val="green"/>
        </w:rPr>
        <w:t>Global South</w:t>
      </w:r>
      <w:r>
        <w:rPr>
          <w:rStyle w:val="StyleUnderline"/>
        </w:rPr>
        <w:t xml:space="preserve">] </w:t>
      </w:r>
      <w:r w:rsidRPr="00AB5368">
        <w:rPr>
          <w:rStyle w:val="StyleUnderline"/>
        </w:rPr>
        <w:t xml:space="preserve">countries </w:t>
      </w:r>
      <w:r w:rsidRPr="003F21B0">
        <w:rPr>
          <w:rStyle w:val="StyleUnderline"/>
          <w:highlight w:val="green"/>
        </w:rPr>
        <w:t>keeps</w:t>
      </w:r>
      <w:r w:rsidRPr="00AB5368">
        <w:rPr>
          <w:rStyle w:val="StyleUnderline"/>
        </w:rPr>
        <w:t xml:space="preserve"> the </w:t>
      </w:r>
      <w:r w:rsidRPr="003F21B0">
        <w:rPr>
          <w:rStyle w:val="StyleUnderline"/>
          <w:highlight w:val="green"/>
        </w:rPr>
        <w:t>working class</w:t>
      </w:r>
      <w:r w:rsidRPr="00AB5368">
        <w:rPr>
          <w:rStyle w:val="StyleUnderline"/>
        </w:rPr>
        <w:t xml:space="preserve"> there </w:t>
      </w:r>
      <w:r w:rsidRPr="003F21B0">
        <w:rPr>
          <w:rStyle w:val="StyleUnderline"/>
          <w:highlight w:val="green"/>
        </w:rPr>
        <w:t>from being able to</w:t>
      </w:r>
      <w:r w:rsidRPr="00AB5368">
        <w:rPr>
          <w:rStyle w:val="StyleUnderline"/>
        </w:rPr>
        <w:t xml:space="preserve"> raise its wages or </w:t>
      </w:r>
      <w:r w:rsidRPr="003F21B0">
        <w:rPr>
          <w:rStyle w:val="StyleUnderline"/>
          <w:highlight w:val="green"/>
        </w:rPr>
        <w:t>enhance</w:t>
      </w:r>
      <w:r w:rsidRPr="00AB5368">
        <w:rPr>
          <w:rStyle w:val="StyleUnderline"/>
        </w:rPr>
        <w:t xml:space="preserve"> its </w:t>
      </w:r>
      <w:r w:rsidRPr="003F21B0">
        <w:rPr>
          <w:rStyle w:val="StyleUnderline"/>
          <w:highlight w:val="green"/>
        </w:rPr>
        <w:t>bargaining power</w:t>
      </w:r>
      <w:r w:rsidRPr="00AB5368">
        <w:rPr>
          <w:rStyle w:val="StyleUnderline"/>
        </w:rPr>
        <w:t xml:space="preserve"> within the class structure</w:t>
      </w:r>
      <w:r w:rsidRPr="003F21B0">
        <w:rPr>
          <w:sz w:val="16"/>
        </w:rPr>
        <w:t xml:space="preserve">. </w:t>
      </w:r>
      <w:r w:rsidRPr="00467A0D">
        <w:rPr>
          <w:rStyle w:val="StyleUnderline"/>
        </w:rPr>
        <w:t xml:space="preserve">Armed struggle against </w:t>
      </w:r>
      <w:proofErr w:type="spellStart"/>
      <w:r w:rsidRPr="00467A0D">
        <w:rPr>
          <w:rStyle w:val="StyleUnderline"/>
        </w:rPr>
        <w:t>organised</w:t>
      </w:r>
      <w:proofErr w:type="spellEnd"/>
      <w:r w:rsidRPr="00467A0D">
        <w:rPr>
          <w:rStyle w:val="StyleUnderline"/>
        </w:rPr>
        <w:t xml:space="preserve"> workers’</w:t>
      </w:r>
      <w:r w:rsidRPr="003F21B0">
        <w:rPr>
          <w:sz w:val="16"/>
        </w:rPr>
        <w:t xml:space="preserve"> and peasants’ </w:t>
      </w:r>
      <w:r w:rsidRPr="00467A0D">
        <w:rPr>
          <w:rStyle w:val="StyleUnderline"/>
        </w:rPr>
        <w:t>movements in the</w:t>
      </w:r>
      <w:r w:rsidRPr="003F21B0">
        <w:rPr>
          <w:sz w:val="16"/>
        </w:rPr>
        <w:t xml:space="preserve"> </w:t>
      </w:r>
      <w:r w:rsidRPr="003F21B0">
        <w:rPr>
          <w:strike/>
          <w:sz w:val="16"/>
        </w:rPr>
        <w:t>Third World</w:t>
      </w:r>
      <w:r w:rsidRPr="003F21B0">
        <w:rPr>
          <w:sz w:val="16"/>
        </w:rPr>
        <w:t xml:space="preserve"> [</w:t>
      </w:r>
      <w:r w:rsidRPr="00467A0D">
        <w:rPr>
          <w:rStyle w:val="StyleUnderline"/>
        </w:rPr>
        <w:t>Global South</w:t>
      </w:r>
      <w:r w:rsidRPr="003F21B0">
        <w:rPr>
          <w:sz w:val="16"/>
        </w:rPr>
        <w:t xml:space="preserve">] normally </w:t>
      </w:r>
      <w:r w:rsidRPr="00467A0D">
        <w:rPr>
          <w:rStyle w:val="StyleUnderline"/>
        </w:rPr>
        <w:t xml:space="preserve">takes place </w:t>
      </w:r>
      <w:r w:rsidRPr="003F21B0">
        <w:rPr>
          <w:rStyle w:val="StyleUnderline"/>
          <w:highlight w:val="green"/>
        </w:rPr>
        <w:t>through</w:t>
      </w:r>
      <w:r w:rsidRPr="00467A0D">
        <w:rPr>
          <w:rStyle w:val="StyleUnderline"/>
        </w:rPr>
        <w:t xml:space="preserve"> the </w:t>
      </w:r>
      <w:r w:rsidRPr="003B2420">
        <w:rPr>
          <w:rStyle w:val="Emphasis"/>
          <w:highlight w:val="green"/>
        </w:rPr>
        <w:t>funding</w:t>
      </w:r>
      <w:r w:rsidRPr="00467A0D">
        <w:rPr>
          <w:rStyle w:val="StyleUnderline"/>
        </w:rPr>
        <w:t xml:space="preserve"> of local elite autocracies and their state and paramilitary forces </w:t>
      </w:r>
      <w:r w:rsidRPr="003B2420">
        <w:rPr>
          <w:rStyle w:val="Emphasis"/>
          <w:highlight w:val="green"/>
        </w:rPr>
        <w:t>by the Pentagon</w:t>
      </w:r>
      <w:r w:rsidRPr="003F21B0">
        <w:rPr>
          <w:sz w:val="16"/>
        </w:rPr>
        <w:t xml:space="preserve"> (itself amply financed by a gigantic military-industrial complex). However, </w:t>
      </w:r>
      <w:r w:rsidRPr="003F21B0">
        <w:rPr>
          <w:rStyle w:val="StyleUnderline"/>
          <w:highlight w:val="green"/>
        </w:rPr>
        <w:t>when Western interests are</w:t>
      </w:r>
      <w:r w:rsidRPr="00467A0D">
        <w:rPr>
          <w:rStyle w:val="StyleUnderline"/>
        </w:rPr>
        <w:t xml:space="preserve"> radically </w:t>
      </w:r>
      <w:r w:rsidRPr="003F21B0">
        <w:rPr>
          <w:rStyle w:val="StyleUnderline"/>
          <w:highlight w:val="green"/>
        </w:rPr>
        <w:t>challenged</w:t>
      </w:r>
      <w:r w:rsidRPr="00467A0D">
        <w:rPr>
          <w:rStyle w:val="StyleUnderline"/>
        </w:rPr>
        <w:t xml:space="preserve"> either by a strong communist or nationalist movement</w:t>
      </w:r>
      <w:r w:rsidRPr="003F21B0">
        <w:rPr>
          <w:sz w:val="16"/>
        </w:rPr>
        <w:t xml:space="preserve"> in the </w:t>
      </w:r>
      <w:r w:rsidRPr="003F21B0">
        <w:rPr>
          <w:strike/>
          <w:sz w:val="16"/>
        </w:rPr>
        <w:t>Third World</w:t>
      </w:r>
      <w:r w:rsidRPr="003F21B0">
        <w:rPr>
          <w:sz w:val="16"/>
        </w:rPr>
        <w:t xml:space="preserve"> [Global South], </w:t>
      </w:r>
      <w:r w:rsidRPr="00467A0D">
        <w:rPr>
          <w:rStyle w:val="StyleUnderline"/>
        </w:rPr>
        <w:t>outright aggression</w:t>
      </w:r>
      <w:r w:rsidRPr="003F21B0">
        <w:rPr>
          <w:sz w:val="16"/>
        </w:rPr>
        <w:t xml:space="preserve">, </w:t>
      </w:r>
      <w:r w:rsidRPr="003B2420">
        <w:rPr>
          <w:rStyle w:val="Emphasis"/>
          <w:highlight w:val="green"/>
        </w:rPr>
        <w:t>proxy warfare</w:t>
      </w:r>
      <w:r w:rsidRPr="003F21B0">
        <w:rPr>
          <w:sz w:val="16"/>
        </w:rPr>
        <w:t xml:space="preserve">, </w:t>
      </w:r>
      <w:r w:rsidRPr="00467A0D">
        <w:rPr>
          <w:rStyle w:val="StyleUnderline"/>
        </w:rPr>
        <w:t xml:space="preserve">occupation </w:t>
      </w:r>
      <w:r w:rsidRPr="003B2420">
        <w:rPr>
          <w:rStyle w:val="Emphasis"/>
          <w:highlight w:val="green"/>
        </w:rPr>
        <w:t>and wholesale destruction is employed</w:t>
      </w:r>
      <w:r w:rsidRPr="003F21B0">
        <w:rPr>
          <w:sz w:val="16"/>
        </w:rPr>
        <w:t xml:space="preserve">, typically </w:t>
      </w:r>
      <w:r w:rsidRPr="00467A0D">
        <w:rPr>
          <w:rStyle w:val="StyleUnderline"/>
        </w:rPr>
        <w:t>under US auspices</w:t>
      </w:r>
      <w:r w:rsidRPr="003F21B0">
        <w:rPr>
          <w:sz w:val="16"/>
        </w:rPr>
        <w:t>.</w:t>
      </w:r>
    </w:p>
    <w:p w14:paraId="4E6FA9EF" w14:textId="56B020CD" w:rsidR="00BA4F0D" w:rsidRPr="003A4964" w:rsidRDefault="000657B9" w:rsidP="00BA4F0D">
      <w:pPr>
        <w:pStyle w:val="Heading4"/>
        <w:rPr>
          <w:sz w:val="16"/>
        </w:rPr>
      </w:pPr>
      <w:r>
        <w:t xml:space="preserve">6] </w:t>
      </w:r>
      <w:r w:rsidR="00BA4F0D" w:rsidRPr="00CA3EAC">
        <w:t xml:space="preserve">The </w:t>
      </w:r>
      <w:proofErr w:type="spellStart"/>
      <w:r w:rsidR="00BA4F0D" w:rsidRPr="00CA3EAC">
        <w:t>affs</w:t>
      </w:r>
      <w:proofErr w:type="spellEnd"/>
      <w:r w:rsidR="00BA4F0D" w:rsidRPr="00CA3EAC">
        <w:t xml:space="preserve"> imagination of immigrant </w:t>
      </w:r>
      <w:r w:rsidR="00E6308B">
        <w:t>bare life</w:t>
      </w:r>
      <w:r w:rsidR="00BA4F0D">
        <w:rPr>
          <w:u w:val="single"/>
        </w:rPr>
        <w:t xml:space="preserve"> fuels </w:t>
      </w:r>
      <w:r w:rsidR="00BA4F0D">
        <w:t xml:space="preserve">prejudice, </w:t>
      </w:r>
      <w:r w:rsidR="00BA4F0D">
        <w:rPr>
          <w:u w:val="single"/>
        </w:rPr>
        <w:t>conflict</w:t>
      </w:r>
      <w:r w:rsidR="00BA4F0D">
        <w:t xml:space="preserve"> escalation, </w:t>
      </w:r>
      <w:r w:rsidR="00BA4F0D">
        <w:rPr>
          <w:u w:val="single"/>
        </w:rPr>
        <w:t>annihilation</w:t>
      </w:r>
      <w:r w:rsidR="00BA4F0D">
        <w:t xml:space="preserve"> of otherhood, and physical </w:t>
      </w:r>
      <w:r w:rsidR="00BA4F0D">
        <w:rPr>
          <w:u w:val="single"/>
        </w:rPr>
        <w:t>militarization</w:t>
      </w:r>
    </w:p>
    <w:p w14:paraId="2CD70E64" w14:textId="77777777" w:rsidR="00BA4F0D" w:rsidRDefault="00BA4F0D" w:rsidP="00BA4F0D">
      <w:proofErr w:type="spellStart"/>
      <w:r>
        <w:rPr>
          <w:rStyle w:val="Style13ptBold"/>
        </w:rPr>
        <w:t>Testoni</w:t>
      </w:r>
      <w:proofErr w:type="spellEnd"/>
      <w:r>
        <w:rPr>
          <w:rStyle w:val="Style13ptBold"/>
        </w:rPr>
        <w:t xml:space="preserve"> et al. ‘17</w:t>
      </w:r>
      <w:r>
        <w:t xml:space="preserve"> [Ines Testoni, S. Solomon, and S. Bianca, September 2017, accessed on 3-1-2023, ResearchGate, "Clash of civilizations? Terror management theory and the role of the ontological representations of death in contemporary global crisis", </w:t>
      </w:r>
      <w:r w:rsidRPr="00C779F5">
        <w:t>https://psycnet.apa.org/record/2017-42962-005</w:t>
      </w:r>
      <w:r>
        <w:t xml:space="preserve">] </w:t>
      </w:r>
      <w:proofErr w:type="spellStart"/>
      <w:r>
        <w:t>neil</w:t>
      </w:r>
      <w:proofErr w:type="spellEnd"/>
    </w:p>
    <w:p w14:paraId="514FE0A1" w14:textId="77777777" w:rsidR="00BA4F0D" w:rsidRDefault="00BA4F0D" w:rsidP="00BA4F0D">
      <w:r>
        <w:t xml:space="preserve">**MS= Mortality Salience </w:t>
      </w:r>
    </w:p>
    <w:p w14:paraId="00695337" w14:textId="77777777" w:rsidR="00BA4F0D" w:rsidRDefault="00BA4F0D" w:rsidP="00BA4F0D">
      <w:r>
        <w:t>**DTA = Death Thought Accessibility</w:t>
      </w:r>
    </w:p>
    <w:p w14:paraId="63AA0679" w14:textId="77777777" w:rsidR="00BA4F0D" w:rsidRDefault="00BA4F0D" w:rsidP="00BA4F0D">
      <w:pPr>
        <w:rPr>
          <w:sz w:val="16"/>
        </w:rPr>
      </w:pPr>
      <w:r>
        <w:rPr>
          <w:sz w:val="16"/>
        </w:rPr>
        <w:t xml:space="preserve">As reported above, </w:t>
      </w:r>
      <w:r>
        <w:rPr>
          <w:rStyle w:val="StyleUnderline"/>
        </w:rPr>
        <w:t>cultural worldviews permit people to manage existential anxiety</w:t>
      </w:r>
      <w:r>
        <w:rPr>
          <w:sz w:val="16"/>
        </w:rPr>
        <w:t xml:space="preserve">, </w:t>
      </w:r>
      <w:r>
        <w:rPr>
          <w:rStyle w:val="StyleUnderline"/>
        </w:rPr>
        <w:t>providing a sense of meaning to the whole universe</w:t>
      </w:r>
      <w:r>
        <w:rPr>
          <w:sz w:val="16"/>
        </w:rPr>
        <w:t xml:space="preserve">, and a promise of literal and/or symbolical immortality (Solomon, Greenberg, &amp; </w:t>
      </w:r>
      <w:proofErr w:type="spellStart"/>
      <w:r>
        <w:rPr>
          <w:sz w:val="16"/>
        </w:rPr>
        <w:t>Pyszczynski</w:t>
      </w:r>
      <w:proofErr w:type="spellEnd"/>
      <w:r>
        <w:rPr>
          <w:sz w:val="16"/>
        </w:rPr>
        <w:t xml:space="preserve">, 2015). However, </w:t>
      </w:r>
      <w:r>
        <w:rPr>
          <w:rStyle w:val="StyleUnderline"/>
        </w:rPr>
        <w:t>complications arise when individuals encounter someone with different beliefs</w:t>
      </w:r>
      <w:r>
        <w:rPr>
          <w:sz w:val="16"/>
        </w:rPr>
        <w:t xml:space="preserve">, because alternative cultural worldviews challenge the validity of one’s own worldview. Hence, the presence of others with differing beliefs may be problematic because it can compromise the structure of meaning that people use to manage existential terror. Thus, those who identify with their culture are motivated to defend their cultural-based anxiety-buffering structures, the cultural worldview and striving for </w:t>
      </w:r>
      <w:proofErr w:type="spellStart"/>
      <w:r>
        <w:rPr>
          <w:sz w:val="16"/>
        </w:rPr>
        <w:t>selfesteem</w:t>
      </w:r>
      <w:proofErr w:type="spellEnd"/>
      <w:r>
        <w:rPr>
          <w:sz w:val="16"/>
        </w:rPr>
        <w:t xml:space="preserve"> (based on cultural values); consequently, they are prone to reacting negatively toward those who threaten the validity of their worldview (Greenberg &amp; Arndt, 2011). Different strategies are employed to mitigate the threat posed by other cultures: derogation, assimilation, accommodation, annihilation (Greenberg &amp; Arndt, 2011; Solomon, Greenberg, &amp; </w:t>
      </w:r>
      <w:proofErr w:type="spellStart"/>
      <w:r>
        <w:rPr>
          <w:sz w:val="16"/>
        </w:rPr>
        <w:t>Pyszczynski</w:t>
      </w:r>
      <w:proofErr w:type="spellEnd"/>
      <w:r>
        <w:rPr>
          <w:sz w:val="16"/>
        </w:rPr>
        <w:t xml:space="preserve">, 2003; Solomon et al., 2015). Derogation is aimed at diminishing the value of other worldviews by denigrating those who adhere to them. To assess alternative constructions of reality as unworthy and untrue systems of meanings, one can think that the others are ignorant or evil, they subscribe to erroneous values, or they are not even humans. TMT </w:t>
      </w:r>
      <w:r>
        <w:rPr>
          <w:rStyle w:val="Emphasis"/>
        </w:rPr>
        <w:t>researchers</w:t>
      </w:r>
      <w:r>
        <w:rPr>
          <w:rStyle w:val="StyleUnderline"/>
        </w:rPr>
        <w:t xml:space="preserve"> hypothesized that </w:t>
      </w:r>
      <w:r>
        <w:rPr>
          <w:rStyle w:val="Emphasis"/>
        </w:rPr>
        <w:t>derogation</w:t>
      </w:r>
      <w:r>
        <w:rPr>
          <w:rStyle w:val="StyleUnderline"/>
        </w:rPr>
        <w:t xml:space="preserve"> of other worldviews would </w:t>
      </w:r>
      <w:r>
        <w:rPr>
          <w:rStyle w:val="Emphasis"/>
        </w:rPr>
        <w:t>increase after a MS manipulation</w:t>
      </w:r>
      <w:r>
        <w:rPr>
          <w:sz w:val="16"/>
        </w:rPr>
        <w:t xml:space="preserve">, and indeed, there are many studies showing that, </w:t>
      </w:r>
      <w:r>
        <w:rPr>
          <w:rStyle w:val="StyleUnderline"/>
        </w:rPr>
        <w:t xml:space="preserve">after a </w:t>
      </w:r>
      <w:r w:rsidRPr="00D77E91">
        <w:rPr>
          <w:rStyle w:val="Emphasis"/>
          <w:highlight w:val="green"/>
        </w:rPr>
        <w:t>death reminder</w:t>
      </w:r>
      <w:r>
        <w:rPr>
          <w:sz w:val="16"/>
        </w:rPr>
        <w:t xml:space="preserve">, </w:t>
      </w:r>
      <w:r>
        <w:rPr>
          <w:rStyle w:val="StyleUnderline"/>
        </w:rPr>
        <w:t xml:space="preserve">there is an </w:t>
      </w:r>
      <w:r w:rsidRPr="00D77E91">
        <w:rPr>
          <w:rStyle w:val="StyleUnderline"/>
          <w:highlight w:val="green"/>
        </w:rPr>
        <w:t xml:space="preserve">increase </w:t>
      </w:r>
      <w:r>
        <w:rPr>
          <w:rStyle w:val="StyleUnderline"/>
        </w:rPr>
        <w:t xml:space="preserve">of </w:t>
      </w:r>
      <w:r w:rsidRPr="00D77E91">
        <w:rPr>
          <w:rStyle w:val="Emphasis"/>
          <w:highlight w:val="green"/>
        </w:rPr>
        <w:t>prejudice</w:t>
      </w:r>
      <w:r>
        <w:rPr>
          <w:sz w:val="16"/>
        </w:rPr>
        <w:t xml:space="preserve">, </w:t>
      </w:r>
      <w:r w:rsidRPr="00D77E91">
        <w:rPr>
          <w:rStyle w:val="Emphasis"/>
          <w:highlight w:val="green"/>
        </w:rPr>
        <w:t>stereotyping</w:t>
      </w:r>
      <w:r>
        <w:rPr>
          <w:sz w:val="16"/>
        </w:rPr>
        <w:t xml:space="preserve">, </w:t>
      </w:r>
      <w:r>
        <w:rPr>
          <w:rStyle w:val="StyleUnderline"/>
        </w:rPr>
        <w:t>negative evaluations</w:t>
      </w:r>
      <w:r>
        <w:rPr>
          <w:sz w:val="16"/>
        </w:rPr>
        <w:t xml:space="preserve">, and </w:t>
      </w:r>
      <w:r>
        <w:rPr>
          <w:rStyle w:val="Emphasis"/>
        </w:rPr>
        <w:t>aggressive behavior</w:t>
      </w:r>
      <w:r>
        <w:rPr>
          <w:rStyle w:val="StyleUnderline"/>
        </w:rPr>
        <w:t xml:space="preserve"> </w:t>
      </w:r>
      <w:r>
        <w:rPr>
          <w:rStyle w:val="Emphasis"/>
        </w:rPr>
        <w:t>toward other cultures</w:t>
      </w:r>
      <w:r>
        <w:rPr>
          <w:sz w:val="16"/>
        </w:rPr>
        <w:t xml:space="preserve"> and </w:t>
      </w:r>
      <w:r>
        <w:rPr>
          <w:rStyle w:val="StyleUnderline"/>
        </w:rPr>
        <w:t>outgroup members</w:t>
      </w:r>
      <w:r>
        <w:rPr>
          <w:sz w:val="16"/>
        </w:rPr>
        <w:t xml:space="preserve"> (Greenberg &amp; Kosloff, 2008). For example, </w:t>
      </w:r>
      <w:r>
        <w:rPr>
          <w:rStyle w:val="StyleUnderline"/>
        </w:rPr>
        <w:t>death reminders increased hostility toward Jews</w:t>
      </w:r>
      <w:r>
        <w:rPr>
          <w:sz w:val="16"/>
        </w:rPr>
        <w:t xml:space="preserve"> and </w:t>
      </w:r>
      <w:r>
        <w:rPr>
          <w:rStyle w:val="StyleUnderline"/>
        </w:rPr>
        <w:t>denial of Allah</w:t>
      </w:r>
      <w:r>
        <w:rPr>
          <w:sz w:val="16"/>
        </w:rPr>
        <w:t xml:space="preserve"> and Buddha in Christians, and similarly, increased Muslims’ denial of God/Jesus and Buddha (Greenberg et al., 1990; Vail, Arndt, &amp; Abdollahi, 2012). </w:t>
      </w:r>
      <w:r>
        <w:rPr>
          <w:rStyle w:val="StyleUnderline"/>
        </w:rPr>
        <w:t xml:space="preserve">Americans </w:t>
      </w:r>
      <w:r w:rsidRPr="00D77E91">
        <w:rPr>
          <w:rStyle w:val="StyleUnderline"/>
          <w:highlight w:val="green"/>
        </w:rPr>
        <w:t>evaluated</w:t>
      </w:r>
      <w:r>
        <w:rPr>
          <w:sz w:val="16"/>
        </w:rPr>
        <w:t xml:space="preserve"> illegal Mexican </w:t>
      </w:r>
      <w:r w:rsidRPr="00D77E91">
        <w:rPr>
          <w:rStyle w:val="StyleUnderline"/>
          <w:highlight w:val="green"/>
        </w:rPr>
        <w:t>immigrants</w:t>
      </w:r>
      <w:r>
        <w:rPr>
          <w:rStyle w:val="StyleUnderline"/>
        </w:rPr>
        <w:t xml:space="preserve"> more </w:t>
      </w:r>
      <w:r w:rsidRPr="00D77E91">
        <w:rPr>
          <w:rStyle w:val="StyleUnderline"/>
          <w:highlight w:val="green"/>
        </w:rPr>
        <w:t>negatively</w:t>
      </w:r>
      <w:r>
        <w:rPr>
          <w:sz w:val="16"/>
        </w:rPr>
        <w:t xml:space="preserve"> than Canadian immigrants </w:t>
      </w:r>
      <w:r>
        <w:rPr>
          <w:rStyle w:val="StyleUnderline"/>
        </w:rPr>
        <w:t>in response to MS</w:t>
      </w:r>
      <w:r>
        <w:rPr>
          <w:sz w:val="16"/>
        </w:rPr>
        <w:t xml:space="preserve">, </w:t>
      </w:r>
      <w:r>
        <w:rPr>
          <w:sz w:val="16"/>
        </w:rPr>
        <w:lastRenderedPageBreak/>
        <w:t xml:space="preserve">indicating that </w:t>
      </w:r>
      <w:r>
        <w:rPr>
          <w:rStyle w:val="StyleUnderline"/>
        </w:rPr>
        <w:t>negative attitudes are directed toward groups perceived as different</w:t>
      </w:r>
      <w:r>
        <w:rPr>
          <w:sz w:val="16"/>
        </w:rPr>
        <w:t xml:space="preserve"> (Bassett &amp; Connelly, 2011). Another recent study showed that </w:t>
      </w:r>
      <w:r>
        <w:rPr>
          <w:rStyle w:val="StyleUnderline"/>
        </w:rPr>
        <w:t>following MS</w:t>
      </w:r>
      <w:r>
        <w:rPr>
          <w:sz w:val="16"/>
        </w:rPr>
        <w:t xml:space="preserve">, </w:t>
      </w:r>
      <w:r>
        <w:rPr>
          <w:rStyle w:val="StyleUnderline"/>
        </w:rPr>
        <w:t>people rated an accused murderer as more guilty when the defendant was an outgroup member</w:t>
      </w:r>
      <w:r>
        <w:rPr>
          <w:sz w:val="16"/>
        </w:rPr>
        <w:t xml:space="preserve"> (someone of another ethnicity; </w:t>
      </w:r>
      <w:proofErr w:type="spellStart"/>
      <w:r>
        <w:rPr>
          <w:sz w:val="16"/>
        </w:rPr>
        <w:t>Leippe</w:t>
      </w:r>
      <w:proofErr w:type="spellEnd"/>
      <w:r>
        <w:rPr>
          <w:sz w:val="16"/>
        </w:rPr>
        <w:t xml:space="preserve">, Bergold, &amp; Eisenstadt, 2017). Moreover, American students </w:t>
      </w:r>
      <w:r>
        <w:rPr>
          <w:rStyle w:val="StyleUnderline"/>
        </w:rPr>
        <w:t>enhanced</w:t>
      </w:r>
      <w:r>
        <w:rPr>
          <w:sz w:val="16"/>
        </w:rPr>
        <w:t xml:space="preserve"> German </w:t>
      </w:r>
      <w:r>
        <w:rPr>
          <w:rStyle w:val="StyleUnderline"/>
        </w:rPr>
        <w:t>stereotyping</w:t>
      </w:r>
      <w:r>
        <w:rPr>
          <w:sz w:val="16"/>
        </w:rPr>
        <w:t xml:space="preserve"> after death reminders; </w:t>
      </w:r>
      <w:proofErr w:type="gramStart"/>
      <w:r>
        <w:rPr>
          <w:sz w:val="16"/>
        </w:rPr>
        <w:t>and,</w:t>
      </w:r>
      <w:proofErr w:type="gramEnd"/>
      <w:r>
        <w:rPr>
          <w:sz w:val="16"/>
        </w:rPr>
        <w:t xml:space="preserve"> </w:t>
      </w:r>
      <w:r>
        <w:rPr>
          <w:rStyle w:val="StyleUnderline"/>
        </w:rPr>
        <w:t xml:space="preserve">they </w:t>
      </w:r>
      <w:r w:rsidRPr="00D77E91">
        <w:rPr>
          <w:rStyle w:val="StyleUnderline"/>
          <w:highlight w:val="green"/>
        </w:rPr>
        <w:t>liked</w:t>
      </w:r>
      <w:r>
        <w:rPr>
          <w:rStyle w:val="StyleUnderline"/>
        </w:rPr>
        <w:t xml:space="preserve"> more </w:t>
      </w:r>
      <w:r w:rsidRPr="00D77E91">
        <w:rPr>
          <w:rStyle w:val="StyleUnderline"/>
          <w:highlight w:val="green"/>
        </w:rPr>
        <w:t xml:space="preserve">stereotype-consistent </w:t>
      </w:r>
      <w:proofErr w:type="gramStart"/>
      <w:r w:rsidRPr="00D77E91">
        <w:rPr>
          <w:rStyle w:val="StyleUnderline"/>
          <w:highlight w:val="green"/>
        </w:rPr>
        <w:t>African-American</w:t>
      </w:r>
      <w:proofErr w:type="gramEnd"/>
      <w:r>
        <w:rPr>
          <w:rStyle w:val="StyleUnderline"/>
        </w:rPr>
        <w:t xml:space="preserve"> individuals than stereotype inconsistent ones</w:t>
      </w:r>
      <w:r>
        <w:rPr>
          <w:sz w:val="16"/>
        </w:rPr>
        <w:t xml:space="preserve">, suggesting a preference for people behaving in a stereotypical fashion under MS (Schimel et al., 1999). Accommodation consists of incorporating attractive aspects of an outgroup worldview into one’s own worldview that are not so easily dismissed or hold some merit, without undermining core beliefs and values (Hayes et al., 2015; Solomon et al., 2003, 2015). For example, many Americans demonize and denigrate Mexicans and people of color, while at the same time enthusiastically consuming tacos and enjoying music produced by </w:t>
      </w:r>
      <w:proofErr w:type="gramStart"/>
      <w:r>
        <w:rPr>
          <w:sz w:val="16"/>
        </w:rPr>
        <w:t>African-Americans</w:t>
      </w:r>
      <w:proofErr w:type="gramEnd"/>
      <w:r>
        <w:rPr>
          <w:sz w:val="16"/>
        </w:rPr>
        <w:t xml:space="preserve">. Finally, </w:t>
      </w:r>
      <w:r>
        <w:rPr>
          <w:rStyle w:val="Emphasis"/>
        </w:rPr>
        <w:t>annihilation</w:t>
      </w:r>
      <w:r>
        <w:rPr>
          <w:rStyle w:val="StyleUnderline"/>
        </w:rPr>
        <w:t xml:space="preserve"> is a radical strategy to exterminate the outgroup and establish supremacy</w:t>
      </w:r>
      <w:r>
        <w:rPr>
          <w:sz w:val="16"/>
        </w:rPr>
        <w:t xml:space="preserve"> of the ingroup. When derogation, assimilation, and accommodation are insufficient to deal with other cultures, </w:t>
      </w:r>
      <w:r>
        <w:rPr>
          <w:rStyle w:val="StyleUnderline"/>
        </w:rPr>
        <w:t xml:space="preserve">obliterating the “other” </w:t>
      </w:r>
      <w:r>
        <w:rPr>
          <w:rStyle w:val="Emphasis"/>
        </w:rPr>
        <w:t>assures</w:t>
      </w:r>
      <w:r>
        <w:rPr>
          <w:rStyle w:val="StyleUnderline"/>
        </w:rPr>
        <w:t xml:space="preserve"> that one’s </w:t>
      </w:r>
      <w:r>
        <w:rPr>
          <w:rStyle w:val="Emphasis"/>
        </w:rPr>
        <w:t>anxiety-buffer</w:t>
      </w:r>
      <w:r>
        <w:rPr>
          <w:rStyle w:val="StyleUnderline"/>
        </w:rPr>
        <w:t xml:space="preserve"> structures maintain their psychological integrity</w:t>
      </w:r>
      <w:r>
        <w:rPr>
          <w:sz w:val="16"/>
        </w:rPr>
        <w:t xml:space="preserve"> (Solomon et al., 2003, 2015). In accord with this view, </w:t>
      </w:r>
      <w:r>
        <w:rPr>
          <w:rStyle w:val="Emphasis"/>
        </w:rPr>
        <w:t>death reminders increase physical aggression</w:t>
      </w:r>
      <w:r>
        <w:rPr>
          <w:rStyle w:val="StyleUnderline"/>
        </w:rPr>
        <w:t xml:space="preserve"> toward people who are perceived as a threat to one’s own worldview</w:t>
      </w:r>
      <w:r>
        <w:rPr>
          <w:sz w:val="16"/>
        </w:rPr>
        <w:t xml:space="preserve"> (McGregor et al., 1998). </w:t>
      </w:r>
      <w:r>
        <w:rPr>
          <w:rStyle w:val="StyleUnderline"/>
        </w:rPr>
        <w:t>In this study</w:t>
      </w:r>
      <w:r>
        <w:rPr>
          <w:sz w:val="16"/>
        </w:rPr>
        <w:t xml:space="preserve">, liberal and conservative participants read an essay written by another liberal or conservative person, and then they were asked to administer a quantity of very hot salsa to the target person who wrote the essay. Participants in MS condition, but not those in control condition, administered twice the hot sauce to outgroup members (liberal vs. conservative) than to people of their ingroup. </w:t>
      </w:r>
      <w:r>
        <w:rPr>
          <w:rStyle w:val="StyleUnderline"/>
        </w:rPr>
        <w:t>This result indicates that death reminders</w:t>
      </w:r>
      <w:r>
        <w:rPr>
          <w:sz w:val="16"/>
        </w:rPr>
        <w:t xml:space="preserve"> not only affect attitudes toward groups, but also behaviors, which </w:t>
      </w:r>
      <w:r>
        <w:rPr>
          <w:rStyle w:val="StyleUnderline"/>
        </w:rPr>
        <w:t>can become more aggressive</w:t>
      </w:r>
      <w:r>
        <w:rPr>
          <w:sz w:val="16"/>
        </w:rPr>
        <w:t xml:space="preserve">. Additionally, TMT researchers discovered that </w:t>
      </w:r>
      <w:r>
        <w:rPr>
          <w:rStyle w:val="StyleUnderline"/>
        </w:rPr>
        <w:t>mortality salience</w:t>
      </w:r>
      <w:r>
        <w:rPr>
          <w:sz w:val="16"/>
        </w:rPr>
        <w:t xml:space="preserve"> effects also </w:t>
      </w:r>
      <w:r>
        <w:rPr>
          <w:rStyle w:val="StyleUnderline"/>
        </w:rPr>
        <w:t xml:space="preserve">occur in response to increased </w:t>
      </w:r>
      <w:r>
        <w:rPr>
          <w:rStyle w:val="Emphasis"/>
        </w:rPr>
        <w:t>death-thought accessibility</w:t>
      </w:r>
      <w:r>
        <w:rPr>
          <w:sz w:val="16"/>
        </w:rPr>
        <w:t xml:space="preserve"> (DTA; Greenberg et al., 1994), and that </w:t>
      </w:r>
      <w:r w:rsidRPr="00D77E91">
        <w:rPr>
          <w:rStyle w:val="StyleUnderline"/>
          <w:highlight w:val="green"/>
        </w:rPr>
        <w:t>death related-stimuli, such as war</w:t>
      </w:r>
      <w:r>
        <w:rPr>
          <w:rStyle w:val="StyleUnderline"/>
        </w:rPr>
        <w:t xml:space="preserve">, terrorism, violent </w:t>
      </w:r>
      <w:r w:rsidRPr="00D77E91">
        <w:rPr>
          <w:rStyle w:val="StyleUnderline"/>
          <w:highlight w:val="green"/>
        </w:rPr>
        <w:t>conflicts</w:t>
      </w:r>
      <w:r>
        <w:rPr>
          <w:sz w:val="16"/>
        </w:rPr>
        <w:t xml:space="preserve">, immigration, can </w:t>
      </w:r>
      <w:r w:rsidRPr="00D77E91">
        <w:rPr>
          <w:rStyle w:val="StyleUnderline"/>
          <w:highlight w:val="green"/>
        </w:rPr>
        <w:t>increase DTA</w:t>
      </w:r>
      <w:r>
        <w:rPr>
          <w:sz w:val="16"/>
        </w:rPr>
        <w:t xml:space="preserve">. For example, after reading about Islamic terrorism, non-Muslim </w:t>
      </w:r>
      <w:r>
        <w:rPr>
          <w:rStyle w:val="StyleUnderline"/>
        </w:rPr>
        <w:t>Europeans had increased DTA levels and reported greater prejudice</w:t>
      </w:r>
      <w:r>
        <w:rPr>
          <w:sz w:val="16"/>
        </w:rPr>
        <w:t xml:space="preserve"> toward Arabs (Das, Bushman, Bezemer, Kerkhof, &amp; Vermeulen, 2009). In times of war, terrorism, and intergroup conflicts, </w:t>
      </w:r>
      <w:r>
        <w:rPr>
          <w:rStyle w:val="StyleUnderline"/>
        </w:rPr>
        <w:t xml:space="preserve">people may be </w:t>
      </w:r>
      <w:r>
        <w:rPr>
          <w:rStyle w:val="Emphasis"/>
        </w:rPr>
        <w:t>constantly confronted with stimuli</w:t>
      </w:r>
      <w:r>
        <w:rPr>
          <w:sz w:val="16"/>
        </w:rPr>
        <w:t xml:space="preserve"> (such as media reports on television </w:t>
      </w:r>
      <w:r>
        <w:rPr>
          <w:rStyle w:val="Emphasis"/>
        </w:rPr>
        <w:t>related to death</w:t>
      </w:r>
      <w:r>
        <w:rPr>
          <w:rStyle w:val="StyleUnderline"/>
        </w:rPr>
        <w:t>, destruction, threats to one’s worldview, or supremacy of other cultures</w:t>
      </w:r>
      <w:r>
        <w:rPr>
          <w:sz w:val="16"/>
        </w:rPr>
        <w:t xml:space="preserve">) that </w:t>
      </w:r>
      <w:r>
        <w:rPr>
          <w:rStyle w:val="StyleUnderline"/>
        </w:rPr>
        <w:t>can increase death-thought accessibility and reproduce effects of MS inductions in daily life</w:t>
      </w:r>
      <w:r>
        <w:rPr>
          <w:sz w:val="16"/>
        </w:rPr>
        <w:t xml:space="preserve">. </w:t>
      </w:r>
      <w:r>
        <w:rPr>
          <w:rStyle w:val="Emphasis"/>
        </w:rPr>
        <w:t>Existential threat</w:t>
      </w:r>
      <w:r>
        <w:rPr>
          <w:rStyle w:val="StyleUnderline"/>
        </w:rPr>
        <w:t xml:space="preserve"> can lead to a circular ongoing process</w:t>
      </w:r>
      <w:r>
        <w:rPr>
          <w:sz w:val="16"/>
        </w:rPr>
        <w:t xml:space="preserve"> well </w:t>
      </w:r>
      <w:r>
        <w:rPr>
          <w:rStyle w:val="StyleUnderline"/>
        </w:rPr>
        <w:t>described from the model of escalation of conflict</w:t>
      </w:r>
      <w:r>
        <w:rPr>
          <w:sz w:val="16"/>
        </w:rPr>
        <w:t xml:space="preserve"> proposed by Jonas and Fritsche (2013). In this model, </w:t>
      </w:r>
      <w:r>
        <w:rPr>
          <w:rStyle w:val="StyleUnderline"/>
        </w:rPr>
        <w:t xml:space="preserve">perception of </w:t>
      </w:r>
      <w:r w:rsidRPr="00D77E91">
        <w:rPr>
          <w:rStyle w:val="Emphasis"/>
          <w:highlight w:val="green"/>
        </w:rPr>
        <w:t>existential threat</w:t>
      </w:r>
      <w:r w:rsidRPr="00D77E91">
        <w:rPr>
          <w:rStyle w:val="StyleUnderline"/>
          <w:highlight w:val="green"/>
        </w:rPr>
        <w:t xml:space="preserve"> leads to</w:t>
      </w:r>
      <w:r>
        <w:rPr>
          <w:rStyle w:val="StyleUnderline"/>
        </w:rPr>
        <w:t xml:space="preserve"> a </w:t>
      </w:r>
      <w:r w:rsidRPr="00D77E91">
        <w:rPr>
          <w:rStyle w:val="StyleUnderline"/>
          <w:highlight w:val="green"/>
        </w:rPr>
        <w:t xml:space="preserve">need of </w:t>
      </w:r>
      <w:r w:rsidRPr="00D77E91">
        <w:rPr>
          <w:rStyle w:val="Emphasis"/>
          <w:highlight w:val="green"/>
        </w:rPr>
        <w:t>psychological security</w:t>
      </w:r>
      <w:r w:rsidRPr="00D77E91">
        <w:rPr>
          <w:sz w:val="16"/>
          <w:highlight w:val="green"/>
        </w:rPr>
        <w:t xml:space="preserve"> </w:t>
      </w:r>
      <w:r w:rsidRPr="00D77E91">
        <w:rPr>
          <w:rStyle w:val="StyleUnderline"/>
          <w:highlight w:val="green"/>
        </w:rPr>
        <w:t>provided</w:t>
      </w:r>
      <w:r>
        <w:rPr>
          <w:rStyle w:val="StyleUnderline"/>
        </w:rPr>
        <w:t xml:space="preserve"> by</w:t>
      </w:r>
      <w:r>
        <w:rPr>
          <w:sz w:val="16"/>
        </w:rPr>
        <w:t xml:space="preserve"> defenses of social ingroup and cultural worldview, then </w:t>
      </w:r>
      <w:r w:rsidRPr="00D77E91">
        <w:rPr>
          <w:rStyle w:val="Emphasis"/>
          <w:highlight w:val="green"/>
        </w:rPr>
        <w:t>intolerance</w:t>
      </w:r>
      <w:r>
        <w:rPr>
          <w:rStyle w:val="StyleUnderline"/>
        </w:rPr>
        <w:t xml:space="preserve"> and negative attitudes toward </w:t>
      </w:r>
      <w:r>
        <w:rPr>
          <w:rStyle w:val="Emphasis"/>
        </w:rPr>
        <w:t>outgroup</w:t>
      </w:r>
      <w:r>
        <w:rPr>
          <w:sz w:val="16"/>
        </w:rPr>
        <w:t xml:space="preserve"> may arise </w:t>
      </w:r>
      <w:r w:rsidRPr="00D77E91">
        <w:rPr>
          <w:rStyle w:val="StyleUnderline"/>
          <w:highlight w:val="green"/>
        </w:rPr>
        <w:t>and</w:t>
      </w:r>
      <w:r>
        <w:rPr>
          <w:rStyle w:val="StyleUnderline"/>
        </w:rPr>
        <w:t xml:space="preserve"> turn to </w:t>
      </w:r>
      <w:r w:rsidRPr="00D77E91">
        <w:rPr>
          <w:rStyle w:val="StyleUnderline"/>
          <w:highlight w:val="green"/>
        </w:rPr>
        <w:t>derogation of</w:t>
      </w:r>
      <w:r>
        <w:rPr>
          <w:rStyle w:val="StyleUnderline"/>
        </w:rPr>
        <w:t xml:space="preserve"> </w:t>
      </w:r>
      <w:r w:rsidRPr="00D77E91">
        <w:rPr>
          <w:rStyle w:val="Emphasis"/>
          <w:highlight w:val="green"/>
        </w:rPr>
        <w:t>outgroup</w:t>
      </w:r>
      <w:r>
        <w:rPr>
          <w:rStyle w:val="StyleUnderline"/>
        </w:rPr>
        <w:t xml:space="preserve"> members.</w:t>
      </w:r>
      <w:r>
        <w:rPr>
          <w:sz w:val="16"/>
        </w:rPr>
        <w:t xml:space="preserve"> Finally, </w:t>
      </w:r>
      <w:r>
        <w:rPr>
          <w:rStyle w:val="StyleUnderline"/>
        </w:rPr>
        <w:t>hostility</w:t>
      </w:r>
      <w:r>
        <w:rPr>
          <w:sz w:val="16"/>
        </w:rPr>
        <w:t xml:space="preserve"> and </w:t>
      </w:r>
      <w:r>
        <w:rPr>
          <w:rStyle w:val="StyleUnderline"/>
        </w:rPr>
        <w:t xml:space="preserve">aggressive behaviors can </w:t>
      </w:r>
      <w:r w:rsidRPr="00D77E91">
        <w:rPr>
          <w:rStyle w:val="StyleUnderline"/>
          <w:highlight w:val="green"/>
        </w:rPr>
        <w:t xml:space="preserve">turn to </w:t>
      </w:r>
      <w:r w:rsidRPr="00D77E91">
        <w:rPr>
          <w:rStyle w:val="Emphasis"/>
          <w:highlight w:val="green"/>
        </w:rPr>
        <w:t>intergroup conflict</w:t>
      </w:r>
      <w:r w:rsidRPr="00D77E91">
        <w:rPr>
          <w:rStyle w:val="StyleUnderline"/>
          <w:highlight w:val="green"/>
        </w:rPr>
        <w:t xml:space="preserve"> </w:t>
      </w:r>
      <w:r>
        <w:rPr>
          <w:rStyle w:val="StyleUnderline"/>
        </w:rPr>
        <w:t>aimed at annihilating other groups</w:t>
      </w:r>
      <w:r>
        <w:rPr>
          <w:sz w:val="16"/>
        </w:rPr>
        <w:t xml:space="preserve">. </w:t>
      </w:r>
      <w:r>
        <w:rPr>
          <w:rStyle w:val="Emphasis"/>
        </w:rPr>
        <w:t>Death-stimuli related to conflict</w:t>
      </w:r>
      <w:r>
        <w:rPr>
          <w:sz w:val="16"/>
        </w:rPr>
        <w:t xml:space="preserve">, mixed with threats to one’s own ingroup and worldview, </w:t>
      </w:r>
      <w:r>
        <w:rPr>
          <w:rStyle w:val="StyleUnderline"/>
        </w:rPr>
        <w:t>lead to existential threat and to a restart of the cycle from the beginning, in an ongoing fueling of the conflicts</w:t>
      </w:r>
      <w:r>
        <w:rPr>
          <w:sz w:val="16"/>
        </w:rPr>
        <w:t xml:space="preserve">. Many studies show that </w:t>
      </w:r>
      <w:r>
        <w:rPr>
          <w:rStyle w:val="StyleUnderline"/>
        </w:rPr>
        <w:t xml:space="preserve">MS </w:t>
      </w:r>
      <w:r w:rsidRPr="00D77E91">
        <w:rPr>
          <w:rStyle w:val="StyleUnderline"/>
          <w:highlight w:val="green"/>
        </w:rPr>
        <w:t>increases support</w:t>
      </w:r>
      <w:r>
        <w:rPr>
          <w:rStyle w:val="StyleUnderline"/>
        </w:rPr>
        <w:t xml:space="preserve"> for </w:t>
      </w:r>
      <w:r>
        <w:rPr>
          <w:rStyle w:val="Emphasis"/>
        </w:rPr>
        <w:t xml:space="preserve">military </w:t>
      </w:r>
      <w:r w:rsidRPr="00D77E91">
        <w:rPr>
          <w:rStyle w:val="Emphasis"/>
          <w:highlight w:val="green"/>
        </w:rPr>
        <w:t>interventions</w:t>
      </w:r>
      <w:r>
        <w:rPr>
          <w:sz w:val="16"/>
        </w:rPr>
        <w:t xml:space="preserve"> and </w:t>
      </w:r>
      <w:r w:rsidRPr="00D77E91">
        <w:rPr>
          <w:rStyle w:val="Emphasis"/>
          <w:highlight w:val="green"/>
        </w:rPr>
        <w:t>violent</w:t>
      </w:r>
      <w:r>
        <w:rPr>
          <w:rStyle w:val="Emphasis"/>
        </w:rPr>
        <w:t xml:space="preserve"> </w:t>
      </w:r>
      <w:r w:rsidRPr="00D77E91">
        <w:rPr>
          <w:rStyle w:val="Emphasis"/>
          <w:highlight w:val="green"/>
        </w:rPr>
        <w:t>solutions</w:t>
      </w:r>
      <w:r>
        <w:rPr>
          <w:rStyle w:val="StyleUnderline"/>
        </w:rPr>
        <w:t xml:space="preserve"> of intergroup conflicts</w:t>
      </w:r>
      <w:r>
        <w:rPr>
          <w:sz w:val="16"/>
        </w:rPr>
        <w:t xml:space="preserve">. For example, </w:t>
      </w:r>
      <w:r>
        <w:rPr>
          <w:rStyle w:val="StyleUnderline"/>
        </w:rPr>
        <w:t xml:space="preserve">death reminders </w:t>
      </w:r>
      <w:r w:rsidRPr="00D77E91">
        <w:rPr>
          <w:rStyle w:val="StyleUnderline"/>
          <w:highlight w:val="green"/>
        </w:rPr>
        <w:t xml:space="preserve">increased </w:t>
      </w:r>
      <w:r w:rsidRPr="00D77E91">
        <w:rPr>
          <w:rStyle w:val="Emphasis"/>
          <w:highlight w:val="green"/>
        </w:rPr>
        <w:t>acceptance</w:t>
      </w:r>
      <w:r w:rsidRPr="00D77E91">
        <w:rPr>
          <w:rStyle w:val="StyleUnderline"/>
          <w:highlight w:val="green"/>
        </w:rPr>
        <w:t xml:space="preserve"> of nuclear</w:t>
      </w:r>
      <w:r>
        <w:rPr>
          <w:rStyle w:val="StyleUnderline"/>
        </w:rPr>
        <w:t xml:space="preserve"> or </w:t>
      </w:r>
      <w:r w:rsidRPr="00D77E91">
        <w:rPr>
          <w:rStyle w:val="Emphasis"/>
          <w:highlight w:val="green"/>
        </w:rPr>
        <w:t>chemical weapons</w:t>
      </w:r>
      <w:r>
        <w:rPr>
          <w:sz w:val="16"/>
        </w:rPr>
        <w:t xml:space="preserve"> to fight terrorism in American politically conservative students. Moreover, Iranian students evaluated martyrs more positively and were more willing to consider martyrdom themselves, in response to a MS induction (Pyszczynski, Abdollahi, Greenberg, &amp; Solomon, 2006). Interestingly, another study showed that death reminders increase justice-related motivations associated with violence, but not utility motivations. Thus, </w:t>
      </w:r>
      <w:r w:rsidRPr="00D77E91">
        <w:rPr>
          <w:rStyle w:val="StyleUnderline"/>
          <w:highlight w:val="green"/>
        </w:rPr>
        <w:t>existential threats</w:t>
      </w:r>
      <w:r>
        <w:rPr>
          <w:rStyle w:val="StyleUnderline"/>
        </w:rPr>
        <w:t xml:space="preserve"> seem to </w:t>
      </w:r>
      <w:r w:rsidRPr="00D77E91">
        <w:rPr>
          <w:rStyle w:val="Emphasis"/>
          <w:highlight w:val="green"/>
        </w:rPr>
        <w:t>orient people toward maintenance of conflicts</w:t>
      </w:r>
      <w:r>
        <w:rPr>
          <w:sz w:val="16"/>
        </w:rPr>
        <w:t xml:space="preserve"> (that help people in facing others’ worldview and supporting their own structures of meanings), </w:t>
      </w:r>
      <w:r w:rsidRPr="00D77E91">
        <w:rPr>
          <w:rStyle w:val="StyleUnderline"/>
          <w:highlight w:val="green"/>
        </w:rPr>
        <w:t>rather than</w:t>
      </w:r>
      <w:r>
        <w:rPr>
          <w:rStyle w:val="StyleUnderline"/>
        </w:rPr>
        <w:t xml:space="preserve"> the </w:t>
      </w:r>
      <w:r w:rsidRPr="00D77E91">
        <w:rPr>
          <w:rStyle w:val="Emphasis"/>
          <w:highlight w:val="green"/>
        </w:rPr>
        <w:t>resolution</w:t>
      </w:r>
      <w:r>
        <w:rPr>
          <w:rStyle w:val="StyleUnderline"/>
        </w:rPr>
        <w:t xml:space="preserve"> of conflicts</w:t>
      </w:r>
      <w:r>
        <w:rPr>
          <w:sz w:val="16"/>
        </w:rPr>
        <w:t xml:space="preserve"> (Hirschberger, Pyszczynski, &amp; Ein-Dor, 2015)</w:t>
      </w:r>
    </w:p>
    <w:p w14:paraId="1AFA870C" w14:textId="77777777" w:rsidR="006D661B" w:rsidRPr="006D661B" w:rsidRDefault="006D661B" w:rsidP="006D661B"/>
    <w:sectPr w:rsidR="006D661B" w:rsidRPr="006D66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FEF1A" w14:textId="77777777" w:rsidR="00606B0B" w:rsidRDefault="00606B0B" w:rsidP="00066D2C">
      <w:pPr>
        <w:spacing w:after="0" w:line="240" w:lineRule="auto"/>
      </w:pPr>
      <w:r>
        <w:separator/>
      </w:r>
    </w:p>
  </w:endnote>
  <w:endnote w:type="continuationSeparator" w:id="0">
    <w:p w14:paraId="13F26694" w14:textId="77777777" w:rsidR="00606B0B" w:rsidRDefault="00606B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5AB33" w14:textId="77777777" w:rsidR="00606B0B" w:rsidRDefault="00606B0B" w:rsidP="00066D2C">
      <w:pPr>
        <w:spacing w:after="0" w:line="240" w:lineRule="auto"/>
      </w:pPr>
      <w:r>
        <w:separator/>
      </w:r>
    </w:p>
  </w:footnote>
  <w:footnote w:type="continuationSeparator" w:id="0">
    <w:p w14:paraId="0634D1C9" w14:textId="77777777" w:rsidR="00606B0B" w:rsidRDefault="00606B0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A5C1663"/>
    <w:multiLevelType w:val="hybridMultilevel"/>
    <w:tmpl w:val="4B1CC47E"/>
    <w:lvl w:ilvl="0" w:tplc="F856C3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033790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D661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B9"/>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468"/>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524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7A3"/>
    <w:rsid w:val="003908E5"/>
    <w:rsid w:val="0039157C"/>
    <w:rsid w:val="00392D93"/>
    <w:rsid w:val="00393EF2"/>
    <w:rsid w:val="00394F71"/>
    <w:rsid w:val="00396D52"/>
    <w:rsid w:val="003A46B4"/>
    <w:rsid w:val="003A5CE8"/>
    <w:rsid w:val="003A698D"/>
    <w:rsid w:val="003B17B3"/>
    <w:rsid w:val="003B32DD"/>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6C9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B10"/>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B0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61B"/>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72C"/>
    <w:rsid w:val="009C6DFD"/>
    <w:rsid w:val="009C7060"/>
    <w:rsid w:val="009D399A"/>
    <w:rsid w:val="009D4A50"/>
    <w:rsid w:val="009D5FD0"/>
    <w:rsid w:val="009D66BC"/>
    <w:rsid w:val="009E467D"/>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0D"/>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08B"/>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5A0"/>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D13A1"/>
  <w15:chartTrackingRefBased/>
  <w15:docId w15:val="{18F8C41D-1DF3-3947-921F-5312B7AB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661B"/>
    <w:rPr>
      <w:rFonts w:ascii="Calibri" w:hAnsi="Calibri" w:cs="Calibri"/>
    </w:rPr>
  </w:style>
  <w:style w:type="paragraph" w:styleId="Heading1">
    <w:name w:val="heading 1"/>
    <w:aliases w:val="Pocket"/>
    <w:basedOn w:val="Normal"/>
    <w:next w:val="Normal"/>
    <w:link w:val="Heading1Char"/>
    <w:qFormat/>
    <w:rsid w:val="006D66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66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D66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
    <w:basedOn w:val="Normal"/>
    <w:next w:val="Normal"/>
    <w:link w:val="Heading4Char"/>
    <w:uiPriority w:val="3"/>
    <w:qFormat/>
    <w:rsid w:val="006D66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661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D66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661B"/>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6D66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D661B"/>
    <w:rPr>
      <w:color w:val="auto"/>
      <w:u w:val="none"/>
    </w:rPr>
  </w:style>
  <w:style w:type="character" w:customStyle="1" w:styleId="Heading1Char">
    <w:name w:val="Heading 1 Char"/>
    <w:aliases w:val="Pocket Char"/>
    <w:basedOn w:val="DefaultParagraphFont"/>
    <w:link w:val="Heading1"/>
    <w:rsid w:val="006D66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D661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D661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6D66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661B"/>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7"/>
    <w:qFormat/>
    <w:rsid w:val="006D661B"/>
    <w:rPr>
      <w:b w:val="0"/>
      <w:sz w:val="22"/>
      <w:u w:val="single"/>
    </w:rPr>
  </w:style>
  <w:style w:type="character" w:styleId="Strong">
    <w:name w:val="Strong"/>
    <w:basedOn w:val="DefaultParagraphFont"/>
    <w:uiPriority w:val="22"/>
    <w:semiHidden/>
    <w:qFormat/>
    <w:rsid w:val="006D661B"/>
    <w:rPr>
      <w:b/>
      <w:bCs/>
    </w:rPr>
  </w:style>
  <w:style w:type="character" w:styleId="BookTitle">
    <w:name w:val="Book Title"/>
    <w:basedOn w:val="DefaultParagraphFont"/>
    <w:uiPriority w:val="33"/>
    <w:semiHidden/>
    <w:qFormat/>
    <w:rsid w:val="006D661B"/>
    <w:rPr>
      <w:b/>
      <w:bCs/>
      <w:i/>
      <w:iCs/>
      <w:spacing w:val="5"/>
    </w:rPr>
  </w:style>
  <w:style w:type="character" w:customStyle="1" w:styleId="Heading5Char">
    <w:name w:val="Heading 5 Char"/>
    <w:basedOn w:val="DefaultParagraphFont"/>
    <w:link w:val="Heading5"/>
    <w:uiPriority w:val="9"/>
    <w:semiHidden/>
    <w:rsid w:val="006D66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661B"/>
  </w:style>
  <w:style w:type="paragraph" w:styleId="Header">
    <w:name w:val="header"/>
    <w:basedOn w:val="Normal"/>
    <w:link w:val="HeaderChar"/>
    <w:uiPriority w:val="99"/>
    <w:semiHidden/>
    <w:rsid w:val="006D66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661B"/>
    <w:rPr>
      <w:rFonts w:ascii="Calibri" w:hAnsi="Calibri" w:cs="Calibri"/>
    </w:rPr>
  </w:style>
  <w:style w:type="paragraph" w:styleId="Footer">
    <w:name w:val="footer"/>
    <w:basedOn w:val="Normal"/>
    <w:link w:val="FooterChar"/>
    <w:uiPriority w:val="99"/>
    <w:semiHidden/>
    <w:rsid w:val="006D66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661B"/>
    <w:rPr>
      <w:rFonts w:ascii="Calibri" w:hAnsi="Calibri" w:cs="Calibri"/>
    </w:rPr>
  </w:style>
  <w:style w:type="paragraph" w:styleId="BodyText">
    <w:name w:val="Body Text"/>
    <w:basedOn w:val="Normal"/>
    <w:link w:val="BodyTextChar"/>
    <w:uiPriority w:val="99"/>
    <w:semiHidden/>
    <w:unhideWhenUsed/>
    <w:rsid w:val="006D661B"/>
    <w:pPr>
      <w:spacing w:after="120"/>
    </w:pPr>
  </w:style>
  <w:style w:type="character" w:customStyle="1" w:styleId="BodyTextChar">
    <w:name w:val="Body Text Char"/>
    <w:basedOn w:val="DefaultParagraphFont"/>
    <w:link w:val="BodyText"/>
    <w:uiPriority w:val="99"/>
    <w:semiHidden/>
    <w:rsid w:val="006D661B"/>
    <w:rPr>
      <w:rFonts w:ascii="Calibri" w:hAnsi="Calibri" w:cs="Calibri"/>
    </w:rPr>
  </w:style>
  <w:style w:type="paragraph" w:styleId="NoSpacing">
    <w:name w:val="No Spacing"/>
    <w:link w:val="NoSpacingChar"/>
    <w:uiPriority w:val="99"/>
    <w:semiHidden/>
    <w:unhideWhenUsed/>
    <w:qFormat/>
    <w:rsid w:val="006D661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D661B"/>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6D661B"/>
    <w:rPr>
      <w:color w:val="0563C1" w:themeColor="hyperlink"/>
      <w:u w:val="single"/>
    </w:rPr>
  </w:style>
  <w:style w:type="character" w:styleId="UnresolvedMention">
    <w:name w:val="Unresolved Mention"/>
    <w:basedOn w:val="DefaultParagraphFont"/>
    <w:uiPriority w:val="99"/>
    <w:semiHidden/>
    <w:unhideWhenUsed/>
    <w:rsid w:val="006D661B"/>
    <w:rPr>
      <w:color w:val="605E5C"/>
      <w:shd w:val="clear" w:color="auto" w:fill="E1DFDD"/>
    </w:rPr>
  </w:style>
  <w:style w:type="paragraph" w:customStyle="1" w:styleId="Card">
    <w:name w:val="Card"/>
    <w:aliases w:val="No Spacing31,No Spacing22,No Spacing3"/>
    <w:basedOn w:val="Heading1"/>
    <w:link w:val="Hyperlink"/>
    <w:autoRedefine/>
    <w:uiPriority w:val="99"/>
    <w:qFormat/>
    <w:rsid w:val="006D661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BA4F0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UnderlinePara">
    <w:name w:val="Underline Para"/>
    <w:basedOn w:val="Normal"/>
    <w:uiPriority w:val="7"/>
    <w:qFormat/>
    <w:rsid w:val="000657B9"/>
    <w:pPr>
      <w:widowControl w:val="0"/>
      <w:suppressAutoHyphens/>
      <w:spacing w:after="200"/>
      <w:contextualSpacing/>
    </w:pPr>
    <w:rPr>
      <w:rFonts w:asciiTheme="minorHAnsi" w:hAnsiTheme="minorHAnsi" w:cstheme="minorBidi"/>
      <w:u w:val="single"/>
    </w:rPr>
  </w:style>
  <w:style w:type="character" w:customStyle="1" w:styleId="TitleChar">
    <w:name w:val="Title Char"/>
    <w:aliases w:val="UNDERLINE Char,Cites and Cards Char,Bold Underlined Char,title Char,Block Heading Char,Read This Char,Non Read Text Char,Debate Normal Char,Title0 Char"/>
    <w:basedOn w:val="DefaultParagraphFont"/>
    <w:link w:val="Title"/>
    <w:uiPriority w:val="6"/>
    <w:qFormat/>
    <w:rsid w:val="005A0B10"/>
    <w:rPr>
      <w:bCs/>
      <w:sz w:val="20"/>
      <w:u w:val="single"/>
    </w:rPr>
  </w:style>
  <w:style w:type="paragraph" w:styleId="Title">
    <w:name w:val="Title"/>
    <w:aliases w:val="UNDERLINE,Cites and Cards,Bold Underlined,title,Block Heading,Read This,Non Read Text,Debate Normal,Title0"/>
    <w:basedOn w:val="Normal"/>
    <w:next w:val="Normal"/>
    <w:link w:val="TitleChar"/>
    <w:uiPriority w:val="6"/>
    <w:qFormat/>
    <w:rsid w:val="005A0B10"/>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semiHidden/>
    <w:rsid w:val="005A0B1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abor.org/the-irs-ice-deal-threatens-all-worke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journals.sagepub.com.proxy.lib.umich.edu/doi/pdf/10.1177/1077801217741991" TargetMode="External"/><Relationship Id="rId4" Type="http://schemas.openxmlformats.org/officeDocument/2006/relationships/settings" Target="settings.xml"/><Relationship Id="rId9" Type="http://schemas.openxmlformats.org/officeDocument/2006/relationships/hyperlink" Target="http://www.aljazeera.com/indepth/opinion/2013/04/201347111531424247.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d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22</Pages>
  <Words>16854</Words>
  <Characters>87139</Characters>
  <Application>Microsoft Office Word</Application>
  <DocSecurity>0</DocSecurity>
  <Lines>862</Lines>
  <Paragraphs>112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Jessica Dickey</dc:creator>
  <cp:keywords>6.0.0</cp:keywords>
  <dc:description/>
  <cp:lastModifiedBy>Dickey, Jessica Jolie</cp:lastModifiedBy>
  <cp:revision>3</cp:revision>
  <dcterms:created xsi:type="dcterms:W3CDTF">2026-03-07T14:54:00Z</dcterms:created>
  <dcterms:modified xsi:type="dcterms:W3CDTF">2026-03-07T14:59:00Z</dcterms:modified>
</cp:coreProperties>
</file>