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F083" w14:textId="77777777" w:rsidR="007872E8" w:rsidRDefault="007872E8" w:rsidP="007872E8">
      <w:pPr>
        <w:pStyle w:val="Heading3"/>
      </w:pPr>
      <w:r>
        <w:t>1NC---OFF</w:t>
      </w:r>
    </w:p>
    <w:p w14:paraId="6535BB89" w14:textId="77777777" w:rsidR="007872E8" w:rsidRDefault="007872E8" w:rsidP="007872E8">
      <w:r>
        <w:t>T Subsets</w:t>
      </w:r>
    </w:p>
    <w:p w14:paraId="596870D4" w14:textId="77777777" w:rsidR="007872E8" w:rsidRDefault="007872E8" w:rsidP="007872E8">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16BD4ABD" w14:textId="77777777" w:rsidR="007872E8" w:rsidRDefault="007872E8" w:rsidP="007872E8">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//ah [UTD]</w:t>
      </w:r>
    </w:p>
    <w:p w14:paraId="76E8E057" w14:textId="77777777" w:rsidR="007872E8" w:rsidRDefault="007872E8" w:rsidP="007872E8"/>
    <w:p w14:paraId="5EF365D6" w14:textId="77777777" w:rsidR="007872E8" w:rsidRDefault="007872E8" w:rsidP="007872E8">
      <w:pPr>
        <w:pStyle w:val="Analytic"/>
      </w:pPr>
      <w:r>
        <w:t xml:space="preserve">They </w:t>
      </w:r>
      <w:r w:rsidRPr="00C34CDA">
        <w:rPr>
          <w:u w:val="single"/>
        </w:rPr>
        <w:t>violate</w:t>
      </w:r>
      <w:r>
        <w:t xml:space="preserve">—the plan </w:t>
      </w:r>
      <w:r w:rsidRPr="00C34CDA">
        <w:rPr>
          <w:u w:val="single"/>
        </w:rPr>
        <w:t>only</w:t>
      </w:r>
      <w:r>
        <w:t xml:space="preserve"> strengthens rights for undocumented workers.</w:t>
      </w:r>
    </w:p>
    <w:p w14:paraId="3A96A2E0" w14:textId="77777777" w:rsidR="007872E8" w:rsidRDefault="007872E8" w:rsidP="007872E8"/>
    <w:p w14:paraId="3FF346F0" w14:textId="77777777" w:rsidR="007872E8" w:rsidRDefault="007872E8" w:rsidP="007872E8">
      <w:pPr>
        <w:pStyle w:val="Analytic"/>
      </w:pPr>
      <w:r>
        <w:t xml:space="preserve">Vote </w:t>
      </w:r>
      <w:r>
        <w:rPr>
          <w:u w:val="single"/>
        </w:rPr>
        <w:t>NEG</w:t>
      </w:r>
      <w:r>
        <w:t>:</w:t>
      </w:r>
    </w:p>
    <w:p w14:paraId="72F53DAD" w14:textId="77777777" w:rsidR="007872E8" w:rsidRDefault="007872E8" w:rsidP="007872E8">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r>
        <w:rPr>
          <w:u w:val="single"/>
        </w:rPr>
        <w:t>try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454C038B" w14:textId="77777777" w:rsidR="007872E8" w:rsidRPr="00A04FAD" w:rsidRDefault="007872E8" w:rsidP="007872E8">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1030C257" w14:textId="32148676" w:rsidR="007872E8" w:rsidRDefault="007872E8" w:rsidP="007872E8">
      <w:pPr>
        <w:pStyle w:val="Heading3"/>
      </w:pPr>
      <w:r>
        <w:t>1NC-</w:t>
      </w:r>
      <w:r>
        <w:t>-</w:t>
      </w:r>
      <w:r>
        <w:t>-OFF</w:t>
      </w:r>
    </w:p>
    <w:p w14:paraId="399C4B16" w14:textId="77777777" w:rsidR="007872E8" w:rsidRPr="00A04FAD" w:rsidRDefault="007872E8" w:rsidP="007872E8">
      <w:r>
        <w:t>Cap K</w:t>
      </w:r>
    </w:p>
    <w:p w14:paraId="3BF96FC5" w14:textId="77777777" w:rsidR="007872E8" w:rsidRDefault="007872E8" w:rsidP="007872E8">
      <w:pPr>
        <w:pStyle w:val="Heading4"/>
      </w:pPr>
      <w:r>
        <w:t xml:space="preserve">Institutionalizing </w:t>
      </w:r>
      <w:r w:rsidRPr="00B665E4">
        <w:rPr>
          <w:u w:val="single"/>
        </w:rPr>
        <w:t>migrant</w:t>
      </w:r>
      <w:r>
        <w:t xml:space="preserve"> </w:t>
      </w:r>
      <w:r w:rsidRPr="00B665E4">
        <w:rPr>
          <w:u w:val="single"/>
        </w:rPr>
        <w:t>organizers</w:t>
      </w:r>
      <w:r>
        <w:t xml:space="preserve"> is a </w:t>
      </w:r>
      <w:r w:rsidRPr="00B665E4">
        <w:rPr>
          <w:u w:val="single"/>
        </w:rPr>
        <w:t>paternalistic</w:t>
      </w:r>
      <w:r>
        <w:t xml:space="preserve"> </w:t>
      </w:r>
      <w:r w:rsidRPr="00B665E4">
        <w:rPr>
          <w:u w:val="single"/>
        </w:rPr>
        <w:t>financialization</w:t>
      </w:r>
      <w:r>
        <w:t xml:space="preserve"> of their </w:t>
      </w:r>
      <w:r w:rsidRPr="00B665E4">
        <w:rPr>
          <w:u w:val="single"/>
        </w:rPr>
        <w:t>humanity</w:t>
      </w:r>
      <w:r>
        <w:t>.</w:t>
      </w:r>
    </w:p>
    <w:p w14:paraId="6B41BE2B" w14:textId="77777777" w:rsidR="007872E8" w:rsidRDefault="007872E8" w:rsidP="007872E8">
      <w:bookmarkStart w:id="0" w:name="_Hlk206419466"/>
      <w:r w:rsidRPr="00B665E4">
        <w:rPr>
          <w:rStyle w:val="Style13ptBold"/>
        </w:rPr>
        <w:t>Lukic &amp; Meszmann ‘24</w:t>
      </w:r>
      <w:r>
        <w:t>, (Goran Lukic – Growth Director at Saville w/UChicago MBA, Tibor T. Meszmann - researcher at the Central European Labor Studies Institute, Bratislava, alumni member of Public Sociology Working Group “Helyzet”, 6-7-2024, Migrant Workers and Strikes: or on the Tightly Packed Contradictions of Global Capitalism, Lefteast, https://lefteast.org/migrant-workers-and-strikes-or-on-the-tightly-packed-contradictions-of-global-capitalism/)//UTD</w:t>
      </w:r>
    </w:p>
    <w:bookmarkEnd w:id="0"/>
    <w:p w14:paraId="54295D26" w14:textId="77777777" w:rsidR="007872E8" w:rsidRPr="00CB3287" w:rsidRDefault="007872E8" w:rsidP="007872E8">
      <w:pPr>
        <w:rPr>
          <w:sz w:val="16"/>
        </w:rPr>
      </w:pPr>
      <w:r w:rsidRPr="00CB3287">
        <w:rPr>
          <w:rStyle w:val="AAAUNDERLINEKEYBOARD"/>
          <w:highlight w:val="green"/>
        </w:rPr>
        <w:t>Migrant workers embody</w:t>
      </w:r>
      <w:r w:rsidRPr="00D94851">
        <w:rPr>
          <w:rStyle w:val="AAAUNDERLINEKEYBOARD"/>
        </w:rPr>
        <w:t xml:space="preserve"> multiple </w:t>
      </w:r>
      <w:r w:rsidRPr="00CB3287">
        <w:rPr>
          <w:rStyle w:val="AAAUNDERLINEKEYBOARD"/>
          <w:highlight w:val="green"/>
        </w:rPr>
        <w:t>contradictions of</w:t>
      </w:r>
      <w:r w:rsidRPr="00D94851">
        <w:rPr>
          <w:rStyle w:val="AAAUNDERLINEKEYBOARD"/>
        </w:rPr>
        <w:t xml:space="preserve"> social, </w:t>
      </w:r>
      <w:r w:rsidRPr="00CB3287">
        <w:rPr>
          <w:rStyle w:val="AAAUNDERLINEKEYBOARD"/>
          <w:highlight w:val="green"/>
        </w:rPr>
        <w:t>political</w:t>
      </w:r>
      <w:r w:rsidRPr="00D94851">
        <w:rPr>
          <w:rStyle w:val="AAAUNDERLINEKEYBOARD"/>
        </w:rPr>
        <w:t xml:space="preserve">, and </w:t>
      </w:r>
      <w:r w:rsidRPr="00CB3287">
        <w:rPr>
          <w:rStyle w:val="AAAUNDERLINEKEYBOARD"/>
          <w:highlight w:val="green"/>
        </w:rPr>
        <w:t>economic life</w:t>
      </w:r>
      <w:r w:rsidRPr="00D94851">
        <w:rPr>
          <w:rStyle w:val="AAAUNDERLINEKEYBOARD"/>
        </w:rPr>
        <w:t xml:space="preserve"> that humanity faces in contemporary global hypermobile capitalism</w:t>
      </w:r>
      <w:r w:rsidRPr="00CB3287">
        <w:rPr>
          <w:sz w:val="16"/>
        </w:rPr>
        <w:t xml:space="preserve">: they are </w:t>
      </w:r>
      <w:r w:rsidRPr="00D94851">
        <w:rPr>
          <w:rStyle w:val="AAAUNDERLINEKEYBOARD"/>
        </w:rPr>
        <w:t>structurally weak</w:t>
      </w:r>
      <w:r w:rsidRPr="00CB3287">
        <w:rPr>
          <w:sz w:val="16"/>
        </w:rPr>
        <w:t xml:space="preserve">, </w:t>
      </w:r>
      <w:r w:rsidRPr="00D94851">
        <w:rPr>
          <w:rStyle w:val="AAAUNDERLINEKEYBOARD"/>
        </w:rPr>
        <w:t xml:space="preserve">occupy vulnerable and often </w:t>
      </w:r>
      <w:r w:rsidRPr="00CB3287">
        <w:rPr>
          <w:rStyle w:val="AAAUNDERLINEKEYBOARD"/>
          <w:highlight w:val="green"/>
        </w:rPr>
        <w:t>outsourced positions under</w:t>
      </w:r>
      <w:r w:rsidRPr="00CB3287">
        <w:rPr>
          <w:sz w:val="16"/>
        </w:rPr>
        <w:t xml:space="preserve"> the </w:t>
      </w:r>
      <w:r w:rsidRPr="00CB3287">
        <w:rPr>
          <w:rStyle w:val="AAAUNDERLINEKEYBOARD"/>
          <w:highlight w:val="green"/>
        </w:rPr>
        <w:t>controlling hands</w:t>
      </w:r>
      <w:r w:rsidRPr="00D94851">
        <w:rPr>
          <w:rStyle w:val="AAAUNDERLINEKEYBOARD"/>
        </w:rPr>
        <w:t xml:space="preserve"> and influence </w:t>
      </w:r>
      <w:r w:rsidRPr="00CB3287">
        <w:rPr>
          <w:rStyle w:val="AAAUNDERLINEKEYBOARD"/>
          <w:highlight w:val="green"/>
        </w:rPr>
        <w:t>of employers or</w:t>
      </w:r>
      <w:r w:rsidRPr="00CB3287">
        <w:rPr>
          <w:sz w:val="16"/>
        </w:rPr>
        <w:t xml:space="preserve"> more </w:t>
      </w:r>
      <w:r w:rsidRPr="00D94851">
        <w:rPr>
          <w:rStyle w:val="AAAUNDERLINEKEYBOARD"/>
        </w:rPr>
        <w:t xml:space="preserve">complex </w:t>
      </w:r>
      <w:r w:rsidRPr="00CB3287">
        <w:rPr>
          <w:rStyle w:val="AAAUNDERLINEKEYBOARD"/>
          <w:highlight w:val="green"/>
        </w:rPr>
        <w:t>state</w:t>
      </w:r>
      <w:r w:rsidRPr="00D94851">
        <w:rPr>
          <w:rStyle w:val="AAAUNDERLINEKEYBOARD"/>
        </w:rPr>
        <w:t xml:space="preserve"> structures</w:t>
      </w:r>
      <w:r w:rsidRPr="00CB3287">
        <w:rPr>
          <w:sz w:val="16"/>
        </w:rPr>
        <w:t xml:space="preserve">. Both those </w:t>
      </w:r>
      <w:r w:rsidRPr="00D94851">
        <w:rPr>
          <w:rStyle w:val="BOLDChar"/>
        </w:rPr>
        <w:t>employers and state structures</w:t>
      </w:r>
      <w:r w:rsidRPr="00CB3287">
        <w:rPr>
          <w:sz w:val="16"/>
        </w:rPr>
        <w:t xml:space="preserve"> tend or rather </w:t>
      </w:r>
      <w:r w:rsidRPr="00CB3287">
        <w:rPr>
          <w:rStyle w:val="BOLDChar"/>
          <w:highlight w:val="green"/>
        </w:rPr>
        <w:t>pretend to know</w:t>
      </w:r>
      <w:r w:rsidRPr="00CB3287">
        <w:rPr>
          <w:sz w:val="16"/>
        </w:rPr>
        <w:t xml:space="preserve">, </w:t>
      </w:r>
      <w:r w:rsidRPr="00D94851">
        <w:rPr>
          <w:rStyle w:val="BOLDChar"/>
        </w:rPr>
        <w:t>in</w:t>
      </w:r>
      <w:r w:rsidRPr="00CB3287">
        <w:rPr>
          <w:sz w:val="16"/>
        </w:rPr>
        <w:t xml:space="preserve"> a </w:t>
      </w:r>
      <w:r w:rsidRPr="00D94851">
        <w:rPr>
          <w:rStyle w:val="BOLDChar"/>
        </w:rPr>
        <w:t>paternalistic fashion</w:t>
      </w:r>
      <w:r w:rsidRPr="00CB3287">
        <w:rPr>
          <w:sz w:val="16"/>
        </w:rPr>
        <w:t xml:space="preserve">, the </w:t>
      </w:r>
      <w:r w:rsidRPr="00CB3287">
        <w:rPr>
          <w:rStyle w:val="BOLDChar"/>
          <w:highlight w:val="green"/>
        </w:rPr>
        <w:t xml:space="preserve">interests of workers better than </w:t>
      </w:r>
      <w:r w:rsidRPr="00CB3287">
        <w:rPr>
          <w:rStyle w:val="BOLDChar"/>
        </w:rPr>
        <w:t>these</w:t>
      </w:r>
      <w:r w:rsidRPr="00D94851">
        <w:rPr>
          <w:rStyle w:val="BOLDChar"/>
        </w:rPr>
        <w:t xml:space="preserve"> workers </w:t>
      </w:r>
      <w:r w:rsidRPr="00CB3287">
        <w:rPr>
          <w:rStyle w:val="BOLDChar"/>
          <w:highlight w:val="green"/>
        </w:rPr>
        <w:t>themselves</w:t>
      </w:r>
      <w:r w:rsidRPr="00CB3287">
        <w:rPr>
          <w:sz w:val="16"/>
        </w:rPr>
        <w:t xml:space="preserve">. Employers offer them </w:t>
      </w:r>
      <w:r w:rsidRPr="00D94851">
        <w:rPr>
          <w:rStyle w:val="AAAUNDERLINEKEYBOARD"/>
        </w:rPr>
        <w:t>short-term financial rewards for hard work</w:t>
      </w:r>
      <w:r w:rsidRPr="00CB3287">
        <w:rPr>
          <w:sz w:val="16"/>
        </w:rPr>
        <w:t xml:space="preserve">, and the </w:t>
      </w:r>
      <w:r w:rsidRPr="00D94851">
        <w:rPr>
          <w:rStyle w:val="AAAUNDERLINEKEYBOARD"/>
        </w:rPr>
        <w:t>fewer questions workers have</w:t>
      </w:r>
      <w:r w:rsidRPr="00CB3287">
        <w:rPr>
          <w:sz w:val="16"/>
        </w:rPr>
        <w:t xml:space="preserve">, </w:t>
      </w:r>
      <w:r w:rsidRPr="00D94851">
        <w:rPr>
          <w:rStyle w:val="AAAUNDERLINEKEYBOARD"/>
        </w:rPr>
        <w:t>or problems they might raise</w:t>
      </w:r>
      <w:r w:rsidRPr="00CB3287">
        <w:rPr>
          <w:sz w:val="16"/>
        </w:rPr>
        <w:t xml:space="preserve"> beyond the wage question, the </w:t>
      </w:r>
      <w:r w:rsidRPr="00D94851">
        <w:rPr>
          <w:rStyle w:val="AAAUNDERLINEKEYBOARD"/>
        </w:rPr>
        <w:t>better</w:t>
      </w:r>
      <w:r w:rsidRPr="00CB3287">
        <w:rPr>
          <w:sz w:val="16"/>
        </w:rPr>
        <w:t xml:space="preserve">. </w:t>
      </w:r>
      <w:r w:rsidRPr="00CB3287">
        <w:rPr>
          <w:rStyle w:val="BOLDChar"/>
          <w:highlight w:val="green"/>
        </w:rPr>
        <w:t>States</w:t>
      </w:r>
      <w:r w:rsidRPr="00CB3287">
        <w:rPr>
          <w:sz w:val="16"/>
        </w:rPr>
        <w:t xml:space="preserve">, on both the </w:t>
      </w:r>
      <w:r w:rsidRPr="00CB3287">
        <w:rPr>
          <w:rStyle w:val="BOLDChar"/>
          <w:highlight w:val="green"/>
        </w:rPr>
        <w:t>sending and receiving ends</w:t>
      </w:r>
      <w:r w:rsidRPr="00D94851">
        <w:rPr>
          <w:rStyle w:val="BOLDChar"/>
        </w:rPr>
        <w:t xml:space="preserve"> of migrant labour</w:t>
      </w:r>
      <w:r w:rsidRPr="00CB3287">
        <w:rPr>
          <w:sz w:val="16"/>
        </w:rPr>
        <w:t xml:space="preserve">, </w:t>
      </w:r>
      <w:r w:rsidRPr="00CB3287">
        <w:rPr>
          <w:rStyle w:val="BOLDChar"/>
          <w:highlight w:val="green"/>
        </w:rPr>
        <w:t>establish infrastructure</w:t>
      </w:r>
      <w:r w:rsidRPr="00D94851">
        <w:rPr>
          <w:rStyle w:val="BOLDChar"/>
        </w:rPr>
        <w:t xml:space="preserve"> that is</w:t>
      </w:r>
      <w:r w:rsidRPr="00CB3287">
        <w:rPr>
          <w:sz w:val="16"/>
        </w:rPr>
        <w:t xml:space="preserve"> more or less developed and more or less </w:t>
      </w:r>
      <w:r w:rsidRPr="00CB3287">
        <w:rPr>
          <w:rStyle w:val="BOLDChar"/>
          <w:highlight w:val="green"/>
        </w:rPr>
        <w:t>outsourced to private</w:t>
      </w:r>
      <w:r w:rsidRPr="00D94851">
        <w:rPr>
          <w:rStyle w:val="BOLDChar"/>
        </w:rPr>
        <w:t xml:space="preserve"> intermediating </w:t>
      </w:r>
      <w:r w:rsidRPr="00CB3287">
        <w:rPr>
          <w:rStyle w:val="BOLDChar"/>
          <w:highlight w:val="green"/>
        </w:rPr>
        <w:t>actors</w:t>
      </w:r>
      <w:r w:rsidRPr="00CB3287">
        <w:rPr>
          <w:sz w:val="16"/>
        </w:rPr>
        <w:t xml:space="preserve">. These intermediary actors are </w:t>
      </w:r>
      <w:r w:rsidRPr="00D94851">
        <w:rPr>
          <w:rStyle w:val="AAAUNDERLINEKEYBOARD"/>
        </w:rPr>
        <w:t>less visible but extremely powerful</w:t>
      </w:r>
      <w:r w:rsidRPr="00CB3287">
        <w:rPr>
          <w:sz w:val="16"/>
        </w:rPr>
        <w:t xml:space="preserve">. From the start, they </w:t>
      </w:r>
      <w:r w:rsidRPr="00CB3287">
        <w:rPr>
          <w:rStyle w:val="Boxes"/>
          <w:highlight w:val="green"/>
        </w:rPr>
        <w:t xml:space="preserve">financially capitalise on </w:t>
      </w:r>
      <w:r w:rsidRPr="00CB3287">
        <w:rPr>
          <w:rStyle w:val="Boxes"/>
        </w:rPr>
        <w:t>migrant</w:t>
      </w:r>
      <w:r w:rsidRPr="00D94851">
        <w:rPr>
          <w:rStyle w:val="Boxes"/>
        </w:rPr>
        <w:t xml:space="preserve"> </w:t>
      </w:r>
      <w:r w:rsidRPr="00CB3287">
        <w:rPr>
          <w:rStyle w:val="Boxes"/>
          <w:highlight w:val="green"/>
        </w:rPr>
        <w:t>workers</w:t>
      </w:r>
      <w:r w:rsidRPr="00D94851">
        <w:rPr>
          <w:rStyle w:val="Boxes"/>
        </w:rPr>
        <w:t xml:space="preserve"> by </w:t>
      </w:r>
      <w:r w:rsidRPr="00CB3287">
        <w:rPr>
          <w:rStyle w:val="Boxes"/>
          <w:highlight w:val="green"/>
        </w:rPr>
        <w:t>charging them</w:t>
      </w:r>
      <w:r w:rsidRPr="00D94851">
        <w:rPr>
          <w:rStyle w:val="Boxes"/>
        </w:rPr>
        <w:t xml:space="preserve"> obscene </w:t>
      </w:r>
      <w:r w:rsidRPr="00CB3287">
        <w:rPr>
          <w:rStyle w:val="Boxes"/>
          <w:highlight w:val="green"/>
        </w:rPr>
        <w:t>fees</w:t>
      </w:r>
      <w:r w:rsidRPr="00CB3287">
        <w:rPr>
          <w:sz w:val="16"/>
        </w:rPr>
        <w:t xml:space="preserve"> for “</w:t>
      </w:r>
      <w:r w:rsidRPr="00D94851">
        <w:rPr>
          <w:rStyle w:val="AAAUNDERLINEKEYBOARD"/>
        </w:rPr>
        <w:t>arranging them the proper paperwork</w:t>
      </w:r>
      <w:r w:rsidRPr="00CB3287">
        <w:rPr>
          <w:sz w:val="16"/>
        </w:rPr>
        <w:t xml:space="preserve">” </w:t>
      </w:r>
      <w:r w:rsidRPr="00D94851">
        <w:rPr>
          <w:rStyle w:val="AAAUNDERLINEKEYBOARD"/>
        </w:rPr>
        <w:t>to go abroad</w:t>
      </w:r>
      <w:r w:rsidRPr="00CB3287">
        <w:rPr>
          <w:sz w:val="16"/>
        </w:rPr>
        <w:t xml:space="preserve">, thus </w:t>
      </w:r>
      <w:r w:rsidRPr="00CB3287">
        <w:rPr>
          <w:rStyle w:val="AAAUNDERLINEKEYBOARD"/>
          <w:highlight w:val="green"/>
        </w:rPr>
        <w:t>turning them into migrants</w:t>
      </w:r>
      <w:r w:rsidRPr="00CB3287">
        <w:rPr>
          <w:sz w:val="16"/>
        </w:rPr>
        <w:t>.</w:t>
      </w:r>
    </w:p>
    <w:p w14:paraId="51E75970" w14:textId="77777777" w:rsidR="007872E8" w:rsidRPr="00CB3287" w:rsidRDefault="007872E8" w:rsidP="007872E8">
      <w:pPr>
        <w:rPr>
          <w:sz w:val="16"/>
        </w:rPr>
      </w:pPr>
      <w:r w:rsidRPr="00CB3287">
        <w:rPr>
          <w:sz w:val="16"/>
        </w:rPr>
        <w:t xml:space="preserve">In the quote above, John Berger reflects on the moment in which </w:t>
      </w:r>
      <w:r w:rsidRPr="00D94851">
        <w:rPr>
          <w:rStyle w:val="Boxes"/>
        </w:rPr>
        <w:t>migrant workers are “</w:t>
      </w:r>
      <w:r w:rsidRPr="00CB3287">
        <w:rPr>
          <w:rStyle w:val="Boxes"/>
          <w:highlight w:val="green"/>
        </w:rPr>
        <w:t>instrumental</w:t>
      </w:r>
      <w:r w:rsidRPr="00D94851">
        <w:rPr>
          <w:rStyle w:val="Boxes"/>
        </w:rPr>
        <w:t xml:space="preserve">” </w:t>
      </w:r>
      <w:r w:rsidRPr="00CB3287">
        <w:rPr>
          <w:rStyle w:val="Boxes"/>
          <w:highlight w:val="green"/>
        </w:rPr>
        <w:t>in maintaining</w:t>
      </w:r>
      <w:r w:rsidRPr="00CB3287">
        <w:rPr>
          <w:sz w:val="16"/>
        </w:rPr>
        <w:t xml:space="preserve"> a </w:t>
      </w:r>
      <w:r w:rsidRPr="00CB3287">
        <w:rPr>
          <w:rStyle w:val="Boxes"/>
          <w:highlight w:val="green"/>
        </w:rPr>
        <w:t>labour market</w:t>
      </w:r>
      <w:r w:rsidRPr="00CB3287">
        <w:rPr>
          <w:sz w:val="16"/>
        </w:rPr>
        <w:t xml:space="preserve"> and “running the show” but also </w:t>
      </w:r>
      <w:r w:rsidRPr="00D94851">
        <w:rPr>
          <w:rStyle w:val="AAAUNDERLINEKEYBOARD"/>
        </w:rPr>
        <w:t xml:space="preserve">key for a </w:t>
      </w:r>
      <w:r w:rsidRPr="00D94851">
        <w:rPr>
          <w:rStyle w:val="BOLDChar"/>
        </w:rPr>
        <w:t>particular historical moment in which nation states regulated</w:t>
      </w:r>
      <w:r w:rsidRPr="00D94851">
        <w:rPr>
          <w:rStyle w:val="AAAUNDERLINEKEYBOARD"/>
        </w:rPr>
        <w:t xml:space="preserve"> economies in conditions of </w:t>
      </w:r>
      <w:r w:rsidRPr="00D94851">
        <w:rPr>
          <w:rStyle w:val="BOLDChar"/>
        </w:rPr>
        <w:t>labour shortages</w:t>
      </w:r>
      <w:r w:rsidRPr="00CB3287">
        <w:rPr>
          <w:sz w:val="16"/>
        </w:rPr>
        <w:t xml:space="preserve">. Today, when </w:t>
      </w:r>
      <w:r w:rsidRPr="00D94851">
        <w:rPr>
          <w:rStyle w:val="AAAUNDERLINEKEYBOARD"/>
        </w:rPr>
        <w:t>labour shortages are back on</w:t>
      </w:r>
      <w:r w:rsidRPr="00CB3287">
        <w:rPr>
          <w:sz w:val="16"/>
        </w:rPr>
        <w:t xml:space="preserve"> an even </w:t>
      </w:r>
      <w:r w:rsidRPr="00D94851">
        <w:rPr>
          <w:rStyle w:val="AAAUNDERLINEKEYBOARD"/>
        </w:rPr>
        <w:t>greater global scale</w:t>
      </w:r>
      <w:r w:rsidRPr="00CB3287">
        <w:rPr>
          <w:sz w:val="16"/>
        </w:rPr>
        <w:t xml:space="preserve">, we see a </w:t>
      </w:r>
      <w:r w:rsidRPr="00D94851">
        <w:rPr>
          <w:rStyle w:val="AAAUNDERLINEKEYBOARD"/>
        </w:rPr>
        <w:t>vicious cycle of extreme competition</w:t>
      </w:r>
      <w:r w:rsidRPr="00CB3287">
        <w:rPr>
          <w:sz w:val="16"/>
        </w:rPr>
        <w:t xml:space="preserve">, </w:t>
      </w:r>
      <w:r w:rsidRPr="00D94851">
        <w:rPr>
          <w:rStyle w:val="AAAUNDERLINEKEYBOARD"/>
        </w:rPr>
        <w:t>rapid labour migration</w:t>
      </w:r>
      <w:r w:rsidRPr="00CB3287">
        <w:rPr>
          <w:sz w:val="16"/>
        </w:rPr>
        <w:t xml:space="preserve">, </w:t>
      </w:r>
      <w:r w:rsidRPr="00DD7E50">
        <w:rPr>
          <w:rStyle w:val="AAAUNDERLINEKEYBOARD"/>
        </w:rPr>
        <w:t>promises of high gains</w:t>
      </w:r>
      <w:r w:rsidRPr="00CB3287">
        <w:rPr>
          <w:sz w:val="16"/>
        </w:rPr>
        <w:t xml:space="preserve">, </w:t>
      </w:r>
      <w:r w:rsidRPr="00DD7E50">
        <w:rPr>
          <w:rStyle w:val="AAAUNDERLINEKEYBOARD"/>
        </w:rPr>
        <w:t>high risks</w:t>
      </w:r>
      <w:r w:rsidRPr="00CB3287">
        <w:rPr>
          <w:sz w:val="16"/>
        </w:rPr>
        <w:t xml:space="preserve">, and </w:t>
      </w:r>
      <w:r w:rsidRPr="00DD7E50">
        <w:rPr>
          <w:rStyle w:val="AAAUNDERLINEKEYBOARD"/>
        </w:rPr>
        <w:t>rising social costs</w:t>
      </w:r>
      <w:r w:rsidRPr="00CB3287">
        <w:rPr>
          <w:sz w:val="16"/>
        </w:rPr>
        <w:t xml:space="preserve">. Perhaps now the </w:t>
      </w:r>
      <w:r w:rsidRPr="00DD7E50">
        <w:rPr>
          <w:rStyle w:val="BOLDChar"/>
        </w:rPr>
        <w:t>wage suppression</w:t>
      </w:r>
      <w:r w:rsidRPr="00CB3287">
        <w:rPr>
          <w:sz w:val="16"/>
        </w:rPr>
        <w:t xml:space="preserve"> Berger spoke of </w:t>
      </w:r>
      <w:r w:rsidRPr="00DD7E50">
        <w:rPr>
          <w:rStyle w:val="BOLDChar"/>
        </w:rPr>
        <w:t>is less visible</w:t>
      </w:r>
      <w:r w:rsidRPr="00CB3287">
        <w:rPr>
          <w:sz w:val="16"/>
        </w:rPr>
        <w:t xml:space="preserve">, but compared to the 1970s, today </w:t>
      </w:r>
      <w:r w:rsidRPr="00DD7E50">
        <w:rPr>
          <w:rStyle w:val="Boxes"/>
        </w:rPr>
        <w:t xml:space="preserve">working </w:t>
      </w:r>
      <w:r w:rsidRPr="00CB3287">
        <w:rPr>
          <w:rStyle w:val="Boxes"/>
          <w:highlight w:val="green"/>
        </w:rPr>
        <w:t>conditions are deteriorating even more rapidly</w:t>
      </w:r>
      <w:r w:rsidRPr="00DD7E50">
        <w:rPr>
          <w:rStyle w:val="Boxes"/>
        </w:rPr>
        <w:t xml:space="preserve"> </w:t>
      </w:r>
      <w:r w:rsidRPr="00CB3287">
        <w:rPr>
          <w:rStyle w:val="AAAUNDERLINEKEYBOARD"/>
          <w:sz w:val="16"/>
          <w:u w:val="none"/>
        </w:rPr>
        <w:t>and</w:t>
      </w:r>
      <w:r w:rsidRPr="00CB3287">
        <w:rPr>
          <w:sz w:val="16"/>
        </w:rPr>
        <w:t xml:space="preserve"> with greater and deeper structural significance. In our “Modern Times,” deterioration of labour standards is pegged to an ongoing general deterioration of the meaning and political recognition of (wage) labour. New and ever more flexible forms of wage labour – such as </w:t>
      </w:r>
      <w:r w:rsidRPr="00CB3287">
        <w:rPr>
          <w:rStyle w:val="AAAUNDERLINEKEYBOARD"/>
          <w:highlight w:val="green"/>
        </w:rPr>
        <w:t>temp</w:t>
      </w:r>
      <w:r w:rsidRPr="00DD7E50">
        <w:rPr>
          <w:rStyle w:val="AAAUNDERLINEKEYBOARD"/>
        </w:rPr>
        <w:t xml:space="preserve">orary agency </w:t>
      </w:r>
      <w:r w:rsidRPr="00CB3287">
        <w:rPr>
          <w:rStyle w:val="AAAUNDERLINEKEYBOARD"/>
          <w:highlight w:val="green"/>
        </w:rPr>
        <w:t>work combined with</w:t>
      </w:r>
      <w:r w:rsidRPr="00DD7E50">
        <w:rPr>
          <w:rStyle w:val="AAAUNDERLINEKEYBOARD"/>
        </w:rPr>
        <w:t xml:space="preserve"> several layers of outsourcing and transnational posting</w:t>
      </w:r>
      <w:r w:rsidRPr="00CB3287">
        <w:rPr>
          <w:sz w:val="16"/>
        </w:rPr>
        <w:t xml:space="preserve"> – continue to </w:t>
      </w:r>
      <w:r w:rsidRPr="00DD7E50">
        <w:rPr>
          <w:rStyle w:val="AAAUNDERLINEKEYBOARD"/>
        </w:rPr>
        <w:t>appear and local workers are increasingly pushed out of certain sectors</w:t>
      </w:r>
      <w:r w:rsidRPr="00CB3287">
        <w:rPr>
          <w:sz w:val="16"/>
        </w:rPr>
        <w:t xml:space="preserve">. All these trends remind us of the uneasy relationship between slave and ‘free’ wage labour as discussed by Engels. The </w:t>
      </w:r>
      <w:r w:rsidRPr="00CB3287">
        <w:rPr>
          <w:rStyle w:val="BOLDChar"/>
          <w:highlight w:val="green"/>
        </w:rPr>
        <w:t xml:space="preserve">fragmentation </w:t>
      </w:r>
      <w:r w:rsidRPr="00CB3287">
        <w:rPr>
          <w:rStyle w:val="BOLDChar"/>
        </w:rPr>
        <w:t>of employment</w:t>
      </w:r>
      <w:r w:rsidRPr="00CB3287">
        <w:rPr>
          <w:sz w:val="16"/>
        </w:rPr>
        <w:t xml:space="preserve"> is the new reality and therefore </w:t>
      </w:r>
      <w:r w:rsidRPr="00CB3287">
        <w:rPr>
          <w:rStyle w:val="BOLDChar"/>
          <w:highlight w:val="green"/>
        </w:rPr>
        <w:t>chances of</w:t>
      </w:r>
      <w:r w:rsidRPr="00DD7E50">
        <w:rPr>
          <w:rStyle w:val="BOLDChar"/>
        </w:rPr>
        <w:t xml:space="preserve"> forging collective</w:t>
      </w:r>
      <w:r w:rsidRPr="00CB3287">
        <w:rPr>
          <w:sz w:val="16"/>
        </w:rPr>
        <w:t xml:space="preserve"> identities and </w:t>
      </w:r>
      <w:r w:rsidRPr="00CB3287">
        <w:rPr>
          <w:rStyle w:val="BOLDChar"/>
          <w:highlight w:val="green"/>
        </w:rPr>
        <w:t>organising are increasingly difficult</w:t>
      </w:r>
      <w:r w:rsidRPr="00DD7E50">
        <w:rPr>
          <w:rStyle w:val="BOLDChar"/>
        </w:rPr>
        <w:t>.</w:t>
      </w:r>
      <w:r w:rsidRPr="00CB3287">
        <w:rPr>
          <w:sz w:val="16"/>
        </w:rPr>
        <w:t xml:space="preserve"> </w:t>
      </w:r>
      <w:r w:rsidRPr="00CB3287">
        <w:rPr>
          <w:rStyle w:val="AAAUNDERLINEKEYBOARD"/>
          <w:highlight w:val="green"/>
        </w:rPr>
        <w:t>Institutions</w:t>
      </w:r>
      <w:r w:rsidRPr="00DD7E50">
        <w:rPr>
          <w:rStyle w:val="AAAUNDERLINEKEYBOARD"/>
        </w:rPr>
        <w:t xml:space="preserve"> governing labour markets</w:t>
      </w:r>
      <w:r w:rsidRPr="00CB3287">
        <w:rPr>
          <w:sz w:val="16"/>
        </w:rPr>
        <w:t xml:space="preserve"> are likely to be </w:t>
      </w:r>
      <w:r w:rsidRPr="00CB3287">
        <w:rPr>
          <w:rStyle w:val="AAAUNDERLINEKEYBOARD"/>
          <w:highlight w:val="green"/>
        </w:rPr>
        <w:t>overburdened with work</w:t>
      </w:r>
      <w:r w:rsidRPr="00CB3287">
        <w:rPr>
          <w:sz w:val="16"/>
        </w:rPr>
        <w:t xml:space="preserve">, </w:t>
      </w:r>
      <w:r w:rsidRPr="00DD7E50">
        <w:rPr>
          <w:rStyle w:val="AAAUNDERLINEKEYBOARD"/>
        </w:rPr>
        <w:t xml:space="preserve">operate with </w:t>
      </w:r>
      <w:r w:rsidRPr="00CB3287">
        <w:rPr>
          <w:rStyle w:val="AAAUNDERLINEKEYBOARD"/>
          <w:highlight w:val="green"/>
        </w:rPr>
        <w:t>outdated legal tools</w:t>
      </w:r>
      <w:r w:rsidRPr="00CB3287">
        <w:rPr>
          <w:sz w:val="16"/>
        </w:rPr>
        <w:t xml:space="preserve">, </w:t>
      </w:r>
      <w:r w:rsidRPr="00CB3287">
        <w:rPr>
          <w:rStyle w:val="AAAUNDERLINEKEYBOARD"/>
          <w:highlight w:val="green"/>
        </w:rPr>
        <w:t>and</w:t>
      </w:r>
      <w:r w:rsidRPr="00DD7E50">
        <w:rPr>
          <w:rStyle w:val="AAAUNDERLINEKEYBOARD"/>
        </w:rPr>
        <w:t xml:space="preserve"> in</w:t>
      </w:r>
      <w:r w:rsidRPr="00CB3287">
        <w:rPr>
          <w:sz w:val="16"/>
        </w:rPr>
        <w:t xml:space="preserve"> an </w:t>
      </w:r>
      <w:r w:rsidRPr="00CB3287">
        <w:rPr>
          <w:rStyle w:val="AAAUNDERLINEKEYBOARD"/>
          <w:highlight w:val="green"/>
        </w:rPr>
        <w:t>increasing</w:t>
      </w:r>
      <w:r w:rsidRPr="00DD7E50">
        <w:rPr>
          <w:rStyle w:val="AAAUNDERLINEKEYBOARD"/>
        </w:rPr>
        <w:t xml:space="preserve"> number </w:t>
      </w:r>
      <w:r w:rsidRPr="00CB3287">
        <w:rPr>
          <w:rStyle w:val="AAAUNDERLINEKEYBOARD"/>
          <w:highlight w:val="green"/>
        </w:rPr>
        <w:t>cases</w:t>
      </w:r>
      <w:r w:rsidRPr="00DD7E50">
        <w:rPr>
          <w:rStyle w:val="AAAUNDERLINEKEYBOARD"/>
        </w:rPr>
        <w:t xml:space="preserve"> </w:t>
      </w:r>
      <w:r w:rsidRPr="00CB3287">
        <w:rPr>
          <w:rStyle w:val="AAAUNDERLINEKEYBOARD"/>
          <w:highlight w:val="green"/>
        </w:rPr>
        <w:t>don’t</w:t>
      </w:r>
      <w:r w:rsidRPr="00CB3287">
        <w:rPr>
          <w:sz w:val="16"/>
        </w:rPr>
        <w:t xml:space="preserve"> even </w:t>
      </w:r>
      <w:r w:rsidRPr="00DD7E50">
        <w:rPr>
          <w:rStyle w:val="AAAUNDERLINEKEYBOARD"/>
        </w:rPr>
        <w:t xml:space="preserve">dare to </w:t>
      </w:r>
      <w:r w:rsidRPr="00CB3287">
        <w:rPr>
          <w:rStyle w:val="AAAUNDERLINEKEYBOARD"/>
        </w:rPr>
        <w:t>use the powers</w:t>
      </w:r>
      <w:r w:rsidRPr="00CB3287">
        <w:rPr>
          <w:sz w:val="16"/>
        </w:rPr>
        <w:t xml:space="preserve"> they do have, </w:t>
      </w:r>
      <w:r w:rsidRPr="00DD7E50">
        <w:rPr>
          <w:rStyle w:val="AAAUNDERLINEKEYBOARD"/>
        </w:rPr>
        <w:t>like</w:t>
      </w:r>
      <w:r w:rsidRPr="00CB3287">
        <w:rPr>
          <w:sz w:val="16"/>
        </w:rPr>
        <w:t xml:space="preserve"> the </w:t>
      </w:r>
      <w:r w:rsidRPr="00CB3287">
        <w:rPr>
          <w:rStyle w:val="AAAUNDERLINEKEYBOARD"/>
          <w:highlight w:val="green"/>
        </w:rPr>
        <w:t>shut</w:t>
      </w:r>
      <w:r w:rsidRPr="00DD7E50">
        <w:rPr>
          <w:rStyle w:val="AAAUNDERLINEKEYBOARD"/>
        </w:rPr>
        <w:t xml:space="preserve">ting </w:t>
      </w:r>
      <w:r w:rsidRPr="00CB3287">
        <w:rPr>
          <w:rStyle w:val="AAAUNDERLINEKEYBOARD"/>
          <w:highlight w:val="green"/>
        </w:rPr>
        <w:t>down</w:t>
      </w:r>
      <w:r w:rsidRPr="00DD7E50">
        <w:rPr>
          <w:rStyle w:val="AAAUNDERLINEKEYBOARD"/>
        </w:rPr>
        <w:t xml:space="preserve"> of</w:t>
      </w:r>
      <w:r>
        <w:rPr>
          <w:rStyle w:val="AAAUNDERLINEKEYBOARD"/>
        </w:rPr>
        <w:t xml:space="preserve"> </w:t>
      </w:r>
      <w:r w:rsidRPr="00CB3287">
        <w:rPr>
          <w:rStyle w:val="AAAUNDERLINEKEYBOARD"/>
          <w:highlight w:val="green"/>
        </w:rPr>
        <w:t>companies that violate labour laws</w:t>
      </w:r>
      <w:r w:rsidRPr="00CB3287">
        <w:rPr>
          <w:sz w:val="16"/>
        </w:rPr>
        <w:t xml:space="preserve">. Key labour market institutions need significantly more financial, technological and human resources, as well as expertise. It is a matter of political will, whether these institutions – trade unions and employer organisations included – will receive sufficient support to cope with new challenges and have better capacities to improve labour standards. Alternatively, non-governmental organisations are increasingly providing supporting services that are in the core competencies of welfare state institutions and labour institutions. The </w:t>
      </w:r>
      <w:r w:rsidRPr="00DD7E50">
        <w:rPr>
          <w:rStyle w:val="AAAUNDERLINEKEYBOARD"/>
        </w:rPr>
        <w:t xml:space="preserve">latter scenario then creates </w:t>
      </w:r>
      <w:r w:rsidRPr="00CB3287">
        <w:rPr>
          <w:rStyle w:val="BOLDChar"/>
          <w:highlight w:val="green"/>
        </w:rPr>
        <w:t>two imperfect actors</w:t>
      </w:r>
      <w:r w:rsidRPr="00CB3287">
        <w:rPr>
          <w:sz w:val="16"/>
        </w:rPr>
        <w:t xml:space="preserve">, which </w:t>
      </w:r>
      <w:r w:rsidRPr="00DD7E50">
        <w:rPr>
          <w:rStyle w:val="BOLDChar"/>
        </w:rPr>
        <w:t>work in the same area</w:t>
      </w:r>
      <w:r w:rsidRPr="00CB3287">
        <w:rPr>
          <w:sz w:val="16"/>
        </w:rPr>
        <w:t xml:space="preserve">, but </w:t>
      </w:r>
      <w:r w:rsidRPr="00CB3287">
        <w:rPr>
          <w:rStyle w:val="BOLDChar"/>
          <w:highlight w:val="green"/>
        </w:rPr>
        <w:t>with different authorisation</w:t>
      </w:r>
      <w:r w:rsidRPr="00DD7E50">
        <w:rPr>
          <w:rStyle w:val="BOLDChar"/>
        </w:rPr>
        <w:t>, capacities, and competencies</w:t>
      </w:r>
      <w:r w:rsidRPr="00CB3287">
        <w:rPr>
          <w:sz w:val="16"/>
        </w:rPr>
        <w:t xml:space="preserve">. Rather than creating complementarities, here </w:t>
      </w:r>
      <w:r w:rsidRPr="00DD7E50">
        <w:rPr>
          <w:rStyle w:val="Boxes"/>
        </w:rPr>
        <w:t xml:space="preserve">the </w:t>
      </w:r>
      <w:r w:rsidRPr="00CB3287">
        <w:rPr>
          <w:rStyle w:val="Boxes"/>
          <w:highlight w:val="green"/>
        </w:rPr>
        <w:t>ultimate effect is negative</w:t>
      </w:r>
      <w:r w:rsidRPr="00CB3287">
        <w:rPr>
          <w:sz w:val="16"/>
        </w:rPr>
        <w:t xml:space="preserve">: a schizophrenic situation which is </w:t>
      </w:r>
      <w:r w:rsidRPr="00CB3287">
        <w:rPr>
          <w:rStyle w:val="Boxes"/>
          <w:highlight w:val="green"/>
        </w:rPr>
        <w:t>legitimising</w:t>
      </w:r>
      <w:r w:rsidRPr="00DD7E50">
        <w:rPr>
          <w:rStyle w:val="Boxes"/>
        </w:rPr>
        <w:t xml:space="preserve"> the </w:t>
      </w:r>
      <w:r w:rsidRPr="00CB3287">
        <w:rPr>
          <w:rStyle w:val="Boxes"/>
          <w:highlight w:val="green"/>
        </w:rPr>
        <w:t>weakening</w:t>
      </w:r>
      <w:r w:rsidRPr="00DD7E50">
        <w:rPr>
          <w:rStyle w:val="Boxes"/>
        </w:rPr>
        <w:t xml:space="preserve"> of relevant institutions</w:t>
      </w:r>
      <w:r w:rsidRPr="00CB3287">
        <w:rPr>
          <w:sz w:val="16"/>
        </w:rPr>
        <w:t xml:space="preserve">. </w:t>
      </w:r>
    </w:p>
    <w:p w14:paraId="335F0756" w14:textId="77777777" w:rsidR="007872E8" w:rsidRPr="00CB3287" w:rsidRDefault="007872E8" w:rsidP="007872E8">
      <w:pPr>
        <w:rPr>
          <w:sz w:val="16"/>
        </w:rPr>
      </w:pPr>
      <w:r w:rsidRPr="00CB3287">
        <w:rPr>
          <w:sz w:val="16"/>
        </w:rPr>
        <w:t xml:space="preserve">At the same time, </w:t>
      </w:r>
      <w:r w:rsidRPr="00CB3287">
        <w:rPr>
          <w:rStyle w:val="AAAUNDERLINEKEYBOARD"/>
          <w:highlight w:val="green"/>
        </w:rPr>
        <w:t>migrant workers</w:t>
      </w:r>
      <w:r w:rsidRPr="00CB3287">
        <w:rPr>
          <w:sz w:val="16"/>
        </w:rPr>
        <w:t xml:space="preserve"> definitely aim ”to see the world and go after it”. Thus if we believe Alfred Döblin, they </w:t>
      </w:r>
      <w:r w:rsidRPr="009E6FCE">
        <w:rPr>
          <w:rStyle w:val="AAAUNDERLINEKEYBOARD"/>
        </w:rPr>
        <w:t>embody something most human</w:t>
      </w:r>
      <w:r w:rsidRPr="00CB3287">
        <w:rPr>
          <w:sz w:val="16"/>
        </w:rPr>
        <w:t xml:space="preserve">: </w:t>
      </w:r>
      <w:r w:rsidRPr="009E6FCE">
        <w:rPr>
          <w:rStyle w:val="AAAUNDERLINEKEYBOARD"/>
        </w:rPr>
        <w:t>enjoying freedom</w:t>
      </w:r>
      <w:r w:rsidRPr="00CB3287">
        <w:rPr>
          <w:sz w:val="16"/>
        </w:rPr>
        <w:t xml:space="preserve">, </w:t>
      </w:r>
      <w:r w:rsidRPr="009E6FCE">
        <w:rPr>
          <w:rStyle w:val="AAAUNDERLINEKEYBOARD"/>
        </w:rPr>
        <w:t>adventure</w:t>
      </w:r>
      <w:r w:rsidRPr="00CB3287">
        <w:rPr>
          <w:sz w:val="16"/>
        </w:rPr>
        <w:t xml:space="preserve">, </w:t>
      </w:r>
      <w:r w:rsidRPr="009E6FCE">
        <w:rPr>
          <w:rStyle w:val="AAAUNDERLINEKEYBOARD"/>
        </w:rPr>
        <w:t>without restraint for gaining experience</w:t>
      </w:r>
      <w:r w:rsidRPr="00CB3287">
        <w:rPr>
          <w:sz w:val="16"/>
        </w:rPr>
        <w:t xml:space="preserve">. But </w:t>
      </w:r>
      <w:r w:rsidRPr="009E6FCE">
        <w:rPr>
          <w:rStyle w:val="AAAUNDERLINEKEYBOARD"/>
        </w:rPr>
        <w:t>in the age of global capitalism</w:t>
      </w:r>
      <w:r w:rsidRPr="00CB3287">
        <w:rPr>
          <w:sz w:val="16"/>
        </w:rPr>
        <w:t xml:space="preserve"> this </w:t>
      </w:r>
      <w:r w:rsidRPr="00CB3287">
        <w:rPr>
          <w:rStyle w:val="BOLDChar"/>
          <w:highlight w:val="green"/>
        </w:rPr>
        <w:t>freedom is transformed into daily precarity</w:t>
      </w:r>
      <w:r w:rsidRPr="00CB3287">
        <w:rPr>
          <w:sz w:val="16"/>
        </w:rPr>
        <w:t xml:space="preserve"> and </w:t>
      </w:r>
      <w:r w:rsidRPr="009E6FCE">
        <w:rPr>
          <w:rStyle w:val="BOLDChar"/>
        </w:rPr>
        <w:t xml:space="preserve">their </w:t>
      </w:r>
      <w:r w:rsidRPr="00CB3287">
        <w:rPr>
          <w:rStyle w:val="BOLDChar"/>
          <w:highlight w:val="green"/>
        </w:rPr>
        <w:t>humanity into commodified exploitation</w:t>
      </w:r>
      <w:r w:rsidRPr="00CB3287">
        <w:rPr>
          <w:sz w:val="16"/>
        </w:rPr>
        <w:t xml:space="preserve">. As will be discussed, </w:t>
      </w:r>
      <w:r w:rsidRPr="009E6FCE">
        <w:rPr>
          <w:rStyle w:val="Boxes"/>
        </w:rPr>
        <w:t xml:space="preserve">migrant workers’ </w:t>
      </w:r>
      <w:r w:rsidRPr="00CB3287">
        <w:rPr>
          <w:rStyle w:val="Boxes"/>
          <w:highlight w:val="green"/>
        </w:rPr>
        <w:t>existence is</w:t>
      </w:r>
      <w:r w:rsidRPr="00CB3287">
        <w:rPr>
          <w:sz w:val="16"/>
        </w:rPr>
        <w:t xml:space="preserve"> also </w:t>
      </w:r>
      <w:r w:rsidRPr="00CB3287">
        <w:rPr>
          <w:rStyle w:val="Boxes"/>
          <w:highlight w:val="green"/>
        </w:rPr>
        <w:t>related to</w:t>
      </w:r>
      <w:r w:rsidRPr="009E6FCE">
        <w:rPr>
          <w:rStyle w:val="Boxes"/>
        </w:rPr>
        <w:t xml:space="preserve"> their </w:t>
      </w:r>
      <w:r w:rsidRPr="00CB3287">
        <w:rPr>
          <w:rStyle w:val="Boxes"/>
          <w:highlight w:val="green"/>
        </w:rPr>
        <w:t>potential to</w:t>
      </w:r>
      <w:r w:rsidRPr="009E6FCE">
        <w:rPr>
          <w:rStyle w:val="Boxes"/>
        </w:rPr>
        <w:t xml:space="preserve"> organise and </w:t>
      </w:r>
      <w:r w:rsidRPr="00CB3287">
        <w:rPr>
          <w:rStyle w:val="Boxes"/>
          <w:highlight w:val="green"/>
        </w:rPr>
        <w:t>fight</w:t>
      </w:r>
      <w:r w:rsidRPr="009E6FCE">
        <w:rPr>
          <w:rStyle w:val="Boxes"/>
        </w:rPr>
        <w:t xml:space="preserve"> collectively</w:t>
      </w:r>
      <w:r w:rsidRPr="00CB3287">
        <w:rPr>
          <w:sz w:val="16"/>
        </w:rPr>
        <w:t xml:space="preserve">, </w:t>
      </w:r>
      <w:r w:rsidRPr="00CB3287">
        <w:rPr>
          <w:rStyle w:val="Boxes"/>
          <w:highlight w:val="green"/>
        </w:rPr>
        <w:t>through strikes</w:t>
      </w:r>
      <w:r w:rsidRPr="00CB3287">
        <w:rPr>
          <w:sz w:val="16"/>
        </w:rPr>
        <w:t xml:space="preserve"> or other means. </w:t>
      </w:r>
    </w:p>
    <w:p w14:paraId="5FA94C6D" w14:textId="77777777" w:rsidR="007872E8" w:rsidRDefault="007872E8" w:rsidP="007872E8">
      <w:pPr>
        <w:rPr>
          <w:sz w:val="16"/>
        </w:rPr>
      </w:pPr>
      <w:r w:rsidRPr="00CB3287">
        <w:rPr>
          <w:sz w:val="16"/>
        </w:rPr>
        <w:t xml:space="preserve">Here we explore the </w:t>
      </w:r>
      <w:r w:rsidRPr="009E6FCE">
        <w:rPr>
          <w:rStyle w:val="AAAUNDERLINEKEYBOARD"/>
        </w:rPr>
        <w:t>obstacles to and the conditions of migrant worker collective action</w:t>
      </w:r>
      <w:r w:rsidRPr="00CB3287">
        <w:rPr>
          <w:sz w:val="16"/>
        </w:rPr>
        <w:t xml:space="preserve"> in the current global context of rapidly growing and expanding labour migration. First, we provide an overview of the potential of migrant labour organising, collective action and a brief catalogue of migrant workers’ self-organisation and collective action in the past few decades. Second, we zoom in on the experience of one regional initiative in Slovenia</w:t>
      </w:r>
    </w:p>
    <w:p w14:paraId="7CE5D7CC" w14:textId="77777777" w:rsidR="007872E8" w:rsidRPr="007F5DF3" w:rsidRDefault="007872E8" w:rsidP="007872E8">
      <w:pPr>
        <w:pStyle w:val="Heading4"/>
      </w:pPr>
      <w:r w:rsidRPr="007F5DF3">
        <w:rPr>
          <w:u w:val="single"/>
        </w:rPr>
        <w:t>Market capitalism</w:t>
      </w:r>
      <w:r>
        <w:t xml:space="preserve"> is the greatest risk.</w:t>
      </w:r>
    </w:p>
    <w:p w14:paraId="1894A406" w14:textId="77777777" w:rsidR="007872E8" w:rsidRPr="003F70D1" w:rsidRDefault="007872E8" w:rsidP="007872E8">
      <w:pPr>
        <w:pStyle w:val="Undertag"/>
      </w:pPr>
      <w:r>
        <w:t>The alt doesn’t ‘solve’ any of these technologies but regulates their downside risks, preventing extinction</w:t>
      </w:r>
    </w:p>
    <w:p w14:paraId="196537D9" w14:textId="77777777" w:rsidR="007872E8" w:rsidRPr="00D52831" w:rsidRDefault="007872E8" w:rsidP="007872E8">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5B1C461D" w14:textId="77777777" w:rsidR="007872E8" w:rsidRDefault="007872E8" w:rsidP="007872E8">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5D7049">
        <w:rPr>
          <w:rStyle w:val="Emphasis"/>
          <w:highlight w:val="green"/>
        </w:rPr>
        <w:t>collective decisions</w:t>
      </w:r>
      <w:r w:rsidRPr="00AF7F40">
        <w:rPr>
          <w:sz w:val="16"/>
        </w:rPr>
        <w:t xml:space="preserve"> regarding artificial intelligence (AI), quantum computing, nuclear fusion, biotechnology, and space exploration could </w:t>
      </w:r>
      <w:r w:rsidRPr="005D7049">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5D7049">
        <w:rPr>
          <w:rStyle w:val="Emphasis"/>
          <w:highlight w:val="green"/>
        </w:rPr>
        <w:t>tech</w:t>
      </w:r>
      <w:r w:rsidRPr="000A0DB5">
        <w:rPr>
          <w:rStyle w:val="Emphasis"/>
        </w:rPr>
        <w:t>nologie</w:t>
      </w:r>
      <w:r w:rsidRPr="005D7049">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5D7049">
        <w:rPr>
          <w:rStyle w:val="Emphasis"/>
          <w:highlight w:val="green"/>
        </w:rPr>
        <w:t>x</w:t>
      </w:r>
      <w:r w:rsidRPr="000A0DB5">
        <w:rPr>
          <w:rStyle w:val="Emphasis"/>
        </w:rPr>
        <w:t xml:space="preserve">istential </w:t>
      </w:r>
      <w:r w:rsidRPr="005D7049">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600548">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600548">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5D7049">
        <w:rPr>
          <w:rStyle w:val="Emphasis"/>
          <w:highlight w:val="green"/>
        </w:rPr>
        <w:t>cap</w:t>
      </w:r>
      <w:r w:rsidRPr="000A0DB5">
        <w:rPr>
          <w:rStyle w:val="Emphasis"/>
        </w:rPr>
        <w:t>italism</w:t>
      </w:r>
      <w:r w:rsidRPr="00286EA1">
        <w:rPr>
          <w:u w:val="single"/>
        </w:rPr>
        <w:t>, which h</w:t>
      </w:r>
      <w:r w:rsidRPr="00562C63">
        <w:rPr>
          <w:u w:val="single"/>
        </w:rPr>
        <w:t xml:space="preserve">ave </w:t>
      </w:r>
      <w:r w:rsidRPr="005D7049">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5D7049">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5D7049">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5D7049">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5D7049">
        <w:rPr>
          <w:highlight w:val="green"/>
          <w:u w:val="single"/>
        </w:rPr>
        <w:t>at</w:t>
      </w:r>
      <w:r w:rsidRPr="00562C63">
        <w:rPr>
          <w:u w:val="single"/>
        </w:rPr>
        <w:t xml:space="preserve"> the </w:t>
      </w:r>
      <w:r w:rsidRPr="005D7049">
        <w:rPr>
          <w:rStyle w:val="Emphasis"/>
          <w:highlight w:val="green"/>
        </w:rPr>
        <w:t>expense</w:t>
      </w:r>
      <w:r w:rsidRPr="005D7049">
        <w:rPr>
          <w:highlight w:val="green"/>
          <w:u w:val="single"/>
        </w:rPr>
        <w:t xml:space="preserve"> of</w:t>
      </w:r>
      <w:r w:rsidRPr="00C25174">
        <w:rPr>
          <w:u w:val="single"/>
        </w:rPr>
        <w:t xml:space="preserve"> </w:t>
      </w:r>
      <w:r w:rsidRPr="00C25174">
        <w:rPr>
          <w:rStyle w:val="Emphasis"/>
        </w:rPr>
        <w:t xml:space="preserve">social </w:t>
      </w:r>
      <w:r w:rsidRPr="005D7049">
        <w:rPr>
          <w:rStyle w:val="Emphasis"/>
          <w:highlight w:val="green"/>
        </w:rPr>
        <w:t>cohesion</w:t>
      </w:r>
      <w:r w:rsidRPr="005D7049">
        <w:rPr>
          <w:highlight w:val="green"/>
          <w:u w:val="single"/>
        </w:rPr>
        <w:t xml:space="preserve"> and</w:t>
      </w:r>
      <w:r w:rsidRPr="00562C63">
        <w:rPr>
          <w:u w:val="single"/>
        </w:rPr>
        <w:t xml:space="preserve"> </w:t>
      </w:r>
      <w:r w:rsidRPr="000A0DB5">
        <w:rPr>
          <w:rStyle w:val="Emphasis"/>
        </w:rPr>
        <w:t xml:space="preserve">ecological </w:t>
      </w:r>
      <w:r w:rsidRPr="005D7049">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600548">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5D7049">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5D7049">
        <w:rPr>
          <w:rStyle w:val="Emphasis"/>
          <w:highlight w:val="green"/>
        </w:rPr>
        <w:t>intel</w:t>
      </w:r>
      <w:r w:rsidRPr="00AF7F40">
        <w:rPr>
          <w:rStyle w:val="Emphasis"/>
        </w:rPr>
        <w:t>ligence gathering</w:t>
      </w:r>
      <w:r w:rsidRPr="00AF7F40">
        <w:rPr>
          <w:u w:val="single"/>
        </w:rPr>
        <w:t xml:space="preserve">, </w:t>
      </w:r>
      <w:r w:rsidRPr="005D7049">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5D7049">
        <w:rPr>
          <w:rStyle w:val="Emphasis"/>
          <w:highlight w:val="green"/>
        </w:rPr>
        <w:t>a</w:t>
      </w:r>
      <w:r w:rsidRPr="00AF7F40">
        <w:rPr>
          <w:rStyle w:val="Emphasis"/>
        </w:rPr>
        <w:t xml:space="preserve">utonomous </w:t>
      </w:r>
      <w:r w:rsidRPr="005D7049">
        <w:rPr>
          <w:rStyle w:val="Emphasis"/>
          <w:highlight w:val="green"/>
        </w:rPr>
        <w:t>w</w:t>
      </w:r>
      <w:r w:rsidRPr="00AF7F40">
        <w:rPr>
          <w:rStyle w:val="Emphasis"/>
        </w:rPr>
        <w:t>eapon</w:t>
      </w:r>
      <w:r w:rsidRPr="005D7049">
        <w:rPr>
          <w:rStyle w:val="Emphasis"/>
          <w:highlight w:val="green"/>
        </w:rPr>
        <w:t>s</w:t>
      </w:r>
      <w:r w:rsidRPr="00AF7F40">
        <w:rPr>
          <w:sz w:val="16"/>
        </w:rPr>
        <w:t xml:space="preserve"> raises ethical concerns and may </w:t>
      </w:r>
      <w:r w:rsidRPr="005D7049">
        <w:rPr>
          <w:rStyle w:val="Emphasis"/>
          <w:highlight w:val="green"/>
        </w:rPr>
        <w:t>lower</w:t>
      </w:r>
      <w:r w:rsidRPr="002A426B">
        <w:rPr>
          <w:u w:val="single"/>
        </w:rPr>
        <w:t xml:space="preserve"> the </w:t>
      </w:r>
      <w:r w:rsidRPr="005D7049">
        <w:rPr>
          <w:rStyle w:val="Emphasis"/>
          <w:highlight w:val="green"/>
        </w:rPr>
        <w:t>threshold</w:t>
      </w:r>
      <w:r w:rsidRPr="005D7049">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5D7049">
        <w:rPr>
          <w:rStyle w:val="Emphasis"/>
          <w:highlight w:val="green"/>
        </w:rPr>
        <w:t>pre-emptive strikes</w:t>
      </w:r>
      <w:r w:rsidRPr="00AF7F40">
        <w:rPr>
          <w:u w:val="single"/>
        </w:rPr>
        <w:t xml:space="preserve"> based </w:t>
      </w:r>
      <w:r w:rsidRPr="005D7049">
        <w:rPr>
          <w:highlight w:val="green"/>
          <w:u w:val="single"/>
        </w:rPr>
        <w:t xml:space="preserve">on </w:t>
      </w:r>
      <w:r w:rsidRPr="005D7049">
        <w:rPr>
          <w:rStyle w:val="Emphasis"/>
          <w:highlight w:val="green"/>
        </w:rPr>
        <w:t>predictive data.</w:t>
      </w:r>
      <w:r w:rsidRPr="00AF7F40">
        <w:rPr>
          <w:sz w:val="16"/>
        </w:rPr>
        <w:t xml:space="preserve">Footnote7 </w:t>
      </w:r>
      <w:r w:rsidRPr="00AF7F40">
        <w:rPr>
          <w:rStyle w:val="Emphasis"/>
        </w:rPr>
        <w:t xml:space="preserve">Nuclear </w:t>
      </w:r>
      <w:r w:rsidRPr="005D7049">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5D7049">
        <w:rPr>
          <w:rStyle w:val="Emphasis"/>
          <w:highlight w:val="green"/>
        </w:rPr>
        <w:t>weapon</w:t>
      </w:r>
      <w:r w:rsidRPr="00C25174">
        <w:rPr>
          <w:rStyle w:val="Emphasis"/>
        </w:rPr>
        <w:t>i</w:t>
      </w:r>
      <w:r w:rsidRPr="005D7049">
        <w:rPr>
          <w:rStyle w:val="Emphasis"/>
          <w:highlight w:val="green"/>
        </w:rPr>
        <w:t>z</w:t>
      </w:r>
      <w:r w:rsidRPr="00C25174">
        <w:rPr>
          <w:rStyle w:val="Emphasis"/>
        </w:rPr>
        <w:t>ation</w:t>
      </w:r>
      <w:r w:rsidRPr="00AF7F40">
        <w:rPr>
          <w:sz w:val="16"/>
        </w:rPr>
        <w:t xml:space="preserve">, potentially </w:t>
      </w:r>
      <w:r w:rsidRPr="005D7049">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5D7049">
        <w:rPr>
          <w:rStyle w:val="Emphasis"/>
          <w:highlight w:val="green"/>
        </w:rPr>
        <w:t>conflict</w:t>
      </w:r>
      <w:r w:rsidRPr="005D7049">
        <w:rPr>
          <w:highlight w:val="green"/>
          <w:u w:val="single"/>
        </w:rPr>
        <w:t xml:space="preserve"> over </w:t>
      </w:r>
      <w:r w:rsidRPr="005D7049">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5D7049">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5D7049">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5D7049">
        <w:rPr>
          <w:rStyle w:val="Emphasis"/>
          <w:highlight w:val="green"/>
        </w:rPr>
        <w:t>desensitiz</w:t>
      </w:r>
      <w:r w:rsidRPr="00AF7F40">
        <w:rPr>
          <w:rStyle w:val="Emphasis"/>
        </w:rPr>
        <w:t>ing</w:t>
      </w:r>
      <w:r w:rsidRPr="00AF7F40">
        <w:rPr>
          <w:sz w:val="16"/>
        </w:rPr>
        <w:t xml:space="preserve"> the human cost of </w:t>
      </w:r>
      <w:r w:rsidRPr="005D7049">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5D7049">
        <w:rPr>
          <w:rStyle w:val="Emphasis"/>
          <w:highlight w:val="green"/>
        </w:rPr>
        <w:t>bio-agents</w:t>
      </w:r>
      <w:r w:rsidRPr="005D7049">
        <w:rPr>
          <w:highlight w:val="green"/>
          <w:u w:val="single"/>
        </w:rPr>
        <w:t xml:space="preserve"> </w:t>
      </w:r>
      <w:r w:rsidRPr="005D7049">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5D7049">
        <w:rPr>
          <w:rStyle w:val="Emphasis"/>
          <w:highlight w:val="green"/>
        </w:rPr>
        <w:t>pop</w:t>
      </w:r>
      <w:r w:rsidRPr="00286EA1">
        <w:rPr>
          <w:rStyle w:val="Emphasis"/>
        </w:rPr>
        <w:t>ulation</w:t>
      </w:r>
      <w:r w:rsidRPr="005D7049">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66BAAEE9" w14:textId="77777777" w:rsidR="007872E8" w:rsidRPr="00AF7F40" w:rsidRDefault="007872E8" w:rsidP="007872E8">
      <w:pPr>
        <w:rPr>
          <w:sz w:val="16"/>
          <w:szCs w:val="16"/>
        </w:rPr>
      </w:pPr>
      <w:r w:rsidRPr="00AF7F40">
        <w:rPr>
          <w:sz w:val="16"/>
          <w:szCs w:val="16"/>
        </w:rPr>
        <w:t>[TEXT CONDENSED, NONE OMITTED]</w:t>
      </w:r>
    </w:p>
    <w:p w14:paraId="22D4FB76" w14:textId="77777777" w:rsidR="007872E8" w:rsidRPr="00AF7F40" w:rsidRDefault="007872E8" w:rsidP="007872E8">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600548">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600548">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600548">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5FBF9709" w14:textId="77777777" w:rsidR="007872E8" w:rsidRPr="00AF7F40" w:rsidRDefault="007872E8" w:rsidP="007872E8">
      <w:pPr>
        <w:rPr>
          <w:sz w:val="16"/>
          <w:szCs w:val="16"/>
        </w:rPr>
      </w:pPr>
      <w:r w:rsidRPr="00AF7F40">
        <w:rPr>
          <w:sz w:val="16"/>
          <w:szCs w:val="16"/>
        </w:rPr>
        <w:t>[TEXT CONDENSED ENDS HERE]</w:t>
      </w:r>
    </w:p>
    <w:p w14:paraId="541224D0" w14:textId="77777777" w:rsidR="007872E8" w:rsidRDefault="007872E8" w:rsidP="007872E8">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5D7049">
        <w:rPr>
          <w:rStyle w:val="Emphasis"/>
          <w:highlight w:val="green"/>
        </w:rPr>
        <w:t>nations</w:t>
      </w:r>
      <w:r w:rsidRPr="002A426B">
        <w:rPr>
          <w:sz w:val="16"/>
        </w:rPr>
        <w:t xml:space="preserve"> risk </w:t>
      </w:r>
      <w:r w:rsidRPr="005D7049">
        <w:rPr>
          <w:rStyle w:val="Emphasis"/>
          <w:highlight w:val="green"/>
        </w:rPr>
        <w:t>compet</w:t>
      </w:r>
      <w:r w:rsidRPr="00AF7F40">
        <w:rPr>
          <w:rStyle w:val="Emphasis"/>
        </w:rPr>
        <w:t>ing</w:t>
      </w:r>
      <w:r w:rsidRPr="003F70D1">
        <w:rPr>
          <w:u w:val="single"/>
        </w:rPr>
        <w:t xml:space="preserve"> </w:t>
      </w:r>
      <w:r w:rsidRPr="005D7049">
        <w:rPr>
          <w:highlight w:val="green"/>
          <w:u w:val="single"/>
        </w:rPr>
        <w:t xml:space="preserve">for </w:t>
      </w:r>
      <w:r w:rsidRPr="005D7049">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5D7049">
        <w:rPr>
          <w:rStyle w:val="Emphasis"/>
          <w:highlight w:val="green"/>
        </w:rPr>
        <w:t>creat</w:t>
      </w:r>
      <w:r w:rsidRPr="00286EA1">
        <w:rPr>
          <w:rStyle w:val="Emphasis"/>
        </w:rPr>
        <w:t>ing</w:t>
      </w:r>
      <w:r w:rsidRPr="00286EA1">
        <w:rPr>
          <w:u w:val="single"/>
        </w:rPr>
        <w:t xml:space="preserve"> </w:t>
      </w:r>
      <w:r w:rsidRPr="005D7049">
        <w:rPr>
          <w:highlight w:val="green"/>
          <w:u w:val="single"/>
        </w:rPr>
        <w:t xml:space="preserve">a </w:t>
      </w:r>
      <w:r w:rsidRPr="005D7049">
        <w:rPr>
          <w:rStyle w:val="Emphasis"/>
          <w:highlight w:val="green"/>
        </w:rPr>
        <w:t>fragmented world</w:t>
      </w:r>
      <w:r w:rsidRPr="003F70D1">
        <w:rPr>
          <w:u w:val="single"/>
        </w:rPr>
        <w:t xml:space="preserve"> where technological benefits are unevenly distributed and </w:t>
      </w:r>
      <w:r w:rsidRPr="005D7049">
        <w:rPr>
          <w:rStyle w:val="Emphasis"/>
          <w:highlight w:val="green"/>
        </w:rPr>
        <w:t>conflict</w:t>
      </w:r>
      <w:r w:rsidRPr="005D7049">
        <w:rPr>
          <w:highlight w:val="green"/>
          <w:u w:val="single"/>
        </w:rPr>
        <w:t xml:space="preserve"> </w:t>
      </w:r>
      <w:r w:rsidRPr="005D7049">
        <w:rPr>
          <w:rStyle w:val="Emphasis"/>
          <w:highlight w:val="green"/>
        </w:rPr>
        <w:t>escalates</w:t>
      </w:r>
      <w:r w:rsidRPr="005D7049">
        <w:rPr>
          <w:highlight w:val="green"/>
          <w:u w:val="single"/>
        </w:rPr>
        <w:t xml:space="preserve"> over </w:t>
      </w:r>
      <w:r w:rsidRPr="005D7049">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5D7049">
        <w:rPr>
          <w:rStyle w:val="Emphasis"/>
          <w:highlight w:val="green"/>
        </w:rPr>
        <w:t>nations</w:t>
      </w:r>
      <w:r w:rsidRPr="005D7049">
        <w:rPr>
          <w:highlight w:val="green"/>
          <w:u w:val="single"/>
        </w:rPr>
        <w:t xml:space="preserve"> </w:t>
      </w:r>
      <w:r w:rsidRPr="005D7049">
        <w:rPr>
          <w:rStyle w:val="Emphasis"/>
          <w:highlight w:val="green"/>
        </w:rPr>
        <w:t>embrace</w:t>
      </w:r>
      <w:r w:rsidRPr="005D7049">
        <w:rPr>
          <w:highlight w:val="green"/>
          <w:u w:val="single"/>
        </w:rPr>
        <w:t xml:space="preserve"> </w:t>
      </w:r>
      <w:r w:rsidRPr="005D7049">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5D7049">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5D7049">
        <w:rPr>
          <w:rStyle w:val="Emphasis"/>
          <w:highlight w:val="green"/>
        </w:rPr>
        <w:t>create</w:t>
      </w:r>
      <w:r w:rsidRPr="003F70D1">
        <w:rPr>
          <w:u w:val="single"/>
        </w:rPr>
        <w:t xml:space="preserve"> the foundation for </w:t>
      </w:r>
      <w:r w:rsidRPr="005D7049">
        <w:rPr>
          <w:highlight w:val="green"/>
          <w:u w:val="single"/>
        </w:rPr>
        <w:t>a</w:t>
      </w:r>
      <w:r w:rsidRPr="003F70D1">
        <w:rPr>
          <w:u w:val="single"/>
        </w:rPr>
        <w:t xml:space="preserve"> </w:t>
      </w:r>
      <w:r w:rsidRPr="00AF7F40">
        <w:rPr>
          <w:rStyle w:val="Emphasis"/>
        </w:rPr>
        <w:t xml:space="preserve">more </w:t>
      </w:r>
      <w:r w:rsidRPr="005D7049">
        <w:rPr>
          <w:rStyle w:val="Emphasis"/>
          <w:highlight w:val="green"/>
        </w:rPr>
        <w:t>peaceful</w:t>
      </w:r>
      <w:r w:rsidRPr="003F70D1">
        <w:rPr>
          <w:u w:val="single"/>
        </w:rPr>
        <w:t xml:space="preserve"> and </w:t>
      </w:r>
      <w:r w:rsidRPr="00AF7F40">
        <w:rPr>
          <w:rStyle w:val="Emphasis"/>
        </w:rPr>
        <w:t xml:space="preserve">equitable </w:t>
      </w:r>
      <w:r w:rsidRPr="005D7049">
        <w:rPr>
          <w:rStyle w:val="Emphasis"/>
          <w:highlight w:val="green"/>
        </w:rPr>
        <w:t>world.</w:t>
      </w:r>
      <w:r w:rsidRPr="00600548">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600548">
        <w:rPr>
          <w:sz w:val="12"/>
        </w:rPr>
        <w:t>¶</w:t>
      </w:r>
      <w:r w:rsidRPr="002A426B">
        <w:rPr>
          <w:sz w:val="16"/>
        </w:rPr>
        <w:t xml:space="preserve"> Technological Innovation: A Double-Edged Sword</w:t>
      </w:r>
      <w:r w:rsidRPr="00600548">
        <w:rPr>
          <w:sz w:val="12"/>
        </w:rPr>
        <w:t>¶</w:t>
      </w:r>
      <w:r w:rsidRPr="002A426B">
        <w:rPr>
          <w:sz w:val="16"/>
        </w:rPr>
        <w:t xml:space="preserve"> </w:t>
      </w:r>
      <w:r w:rsidRPr="005D7049">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5D7049">
        <w:rPr>
          <w:rStyle w:val="Emphasis"/>
          <w:highlight w:val="green"/>
        </w:rPr>
        <w:t>lead</w:t>
      </w:r>
      <w:r w:rsidRPr="004966C6">
        <w:rPr>
          <w:rStyle w:val="Emphasis"/>
        </w:rPr>
        <w:t>ing</w:t>
      </w:r>
      <w:r w:rsidRPr="003F70D1">
        <w:rPr>
          <w:u w:val="single"/>
        </w:rPr>
        <w:t xml:space="preserve"> </w:t>
      </w:r>
      <w:r w:rsidRPr="005D7049">
        <w:rPr>
          <w:highlight w:val="green"/>
          <w:u w:val="single"/>
        </w:rPr>
        <w:t>to</w:t>
      </w:r>
      <w:r w:rsidRPr="003F70D1">
        <w:rPr>
          <w:u w:val="single"/>
        </w:rPr>
        <w:t xml:space="preserve"> </w:t>
      </w:r>
      <w:r w:rsidRPr="004966C6">
        <w:rPr>
          <w:rStyle w:val="Emphasis"/>
        </w:rPr>
        <w:t xml:space="preserve">widespread </w:t>
      </w:r>
      <w:r w:rsidRPr="005D7049">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5D7049">
        <w:rPr>
          <w:rStyle w:val="Emphasis"/>
          <w:highlight w:val="green"/>
        </w:rPr>
        <w:t>pollution</w:t>
      </w:r>
      <w:r w:rsidRPr="005D7049">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5D7049">
        <w:rPr>
          <w:rStyle w:val="Emphasis"/>
          <w:highlight w:val="green"/>
        </w:rPr>
        <w:t>g</w:t>
      </w:r>
      <w:r w:rsidRPr="004966C6">
        <w:rPr>
          <w:rStyle w:val="Emphasis"/>
        </w:rPr>
        <w:t>reen</w:t>
      </w:r>
      <w:r w:rsidRPr="005D7049">
        <w:rPr>
          <w:rStyle w:val="Emphasis"/>
          <w:highlight w:val="green"/>
        </w:rPr>
        <w:t>h</w:t>
      </w:r>
      <w:r w:rsidRPr="004966C6">
        <w:rPr>
          <w:rStyle w:val="Emphasis"/>
        </w:rPr>
        <w:t xml:space="preserve">ouse </w:t>
      </w:r>
      <w:r w:rsidRPr="005D7049">
        <w:rPr>
          <w:rStyle w:val="Emphasis"/>
          <w:highlight w:val="green"/>
        </w:rPr>
        <w:t>g</w:t>
      </w:r>
      <w:r w:rsidRPr="004966C6">
        <w:rPr>
          <w:rStyle w:val="Emphasis"/>
        </w:rPr>
        <w:t>a</w:t>
      </w:r>
      <w:r w:rsidRPr="005D7049">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600548">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600548">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5D7049">
        <w:rPr>
          <w:rStyle w:val="Emphasis"/>
          <w:highlight w:val="green"/>
        </w:rPr>
        <w:t>fossil</w:t>
      </w:r>
      <w:r w:rsidRPr="00286EA1">
        <w:rPr>
          <w:rStyle w:val="Emphasis"/>
        </w:rPr>
        <w:t xml:space="preserve"> fuel</w:t>
      </w:r>
      <w:r w:rsidRPr="005D7049">
        <w:rPr>
          <w:rStyle w:val="Emphasis"/>
          <w:highlight w:val="green"/>
        </w:rPr>
        <w:t>s</w:t>
      </w:r>
      <w:r w:rsidRPr="003F70D1">
        <w:rPr>
          <w:u w:val="single"/>
        </w:rPr>
        <w:t xml:space="preserve"> has also been the primary </w:t>
      </w:r>
      <w:r w:rsidRPr="005D7049">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5D7049">
        <w:rPr>
          <w:rStyle w:val="Emphasis"/>
          <w:highlight w:val="green"/>
        </w:rPr>
        <w:t>warming</w:t>
      </w:r>
      <w:r w:rsidRPr="005D7049">
        <w:rPr>
          <w:highlight w:val="green"/>
          <w:u w:val="single"/>
        </w:rPr>
        <w:t xml:space="preserve"> and </w:t>
      </w:r>
      <w:r w:rsidRPr="005D7049">
        <w:rPr>
          <w:rStyle w:val="Emphasis"/>
          <w:highlight w:val="green"/>
        </w:rPr>
        <w:t>rising sea</w:t>
      </w:r>
      <w:r w:rsidRPr="004966C6">
        <w:rPr>
          <w:rStyle w:val="Emphasis"/>
        </w:rPr>
        <w:t xml:space="preserve"> level</w:t>
      </w:r>
      <w:r w:rsidRPr="005D7049">
        <w:rPr>
          <w:rStyle w:val="Emphasis"/>
          <w:highlight w:val="green"/>
        </w:rPr>
        <w:t>s.</w:t>
      </w:r>
      <w:r w:rsidRPr="002A426B">
        <w:rPr>
          <w:sz w:val="16"/>
        </w:rPr>
        <w:t>Footnote29,Footnote30</w:t>
      </w:r>
      <w:r w:rsidRPr="00600548">
        <w:rPr>
          <w:sz w:val="12"/>
        </w:rPr>
        <w:t>¶</w:t>
      </w:r>
      <w:r w:rsidRPr="002A426B">
        <w:rPr>
          <w:sz w:val="16"/>
        </w:rPr>
        <w:t xml:space="preserve"> Technological innovation has also transformed communication, fostered globalization and connected people across vast distances. The advent of </w:t>
      </w:r>
      <w:r w:rsidRPr="005D7049">
        <w:rPr>
          <w:highlight w:val="green"/>
          <w:u w:val="single"/>
        </w:rPr>
        <w:t xml:space="preserve">the </w:t>
      </w:r>
      <w:r w:rsidRPr="005D7049">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5D7049">
        <w:rPr>
          <w:rStyle w:val="Emphasis"/>
          <w:highlight w:val="green"/>
        </w:rPr>
        <w:t>spread</w:t>
      </w:r>
      <w:r w:rsidRPr="004966C6">
        <w:rPr>
          <w:rStyle w:val="Emphasis"/>
        </w:rPr>
        <w:t>ing</w:t>
      </w:r>
      <w:r w:rsidRPr="003F70D1">
        <w:rPr>
          <w:u w:val="single"/>
        </w:rPr>
        <w:t xml:space="preserve"> </w:t>
      </w:r>
      <w:r w:rsidRPr="005D7049">
        <w:rPr>
          <w:rStyle w:val="Emphasis"/>
          <w:highlight w:val="green"/>
        </w:rPr>
        <w:t>misinfo</w:t>
      </w:r>
      <w:r w:rsidRPr="004966C6">
        <w:rPr>
          <w:rStyle w:val="Emphasis"/>
        </w:rPr>
        <w:t>rmation</w:t>
      </w:r>
      <w:r w:rsidRPr="003F70D1">
        <w:rPr>
          <w:u w:val="single"/>
        </w:rPr>
        <w:t xml:space="preserve">, </w:t>
      </w:r>
      <w:r w:rsidRPr="005D7049">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5D7049">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600548">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600548">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600548">
        <w:rPr>
          <w:sz w:val="12"/>
        </w:rPr>
        <w:t>¶</w:t>
      </w:r>
      <w:r w:rsidRPr="002A426B">
        <w:rPr>
          <w:sz w:val="16"/>
        </w:rPr>
        <w:t xml:space="preserve"> Climate Change: The Existential Threat</w:t>
      </w:r>
      <w:r w:rsidRPr="00600548">
        <w:rPr>
          <w:sz w:val="12"/>
        </w:rPr>
        <w:t>¶</w:t>
      </w:r>
      <w:r w:rsidRPr="002A426B">
        <w:rPr>
          <w:sz w:val="16"/>
        </w:rPr>
        <w:t xml:space="preserve"> </w:t>
      </w:r>
      <w:r w:rsidRPr="005D7049">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5D7049">
        <w:rPr>
          <w:highlight w:val="green"/>
          <w:u w:val="single"/>
        </w:rPr>
        <w:t xml:space="preserve">will be </w:t>
      </w:r>
      <w:r w:rsidRPr="005D7049">
        <w:rPr>
          <w:rStyle w:val="Emphasis"/>
          <w:highlight w:val="green"/>
        </w:rPr>
        <w:t>catastrophic</w:t>
      </w:r>
      <w:r w:rsidRPr="005D7049">
        <w:rPr>
          <w:highlight w:val="green"/>
          <w:u w:val="single"/>
        </w:rPr>
        <w:t xml:space="preserve"> for </w:t>
      </w:r>
      <w:r w:rsidRPr="005D7049">
        <w:rPr>
          <w:rStyle w:val="Emphasis"/>
          <w:highlight w:val="green"/>
        </w:rPr>
        <w:t>ecosystems</w:t>
      </w:r>
      <w:r w:rsidRPr="005D7049">
        <w:rPr>
          <w:highlight w:val="green"/>
          <w:u w:val="single"/>
        </w:rPr>
        <w:t xml:space="preserve">, </w:t>
      </w:r>
      <w:r w:rsidRPr="005D7049">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5D7049">
        <w:rPr>
          <w:rStyle w:val="Emphasis"/>
          <w:highlight w:val="green"/>
        </w:rPr>
        <w:t>hurricanes</w:t>
      </w:r>
      <w:r w:rsidRPr="005D7049">
        <w:rPr>
          <w:highlight w:val="green"/>
          <w:u w:val="single"/>
        </w:rPr>
        <w:t xml:space="preserve">, </w:t>
      </w:r>
      <w:r w:rsidRPr="005D7049">
        <w:rPr>
          <w:rStyle w:val="Emphasis"/>
          <w:highlight w:val="green"/>
        </w:rPr>
        <w:t>droughts</w:t>
      </w:r>
      <w:r w:rsidRPr="004966C6">
        <w:rPr>
          <w:u w:val="single"/>
        </w:rPr>
        <w:t xml:space="preserve">, and </w:t>
      </w:r>
      <w:r w:rsidRPr="005D7049">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5D7049">
        <w:rPr>
          <w:rStyle w:val="Emphasis"/>
          <w:highlight w:val="green"/>
        </w:rPr>
        <w:t>biod</w:t>
      </w:r>
      <w:r w:rsidRPr="004966C6">
        <w:rPr>
          <w:rStyle w:val="Emphasis"/>
        </w:rPr>
        <w:t>iversity</w:t>
      </w:r>
      <w:r w:rsidRPr="003F70D1">
        <w:rPr>
          <w:u w:val="single"/>
        </w:rPr>
        <w:t xml:space="preserve"> is </w:t>
      </w:r>
      <w:r w:rsidRPr="005D7049">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5D7049">
        <w:rPr>
          <w:rStyle w:val="Emphasis"/>
          <w:highlight w:val="green"/>
        </w:rPr>
        <w:t>food</w:t>
      </w:r>
      <w:r w:rsidRPr="005D7049">
        <w:rPr>
          <w:highlight w:val="green"/>
          <w:u w:val="single"/>
        </w:rPr>
        <w:t xml:space="preserve">, </w:t>
      </w:r>
      <w:r w:rsidRPr="005D7049">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600548">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600548">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5D7049">
        <w:rPr>
          <w:rStyle w:val="Emphasis"/>
          <w:highlight w:val="green"/>
        </w:rPr>
        <w:t>developing countries</w:t>
      </w:r>
      <w:r w:rsidRPr="003F70D1">
        <w:rPr>
          <w:u w:val="single"/>
        </w:rPr>
        <w:t xml:space="preserve"> often </w:t>
      </w:r>
      <w:r w:rsidRPr="005D7049">
        <w:rPr>
          <w:rStyle w:val="Emphasis"/>
          <w:highlight w:val="green"/>
        </w:rPr>
        <w:t>remain</w:t>
      </w:r>
      <w:r w:rsidRPr="005D7049">
        <w:rPr>
          <w:highlight w:val="green"/>
          <w:u w:val="single"/>
        </w:rPr>
        <w:t xml:space="preserve"> </w:t>
      </w:r>
      <w:r w:rsidRPr="005D7049">
        <w:rPr>
          <w:rStyle w:val="Emphasis"/>
          <w:highlight w:val="green"/>
        </w:rPr>
        <w:t>dependent</w:t>
      </w:r>
      <w:r w:rsidRPr="005D7049">
        <w:rPr>
          <w:highlight w:val="green"/>
          <w:u w:val="single"/>
        </w:rPr>
        <w:t xml:space="preserve"> on </w:t>
      </w:r>
      <w:r w:rsidRPr="005D7049">
        <w:rPr>
          <w:rStyle w:val="Emphasis"/>
          <w:highlight w:val="green"/>
        </w:rPr>
        <w:t>fossil</w:t>
      </w:r>
      <w:r w:rsidRPr="00286EA1">
        <w:rPr>
          <w:rStyle w:val="Emphasis"/>
        </w:rPr>
        <w:t xml:space="preserve"> fuel</w:t>
      </w:r>
      <w:r w:rsidRPr="005D7049">
        <w:rPr>
          <w:rStyle w:val="Emphasis"/>
          <w:highlight w:val="green"/>
        </w:rPr>
        <w:t>s</w:t>
      </w:r>
      <w:r w:rsidRPr="005D7049">
        <w:rPr>
          <w:highlight w:val="green"/>
          <w:u w:val="single"/>
        </w:rPr>
        <w:t xml:space="preserve"> due to </w:t>
      </w:r>
      <w:r w:rsidRPr="005D7049">
        <w:rPr>
          <w:rStyle w:val="Emphasis"/>
          <w:highlight w:val="green"/>
        </w:rPr>
        <w:t>financial</w:t>
      </w:r>
      <w:r w:rsidRPr="005D7049">
        <w:rPr>
          <w:highlight w:val="green"/>
          <w:u w:val="single"/>
        </w:rPr>
        <w:t xml:space="preserve"> and </w:t>
      </w:r>
      <w:r w:rsidRPr="005D7049">
        <w:rPr>
          <w:rStyle w:val="Emphasis"/>
          <w:highlight w:val="green"/>
        </w:rPr>
        <w:t>tech</w:t>
      </w:r>
      <w:r w:rsidRPr="007F5DF3">
        <w:rPr>
          <w:rStyle w:val="Emphasis"/>
        </w:rPr>
        <w:t xml:space="preserve">nological </w:t>
      </w:r>
      <w:r w:rsidRPr="005D7049">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5D7049">
        <w:rPr>
          <w:rStyle w:val="Emphasis"/>
          <w:highlight w:val="green"/>
        </w:rPr>
        <w:t>wealthier nations</w:t>
      </w:r>
      <w:r w:rsidRPr="002A426B">
        <w:rPr>
          <w:sz w:val="16"/>
        </w:rPr>
        <w:t xml:space="preserve"> and corporations </w:t>
      </w:r>
      <w:r w:rsidRPr="005D7049">
        <w:rPr>
          <w:rStyle w:val="Emphasis"/>
          <w:highlight w:val="green"/>
        </w:rPr>
        <w:t>control</w:t>
      </w:r>
      <w:r w:rsidRPr="001035F7">
        <w:rPr>
          <w:u w:val="single"/>
        </w:rPr>
        <w:t xml:space="preserve"> the </w:t>
      </w:r>
      <w:r w:rsidRPr="005D7049">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600548">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600548">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600548">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5D7049">
        <w:rPr>
          <w:rStyle w:val="Emphasis"/>
          <w:highlight w:val="green"/>
        </w:rPr>
        <w:t>Trump</w:t>
      </w:r>
      <w:r w:rsidRPr="007F5DF3">
        <w:rPr>
          <w:rStyle w:val="Emphasis"/>
        </w:rPr>
        <w:t xml:space="preserve"> administration</w:t>
      </w:r>
      <w:r w:rsidRPr="002A426B">
        <w:rPr>
          <w:sz w:val="16"/>
        </w:rPr>
        <w:t xml:space="preserve">, temporarily </w:t>
      </w:r>
      <w:r w:rsidRPr="005D7049">
        <w:rPr>
          <w:rStyle w:val="Emphasis"/>
          <w:highlight w:val="green"/>
        </w:rPr>
        <w:t>withdraw</w:t>
      </w:r>
      <w:r w:rsidRPr="007F5DF3">
        <w:rPr>
          <w:rStyle w:val="Emphasis"/>
        </w:rPr>
        <w:t>ing</w:t>
      </w:r>
      <w:r w:rsidRPr="003F70D1">
        <w:rPr>
          <w:u w:val="single"/>
        </w:rPr>
        <w:t xml:space="preserve"> </w:t>
      </w:r>
      <w:r w:rsidRPr="005D7049">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5D7049">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600548">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600548">
        <w:rPr>
          <w:sz w:val="12"/>
        </w:rPr>
        <w:t>¶</w:t>
      </w:r>
      <w:r w:rsidRPr="002A426B">
        <w:rPr>
          <w:sz w:val="16"/>
        </w:rPr>
        <w:t xml:space="preserve"> Artificial Intelligence: Transforming Society</w:t>
      </w:r>
      <w:r w:rsidRPr="00600548">
        <w:rPr>
          <w:sz w:val="12"/>
        </w:rPr>
        <w:t>¶</w:t>
      </w:r>
      <w:r w:rsidRPr="002A426B">
        <w:rPr>
          <w:sz w:val="16"/>
        </w:rPr>
        <w:t xml:space="preserve"> </w:t>
      </w:r>
      <w:r w:rsidRPr="005D7049">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5D7049">
        <w:rPr>
          <w:rStyle w:val="Emphasis"/>
          <w:highlight w:val="green"/>
        </w:rPr>
        <w:t>bias</w:t>
      </w:r>
      <w:r w:rsidRPr="005D7049">
        <w:rPr>
          <w:highlight w:val="green"/>
          <w:u w:val="single"/>
        </w:rPr>
        <w:t xml:space="preserve">, </w:t>
      </w:r>
      <w:r w:rsidRPr="005D7049">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5D7049">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5D7049">
        <w:rPr>
          <w:rStyle w:val="Emphasis"/>
          <w:highlight w:val="green"/>
        </w:rPr>
        <w:t>challenges</w:t>
      </w:r>
      <w:r w:rsidRPr="003F70D1">
        <w:rPr>
          <w:u w:val="single"/>
        </w:rPr>
        <w:t xml:space="preserve"> the </w:t>
      </w:r>
      <w:r w:rsidRPr="005D7049">
        <w:rPr>
          <w:rStyle w:val="Emphasis"/>
          <w:highlight w:val="green"/>
        </w:rPr>
        <w:t>foundational principles</w:t>
      </w:r>
      <w:r w:rsidRPr="005D7049">
        <w:rPr>
          <w:highlight w:val="green"/>
          <w:u w:val="single"/>
        </w:rPr>
        <w:t xml:space="preserve"> of </w:t>
      </w:r>
      <w:r w:rsidRPr="005D7049">
        <w:rPr>
          <w:rStyle w:val="Emphasis"/>
          <w:highlight w:val="green"/>
        </w:rPr>
        <w:t>war</w:t>
      </w:r>
      <w:r w:rsidRPr="007F5DF3">
        <w:rPr>
          <w:rStyle w:val="Emphasis"/>
        </w:rPr>
        <w:t>fare</w:t>
      </w:r>
      <w:r w:rsidRPr="002A426B">
        <w:rPr>
          <w:sz w:val="16"/>
        </w:rPr>
        <w:t xml:space="preserve"> and human rights.Footnote48</w:t>
      </w:r>
      <w:r w:rsidRPr="00600548">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5D7049">
        <w:rPr>
          <w:rStyle w:val="Emphasis"/>
          <w:highlight w:val="green"/>
        </w:rPr>
        <w:t>displace</w:t>
      </w:r>
      <w:r w:rsidRPr="00286EA1">
        <w:rPr>
          <w:u w:val="single"/>
        </w:rPr>
        <w:t xml:space="preserve"> </w:t>
      </w:r>
      <w:r w:rsidRPr="00286EA1">
        <w:rPr>
          <w:rStyle w:val="Emphasis"/>
        </w:rPr>
        <w:t>millions</w:t>
      </w:r>
      <w:r w:rsidRPr="00286EA1">
        <w:rPr>
          <w:u w:val="single"/>
        </w:rPr>
        <w:t xml:space="preserve"> of </w:t>
      </w:r>
      <w:r w:rsidRPr="005D7049">
        <w:rPr>
          <w:rStyle w:val="Emphasis"/>
          <w:highlight w:val="green"/>
        </w:rPr>
        <w:t>jobs</w:t>
      </w:r>
      <w:r w:rsidRPr="002A426B">
        <w:rPr>
          <w:sz w:val="16"/>
        </w:rPr>
        <w:t xml:space="preserve">, particularly in manufacturing, transportation, and low-skill sectors, the risk of </w:t>
      </w:r>
      <w:r w:rsidRPr="005D7049">
        <w:rPr>
          <w:rStyle w:val="Emphasis"/>
          <w:highlight w:val="green"/>
        </w:rPr>
        <w:t>exacerbating</w:t>
      </w:r>
      <w:r w:rsidRPr="003F70D1">
        <w:rPr>
          <w:u w:val="single"/>
        </w:rPr>
        <w:t xml:space="preserve"> </w:t>
      </w:r>
      <w:r w:rsidRPr="007F5DF3">
        <w:rPr>
          <w:rStyle w:val="Emphasis"/>
        </w:rPr>
        <w:t xml:space="preserve">economic </w:t>
      </w:r>
      <w:r w:rsidRPr="005D7049">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5D7049">
        <w:rPr>
          <w:rStyle w:val="Emphasis"/>
          <w:highlight w:val="green"/>
        </w:rPr>
        <w:t>lead</w:t>
      </w:r>
      <w:r w:rsidRPr="005D7049">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5D7049">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600548">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5D7049">
        <w:rPr>
          <w:rStyle w:val="Emphasis"/>
          <w:highlight w:val="green"/>
        </w:rPr>
        <w:t>surpass</w:t>
      </w:r>
      <w:r w:rsidRPr="005D7049">
        <w:rPr>
          <w:highlight w:val="green"/>
          <w:u w:val="single"/>
        </w:rPr>
        <w:t xml:space="preserve"> </w:t>
      </w:r>
      <w:r w:rsidRPr="005D7049">
        <w:rPr>
          <w:rStyle w:val="Emphasis"/>
          <w:highlight w:val="green"/>
        </w:rPr>
        <w:t>human</w:t>
      </w:r>
      <w:r w:rsidRPr="007F5DF3">
        <w:rPr>
          <w:rStyle w:val="Emphasis"/>
        </w:rPr>
        <w:t xml:space="preserve"> cognitive abilitie</w:t>
      </w:r>
      <w:r w:rsidRPr="005D7049">
        <w:rPr>
          <w:rStyle w:val="Emphasis"/>
          <w:highlight w:val="green"/>
        </w:rPr>
        <w:t>s</w:t>
      </w:r>
      <w:r w:rsidRPr="002A426B">
        <w:rPr>
          <w:sz w:val="16"/>
        </w:rPr>
        <w:t xml:space="preserve">, or will </w:t>
      </w:r>
      <w:r w:rsidRPr="00C04A11">
        <w:rPr>
          <w:u w:val="single"/>
        </w:rPr>
        <w:t xml:space="preserve">AI systems </w:t>
      </w:r>
      <w:r w:rsidRPr="005D7049">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5D7049">
        <w:rPr>
          <w:rStyle w:val="Emphasis"/>
          <w:highlight w:val="green"/>
        </w:rPr>
        <w:t>dependency</w:t>
      </w:r>
      <w:r w:rsidRPr="005D7049">
        <w:rPr>
          <w:highlight w:val="green"/>
          <w:u w:val="single"/>
        </w:rPr>
        <w:t xml:space="preserve"> and </w:t>
      </w:r>
      <w:r w:rsidRPr="005D7049">
        <w:rPr>
          <w:rStyle w:val="Emphasis"/>
          <w:highlight w:val="green"/>
        </w:rPr>
        <w:t>vulnerability</w:t>
      </w:r>
      <w:r w:rsidRPr="002A426B">
        <w:rPr>
          <w:sz w:val="16"/>
        </w:rPr>
        <w:t>?</w:t>
      </w:r>
      <w:r w:rsidRPr="00600548">
        <w:rPr>
          <w:sz w:val="12"/>
        </w:rPr>
        <w:t>¶</w:t>
      </w:r>
      <w:r w:rsidRPr="002A426B">
        <w:rPr>
          <w:sz w:val="16"/>
        </w:rPr>
        <w:t xml:space="preserve"> Quantum Computing: A New Frontier</w:t>
      </w:r>
      <w:r w:rsidRPr="00600548">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5D7049">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5D7049">
        <w:rPr>
          <w:rStyle w:val="Emphasis"/>
          <w:highlight w:val="green"/>
        </w:rPr>
        <w:t>risks</w:t>
      </w:r>
      <w:r w:rsidRPr="00C04A11">
        <w:rPr>
          <w:u w:val="single"/>
        </w:rPr>
        <w:t xml:space="preserve">, particularly in the realm of </w:t>
      </w:r>
      <w:r w:rsidRPr="005D7049">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5D7049">
        <w:rPr>
          <w:rStyle w:val="Emphasis"/>
          <w:highlight w:val="green"/>
        </w:rPr>
        <w:t>transactions</w:t>
      </w:r>
      <w:r w:rsidRPr="005D7049">
        <w:rPr>
          <w:highlight w:val="green"/>
          <w:u w:val="single"/>
        </w:rPr>
        <w:t xml:space="preserve">, </w:t>
      </w:r>
      <w:r w:rsidRPr="005D7049">
        <w:rPr>
          <w:rStyle w:val="Emphasis"/>
          <w:highlight w:val="green"/>
        </w:rPr>
        <w:t>mil</w:t>
      </w:r>
      <w:r w:rsidRPr="007F5DF3">
        <w:rPr>
          <w:rStyle w:val="Emphasis"/>
        </w:rPr>
        <w:t xml:space="preserve">itary </w:t>
      </w:r>
      <w:r w:rsidRPr="005D7049">
        <w:rPr>
          <w:rStyle w:val="Emphasis"/>
          <w:highlight w:val="green"/>
        </w:rPr>
        <w:t>comm</w:t>
      </w:r>
      <w:r w:rsidRPr="007F5DF3">
        <w:rPr>
          <w:rStyle w:val="Emphasis"/>
        </w:rPr>
        <w:t>unication</w:t>
      </w:r>
      <w:r w:rsidRPr="005D7049">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5D7049">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5D7049">
        <w:rPr>
          <w:rStyle w:val="Emphasis"/>
          <w:highlight w:val="green"/>
        </w:rPr>
        <w:t>banking</w:t>
      </w:r>
      <w:r w:rsidRPr="00C04A11">
        <w:rPr>
          <w:u w:val="single"/>
        </w:rPr>
        <w:t xml:space="preserve"> and </w:t>
      </w:r>
      <w:r w:rsidRPr="005D7049">
        <w:rPr>
          <w:rStyle w:val="Emphasis"/>
          <w:highlight w:val="green"/>
        </w:rPr>
        <w:t>e-commerce</w:t>
      </w:r>
      <w:r w:rsidRPr="00C04A11">
        <w:rPr>
          <w:u w:val="single"/>
        </w:rPr>
        <w:t xml:space="preserve"> to </w:t>
      </w:r>
      <w:r w:rsidRPr="005D7049">
        <w:rPr>
          <w:rStyle w:val="Emphasis"/>
          <w:highlight w:val="green"/>
        </w:rPr>
        <w:t>state secrets</w:t>
      </w:r>
      <w:r w:rsidRPr="005D7049">
        <w:rPr>
          <w:highlight w:val="green"/>
          <w:u w:val="single"/>
        </w:rPr>
        <w:t xml:space="preserve"> and </w:t>
      </w:r>
      <w:r w:rsidRPr="005D7049">
        <w:rPr>
          <w:rStyle w:val="Emphasis"/>
          <w:highlight w:val="green"/>
        </w:rPr>
        <w:t>diplomatic comm</w:t>
      </w:r>
      <w:r w:rsidRPr="007F5DF3">
        <w:rPr>
          <w:rStyle w:val="Emphasis"/>
        </w:rPr>
        <w:t>unication</w:t>
      </w:r>
      <w:r w:rsidRPr="005D7049">
        <w:rPr>
          <w:rStyle w:val="Emphasis"/>
          <w:highlight w:val="green"/>
        </w:rPr>
        <w:t>s</w:t>
      </w:r>
      <w:r w:rsidRPr="005D7049">
        <w:rPr>
          <w:highlight w:val="green"/>
          <w:u w:val="single"/>
        </w:rPr>
        <w:t xml:space="preserve">, </w:t>
      </w:r>
      <w:r w:rsidRPr="005D7049">
        <w:rPr>
          <w:rStyle w:val="Emphasis"/>
          <w:highlight w:val="green"/>
        </w:rPr>
        <w:t>leading</w:t>
      </w:r>
      <w:r w:rsidRPr="005D7049">
        <w:rPr>
          <w:highlight w:val="green"/>
          <w:u w:val="single"/>
        </w:rPr>
        <w:t xml:space="preserve"> to</w:t>
      </w:r>
      <w:r w:rsidRPr="002A426B">
        <w:rPr>
          <w:sz w:val="16"/>
        </w:rPr>
        <w:t xml:space="preserve"> potentially </w:t>
      </w:r>
      <w:r w:rsidRPr="005D7049">
        <w:rPr>
          <w:rStyle w:val="Emphasis"/>
          <w:highlight w:val="green"/>
        </w:rPr>
        <w:t>catastrophic economic</w:t>
      </w:r>
      <w:r w:rsidRPr="005D7049">
        <w:rPr>
          <w:highlight w:val="green"/>
          <w:u w:val="single"/>
        </w:rPr>
        <w:t xml:space="preserve"> and </w:t>
      </w:r>
      <w:r w:rsidRPr="005D7049">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5D7049">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5D7049">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5D7049">
        <w:rPr>
          <w:rStyle w:val="Emphasis"/>
          <w:highlight w:val="green"/>
        </w:rPr>
        <w:t>rival</w:t>
      </w:r>
      <w:r w:rsidRPr="003C2D5A">
        <w:rPr>
          <w:rStyle w:val="Emphasis"/>
        </w:rPr>
        <w:t>rie</w:t>
      </w:r>
      <w:r w:rsidRPr="005D7049">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5D7049">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5D7049">
        <w:rPr>
          <w:rStyle w:val="Emphasis"/>
          <w:highlight w:val="green"/>
        </w:rPr>
        <w:t>imbalances.</w:t>
      </w:r>
      <w:r w:rsidRPr="005D7049">
        <w:rPr>
          <w:highlight w:val="green"/>
          <w:u w:val="single"/>
        </w:rPr>
        <w:t xml:space="preserve"> </w:t>
      </w:r>
      <w:r w:rsidRPr="005D7049">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5D7049">
        <w:rPr>
          <w:highlight w:val="green"/>
          <w:u w:val="single"/>
        </w:rPr>
        <w:t>becom</w:t>
      </w:r>
      <w:r w:rsidRPr="00C04A11">
        <w:rPr>
          <w:u w:val="single"/>
        </w:rPr>
        <w:t xml:space="preserve">ing </w:t>
      </w:r>
      <w:r w:rsidRPr="007F5DF3">
        <w:rPr>
          <w:rStyle w:val="Emphasis"/>
        </w:rPr>
        <w:t xml:space="preserve">more </w:t>
      </w:r>
      <w:r w:rsidRPr="005D7049">
        <w:rPr>
          <w:rStyle w:val="Emphasis"/>
          <w:highlight w:val="green"/>
        </w:rPr>
        <w:t>vulnerable</w:t>
      </w:r>
      <w:r w:rsidRPr="005D7049">
        <w:rPr>
          <w:highlight w:val="green"/>
          <w:u w:val="single"/>
        </w:rPr>
        <w:t xml:space="preserve"> to </w:t>
      </w:r>
      <w:r w:rsidRPr="005D7049">
        <w:rPr>
          <w:rStyle w:val="Emphasis"/>
          <w:highlight w:val="green"/>
        </w:rPr>
        <w:t>cyber-attacks</w:t>
      </w:r>
      <w:r w:rsidRPr="005D7049">
        <w:rPr>
          <w:highlight w:val="green"/>
          <w:u w:val="single"/>
        </w:rPr>
        <w:t xml:space="preserve"> and </w:t>
      </w:r>
      <w:r w:rsidRPr="005D7049">
        <w:rPr>
          <w:rStyle w:val="Emphasis"/>
          <w:highlight w:val="green"/>
        </w:rPr>
        <w:t>espionage.</w:t>
      </w:r>
      <w:r w:rsidRPr="00600548">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600548">
        <w:rPr>
          <w:sz w:val="12"/>
        </w:rPr>
        <w:t>¶</w:t>
      </w:r>
      <w:r w:rsidRPr="002A426B">
        <w:rPr>
          <w:sz w:val="16"/>
        </w:rPr>
        <w:t xml:space="preserve"> Biotechnology and Genetic Engineering: Rewriting Life</w:t>
      </w:r>
      <w:r w:rsidRPr="00600548">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600548">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600548">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5D7049">
        <w:rPr>
          <w:rStyle w:val="Emphasis"/>
          <w:highlight w:val="green"/>
        </w:rPr>
        <w:t>gene</w:t>
      </w:r>
      <w:r w:rsidRPr="003C2D5A">
        <w:rPr>
          <w:rStyle w:val="Emphasis"/>
        </w:rPr>
        <w:t xml:space="preserve">tic </w:t>
      </w:r>
      <w:r w:rsidRPr="005D7049">
        <w:rPr>
          <w:rStyle w:val="Emphasis"/>
          <w:highlight w:val="green"/>
        </w:rPr>
        <w:t>manipulation</w:t>
      </w:r>
      <w:r w:rsidRPr="00C04A11">
        <w:rPr>
          <w:u w:val="single"/>
        </w:rPr>
        <w:t xml:space="preserve"> are unknown, and the potential </w:t>
      </w:r>
      <w:r w:rsidRPr="005D7049">
        <w:rPr>
          <w:rStyle w:val="Emphasis"/>
          <w:highlight w:val="green"/>
        </w:rPr>
        <w:t>risks</w:t>
      </w:r>
      <w:r w:rsidRPr="00C04A11">
        <w:rPr>
          <w:u w:val="single"/>
        </w:rPr>
        <w:t xml:space="preserve"> of </w:t>
      </w:r>
      <w:r w:rsidRPr="002A426B">
        <w:rPr>
          <w:rStyle w:val="Emphasis"/>
        </w:rPr>
        <w:t xml:space="preserve">unintended genetic </w:t>
      </w:r>
      <w:r w:rsidRPr="005D7049">
        <w:rPr>
          <w:rStyle w:val="Emphasis"/>
          <w:highlight w:val="green"/>
        </w:rPr>
        <w:t>mutations</w:t>
      </w:r>
      <w:r w:rsidRPr="005D7049">
        <w:rPr>
          <w:highlight w:val="green"/>
          <w:u w:val="single"/>
        </w:rPr>
        <w:t xml:space="preserve"> or </w:t>
      </w:r>
      <w:r w:rsidRPr="005D7049">
        <w:rPr>
          <w:rStyle w:val="Emphasis"/>
          <w:highlight w:val="green"/>
        </w:rPr>
        <w:t>disruptions</w:t>
      </w:r>
      <w:r w:rsidRPr="005D7049">
        <w:rPr>
          <w:highlight w:val="green"/>
          <w:u w:val="single"/>
        </w:rPr>
        <w:t xml:space="preserve"> to the</w:t>
      </w:r>
      <w:r w:rsidRPr="002A426B">
        <w:rPr>
          <w:u w:val="single"/>
        </w:rPr>
        <w:t xml:space="preserve"> </w:t>
      </w:r>
      <w:r w:rsidRPr="002A426B">
        <w:rPr>
          <w:rStyle w:val="Emphasis"/>
        </w:rPr>
        <w:t xml:space="preserve">human </w:t>
      </w:r>
      <w:r w:rsidRPr="005D7049">
        <w:rPr>
          <w:rStyle w:val="Emphasis"/>
          <w:highlight w:val="green"/>
        </w:rPr>
        <w:t>gene pool</w:t>
      </w:r>
      <w:r w:rsidRPr="00C04A11">
        <w:rPr>
          <w:u w:val="single"/>
        </w:rPr>
        <w:t xml:space="preserve"> are significant.</w:t>
      </w:r>
      <w:r w:rsidRPr="00600548">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5D7049">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5D7049">
        <w:rPr>
          <w:rStyle w:val="Emphasis"/>
          <w:highlight w:val="green"/>
        </w:rPr>
        <w:t>develop</w:t>
      </w:r>
      <w:r w:rsidRPr="002A426B">
        <w:rPr>
          <w:rStyle w:val="Emphasis"/>
        </w:rPr>
        <w:t>ment</w:t>
      </w:r>
      <w:r w:rsidRPr="00C04A11">
        <w:rPr>
          <w:u w:val="single"/>
        </w:rPr>
        <w:t xml:space="preserve"> of </w:t>
      </w:r>
      <w:r w:rsidRPr="005D7049">
        <w:rPr>
          <w:rStyle w:val="Emphasis"/>
          <w:highlight w:val="green"/>
        </w:rPr>
        <w:t>“superweeds”</w:t>
      </w:r>
      <w:r w:rsidRPr="005D7049">
        <w:rPr>
          <w:highlight w:val="green"/>
          <w:u w:val="single"/>
        </w:rPr>
        <w:t xml:space="preserve"> </w:t>
      </w:r>
      <w:r w:rsidRPr="005D7049">
        <w:rPr>
          <w:rStyle w:val="Emphasis"/>
          <w:highlight w:val="green"/>
        </w:rPr>
        <w:t>resistant</w:t>
      </w:r>
      <w:r w:rsidRPr="005D7049">
        <w:rPr>
          <w:highlight w:val="green"/>
          <w:u w:val="single"/>
        </w:rPr>
        <w:t xml:space="preserve"> to </w:t>
      </w:r>
      <w:r w:rsidRPr="005D7049">
        <w:rPr>
          <w:rStyle w:val="Emphasis"/>
          <w:highlight w:val="green"/>
        </w:rPr>
        <w:t>herbicides</w:t>
      </w:r>
      <w:r w:rsidRPr="00C04A11">
        <w:rPr>
          <w:u w:val="single"/>
        </w:rPr>
        <w:t xml:space="preserve"> or the </w:t>
      </w:r>
      <w:r w:rsidRPr="005D7049">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5D7049">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600548">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5D7049">
        <w:rPr>
          <w:rStyle w:val="Emphasis"/>
          <w:highlight w:val="green"/>
        </w:rPr>
        <w:t>gene drive</w:t>
      </w:r>
      <w:r w:rsidRPr="002A426B">
        <w:rPr>
          <w:sz w:val="16"/>
        </w:rPr>
        <w:t xml:space="preserve"> were to </w:t>
      </w:r>
      <w:r w:rsidRPr="005D7049">
        <w:rPr>
          <w:rStyle w:val="Emphasis"/>
          <w:highlight w:val="green"/>
        </w:rPr>
        <w:t>spread beyond</w:t>
      </w:r>
      <w:r w:rsidRPr="005D7049">
        <w:rPr>
          <w:highlight w:val="green"/>
          <w:u w:val="single"/>
        </w:rPr>
        <w:t xml:space="preserve"> the </w:t>
      </w:r>
      <w:r w:rsidRPr="005D7049">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5D7049">
        <w:rPr>
          <w:rStyle w:val="Emphasis"/>
          <w:highlight w:val="green"/>
        </w:rPr>
        <w:t>disrupt</w:t>
      </w:r>
      <w:r w:rsidRPr="003C2D5A">
        <w:rPr>
          <w:u w:val="single"/>
        </w:rPr>
        <w:t xml:space="preserve"> </w:t>
      </w:r>
      <w:r w:rsidRPr="003C2D5A">
        <w:rPr>
          <w:rStyle w:val="Emphasis"/>
        </w:rPr>
        <w:t xml:space="preserve">entire </w:t>
      </w:r>
      <w:r w:rsidRPr="005D7049">
        <w:rPr>
          <w:rStyle w:val="Emphasis"/>
          <w:highlight w:val="green"/>
        </w:rPr>
        <w:t>ecosystems</w:t>
      </w:r>
      <w:r w:rsidRPr="005D7049">
        <w:rPr>
          <w:highlight w:val="green"/>
          <w:u w:val="single"/>
        </w:rPr>
        <w:t>, with</w:t>
      </w:r>
      <w:r w:rsidRPr="002A426B">
        <w:rPr>
          <w:sz w:val="16"/>
        </w:rPr>
        <w:t xml:space="preserve"> potentially </w:t>
      </w:r>
      <w:r w:rsidRPr="005D7049">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571B12A8" w14:textId="77777777" w:rsidR="007872E8" w:rsidRPr="002A426B" w:rsidRDefault="007872E8" w:rsidP="007872E8">
      <w:pPr>
        <w:rPr>
          <w:sz w:val="16"/>
          <w:szCs w:val="16"/>
        </w:rPr>
      </w:pPr>
      <w:r w:rsidRPr="002A426B">
        <w:rPr>
          <w:sz w:val="16"/>
          <w:szCs w:val="16"/>
        </w:rPr>
        <w:t>[TEXT CONDENSED, NONE OMITTED]</w:t>
      </w:r>
    </w:p>
    <w:p w14:paraId="44A7A1BB" w14:textId="77777777" w:rsidR="007872E8" w:rsidRDefault="007872E8" w:rsidP="007872E8">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600548">
        <w:rPr>
          <w:sz w:val="12"/>
          <w:szCs w:val="6"/>
        </w:rPr>
        <w:t>¶</w:t>
      </w:r>
      <w:r w:rsidRPr="00C25174">
        <w:rPr>
          <w:sz w:val="6"/>
          <w:szCs w:val="6"/>
        </w:rPr>
        <w:t xml:space="preserve"> Space Exploration: The Next Frontier or Escapism?</w:t>
      </w:r>
      <w:r w:rsidRPr="00600548">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600548">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600548">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600548">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600548">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6DF44F95" w14:textId="77777777" w:rsidR="007872E8" w:rsidRDefault="007872E8" w:rsidP="007872E8">
      <w:pPr>
        <w:rPr>
          <w:sz w:val="16"/>
        </w:rPr>
      </w:pPr>
      <w:r>
        <w:rPr>
          <w:sz w:val="16"/>
        </w:rPr>
        <w:t>[TEXT CONDENSED ENDS HERE]</w:t>
      </w:r>
    </w:p>
    <w:p w14:paraId="509E005D" w14:textId="77777777" w:rsidR="007872E8" w:rsidRDefault="007872E8" w:rsidP="007872E8">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5D7049">
        <w:rPr>
          <w:rStyle w:val="Emphasis"/>
          <w:highlight w:val="green"/>
        </w:rPr>
        <w:t>s</w:t>
      </w:r>
      <w:r w:rsidRPr="002A426B">
        <w:rPr>
          <w:rStyle w:val="Emphasis"/>
        </w:rPr>
        <w:t xml:space="preserve">pace </w:t>
      </w:r>
      <w:r w:rsidRPr="005D7049">
        <w:rPr>
          <w:rStyle w:val="Emphasis"/>
          <w:highlight w:val="green"/>
        </w:rPr>
        <w:t>col</w:t>
      </w:r>
      <w:r w:rsidRPr="002A426B">
        <w:rPr>
          <w:rStyle w:val="Emphasis"/>
        </w:rPr>
        <w:t>onization</w:t>
      </w:r>
      <w:r w:rsidRPr="00C04A11">
        <w:rPr>
          <w:u w:val="single"/>
        </w:rPr>
        <w:t xml:space="preserve"> </w:t>
      </w:r>
      <w:r w:rsidRPr="005D7049">
        <w:rPr>
          <w:highlight w:val="green"/>
          <w:u w:val="single"/>
        </w:rPr>
        <w:t>is</w:t>
      </w:r>
      <w:r w:rsidRPr="00C25174">
        <w:rPr>
          <w:sz w:val="16"/>
        </w:rPr>
        <w:t xml:space="preserve"> a legitimate solution to humanity’s problems or </w:t>
      </w:r>
      <w:r w:rsidRPr="00C04A11">
        <w:rPr>
          <w:u w:val="single"/>
        </w:rPr>
        <w:t xml:space="preserve">an </w:t>
      </w:r>
      <w:r w:rsidRPr="005D7049">
        <w:rPr>
          <w:rStyle w:val="Emphasis"/>
          <w:highlight w:val="green"/>
        </w:rPr>
        <w:t>escapist fantasy</w:t>
      </w:r>
      <w:r w:rsidRPr="005D7049">
        <w:rPr>
          <w:highlight w:val="green"/>
          <w:u w:val="single"/>
        </w:rPr>
        <w:t xml:space="preserve"> that </w:t>
      </w:r>
      <w:r w:rsidRPr="005D7049">
        <w:rPr>
          <w:rStyle w:val="Emphasis"/>
          <w:highlight w:val="green"/>
        </w:rPr>
        <w:t>diverts</w:t>
      </w:r>
      <w:r w:rsidRPr="00C04A11">
        <w:rPr>
          <w:u w:val="single"/>
        </w:rPr>
        <w:t xml:space="preserve"> attention and </w:t>
      </w:r>
      <w:r w:rsidRPr="005D7049">
        <w:rPr>
          <w:rStyle w:val="Emphasis"/>
          <w:highlight w:val="green"/>
        </w:rPr>
        <w:t>resources</w:t>
      </w:r>
      <w:r w:rsidRPr="005D7049">
        <w:rPr>
          <w:highlight w:val="green"/>
          <w:u w:val="single"/>
        </w:rPr>
        <w:t xml:space="preserve"> from </w:t>
      </w:r>
      <w:r w:rsidRPr="005D7049">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5D7049">
        <w:rPr>
          <w:rStyle w:val="Emphasis"/>
          <w:highlight w:val="green"/>
        </w:rPr>
        <w:t>downplaying</w:t>
      </w:r>
      <w:r w:rsidRPr="00DD5E9D">
        <w:rPr>
          <w:u w:val="single"/>
        </w:rPr>
        <w:t xml:space="preserve"> the </w:t>
      </w:r>
      <w:r w:rsidRPr="005D7049">
        <w:rPr>
          <w:rStyle w:val="Emphasis"/>
          <w:highlight w:val="green"/>
        </w:rPr>
        <w:t>urgency</w:t>
      </w:r>
      <w:r w:rsidRPr="005D7049">
        <w:rPr>
          <w:highlight w:val="green"/>
          <w:u w:val="single"/>
        </w:rPr>
        <w:t xml:space="preserve"> of</w:t>
      </w:r>
      <w:r w:rsidRPr="00DD5E9D">
        <w:rPr>
          <w:u w:val="single"/>
        </w:rPr>
        <w:t xml:space="preserve"> addressing the </w:t>
      </w:r>
      <w:r w:rsidRPr="005D7049">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5D7049">
        <w:rPr>
          <w:rStyle w:val="Emphasis"/>
          <w:highlight w:val="green"/>
        </w:rPr>
        <w:t>lead</w:t>
      </w:r>
      <w:r w:rsidRPr="005D7049">
        <w:rPr>
          <w:highlight w:val="green"/>
          <w:u w:val="single"/>
        </w:rPr>
        <w:t xml:space="preserve"> to </w:t>
      </w:r>
      <w:r w:rsidRPr="005D7049">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5880C5BA" w14:textId="77777777" w:rsidR="007872E8" w:rsidRDefault="007872E8" w:rsidP="007872E8">
      <w:pPr>
        <w:rPr>
          <w:sz w:val="16"/>
        </w:rPr>
      </w:pPr>
      <w:r>
        <w:rPr>
          <w:sz w:val="16"/>
        </w:rPr>
        <w:t>[TEXT CONDENSED, NONE OMITTED]</w:t>
      </w:r>
    </w:p>
    <w:p w14:paraId="5F2E5785" w14:textId="77777777" w:rsidR="007872E8" w:rsidRPr="00C25174" w:rsidRDefault="007872E8" w:rsidP="007872E8">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600548">
        <w:rPr>
          <w:sz w:val="12"/>
          <w:szCs w:val="6"/>
        </w:rPr>
        <w:t>¶</w:t>
      </w:r>
      <w:r w:rsidRPr="00C25174">
        <w:rPr>
          <w:sz w:val="6"/>
          <w:szCs w:val="6"/>
        </w:rPr>
        <w:t xml:space="preserve"> The Future of Humanity: Extinction or Survival?</w:t>
      </w:r>
      <w:r w:rsidRPr="00600548">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600548">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600548">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600548">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600548">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FE07930" w14:textId="77777777" w:rsidR="007872E8" w:rsidRPr="00C25174" w:rsidRDefault="007872E8" w:rsidP="007872E8">
      <w:pPr>
        <w:rPr>
          <w:sz w:val="16"/>
          <w:szCs w:val="16"/>
        </w:rPr>
      </w:pPr>
      <w:r w:rsidRPr="00C25174">
        <w:rPr>
          <w:sz w:val="16"/>
          <w:szCs w:val="16"/>
        </w:rPr>
        <w:t>[TEXT CONDENSED ENDS HERE]</w:t>
      </w:r>
    </w:p>
    <w:p w14:paraId="3195E12F" w14:textId="77777777" w:rsidR="007872E8" w:rsidRPr="00C25174" w:rsidRDefault="007872E8" w:rsidP="007872E8">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5D7049">
        <w:rPr>
          <w:rStyle w:val="Emphasis"/>
          <w:highlight w:val="green"/>
        </w:rPr>
        <w:t>Tech</w:t>
      </w:r>
      <w:r w:rsidRPr="00C25174">
        <w:rPr>
          <w:rStyle w:val="Emphasis"/>
        </w:rPr>
        <w:t>nological innovation</w:t>
      </w:r>
      <w:r w:rsidRPr="000A0DB5">
        <w:rPr>
          <w:u w:val="single"/>
        </w:rPr>
        <w:t xml:space="preserve"> </w:t>
      </w:r>
      <w:r w:rsidRPr="005D7049">
        <w:rPr>
          <w:rStyle w:val="Emphasis"/>
          <w:highlight w:val="green"/>
        </w:rPr>
        <w:t>alone</w:t>
      </w:r>
      <w:r w:rsidRPr="005D7049">
        <w:rPr>
          <w:highlight w:val="green"/>
          <w:u w:val="single"/>
        </w:rPr>
        <w:t xml:space="preserve"> is </w:t>
      </w:r>
      <w:r w:rsidRPr="005D7049">
        <w:rPr>
          <w:rStyle w:val="Emphasis"/>
          <w:highlight w:val="green"/>
        </w:rPr>
        <w:t>insufficient</w:t>
      </w:r>
      <w:r w:rsidRPr="005D7049">
        <w:rPr>
          <w:highlight w:val="green"/>
          <w:u w:val="single"/>
        </w:rPr>
        <w:t xml:space="preserve">; it </w:t>
      </w:r>
      <w:r w:rsidRPr="005D7049">
        <w:rPr>
          <w:rStyle w:val="Emphasis"/>
          <w:highlight w:val="green"/>
        </w:rPr>
        <w:t>must</w:t>
      </w:r>
      <w:r w:rsidRPr="005D7049">
        <w:rPr>
          <w:highlight w:val="green"/>
          <w:u w:val="single"/>
        </w:rPr>
        <w:t xml:space="preserve"> be </w:t>
      </w:r>
      <w:r w:rsidRPr="005D7049">
        <w:rPr>
          <w:rStyle w:val="Emphasis"/>
          <w:highlight w:val="green"/>
        </w:rPr>
        <w:t>coupled</w:t>
      </w:r>
      <w:r w:rsidRPr="005D7049">
        <w:rPr>
          <w:highlight w:val="green"/>
          <w:u w:val="single"/>
        </w:rPr>
        <w:t xml:space="preserve"> with </w:t>
      </w:r>
      <w:r w:rsidRPr="005D7049">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5D7049">
        <w:rPr>
          <w:highlight w:val="green"/>
          <w:u w:val="single"/>
        </w:rPr>
        <w:t xml:space="preserve">This will </w:t>
      </w:r>
      <w:r w:rsidRPr="005D7049">
        <w:rPr>
          <w:rStyle w:val="Emphasis"/>
          <w:highlight w:val="green"/>
        </w:rPr>
        <w:t>require</w:t>
      </w:r>
      <w:r w:rsidRPr="005D7049">
        <w:rPr>
          <w:highlight w:val="green"/>
          <w:u w:val="single"/>
        </w:rPr>
        <w:t xml:space="preserve"> a </w:t>
      </w:r>
      <w:r w:rsidRPr="005D7049">
        <w:rPr>
          <w:rStyle w:val="Emphasis"/>
          <w:highlight w:val="green"/>
        </w:rPr>
        <w:t>shift</w:t>
      </w:r>
      <w:r w:rsidRPr="000A0DB5">
        <w:rPr>
          <w:u w:val="single"/>
        </w:rPr>
        <w:t xml:space="preserve"> in thinking—</w:t>
      </w:r>
      <w:r w:rsidRPr="005D7049">
        <w:rPr>
          <w:highlight w:val="green"/>
          <w:u w:val="single"/>
        </w:rPr>
        <w:t>from</w:t>
      </w:r>
      <w:r w:rsidRPr="000A0DB5">
        <w:rPr>
          <w:u w:val="single"/>
        </w:rPr>
        <w:t xml:space="preserve"> </w:t>
      </w:r>
      <w:r w:rsidRPr="00C25174">
        <w:rPr>
          <w:rStyle w:val="Emphasis"/>
        </w:rPr>
        <w:t>short-term</w:t>
      </w:r>
      <w:r w:rsidRPr="000A0DB5">
        <w:rPr>
          <w:u w:val="single"/>
        </w:rPr>
        <w:t xml:space="preserve">, </w:t>
      </w:r>
      <w:r w:rsidRPr="005D7049">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5DEC8B22" w14:textId="77777777" w:rsidR="007872E8" w:rsidRPr="00C25174" w:rsidRDefault="007872E8" w:rsidP="007872E8">
      <w:pPr>
        <w:rPr>
          <w:sz w:val="16"/>
          <w:szCs w:val="16"/>
        </w:rPr>
      </w:pPr>
      <w:r w:rsidRPr="00C25174">
        <w:rPr>
          <w:sz w:val="16"/>
          <w:szCs w:val="16"/>
        </w:rPr>
        <w:t>[TEXT CONDENSED, NONE OMITTED]</w:t>
      </w:r>
    </w:p>
    <w:p w14:paraId="56A286FE" w14:textId="77777777" w:rsidR="007872E8" w:rsidRPr="00C25174" w:rsidRDefault="007872E8" w:rsidP="007872E8">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600548">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600548">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3421B0D7" w14:textId="77777777" w:rsidR="007872E8" w:rsidRPr="00C25174" w:rsidRDefault="007872E8" w:rsidP="007872E8">
      <w:pPr>
        <w:rPr>
          <w:sz w:val="16"/>
          <w:szCs w:val="16"/>
        </w:rPr>
      </w:pPr>
      <w:r w:rsidRPr="00C25174">
        <w:rPr>
          <w:sz w:val="16"/>
          <w:szCs w:val="16"/>
        </w:rPr>
        <w:t>[TEXT CONDENSED ENDS HERE]</w:t>
      </w:r>
    </w:p>
    <w:p w14:paraId="0B89F788" w14:textId="77777777" w:rsidR="007872E8" w:rsidRDefault="007872E8" w:rsidP="007872E8">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5D7049">
        <w:rPr>
          <w:rStyle w:val="Emphasis"/>
          <w:highlight w:val="green"/>
        </w:rPr>
        <w:t>countries</w:t>
      </w:r>
      <w:r w:rsidRPr="005D7049">
        <w:rPr>
          <w:highlight w:val="green"/>
          <w:u w:val="single"/>
        </w:rPr>
        <w:t xml:space="preserve"> and </w:t>
      </w:r>
      <w:r w:rsidRPr="005D7049">
        <w:rPr>
          <w:rStyle w:val="Emphasis"/>
          <w:highlight w:val="green"/>
        </w:rPr>
        <w:t>corporations</w:t>
      </w:r>
      <w:r w:rsidRPr="000A0DB5">
        <w:rPr>
          <w:u w:val="single"/>
        </w:rPr>
        <w:t xml:space="preserve"> often act in ways that </w:t>
      </w:r>
      <w:r w:rsidRPr="005D7049">
        <w:rPr>
          <w:rStyle w:val="Emphasis"/>
          <w:highlight w:val="green"/>
        </w:rPr>
        <w:t>favour</w:t>
      </w:r>
      <w:r w:rsidRPr="000A0DB5">
        <w:rPr>
          <w:u w:val="single"/>
        </w:rPr>
        <w:t xml:space="preserve"> </w:t>
      </w:r>
      <w:r w:rsidRPr="00C25174">
        <w:rPr>
          <w:rStyle w:val="Emphasis"/>
        </w:rPr>
        <w:t xml:space="preserve">immediate </w:t>
      </w:r>
      <w:r w:rsidRPr="005D7049">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600548">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5D7049">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5D7049">
        <w:rPr>
          <w:rStyle w:val="Emphasis"/>
          <w:highlight w:val="green"/>
        </w:rPr>
        <w:t>surveillance</w:t>
      </w:r>
      <w:r w:rsidRPr="00286EA1">
        <w:rPr>
          <w:sz w:val="16"/>
        </w:rPr>
        <w:t xml:space="preserve"> which may </w:t>
      </w:r>
      <w:r w:rsidRPr="005D7049">
        <w:rPr>
          <w:rStyle w:val="Emphasis"/>
          <w:highlight w:val="green"/>
        </w:rPr>
        <w:t>restrict</w:t>
      </w:r>
      <w:r w:rsidRPr="00B71684">
        <w:rPr>
          <w:u w:val="single"/>
        </w:rPr>
        <w:t xml:space="preserve"> individual </w:t>
      </w:r>
      <w:r w:rsidRPr="005D7049">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5D7049">
        <w:rPr>
          <w:rStyle w:val="Emphasis"/>
          <w:highlight w:val="green"/>
        </w:rPr>
        <w:t>regulatory frameworks</w:t>
      </w:r>
      <w:r w:rsidRPr="000A0DB5">
        <w:rPr>
          <w:u w:val="single"/>
        </w:rPr>
        <w:t xml:space="preserve"> often </w:t>
      </w:r>
      <w:r w:rsidRPr="005D7049">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5D7049">
        <w:rPr>
          <w:rStyle w:val="Emphasis"/>
          <w:highlight w:val="green"/>
        </w:rPr>
        <w:t>leaving</w:t>
      </w:r>
      <w:r w:rsidRPr="005D7049">
        <w:rPr>
          <w:highlight w:val="green"/>
          <w:u w:val="single"/>
        </w:rPr>
        <w:t xml:space="preserve"> </w:t>
      </w:r>
      <w:r w:rsidRPr="005D7049">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600548">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600548">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5D7049">
        <w:rPr>
          <w:rStyle w:val="Emphasis"/>
          <w:highlight w:val="green"/>
        </w:rPr>
        <w:t>highlights</w:t>
      </w:r>
      <w:r w:rsidRPr="005D7049">
        <w:rPr>
          <w:highlight w:val="green"/>
          <w:u w:val="single"/>
        </w:rPr>
        <w:t xml:space="preserve"> the </w:t>
      </w:r>
      <w:r w:rsidRPr="005D7049">
        <w:rPr>
          <w:rStyle w:val="Emphasis"/>
          <w:highlight w:val="green"/>
        </w:rPr>
        <w:t>limit</w:t>
      </w:r>
      <w:r w:rsidRPr="00C25174">
        <w:rPr>
          <w:rStyle w:val="Emphasis"/>
        </w:rPr>
        <w:t>ation</w:t>
      </w:r>
      <w:r w:rsidRPr="005D7049">
        <w:rPr>
          <w:rStyle w:val="Emphasis"/>
          <w:highlight w:val="green"/>
        </w:rPr>
        <w:t>s</w:t>
      </w:r>
      <w:r w:rsidRPr="005D7049">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5D7049">
        <w:rPr>
          <w:rStyle w:val="Emphasis"/>
          <w:highlight w:val="green"/>
        </w:rPr>
        <w:t>market</w:t>
      </w:r>
      <w:r w:rsidRPr="00C25174">
        <w:rPr>
          <w:rStyle w:val="Emphasis"/>
        </w:rPr>
        <w:t xml:space="preserve">-driven </w:t>
      </w:r>
      <w:r w:rsidRPr="005D7049">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5D7049">
        <w:rPr>
          <w:rStyle w:val="Emphasis"/>
          <w:highlight w:val="green"/>
        </w:rPr>
        <w:t>adopting</w:t>
      </w:r>
      <w:r w:rsidRPr="005D7049">
        <w:rPr>
          <w:highlight w:val="green"/>
          <w:u w:val="single"/>
        </w:rPr>
        <w:t xml:space="preserve"> </w:t>
      </w:r>
      <w:r w:rsidRPr="003C2D5A">
        <w:rPr>
          <w:rStyle w:val="Emphasis"/>
        </w:rPr>
        <w:t>renewable</w:t>
      </w:r>
      <w:r w:rsidRPr="00286EA1">
        <w:rPr>
          <w:rStyle w:val="Emphasis"/>
        </w:rPr>
        <w:t xml:space="preserve"> energy </w:t>
      </w:r>
      <w:r w:rsidRPr="005D7049">
        <w:rPr>
          <w:rStyle w:val="Emphasis"/>
          <w:highlight w:val="green"/>
        </w:rPr>
        <w:t>tech</w:t>
      </w:r>
      <w:r w:rsidRPr="00286EA1">
        <w:rPr>
          <w:rStyle w:val="Emphasis"/>
        </w:rPr>
        <w:t>nologie</w:t>
      </w:r>
      <w:r w:rsidRPr="003C2D5A">
        <w:rPr>
          <w:rStyle w:val="Emphasis"/>
        </w:rPr>
        <w:t>s</w:t>
      </w:r>
      <w:r w:rsidRPr="003C2D5A">
        <w:rPr>
          <w:u w:val="single"/>
        </w:rPr>
        <w:t xml:space="preserve"> </w:t>
      </w:r>
      <w:r w:rsidRPr="005D7049">
        <w:rPr>
          <w:highlight w:val="green"/>
          <w:u w:val="single"/>
        </w:rPr>
        <w:t xml:space="preserve">will </w:t>
      </w:r>
      <w:r w:rsidRPr="005D7049">
        <w:rPr>
          <w:rStyle w:val="Emphasis"/>
          <w:highlight w:val="green"/>
        </w:rPr>
        <w:t>not</w:t>
      </w:r>
      <w:r w:rsidRPr="005D7049">
        <w:rPr>
          <w:highlight w:val="green"/>
          <w:u w:val="single"/>
        </w:rPr>
        <w:t xml:space="preserve"> </w:t>
      </w:r>
      <w:r w:rsidRPr="005D7049">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5D7049">
        <w:rPr>
          <w:rStyle w:val="Emphasis"/>
          <w:highlight w:val="green"/>
        </w:rPr>
        <w:t>unchecked consumption</w:t>
      </w:r>
      <w:r w:rsidRPr="005D7049">
        <w:rPr>
          <w:highlight w:val="green"/>
          <w:u w:val="single"/>
        </w:rPr>
        <w:t xml:space="preserve"> and</w:t>
      </w:r>
      <w:r w:rsidRPr="000A0DB5">
        <w:rPr>
          <w:u w:val="single"/>
        </w:rPr>
        <w:t xml:space="preserve"> </w:t>
      </w:r>
      <w:r w:rsidRPr="00C25174">
        <w:rPr>
          <w:rStyle w:val="Emphasis"/>
        </w:rPr>
        <w:t xml:space="preserve">resource </w:t>
      </w:r>
      <w:r w:rsidRPr="005D7049">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46E9E490" w14:textId="77777777" w:rsidR="007872E8" w:rsidRPr="00825428" w:rsidRDefault="007872E8" w:rsidP="007872E8">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 over</w:t>
      </w:r>
      <w:r>
        <w:t xml:space="preserve">, </w:t>
      </w:r>
      <w:r>
        <w:rPr>
          <w:u w:val="single"/>
        </w:rPr>
        <w:t>wages and standards</w:t>
      </w:r>
      <w:r>
        <w:t xml:space="preserve">. Anything else causes </w:t>
      </w:r>
      <w:r>
        <w:rPr>
          <w:u w:val="single"/>
        </w:rPr>
        <w:t>fascist war</w:t>
      </w:r>
      <w:r>
        <w:t>—</w:t>
      </w:r>
      <w:r>
        <w:rPr>
          <w:u w:val="single"/>
        </w:rPr>
        <w:t>extinction</w:t>
      </w:r>
      <w:r>
        <w:t>.</w:t>
      </w:r>
    </w:p>
    <w:p w14:paraId="15F23F15" w14:textId="77777777" w:rsidR="007872E8" w:rsidRDefault="007872E8" w:rsidP="007872E8">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96AC925" w14:textId="77777777" w:rsidR="007872E8" w:rsidRDefault="007872E8" w:rsidP="007872E8">
      <w:pPr>
        <w:rPr>
          <w:sz w:val="16"/>
        </w:rPr>
      </w:pPr>
      <w:r w:rsidRPr="006762D7">
        <w:rPr>
          <w:sz w:val="16"/>
        </w:rPr>
        <w:t xml:space="preserve">1.1. </w:t>
      </w:r>
      <w:r w:rsidRPr="00825428">
        <w:rPr>
          <w:rStyle w:val="Emphasis"/>
        </w:rPr>
        <w:t>“Coordination”</w:t>
      </w:r>
      <w:r w:rsidRPr="006762D7">
        <w:rPr>
          <w:sz w:val="16"/>
          <w:szCs w:val="12"/>
        </w:rPr>
        <w:t xml:space="preserve"> </w:t>
      </w:r>
      <w:r w:rsidRPr="000E0A3B">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E0A3B">
        <w:rPr>
          <w:sz w:val="12"/>
        </w:rPr>
        <w:t>¶</w:t>
      </w:r>
      <w:r w:rsidRPr="006762D7">
        <w:rPr>
          <w:sz w:val="16"/>
        </w:rPr>
        <w:t xml:space="preserve"> 1.2. “Democratic”</w:t>
      </w:r>
      <w:r w:rsidRPr="000E0A3B">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F3348E">
        <w:rPr>
          <w:rStyle w:val="Emphasis"/>
          <w:highlight w:val="green"/>
        </w:rPr>
        <w:t>democratic</w:t>
      </w:r>
      <w:r w:rsidRPr="00215A18">
        <w:rPr>
          <w:u w:val="single"/>
        </w:rPr>
        <w:t xml:space="preserve">, </w:t>
      </w:r>
      <w:r w:rsidRPr="00825428">
        <w:rPr>
          <w:rStyle w:val="Emphasis"/>
        </w:rPr>
        <w:t xml:space="preserve">widely participatory </w:t>
      </w:r>
      <w:r w:rsidRPr="00F3348E">
        <w:rPr>
          <w:rStyle w:val="Emphasis"/>
          <w:highlight w:val="gree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F3348E">
        <w:rPr>
          <w:highlight w:val="green"/>
          <w:u w:val="single"/>
        </w:rPr>
        <w:t>is</w:t>
      </w:r>
      <w:r w:rsidRPr="00215A18">
        <w:rPr>
          <w:u w:val="single"/>
        </w:rPr>
        <w:t xml:space="preserve"> </w:t>
      </w:r>
      <w:r w:rsidRPr="00825428">
        <w:rPr>
          <w:rStyle w:val="Emphasis"/>
        </w:rPr>
        <w:t xml:space="preserve">objectively </w:t>
      </w:r>
      <w:r w:rsidRPr="00F3348E">
        <w:rPr>
          <w:rStyle w:val="Emphasis"/>
          <w:highlight w:val="gree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E0A3B">
        <w:rPr>
          <w:sz w:val="12"/>
        </w:rPr>
        <w:t>¶</w:t>
      </w:r>
      <w:r w:rsidRPr="006762D7">
        <w:rPr>
          <w:sz w:val="16"/>
        </w:rPr>
        <w:t xml:space="preserve"> 1.3. “Multilevel”</w:t>
      </w:r>
      <w:r w:rsidRPr="000E0A3B">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E0A3B">
        <w:rPr>
          <w:sz w:val="12"/>
        </w:rPr>
        <w:t>¶</w:t>
      </w:r>
      <w:r w:rsidRPr="006762D7">
        <w:rPr>
          <w:sz w:val="16"/>
        </w:rPr>
        <w:t xml:space="preserve"> 1.4. “Iterative”</w:t>
      </w:r>
      <w:r w:rsidRPr="000E0A3B">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E0A3B">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E0A3B">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F3348E">
        <w:rPr>
          <w:rStyle w:val="Emphasis"/>
          <w:highlight w:val="green"/>
        </w:rPr>
        <w:t>reveals</w:t>
      </w:r>
      <w:r w:rsidRPr="00F3348E">
        <w:rPr>
          <w:highlight w:val="green"/>
          <w:u w:val="single"/>
        </w:rPr>
        <w:t xml:space="preserve"> </w:t>
      </w:r>
      <w:r w:rsidRPr="00F3348E">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r w:rsidRPr="006C7735">
        <w:rPr>
          <w:rStyle w:val="Emphasis"/>
          <w:highlight w:val="green"/>
        </w:rPr>
        <w:t>makes</w:t>
      </w:r>
      <w:r w:rsidRPr="006C7735">
        <w:rPr>
          <w:highlight w:val="green"/>
          <w:u w:val="single"/>
        </w:rPr>
        <w:t xml:space="preserve"> </w:t>
      </w:r>
      <w:r w:rsidRPr="006C7735">
        <w:rPr>
          <w:rStyle w:val="Emphasis"/>
          <w:highlight w:val="green"/>
        </w:rPr>
        <w:t>adjustments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C7735">
        <w:rPr>
          <w:highlight w:val="green"/>
          <w:u w:val="single"/>
        </w:rPr>
        <w:t xml:space="preserve"> </w:t>
      </w:r>
      <w:r w:rsidRPr="006C7735">
        <w:rPr>
          <w:rStyle w:val="Emphasis"/>
          <w:highlight w:val="green"/>
        </w:rPr>
        <w:t>wi</w:t>
      </w:r>
      <w:r w:rsidRPr="0003264D">
        <w:rPr>
          <w:rStyle w:val="Emphasis"/>
          <w:highlight w:val="green"/>
        </w:rPr>
        <w:t>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but </w:t>
      </w:r>
      <w:r w:rsidRPr="008C3CF3">
        <w:rPr>
          <w:highlight w:val="green"/>
          <w:u w:val="single"/>
        </w:rPr>
        <w:t xml:space="preserve">that </w:t>
      </w:r>
      <w:r w:rsidRPr="008C3CF3">
        <w:rPr>
          <w:rStyle w:val="Emphasis"/>
          <w:highlight w:val="green"/>
        </w:rPr>
        <w:t>ca</w:t>
      </w:r>
      <w:r w:rsidRPr="0003264D">
        <w:rPr>
          <w:rStyle w:val="Emphasis"/>
          <w:highlight w:val="green"/>
        </w:rPr>
        <w:t>n</w:t>
      </w:r>
      <w:r w:rsidRPr="006B596C">
        <w:rPr>
          <w:rStyle w:val="Emphasis"/>
        </w:rPr>
        <w:t>no</w:t>
      </w:r>
      <w:r w:rsidRPr="0003264D">
        <w:rPr>
          <w:rStyle w:val="Emphasis"/>
          <w:highlight w:val="green"/>
        </w:rPr>
        <w:t>t</w:t>
      </w:r>
      <w:r w:rsidRPr="008C3CF3">
        <w:rPr>
          <w:u w:val="single"/>
        </w:rPr>
        <w:t xml:space="preserve"> be </w:t>
      </w:r>
      <w:r w:rsidRPr="008C3CF3">
        <w:rPr>
          <w:rStyle w:val="Emphasis"/>
        </w:rPr>
        <w:t>addressed</w:t>
      </w:r>
      <w:r w:rsidRPr="008C3CF3">
        <w:rPr>
          <w:u w:val="single"/>
        </w:rPr>
        <w:t xml:space="preserve"> </w:t>
      </w:r>
      <w:r w:rsidRPr="0003264D">
        <w:rPr>
          <w:highlight w:val="green"/>
          <w:u w:val="single"/>
        </w:rPr>
        <w:t xml:space="preserve">at the </w:t>
      </w:r>
      <w:r w:rsidRPr="0003264D">
        <w:rPr>
          <w:rStyle w:val="Emphasis"/>
          <w:highlight w:val="green"/>
        </w:rPr>
        <w:t>enterprise level.</w:t>
      </w:r>
      <w:r w:rsidRPr="006762D7">
        <w:rPr>
          <w:sz w:val="16"/>
        </w:rPr>
        <w:t xml:space="preserve"> In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E0A3B">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03264D">
        <w:rPr>
          <w:highlight w:val="green"/>
          <w:u w:val="single"/>
        </w:rPr>
        <w:t xml:space="preserve"> are </w:t>
      </w:r>
      <w:r w:rsidRPr="0003264D">
        <w:rPr>
          <w:rStyle w:val="Emphasis"/>
          <w:highlight w:val="green"/>
        </w:rPr>
        <w:t>allocated</w:t>
      </w:r>
      <w:r w:rsidRPr="00B97B48">
        <w:rPr>
          <w:u w:val="single"/>
        </w:rPr>
        <w:t xml:space="preserve"> to </w:t>
      </w:r>
      <w:r w:rsidRPr="006B596C">
        <w:rPr>
          <w:rStyle w:val="Emphasis"/>
        </w:rPr>
        <w:t>individual consumers</w:t>
      </w:r>
      <w:r w:rsidRPr="006762D7">
        <w:rPr>
          <w:sz w:val="16"/>
        </w:rPr>
        <w:t xml:space="preserve"> in places called “markets,” </w:t>
      </w:r>
      <w:r w:rsidRPr="0003264D">
        <w:rPr>
          <w:rStyle w:val="Emphasis"/>
          <w:highlight w:val="green"/>
        </w:rPr>
        <w:t>relying</w:t>
      </w:r>
      <w:r w:rsidRPr="0003264D">
        <w:rPr>
          <w:highlight w:val="green"/>
          <w:u w:val="single"/>
        </w:rPr>
        <w:t xml:space="preserve"> 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03264D">
        <w:rPr>
          <w:highlight w:val="green"/>
          <w:u w:val="single"/>
        </w:rPr>
        <w:t xml:space="preserve"> </w:t>
      </w:r>
      <w:r w:rsidRPr="0003264D">
        <w:rPr>
          <w:rStyle w:val="Emphasis"/>
          <w:highlight w:val="green"/>
        </w:rPr>
        <w:t>needed</w:t>
      </w:r>
      <w:r w:rsidRPr="0003264D">
        <w:rPr>
          <w:highlight w:val="green"/>
          <w:u w:val="single"/>
        </w:rPr>
        <w:t xml:space="preserve"> for </w:t>
      </w:r>
      <w:r w:rsidRPr="0003264D">
        <w:rPr>
          <w:rStyle w:val="Emphasis"/>
          <w:highlight w:val="green"/>
        </w:rPr>
        <w:t>estimation</w:t>
      </w:r>
      <w:r w:rsidRPr="0003264D">
        <w:rPr>
          <w:highlight w:val="green"/>
          <w:u w:val="single"/>
        </w:rPr>
        <w:t xml:space="preserve"> and </w:t>
      </w:r>
      <w:r w:rsidRPr="0003264D">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E0A3B">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E0A3B">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E0A3B">
        <w:rPr>
          <w:sz w:val="12"/>
        </w:rPr>
        <w:t>¶</w:t>
      </w:r>
      <w:r w:rsidRPr="006762D7">
        <w:rPr>
          <w:sz w:val="16"/>
        </w:rPr>
        <w:t xml:space="preserve"> 2. Two Dimensions of a Socialist Economic System</w:t>
      </w:r>
      <w:r w:rsidRPr="000E0A3B">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E0A3B">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E0A3B">
        <w:rPr>
          <w:sz w:val="12"/>
        </w:rPr>
        <w:t>¶</w:t>
      </w:r>
      <w:r w:rsidRPr="006762D7">
        <w:rPr>
          <w:sz w:val="16"/>
        </w:rPr>
        <w:t xml:space="preserve"> It is important to avoid confusing the two dimensions. </w:t>
      </w:r>
      <w:r w:rsidRPr="009D0F9F">
        <w:rPr>
          <w:rStyle w:val="Emphasis"/>
        </w:rPr>
        <w:t xml:space="preserve">Conventional </w:t>
      </w:r>
      <w:r w:rsidRPr="00752E49">
        <w:rPr>
          <w:rStyle w:val="Emphasis"/>
          <w:highlight w:val="green"/>
        </w:rPr>
        <w:t>Western</w:t>
      </w:r>
      <w:r w:rsidRPr="009D0F9F">
        <w:rPr>
          <w:rStyle w:val="Emphasis"/>
        </w:rPr>
        <w:t xml:space="preserve"> habits</w:t>
      </w:r>
      <w:r w:rsidRPr="00B97B48">
        <w:rPr>
          <w:u w:val="single"/>
        </w:rPr>
        <w:t xml:space="preserve"> of </w:t>
      </w:r>
      <w:r w:rsidRPr="00752E49">
        <w:rPr>
          <w:rStyle w:val="Emphasis"/>
          <w:highlight w:val="green"/>
        </w:rPr>
        <w:t>thought</w:t>
      </w:r>
      <w:r w:rsidRPr="006762D7">
        <w:rPr>
          <w:sz w:val="16"/>
        </w:rPr>
        <w:t xml:space="preserve">, for example, might </w:t>
      </w:r>
      <w:r w:rsidRPr="00B97B48">
        <w:rPr>
          <w:u w:val="single"/>
        </w:rPr>
        <w:t xml:space="preserve">lead one to </w:t>
      </w:r>
      <w:r w:rsidRPr="00752E49">
        <w:rPr>
          <w:rStyle w:val="Emphasis"/>
        </w:rPr>
        <w:t>associate quantitative regulation</w:t>
      </w:r>
      <w:r w:rsidRPr="00B97B48">
        <w:rPr>
          <w:u w:val="single"/>
        </w:rPr>
        <w:t xml:space="preserve"> (“prices”) with </w:t>
      </w:r>
      <w:r w:rsidRPr="00752E49">
        <w:rPr>
          <w:rStyle w:val="Emphasis"/>
        </w:rPr>
        <w:t>decentral organization</w:t>
      </w:r>
      <w:r w:rsidRPr="00B97B48">
        <w:rPr>
          <w:u w:val="single"/>
        </w:rPr>
        <w:t xml:space="preserve"> only (“markets”). This, however, </w:t>
      </w:r>
      <w:r w:rsidRPr="00752E49">
        <w:rPr>
          <w:rStyle w:val="Emphasis"/>
          <w:highlight w:val="green"/>
        </w:rPr>
        <w:t>ignores</w:t>
      </w:r>
      <w:r w:rsidRPr="00B97B48">
        <w:rPr>
          <w:u w:val="single"/>
        </w:rPr>
        <w:t xml:space="preserve"> the “</w:t>
      </w:r>
      <w:r w:rsidRPr="00752E49">
        <w:rPr>
          <w:rStyle w:val="Emphasis"/>
          <w:highlight w:val="green"/>
        </w:rPr>
        <w:t>cyber-communist</w:t>
      </w:r>
      <w:r w:rsidRPr="00B97B48">
        <w:rPr>
          <w:u w:val="single"/>
        </w:rPr>
        <w:t xml:space="preserve">” possibility,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E0A3B">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E0A3B">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E0A3B">
        <w:rPr>
          <w:sz w:val="12"/>
        </w:rPr>
        <w:t>¶</w:t>
      </w:r>
      <w:r w:rsidRPr="006762D7">
        <w:rPr>
          <w:sz w:val="16"/>
        </w:rPr>
        <w:t xml:space="preserve"> 3. Aspects of an Ideal MDIC Economy</w:t>
      </w:r>
      <w:r w:rsidRPr="000E0A3B">
        <w:rPr>
          <w:sz w:val="12"/>
        </w:rPr>
        <w:t>¶</w:t>
      </w:r>
      <w:r w:rsidRPr="006762D7">
        <w:rPr>
          <w:sz w:val="16"/>
        </w:rPr>
        <w:t xml:space="preserve"> 3.1. </w:t>
      </w:r>
      <w:r w:rsidRPr="00B97B48">
        <w:rPr>
          <w:rStyle w:val="Emphasis"/>
        </w:rPr>
        <w:t>Central Planning</w:t>
      </w:r>
      <w:r w:rsidRPr="000E0A3B">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regulation</w:t>
      </w:r>
      <w:r w:rsidRPr="0051599F">
        <w:rPr>
          <w:highlight w:val="green"/>
          <w:u w:val="single"/>
        </w:rPr>
        <w:t>, and</w:t>
      </w:r>
      <w:r w:rsidRPr="00B97B48">
        <w:rPr>
          <w:u w:val="single"/>
        </w:rPr>
        <w:t xml:space="preserve"> </w:t>
      </w:r>
      <w:r w:rsidRPr="00752E49">
        <w:rPr>
          <w:rStyle w:val="Emphasis"/>
        </w:rPr>
        <w:t>implementation</w:t>
      </w:r>
      <w:r w:rsidRPr="00B97B48">
        <w:rPr>
          <w:u w:val="single"/>
        </w:rPr>
        <w:t xml:space="preserve"> of </w:t>
      </w:r>
      <w:r w:rsidRPr="0051599F">
        <w:rPr>
          <w:rStyle w:val="Emphasis"/>
          <w:highlight w:val="green"/>
        </w:rPr>
        <w:t>long-term 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E0A3B">
        <w:rPr>
          <w:sz w:val="12"/>
        </w:rPr>
        <w:t>¶</w:t>
      </w:r>
      <w:r w:rsidRPr="006762D7">
        <w:rPr>
          <w:sz w:val="16"/>
        </w:rPr>
        <w:t xml:space="preserve"> 3.1.1. Prices</w:t>
      </w:r>
      <w:r w:rsidRPr="000E0A3B">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E0A3B">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E0A3B">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E0A3B">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E0A3B">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E0A3B">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E0A3B">
        <w:rPr>
          <w:sz w:val="12"/>
        </w:rPr>
        <w:t>¶</w:t>
      </w:r>
      <w:r w:rsidRPr="006762D7">
        <w:rPr>
          <w:sz w:val="16"/>
        </w:rPr>
        <w:t xml:space="preserve"> 3.1.2. </w:t>
      </w:r>
      <w:r w:rsidRPr="00776499">
        <w:rPr>
          <w:rStyle w:val="Emphasis"/>
        </w:rPr>
        <w:t>Macro-optimization</w:t>
      </w:r>
      <w:r w:rsidRPr="000E0A3B">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E0A3B">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E0A3B">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transportation problem</w:t>
      </w:r>
      <w:r w:rsidRPr="006762D7">
        <w:rPr>
          <w:sz w:val="16"/>
        </w:rPr>
        <w:t>; see Laibman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153334">
        <w:rPr>
          <w:highlight w:val="green"/>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153334">
        <w:rPr>
          <w:highlight w:val="green"/>
          <w:u w:val="single"/>
        </w:rPr>
        <w:t xml:space="preserve"> in which </w:t>
      </w:r>
      <w:r w:rsidRPr="00153334">
        <w:rPr>
          <w:rStyle w:val="Emphasis"/>
          <w:highlight w:val="green"/>
        </w:rPr>
        <w:t>contacts</w:t>
      </w:r>
      <w:r w:rsidRPr="00153334">
        <w:rPr>
          <w:highlight w:val="green"/>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Pr="000E0A3B">
        <w:rPr>
          <w:rStyle w:val="Style13ptBold"/>
          <w:b w:val="0"/>
          <w:sz w:val="12"/>
        </w:rPr>
        <w:t>¶</w:t>
      </w:r>
      <w:r w:rsidRPr="00FD4944">
        <w:rPr>
          <w:rStyle w:val="Style13ptBold"/>
          <w:b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E0A3B">
        <w:rPr>
          <w:sz w:val="12"/>
        </w:rPr>
        <w:t>¶</w:t>
      </w:r>
      <w:r w:rsidRPr="006762D7">
        <w:rPr>
          <w:sz w:val="16"/>
        </w:rPr>
        <w:t xml:space="preserve"> 3.2. Local (Decentral) Collectives</w:t>
      </w:r>
      <w:r w:rsidRPr="000E0A3B">
        <w:rPr>
          <w:sz w:val="12"/>
        </w:rPr>
        <w:t>¶</w:t>
      </w:r>
      <w:r w:rsidRPr="006762D7">
        <w:rPr>
          <w:sz w:val="16"/>
        </w:rPr>
        <w:t xml:space="preserve"> 3.2.1. Incentives for Decentral Planning</w:t>
      </w:r>
      <w:r w:rsidRPr="000E0A3B">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E0A3B">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E74902">
        <w:rPr>
          <w:rStyle w:val="Emphasis"/>
          <w:highlight w:val="green"/>
        </w:rPr>
        <w:t>enterprise 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 </w:t>
      </w:r>
      <w:r w:rsidRPr="00E74902">
        <w:rPr>
          <w:rStyle w:val="Emphasis"/>
          <w:highlight w:val="gree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E0A3B">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E0A3B">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257FDE">
        <w:rPr>
          <w:highlight w:val="green"/>
          <w:u w:val="single"/>
        </w:rPr>
        <w:t xml:space="preserve"> </w:t>
      </w:r>
      <w:r w:rsidRPr="00257FDE">
        <w:rPr>
          <w:rStyle w:val="Emphasis"/>
          <w:highlight w:val="green"/>
        </w:rPr>
        <w:t>socialist consciousness</w:t>
      </w:r>
      <w:r w:rsidRPr="00257FDE">
        <w:rPr>
          <w:highlight w:val="green"/>
          <w:u w:val="single"/>
        </w:rPr>
        <w:t xml:space="preserve">, we </w:t>
      </w:r>
      <w:r w:rsidRPr="00257FDE">
        <w:rPr>
          <w:rStyle w:val="Emphasis"/>
          <w:highlight w:val="green"/>
        </w:rPr>
        <w:t>want</w:t>
      </w:r>
      <w:r w:rsidRPr="00257FDE">
        <w:rPr>
          <w:highlight w:val="green"/>
          <w:u w:val="single"/>
        </w:rPr>
        <w:t xml:space="preserve"> </w:t>
      </w:r>
      <w:r w:rsidRPr="00257FDE">
        <w:rPr>
          <w:rStyle w:val="Emphasis"/>
          <w:highlight w:val="green"/>
        </w:rPr>
        <w:t>material 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E0A3B">
        <w:rPr>
          <w:sz w:val="12"/>
        </w:rPr>
        <w:t>¶</w:t>
      </w:r>
      <w:r w:rsidRPr="006762D7">
        <w:rPr>
          <w:sz w:val="16"/>
        </w:rPr>
        <w:t xml:space="preserve"> 3.2.2. The Measure of Enterprise Performance</w:t>
      </w:r>
      <w:r w:rsidRPr="000E0A3B">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E0A3B">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E0A3B">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E0A3B">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E0A3B">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E0A3B">
        <w:rPr>
          <w:sz w:val="12"/>
        </w:rPr>
        <w:t>¶</w:t>
      </w:r>
      <w:r w:rsidRPr="006762D7">
        <w:rPr>
          <w:sz w:val="16"/>
        </w:rPr>
        <w:t xml:space="preserve"> To illustrate this component, we might envision areas in which </w:t>
      </w:r>
      <w:r w:rsidRPr="009C4EC5">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9C4EC5">
        <w:rPr>
          <w:rStyle w:val="Emphasis"/>
          <w:highlight w:val="green"/>
        </w:rPr>
        <w:t>evaluate</w:t>
      </w:r>
      <w:r w:rsidRPr="009C4EC5">
        <w:rPr>
          <w:highlight w:val="green"/>
          <w:u w:val="single"/>
        </w:rPr>
        <w:t xml:space="preserve"> the </w:t>
      </w:r>
      <w:r w:rsidRPr="009C4EC5">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0E0A3B">
        <w:rPr>
          <w:sz w:val="12"/>
        </w:rPr>
        <w:t>¶</w:t>
      </w:r>
      <w:r w:rsidRPr="006762D7">
        <w:rPr>
          <w:sz w:val="16"/>
        </w:rPr>
        <w:t xml:space="preserve"> </w:t>
      </w:r>
      <w:r w:rsidRPr="009C4EC5">
        <w:rPr>
          <w:highlight w:val="green"/>
          <w:u w:val="single"/>
        </w:rPr>
        <w:t xml:space="preserve">The </w:t>
      </w:r>
      <w:r w:rsidRPr="009C4EC5">
        <w:rPr>
          <w:rStyle w:val="Emphasis"/>
          <w:highlight w:val="gree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9C4EC5">
        <w:rPr>
          <w:rStyle w:val="Emphasis"/>
          <w:highlight w:val="gree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0E0A3B">
        <w:rPr>
          <w:sz w:val="12"/>
        </w:rPr>
        <w:t>¶</w:t>
      </w:r>
      <w:r w:rsidRPr="006762D7">
        <w:rPr>
          <w:sz w:val="12"/>
          <w:u w:val="single"/>
        </w:rPr>
        <w:t xml:space="preserve"> </w:t>
      </w:r>
      <w:r w:rsidRPr="00E74902">
        <w:rPr>
          <w:u w:val="single"/>
        </w:rPr>
        <w:t xml:space="preserve">The </w:t>
      </w:r>
      <w:r w:rsidRPr="009C4EC5">
        <w:rPr>
          <w:rStyle w:val="Emphasis"/>
          <w:highlight w:val="gree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9C4EC5">
        <w:rPr>
          <w:highlight w:val="green"/>
          <w:u w:val="single"/>
        </w:rPr>
        <w:t>and</w:t>
      </w:r>
      <w:r w:rsidRPr="006762D7">
        <w:rPr>
          <w:sz w:val="16"/>
        </w:rPr>
        <w:t xml:space="preserve"> issues of affirmative action that still exist.8 Finally, </w:t>
      </w:r>
      <w:r w:rsidRPr="00E74902">
        <w:rPr>
          <w:u w:val="single"/>
        </w:rPr>
        <w:t xml:space="preserve">the </w:t>
      </w:r>
      <w:r w:rsidRPr="009C4EC5">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0E0A3B">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6C7735">
        <w:rPr>
          <w:rStyle w:val="Emphasis"/>
          <w:highlight w:val="green"/>
        </w:rPr>
        <w:t>incentive design</w:t>
      </w:r>
      <w:r w:rsidRPr="006C7735">
        <w:rPr>
          <w:highlight w:val="green"/>
          <w:u w:val="single"/>
        </w:rPr>
        <w:t xml:space="preserve"> </w:t>
      </w:r>
      <w:r w:rsidRPr="006C7735">
        <w:rPr>
          <w:rStyle w:val="Emphasis"/>
          <w:highlight w:val="green"/>
        </w:rPr>
        <w:t>incorporates</w:t>
      </w:r>
      <w:r w:rsidRPr="00817E40">
        <w:rPr>
          <w:u w:val="single"/>
        </w:rPr>
        <w:t xml:space="preserve">—again, </w:t>
      </w:r>
      <w:r w:rsidRPr="006C7735">
        <w:rPr>
          <w:highlight w:val="green"/>
          <w:u w:val="single"/>
        </w:rPr>
        <w:t xml:space="preserve">in a </w:t>
      </w:r>
      <w:r w:rsidRPr="006C7735">
        <w:rPr>
          <w:rStyle w:val="Emphasis"/>
          <w:highlight w:val="green"/>
        </w:rPr>
        <w:t>way</w:t>
      </w:r>
      <w:r w:rsidRPr="00817E40">
        <w:rPr>
          <w:u w:val="single"/>
        </w:rPr>
        <w:t xml:space="preserve"> that </w:t>
      </w:r>
      <w:r w:rsidRPr="006C7735">
        <w:rPr>
          <w:rStyle w:val="Emphasis"/>
          <w:highlight w:val="green"/>
        </w:rPr>
        <w:t>no spontaneous market s</w:t>
      </w:r>
      <w:r w:rsidRPr="00CC6832">
        <w:rPr>
          <w:rStyle w:val="Emphasis"/>
        </w:rPr>
        <w:t>ystem</w:t>
      </w:r>
      <w:r w:rsidRPr="00CC6832">
        <w:rPr>
          <w:u w:val="single"/>
        </w:rPr>
        <w:t xml:space="preserve"> </w:t>
      </w:r>
      <w:r w:rsidRPr="006C7735">
        <w:rPr>
          <w:highlight w:val="green"/>
          <w:u w:val="single"/>
        </w:rPr>
        <w:t xml:space="preserve">could </w:t>
      </w:r>
      <w:r w:rsidRPr="006C7735">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6C7735">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0E0A3B">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0E0A3B">
        <w:rPr>
          <w:sz w:val="12"/>
        </w:rPr>
        <w:t>¶</w:t>
      </w:r>
      <w:r w:rsidRPr="006762D7">
        <w:rPr>
          <w:sz w:val="16"/>
        </w:rPr>
        <w:t xml:space="preserve"> 3.2.3. The Collective Morale Function (CMF)</w:t>
      </w:r>
      <w:r w:rsidRPr="000E0A3B">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6C7735">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6C7735">
        <w:rPr>
          <w:rStyle w:val="Emphasis"/>
          <w:highlight w:val="green"/>
        </w:rPr>
        <w:t>truth</w:t>
      </w:r>
      <w:r w:rsidRPr="003B5BCD">
        <w:rPr>
          <w:rStyle w:val="Emphasis"/>
        </w:rPr>
        <w:t>ful reporting</w:t>
      </w:r>
      <w:r w:rsidRPr="00EC1A09">
        <w:rPr>
          <w:u w:val="single"/>
        </w:rPr>
        <w:t>—</w:t>
      </w:r>
      <w:r w:rsidRPr="006C7735">
        <w:rPr>
          <w:rStyle w:val="Emphasis"/>
          <w:highlight w:val="green"/>
        </w:rPr>
        <w:t>prevent</w:t>
      </w:r>
      <w:r w:rsidRPr="006C7735">
        <w:rPr>
          <w:rStyle w:val="Emphasis"/>
        </w:rPr>
        <w:t>ing</w:t>
      </w:r>
      <w:r w:rsidRPr="00EC1A09">
        <w:rPr>
          <w:u w:val="single"/>
        </w:rPr>
        <w:t xml:space="preserve"> </w:t>
      </w:r>
      <w:r w:rsidRPr="006C7735">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6C7735">
        <w:rPr>
          <w:highlight w:val="green"/>
          <w:u w:val="single"/>
        </w:rPr>
        <w:t>or</w:t>
      </w:r>
      <w:r w:rsidRPr="00EC1A09">
        <w:rPr>
          <w:u w:val="single"/>
        </w:rPr>
        <w:t xml:space="preserve"> </w:t>
      </w:r>
      <w:r w:rsidRPr="006C7735">
        <w:rPr>
          <w:rStyle w:val="Emphasis"/>
        </w:rPr>
        <w:t xml:space="preserve">any other </w:t>
      </w:r>
      <w:r w:rsidRPr="006C7735">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6C7735">
        <w:rPr>
          <w:rStyle w:val="Emphasis"/>
          <w:highlight w:val="green"/>
        </w:rPr>
        <w:t>central–decentral</w:t>
      </w:r>
      <w:r w:rsidRPr="006C7735">
        <w:rPr>
          <w:rStyle w:val="Emphasis"/>
        </w:rPr>
        <w:t xml:space="preserve"> system</w:t>
      </w:r>
      <w:r w:rsidRPr="00EC1A09">
        <w:rPr>
          <w:u w:val="single"/>
        </w:rPr>
        <w:t xml:space="preserve"> of </w:t>
      </w:r>
      <w:r w:rsidRPr="006C7735">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6C7735">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6C7735">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0E0A3B">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0E0A3B">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0E0A3B">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0E0A3B">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0E0A3B">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6762D7">
        <w:rPr>
          <w:rStyle w:val="Emphasis"/>
          <w:highlight w:val="green"/>
        </w:rPr>
        <w:t>limits</w:t>
      </w:r>
      <w:r w:rsidRPr="006762D7">
        <w:rPr>
          <w:highlight w:val="green"/>
          <w:u w:val="single"/>
        </w:rPr>
        <w:t xml:space="preserve"> to </w:t>
      </w:r>
      <w:r w:rsidRPr="006762D7">
        <w:rPr>
          <w:rStyle w:val="Emphasis"/>
          <w:highlight w:val="green"/>
        </w:rPr>
        <w:t>socialist democracy</w:t>
      </w:r>
      <w:r w:rsidRPr="006762D7">
        <w:rPr>
          <w:sz w:val="16"/>
        </w:rPr>
        <w:t>—which are real—</w:t>
      </w:r>
      <w:r w:rsidRPr="006762D7">
        <w:rPr>
          <w:highlight w:val="green"/>
          <w:u w:val="single"/>
        </w:rPr>
        <w:t xml:space="preserve">can be </w:t>
      </w:r>
      <w:r w:rsidRPr="006762D7">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0E0A3B">
        <w:rPr>
          <w:sz w:val="12"/>
        </w:rPr>
        <w:t>¶</w:t>
      </w:r>
      <w:r w:rsidRPr="006762D7">
        <w:rPr>
          <w:sz w:val="16"/>
        </w:rPr>
        <w:t xml:space="preserve"> 4. Conclusion </w:t>
      </w:r>
      <w:r w:rsidRPr="000E0A3B">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E0A3B">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 to be </w:t>
      </w:r>
      <w:r w:rsidRPr="006762D7">
        <w:rPr>
          <w:rStyle w:val="Emphasis"/>
          <w:highlight w:val="green"/>
        </w:rPr>
        <w:t>identified</w:t>
      </w:r>
      <w:r w:rsidRPr="006762D7">
        <w:rPr>
          <w:highlight w:val="green"/>
          <w:u w:val="single"/>
        </w:rPr>
        <w:t xml:space="preserve"> with the </w:t>
      </w:r>
      <w:r w:rsidRPr="006762D7">
        <w:rPr>
          <w:rStyle w:val="Emphasis"/>
          <w:highlight w:val="gree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60B352FA" w14:textId="77777777" w:rsidR="007872E8" w:rsidRDefault="007872E8" w:rsidP="007872E8">
      <w:pPr>
        <w:pStyle w:val="Heading3"/>
      </w:pPr>
      <w:r>
        <w:t>1NC---OFF</w:t>
      </w:r>
    </w:p>
    <w:p w14:paraId="5A83260C" w14:textId="77777777" w:rsidR="007872E8" w:rsidRPr="008E48DE" w:rsidRDefault="007872E8" w:rsidP="007872E8">
      <w:r>
        <w:t>Workers PIC</w:t>
      </w:r>
    </w:p>
    <w:p w14:paraId="74578368" w14:textId="77777777" w:rsidR="007872E8" w:rsidRDefault="007872E8" w:rsidP="007872E8">
      <w:pPr>
        <w:pStyle w:val="Heading4"/>
      </w:pPr>
      <w:r>
        <w:t>The United States federal government should substantially strengthen collective bargaining rights for undocumented agricultural proleterians in the United States by including Agricultural proleterians in the NLRA’s definition of “employee”.</w:t>
      </w:r>
    </w:p>
    <w:p w14:paraId="5C591FF2" w14:textId="77777777" w:rsidR="007872E8" w:rsidRPr="00547D30" w:rsidRDefault="007872E8" w:rsidP="007872E8"/>
    <w:p w14:paraId="622B67CB" w14:textId="77777777" w:rsidR="007872E8" w:rsidRPr="00456271" w:rsidRDefault="007872E8" w:rsidP="007872E8">
      <w:pPr>
        <w:pStyle w:val="Heading4"/>
      </w:pPr>
      <w:r>
        <w:t>Fascists use ‘</w:t>
      </w:r>
      <w:r w:rsidRPr="009E0F5E">
        <w:rPr>
          <w:u w:val="single"/>
        </w:rPr>
        <w:t>worker</w:t>
      </w:r>
      <w:r w:rsidRPr="009E0F5E">
        <w:t>’</w:t>
      </w:r>
      <w:r>
        <w:t xml:space="preserve"> to blur </w:t>
      </w:r>
      <w:r w:rsidRPr="009E0F5E">
        <w:rPr>
          <w:u w:val="single"/>
        </w:rPr>
        <w:t>intersectionality</w:t>
      </w:r>
      <w:r>
        <w:t xml:space="preserve">---that creates </w:t>
      </w:r>
      <w:r w:rsidRPr="009E0F5E">
        <w:rPr>
          <w:u w:val="single"/>
        </w:rPr>
        <w:t>hatred</w:t>
      </w:r>
      <w:r>
        <w:t xml:space="preserve"> in the induced </w:t>
      </w:r>
      <w:r w:rsidRPr="009E0F5E">
        <w:rPr>
          <w:u w:val="single"/>
        </w:rPr>
        <w:t>labor</w:t>
      </w:r>
      <w:r>
        <w:t xml:space="preserve"> </w:t>
      </w:r>
      <w:r w:rsidRPr="009E0F5E">
        <w:rPr>
          <w:u w:val="single"/>
        </w:rPr>
        <w:t>movement</w:t>
      </w:r>
      <w:r>
        <w:t>.</w:t>
      </w:r>
    </w:p>
    <w:p w14:paraId="3639D1A1" w14:textId="77777777" w:rsidR="007872E8" w:rsidRPr="006D39D3" w:rsidRDefault="007872E8" w:rsidP="007872E8">
      <w:r w:rsidRPr="006D39D3">
        <w:rPr>
          <w:rStyle w:val="Style13ptBold"/>
        </w:rPr>
        <w:t>Rasmussen ‘21</w:t>
      </w:r>
      <w:r>
        <w:t>, (Mikkel Bolt – Associate Professor at the Department of Arts and Cultural Studies, University of Copenhagen, October 8, Fascist Spectacle, ILL WILL, https://illwill.com/fascist-spectacle)//UTD</w:t>
      </w:r>
    </w:p>
    <w:p w14:paraId="632BE321" w14:textId="77777777" w:rsidR="007872E8" w:rsidRPr="00500A80" w:rsidRDefault="007872E8" w:rsidP="007872E8">
      <w:pPr>
        <w:rPr>
          <w:sz w:val="14"/>
        </w:rPr>
      </w:pPr>
      <w:r w:rsidRPr="00500A80">
        <w:rPr>
          <w:sz w:val="14"/>
        </w:rPr>
        <w:t xml:space="preserve">Much has been written about </w:t>
      </w:r>
      <w:r w:rsidRPr="009D2423">
        <w:rPr>
          <w:rStyle w:val="StyleUnderline"/>
        </w:rPr>
        <w:t xml:space="preserve">the </w:t>
      </w:r>
      <w:r w:rsidRPr="00500A80">
        <w:rPr>
          <w:rStyle w:val="StyleUnderline"/>
          <w:highlight w:val="green"/>
        </w:rPr>
        <w:t>new fascist</w:t>
      </w:r>
      <w:r w:rsidRPr="00500A80">
        <w:rPr>
          <w:rStyle w:val="StyleUnderline"/>
        </w:rPr>
        <w:t>s’</w:t>
      </w:r>
      <w:r w:rsidRPr="009D2423">
        <w:rPr>
          <w:rStyle w:val="StyleUnderline"/>
        </w:rPr>
        <w:t xml:space="preserve"> </w:t>
      </w:r>
      <w:r w:rsidRPr="00500A80">
        <w:rPr>
          <w:rStyle w:val="StyleUnderline"/>
          <w:highlight w:val="green"/>
        </w:rPr>
        <w:t>ability to appeal to</w:t>
      </w:r>
      <w:r w:rsidRPr="009D2423">
        <w:rPr>
          <w:rStyle w:val="StyleUnderline"/>
        </w:rPr>
        <w:t xml:space="preserve"> the </w:t>
      </w:r>
      <w:r w:rsidRPr="00500A80">
        <w:rPr>
          <w:rStyle w:val="StyleUnderline"/>
          <w:highlight w:val="green"/>
        </w:rPr>
        <w:t>white working class</w:t>
      </w:r>
      <w:r w:rsidRPr="00500A80">
        <w:rPr>
          <w:sz w:val="14"/>
        </w:rPr>
        <w:t xml:space="preserve">. Trump, Salvini and Meloni, Le Pen, Farage and Bolsonaro, and earlier Pia Kjærsgaard of the Danish People’s Party, have all been able to absorb a large chunk of working class votes in elections. This development is of course related to the large center-left parties administering neoliberal policies, privatizing, cutting welfare and upwardly redistributing. But it is </w:t>
      </w:r>
      <w:r w:rsidRPr="009D2423">
        <w:rPr>
          <w:rStyle w:val="StyleUnderline"/>
        </w:rPr>
        <w:t>also related to the disappearance of the working class as a caste-like political form</w:t>
      </w:r>
      <w:r w:rsidRPr="00500A80">
        <w:rPr>
          <w:sz w:val="14"/>
        </w:rPr>
        <w:t xml:space="preserve"> and lived relation embodied in organizations, parties and cultural institutions. As G.M. Tamás has argued, from the mid 19th century to the late 1960s, </w:t>
      </w:r>
      <w:r w:rsidRPr="009D2423">
        <w:rPr>
          <w:rStyle w:val="StyleUnderline"/>
        </w:rPr>
        <w:t>the working-class was a distinctive culture that fought against the old order and wrestled with the bourgeoisie over the right to run the capitalist economy</w:t>
      </w:r>
      <w:r w:rsidRPr="00500A80">
        <w:rPr>
          <w:sz w:val="14"/>
        </w:rPr>
        <w:t xml:space="preserve">.5 The organized working-class movement in Europe seldom strove for the abolition of the money economy and the nation state, struggling instead to improve the lives of workers and build up a large institutional infrastructure from where it could </w:t>
      </w:r>
      <w:r w:rsidRPr="009D2423">
        <w:rPr>
          <w:rStyle w:val="StyleUnderline"/>
        </w:rPr>
        <w:t>pressure</w:t>
      </w:r>
      <w:r w:rsidRPr="00500A80">
        <w:rPr>
          <w:sz w:val="14"/>
        </w:rPr>
        <w:t xml:space="preserve"> the capitalist state </w:t>
      </w:r>
      <w:r w:rsidRPr="009D2423">
        <w:rPr>
          <w:rStyle w:val="StyleUnderline"/>
        </w:rPr>
        <w:t>into better working conditions and political rights</w:t>
      </w:r>
      <w:r w:rsidRPr="00500A80">
        <w:rPr>
          <w:sz w:val="14"/>
        </w:rPr>
        <w:t xml:space="preserve">. In the developed (or rather, over-developed) world </w:t>
      </w:r>
      <w:r w:rsidRPr="009D2423">
        <w:rPr>
          <w:rStyle w:val="StyleUnderline"/>
        </w:rPr>
        <w:t xml:space="preserve">this led to the creation of the </w:t>
      </w:r>
      <w:r w:rsidRPr="009D2423">
        <w:rPr>
          <w:rStyle w:val="Emphasis"/>
        </w:rPr>
        <w:t>post-war social state</w:t>
      </w:r>
      <w:r w:rsidRPr="00500A80">
        <w:rPr>
          <w:sz w:val="14"/>
        </w:rPr>
        <w:t xml:space="preserve"> where capital and labor “found” each other in soaring productivity rates. Adorno called this the </w:t>
      </w:r>
      <w:r w:rsidRPr="009D2423">
        <w:rPr>
          <w:rStyle w:val="StyleUnderline"/>
        </w:rPr>
        <w:t>classless class society</w:t>
      </w:r>
      <w:r w:rsidRPr="00500A80">
        <w:rPr>
          <w:sz w:val="14"/>
        </w:rPr>
        <w:t xml:space="preserve">. The amelioration of the everyday life of many workers resulted in the abandonment of a push to radically transform society and end capitalist domination. Older class structures were reconfigured and even seemed to disappear, as large parts of the working class moved upward into the middle class. As Jacques Ellul once remarked, </w:t>
      </w:r>
      <w:r w:rsidRPr="009D2423">
        <w:rPr>
          <w:rStyle w:val="StyleUnderline"/>
        </w:rPr>
        <w:t xml:space="preserve">the </w:t>
      </w:r>
      <w:r w:rsidRPr="00500A80">
        <w:rPr>
          <w:rStyle w:val="StyleUnderline"/>
          <w:highlight w:val="green"/>
        </w:rPr>
        <w:t>middle class became</w:t>
      </w:r>
      <w:r w:rsidRPr="009D2423">
        <w:rPr>
          <w:rStyle w:val="StyleUnderline"/>
        </w:rPr>
        <w:t xml:space="preserve"> the </w:t>
      </w:r>
      <w:r w:rsidRPr="00500A80">
        <w:rPr>
          <w:rStyle w:val="StyleUnderline"/>
          <w:highlight w:val="green"/>
        </w:rPr>
        <w:t>invisible</w:t>
      </w:r>
      <w:r w:rsidRPr="009D2423">
        <w:rPr>
          <w:rStyle w:val="StyleUnderline"/>
        </w:rPr>
        <w:t xml:space="preserve"> class</w:t>
      </w:r>
      <w:r w:rsidRPr="00500A80">
        <w:rPr>
          <w:sz w:val="14"/>
        </w:rPr>
        <w:t xml:space="preserve"> in this period, the class that both </w:t>
      </w:r>
      <w:r w:rsidRPr="009D2423">
        <w:rPr>
          <w:rStyle w:val="StyleUnderline"/>
        </w:rPr>
        <w:t>integrated parts of the working class and leveled itself out</w:t>
      </w:r>
      <w:r w:rsidRPr="00500A80">
        <w:rPr>
          <w:sz w:val="14"/>
        </w:rPr>
        <w:t xml:space="preserve">, concealed itself as a class, and simply became modern society.6 This is the story of the emergence of a set of forms that universalized class power, made it invisible. Everyone in the overdeveloped world was middle class. Or so it seemed. Even migrant workers were welcome, although, of course, still subject to everyday racism. Individual freedoms replaced class struggle in this process. </w:t>
      </w:r>
      <w:r w:rsidRPr="00500A80">
        <w:rPr>
          <w:rStyle w:val="Emphasis"/>
          <w:highlight w:val="green"/>
        </w:rPr>
        <w:t>Revolutionary energy was frozen</w:t>
      </w:r>
      <w:r w:rsidRPr="00500A80">
        <w:rPr>
          <w:sz w:val="14"/>
        </w:rPr>
        <w:t xml:space="preserve">. </w:t>
      </w:r>
    </w:p>
    <w:p w14:paraId="25B55A6F" w14:textId="77777777" w:rsidR="007872E8" w:rsidRPr="00500A80" w:rsidRDefault="007872E8" w:rsidP="007872E8">
      <w:pPr>
        <w:rPr>
          <w:sz w:val="14"/>
        </w:rPr>
      </w:pPr>
      <w:r w:rsidRPr="00500A80">
        <w:rPr>
          <w:sz w:val="14"/>
        </w:rPr>
        <w:t xml:space="preserve">May ’68 was a social explosion that partly reintroduced a revolutionary perspective, shattering the dream of a Keynesian classless society. But the revolution never happened; </w:t>
      </w:r>
      <w:r w:rsidRPr="00500A80">
        <w:rPr>
          <w:rStyle w:val="StyleUnderline"/>
          <w:highlight w:val="green"/>
        </w:rPr>
        <w:t>May ’68</w:t>
      </w:r>
      <w:r w:rsidRPr="009D2423">
        <w:rPr>
          <w:rStyle w:val="StyleUnderline"/>
        </w:rPr>
        <w:t xml:space="preserve"> was an expanded revolt fusing insurrection</w:t>
      </w:r>
      <w:r w:rsidRPr="00500A80">
        <w:rPr>
          <w:sz w:val="14"/>
        </w:rPr>
        <w:t xml:space="preserve">, revolt, and reforms where young people, women, and </w:t>
      </w:r>
      <w:r w:rsidRPr="00500A80">
        <w:rPr>
          <w:rStyle w:val="StyleUnderline"/>
          <w:highlight w:val="green"/>
        </w:rPr>
        <w:t>migrants rejected</w:t>
      </w:r>
      <w:r w:rsidRPr="009D2423">
        <w:rPr>
          <w:rStyle w:val="StyleUnderline"/>
        </w:rPr>
        <w:t xml:space="preserve"> the </w:t>
      </w:r>
      <w:r w:rsidRPr="00500A80">
        <w:rPr>
          <w:rStyle w:val="StyleUnderline"/>
          <w:highlight w:val="green"/>
        </w:rPr>
        <w:t xml:space="preserve">Fordist </w:t>
      </w:r>
      <w:r w:rsidRPr="00500A80">
        <w:rPr>
          <w:rStyle w:val="StyleUnderline"/>
        </w:rPr>
        <w:t>wage productivity</w:t>
      </w:r>
      <w:r w:rsidRPr="009D2423">
        <w:rPr>
          <w:rStyle w:val="StyleUnderline"/>
        </w:rPr>
        <w:t xml:space="preserve"> </w:t>
      </w:r>
      <w:r w:rsidRPr="00500A80">
        <w:rPr>
          <w:rStyle w:val="StyleUnderline"/>
          <w:highlight w:val="green"/>
        </w:rPr>
        <w:t>compromise</w:t>
      </w:r>
      <w:r w:rsidRPr="009D2423">
        <w:rPr>
          <w:rStyle w:val="StyleUnderline"/>
        </w:rPr>
        <w:t xml:space="preserve"> and</w:t>
      </w:r>
      <w:r w:rsidRPr="00500A80">
        <w:rPr>
          <w:sz w:val="14"/>
        </w:rPr>
        <w:t xml:space="preserve"> the </w:t>
      </w:r>
      <w:r w:rsidRPr="009D2423">
        <w:rPr>
          <w:rStyle w:val="StyleUnderline"/>
        </w:rPr>
        <w:t>democratic welfare state</w:t>
      </w:r>
      <w:r w:rsidRPr="00500A80">
        <w:rPr>
          <w:sz w:val="14"/>
        </w:rPr>
        <w:t>. The rejection took the form of an extended expansion of consciousness lasting several years. It was a partial rediscovery of the revolutionary proletarian offensive from 1917 to 1921, but without the emergence of any revolutionary project for the creation of a communist society without money or state. The May revolt never got that far. It was more a series of partly overlapping experiments wherein predominantly young people lived differently, rejecting work and consumption and thereby refusing the foundation of the compromise between the capitalist state and the organizations representing the workers (in the West).</w:t>
      </w:r>
    </w:p>
    <w:p w14:paraId="395B07F3" w14:textId="77777777" w:rsidR="007872E8" w:rsidRPr="00500A80" w:rsidRDefault="007872E8" w:rsidP="007872E8">
      <w:pPr>
        <w:rPr>
          <w:sz w:val="14"/>
        </w:rPr>
      </w:pPr>
      <w:r w:rsidRPr="00500A80">
        <w:rPr>
          <w:sz w:val="14"/>
        </w:rPr>
        <w:t xml:space="preserve">The refusal of the new consumer life, but also the old pretentious leaders – de Gaulle, Adenauer, Waldeck Rochet – who had brokered the Fordist compromise, paradoxically gave way to a new strategy of capitalist exploitation. The revolt was crushed but also repurposed, its “social” dimension wrested from its political content and put to use in a new accumulation regime. Authenticity became a neoliberalist catchphrase. The demand for a different life was turned into the desperate search for individual satisfaction and quick identity fixes. The experiments of the long ’68 morphed into a hedonistic lifestyle culture, and politics dissolved into business and the stock market. </w:t>
      </w:r>
    </w:p>
    <w:p w14:paraId="744CD4E2" w14:textId="77777777" w:rsidR="007872E8" w:rsidRPr="00500A80" w:rsidRDefault="007872E8" w:rsidP="007872E8">
      <w:pPr>
        <w:rPr>
          <w:sz w:val="14"/>
        </w:rPr>
      </w:pPr>
      <w:r w:rsidRPr="00500A80">
        <w:rPr>
          <w:sz w:val="14"/>
        </w:rPr>
        <w:t>The period from 1968 to 1974 was marked by a transition from a modern to a “postmodern” form of critique in which an older oppositional culture, embedded in the labor movement and its ideology of labor and progress, was criticized and expanded with new non-class-based protest cultures focusing on social roles and the relation to nature. This expansion, or “break in the theory of revolution,” as Théorie Communist have dubbed it, quickly led to an epochal weakening, however, in which the idea of a different life was internalized into what Giorgio Cesarano called “the revolution of capitalism” in the beginning of the 1970s, where former cultures disappeared and were replaced by a new conformism based on easy access to commodities.7 Cesarano understood this as the installation of a new regime of power that operated from inside the subject. The wish to consume is a longing to obey an order that has never in fact been given. This new power dissolved the remaining collectivity associated with working class culture, paving the way for a new individual lifestyle of consumption. Today, people are only together in so far as they are separate. The idea of a different community might have briefly resurfaced in May ’68 but it promptly disappeared, and today we are left with “repressive tolerance,” that is, entities like the nation state, the family, private property or the individual with its “free” sex life.</w:t>
      </w:r>
    </w:p>
    <w:p w14:paraId="428FD99D" w14:textId="77777777" w:rsidR="007872E8" w:rsidRPr="00500A80" w:rsidRDefault="007872E8" w:rsidP="007872E8">
      <w:pPr>
        <w:rPr>
          <w:sz w:val="14"/>
        </w:rPr>
      </w:pPr>
      <w:r w:rsidRPr="00500A80">
        <w:rPr>
          <w:sz w:val="14"/>
        </w:rPr>
        <w:t xml:space="preserve">The </w:t>
      </w:r>
      <w:r w:rsidRPr="00500A80">
        <w:rPr>
          <w:rStyle w:val="Emphasis"/>
          <w:highlight w:val="green"/>
        </w:rPr>
        <w:t>working class disappeared</w:t>
      </w:r>
      <w:r w:rsidRPr="00500A80">
        <w:rPr>
          <w:sz w:val="14"/>
        </w:rPr>
        <w:t xml:space="preserve">. </w:t>
      </w:r>
      <w:r w:rsidRPr="00E50515">
        <w:rPr>
          <w:rStyle w:val="StyleUnderline"/>
        </w:rPr>
        <w:t xml:space="preserve">But </w:t>
      </w:r>
      <w:r w:rsidRPr="00500A80">
        <w:rPr>
          <w:rStyle w:val="Emphasis"/>
          <w:highlight w:val="green"/>
        </w:rPr>
        <w:t>class struggle did not</w:t>
      </w:r>
      <w:r w:rsidRPr="00500A80">
        <w:rPr>
          <w:sz w:val="14"/>
        </w:rPr>
        <w:t xml:space="preserve">. For 40 years the </w:t>
      </w:r>
      <w:r w:rsidRPr="00E50515">
        <w:rPr>
          <w:rStyle w:val="StyleUnderline"/>
        </w:rPr>
        <w:t>ruling class has been busy amassing more and more wealth</w:t>
      </w:r>
      <w:r w:rsidRPr="00500A80">
        <w:rPr>
          <w:sz w:val="14"/>
        </w:rPr>
        <w:t xml:space="preserve"> from a system that is producing less and less profit. The </w:t>
      </w:r>
      <w:r w:rsidRPr="00E50515">
        <w:rPr>
          <w:rStyle w:val="StyleUnderline"/>
        </w:rPr>
        <w:t>strength of the labor movement was dependent on labor productivity gains</w:t>
      </w:r>
      <w:r w:rsidRPr="00500A80">
        <w:rPr>
          <w:sz w:val="14"/>
        </w:rPr>
        <w:t xml:space="preserve"> being shared </w:t>
      </w:r>
      <w:r w:rsidRPr="00E50515">
        <w:rPr>
          <w:rStyle w:val="StyleUnderline"/>
        </w:rPr>
        <w:t>between labor and capital</w:t>
      </w:r>
      <w:r w:rsidRPr="00500A80">
        <w:rPr>
          <w:sz w:val="14"/>
        </w:rPr>
        <w:t xml:space="preserve">. But the period since the early 1970s has been characterized by the </w:t>
      </w:r>
      <w:r w:rsidRPr="00E50515">
        <w:rPr>
          <w:rStyle w:val="StyleUnderline"/>
        </w:rPr>
        <w:t>dogged refusal by the capitalist class of wage sharing</w:t>
      </w:r>
      <w:r w:rsidRPr="00500A80">
        <w:rPr>
          <w:sz w:val="14"/>
        </w:rPr>
        <w:t xml:space="preserve"> in a context where productivity gains have tapered off. The result is chaos: more and more people excluded from wage labor, struggling to get by and controlled by the police. This is the world of late capitalism. And </w:t>
      </w:r>
      <w:r w:rsidRPr="00500A80">
        <w:rPr>
          <w:rStyle w:val="StyleUnderline"/>
          <w:highlight w:val="green"/>
        </w:rPr>
        <w:t>fascism</w:t>
      </w:r>
      <w:r w:rsidRPr="00E50515">
        <w:rPr>
          <w:rStyle w:val="StyleUnderline"/>
        </w:rPr>
        <w:t xml:space="preserve"> promises to </w:t>
      </w:r>
      <w:r w:rsidRPr="00500A80">
        <w:rPr>
          <w:rStyle w:val="StyleUnderline"/>
          <w:highlight w:val="green"/>
        </w:rPr>
        <w:t>confer an advantage on</w:t>
      </w:r>
      <w:r w:rsidRPr="00E50515">
        <w:rPr>
          <w:rStyle w:val="StyleUnderline"/>
        </w:rPr>
        <w:t xml:space="preserve"> the “true” </w:t>
      </w:r>
      <w:r w:rsidRPr="00500A80">
        <w:rPr>
          <w:rStyle w:val="StyleUnderline"/>
          <w:highlight w:val="green"/>
        </w:rPr>
        <w:t>constituency of the</w:t>
      </w:r>
      <w:r w:rsidRPr="00E50515">
        <w:rPr>
          <w:rStyle w:val="StyleUnderline"/>
        </w:rPr>
        <w:t xml:space="preserve"> </w:t>
      </w:r>
      <w:r w:rsidRPr="00500A80">
        <w:rPr>
          <w:sz w:val="14"/>
        </w:rPr>
        <w:t xml:space="preserve">nation, the </w:t>
      </w:r>
      <w:r w:rsidRPr="00500A80">
        <w:rPr>
          <w:rStyle w:val="StyleUnderline"/>
          <w:highlight w:val="green"/>
        </w:rPr>
        <w:t>people</w:t>
      </w:r>
      <w:r w:rsidRPr="00500A80">
        <w:rPr>
          <w:sz w:val="14"/>
        </w:rPr>
        <w:t xml:space="preserve">. To white Americans, the real French, the true Italians and ethnic Danes, those who are Muslims, migrants and descendants of immigrants have to go, move elsewhere, disappear. They are not part of the people. </w:t>
      </w:r>
      <w:r w:rsidRPr="00E50515">
        <w:rPr>
          <w:rStyle w:val="StyleUnderline"/>
        </w:rPr>
        <w:t>There are less resources to go around</w:t>
      </w:r>
      <w:r w:rsidRPr="00500A80">
        <w:rPr>
          <w:sz w:val="14"/>
        </w:rPr>
        <w:t xml:space="preserve">, </w:t>
      </w:r>
      <w:r w:rsidRPr="00E50515">
        <w:rPr>
          <w:rStyle w:val="StyleUnderline"/>
        </w:rPr>
        <w:t>but you will get privileged access to what’s left after the ruling class has taken its share</w:t>
      </w:r>
      <w:r w:rsidRPr="00500A80">
        <w:rPr>
          <w:sz w:val="14"/>
        </w:rPr>
        <w:t xml:space="preserve">. </w:t>
      </w:r>
      <w:r w:rsidRPr="00E50515">
        <w:rPr>
          <w:rStyle w:val="StyleUnderline"/>
        </w:rPr>
        <w:t>That’s the bogus promise of late capitalist fascism</w:t>
      </w:r>
      <w:r w:rsidRPr="00500A80">
        <w:rPr>
          <w:sz w:val="14"/>
        </w:rPr>
        <w:t>.</w:t>
      </w:r>
    </w:p>
    <w:p w14:paraId="239C2B16" w14:textId="77777777" w:rsidR="007872E8" w:rsidRPr="00500A80" w:rsidRDefault="007872E8" w:rsidP="007872E8">
      <w:pPr>
        <w:rPr>
          <w:sz w:val="14"/>
        </w:rPr>
      </w:pPr>
      <w:r w:rsidRPr="00500A80">
        <w:rPr>
          <w:sz w:val="14"/>
        </w:rPr>
        <w:t xml:space="preserve">In this situation </w:t>
      </w:r>
      <w:r w:rsidRPr="00500A80">
        <w:rPr>
          <w:rStyle w:val="StyleUnderline"/>
          <w:highlight w:val="green"/>
        </w:rPr>
        <w:t>any attempt to recompose</w:t>
      </w:r>
      <w:r w:rsidRPr="00E50515">
        <w:rPr>
          <w:rStyle w:val="StyleUnderline"/>
        </w:rPr>
        <w:t xml:space="preserve"> the </w:t>
      </w:r>
      <w:r w:rsidRPr="00500A80">
        <w:rPr>
          <w:rStyle w:val="StyleUnderline"/>
          <w:highlight w:val="green"/>
        </w:rPr>
        <w:t>working-class is parodic</w:t>
      </w:r>
      <w:r w:rsidRPr="00500A80">
        <w:rPr>
          <w:sz w:val="14"/>
        </w:rPr>
        <w:t xml:space="preserve">. It is </w:t>
      </w:r>
      <w:r w:rsidRPr="00E50515">
        <w:rPr>
          <w:rStyle w:val="StyleUnderline"/>
        </w:rPr>
        <w:t>somehow easier to conjure an idea of a lost national community</w:t>
      </w:r>
      <w:r w:rsidRPr="00500A80">
        <w:rPr>
          <w:sz w:val="14"/>
        </w:rPr>
        <w:t xml:space="preserve">. Not least </w:t>
      </w:r>
      <w:r w:rsidRPr="00E50515">
        <w:rPr>
          <w:rStyle w:val="StyleUnderline"/>
        </w:rPr>
        <w:t xml:space="preserve">because it is </w:t>
      </w:r>
      <w:r w:rsidRPr="00500A80">
        <w:rPr>
          <w:rStyle w:val="StyleUnderline"/>
          <w:highlight w:val="green"/>
        </w:rPr>
        <w:t>easier to personify</w:t>
      </w:r>
      <w:r w:rsidRPr="00E50515">
        <w:rPr>
          <w:rStyle w:val="StyleUnderline"/>
        </w:rPr>
        <w:t xml:space="preserve"> a dangerous and </w:t>
      </w:r>
      <w:r w:rsidRPr="00500A80">
        <w:rPr>
          <w:rStyle w:val="StyleUnderline"/>
          <w:highlight w:val="green"/>
        </w:rPr>
        <w:t>“parasitic”</w:t>
      </w:r>
      <w:r w:rsidRPr="00E50515">
        <w:rPr>
          <w:rStyle w:val="StyleUnderline"/>
        </w:rPr>
        <w:t xml:space="preserve"> </w:t>
      </w:r>
      <w:r w:rsidRPr="00500A80">
        <w:rPr>
          <w:rStyle w:val="StyleUnderline"/>
          <w:highlight w:val="green"/>
        </w:rPr>
        <w:t>enemy</w:t>
      </w:r>
      <w:r w:rsidRPr="00E50515">
        <w:rPr>
          <w:rStyle w:val="StyleUnderline"/>
        </w:rPr>
        <w:t xml:space="preserve"> that is </w:t>
      </w:r>
      <w:r w:rsidRPr="00500A80">
        <w:rPr>
          <w:rStyle w:val="StyleUnderline"/>
          <w:highlight w:val="green"/>
        </w:rPr>
        <w:t>threatening</w:t>
      </w:r>
      <w:r w:rsidRPr="00E50515">
        <w:rPr>
          <w:rStyle w:val="StyleUnderline"/>
        </w:rPr>
        <w:t xml:space="preserve"> your </w:t>
      </w:r>
      <w:r w:rsidRPr="00500A80">
        <w:rPr>
          <w:rStyle w:val="StyleUnderline"/>
          <w:highlight w:val="green"/>
        </w:rPr>
        <w:t>welfare</w:t>
      </w:r>
      <w:r w:rsidRPr="00500A80">
        <w:rPr>
          <w:sz w:val="14"/>
        </w:rPr>
        <w:t xml:space="preserve"> and the completeness of the national community, </w:t>
      </w:r>
      <w:r w:rsidRPr="00500A80">
        <w:rPr>
          <w:rStyle w:val="StyleUnderline"/>
          <w:highlight w:val="green"/>
        </w:rPr>
        <w:t>be it Muslims</w:t>
      </w:r>
      <w:r w:rsidRPr="00500A80">
        <w:rPr>
          <w:sz w:val="14"/>
        </w:rPr>
        <w:t xml:space="preserve">, </w:t>
      </w:r>
      <w:r w:rsidRPr="00E50515">
        <w:rPr>
          <w:rStyle w:val="StyleUnderline"/>
        </w:rPr>
        <w:t>Mexicans</w:t>
      </w:r>
      <w:r w:rsidRPr="00500A80">
        <w:rPr>
          <w:sz w:val="14"/>
        </w:rPr>
        <w:t xml:space="preserve">, </w:t>
      </w:r>
      <w:r w:rsidRPr="00E50515">
        <w:rPr>
          <w:rStyle w:val="StyleUnderline"/>
        </w:rPr>
        <w:t xml:space="preserve">Jews </w:t>
      </w:r>
      <w:r w:rsidRPr="00500A80">
        <w:rPr>
          <w:rStyle w:val="Emphasis"/>
          <w:highlight w:val="green"/>
        </w:rPr>
        <w:t>or</w:t>
      </w:r>
      <w:r w:rsidRPr="00E50515">
        <w:rPr>
          <w:rStyle w:val="StyleUnderline"/>
        </w:rPr>
        <w:t xml:space="preserve"> </w:t>
      </w:r>
      <w:r w:rsidRPr="00500A80">
        <w:rPr>
          <w:rStyle w:val="Emphasis"/>
          <w:highlight w:val="green"/>
        </w:rPr>
        <w:t>Marxists</w:t>
      </w:r>
      <w:r w:rsidRPr="00500A80">
        <w:rPr>
          <w:sz w:val="14"/>
        </w:rPr>
        <w:t xml:space="preserve">, parasites alike. </w:t>
      </w:r>
      <w:r w:rsidRPr="00500A80">
        <w:rPr>
          <w:rStyle w:val="Emphasis"/>
        </w:rPr>
        <w:t>Visualization</w:t>
      </w:r>
      <w:r w:rsidRPr="00E50515">
        <w:rPr>
          <w:rStyle w:val="Emphasis"/>
        </w:rPr>
        <w:t xml:space="preserve"> of</w:t>
      </w:r>
      <w:r w:rsidRPr="00E50515">
        <w:rPr>
          <w:rStyle w:val="StyleUnderline"/>
        </w:rPr>
        <w:t xml:space="preserve"> the </w:t>
      </w:r>
      <w:r w:rsidRPr="00E50515">
        <w:rPr>
          <w:rStyle w:val="Emphasis"/>
        </w:rPr>
        <w:t>impersonal</w:t>
      </w:r>
      <w:r w:rsidRPr="00E50515">
        <w:rPr>
          <w:rStyle w:val="StyleUnderline"/>
        </w:rPr>
        <w:t xml:space="preserve"> laws of </w:t>
      </w:r>
      <w:r w:rsidRPr="00E50515">
        <w:rPr>
          <w:rStyle w:val="Emphasis"/>
        </w:rPr>
        <w:t>capital accumulation</w:t>
      </w:r>
      <w:r w:rsidRPr="00E50515">
        <w:rPr>
          <w:rStyle w:val="StyleUnderline"/>
        </w:rPr>
        <w:t xml:space="preserve"> is no match for fascist pseudo-concretion</w:t>
      </w:r>
      <w:r w:rsidRPr="00500A80">
        <w:rPr>
          <w:sz w:val="14"/>
        </w:rPr>
        <w:t xml:space="preserve">: here’s your enemy; look at their dark skin, strange clothes or weird cultural habits. Trump, Salvini, Orbán, Thulesen Dahl and Bolsonaro are all “fabricating a people” by targeting Blacks and Mexicans, the Roma minority, Muslim immigrants or Amazon Indians. </w:t>
      </w:r>
    </w:p>
    <w:p w14:paraId="392DB6AC" w14:textId="77777777" w:rsidR="007872E8" w:rsidRPr="00500A80" w:rsidRDefault="007872E8" w:rsidP="007872E8">
      <w:pPr>
        <w:rPr>
          <w:sz w:val="14"/>
        </w:rPr>
      </w:pPr>
      <w:r w:rsidRPr="00500A80">
        <w:rPr>
          <w:sz w:val="14"/>
        </w:rPr>
        <w:t xml:space="preserve">The emptiness of late capitalist society is hidden in plain sight. The working class has disappeared. Today, </w:t>
      </w:r>
      <w:r w:rsidRPr="00500A80">
        <w:rPr>
          <w:rStyle w:val="StyleUnderline"/>
          <w:highlight w:val="green"/>
        </w:rPr>
        <w:t>the term</w:t>
      </w:r>
      <w:r w:rsidRPr="00500A80">
        <w:rPr>
          <w:sz w:val="14"/>
        </w:rPr>
        <w:t xml:space="preserve"> </w:t>
      </w:r>
      <w:r w:rsidRPr="00500A80">
        <w:rPr>
          <w:rStyle w:val="Emphasis"/>
          <w:highlight w:val="green"/>
        </w:rPr>
        <w:t>“worker”</w:t>
      </w:r>
      <w:r w:rsidRPr="00500A80">
        <w:rPr>
          <w:sz w:val="14"/>
        </w:rPr>
        <w:t xml:space="preserve"> is </w:t>
      </w:r>
      <w:r w:rsidRPr="00500A80">
        <w:rPr>
          <w:rStyle w:val="StyleUnderline"/>
          <w:highlight w:val="green"/>
        </w:rPr>
        <w:t>invoked as a political identity</w:t>
      </w:r>
      <w:r w:rsidRPr="00E50515">
        <w:rPr>
          <w:rStyle w:val="StyleUnderline"/>
        </w:rPr>
        <w:t xml:space="preserve"> to </w:t>
      </w:r>
      <w:r w:rsidRPr="00500A80">
        <w:rPr>
          <w:rStyle w:val="Emphasis"/>
          <w:highlight w:val="green"/>
        </w:rPr>
        <w:t>channel hatred</w:t>
      </w:r>
      <w:r w:rsidRPr="00E50515">
        <w:rPr>
          <w:rStyle w:val="StyleUnderline"/>
        </w:rPr>
        <w:t xml:space="preserve"> </w:t>
      </w:r>
      <w:r w:rsidRPr="00500A80">
        <w:rPr>
          <w:rStyle w:val="Emphasis"/>
          <w:highlight w:val="green"/>
        </w:rPr>
        <w:t>towards</w:t>
      </w:r>
      <w:r w:rsidRPr="00E50515">
        <w:rPr>
          <w:rStyle w:val="StyleUnderline"/>
        </w:rPr>
        <w:t xml:space="preserve"> </w:t>
      </w:r>
      <w:r w:rsidRPr="00500A80">
        <w:rPr>
          <w:rStyle w:val="Emphasis"/>
          <w:highlight w:val="green"/>
        </w:rPr>
        <w:t>foreigners</w:t>
      </w:r>
      <w:r w:rsidRPr="00500A80">
        <w:rPr>
          <w:sz w:val="14"/>
        </w:rPr>
        <w:t xml:space="preserve">. </w:t>
      </w:r>
      <w:r w:rsidRPr="00E50515">
        <w:rPr>
          <w:rStyle w:val="StyleUnderline"/>
        </w:rPr>
        <w:t>Class struggle has become bad identity politics</w:t>
      </w:r>
      <w:r w:rsidRPr="00500A80">
        <w:rPr>
          <w:sz w:val="14"/>
        </w:rPr>
        <w:t xml:space="preserve"> and the </w:t>
      </w:r>
      <w:r w:rsidRPr="00500A80">
        <w:rPr>
          <w:rStyle w:val="StyleUnderline"/>
          <w:highlight w:val="green"/>
        </w:rPr>
        <w:t>old</w:t>
      </w:r>
      <w:r w:rsidRPr="00E50515">
        <w:rPr>
          <w:rStyle w:val="StyleUnderline"/>
        </w:rPr>
        <w:t xml:space="preserve"> political </w:t>
      </w:r>
      <w:r w:rsidRPr="00500A80">
        <w:rPr>
          <w:rStyle w:val="StyleUnderline"/>
          <w:highlight w:val="green"/>
        </w:rPr>
        <w:t>dichotomy</w:t>
      </w:r>
      <w:r w:rsidRPr="00E50515">
        <w:rPr>
          <w:rStyle w:val="StyleUnderline"/>
        </w:rPr>
        <w:t xml:space="preserve"> of left and right</w:t>
      </w:r>
      <w:r w:rsidRPr="00500A80">
        <w:rPr>
          <w:sz w:val="14"/>
        </w:rPr>
        <w:t xml:space="preserve"> has finally </w:t>
      </w:r>
      <w:r w:rsidRPr="00500A80">
        <w:rPr>
          <w:rStyle w:val="Emphasis"/>
          <w:highlight w:val="green"/>
        </w:rPr>
        <w:t>revealed</w:t>
      </w:r>
      <w:r w:rsidRPr="00500A80">
        <w:rPr>
          <w:sz w:val="14"/>
        </w:rPr>
        <w:t xml:space="preserve"> itself </w:t>
      </w:r>
      <w:r w:rsidRPr="00500A80">
        <w:rPr>
          <w:rStyle w:val="StyleUnderline"/>
          <w:highlight w:val="green"/>
        </w:rPr>
        <w:t>to be</w:t>
      </w:r>
      <w:r w:rsidRPr="00E50515">
        <w:rPr>
          <w:rStyle w:val="StyleUnderline"/>
        </w:rPr>
        <w:t xml:space="preserve"> </w:t>
      </w:r>
      <w:r w:rsidRPr="00500A80">
        <w:rPr>
          <w:rStyle w:val="Emphasis"/>
          <w:highlight w:val="green"/>
        </w:rPr>
        <w:t>devoid of meaning</w:t>
      </w:r>
      <w:r w:rsidRPr="00500A80">
        <w:rPr>
          <w:sz w:val="14"/>
        </w:rPr>
        <w:t xml:space="preserve">, a holding pattern for the political spectacle of the old national democracies. Constant replacements and manipulations are the order of the day. </w:t>
      </w:r>
      <w:r w:rsidRPr="00E50515">
        <w:rPr>
          <w:rStyle w:val="StyleUnderline"/>
        </w:rPr>
        <w:t xml:space="preserve">Politics has been business for so long that the only possible opposition is </w:t>
      </w:r>
      <w:r w:rsidRPr="00500A80">
        <w:rPr>
          <w:rStyle w:val="Emphasis"/>
          <w:highlight w:val="green"/>
        </w:rPr>
        <w:t>reviving grotesque</w:t>
      </w:r>
      <w:r w:rsidRPr="00E50515">
        <w:rPr>
          <w:rStyle w:val="Emphasis"/>
        </w:rPr>
        <w:t xml:space="preserve"> </w:t>
      </w:r>
      <w:r w:rsidRPr="00500A80">
        <w:rPr>
          <w:rStyle w:val="Emphasis"/>
          <w:highlight w:val="green"/>
        </w:rPr>
        <w:t>fascist</w:t>
      </w:r>
      <w:r w:rsidRPr="00E50515">
        <w:rPr>
          <w:rStyle w:val="StyleUnderline"/>
        </w:rPr>
        <w:t xml:space="preserve"> </w:t>
      </w:r>
      <w:r w:rsidRPr="00500A80">
        <w:rPr>
          <w:rStyle w:val="Emphasis"/>
          <w:highlight w:val="green"/>
        </w:rPr>
        <w:t>characters</w:t>
      </w:r>
      <w:r w:rsidRPr="00E50515">
        <w:rPr>
          <w:rStyle w:val="StyleUnderline"/>
        </w:rPr>
        <w:t xml:space="preserve"> that</w:t>
      </w:r>
      <w:r w:rsidRPr="00500A80">
        <w:rPr>
          <w:sz w:val="14"/>
        </w:rPr>
        <w:t xml:space="preserve"> might </w:t>
      </w:r>
      <w:r w:rsidRPr="00E50515">
        <w:rPr>
          <w:rStyle w:val="StyleUnderline"/>
        </w:rPr>
        <w:t xml:space="preserve">present themselves </w:t>
      </w:r>
      <w:r w:rsidRPr="00500A80">
        <w:rPr>
          <w:rStyle w:val="StyleUnderline"/>
          <w:highlight w:val="green"/>
        </w:rPr>
        <w:t>as</w:t>
      </w:r>
      <w:r w:rsidRPr="00E50515">
        <w:rPr>
          <w:rStyle w:val="StyleUnderline"/>
        </w:rPr>
        <w:t xml:space="preserve"> </w:t>
      </w:r>
      <w:r w:rsidRPr="00500A80">
        <w:rPr>
          <w:rStyle w:val="Emphasis"/>
          <w:highlight w:val="green"/>
        </w:rPr>
        <w:t>alternatives</w:t>
      </w:r>
      <w:r w:rsidRPr="00500A80">
        <w:rPr>
          <w:sz w:val="14"/>
        </w:rPr>
        <w:t xml:space="preserve">, but </w:t>
      </w:r>
      <w:r w:rsidRPr="00E50515">
        <w:rPr>
          <w:rStyle w:val="StyleUnderline"/>
        </w:rPr>
        <w:t>in fact only</w:t>
      </w:r>
      <w:r w:rsidRPr="00500A80">
        <w:rPr>
          <w:sz w:val="14"/>
        </w:rPr>
        <w:t xml:space="preserve"> confirm the hollowness of democratic institutions and </w:t>
      </w:r>
      <w:r w:rsidRPr="00500A80">
        <w:rPr>
          <w:rStyle w:val="Emphasis"/>
          <w:highlight w:val="green"/>
        </w:rPr>
        <w:t>indefinitely</w:t>
      </w:r>
      <w:r w:rsidRPr="00500A80">
        <w:rPr>
          <w:sz w:val="14"/>
        </w:rPr>
        <w:t xml:space="preserve"> </w:t>
      </w:r>
      <w:r w:rsidRPr="00500A80">
        <w:rPr>
          <w:rStyle w:val="Emphasis"/>
          <w:highlight w:val="green"/>
        </w:rPr>
        <w:t>postpone</w:t>
      </w:r>
      <w:r w:rsidRPr="00500A80">
        <w:rPr>
          <w:sz w:val="14"/>
        </w:rPr>
        <w:t xml:space="preserve"> a </w:t>
      </w:r>
      <w:r w:rsidRPr="00500A80">
        <w:rPr>
          <w:rStyle w:val="Emphasis"/>
          <w:highlight w:val="green"/>
        </w:rPr>
        <w:t>negation of</w:t>
      </w:r>
      <w:r w:rsidRPr="00E50515">
        <w:rPr>
          <w:rStyle w:val="Emphasis"/>
        </w:rPr>
        <w:t xml:space="preserve"> the money </w:t>
      </w:r>
      <w:r w:rsidRPr="00500A80">
        <w:rPr>
          <w:rStyle w:val="Emphasis"/>
          <w:highlight w:val="green"/>
        </w:rPr>
        <w:t>economy</w:t>
      </w:r>
      <w:r w:rsidRPr="00500A80">
        <w:rPr>
          <w:sz w:val="14"/>
        </w:rPr>
        <w:t xml:space="preserve"> </w:t>
      </w:r>
      <w:r w:rsidRPr="00500A80">
        <w:rPr>
          <w:rStyle w:val="StyleUnderline"/>
          <w:highlight w:val="green"/>
        </w:rPr>
        <w:t>and</w:t>
      </w:r>
      <w:r w:rsidRPr="00E50515">
        <w:rPr>
          <w:rStyle w:val="StyleUnderline"/>
        </w:rPr>
        <w:t xml:space="preserve"> </w:t>
      </w:r>
      <w:r w:rsidRPr="00500A80">
        <w:rPr>
          <w:rStyle w:val="Emphasis"/>
          <w:highlight w:val="green"/>
        </w:rPr>
        <w:t>the</w:t>
      </w:r>
      <w:r w:rsidRPr="00500A80">
        <w:rPr>
          <w:sz w:val="14"/>
        </w:rPr>
        <w:t xml:space="preserve"> nation </w:t>
      </w:r>
      <w:r w:rsidRPr="00500A80">
        <w:rPr>
          <w:rStyle w:val="Emphasis"/>
          <w:highlight w:val="green"/>
        </w:rPr>
        <w:t>state</w:t>
      </w:r>
      <w:r w:rsidRPr="00500A80">
        <w:rPr>
          <w:sz w:val="14"/>
        </w:rPr>
        <w:t xml:space="preserve">. Religious superstition and new-old forms of nationalism run rampant all over the place, not only in the beleaguered hegemon of the US. More or less everywhere, the instant satisfaction of Facetune goes hand in hand with ever more empty references to lost communities. The </w:t>
      </w:r>
      <w:r w:rsidRPr="00E50515">
        <w:rPr>
          <w:rStyle w:val="StyleUnderline"/>
        </w:rPr>
        <w:t xml:space="preserve">Spectacle 2.0 is the ideal setting for nostalgic and </w:t>
      </w:r>
      <w:r w:rsidRPr="00500A80">
        <w:rPr>
          <w:rStyle w:val="Emphasis"/>
          <w:highlight w:val="green"/>
        </w:rPr>
        <w:t>increasingly violent</w:t>
      </w:r>
      <w:r w:rsidRPr="00E50515">
        <w:rPr>
          <w:rStyle w:val="StyleUnderline"/>
        </w:rPr>
        <w:t xml:space="preserve"> </w:t>
      </w:r>
      <w:r w:rsidRPr="00500A80">
        <w:rPr>
          <w:rStyle w:val="StyleUnderline"/>
        </w:rPr>
        <w:t>re-enchantments</w:t>
      </w:r>
      <w:r w:rsidRPr="00E50515">
        <w:rPr>
          <w:rStyle w:val="StyleUnderline"/>
        </w:rPr>
        <w:t xml:space="preserve"> of </w:t>
      </w:r>
      <w:r w:rsidRPr="00500A80">
        <w:rPr>
          <w:rStyle w:val="Emphasis"/>
          <w:highlight w:val="green"/>
        </w:rPr>
        <w:t>dreamt-up social</w:t>
      </w:r>
      <w:r w:rsidRPr="00E50515">
        <w:rPr>
          <w:rStyle w:val="Emphasis"/>
        </w:rPr>
        <w:t xml:space="preserve"> </w:t>
      </w:r>
      <w:r w:rsidRPr="00500A80">
        <w:rPr>
          <w:rStyle w:val="Emphasis"/>
          <w:highlight w:val="green"/>
        </w:rPr>
        <w:t>relations</w:t>
      </w:r>
      <w:r w:rsidRPr="00500A80">
        <w:rPr>
          <w:sz w:val="14"/>
        </w:rPr>
        <w:t>.</w:t>
      </w:r>
    </w:p>
    <w:p w14:paraId="29C5A97F" w14:textId="77777777" w:rsidR="007872E8" w:rsidRPr="00500A80" w:rsidRDefault="007872E8" w:rsidP="007872E8">
      <w:pPr>
        <w:rPr>
          <w:sz w:val="14"/>
        </w:rPr>
      </w:pPr>
      <w:r w:rsidRPr="00500A80">
        <w:rPr>
          <w:sz w:val="14"/>
        </w:rPr>
        <w:t>The worker disappeared, abandoned by the left and center-left parties, duped by the prospect of a steady job and credit to buy cheap commodities and gadgets. The dream of a world where each new generation (in the West) would get more was never going to come true. Only for the select few was that the case anyway. Capitalist destruction and unevenness were somehow transformed into underdevelopment and temporal decay. But now unevenness has begun to reappear, and is no longer reserved to the former colonies or the backyards of the metropoles of the old center. It has become something of a nightmare even for the children of the lucky ones who were compensated. “Poorer than their parents” was the title of a notorious 2016 report by McKinsey Global Institute. For the first time since the 1950s, it asserted, young people in the West can look forward to a life where they are worse off than their parents.8</w:t>
      </w:r>
    </w:p>
    <w:p w14:paraId="1F042BC7" w14:textId="77777777" w:rsidR="007872E8" w:rsidRDefault="007872E8" w:rsidP="007872E8">
      <w:pPr>
        <w:rPr>
          <w:sz w:val="14"/>
        </w:rPr>
      </w:pPr>
      <w:r w:rsidRPr="00500A80">
        <w:rPr>
          <w:sz w:val="14"/>
        </w:rPr>
        <w:t xml:space="preserve">Today, </w:t>
      </w:r>
      <w:r w:rsidRPr="00500A80">
        <w:rPr>
          <w:rStyle w:val="Emphasis"/>
          <w:highlight w:val="green"/>
        </w:rPr>
        <w:t>everything is identity</w:t>
      </w:r>
      <w:r w:rsidRPr="00500A80">
        <w:rPr>
          <w:sz w:val="14"/>
        </w:rPr>
        <w:t xml:space="preserve">, </w:t>
      </w:r>
      <w:r w:rsidRPr="00500A80">
        <w:rPr>
          <w:rStyle w:val="Emphasis"/>
          <w:highlight w:val="green"/>
        </w:rPr>
        <w:t>including class</w:t>
      </w:r>
      <w:r w:rsidRPr="00500A80">
        <w:rPr>
          <w:sz w:val="14"/>
        </w:rPr>
        <w:t xml:space="preserve">. To rewrite Stuart Hall, we can say that </w:t>
      </w:r>
      <w:r w:rsidRPr="00E50515">
        <w:rPr>
          <w:rStyle w:val="StyleUnderline"/>
        </w:rPr>
        <w:t>identity is the modality through which class is lived</w:t>
      </w:r>
      <w:r w:rsidRPr="00500A80">
        <w:rPr>
          <w:sz w:val="14"/>
        </w:rPr>
        <w:t xml:space="preserve">. </w:t>
      </w:r>
      <w:r w:rsidRPr="00500A80">
        <w:rPr>
          <w:rStyle w:val="StyleUnderline"/>
          <w:highlight w:val="green"/>
        </w:rPr>
        <w:t>Intersectionality stands as the</w:t>
      </w:r>
      <w:r w:rsidRPr="00E50515">
        <w:rPr>
          <w:rStyle w:val="StyleUnderline"/>
        </w:rPr>
        <w:t xml:space="preserve"> cipher of this conundrum</w:t>
      </w:r>
      <w:r w:rsidRPr="00500A80">
        <w:rPr>
          <w:sz w:val="14"/>
        </w:rPr>
        <w:t xml:space="preserve">, an </w:t>
      </w:r>
      <w:r w:rsidRPr="00500A80">
        <w:rPr>
          <w:rStyle w:val="StyleUnderline"/>
          <w:highlight w:val="green"/>
        </w:rPr>
        <w:t>inability to theoretically and politically deal with</w:t>
      </w:r>
      <w:r w:rsidRPr="00500A80">
        <w:rPr>
          <w:sz w:val="14"/>
        </w:rPr>
        <w:t xml:space="preserve"> and overcome this (unity-in-) </w:t>
      </w:r>
      <w:r w:rsidRPr="00500A80">
        <w:rPr>
          <w:rStyle w:val="StyleUnderline"/>
          <w:highlight w:val="green"/>
        </w:rPr>
        <w:t>separation</w:t>
      </w:r>
      <w:r w:rsidRPr="00500A80">
        <w:rPr>
          <w:sz w:val="14"/>
        </w:rPr>
        <w:t xml:space="preserve">. The </w:t>
      </w:r>
      <w:r w:rsidRPr="00E50515">
        <w:rPr>
          <w:rStyle w:val="StyleUnderline"/>
        </w:rPr>
        <w:t>proletariat is fragmented</w:t>
      </w:r>
      <w:r w:rsidRPr="00500A80">
        <w:rPr>
          <w:sz w:val="14"/>
        </w:rPr>
        <w:t xml:space="preserve">, split up and </w:t>
      </w:r>
      <w:r w:rsidRPr="00E50515">
        <w:rPr>
          <w:rStyle w:val="StyleUnderline"/>
        </w:rPr>
        <w:t>unable to form a movement</w:t>
      </w:r>
      <w:r w:rsidRPr="00500A80">
        <w:rPr>
          <w:sz w:val="14"/>
        </w:rPr>
        <w:t xml:space="preserve">. </w:t>
      </w:r>
      <w:r w:rsidRPr="00E50515">
        <w:rPr>
          <w:rStyle w:val="StyleUnderline"/>
        </w:rPr>
        <w:t>Class composition is decomposition</w:t>
      </w:r>
      <w:r w:rsidRPr="00500A80">
        <w:rPr>
          <w:sz w:val="14"/>
        </w:rPr>
        <w:t xml:space="preserve"> today. And it is </w:t>
      </w:r>
      <w:r w:rsidRPr="00500A80">
        <w:rPr>
          <w:rStyle w:val="Emphasis"/>
          <w:highlight w:val="green"/>
        </w:rPr>
        <w:t>very difficult to mobilize</w:t>
      </w:r>
      <w:r w:rsidRPr="00E50515">
        <w:rPr>
          <w:rStyle w:val="StyleUnderline"/>
        </w:rPr>
        <w:t xml:space="preserve"> the </w:t>
      </w:r>
      <w:r w:rsidRPr="0089046B">
        <w:rPr>
          <w:rStyle w:val="Emphasis"/>
          <w:highlight w:val="green"/>
        </w:rPr>
        <w:t xml:space="preserve">disgruntled </w:t>
      </w:r>
      <w:r w:rsidRPr="00500A80">
        <w:rPr>
          <w:rStyle w:val="Emphasis"/>
          <w:highlight w:val="green"/>
        </w:rPr>
        <w:t>mass</w:t>
      </w:r>
      <w:r w:rsidRPr="00E50515">
        <w:rPr>
          <w:rStyle w:val="StyleUnderline"/>
        </w:rPr>
        <w:t xml:space="preserve"> </w:t>
      </w:r>
      <w:r w:rsidRPr="00500A80">
        <w:rPr>
          <w:rStyle w:val="StyleUnderline"/>
          <w:highlight w:val="green"/>
        </w:rPr>
        <w:t>as anything other than</w:t>
      </w:r>
      <w:r w:rsidRPr="00E50515">
        <w:rPr>
          <w:rStyle w:val="StyleUnderline"/>
        </w:rPr>
        <w:t xml:space="preserve"> a </w:t>
      </w:r>
      <w:r w:rsidRPr="00500A80">
        <w:rPr>
          <w:rStyle w:val="Emphasis"/>
          <w:highlight w:val="green"/>
        </w:rPr>
        <w:t>racist mob</w:t>
      </w:r>
      <w:r w:rsidRPr="00500A80">
        <w:rPr>
          <w:sz w:val="14"/>
        </w:rPr>
        <w:t xml:space="preserve">. </w:t>
      </w:r>
    </w:p>
    <w:p w14:paraId="16F57959" w14:textId="77777777" w:rsidR="007872E8" w:rsidRDefault="007872E8" w:rsidP="007872E8">
      <w:pPr>
        <w:pStyle w:val="Heading2"/>
      </w:pPr>
      <w:r>
        <w:t>Case</w:t>
      </w:r>
    </w:p>
    <w:p w14:paraId="623CF969" w14:textId="77777777" w:rsidR="007872E8" w:rsidRDefault="007872E8" w:rsidP="007872E8">
      <w:pPr>
        <w:pStyle w:val="Heading3"/>
      </w:pPr>
      <w:r>
        <w:t>1NC---Framing</w:t>
      </w:r>
    </w:p>
    <w:p w14:paraId="5839262E" w14:textId="77777777" w:rsidR="007872E8" w:rsidRDefault="007872E8" w:rsidP="007872E8">
      <w:pPr>
        <w:pStyle w:val="Heading4"/>
      </w:pPr>
      <w:r>
        <w:t xml:space="preserve">Existential risks </w:t>
      </w:r>
      <w:r w:rsidRPr="00401AD1">
        <w:rPr>
          <w:u w:val="single"/>
        </w:rPr>
        <w:t>come first</w:t>
      </w:r>
      <w:r>
        <w:t xml:space="preserve"> — countries </w:t>
      </w:r>
      <w:r w:rsidRPr="00401AD1">
        <w:rPr>
          <w:u w:val="single"/>
        </w:rPr>
        <w:t>underestimate</w:t>
      </w:r>
      <w:r>
        <w:t xml:space="preserve"> the risk of world </w:t>
      </w:r>
      <w:r w:rsidRPr="00401AD1">
        <w:rPr>
          <w:u w:val="single"/>
        </w:rPr>
        <w:t>ending scenarios</w:t>
      </w:r>
      <w:r>
        <w:t xml:space="preserve"> even as threats </w:t>
      </w:r>
      <w:r w:rsidRPr="008B53ED">
        <w:rPr>
          <w:u w:val="single"/>
        </w:rPr>
        <w:t>rise</w:t>
      </w:r>
      <w:r>
        <w:t xml:space="preserve">. </w:t>
      </w:r>
    </w:p>
    <w:p w14:paraId="237AA847" w14:textId="77777777" w:rsidR="007872E8" w:rsidRDefault="007872E8" w:rsidP="007872E8">
      <w:r w:rsidRPr="007B290A">
        <w:rPr>
          <w:rStyle w:val="Heading4Char"/>
        </w:rPr>
        <w:t>Boyd and Wilson ’23</w:t>
      </w:r>
      <w:r>
        <w:t xml:space="preserve"> [Matt; </w:t>
      </w:r>
      <w:r w:rsidRPr="00401AD1">
        <w:t>Adapt Research Ltd, Reefton, New Zealand</w:t>
      </w:r>
      <w:r>
        <w:t xml:space="preserve">, Nick; </w:t>
      </w:r>
      <w:r w:rsidRPr="00401AD1">
        <w:t>Department of Public Health, University of Otago, Wellington, Wellington, New Zealand</w:t>
      </w:r>
      <w:r>
        <w:t>, “</w:t>
      </w:r>
      <w:r w:rsidRPr="00401AD1">
        <w:t>Assumptions, uncertainty, and catastrophic/existential risk: National risk assessments need improved methods and stakeholder engagement</w:t>
      </w:r>
      <w:r>
        <w:t xml:space="preserve">,” </w:t>
      </w:r>
      <w:hyperlink r:id="rId8" w:history="1">
        <w:r w:rsidRPr="007D2E53">
          <w:rPr>
            <w:rStyle w:val="Hyperlink"/>
          </w:rPr>
          <w:t>https://onlinelibrary.wiley.com/doi/10.1111/risa.14123]//Khakoo</w:t>
        </w:r>
      </w:hyperlink>
      <w:r>
        <w:t xml:space="preserve"> </w:t>
      </w:r>
    </w:p>
    <w:p w14:paraId="33965F0C" w14:textId="77777777" w:rsidR="007872E8" w:rsidRPr="00401AD1" w:rsidRDefault="007872E8" w:rsidP="007872E8">
      <w:r>
        <w:t>*NRA = national Risk Assessments*</w:t>
      </w:r>
    </w:p>
    <w:p w14:paraId="2AC90C21" w14:textId="77777777" w:rsidR="007872E8" w:rsidRPr="00401AD1" w:rsidRDefault="007872E8" w:rsidP="007872E8">
      <w:pPr>
        <w:rPr>
          <w:u w:val="single"/>
        </w:rPr>
      </w:pPr>
      <w:r w:rsidRPr="00401AD1">
        <w:rPr>
          <w:sz w:val="16"/>
        </w:rPr>
        <w:t xml:space="preserve">Important assumptions need to be agreed before a </w:t>
      </w:r>
      <w:r w:rsidRPr="00401AD1">
        <w:rPr>
          <w:b/>
          <w:bCs/>
          <w:u w:val="single"/>
        </w:rPr>
        <w:t>valid</w:t>
      </w:r>
      <w:r w:rsidRPr="00401AD1">
        <w:rPr>
          <w:u w:val="single"/>
        </w:rPr>
        <w:t xml:space="preserve"> NRA can proceed</w:t>
      </w:r>
      <w:r w:rsidRPr="00401AD1">
        <w:rPr>
          <w:sz w:val="16"/>
        </w:rPr>
        <w:t xml:space="preserve">. These include methodological and normative choices that determine which risks are included, </w:t>
      </w:r>
      <w:r w:rsidRPr="00401AD1">
        <w:rPr>
          <w:u w:val="single"/>
        </w:rPr>
        <w:t>and how these risks are characterized (</w:t>
      </w:r>
      <w:r w:rsidRPr="00401AD1">
        <w:rPr>
          <w:b/>
          <w:bCs/>
          <w:u w:val="single"/>
        </w:rPr>
        <w:t>across time</w:t>
      </w:r>
      <w:r w:rsidRPr="00401AD1">
        <w:rPr>
          <w:sz w:val="16"/>
        </w:rPr>
        <w:t xml:space="preserve">). The most logical next step is to </w:t>
      </w:r>
      <w:r w:rsidRPr="00401AD1">
        <w:rPr>
          <w:u w:val="single"/>
        </w:rPr>
        <w:t xml:space="preserve">characterize the risks including expressions of </w:t>
      </w:r>
      <w:r w:rsidRPr="00401AD1">
        <w:rPr>
          <w:b/>
          <w:bCs/>
          <w:u w:val="single"/>
        </w:rPr>
        <w:t>uncertainty</w:t>
      </w:r>
      <w:r w:rsidRPr="00401AD1">
        <w:rPr>
          <w:sz w:val="16"/>
        </w:rPr>
        <w:t xml:space="preserve">. Risks can then be ranked according to some criteria for prioritization around mitigation or need for further research. Finally, rankings can be examined, </w:t>
      </w:r>
      <w:r w:rsidRPr="00401AD1">
        <w:rPr>
          <w:u w:val="single"/>
        </w:rPr>
        <w:t xml:space="preserve">along with information on the cost-effectiveness of interventions to lower or </w:t>
      </w:r>
      <w:r w:rsidRPr="00401AD1">
        <w:rPr>
          <w:b/>
          <w:bCs/>
          <w:u w:val="single"/>
        </w:rPr>
        <w:t>mitigate risks and other</w:t>
      </w:r>
      <w:r w:rsidRPr="00401AD1">
        <w:rPr>
          <w:u w:val="single"/>
        </w:rPr>
        <w:t xml:space="preserve"> ethical</w:t>
      </w:r>
      <w:r w:rsidRPr="00401AD1">
        <w:rPr>
          <w:sz w:val="16"/>
        </w:rPr>
        <w:t xml:space="preserve">, pragmatic, and political values </w:t>
      </w:r>
      <w:r w:rsidRPr="00401AD1">
        <w:rPr>
          <w:u w:val="single"/>
        </w:rPr>
        <w:t>in order to allocate resources</w:t>
      </w:r>
      <w:r w:rsidRPr="00401AD1">
        <w:rPr>
          <w:sz w:val="16"/>
        </w:rPr>
        <w:t xml:space="preserve">. Our analysis has focused largely on the first step and we have argued that </w:t>
      </w:r>
      <w:r w:rsidRPr="00401AD1">
        <w:rPr>
          <w:u w:val="single"/>
        </w:rPr>
        <w:t xml:space="preserve">key assumptions make a </w:t>
      </w:r>
      <w:r w:rsidRPr="00401AD1">
        <w:rPr>
          <w:b/>
          <w:bCs/>
          <w:u w:val="single"/>
        </w:rPr>
        <w:t>material difference</w:t>
      </w:r>
      <w:r w:rsidRPr="00401AD1">
        <w:rPr>
          <w:sz w:val="16"/>
        </w:rPr>
        <w:t xml:space="preserve"> to the NRAs and that most current </w:t>
      </w:r>
      <w:r w:rsidRPr="00401AD1">
        <w:rPr>
          <w:b/>
          <w:bCs/>
          <w:highlight w:val="cyan"/>
          <w:u w:val="single"/>
        </w:rPr>
        <w:t>NRAs</w:t>
      </w:r>
      <w:r w:rsidRPr="00401AD1">
        <w:rPr>
          <w:highlight w:val="cyan"/>
          <w:u w:val="single"/>
        </w:rPr>
        <w:t xml:space="preserve"> </w:t>
      </w:r>
      <w:r w:rsidRPr="00401AD1">
        <w:rPr>
          <w:b/>
          <w:bCs/>
          <w:highlight w:val="cyan"/>
          <w:u w:val="single"/>
        </w:rPr>
        <w:t>omit</w:t>
      </w:r>
      <w:r w:rsidRPr="00401AD1">
        <w:rPr>
          <w:highlight w:val="cyan"/>
          <w:u w:val="single"/>
        </w:rPr>
        <w:t xml:space="preserve"> </w:t>
      </w:r>
      <w:r w:rsidRPr="00401AD1">
        <w:rPr>
          <w:u w:val="single"/>
        </w:rPr>
        <w:t xml:space="preserve">consideration of a suite of very important large scale risks (global catastrophic and </w:t>
      </w:r>
      <w:r w:rsidRPr="00401AD1">
        <w:rPr>
          <w:b/>
          <w:bCs/>
          <w:highlight w:val="cyan"/>
          <w:u w:val="single"/>
        </w:rPr>
        <w:t>existential risks</w:t>
      </w:r>
      <w:r w:rsidRPr="00401AD1">
        <w:rPr>
          <w:u w:val="single"/>
        </w:rPr>
        <w:t>).</w:t>
      </w:r>
    </w:p>
    <w:p w14:paraId="7DE30D60" w14:textId="77777777" w:rsidR="007872E8" w:rsidRPr="00401AD1" w:rsidRDefault="007872E8" w:rsidP="007872E8">
      <w:pPr>
        <w:rPr>
          <w:u w:val="single"/>
        </w:rPr>
      </w:pPr>
      <w:r w:rsidRPr="00401AD1">
        <w:rPr>
          <w:sz w:val="16"/>
        </w:rPr>
        <w:t xml:space="preserve">We have highlighted </w:t>
      </w:r>
      <w:r w:rsidRPr="00401AD1">
        <w:rPr>
          <w:u w:val="single"/>
        </w:rPr>
        <w:t xml:space="preserve">the need to express </w:t>
      </w:r>
      <w:r w:rsidRPr="00401AD1">
        <w:rPr>
          <w:b/>
          <w:bCs/>
          <w:u w:val="single"/>
        </w:rPr>
        <w:t>uncertainty</w:t>
      </w:r>
      <w:r w:rsidRPr="00401AD1">
        <w:rPr>
          <w:u w:val="single"/>
        </w:rPr>
        <w:t xml:space="preserve"> in risk </w:t>
      </w:r>
      <w:r w:rsidRPr="00401AD1">
        <w:rPr>
          <w:b/>
          <w:bCs/>
          <w:u w:val="single"/>
        </w:rPr>
        <w:t>communication</w:t>
      </w:r>
      <w:r w:rsidRPr="00401AD1">
        <w:rPr>
          <w:u w:val="single"/>
        </w:rPr>
        <w:t xml:space="preserve"> products and that </w:t>
      </w:r>
      <w:r w:rsidRPr="00401AD1">
        <w:rPr>
          <w:b/>
          <w:bCs/>
          <w:highlight w:val="cyan"/>
          <w:u w:val="single"/>
        </w:rPr>
        <w:t>transparent engagement</w:t>
      </w:r>
      <w:r w:rsidRPr="00401AD1">
        <w:rPr>
          <w:sz w:val="16"/>
        </w:rPr>
        <w:t xml:space="preserve"> with the public and a broad array </w:t>
      </w:r>
      <w:r w:rsidRPr="00401AD1">
        <w:rPr>
          <w:u w:val="single"/>
        </w:rPr>
        <w:t>of experts supported by a two-way risk communication tool could</w:t>
      </w:r>
      <w:r w:rsidRPr="00401AD1">
        <w:rPr>
          <w:sz w:val="16"/>
        </w:rPr>
        <w:t xml:space="preserve">: (1) </w:t>
      </w:r>
      <w:r w:rsidRPr="00401AD1">
        <w:rPr>
          <w:u w:val="single"/>
        </w:rPr>
        <w:t xml:space="preserve">help to </w:t>
      </w:r>
      <w:r w:rsidRPr="00401AD1">
        <w:rPr>
          <w:highlight w:val="cyan"/>
          <w:u w:val="single"/>
        </w:rPr>
        <w:t xml:space="preserve">legitimize key </w:t>
      </w:r>
      <w:r w:rsidRPr="00401AD1">
        <w:rPr>
          <w:b/>
          <w:bCs/>
          <w:highlight w:val="cyan"/>
          <w:u w:val="single"/>
        </w:rPr>
        <w:t>assumptions</w:t>
      </w:r>
      <w:r w:rsidRPr="00401AD1">
        <w:rPr>
          <w:u w:val="single"/>
        </w:rPr>
        <w:t xml:space="preserve">, (2) </w:t>
      </w:r>
      <w:r w:rsidRPr="00401AD1">
        <w:rPr>
          <w:highlight w:val="cyan"/>
          <w:u w:val="single"/>
        </w:rPr>
        <w:t>ensure</w:t>
      </w:r>
      <w:r w:rsidRPr="00401AD1">
        <w:rPr>
          <w:u w:val="single"/>
        </w:rPr>
        <w:t xml:space="preserve"> omission of important </w:t>
      </w:r>
      <w:r w:rsidRPr="00401AD1">
        <w:rPr>
          <w:highlight w:val="cyan"/>
          <w:u w:val="single"/>
        </w:rPr>
        <w:t xml:space="preserve">risks is </w:t>
      </w:r>
      <w:r w:rsidRPr="00401AD1">
        <w:rPr>
          <w:b/>
          <w:bCs/>
          <w:highlight w:val="cyan"/>
          <w:u w:val="single"/>
        </w:rPr>
        <w:t>avoided</w:t>
      </w:r>
      <w:r w:rsidRPr="00401AD1">
        <w:rPr>
          <w:sz w:val="16"/>
        </w:rPr>
        <w:t xml:space="preserve"> (especially risks that might dominate existing risks even if this is uncertain), </w:t>
      </w:r>
      <w:r w:rsidRPr="00401AD1">
        <w:rPr>
          <w:highlight w:val="cyan"/>
          <w:u w:val="single"/>
        </w:rPr>
        <w:t>and</w:t>
      </w:r>
      <w:r w:rsidRPr="00401AD1">
        <w:rPr>
          <w:u w:val="single"/>
        </w:rPr>
        <w:t xml:space="preserve"> (3) </w:t>
      </w:r>
      <w:r w:rsidRPr="00401AD1">
        <w:rPr>
          <w:highlight w:val="cyan"/>
          <w:u w:val="single"/>
        </w:rPr>
        <w:t xml:space="preserve">provide </w:t>
      </w:r>
      <w:r w:rsidRPr="00401AD1">
        <w:rPr>
          <w:b/>
          <w:bCs/>
          <w:highlight w:val="cyan"/>
          <w:u w:val="single"/>
        </w:rPr>
        <w:t>robust critique</w:t>
      </w:r>
      <w:r w:rsidRPr="00401AD1">
        <w:rPr>
          <w:highlight w:val="cyan"/>
          <w:u w:val="single"/>
        </w:rPr>
        <w:t xml:space="preserve"> of risk </w:t>
      </w:r>
      <w:r w:rsidRPr="00401AD1">
        <w:rPr>
          <w:b/>
          <w:bCs/>
          <w:highlight w:val="cyan"/>
          <w:u w:val="single"/>
        </w:rPr>
        <w:t>characterizations</w:t>
      </w:r>
      <w:r w:rsidRPr="00401AD1">
        <w:rPr>
          <w:u w:val="single"/>
        </w:rPr>
        <w:t xml:space="preserve"> and the knowledge underpinning them.</w:t>
      </w:r>
    </w:p>
    <w:p w14:paraId="0A850F58" w14:textId="77777777" w:rsidR="007872E8" w:rsidRPr="00401AD1" w:rsidRDefault="007872E8" w:rsidP="007872E8">
      <w:pPr>
        <w:rPr>
          <w:u w:val="single"/>
        </w:rPr>
      </w:pPr>
      <w:r w:rsidRPr="00401AD1">
        <w:rPr>
          <w:sz w:val="16"/>
        </w:rPr>
        <w:t xml:space="preserve">The short time-horizon of current NRAs appears particularly problematic. </w:t>
      </w:r>
      <w:r w:rsidRPr="00401AD1">
        <w:rPr>
          <w:u w:val="single"/>
        </w:rPr>
        <w:t xml:space="preserve">The </w:t>
      </w:r>
      <w:r w:rsidRPr="00401AD1">
        <w:rPr>
          <w:b/>
          <w:bCs/>
          <w:highlight w:val="cyan"/>
          <w:u w:val="single"/>
        </w:rPr>
        <w:t>probability</w:t>
      </w:r>
      <w:r w:rsidRPr="00401AD1">
        <w:rPr>
          <w:u w:val="single"/>
        </w:rPr>
        <w:t xml:space="preserve"> of harmful outcomes from several anthropogenic risks </w:t>
      </w:r>
      <w:r w:rsidRPr="00401AD1">
        <w:rPr>
          <w:highlight w:val="cyan"/>
          <w:u w:val="single"/>
        </w:rPr>
        <w:t>is</w:t>
      </w:r>
      <w:r w:rsidRPr="00401AD1">
        <w:rPr>
          <w:u w:val="single"/>
        </w:rPr>
        <w:t xml:space="preserve"> likely </w:t>
      </w:r>
      <w:r w:rsidRPr="00401AD1">
        <w:rPr>
          <w:highlight w:val="cyan"/>
          <w:u w:val="single"/>
        </w:rPr>
        <w:t xml:space="preserve">rising. </w:t>
      </w:r>
      <w:r w:rsidRPr="00401AD1">
        <w:rPr>
          <w:b/>
          <w:bCs/>
          <w:highlight w:val="cyan"/>
          <w:u w:val="single"/>
        </w:rPr>
        <w:t>Current</w:t>
      </w:r>
      <w:r w:rsidRPr="00401AD1">
        <w:rPr>
          <w:u w:val="single"/>
        </w:rPr>
        <w:t xml:space="preserve"> NRA </w:t>
      </w:r>
      <w:r w:rsidRPr="00401AD1">
        <w:rPr>
          <w:highlight w:val="cyan"/>
          <w:u w:val="single"/>
        </w:rPr>
        <w:t xml:space="preserve">approaches </w:t>
      </w:r>
      <w:r w:rsidRPr="00401AD1">
        <w:rPr>
          <w:u w:val="single"/>
        </w:rPr>
        <w:t xml:space="preserve">may </w:t>
      </w:r>
      <w:r w:rsidRPr="00401AD1">
        <w:rPr>
          <w:highlight w:val="cyan"/>
          <w:u w:val="single"/>
        </w:rPr>
        <w:t xml:space="preserve">not </w:t>
      </w:r>
      <w:r w:rsidRPr="00401AD1">
        <w:rPr>
          <w:u w:val="single"/>
        </w:rPr>
        <w:t xml:space="preserve">be </w:t>
      </w:r>
      <w:r w:rsidRPr="00401AD1">
        <w:rPr>
          <w:b/>
          <w:bCs/>
          <w:highlight w:val="cyan"/>
          <w:u w:val="single"/>
        </w:rPr>
        <w:t>adequate</w:t>
      </w:r>
      <w:r w:rsidRPr="00401AD1">
        <w:rPr>
          <w:highlight w:val="cyan"/>
          <w:u w:val="single"/>
        </w:rPr>
        <w:t xml:space="preserve"> for</w:t>
      </w:r>
      <w:r w:rsidRPr="00401AD1">
        <w:rPr>
          <w:u w:val="single"/>
        </w:rPr>
        <w:t xml:space="preserve"> anticipating these </w:t>
      </w:r>
      <w:r w:rsidRPr="00401AD1">
        <w:rPr>
          <w:b/>
          <w:bCs/>
          <w:u w:val="single"/>
        </w:rPr>
        <w:t>rising probabilities</w:t>
      </w:r>
      <w:r w:rsidRPr="00401AD1">
        <w:rPr>
          <w:sz w:val="16"/>
        </w:rPr>
        <w:t xml:space="preserve">, deploying resource to reduce </w:t>
      </w:r>
      <w:r w:rsidRPr="00401AD1">
        <w:rPr>
          <w:u w:val="single"/>
        </w:rPr>
        <w:t xml:space="preserve">uncertainty, and prevent and/or mitigate these </w:t>
      </w:r>
      <w:r w:rsidRPr="00401AD1">
        <w:rPr>
          <w:b/>
          <w:bCs/>
          <w:highlight w:val="cyan"/>
          <w:u w:val="single"/>
        </w:rPr>
        <w:t>threats</w:t>
      </w:r>
      <w:r w:rsidRPr="00401AD1">
        <w:rPr>
          <w:u w:val="single"/>
        </w:rPr>
        <w:t xml:space="preserve"> in time</w:t>
      </w:r>
      <w:r w:rsidRPr="00401AD1">
        <w:rPr>
          <w:sz w:val="16"/>
        </w:rPr>
        <w:t>. Given failures to act in domains such as climate change, the public might prefer such risks enter the assessment much earlier, input could be gathered about warning signs, and specified “fire alarms” might be needed</w:t>
      </w:r>
      <w:r w:rsidRPr="00401AD1">
        <w:rPr>
          <w:u w:val="single"/>
        </w:rPr>
        <w:t xml:space="preserve">. </w:t>
      </w:r>
      <w:r w:rsidRPr="00401AD1">
        <w:rPr>
          <w:highlight w:val="cyan"/>
          <w:u w:val="single"/>
        </w:rPr>
        <w:t xml:space="preserve">Any trade-off </w:t>
      </w:r>
      <w:r w:rsidRPr="00401AD1">
        <w:rPr>
          <w:u w:val="single"/>
        </w:rPr>
        <w:t xml:space="preserve">between near-term risk mitigation and long-term risk mitigation </w:t>
      </w:r>
      <w:r w:rsidRPr="00401AD1">
        <w:rPr>
          <w:b/>
          <w:bCs/>
          <w:highlight w:val="cyan"/>
          <w:u w:val="single"/>
        </w:rPr>
        <w:t>should be communicated</w:t>
      </w:r>
      <w:r w:rsidRPr="00401AD1">
        <w:rPr>
          <w:u w:val="single"/>
        </w:rPr>
        <w:t xml:space="preserve"> publicly and </w:t>
      </w:r>
      <w:r w:rsidRPr="00401AD1">
        <w:rPr>
          <w:b/>
          <w:bCs/>
          <w:highlight w:val="cyan"/>
          <w:u w:val="single"/>
        </w:rPr>
        <w:t>quantitatively</w:t>
      </w:r>
      <w:r w:rsidRPr="00401AD1">
        <w:rPr>
          <w:u w:val="single"/>
        </w:rPr>
        <w:t xml:space="preserve"> and be open to </w:t>
      </w:r>
      <w:r w:rsidRPr="00401AD1">
        <w:rPr>
          <w:b/>
          <w:bCs/>
          <w:u w:val="single"/>
        </w:rPr>
        <w:t>public debate</w:t>
      </w:r>
      <w:r w:rsidRPr="00401AD1">
        <w:rPr>
          <w:u w:val="single"/>
        </w:rPr>
        <w:t>.</w:t>
      </w:r>
    </w:p>
    <w:p w14:paraId="2DAA5300" w14:textId="77777777" w:rsidR="007872E8" w:rsidRPr="00401AD1" w:rsidRDefault="007872E8" w:rsidP="007872E8">
      <w:pPr>
        <w:rPr>
          <w:u w:val="single"/>
        </w:rPr>
      </w:pPr>
      <w:r w:rsidRPr="00401AD1">
        <w:rPr>
          <w:sz w:val="16"/>
        </w:rPr>
        <w:t xml:space="preserve">Importantly, if one favors a long-term view of risk, a low discount rate, </w:t>
      </w:r>
      <w:r w:rsidRPr="00401AD1">
        <w:rPr>
          <w:u w:val="single"/>
        </w:rPr>
        <w:t xml:space="preserve">and a </w:t>
      </w:r>
      <w:r w:rsidRPr="00401AD1">
        <w:rPr>
          <w:highlight w:val="cyan"/>
          <w:u w:val="single"/>
        </w:rPr>
        <w:t>preference</w:t>
      </w:r>
      <w:r w:rsidRPr="00401AD1">
        <w:rPr>
          <w:u w:val="single"/>
        </w:rPr>
        <w:t xml:space="preserve"> for decisions </w:t>
      </w:r>
      <w:r w:rsidRPr="00401AD1">
        <w:rPr>
          <w:highlight w:val="cyan"/>
          <w:u w:val="single"/>
        </w:rPr>
        <w:t xml:space="preserve">based on </w:t>
      </w:r>
      <w:r w:rsidRPr="00401AD1">
        <w:rPr>
          <w:b/>
          <w:bCs/>
          <w:highlight w:val="cyan"/>
          <w:u w:val="single"/>
        </w:rPr>
        <w:t>worst-case scenarios</w:t>
      </w:r>
      <w:r w:rsidRPr="00401AD1">
        <w:rPr>
          <w:u w:val="single"/>
        </w:rPr>
        <w:t xml:space="preserve">, then emerging risks pertaining to AI, biological risks, conflict, or ecological catastrophe may be more </w:t>
      </w:r>
      <w:r w:rsidRPr="00401AD1">
        <w:rPr>
          <w:b/>
          <w:bCs/>
          <w:u w:val="single"/>
        </w:rPr>
        <w:t>salient</w:t>
      </w:r>
      <w:r w:rsidRPr="00401AD1">
        <w:rPr>
          <w:sz w:val="16"/>
        </w:rPr>
        <w:t xml:space="preserve">. We do not know to what degree the public/stakeholders take this view, because the options (timeframe of concern, value of the future, maximin versus other decision rules, and so on) have not been systematically put to them in the context of NRAs. We have suggested how this process </w:t>
      </w:r>
      <w:r w:rsidRPr="00401AD1">
        <w:rPr>
          <w:u w:val="single"/>
        </w:rPr>
        <w:t>might be initiated using a tool to overcome the secrecy that surrounds NRRs in</w:t>
      </w:r>
      <w:r w:rsidRPr="00401AD1">
        <w:rPr>
          <w:sz w:val="16"/>
        </w:rPr>
        <w:t xml:space="preserve"> some countries, uses existing NRA methods for probability </w:t>
      </w:r>
      <w:r w:rsidRPr="00401AD1">
        <w:rPr>
          <w:u w:val="single"/>
        </w:rPr>
        <w:t xml:space="preserve">and impact </w:t>
      </w:r>
      <w:r w:rsidRPr="00401AD1">
        <w:rPr>
          <w:b/>
          <w:bCs/>
          <w:u w:val="single"/>
        </w:rPr>
        <w:t>assessment</w:t>
      </w:r>
      <w:r w:rsidRPr="00401AD1">
        <w:rPr>
          <w:sz w:val="16"/>
        </w:rPr>
        <w:t xml:space="preserve">, and that </w:t>
      </w:r>
      <w:r w:rsidRPr="00401AD1">
        <w:rPr>
          <w:b/>
          <w:bCs/>
          <w:u w:val="single"/>
        </w:rPr>
        <w:t>communicates uncertainty</w:t>
      </w:r>
      <w:r w:rsidRPr="00401AD1">
        <w:rPr>
          <w:u w:val="single"/>
        </w:rPr>
        <w:t>.</w:t>
      </w:r>
    </w:p>
    <w:p w14:paraId="7A3EEB08" w14:textId="77777777" w:rsidR="007872E8" w:rsidRPr="00401AD1" w:rsidRDefault="007872E8" w:rsidP="007872E8">
      <w:pPr>
        <w:rPr>
          <w:sz w:val="16"/>
        </w:rPr>
      </w:pPr>
      <w:r w:rsidRPr="00401AD1">
        <w:rPr>
          <w:sz w:val="16"/>
        </w:rPr>
        <w:t xml:space="preserve">If one takes standard government cost-effectiveness analysis (CEA) as the starting point, especially the domain of healthcare where cost-per-quality-adjusted-life-year is typically the currency and discount rates of around 3% are typically used, then existential risk just looks like a limiting case for CEA. </w:t>
      </w:r>
      <w:r w:rsidRPr="00401AD1">
        <w:rPr>
          <w:highlight w:val="cyan"/>
          <w:u w:val="single"/>
        </w:rPr>
        <w:t xml:space="preserve">The </w:t>
      </w:r>
      <w:r w:rsidRPr="00401AD1">
        <w:rPr>
          <w:b/>
          <w:bCs/>
          <w:highlight w:val="cyan"/>
          <w:u w:val="single"/>
        </w:rPr>
        <w:t>population</w:t>
      </w:r>
      <w:r w:rsidRPr="00401AD1">
        <w:rPr>
          <w:highlight w:val="cyan"/>
          <w:u w:val="single"/>
        </w:rPr>
        <w:t xml:space="preserve"> at risk is</w:t>
      </w:r>
      <w:r w:rsidRPr="00401AD1">
        <w:rPr>
          <w:u w:val="single"/>
        </w:rPr>
        <w:t xml:space="preserve"> simply </w:t>
      </w:r>
      <w:r w:rsidRPr="00401AD1">
        <w:rPr>
          <w:b/>
          <w:bCs/>
          <w:highlight w:val="cyan"/>
          <w:u w:val="single"/>
        </w:rPr>
        <w:t>all those alive</w:t>
      </w:r>
      <w:r w:rsidRPr="00401AD1">
        <w:rPr>
          <w:b/>
          <w:bCs/>
          <w:u w:val="single"/>
        </w:rPr>
        <w:t xml:space="preserve"> at</w:t>
      </w:r>
      <w:r w:rsidRPr="00401AD1">
        <w:rPr>
          <w:u w:val="single"/>
        </w:rPr>
        <w:t xml:space="preserve"> the time and the clear salience of existential risks emerges in simple consequence calculations (such as those demonstrated above</w:t>
      </w:r>
      <w:r w:rsidRPr="00401AD1">
        <w:rPr>
          <w:sz w:val="16"/>
        </w:rPr>
        <w:t xml:space="preserve">) coupled with standard cost-utility metrics. </w:t>
      </w:r>
      <w:r w:rsidRPr="00401AD1">
        <w:rPr>
          <w:u w:val="single"/>
        </w:rPr>
        <w:t xml:space="preserve">The cost-effectiveness of </w:t>
      </w:r>
      <w:r w:rsidRPr="00401AD1">
        <w:rPr>
          <w:b/>
          <w:bCs/>
          <w:highlight w:val="cyan"/>
          <w:u w:val="single"/>
        </w:rPr>
        <w:t>early action</w:t>
      </w:r>
      <w:r w:rsidRPr="00401AD1">
        <w:rPr>
          <w:u w:val="single"/>
        </w:rPr>
        <w:t xml:space="preserve"> to understand, prevent and </w:t>
      </w:r>
      <w:r w:rsidRPr="00401AD1">
        <w:rPr>
          <w:highlight w:val="cyan"/>
          <w:u w:val="single"/>
        </w:rPr>
        <w:t>mitigate</w:t>
      </w:r>
      <w:r w:rsidRPr="00401AD1">
        <w:rPr>
          <w:u w:val="single"/>
        </w:rPr>
        <w:t xml:space="preserve"> might be particularly </w:t>
      </w:r>
      <w:r w:rsidRPr="00401AD1">
        <w:rPr>
          <w:highlight w:val="cyan"/>
          <w:u w:val="single"/>
        </w:rPr>
        <w:t>high</w:t>
      </w:r>
      <w:r w:rsidRPr="00401AD1">
        <w:rPr>
          <w:u w:val="single"/>
        </w:rPr>
        <w:t xml:space="preserve"> for </w:t>
      </w:r>
      <w:r w:rsidRPr="00401AD1">
        <w:rPr>
          <w:b/>
          <w:bCs/>
          <w:highlight w:val="cyan"/>
          <w:u w:val="single"/>
        </w:rPr>
        <w:t>risks</w:t>
      </w:r>
      <w:r w:rsidRPr="00401AD1">
        <w:rPr>
          <w:u w:val="single"/>
        </w:rPr>
        <w:t xml:space="preserve"> such as those that threaten global food</w:t>
      </w:r>
      <w:r w:rsidRPr="00401AD1">
        <w:rPr>
          <w:sz w:val="16"/>
        </w:rPr>
        <w:t xml:space="preserve"> security (Denkenberger &amp; Pearce, </w:t>
      </w:r>
      <w:hyperlink r:id="rId9" w:anchor="risa14123-bib-0020" w:history="1">
        <w:r w:rsidRPr="00401AD1">
          <w:rPr>
            <w:rStyle w:val="Hyperlink"/>
            <w:sz w:val="16"/>
          </w:rPr>
          <w:t>2016</w:t>
        </w:r>
      </w:hyperlink>
      <w:r w:rsidRPr="00401AD1">
        <w:rPr>
          <w:sz w:val="16"/>
        </w:rPr>
        <w:t>; Rivers et al., </w:t>
      </w:r>
      <w:hyperlink r:id="rId10" w:anchor="risa14123-bib-0055" w:history="1">
        <w:r w:rsidRPr="00401AD1">
          <w:rPr>
            <w:rStyle w:val="Hyperlink"/>
            <w:sz w:val="16"/>
          </w:rPr>
          <w:t>2022</w:t>
        </w:r>
      </w:hyperlink>
      <w:r w:rsidRPr="00401AD1">
        <w:rPr>
          <w:sz w:val="16"/>
        </w:rPr>
        <w:t>) or health security (Millet &amp; Snyder-Beattie, </w:t>
      </w:r>
      <w:hyperlink r:id="rId11" w:anchor="risa14123-bib-0044" w:history="1">
        <w:r w:rsidRPr="00401AD1">
          <w:rPr>
            <w:rStyle w:val="Hyperlink"/>
            <w:sz w:val="16"/>
          </w:rPr>
          <w:t>2017</w:t>
        </w:r>
      </w:hyperlink>
      <w:r w:rsidRPr="00401AD1">
        <w:rPr>
          <w:sz w:val="16"/>
        </w:rPr>
        <w:t>).</w:t>
      </w:r>
    </w:p>
    <w:p w14:paraId="5ACB8F69" w14:textId="77777777" w:rsidR="007872E8" w:rsidRPr="00401AD1" w:rsidRDefault="007872E8" w:rsidP="007872E8">
      <w:pPr>
        <w:rPr>
          <w:u w:val="single"/>
        </w:rPr>
      </w:pPr>
      <w:bookmarkStart w:id="1" w:name="_Hlk204991242"/>
      <w:r w:rsidRPr="00401AD1">
        <w:rPr>
          <w:b/>
          <w:bCs/>
          <w:u w:val="single"/>
        </w:rPr>
        <w:t>The real question</w:t>
      </w:r>
      <w:r w:rsidRPr="00401AD1">
        <w:rPr>
          <w:u w:val="single"/>
        </w:rPr>
        <w:t xml:space="preserve"> then becomes, why do </w:t>
      </w:r>
      <w:r w:rsidRPr="00401AD1">
        <w:rPr>
          <w:b/>
          <w:bCs/>
          <w:highlight w:val="cyan"/>
          <w:u w:val="single"/>
        </w:rPr>
        <w:t>government</w:t>
      </w:r>
      <w:r w:rsidRPr="00401AD1">
        <w:rPr>
          <w:u w:val="single"/>
        </w:rPr>
        <w:t xml:space="preserve"> NRAs and CEAs not account for the probabilities and impacts of GCRs and </w:t>
      </w:r>
      <w:r w:rsidRPr="00401AD1">
        <w:rPr>
          <w:b/>
          <w:bCs/>
          <w:u w:val="single"/>
        </w:rPr>
        <w:t>existential risk</w:t>
      </w:r>
      <w:r w:rsidRPr="00401AD1">
        <w:rPr>
          <w:u w:val="single"/>
        </w:rPr>
        <w:t xml:space="preserve">? Possibilities include </w:t>
      </w:r>
      <w:r w:rsidRPr="00401AD1">
        <w:rPr>
          <w:b/>
          <w:bCs/>
          <w:highlight w:val="cyan"/>
          <w:u w:val="single"/>
        </w:rPr>
        <w:t>unfamiliarity</w:t>
      </w:r>
      <w:r w:rsidRPr="00401AD1">
        <w:rPr>
          <w:u w:val="single"/>
        </w:rPr>
        <w:t xml:space="preserve"> (i.e., a knowledge gap, to be solved by wider consultation), apparent </w:t>
      </w:r>
      <w:r w:rsidRPr="00401AD1">
        <w:rPr>
          <w:b/>
          <w:bCs/>
          <w:highlight w:val="cyan"/>
          <w:u w:val="single"/>
        </w:rPr>
        <w:t>intractabilit</w:t>
      </w:r>
      <w:r w:rsidRPr="00401AD1">
        <w:rPr>
          <w:b/>
          <w:bCs/>
          <w:sz w:val="16"/>
          <w:highlight w:val="cyan"/>
        </w:rPr>
        <w:t>y</w:t>
      </w:r>
      <w:r w:rsidRPr="00401AD1">
        <w:rPr>
          <w:sz w:val="16"/>
        </w:rPr>
        <w:t xml:space="preserve"> (i.e., a lack of policy response options, to be solved by wider consultation), </w:t>
      </w:r>
      <w:r w:rsidRPr="00401AD1">
        <w:rPr>
          <w:b/>
          <w:bCs/>
          <w:u w:val="single"/>
        </w:rPr>
        <w:t xml:space="preserve">conscious </w:t>
      </w:r>
      <w:r w:rsidRPr="00401AD1">
        <w:rPr>
          <w:b/>
          <w:bCs/>
          <w:highlight w:val="cyan"/>
          <w:u w:val="single"/>
        </w:rPr>
        <w:t>neglect</w:t>
      </w:r>
      <w:r w:rsidRPr="00401AD1">
        <w:rPr>
          <w:sz w:val="16"/>
        </w:rPr>
        <w:t xml:space="preserve"> (due to low probability or for political purposes, but </w:t>
      </w:r>
      <w:r w:rsidRPr="00401AD1">
        <w:rPr>
          <w:u w:val="single"/>
        </w:rPr>
        <w:t>surely to be authorized by wider consultation), or seeing some issues as global rather than nation</w:t>
      </w:r>
      <w:r w:rsidRPr="00401AD1">
        <w:rPr>
          <w:sz w:val="16"/>
        </w:rPr>
        <w:t xml:space="preserve">al (typically requiring a global coordination mechanism). Most paths point toward the need for </w:t>
      </w:r>
      <w:r w:rsidRPr="00401AD1">
        <w:rPr>
          <w:u w:val="single"/>
        </w:rPr>
        <w:t xml:space="preserve">informed public and </w:t>
      </w:r>
      <w:r w:rsidRPr="00401AD1">
        <w:rPr>
          <w:b/>
          <w:bCs/>
          <w:u w:val="single"/>
        </w:rPr>
        <w:t>stakeholder dialog</w:t>
      </w:r>
      <w:r w:rsidRPr="00401AD1">
        <w:rPr>
          <w:u w:val="single"/>
        </w:rPr>
        <w:t>.</w:t>
      </w:r>
    </w:p>
    <w:p w14:paraId="4E499293" w14:textId="77777777" w:rsidR="007872E8" w:rsidRPr="00401AD1" w:rsidRDefault="007872E8" w:rsidP="007872E8">
      <w:pPr>
        <w:rPr>
          <w:u w:val="single"/>
        </w:rPr>
      </w:pPr>
      <w:r w:rsidRPr="00401AD1">
        <w:rPr>
          <w:sz w:val="16"/>
        </w:rPr>
        <w:t xml:space="preserve">Decisions over whether to examine risks in terms of scenarios that are challenging but reasonable to plan for, whether to assess the </w:t>
      </w:r>
      <w:r w:rsidRPr="00401AD1">
        <w:rPr>
          <w:u w:val="single"/>
        </w:rPr>
        <w:t>limiting “</w:t>
      </w:r>
      <w:r w:rsidRPr="00401AD1">
        <w:rPr>
          <w:b/>
          <w:bCs/>
          <w:u w:val="single"/>
        </w:rPr>
        <w:t>worst-case</w:t>
      </w:r>
      <w:r w:rsidRPr="00401AD1">
        <w:rPr>
          <w:u w:val="single"/>
        </w:rPr>
        <w:t>” for a particular risk, whether to aggregate total risk for a particular</w:t>
      </w:r>
      <w:r w:rsidRPr="00401AD1">
        <w:rPr>
          <w:sz w:val="16"/>
        </w:rPr>
        <w:t xml:space="preserve"> hazard by sampling from a probability-impact distribution, or whether to disaggregate the spectrum of risk into scenarios of different severity, are fundamental to risk assessment. </w:t>
      </w:r>
      <w:r w:rsidRPr="00401AD1">
        <w:rPr>
          <w:u w:val="single"/>
        </w:rPr>
        <w:t xml:space="preserve">For many risks, tail </w:t>
      </w:r>
      <w:r w:rsidRPr="00401AD1">
        <w:rPr>
          <w:b/>
          <w:bCs/>
          <w:u w:val="single"/>
        </w:rPr>
        <w:t>threats</w:t>
      </w:r>
      <w:r w:rsidRPr="00401AD1">
        <w:rPr>
          <w:u w:val="single"/>
        </w:rPr>
        <w:t xml:space="preserve"> contain almost all the risk. On an expected utility approach to risk this cannot reasonably be </w:t>
      </w:r>
      <w:r w:rsidRPr="00401AD1">
        <w:rPr>
          <w:b/>
          <w:bCs/>
          <w:highlight w:val="cyan"/>
          <w:u w:val="single"/>
        </w:rPr>
        <w:t>ignore</w:t>
      </w:r>
      <w:r w:rsidRPr="00401AD1">
        <w:rPr>
          <w:u w:val="single"/>
        </w:rPr>
        <w:t xml:space="preserve">d. We should not confound </w:t>
      </w:r>
      <w:r w:rsidRPr="00401AD1">
        <w:rPr>
          <w:highlight w:val="cyan"/>
          <w:u w:val="single"/>
        </w:rPr>
        <w:t xml:space="preserve">the </w:t>
      </w:r>
      <w:r w:rsidRPr="00401AD1">
        <w:rPr>
          <w:b/>
          <w:bCs/>
          <w:highlight w:val="cyan"/>
          <w:u w:val="single"/>
        </w:rPr>
        <w:t>plausibility</w:t>
      </w:r>
      <w:r w:rsidRPr="00401AD1">
        <w:rPr>
          <w:highlight w:val="cyan"/>
          <w:u w:val="single"/>
        </w:rPr>
        <w:t xml:space="preserve"> of</w:t>
      </w:r>
      <w:r w:rsidRPr="00401AD1">
        <w:rPr>
          <w:u w:val="single"/>
        </w:rPr>
        <w:t xml:space="preserve"> any particular scenario with the likely aggregate impact across all scenarios for a risk.</w:t>
      </w:r>
    </w:p>
    <w:p w14:paraId="7788ECA9" w14:textId="77777777" w:rsidR="007872E8" w:rsidRPr="00401AD1" w:rsidRDefault="007872E8" w:rsidP="007872E8">
      <w:pPr>
        <w:rPr>
          <w:u w:val="single"/>
        </w:rPr>
      </w:pPr>
      <w:r w:rsidRPr="00401AD1">
        <w:rPr>
          <w:sz w:val="16"/>
        </w:rPr>
        <w:t>Realistic and concerning tail risks include disruptions to global agriculture (</w:t>
      </w:r>
      <w:r w:rsidRPr="00401AD1">
        <w:rPr>
          <w:b/>
          <w:bCs/>
          <w:highlight w:val="cyan"/>
          <w:u w:val="single"/>
        </w:rPr>
        <w:t>climate change</w:t>
      </w:r>
      <w:r w:rsidRPr="00401AD1">
        <w:rPr>
          <w:u w:val="single"/>
        </w:rPr>
        <w:t xml:space="preserve">, synchronous drought, </w:t>
      </w:r>
      <w:r w:rsidRPr="00401AD1">
        <w:rPr>
          <w:highlight w:val="cyan"/>
          <w:u w:val="single"/>
        </w:rPr>
        <w:t>nuclear winter</w:t>
      </w:r>
      <w:r w:rsidRPr="00401AD1">
        <w:rPr>
          <w:u w:val="single"/>
        </w:rPr>
        <w:t xml:space="preserve">, and major volcanic eruptions), severe </w:t>
      </w:r>
      <w:r w:rsidRPr="00401AD1">
        <w:rPr>
          <w:b/>
          <w:bCs/>
          <w:highlight w:val="cyan"/>
          <w:u w:val="single"/>
        </w:rPr>
        <w:t>pandemics</w:t>
      </w:r>
      <w:r w:rsidRPr="00401AD1">
        <w:rPr>
          <w:highlight w:val="cyan"/>
          <w:u w:val="single"/>
        </w:rPr>
        <w:t>, and</w:t>
      </w:r>
      <w:r w:rsidRPr="00401AD1">
        <w:rPr>
          <w:u w:val="single"/>
        </w:rPr>
        <w:t xml:space="preserve"> major </w:t>
      </w:r>
      <w:r w:rsidRPr="00401AD1">
        <w:rPr>
          <w:highlight w:val="cyan"/>
          <w:u w:val="single"/>
        </w:rPr>
        <w:t>technological risks</w:t>
      </w:r>
      <w:r w:rsidRPr="00401AD1">
        <w:rPr>
          <w:u w:val="single"/>
        </w:rPr>
        <w:t>. It</w:t>
      </w:r>
      <w:r w:rsidRPr="00401AD1">
        <w:rPr>
          <w:sz w:val="16"/>
        </w:rPr>
        <w:t xml:space="preserve"> is striking that NRRs do not specifically include food shortages as a major risk (Hilton &amp; Shah, </w:t>
      </w:r>
      <w:hyperlink r:id="rId12" w:anchor="risa14123-bib-0032" w:history="1">
        <w:r w:rsidRPr="00401AD1">
          <w:rPr>
            <w:rStyle w:val="Hyperlink"/>
            <w:sz w:val="16"/>
          </w:rPr>
          <w:t>2021</w:t>
        </w:r>
      </w:hyperlink>
      <w:r w:rsidRPr="00401AD1">
        <w:rPr>
          <w:sz w:val="16"/>
        </w:rPr>
        <w:t>), nor many of the technological risks in Table </w:t>
      </w:r>
      <w:hyperlink r:id="rId13" w:anchor="risa14123-tbl-0005" w:tooltip="Link to table" w:history="1">
        <w:r w:rsidRPr="00401AD1">
          <w:rPr>
            <w:rStyle w:val="Hyperlink"/>
            <w:sz w:val="16"/>
          </w:rPr>
          <w:t>5</w:t>
        </w:r>
      </w:hyperlink>
      <w:r w:rsidRPr="00401AD1">
        <w:rPr>
          <w:sz w:val="16"/>
        </w:rPr>
        <w:t xml:space="preserve">. </w:t>
      </w:r>
      <w:r w:rsidRPr="00401AD1">
        <w:rPr>
          <w:u w:val="single"/>
        </w:rPr>
        <w:t xml:space="preserve">The </w:t>
      </w:r>
      <w:r w:rsidRPr="00401AD1">
        <w:rPr>
          <w:b/>
          <w:bCs/>
          <w:highlight w:val="cyan"/>
          <w:u w:val="single"/>
        </w:rPr>
        <w:t>probability</w:t>
      </w:r>
      <w:r w:rsidRPr="00401AD1">
        <w:rPr>
          <w:highlight w:val="cyan"/>
          <w:u w:val="single"/>
        </w:rPr>
        <w:t xml:space="preserve"> of </w:t>
      </w:r>
      <w:r w:rsidRPr="00401AD1">
        <w:rPr>
          <w:u w:val="single"/>
        </w:rPr>
        <w:t xml:space="preserve">severe </w:t>
      </w:r>
      <w:r w:rsidRPr="00401AD1">
        <w:rPr>
          <w:highlight w:val="cyan"/>
          <w:u w:val="single"/>
        </w:rPr>
        <w:t>impacts</w:t>
      </w:r>
      <w:r w:rsidRPr="00401AD1">
        <w:rPr>
          <w:u w:val="single"/>
        </w:rPr>
        <w:t xml:space="preserve"> may be low or uncertain today but </w:t>
      </w:r>
      <w:r w:rsidRPr="00401AD1">
        <w:rPr>
          <w:highlight w:val="cyan"/>
          <w:u w:val="single"/>
        </w:rPr>
        <w:t>could rise rapidly</w:t>
      </w:r>
      <w:r w:rsidRPr="00401AD1">
        <w:rPr>
          <w:u w:val="single"/>
        </w:rPr>
        <w:t xml:space="preserve">. We have </w:t>
      </w:r>
      <w:r w:rsidRPr="00401AD1">
        <w:rPr>
          <w:sz w:val="16"/>
        </w:rPr>
        <w:t>argued that high uncertainty is not a reason to exclude risks from assessment</w:t>
      </w:r>
      <w:r w:rsidRPr="00401AD1">
        <w:rPr>
          <w:u w:val="single"/>
        </w:rPr>
        <w:t xml:space="preserve">. Additional </w:t>
      </w:r>
      <w:r w:rsidRPr="00401AD1">
        <w:rPr>
          <w:b/>
          <w:bCs/>
          <w:highlight w:val="cyan"/>
          <w:u w:val="single"/>
        </w:rPr>
        <w:t>research to scrutinize</w:t>
      </w:r>
      <w:r w:rsidRPr="00401AD1">
        <w:rPr>
          <w:u w:val="single"/>
        </w:rPr>
        <w:t xml:space="preserve"> knowledge and reduce such </w:t>
      </w:r>
      <w:r w:rsidRPr="00401AD1">
        <w:rPr>
          <w:highlight w:val="cyan"/>
          <w:u w:val="single"/>
        </w:rPr>
        <w:t>uncertainty</w:t>
      </w:r>
      <w:r w:rsidRPr="00401AD1">
        <w:rPr>
          <w:u w:val="single"/>
        </w:rPr>
        <w:t xml:space="preserve"> for the most salient risks </w:t>
      </w:r>
      <w:r w:rsidRPr="00401AD1">
        <w:rPr>
          <w:highlight w:val="cyan"/>
          <w:u w:val="single"/>
        </w:rPr>
        <w:t xml:space="preserve">can </w:t>
      </w:r>
      <w:r w:rsidRPr="00401AD1">
        <w:rPr>
          <w:u w:val="single"/>
        </w:rPr>
        <w:t xml:space="preserve">then </w:t>
      </w:r>
      <w:r w:rsidRPr="00401AD1">
        <w:rPr>
          <w:b/>
          <w:bCs/>
          <w:highlight w:val="cyan"/>
          <w:u w:val="single"/>
        </w:rPr>
        <w:t>be</w:t>
      </w:r>
      <w:r w:rsidRPr="00401AD1">
        <w:rPr>
          <w:highlight w:val="cyan"/>
          <w:u w:val="single"/>
        </w:rPr>
        <w:t xml:space="preserve"> </w:t>
      </w:r>
      <w:r w:rsidRPr="00401AD1">
        <w:rPr>
          <w:b/>
          <w:bCs/>
          <w:highlight w:val="cyan"/>
          <w:u w:val="single"/>
        </w:rPr>
        <w:t>prioritized</w:t>
      </w:r>
      <w:r w:rsidRPr="00401AD1">
        <w:rPr>
          <w:u w:val="single"/>
        </w:rPr>
        <w:t>.</w:t>
      </w:r>
    </w:p>
    <w:p w14:paraId="5AEC18BD" w14:textId="77777777" w:rsidR="007872E8" w:rsidRPr="00401AD1" w:rsidRDefault="007872E8" w:rsidP="007872E8">
      <w:pPr>
        <w:rPr>
          <w:sz w:val="16"/>
          <w:szCs w:val="16"/>
        </w:rPr>
      </w:pPr>
      <w:r w:rsidRPr="00401AD1">
        <w:rPr>
          <w:sz w:val="16"/>
          <w:szCs w:val="16"/>
        </w:rPr>
        <w:t>Concerns we identify above around groupthink of government experts, lack of transparency and awareness, potential politicization, and lack of legitimacy favor the development of interactive consultation tools that can support two-way discourse, informing the public and stakeholders about NRAs while at the same time gathering information on preferences and expert knowledge. We have not developed the tool we propose above (it will take some dedicated resources to do this), but we hope that the act of articulating this solution highlights the shortcomings of present centralized and closed approaches to national risk.</w:t>
      </w:r>
    </w:p>
    <w:p w14:paraId="2E7DE28D" w14:textId="77777777" w:rsidR="007872E8" w:rsidRPr="003E528F" w:rsidRDefault="007872E8" w:rsidP="007872E8">
      <w:pPr>
        <w:rPr>
          <w:sz w:val="16"/>
        </w:rPr>
      </w:pPr>
      <w:r w:rsidRPr="00401AD1">
        <w:rPr>
          <w:sz w:val="16"/>
        </w:rPr>
        <w:t xml:space="preserve">Finally, in this article we have focused on a few key </w:t>
      </w:r>
      <w:r w:rsidRPr="00401AD1">
        <w:rPr>
          <w:u w:val="single"/>
        </w:rPr>
        <w:t xml:space="preserve">normative and </w:t>
      </w:r>
      <w:r w:rsidRPr="00401AD1">
        <w:rPr>
          <w:b/>
          <w:bCs/>
          <w:u w:val="single"/>
        </w:rPr>
        <w:t>methodological</w:t>
      </w:r>
      <w:r w:rsidRPr="00401AD1">
        <w:rPr>
          <w:u w:val="single"/>
        </w:rPr>
        <w:t xml:space="preserve"> </w:t>
      </w:r>
      <w:r w:rsidRPr="00401AD1">
        <w:rPr>
          <w:b/>
          <w:bCs/>
          <w:u w:val="single"/>
        </w:rPr>
        <w:t>factors</w:t>
      </w:r>
      <w:r w:rsidRPr="00401AD1">
        <w:rPr>
          <w:u w:val="single"/>
        </w:rPr>
        <w:t xml:space="preserve"> that must be agreed before national risk characterization can be </w:t>
      </w:r>
      <w:r w:rsidRPr="00401AD1">
        <w:rPr>
          <w:b/>
          <w:bCs/>
          <w:u w:val="single"/>
        </w:rPr>
        <w:t>accomplished</w:t>
      </w:r>
      <w:r w:rsidRPr="00401AD1">
        <w:rPr>
          <w:sz w:val="16"/>
        </w:rPr>
        <w:t xml:space="preserve">. These factors deal with establishing the “consequence in expectation (with uncertainty)” across a disparate suite of risks. Given the </w:t>
      </w:r>
      <w:r w:rsidRPr="00401AD1">
        <w:rPr>
          <w:u w:val="single"/>
        </w:rPr>
        <w:t xml:space="preserve">limitations of </w:t>
      </w:r>
      <w:r w:rsidRPr="00401AD1">
        <w:rPr>
          <w:b/>
          <w:bCs/>
          <w:u w:val="single"/>
        </w:rPr>
        <w:t>two-dimensional risk matrices</w:t>
      </w:r>
      <w:r w:rsidRPr="00401AD1">
        <w:rPr>
          <w:sz w:val="16"/>
        </w:rPr>
        <w:t xml:space="preserve">, we favor a </w:t>
      </w:r>
      <w:r w:rsidRPr="00401AD1">
        <w:rPr>
          <w:b/>
          <w:bCs/>
          <w:u w:val="single"/>
        </w:rPr>
        <w:t>single-dimensional</w:t>
      </w:r>
      <w:r w:rsidRPr="00401AD1">
        <w:rPr>
          <w:u w:val="single"/>
        </w:rPr>
        <w:t xml:space="preserve"> ranking of these consequences</w:t>
      </w:r>
      <w:r w:rsidRPr="00401AD1">
        <w:rPr>
          <w:sz w:val="16"/>
        </w:rPr>
        <w:t xml:space="preserve"> in expectation especially for very large risks </w:t>
      </w:r>
      <w:r w:rsidRPr="00401AD1">
        <w:rPr>
          <w:u w:val="single"/>
        </w:rPr>
        <w:t xml:space="preserve">where </w:t>
      </w:r>
      <w:r w:rsidRPr="00401AD1">
        <w:rPr>
          <w:highlight w:val="cyan"/>
          <w:u w:val="single"/>
        </w:rPr>
        <w:t>linear representation</w:t>
      </w:r>
      <w:r w:rsidRPr="00401AD1">
        <w:rPr>
          <w:u w:val="single"/>
        </w:rPr>
        <w:t xml:space="preserve"> would </w:t>
      </w:r>
      <w:r w:rsidRPr="00401AD1">
        <w:rPr>
          <w:highlight w:val="cyan"/>
          <w:u w:val="single"/>
        </w:rPr>
        <w:t>highlight</w:t>
      </w:r>
      <w:r w:rsidRPr="00401AD1">
        <w:rPr>
          <w:u w:val="single"/>
        </w:rPr>
        <w:t xml:space="preserve"> the extreme salience of some </w:t>
      </w:r>
      <w:r w:rsidRPr="00401AD1">
        <w:rPr>
          <w:highlight w:val="cyan"/>
          <w:u w:val="single"/>
        </w:rPr>
        <w:t xml:space="preserve">risks. This </w:t>
      </w:r>
      <w:r w:rsidRPr="00401AD1">
        <w:rPr>
          <w:b/>
          <w:bCs/>
          <w:highlight w:val="cyan"/>
          <w:u w:val="single"/>
        </w:rPr>
        <w:t>approach</w:t>
      </w:r>
      <w:r w:rsidRPr="00401AD1">
        <w:rPr>
          <w:u w:val="single"/>
        </w:rPr>
        <w:t xml:space="preserve"> could </w:t>
      </w:r>
      <w:r w:rsidRPr="00401AD1">
        <w:rPr>
          <w:highlight w:val="cyan"/>
          <w:u w:val="single"/>
        </w:rPr>
        <w:t>support</w:t>
      </w:r>
      <w:r w:rsidRPr="00401AD1">
        <w:rPr>
          <w:u w:val="single"/>
        </w:rPr>
        <w:t xml:space="preserve"> a true “all hazards” </w:t>
      </w:r>
      <w:r w:rsidRPr="00401AD1">
        <w:rPr>
          <w:highlight w:val="cyan"/>
          <w:u w:val="single"/>
        </w:rPr>
        <w:t xml:space="preserve">analysis </w:t>
      </w:r>
      <w:r w:rsidRPr="00401AD1">
        <w:rPr>
          <w:b/>
          <w:bCs/>
          <w:highlight w:val="cyan"/>
          <w:u w:val="single"/>
        </w:rPr>
        <w:t>across government</w:t>
      </w:r>
      <w:r w:rsidRPr="00401AD1">
        <w:rPr>
          <w:highlight w:val="cyan"/>
          <w:u w:val="single"/>
        </w:rPr>
        <w:t>, acknowledging</w:t>
      </w:r>
      <w:r w:rsidRPr="00401AD1">
        <w:rPr>
          <w:u w:val="single"/>
        </w:rPr>
        <w:t xml:space="preserve"> that “hazards” might better be analyzed in the form of “</w:t>
      </w:r>
      <w:r w:rsidRPr="00401AD1">
        <w:rPr>
          <w:highlight w:val="cyan"/>
          <w:u w:val="single"/>
        </w:rPr>
        <w:t>systems risks</w:t>
      </w:r>
      <w:r w:rsidRPr="00401AD1">
        <w:rPr>
          <w:sz w:val="16"/>
        </w:rPr>
        <w:t>” (Avin et al., </w:t>
      </w:r>
      <w:hyperlink r:id="rId14" w:anchor="risa14123-bib-0005" w:history="1">
        <w:r w:rsidRPr="00401AD1">
          <w:rPr>
            <w:rStyle w:val="Hyperlink"/>
            <w:sz w:val="16"/>
          </w:rPr>
          <w:t>2018</w:t>
        </w:r>
      </w:hyperlink>
      <w:r w:rsidRPr="00401AD1">
        <w:rPr>
          <w:sz w:val="16"/>
        </w:rPr>
        <w:t>).</w:t>
      </w:r>
    </w:p>
    <w:p w14:paraId="2E691789" w14:textId="77777777" w:rsidR="007872E8" w:rsidRPr="005D796E" w:rsidRDefault="007872E8" w:rsidP="007872E8">
      <w:r w:rsidRPr="005D796E">
        <w:t>6 CONCLUSIONS</w:t>
      </w:r>
    </w:p>
    <w:p w14:paraId="10B8B438" w14:textId="77777777" w:rsidR="007872E8" w:rsidRPr="005D796E" w:rsidRDefault="007872E8" w:rsidP="007872E8">
      <w:pPr>
        <w:rPr>
          <w:u w:val="single"/>
        </w:rPr>
      </w:pPr>
      <w:r w:rsidRPr="005D796E">
        <w:rPr>
          <w:sz w:val="16"/>
        </w:rPr>
        <w:t xml:space="preserve">We identified </w:t>
      </w:r>
      <w:r w:rsidRPr="005D796E">
        <w:rPr>
          <w:b/>
          <w:bCs/>
          <w:u w:val="single"/>
        </w:rPr>
        <w:t>two key shortcomings</w:t>
      </w:r>
      <w:r w:rsidRPr="005D796E">
        <w:rPr>
          <w:u w:val="single"/>
        </w:rPr>
        <w:t xml:space="preserve"> of NRA processes: (1) </w:t>
      </w:r>
      <w:r w:rsidRPr="005D796E">
        <w:rPr>
          <w:b/>
          <w:bCs/>
          <w:u w:val="single"/>
        </w:rPr>
        <w:t>lack</w:t>
      </w:r>
      <w:r w:rsidRPr="005D796E">
        <w:rPr>
          <w:u w:val="single"/>
        </w:rPr>
        <w:t xml:space="preserve"> of </w:t>
      </w:r>
      <w:r w:rsidRPr="005D796E">
        <w:rPr>
          <w:b/>
          <w:bCs/>
          <w:u w:val="single"/>
        </w:rPr>
        <w:t>justification and transparency</w:t>
      </w:r>
      <w:r w:rsidRPr="005D796E">
        <w:rPr>
          <w:sz w:val="16"/>
        </w:rPr>
        <w:t xml:space="preserve"> around the foundational assumptions of the process, (2) </w:t>
      </w:r>
      <w:r w:rsidRPr="005D796E">
        <w:rPr>
          <w:u w:val="single"/>
        </w:rPr>
        <w:t xml:space="preserve">the </w:t>
      </w:r>
      <w:r w:rsidRPr="005D796E">
        <w:rPr>
          <w:b/>
          <w:bCs/>
          <w:highlight w:val="cyan"/>
          <w:u w:val="single"/>
        </w:rPr>
        <w:t>omission</w:t>
      </w:r>
      <w:r w:rsidRPr="005D796E">
        <w:rPr>
          <w:highlight w:val="cyan"/>
          <w:u w:val="single"/>
        </w:rPr>
        <w:t xml:space="preserve"> of</w:t>
      </w:r>
      <w:r w:rsidRPr="005D796E">
        <w:rPr>
          <w:u w:val="single"/>
        </w:rPr>
        <w:t xml:space="preserve"> almost all the </w:t>
      </w:r>
      <w:r w:rsidRPr="005D796E">
        <w:rPr>
          <w:highlight w:val="cyan"/>
          <w:u w:val="single"/>
        </w:rPr>
        <w:t xml:space="preserve">largest </w:t>
      </w:r>
      <w:r w:rsidRPr="005D796E">
        <w:rPr>
          <w:b/>
          <w:bCs/>
          <w:highlight w:val="cyan"/>
          <w:u w:val="single"/>
        </w:rPr>
        <w:t>scale risks</w:t>
      </w:r>
      <w:r w:rsidRPr="005D796E">
        <w:rPr>
          <w:b/>
          <w:bCs/>
          <w:u w:val="single"/>
        </w:rPr>
        <w:t>.</w:t>
      </w:r>
      <w:r w:rsidRPr="005D796E">
        <w:rPr>
          <w:u w:val="single"/>
        </w:rPr>
        <w:t xml:space="preserve"> We then used a demonstration set of risks to illustrate the impact that choices about time </w:t>
      </w:r>
      <w:r w:rsidRPr="005D796E">
        <w:rPr>
          <w:b/>
          <w:bCs/>
          <w:u w:val="single"/>
        </w:rPr>
        <w:t>horizon</w:t>
      </w:r>
      <w:r w:rsidRPr="005D796E">
        <w:rPr>
          <w:u w:val="single"/>
        </w:rPr>
        <w:t>,</w:t>
      </w:r>
      <w:r w:rsidRPr="005D796E">
        <w:rPr>
          <w:sz w:val="16"/>
        </w:rPr>
        <w:t xml:space="preserve"> discount rate, and the method for estimating the impact of a risk (e.g., reasonable scenario versus limiting worst-case) have on risk characterization. We identified a set of large-scale risks that are seldom included </w:t>
      </w:r>
      <w:r w:rsidRPr="005D796E">
        <w:rPr>
          <w:u w:val="single"/>
        </w:rPr>
        <w:t xml:space="preserve">in NRAs and highlighted a range of </w:t>
      </w:r>
      <w:r w:rsidRPr="005D796E">
        <w:rPr>
          <w:b/>
          <w:bCs/>
          <w:u w:val="single"/>
        </w:rPr>
        <w:t>uncertainties</w:t>
      </w:r>
      <w:r w:rsidRPr="005D796E">
        <w:rPr>
          <w:u w:val="single"/>
        </w:rPr>
        <w:t>.</w:t>
      </w:r>
    </w:p>
    <w:p w14:paraId="18E68CD5" w14:textId="77777777" w:rsidR="007872E8" w:rsidRPr="005D796E" w:rsidRDefault="007872E8" w:rsidP="007872E8">
      <w:pPr>
        <w:rPr>
          <w:sz w:val="16"/>
        </w:rPr>
      </w:pPr>
      <w:r w:rsidRPr="005D796E">
        <w:rPr>
          <w:sz w:val="16"/>
        </w:rPr>
        <w:t xml:space="preserve">We illustrated the extreme salience of global catastrophic and existential risks through a highly conservative </w:t>
      </w:r>
      <w:r w:rsidRPr="005D796E">
        <w:rPr>
          <w:u w:val="single"/>
        </w:rPr>
        <w:t xml:space="preserve">approach that </w:t>
      </w:r>
      <w:r w:rsidRPr="005D796E">
        <w:rPr>
          <w:b/>
          <w:bCs/>
          <w:highlight w:val="cyan"/>
          <w:u w:val="single"/>
        </w:rPr>
        <w:t>considers</w:t>
      </w:r>
      <w:r w:rsidRPr="005D796E">
        <w:rPr>
          <w:highlight w:val="cyan"/>
          <w:u w:val="single"/>
        </w:rPr>
        <w:t xml:space="preserve"> only</w:t>
      </w:r>
      <w:r w:rsidRPr="005D796E">
        <w:rPr>
          <w:u w:val="single"/>
        </w:rPr>
        <w:t xml:space="preserve"> simple </w:t>
      </w:r>
      <w:r w:rsidRPr="005D796E">
        <w:rPr>
          <w:highlight w:val="cyan"/>
          <w:u w:val="single"/>
        </w:rPr>
        <w:t>probability</w:t>
      </w:r>
      <w:r w:rsidRPr="005D796E">
        <w:rPr>
          <w:u w:val="single"/>
        </w:rPr>
        <w:t xml:space="preserve"> and impact metrics, the use of common discount rates, and harms only to those currently alive at the time. These </w:t>
      </w:r>
      <w:r w:rsidRPr="005D796E">
        <w:rPr>
          <w:b/>
          <w:bCs/>
          <w:highlight w:val="cyan"/>
          <w:u w:val="single"/>
        </w:rPr>
        <w:t>assumptions</w:t>
      </w:r>
      <w:r w:rsidRPr="005D796E">
        <w:rPr>
          <w:highlight w:val="cyan"/>
          <w:u w:val="single"/>
        </w:rPr>
        <w:t xml:space="preserve"> are agnostic to</w:t>
      </w:r>
      <w:r w:rsidRPr="005D796E">
        <w:rPr>
          <w:sz w:val="16"/>
        </w:rPr>
        <w:t xml:space="preserve"> some of the more esoteric normative frames advocated by some as </w:t>
      </w:r>
      <w:r w:rsidRPr="005D796E">
        <w:rPr>
          <w:u w:val="single"/>
        </w:rPr>
        <w:t xml:space="preserve">foundations for </w:t>
      </w:r>
      <w:r w:rsidRPr="005D796E">
        <w:rPr>
          <w:highlight w:val="cyan"/>
          <w:u w:val="single"/>
        </w:rPr>
        <w:t xml:space="preserve">the </w:t>
      </w:r>
      <w:r w:rsidRPr="005D796E">
        <w:rPr>
          <w:b/>
          <w:bCs/>
          <w:highlight w:val="cyan"/>
          <w:u w:val="single"/>
        </w:rPr>
        <w:t>extreme importance</w:t>
      </w:r>
      <w:r w:rsidRPr="005D796E">
        <w:rPr>
          <w:u w:val="single"/>
        </w:rPr>
        <w:t xml:space="preserve"> of global catastrophic and </w:t>
      </w:r>
      <w:r w:rsidRPr="005D796E">
        <w:rPr>
          <w:highlight w:val="cyan"/>
          <w:u w:val="single"/>
        </w:rPr>
        <w:t>existential risks.</w:t>
      </w:r>
      <w:r w:rsidRPr="005D796E">
        <w:rPr>
          <w:u w:val="single"/>
        </w:rPr>
        <w:t xml:space="preserve"> </w:t>
      </w:r>
      <w:r w:rsidRPr="005D796E">
        <w:rPr>
          <w:sz w:val="16"/>
        </w:rPr>
        <w:t>The salience of existential risks is possibly much higher than their omission from NRRs indicates, apparently vastly exceeding the salience of all typically occurring natural disasters combined. We have also suggested that standard CEA might reveal highly cost effective measures to take against these extreme risks. Much greater focus may be warranted on risks from unaligned AI, pandemics/biosafety, global food shortages, or indeed any risks that expert assessment considers “existential” or even “catastrophic” (see Table 5).</w:t>
      </w:r>
    </w:p>
    <w:p w14:paraId="5FB57B9A" w14:textId="77777777" w:rsidR="007872E8" w:rsidRPr="005D796E" w:rsidRDefault="007872E8" w:rsidP="007872E8">
      <w:pPr>
        <w:rPr>
          <w:sz w:val="16"/>
          <w:szCs w:val="16"/>
        </w:rPr>
      </w:pPr>
      <w:r w:rsidRPr="005D796E">
        <w:rPr>
          <w:sz w:val="16"/>
          <w:szCs w:val="16"/>
        </w:rPr>
        <w:t>We advocate the need for a deliberative public tool to support informed two-way communication between the public, stakeholders, and government, and in this article have outlined the first component of such a tool. Eventually, a wide-ranging interactive online tool should be able to communicate and support exploration of what are the most salient risks, where society/societies could feasibly act, and why should we act. Additionally, understanding the potentially catastrophic local impact of major global risks originating “elsewhere” might help integrate the findings of disparate NRAs into a globally cooperative approach.</w:t>
      </w:r>
    </w:p>
    <w:p w14:paraId="5053B3F0" w14:textId="77777777" w:rsidR="007872E8" w:rsidRPr="0039330C" w:rsidRDefault="007872E8" w:rsidP="007872E8">
      <w:pPr>
        <w:rPr>
          <w:u w:val="single"/>
        </w:rPr>
      </w:pPr>
      <w:r w:rsidRPr="005D796E">
        <w:rPr>
          <w:sz w:val="16"/>
        </w:rPr>
        <w:t xml:space="preserve">The most important factor, however, for </w:t>
      </w:r>
      <w:r w:rsidRPr="005D796E">
        <w:rPr>
          <w:u w:val="single"/>
        </w:rPr>
        <w:t>an “all hazards” approach is to make sure that all the salient risks</w:t>
      </w:r>
      <w:r w:rsidRPr="005D796E">
        <w:rPr>
          <w:sz w:val="16"/>
        </w:rPr>
        <w:t xml:space="preserve"> are included before proceeding to these additional deliberations across risks, resource allocation and value. We have demonstrated the strong case that all realistic catastrophic </w:t>
      </w:r>
      <w:r w:rsidRPr="005D796E">
        <w:rPr>
          <w:u w:val="single"/>
        </w:rPr>
        <w:t xml:space="preserve">and </w:t>
      </w:r>
      <w:r w:rsidRPr="005D796E">
        <w:rPr>
          <w:b/>
          <w:bCs/>
          <w:highlight w:val="cyan"/>
          <w:u w:val="single"/>
        </w:rPr>
        <w:t>existential threats</w:t>
      </w:r>
      <w:r w:rsidRPr="005D796E">
        <w:rPr>
          <w:highlight w:val="cyan"/>
          <w:u w:val="single"/>
        </w:rPr>
        <w:t xml:space="preserve"> should be included in the</w:t>
      </w:r>
      <w:r w:rsidRPr="005D796E">
        <w:rPr>
          <w:u w:val="single"/>
        </w:rPr>
        <w:t xml:space="preserve"> process. Finally, </w:t>
      </w:r>
      <w:r w:rsidRPr="005D796E">
        <w:rPr>
          <w:b/>
          <w:bCs/>
          <w:highlight w:val="cyan"/>
          <w:u w:val="single"/>
        </w:rPr>
        <w:t>NRA</w:t>
      </w:r>
      <w:r w:rsidRPr="005D796E">
        <w:rPr>
          <w:u w:val="single"/>
        </w:rPr>
        <w:t xml:space="preserve"> processes should ultimately connect globally and support international cooperation on risk assessment and mitigation.</w:t>
      </w:r>
      <w:bookmarkEnd w:id="1"/>
    </w:p>
    <w:p w14:paraId="362AD4BB" w14:textId="77777777" w:rsidR="007872E8" w:rsidRDefault="007872E8" w:rsidP="007872E8">
      <w:pPr>
        <w:pStyle w:val="Heading3"/>
      </w:pPr>
      <w:r>
        <w:t>1NC---Rehighlighting</w:t>
      </w:r>
    </w:p>
    <w:p w14:paraId="242FDBE8" w14:textId="77777777" w:rsidR="007872E8" w:rsidRDefault="007872E8" w:rsidP="007872E8">
      <w:pPr>
        <w:pStyle w:val="Heading4"/>
      </w:pPr>
      <w:r>
        <w:t xml:space="preserve">Burgis says </w:t>
      </w:r>
    </w:p>
    <w:p w14:paraId="5B14222E" w14:textId="77777777" w:rsidR="007872E8" w:rsidRDefault="007872E8" w:rsidP="007872E8">
      <w:pPr>
        <w:pStyle w:val="Heading4"/>
        <w:numPr>
          <w:ilvl w:val="0"/>
          <w:numId w:val="46"/>
        </w:numPr>
        <w:tabs>
          <w:tab w:val="num" w:pos="360"/>
        </w:tabs>
        <w:ind w:left="0" w:firstLine="0"/>
      </w:pPr>
      <w:r>
        <w:t>Alt causes to ice raids – ice doesn’t need “worker” info but kidnaps immigrants based on things like racial profiling – this takes out the aff since the plan WOULDN’T STOP workplace raids since ICE doesn’t care about documents and ICE would shift to invade HOMES instead of the WORKPLACE so they feel unsafe in their own HOMES – vote neg on presumption</w:t>
      </w:r>
    </w:p>
    <w:p w14:paraId="2E7022D1" w14:textId="77777777" w:rsidR="007872E8" w:rsidRDefault="007872E8" w:rsidP="007872E8">
      <w:pPr>
        <w:pStyle w:val="Heading4"/>
        <w:numPr>
          <w:ilvl w:val="0"/>
          <w:numId w:val="46"/>
        </w:numPr>
        <w:tabs>
          <w:tab w:val="num" w:pos="360"/>
        </w:tabs>
        <w:ind w:left="0" w:firstLine="0"/>
      </w:pPr>
      <w:r>
        <w:t>But this card takes out the aff – says unions are RACIST against immigrants and that their leaders will lobby to pass NEW exclusionary laws – and racist union leaders GIVE INFO to ICE which makes deportation inevitable and worse because migrants are exposed</w:t>
      </w:r>
    </w:p>
    <w:p w14:paraId="1EF4792E" w14:textId="77777777" w:rsidR="007872E8" w:rsidRPr="00CF651E" w:rsidRDefault="007872E8" w:rsidP="007872E8">
      <w:pPr>
        <w:pStyle w:val="Heading4"/>
      </w:pPr>
      <w:r>
        <w:t>UTD inserts yellow</w:t>
      </w:r>
    </w:p>
    <w:p w14:paraId="23D9979B" w14:textId="77777777" w:rsidR="007872E8" w:rsidRDefault="007872E8" w:rsidP="007872E8">
      <w:pPr>
        <w:spacing w:after="120"/>
      </w:pPr>
      <w:r w:rsidRPr="31FC1264">
        <w:rPr>
          <w:b/>
          <w:bCs/>
          <w:sz w:val="26"/>
          <w:szCs w:val="26"/>
        </w:rPr>
        <w:t>Burgis 25</w:t>
      </w:r>
      <w:r>
        <w:t>’ [Ben Burgis is a Jacobin columnist and an adjunct philosophy professor at Rutgers University. “Attacks on Undocumented Workers Are Attacks on Unions”. Published: 06 June 2025. https://jacobin.com/2025/06/la-unions-immigration-huerta-trump//</w:t>
      </w:r>
      <w:r w:rsidRPr="31FC1264">
        <w:rPr>
          <w:b/>
          <w:bCs/>
        </w:rPr>
        <w:t>manny</w:t>
      </w:r>
      <w:r>
        <w:t xml:space="preserve">] </w:t>
      </w:r>
    </w:p>
    <w:p w14:paraId="6D99CA21" w14:textId="77777777" w:rsidR="007872E8" w:rsidRPr="00CF651E" w:rsidRDefault="007872E8" w:rsidP="007872E8">
      <w:pPr>
        <w:spacing w:after="120"/>
        <w:rPr>
          <w:sz w:val="12"/>
        </w:rPr>
      </w:pPr>
      <w:r w:rsidRPr="00CF651E">
        <w:rPr>
          <w:rFonts w:eastAsia="Times New Roman"/>
          <w:color w:val="191919"/>
          <w:sz w:val="12"/>
        </w:rPr>
        <w:t xml:space="preserve">Contrary to popular belief, many undocumented workers are organized in unions across the US. But </w:t>
      </w:r>
      <w:r w:rsidRPr="0014459C">
        <w:rPr>
          <w:rFonts w:eastAsia="Times New Roman"/>
          <w:color w:val="191919"/>
          <w:highlight w:val="green"/>
          <w:u w:val="single"/>
        </w:rPr>
        <w:t>ICE</w:t>
      </w:r>
      <w:r w:rsidRPr="0014459C">
        <w:rPr>
          <w:rFonts w:eastAsia="Times New Roman"/>
          <w:color w:val="191919"/>
          <w:u w:val="single"/>
        </w:rPr>
        <w:t xml:space="preserve">’s mass arrests will </w:t>
      </w:r>
      <w:r w:rsidRPr="0014459C">
        <w:rPr>
          <w:rFonts w:eastAsia="Times New Roman"/>
          <w:color w:val="191919"/>
          <w:highlight w:val="green"/>
          <w:u w:val="single"/>
        </w:rPr>
        <w:t>target</w:t>
      </w:r>
      <w:r w:rsidRPr="0014459C">
        <w:rPr>
          <w:rFonts w:eastAsia="Times New Roman"/>
          <w:color w:val="191919"/>
          <w:u w:val="single"/>
        </w:rPr>
        <w:t xml:space="preserve"> these </w:t>
      </w:r>
      <w:r w:rsidRPr="0014459C">
        <w:rPr>
          <w:rFonts w:eastAsia="Times New Roman"/>
          <w:color w:val="191919"/>
          <w:highlight w:val="green"/>
          <w:u w:val="single"/>
        </w:rPr>
        <w:t>unionized immigrants</w:t>
      </w:r>
      <w:r w:rsidRPr="0014459C">
        <w:rPr>
          <w:rFonts w:eastAsia="Times New Roman"/>
          <w:color w:val="191919"/>
          <w:u w:val="single"/>
        </w:rPr>
        <w:t xml:space="preserve"> disproportionately and weaken the hand of labor.</w:t>
      </w:r>
    </w:p>
    <w:p w14:paraId="3FEC565D" w14:textId="77777777" w:rsidR="007872E8" w:rsidRPr="00CF651E" w:rsidRDefault="007872E8" w:rsidP="007872E8">
      <w:pPr>
        <w:rPr>
          <w:sz w:val="12"/>
        </w:rPr>
      </w:pPr>
      <w:r w:rsidRPr="00CF651E">
        <w:rPr>
          <w:rFonts w:eastAsia="Times New Roman"/>
          <w:color w:val="191919"/>
          <w:sz w:val="12"/>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395602">
        <w:rPr>
          <w:rFonts w:eastAsia="Times New Roman"/>
          <w:color w:val="191919"/>
          <w:highlight w:val="green"/>
          <w:u w:val="single"/>
        </w:rPr>
        <w:t xml:space="preserve">dragged out of </w:t>
      </w:r>
      <w:r w:rsidRPr="00060844">
        <w:rPr>
          <w:rFonts w:eastAsiaTheme="majorEastAsia" w:cstheme="majorBidi"/>
          <w:b/>
          <w:sz w:val="32"/>
          <w:highlight w:val="yellow"/>
          <w:u w:val="single"/>
        </w:rPr>
        <w:t>construction sites and kitchens and Home Depot parking lots.</w:t>
      </w:r>
      <w:r w:rsidRPr="00CF651E">
        <w:rPr>
          <w:rFonts w:eastAsia="Times New Roman"/>
          <w:color w:val="191919"/>
          <w:sz w:val="12"/>
        </w:rPr>
        <w:t xml:space="preserve"> This extreme escalation of normal deportation tactics has led to protests and scattered low-level rioting. </w:t>
      </w:r>
      <w:r w:rsidRPr="003D37A6">
        <w:rPr>
          <w:rFonts w:eastAsia="Times New Roman"/>
          <w:color w:val="191919"/>
          <w:highlight w:val="green"/>
          <w:u w:val="single"/>
        </w:rPr>
        <w:t>Trump</w:t>
      </w:r>
      <w:r w:rsidRPr="00AF33FA">
        <w:rPr>
          <w:rFonts w:eastAsia="Times New Roman"/>
          <w:color w:val="191919"/>
          <w:u w:val="single"/>
        </w:rPr>
        <w:t xml:space="preserve"> reacted by </w:t>
      </w:r>
      <w:r w:rsidRPr="003D37A6">
        <w:rPr>
          <w:rFonts w:eastAsia="Times New Roman"/>
          <w:color w:val="191919"/>
          <w:highlight w:val="green"/>
          <w:u w:val="single"/>
        </w:rPr>
        <w:t>deploying National Guard</w:t>
      </w:r>
      <w:r w:rsidRPr="00CF651E">
        <w:rPr>
          <w:rFonts w:eastAsia="Times New Roman"/>
          <w:color w:val="191919"/>
          <w:sz w:val="12"/>
        </w:rPr>
        <w:t xml:space="preserve"> </w:t>
      </w:r>
      <w:r w:rsidRPr="00CF651E">
        <w:rPr>
          <w:sz w:val="12"/>
        </w:rPr>
        <w:t xml:space="preserve">troops over the objection of the governor, the first time any president has taken this step since LBJ deployed the National Guard in Alabama in 1965. Apparently deciding that even this was insufficiently inflammatory, he decided on Monday to add a battalion of Marines. Most disturbing of all, it was revealed on Tuesday that armed </w:t>
      </w:r>
      <w:r w:rsidRPr="00CF651E">
        <w:rPr>
          <w:rFonts w:eastAsiaTheme="majorEastAsia" w:cstheme="majorBidi"/>
          <w:b/>
          <w:sz w:val="32"/>
          <w:highlight w:val="yellow"/>
          <w:u w:val="single"/>
        </w:rPr>
        <w:t>National Guardsmen have been accompanying ICE agents on workplace raids</w:t>
      </w:r>
      <w:r w:rsidRPr="00CF651E">
        <w:rPr>
          <w:sz w:val="12"/>
        </w:rPr>
        <w:t xml:space="preserve"> in brazen violation of the normal firewall between the military and law enforcement.</w:t>
      </w:r>
    </w:p>
    <w:p w14:paraId="68BA09B8" w14:textId="77777777" w:rsidR="007872E8" w:rsidRPr="00C628F1" w:rsidRDefault="007872E8" w:rsidP="007872E8">
      <w:pPr>
        <w:rPr>
          <w:rFonts w:eastAsia="Times New Roman"/>
          <w:color w:val="191919"/>
          <w:u w:val="single"/>
        </w:rPr>
      </w:pPr>
      <w:r w:rsidRPr="00CF651E">
        <w:rPr>
          <w:sz w:val="12"/>
        </w:rPr>
        <w:t>On Friday, as the Trump-engineered descent into chaos was first starting, California Service Employees International</w:t>
      </w:r>
      <w:r w:rsidRPr="0038557B">
        <w:rPr>
          <w:rFonts w:eastAsia="Times New Roman"/>
          <w:color w:val="191919"/>
          <w:sz w:val="12"/>
          <w:szCs w:val="12"/>
          <w:u w:val="single"/>
        </w:rPr>
        <w:t xml:space="preserve"> </w:t>
      </w:r>
      <w:r w:rsidRPr="00C628F1">
        <w:rPr>
          <w:rFonts w:eastAsia="Times New Roman"/>
          <w:color w:val="191919"/>
          <w:highlight w:val="green"/>
          <w:u w:val="single"/>
        </w:rPr>
        <w:t>Union</w:t>
      </w:r>
      <w:r w:rsidRPr="00C628F1">
        <w:rPr>
          <w:rFonts w:eastAsia="Times New Roman"/>
          <w:color w:val="191919"/>
          <w:u w:val="single"/>
        </w:rPr>
        <w:t xml:space="preserve"> (SEIU) </w:t>
      </w:r>
      <w:r w:rsidRPr="00C628F1">
        <w:rPr>
          <w:rFonts w:eastAsia="Times New Roman"/>
          <w:color w:val="191919"/>
          <w:highlight w:val="green"/>
          <w:u w:val="single"/>
        </w:rPr>
        <w:t>president</w:t>
      </w:r>
      <w:r w:rsidRPr="00C628F1">
        <w:rPr>
          <w:rFonts w:eastAsia="Times New Roman"/>
          <w:color w:val="191919"/>
          <w:u w:val="single"/>
        </w:rPr>
        <w:t xml:space="preserve"> David Huerta </w:t>
      </w:r>
      <w:r w:rsidRPr="00C628F1">
        <w:rPr>
          <w:rFonts w:eastAsia="Times New Roman"/>
          <w:color w:val="191919"/>
          <w:highlight w:val="green"/>
          <w:u w:val="single"/>
        </w:rPr>
        <w:t>was arrested</w:t>
      </w:r>
      <w:r w:rsidRPr="00C628F1">
        <w:rPr>
          <w:rFonts w:eastAsia="Times New Roman"/>
          <w:color w:val="191919"/>
          <w:u w:val="single"/>
        </w:rPr>
        <w:t xml:space="preserve"> at a protest</w:t>
      </w:r>
      <w:r w:rsidRPr="00CF651E">
        <w:rPr>
          <w:rFonts w:eastAsia="Times New Roman"/>
          <w:color w:val="191919"/>
          <w:sz w:val="12"/>
        </w:rPr>
        <w:t xml:space="preserve">. This sent shock waves through organized labor, and union leaders around the country demanded his release. He’s out on bond now, though he’s still facing a charge of “conspiracy to impede an officer” that could land him in prison for six years. Available evidence suggests that he wasn’t illegally impeding anything but merely observing and refusing to leave a public sidewalk. </w:t>
      </w:r>
      <w:r w:rsidRPr="00C628F1">
        <w:rPr>
          <w:rFonts w:eastAsia="Times New Roman"/>
          <w:color w:val="191919"/>
          <w:u w:val="single"/>
        </w:rPr>
        <w:t xml:space="preserve">In reality, he’s being targeted precisely </w:t>
      </w:r>
      <w:r w:rsidRPr="00C628F1">
        <w:rPr>
          <w:rFonts w:eastAsia="Times New Roman"/>
          <w:color w:val="191919"/>
          <w:highlight w:val="green"/>
          <w:u w:val="single"/>
        </w:rPr>
        <w:t>because</w:t>
      </w:r>
      <w:r w:rsidRPr="00C628F1">
        <w:rPr>
          <w:rFonts w:eastAsia="Times New Roman"/>
          <w:color w:val="191919"/>
          <w:u w:val="single"/>
        </w:rPr>
        <w:t xml:space="preserve">, as an </w:t>
      </w:r>
      <w:r w:rsidRPr="00C628F1">
        <w:rPr>
          <w:rFonts w:eastAsia="Times New Roman"/>
          <w:color w:val="191919"/>
          <w:highlight w:val="green"/>
          <w:u w:val="single"/>
        </w:rPr>
        <w:t>important</w:t>
      </w:r>
      <w:r w:rsidRPr="00C628F1">
        <w:rPr>
          <w:rFonts w:eastAsia="Times New Roman"/>
          <w:color w:val="191919"/>
          <w:u w:val="single"/>
        </w:rPr>
        <w:t xml:space="preserve"> union </w:t>
      </w:r>
      <w:r w:rsidRPr="00C628F1">
        <w:rPr>
          <w:rFonts w:eastAsia="Times New Roman"/>
          <w:color w:val="191919"/>
          <w:highlight w:val="green"/>
          <w:u w:val="single"/>
        </w:rPr>
        <w:t>leader and</w:t>
      </w:r>
      <w:r w:rsidRPr="00C628F1">
        <w:rPr>
          <w:rFonts w:eastAsia="Times New Roman"/>
          <w:color w:val="191919"/>
          <w:u w:val="single"/>
        </w:rPr>
        <w:t xml:space="preserve"> a powerful </w:t>
      </w:r>
      <w:r w:rsidRPr="00C628F1">
        <w:rPr>
          <w:rFonts w:eastAsia="Times New Roman"/>
          <w:color w:val="191919"/>
          <w:highlight w:val="green"/>
          <w:u w:val="single"/>
        </w:rPr>
        <w:t>voice</w:t>
      </w:r>
      <w:r w:rsidRPr="00C628F1">
        <w:rPr>
          <w:rFonts w:eastAsia="Times New Roman"/>
          <w:color w:val="191919"/>
          <w:u w:val="single"/>
        </w:rPr>
        <w:t xml:space="preserve"> on behalf of justice </w:t>
      </w:r>
      <w:r w:rsidRPr="00C628F1">
        <w:rPr>
          <w:rFonts w:eastAsia="Times New Roman"/>
          <w:color w:val="191919"/>
          <w:highlight w:val="green"/>
          <w:u w:val="single"/>
        </w:rPr>
        <w:t>for immigrant workers</w:t>
      </w:r>
      <w:r w:rsidRPr="00C628F1">
        <w:rPr>
          <w:rFonts w:eastAsia="Times New Roman"/>
          <w:color w:val="191919"/>
          <w:u w:val="single"/>
        </w:rPr>
        <w:t>, he’s seen as a threat by the Trump administration.</w:t>
      </w:r>
    </w:p>
    <w:p w14:paraId="4413D32D" w14:textId="77777777" w:rsidR="007872E8" w:rsidRPr="00CF651E" w:rsidRDefault="007872E8" w:rsidP="007872E8">
      <w:pPr>
        <w:shd w:val="clear" w:color="auto" w:fill="FFFFFF" w:themeFill="background1"/>
        <w:spacing w:after="120"/>
        <w:rPr>
          <w:rFonts w:eastAsia="Times New Roman"/>
          <w:color w:val="191919"/>
          <w:sz w:val="12"/>
        </w:rPr>
      </w:pPr>
      <w:r w:rsidRPr="00C628F1">
        <w:rPr>
          <w:rFonts w:eastAsia="Times New Roman"/>
          <w:color w:val="191919"/>
          <w:u w:val="single"/>
        </w:rPr>
        <w:t xml:space="preserve">The incident is a stark reminder that the </w:t>
      </w:r>
      <w:r w:rsidRPr="00C628F1">
        <w:rPr>
          <w:rFonts w:eastAsia="Times New Roman"/>
          <w:color w:val="191919"/>
          <w:highlight w:val="green"/>
          <w:u w:val="single"/>
        </w:rPr>
        <w:t>ICE raids are</w:t>
      </w:r>
      <w:r w:rsidRPr="00C628F1">
        <w:rPr>
          <w:rFonts w:eastAsia="Times New Roman"/>
          <w:color w:val="191919"/>
          <w:u w:val="single"/>
        </w:rPr>
        <w:t xml:space="preserve">, at the end of the day, </w:t>
      </w:r>
      <w:r w:rsidRPr="00C628F1">
        <w:rPr>
          <w:rFonts w:eastAsia="Times New Roman"/>
          <w:color w:val="191919"/>
          <w:highlight w:val="green"/>
          <w:u w:val="single"/>
        </w:rPr>
        <w:t>a labor issue</w:t>
      </w:r>
      <w:r w:rsidRPr="00C628F1">
        <w:rPr>
          <w:rFonts w:eastAsia="Times New Roman"/>
          <w:color w:val="191919"/>
          <w:u w:val="single"/>
        </w:rPr>
        <w:t>.</w:t>
      </w:r>
      <w:r w:rsidRPr="00CF651E">
        <w:rPr>
          <w:rFonts w:eastAsia="Times New Roman"/>
          <w:color w:val="191919"/>
          <w:sz w:val="12"/>
        </w:rPr>
        <w:t xml:space="preserve"> If you believe that an injury to one is an injury to all, anti-worker class warfare doesn’t get much more in-your-face than masked federal agents backed up by armed troops pulling people out of workplaces to lock them away in the rights-free black hole of immigration detention.</w:t>
      </w:r>
    </w:p>
    <w:p w14:paraId="47993E70" w14:textId="77777777" w:rsidR="007872E8" w:rsidRPr="00CF651E" w:rsidRDefault="007872E8" w:rsidP="007872E8">
      <w:pPr>
        <w:shd w:val="clear" w:color="auto" w:fill="FFFFFF" w:themeFill="background1"/>
        <w:spacing w:after="120"/>
        <w:rPr>
          <w:rFonts w:eastAsia="Times New Roman"/>
          <w:color w:val="191919"/>
          <w:sz w:val="12"/>
        </w:rPr>
      </w:pPr>
      <w:r w:rsidRPr="00CF651E">
        <w:rPr>
          <w:rFonts w:eastAsia="Times New Roman"/>
          <w:color w:val="191919"/>
          <w:sz w:val="12"/>
        </w:rPr>
        <w:t>Yes, Some Undocumented Workers Are Organized</w:t>
      </w:r>
    </w:p>
    <w:p w14:paraId="5CFD2767" w14:textId="77777777" w:rsidR="007872E8" w:rsidRPr="00CF651E" w:rsidRDefault="007872E8" w:rsidP="007872E8">
      <w:pPr>
        <w:shd w:val="clear" w:color="auto" w:fill="FFFFFF" w:themeFill="background1"/>
        <w:spacing w:after="120"/>
        <w:rPr>
          <w:rFonts w:eastAsia="Times New Roman"/>
          <w:color w:val="191919"/>
          <w:sz w:val="12"/>
        </w:rPr>
      </w:pPr>
      <w:r w:rsidRPr="00CF651E">
        <w:rPr>
          <w:rFonts w:eastAsia="Times New Roman"/>
          <w:color w:val="191919"/>
          <w:sz w:val="12"/>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76DD76A7" w14:textId="77777777" w:rsidR="007872E8" w:rsidRPr="00CF651E" w:rsidRDefault="007872E8" w:rsidP="007872E8">
      <w:pPr>
        <w:rPr>
          <w:sz w:val="12"/>
        </w:rPr>
      </w:pPr>
      <w:r w:rsidRPr="00C628F1">
        <w:rPr>
          <w:rFonts w:eastAsia="Times New Roman"/>
          <w:color w:val="191919"/>
          <w:u w:val="single"/>
        </w:rPr>
        <w:t xml:space="preserve">Kilmar </w:t>
      </w:r>
      <w:r w:rsidRPr="00C628F1">
        <w:rPr>
          <w:rFonts w:eastAsia="Times New Roman"/>
          <w:color w:val="191919"/>
          <w:highlight w:val="green"/>
          <w:u w:val="single"/>
        </w:rPr>
        <w:t>Abrego Garcia</w:t>
      </w:r>
      <w:r w:rsidRPr="00C628F1">
        <w:rPr>
          <w:rFonts w:eastAsia="Times New Roman"/>
          <w:color w:val="191919"/>
          <w:u w:val="single"/>
        </w:rPr>
        <w:t xml:space="preserve">, who </w:t>
      </w:r>
      <w:r w:rsidRPr="00060844">
        <w:rPr>
          <w:rFonts w:eastAsiaTheme="majorEastAsia" w:cstheme="majorBidi"/>
          <w:b/>
          <w:sz w:val="32"/>
          <w:highlight w:val="yellow"/>
          <w:u w:val="single"/>
        </w:rPr>
        <w:t>was “mistakenly” deported</w:t>
      </w:r>
      <w:r w:rsidRPr="00060844">
        <w:rPr>
          <w:rFonts w:eastAsiaTheme="majorEastAsia" w:cstheme="majorBidi"/>
          <w:b/>
          <w:sz w:val="32"/>
          <w:u w:val="single"/>
        </w:rPr>
        <w:t xml:space="preserve"> </w:t>
      </w:r>
      <w:r w:rsidRPr="00C628F1">
        <w:rPr>
          <w:rFonts w:eastAsia="Times New Roman"/>
          <w:color w:val="191919"/>
          <w:u w:val="single"/>
        </w:rPr>
        <w:t xml:space="preserve">to a Salvadoran gulag by the Trump administration, </w:t>
      </w:r>
      <w:r w:rsidRPr="00C628F1">
        <w:rPr>
          <w:rFonts w:eastAsia="Times New Roman"/>
          <w:color w:val="191919"/>
          <w:highlight w:val="green"/>
          <w:u w:val="single"/>
        </w:rPr>
        <w:t>is a member of</w:t>
      </w:r>
      <w:r w:rsidRPr="00C628F1">
        <w:rPr>
          <w:rFonts w:eastAsia="Times New Roman"/>
          <w:color w:val="191919"/>
          <w:u w:val="single"/>
        </w:rPr>
        <w:t xml:space="preserve"> the International </w:t>
      </w:r>
      <w:r w:rsidRPr="00C628F1">
        <w:rPr>
          <w:rFonts w:eastAsia="Times New Roman"/>
          <w:color w:val="191919"/>
          <w:highlight w:val="green"/>
          <w:u w:val="single"/>
        </w:rPr>
        <w:t>Association</w:t>
      </w:r>
      <w:r w:rsidRPr="00C628F1">
        <w:rPr>
          <w:rFonts w:eastAsia="Times New Roman"/>
          <w:color w:val="191919"/>
          <w:u w:val="single"/>
        </w:rPr>
        <w:t xml:space="preserve"> of Sheet Metal, Air, Rail and Transportation Workers (SMART</w:t>
      </w:r>
      <w:r w:rsidRPr="00CF651E">
        <w:rPr>
          <w:sz w:val="12"/>
        </w:rPr>
        <w:t>). It’s a no-brainer that these people’s union brothers and sisters would speak out on their behalf. But the situation in Los Angeles might initially look different. 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291DD583" w14:textId="77777777" w:rsidR="007872E8" w:rsidRPr="00CF651E" w:rsidRDefault="007872E8" w:rsidP="007872E8">
      <w:pPr>
        <w:rPr>
          <w:sz w:val="12"/>
        </w:rPr>
      </w:pPr>
      <w:r w:rsidRPr="00CF651E">
        <w:rPr>
          <w:sz w:val="12"/>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7894CB58" w14:textId="77777777" w:rsidR="007872E8" w:rsidRPr="00CF651E" w:rsidRDefault="007872E8" w:rsidP="007872E8">
      <w:pPr>
        <w:rPr>
          <w:sz w:val="12"/>
        </w:rPr>
      </w:pPr>
      <w:r w:rsidRPr="00CF651E">
        <w:rPr>
          <w:sz w:val="12"/>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7F49D71E" w14:textId="77777777" w:rsidR="007872E8" w:rsidRPr="00CF651E" w:rsidRDefault="007872E8" w:rsidP="007872E8">
      <w:pPr>
        <w:rPr>
          <w:sz w:val="12"/>
        </w:rPr>
      </w:pPr>
      <w:r w:rsidRPr="00CF651E">
        <w:rPr>
          <w:sz w:val="12"/>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4ECE8652" w14:textId="77777777" w:rsidR="007872E8" w:rsidRPr="00CF651E" w:rsidRDefault="007872E8" w:rsidP="007872E8">
      <w:pPr>
        <w:rPr>
          <w:sz w:val="12"/>
        </w:rPr>
      </w:pPr>
      <w:r w:rsidRPr="00CF651E">
        <w:rPr>
          <w:sz w:val="12"/>
        </w:rPr>
        <w:t>It’s true that </w:t>
      </w:r>
      <w:r w:rsidRPr="00060844">
        <w:rPr>
          <w:rFonts w:eastAsiaTheme="majorEastAsia" w:cstheme="majorBidi"/>
          <w:b/>
          <w:sz w:val="32"/>
          <w:highlight w:val="yellow"/>
          <w:u w:val="single"/>
        </w:rPr>
        <w:t>some union leaders have historically been suspicious of immigration from lower-wage countries on the grounds that this will put downward pressure on wage levels for the native-born working class</w:t>
      </w:r>
      <w:r w:rsidRPr="00CF651E">
        <w:rPr>
          <w:sz w:val="12"/>
        </w:rPr>
        <w:t>. But it’s also true that this has mostly been the position of comparatively conservative portions of the labor movement, especially the exclusivist craft unions affiliated with the old American Federation of Labor (AFL).</w:t>
      </w:r>
    </w:p>
    <w:p w14:paraId="6403CB55" w14:textId="77777777" w:rsidR="007872E8" w:rsidRPr="00CF651E" w:rsidRDefault="007872E8" w:rsidP="007872E8">
      <w:pPr>
        <w:rPr>
          <w:rFonts w:eastAsia="Times New Roman"/>
          <w:color w:val="191919"/>
          <w:sz w:val="12"/>
          <w:szCs w:val="10"/>
        </w:rPr>
      </w:pPr>
      <w:r w:rsidRPr="00060844">
        <w:rPr>
          <w:rFonts w:eastAsiaTheme="majorEastAsia" w:cstheme="majorBidi"/>
          <w:b/>
          <w:sz w:val="32"/>
          <w:highlight w:val="yellow"/>
          <w:u w:val="single"/>
        </w:rPr>
        <w:t>AFL leader Samuel Gompers</w:t>
      </w:r>
      <w:r w:rsidRPr="00CF651E">
        <w:rPr>
          <w:sz w:val="12"/>
        </w:rPr>
        <w:t xml:space="preserve">, for example, notoriously </w:t>
      </w:r>
      <w:r w:rsidRPr="00060844">
        <w:rPr>
          <w:rFonts w:eastAsiaTheme="majorEastAsia" w:cstheme="majorBidi"/>
          <w:b/>
          <w:sz w:val="32"/>
          <w:highlight w:val="yellow"/>
          <w:u w:val="single"/>
        </w:rPr>
        <w:t>supported the Chinese Exclusion Act as a way of keeping out cheap labor</w:t>
      </w:r>
      <w:r w:rsidRPr="00CF651E">
        <w:rPr>
          <w:sz w:val="12"/>
          <w:highlight w:val="yellow"/>
        </w:rPr>
        <w:t>.</w:t>
      </w:r>
      <w:r w:rsidRPr="00CF651E">
        <w:rPr>
          <w:sz w:val="12"/>
        </w:rPr>
        <w:t xml:space="preserve"> More radical and militant unions, like the Industrial Workers of the World (IWW) at the beginning of the twentieth century or the Congress of Industrial Organizations (</w:t>
      </w:r>
      <w:r w:rsidRPr="0039330C">
        <w:rPr>
          <w:sz w:val="12"/>
        </w:rPr>
        <w:t>CIO</w:t>
      </w:r>
      <w:r w:rsidRPr="00CF651E">
        <w:rPr>
          <w:sz w:val="12"/>
        </w:rPr>
        <w:t>) in the 1930s, have often taken the opposition position, embracing and organizing hyperexploited immigrant workers to fight like hell to improve their conditions. 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 Gompers, Haywood, and Milton FriedmancThe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the ground rules are governing how that immigration happens.</w:t>
      </w:r>
      <w:r w:rsidRPr="00CF651E">
        <w:rPr>
          <w:rFonts w:eastAsia="Times New Roman"/>
          <w:color w:val="191919"/>
          <w:sz w:val="12"/>
          <w:szCs w:val="10"/>
        </w:rPr>
        <w:t xml:space="preserve"> </w:t>
      </w:r>
      <w:r w:rsidRPr="00F60EAB">
        <w:rPr>
          <w:rFonts w:eastAsia="Times New Roman"/>
          <w:color w:val="191919"/>
          <w:u w:val="single"/>
        </w:rPr>
        <w:t xml:space="preserve">And on that issue, </w:t>
      </w:r>
      <w:r w:rsidRPr="00F60EAB">
        <w:rPr>
          <w:rFonts w:eastAsia="Times New Roman"/>
          <w:color w:val="191919"/>
          <w:highlight w:val="green"/>
          <w:u w:val="single"/>
        </w:rPr>
        <w:t>the option</w:t>
      </w:r>
      <w:r w:rsidRPr="00F60EAB">
        <w:rPr>
          <w:rFonts w:eastAsia="Times New Roman"/>
          <w:color w:val="191919"/>
          <w:u w:val="single"/>
        </w:rPr>
        <w:t xml:space="preserve"> that’s </w:t>
      </w:r>
      <w:r w:rsidRPr="00F60EAB">
        <w:rPr>
          <w:rFonts w:eastAsia="Times New Roman"/>
          <w:color w:val="191919"/>
          <w:highlight w:val="green"/>
          <w:u w:val="single"/>
        </w:rPr>
        <w:t>worst for labor is the status quo</w:t>
      </w:r>
      <w:r w:rsidRPr="00CF651E">
        <w:rPr>
          <w:rFonts w:eastAsia="Times New Roman"/>
          <w:color w:val="191919"/>
          <w:sz w:val="12"/>
        </w:rPr>
        <w:t xml:space="preserve">. </w:t>
      </w:r>
      <w:r w:rsidRPr="00CF651E">
        <w:rPr>
          <w:sz w:val="12"/>
        </w:rPr>
        <w:t>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right. “What he wanted, in other words, was an immigrant workforce — but one that was maximally economically desperate, terrified, and willing to accept whatever deal they were given. Friedman was clear-eyed enough to understand that it would ruin everything if these workers got rights. Unionized and Not-Yet-Unionized Workers 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 We should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were done by American citizens, who typically got a far better deal. 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sidRPr="00CF651E">
        <w:rPr>
          <w:rFonts w:eastAsia="Times New Roman"/>
          <w:color w:val="191919"/>
          <w:sz w:val="12"/>
          <w:szCs w:val="10"/>
        </w:rPr>
        <w:t xml:space="preserve"> </w:t>
      </w:r>
      <w:r w:rsidRPr="00F60EAB">
        <w:rPr>
          <w:rFonts w:eastAsia="Times New Roman"/>
          <w:color w:val="191919"/>
          <w:highlight w:val="green"/>
          <w:u w:val="single"/>
        </w:rPr>
        <w:t>The administration</w:t>
      </w:r>
      <w:r w:rsidRPr="00F60EAB">
        <w:rPr>
          <w:rFonts w:eastAsia="Times New Roman"/>
          <w:color w:val="191919"/>
          <w:u w:val="single"/>
        </w:rPr>
        <w:t xml:space="preserve"> has been </w:t>
      </w:r>
      <w:r w:rsidRPr="00F62ED3">
        <w:rPr>
          <w:rFonts w:eastAsia="Times New Roman"/>
          <w:color w:val="191919"/>
          <w:u w:val="single"/>
        </w:rPr>
        <w:t>making an</w:t>
      </w:r>
      <w:r w:rsidRPr="00F60EAB">
        <w:rPr>
          <w:rFonts w:eastAsia="Times New Roman"/>
          <w:color w:val="191919"/>
          <w:u w:val="single"/>
        </w:rPr>
        <w:t xml:space="preserve"> unabashed </w:t>
      </w:r>
      <w:r w:rsidRPr="00F62ED3">
        <w:rPr>
          <w:rFonts w:eastAsia="Times New Roman"/>
          <w:color w:val="191919"/>
          <w:u w:val="single"/>
        </w:rPr>
        <w:t>effort</w:t>
      </w:r>
      <w:r w:rsidRPr="00F60EAB">
        <w:rPr>
          <w:rFonts w:eastAsia="Times New Roman"/>
          <w:color w:val="191919"/>
          <w:u w:val="single"/>
        </w:rPr>
        <w:t xml:space="preserve"> to </w:t>
      </w:r>
      <w:r w:rsidRPr="00F62ED3">
        <w:rPr>
          <w:rFonts w:eastAsia="Times New Roman"/>
          <w:color w:val="191919"/>
          <w:u w:val="single"/>
        </w:rPr>
        <w:t>abolish</w:t>
      </w:r>
      <w:r w:rsidRPr="00F60EAB">
        <w:rPr>
          <w:rFonts w:eastAsia="Times New Roman"/>
          <w:color w:val="191919"/>
          <w:u w:val="single"/>
        </w:rPr>
        <w:t xml:space="preserve"> the National Labor Relations Board (</w:t>
      </w:r>
      <w:r w:rsidRPr="00F62ED3">
        <w:rPr>
          <w:rFonts w:eastAsia="Times New Roman"/>
          <w:color w:val="191919"/>
          <w:u w:val="single"/>
        </w:rPr>
        <w:t>NLRB</w:t>
      </w:r>
      <w:r w:rsidRPr="00F60EAB">
        <w:rPr>
          <w:rFonts w:eastAsia="Times New Roman"/>
          <w:color w:val="191919"/>
          <w:u w:val="single"/>
        </w:rPr>
        <w:t xml:space="preserve">), </w:t>
      </w:r>
      <w:r w:rsidRPr="00F62ED3">
        <w:rPr>
          <w:rFonts w:eastAsia="Times New Roman"/>
          <w:color w:val="191919"/>
          <w:u w:val="single"/>
        </w:rPr>
        <w:t>which</w:t>
      </w:r>
      <w:r w:rsidRPr="00F60EAB">
        <w:rPr>
          <w:rFonts w:eastAsia="Times New Roman"/>
          <w:color w:val="191919"/>
          <w:u w:val="single"/>
        </w:rPr>
        <w:t xml:space="preserve"> </w:t>
      </w:r>
      <w:r w:rsidRPr="00F62ED3">
        <w:rPr>
          <w:rFonts w:eastAsia="Times New Roman"/>
          <w:color w:val="191919"/>
          <w:u w:val="single"/>
        </w:rPr>
        <w:t>protects</w:t>
      </w:r>
      <w:r w:rsidRPr="00F60EAB">
        <w:rPr>
          <w:rFonts w:eastAsia="Times New Roman"/>
          <w:color w:val="191919"/>
          <w:u w:val="single"/>
        </w:rPr>
        <w:t xml:space="preserve"> </w:t>
      </w:r>
      <w:r w:rsidRPr="00F62ED3">
        <w:rPr>
          <w:rFonts w:eastAsia="Times New Roman"/>
          <w:color w:val="191919"/>
          <w:u w:val="single"/>
        </w:rPr>
        <w:t>workers</w:t>
      </w:r>
      <w:r w:rsidRPr="00F60EAB">
        <w:rPr>
          <w:rFonts w:eastAsia="Times New Roman"/>
          <w:color w:val="191919"/>
          <w:u w:val="single"/>
        </w:rPr>
        <w:t xml:space="preserve"> from </w:t>
      </w:r>
      <w:r w:rsidRPr="00F62ED3">
        <w:rPr>
          <w:rFonts w:eastAsia="Times New Roman"/>
          <w:color w:val="191919"/>
          <w:u w:val="single"/>
        </w:rPr>
        <w:t>being fired for union</w:t>
      </w:r>
      <w:r w:rsidRPr="00F60EAB">
        <w:rPr>
          <w:rFonts w:eastAsia="Times New Roman"/>
          <w:color w:val="191919"/>
          <w:u w:val="single"/>
        </w:rPr>
        <w:t xml:space="preserve"> activity. It’s </w:t>
      </w:r>
      <w:r w:rsidRPr="00F60EAB">
        <w:rPr>
          <w:rFonts w:eastAsia="Times New Roman"/>
          <w:color w:val="191919"/>
          <w:highlight w:val="green"/>
          <w:u w:val="single"/>
        </w:rPr>
        <w:t>ripped up</w:t>
      </w:r>
      <w:r w:rsidRPr="00F60EAB">
        <w:rPr>
          <w:rFonts w:eastAsia="Times New Roman"/>
          <w:color w:val="191919"/>
          <w:u w:val="single"/>
        </w:rPr>
        <w:t xml:space="preserve"> the </w:t>
      </w:r>
      <w:r w:rsidRPr="00F60EAB">
        <w:rPr>
          <w:rFonts w:eastAsia="Times New Roman"/>
          <w:color w:val="191919"/>
          <w:highlight w:val="green"/>
          <w:u w:val="single"/>
        </w:rPr>
        <w:t>collective bargaining</w:t>
      </w:r>
      <w:r w:rsidRPr="00F60EAB">
        <w:rPr>
          <w:rFonts w:eastAsia="Times New Roman"/>
          <w:color w:val="191919"/>
          <w:u w:val="single"/>
        </w:rPr>
        <w:t xml:space="preserve"> agreements of federal workers</w:t>
      </w:r>
      <w:r w:rsidRPr="00CF651E">
        <w:rPr>
          <w:rFonts w:eastAsia="Times New Roman"/>
          <w:color w:val="191919"/>
          <w:sz w:val="12"/>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sidRPr="00CF651E">
        <w:rPr>
          <w:rFonts w:eastAsia="Times New Roman"/>
          <w:color w:val="191919"/>
          <w:sz w:val="12"/>
          <w:szCs w:val="10"/>
        </w:rPr>
        <w:t xml:space="preserve"> </w:t>
      </w:r>
      <w:r w:rsidRPr="00F60EAB">
        <w:rPr>
          <w:rFonts w:eastAsia="Times New Roman"/>
          <w:color w:val="191919"/>
          <w:highlight w:val="green"/>
          <w:u w:val="single"/>
        </w:rPr>
        <w:t>If</w:t>
      </w:r>
      <w:r w:rsidRPr="00F60EAB">
        <w:rPr>
          <w:rFonts w:eastAsia="Times New Roman"/>
          <w:color w:val="191919"/>
          <w:u w:val="single"/>
        </w:rPr>
        <w:t xml:space="preserve"> we somehow imagine that the administration was </w:t>
      </w:r>
      <w:r w:rsidRPr="00F60EAB">
        <w:rPr>
          <w:rFonts w:eastAsia="Times New Roman"/>
          <w:color w:val="191919"/>
          <w:highlight w:val="green"/>
          <w:u w:val="single"/>
        </w:rPr>
        <w:t>successful</w:t>
      </w:r>
      <w:r w:rsidRPr="00F60EAB">
        <w:rPr>
          <w:rFonts w:eastAsia="Times New Roman"/>
          <w:color w:val="191919"/>
          <w:u w:val="single"/>
        </w:rPr>
        <w:t xml:space="preserve"> beyond anyone’s wildest projections in removing undocumented workers, why not think </w:t>
      </w:r>
      <w:r w:rsidRPr="00F60EAB">
        <w:rPr>
          <w:rFonts w:eastAsia="Times New Roman"/>
          <w:color w:val="191919"/>
          <w:highlight w:val="green"/>
          <w:u w:val="single"/>
        </w:rPr>
        <w:t>they’d</w:t>
      </w:r>
      <w:r w:rsidRPr="00F60EAB">
        <w:rPr>
          <w:rFonts w:eastAsia="Times New Roman"/>
          <w:color w:val="191919"/>
          <w:u w:val="single"/>
        </w:rPr>
        <w:t xml:space="preserve"> be sufficiently successful in the rest of these goals to </w:t>
      </w:r>
      <w:r w:rsidRPr="00F60EAB">
        <w:rPr>
          <w:rFonts w:eastAsia="Times New Roman"/>
          <w:color w:val="191919"/>
          <w:highlight w:val="green"/>
          <w:u w:val="single"/>
        </w:rPr>
        <w:t>neutralize</w:t>
      </w:r>
      <w:r w:rsidRPr="00F60EAB">
        <w:rPr>
          <w:rFonts w:eastAsia="Times New Roman"/>
          <w:color w:val="191919"/>
          <w:u w:val="single"/>
        </w:rPr>
        <w:t xml:space="preserve"> any loss of bosses’ </w:t>
      </w:r>
      <w:r w:rsidRPr="00F60EAB">
        <w:rPr>
          <w:rFonts w:eastAsia="Times New Roman"/>
          <w:color w:val="191919"/>
          <w:highlight w:val="green"/>
          <w:u w:val="single"/>
        </w:rPr>
        <w:t>bargaining power</w:t>
      </w:r>
      <w:r w:rsidRPr="00F60EAB">
        <w:rPr>
          <w:rFonts w:eastAsia="Times New Roman"/>
          <w:color w:val="191919"/>
          <w:u w:val="single"/>
        </w:rPr>
        <w:t xml:space="preserve"> from the reduction in labor competition?</w:t>
      </w:r>
    </w:p>
    <w:p w14:paraId="009C6A07" w14:textId="77777777" w:rsidR="007872E8" w:rsidRPr="00CF651E" w:rsidRDefault="007872E8" w:rsidP="007872E8">
      <w:pPr>
        <w:rPr>
          <w:sz w:val="12"/>
        </w:rPr>
      </w:pPr>
      <w:r w:rsidRPr="00CF651E">
        <w:rPr>
          <w:sz w:val="12"/>
        </w:rPr>
        <w:t xml:space="preserve">But forget that for a moment. Imagine a hypothetical version of the Trump administration that actually took the economic populist rhetoric sometimes thrown around by Trump allies like Steve Bannon seriously. This would be an administration that attempted to remove undocumented workers at the same time that it pursued social democratic policies in other areas. Even there, the idea that an anti-immigrant drive would somehow benefit labor (or, rather, the part of labor that wasn’t being deported) is extremely dubious. 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million of these people from the country. The other is to try to make their labor less cheap.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 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w:t>
      </w:r>
      <w:r w:rsidRPr="00060844">
        <w:rPr>
          <w:rFonts w:eastAsiaTheme="majorEastAsia" w:cstheme="majorBidi"/>
          <w:b/>
          <w:sz w:val="32"/>
          <w:highlight w:val="yellow"/>
          <w:u w:val="single"/>
          <w:bdr w:val="single" w:sz="12" w:space="0" w:color="auto"/>
        </w:rPr>
        <w:t>the mechanics of deportation often</w:t>
      </w:r>
      <w:r w:rsidRPr="00CF651E">
        <w:rPr>
          <w:sz w:val="12"/>
        </w:rPr>
        <w:t xml:space="preserve"> (and especially when, as now, authorities are looking for big splashy gestures to prove that they’re ramping things up) </w:t>
      </w:r>
      <w:r w:rsidRPr="00060844">
        <w:rPr>
          <w:rFonts w:eastAsiaTheme="majorEastAsia" w:cstheme="majorBidi"/>
          <w:b/>
          <w:sz w:val="32"/>
          <w:highlight w:val="yellow"/>
          <w:u w:val="single"/>
        </w:rPr>
        <w:t>rely on pretty blatant racial profiling. Plenty of American citizens get swept up into immigration detention, where their insistence that they have citizenship is routinely disregarded</w:t>
      </w:r>
      <w:r w:rsidRPr="00CF651E">
        <w:rPr>
          <w:sz w:val="12"/>
        </w:rPr>
        <w:t xml:space="preserve">. In some cases, </w:t>
      </w:r>
      <w:r w:rsidRPr="00060844">
        <w:rPr>
          <w:rFonts w:eastAsiaTheme="majorEastAsia" w:cstheme="majorBidi"/>
          <w:b/>
          <w:sz w:val="32"/>
          <w:highlight w:val="yellow"/>
          <w:u w:val="single"/>
        </w:rPr>
        <w:t>immigration officials assume that their passports are fake</w:t>
      </w:r>
      <w:r w:rsidRPr="00CF651E">
        <w:rPr>
          <w:sz w:val="12"/>
        </w:rPr>
        <w:t>. 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 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 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 The ones who avoided deportation, though, would be that much more terrified of being noticed, that much harder to organize, and that much more vulnerable to hyperexploitation. Imagine that Trump managed to deport a million undocumented workers around the country, for example. How much harder would that make those long living-room conversations about taking the risk of signing a union card? Labor Can Deliver the Gods 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 Indeed, the combination of such symbolism and the scattered outbreaks of rioting and looting that have happened as the Trump administration continues to escalate tensions has combined to create powerful propaganda with which the Trumpist right can discredit the protests. (Of course, there have been plenty of American flags at the protests too, but they don’t show those on Fox News and One America News.) 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as a general rule, such efforts simply won’t stop what’s happening. Scattered individuals can’t do much to defeat a massive, well-funded, and ruthlessly brutal state agency. 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 Similar points apply to standard tactics of labor resistance to get around the legal restrictions on spontaneous strikes, such as “sick-ins” and slowdowns. And the more people at any workplace standing around an ICE agent and making it difficult for them to quickly go about their business, the more likely it is that a given sweep will fail. Even apart from these tactical specifics, the larger strategic point is clear. Many of the protests going on in LA this week have been labor organized, and the more that becomes the dominant note, the better. The more the Left can frame the issue not as one of groups defined along ethnic lines fighting with each other (in which case tribalist mechanics would tend to push the majority of the population to the wrong side), but as a universalist question of workers’ rights, the better. 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it a far better chance.</w:t>
      </w:r>
    </w:p>
    <w:p w14:paraId="0B9C4279" w14:textId="77777777" w:rsidR="007872E8" w:rsidRPr="005D388F" w:rsidRDefault="007872E8" w:rsidP="007872E8"/>
    <w:p w14:paraId="04AECAB8" w14:textId="77777777" w:rsidR="007872E8" w:rsidRPr="0039330C" w:rsidRDefault="007872E8" w:rsidP="007872E8"/>
    <w:p w14:paraId="40A39AA5" w14:textId="77777777" w:rsidR="007872E8" w:rsidRDefault="007872E8" w:rsidP="007872E8">
      <w:pPr>
        <w:pStyle w:val="Heading3"/>
      </w:pPr>
      <w:r>
        <w:t>1NC---Unions Bad</w:t>
      </w:r>
    </w:p>
    <w:p w14:paraId="5F708B10" w14:textId="77777777" w:rsidR="007872E8" w:rsidRDefault="007872E8" w:rsidP="007872E8">
      <w:pPr>
        <w:pStyle w:val="Heading4"/>
      </w:pPr>
      <w:r>
        <w:t xml:space="preserve">Direction under a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7B93C22B" w14:textId="77777777" w:rsidR="007872E8" w:rsidRPr="00F94E60" w:rsidRDefault="007872E8" w:rsidP="007872E8">
      <w:r w:rsidRPr="00A02FE5">
        <w:rPr>
          <w:rStyle w:val="Style13ptBold"/>
        </w:rPr>
        <w:t>Fisk ‘21</w:t>
      </w:r>
      <w:r>
        <w:t>, (Catherine L. – Barbara Nachtrieb Armstrong Professor of Law, University of California, Berkeley, 2-3-2021, The Once and Future Countervailing Power of Labor, The Yale Law Journal, https://www.yalelawjournal.org/forum/the-once-and-future-countervailing-power-of-labor)//UTD</w:t>
      </w:r>
    </w:p>
    <w:p w14:paraId="6E8CF842" w14:textId="77777777" w:rsidR="007872E8" w:rsidRPr="00F94E60" w:rsidRDefault="007872E8" w:rsidP="007872E8">
      <w:pPr>
        <w:rPr>
          <w:sz w:val="14"/>
        </w:rPr>
      </w:pPr>
      <w:r w:rsidRPr="00F94E60">
        <w:rPr>
          <w:sz w:val="14"/>
        </w:rPr>
        <w:t xml:space="preserve">In this Essay, I embrace and build on Andrias and Sachs’s law-and-organizing frame and their ideas about how laws can enable the formation of working people’s movements. I also suggest some </w:t>
      </w:r>
      <w:r w:rsidRPr="00FE61B5">
        <w:rPr>
          <w:rStyle w:val="AAAUNDERLINEKEYBOARD"/>
        </w:rPr>
        <w:t>cautionary notes</w:t>
      </w:r>
      <w:r w:rsidRPr="00F94E60">
        <w:rPr>
          <w:sz w:val="14"/>
        </w:rPr>
        <w:t xml:space="preserve"> drawn </w:t>
      </w:r>
      <w:r w:rsidRPr="00FE61B5">
        <w:rPr>
          <w:rStyle w:val="AAAUNDERLINEKEYBOARD"/>
        </w:rPr>
        <w:t>from law’s response to uprisings of the past</w:t>
      </w:r>
      <w:r w:rsidRPr="00F94E60">
        <w:rPr>
          <w:sz w:val="14"/>
        </w:rPr>
        <w:t xml:space="preserve">, where </w:t>
      </w:r>
      <w:r w:rsidRPr="00ED5E45">
        <w:rPr>
          <w:rStyle w:val="BOLDChar"/>
          <w:highlight w:val="green"/>
        </w:rPr>
        <w:t>labor</w:t>
      </w:r>
      <w:r w:rsidRPr="00F94E60">
        <w:rPr>
          <w:sz w:val="14"/>
        </w:rPr>
        <w:t xml:space="preserve"> and civil-</w:t>
      </w:r>
      <w:r w:rsidRPr="00ED5E45">
        <w:rPr>
          <w:rStyle w:val="BOLDChar"/>
          <w:highlight w:val="green"/>
        </w:rPr>
        <w:t>rights</w:t>
      </w:r>
      <w:r w:rsidRPr="00F94E60">
        <w:rPr>
          <w:sz w:val="14"/>
        </w:rPr>
        <w:t xml:space="preserve"> activism were </w:t>
      </w:r>
      <w:r w:rsidRPr="00ED5E45">
        <w:rPr>
          <w:rStyle w:val="BOLDChar"/>
          <w:highlight w:val="green"/>
        </w:rPr>
        <w:t>repressed by</w:t>
      </w:r>
      <w:r w:rsidRPr="00FE61B5">
        <w:rPr>
          <w:rStyle w:val="BOLDChar"/>
        </w:rPr>
        <w:t xml:space="preserve"> antiradical</w:t>
      </w:r>
      <w:r w:rsidRPr="00F94E60">
        <w:rPr>
          <w:sz w:val="14"/>
        </w:rPr>
        <w:t xml:space="preserve">, anti-immigrant, </w:t>
      </w:r>
      <w:r w:rsidRPr="00FE61B5">
        <w:rPr>
          <w:rStyle w:val="BOLDChar"/>
        </w:rPr>
        <w:t xml:space="preserve">and </w:t>
      </w:r>
      <w:r w:rsidRPr="00ED5E45">
        <w:rPr>
          <w:rStyle w:val="BOLDChar"/>
          <w:highlight w:val="green"/>
        </w:rPr>
        <w:t>antilabor legislation</w:t>
      </w:r>
      <w:r w:rsidRPr="00F94E60">
        <w:rPr>
          <w:sz w:val="14"/>
        </w:rPr>
        <w:t xml:space="preserve">.9 As labor scholars and former labor organizers, Andrias and Sachs know as well as anyone the </w:t>
      </w:r>
      <w:r w:rsidRPr="00FE61B5">
        <w:rPr>
          <w:rStyle w:val="AAAUNDERLINEKEYBOARD"/>
        </w:rPr>
        <w:t xml:space="preserve">many ways </w:t>
      </w:r>
      <w:r w:rsidRPr="00ED5E45">
        <w:rPr>
          <w:rStyle w:val="BOLDChar"/>
          <w:highlight w:val="green"/>
        </w:rPr>
        <w:t>law</w:t>
      </w:r>
      <w:r w:rsidRPr="00FE61B5">
        <w:rPr>
          <w:rStyle w:val="AAAUNDERLINEKEYBOARD"/>
        </w:rPr>
        <w:t xml:space="preserve"> can</w:t>
      </w:r>
      <w:r w:rsidRPr="00F94E60">
        <w:rPr>
          <w:sz w:val="14"/>
        </w:rPr>
        <w:t xml:space="preserve"> both support and </w:t>
      </w:r>
      <w:r w:rsidRPr="00ED5E45">
        <w:rPr>
          <w:rStyle w:val="Boxes"/>
          <w:highlight w:val="green"/>
        </w:rPr>
        <w:t>thwart</w:t>
      </w:r>
      <w:r w:rsidRPr="00FE61B5">
        <w:rPr>
          <w:rStyle w:val="Boxes"/>
        </w:rPr>
        <w:t xml:space="preserve"> the </w:t>
      </w:r>
      <w:r w:rsidRPr="00ED5E45">
        <w:rPr>
          <w:rStyle w:val="Boxes"/>
          <w:highlight w:val="green"/>
        </w:rPr>
        <w:t>formation of sustainable</w:t>
      </w:r>
      <w:r w:rsidRPr="00F94E60">
        <w:rPr>
          <w:sz w:val="14"/>
        </w:rPr>
        <w:t xml:space="preserve"> and transformative </w:t>
      </w:r>
      <w:r w:rsidRPr="00ED5E45">
        <w:rPr>
          <w:rStyle w:val="Boxes"/>
          <w:highlight w:val="green"/>
        </w:rPr>
        <w:t>class-based</w:t>
      </w:r>
      <w:r w:rsidRPr="00FE61B5">
        <w:rPr>
          <w:rStyle w:val="Boxes"/>
        </w:rPr>
        <w:t xml:space="preserve"> social </w:t>
      </w:r>
      <w:r w:rsidRPr="00ED5E45">
        <w:rPr>
          <w:rStyle w:val="Boxes"/>
          <w:highlight w:val="green"/>
        </w:rPr>
        <w:t>movements</w:t>
      </w:r>
      <w:r w:rsidRPr="00F94E60">
        <w:rPr>
          <w:sz w:val="14"/>
        </w:rPr>
        <w:t xml:space="preserve">. </w:t>
      </w:r>
      <w:r w:rsidRPr="00ED5E45">
        <w:rPr>
          <w:rStyle w:val="BOLDChar"/>
        </w:rPr>
        <w:t xml:space="preserve">Law </w:t>
      </w:r>
      <w:r w:rsidRPr="005D3B5F">
        <w:rPr>
          <w:rStyle w:val="BOLDChar"/>
        </w:rPr>
        <w:t>tends</w:t>
      </w:r>
      <w:r w:rsidRPr="00FE61B5">
        <w:rPr>
          <w:rStyle w:val="AAAUNDERLINEKEYBOARD"/>
        </w:rPr>
        <w:t xml:space="preserve"> not only to thwart and suppress but </w:t>
      </w:r>
      <w:r w:rsidRPr="005D3B5F">
        <w:rPr>
          <w:rStyle w:val="AAAUNDERLINEKEYBOARD"/>
        </w:rPr>
        <w:t xml:space="preserve">also </w:t>
      </w:r>
      <w:r w:rsidRPr="005D3B5F">
        <w:rPr>
          <w:rStyle w:val="BOLDChar"/>
        </w:rPr>
        <w:t xml:space="preserve">to </w:t>
      </w:r>
      <w:r w:rsidRPr="00ED5E45">
        <w:rPr>
          <w:rStyle w:val="BOLDChar"/>
          <w:highlight w:val="green"/>
        </w:rPr>
        <w:t xml:space="preserve">channel movement activity </w:t>
      </w:r>
      <w:r w:rsidRPr="005D3B5F">
        <w:rPr>
          <w:rStyle w:val="BOLDChar"/>
        </w:rPr>
        <w:t xml:space="preserve">in ways that </w:t>
      </w:r>
      <w:r w:rsidRPr="00ED5E45">
        <w:rPr>
          <w:rStyle w:val="BOLDChar"/>
          <w:highlight w:val="green"/>
        </w:rPr>
        <w:t>weaken threats to</w:t>
      </w:r>
      <w:r w:rsidRPr="00FE61B5">
        <w:rPr>
          <w:rStyle w:val="AAAUNDERLINEKEYBOARD"/>
        </w:rPr>
        <w:t xml:space="preserve"> the </w:t>
      </w:r>
      <w:r w:rsidRPr="00FE61B5">
        <w:rPr>
          <w:rStyle w:val="BOLDChar"/>
        </w:rPr>
        <w:t>hegemony</w:t>
      </w:r>
      <w:r w:rsidRPr="00FE61B5">
        <w:rPr>
          <w:rStyle w:val="AAAUNDERLINEKEYBOARD"/>
        </w:rPr>
        <w:t xml:space="preserve"> of the </w:t>
      </w:r>
      <w:r w:rsidRPr="00ED5E45">
        <w:rPr>
          <w:rStyle w:val="AAAUNDERLINEKEYBOARD"/>
          <w:highlight w:val="green"/>
        </w:rPr>
        <w:t>wealthy</w:t>
      </w:r>
      <w:r w:rsidRPr="00FE61B5">
        <w:rPr>
          <w:rStyle w:val="AAAUNDERLINEKEYBOARD"/>
        </w:rPr>
        <w:t xml:space="preserve"> under capitalism</w:t>
      </w:r>
      <w:r w:rsidRPr="00F94E60">
        <w:rPr>
          <w:sz w:val="14"/>
        </w:rPr>
        <w:t>.10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311CF9EF" w14:textId="77777777" w:rsidR="007872E8" w:rsidRPr="00F94E60" w:rsidRDefault="007872E8" w:rsidP="007872E8">
      <w:pPr>
        <w:rPr>
          <w:sz w:val="14"/>
        </w:rPr>
      </w:pPr>
      <w:r w:rsidRPr="00F94E60">
        <w:rPr>
          <w:sz w:val="14"/>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3FAD0656" w14:textId="77777777" w:rsidR="007872E8" w:rsidRPr="00F94E60" w:rsidRDefault="007872E8" w:rsidP="007872E8">
      <w:pPr>
        <w:rPr>
          <w:sz w:val="14"/>
        </w:rPr>
      </w:pPr>
      <w:r w:rsidRPr="00F94E60">
        <w:rPr>
          <w:sz w:val="14"/>
        </w:rPr>
        <w:t>I. constructing countervailing power: lessons from the mid-twentieth century</w:t>
      </w:r>
    </w:p>
    <w:p w14:paraId="6BD8FA24" w14:textId="77777777" w:rsidR="007872E8" w:rsidRPr="00F94E60" w:rsidRDefault="007872E8" w:rsidP="007872E8">
      <w:pPr>
        <w:rPr>
          <w:sz w:val="14"/>
        </w:rPr>
      </w:pPr>
      <w:r w:rsidRPr="00FE61B5">
        <w:rPr>
          <w:rStyle w:val="AAAUNDERLINEKEYBOARD"/>
        </w:rPr>
        <w:t>Andrias and Sachs argue</w:t>
      </w:r>
      <w:r w:rsidRPr="00F94E60">
        <w:rPr>
          <w:sz w:val="14"/>
        </w:rPr>
        <w:t xml:space="preserve"> that </w:t>
      </w:r>
      <w:r w:rsidRPr="00FE61B5">
        <w:rPr>
          <w:rStyle w:val="AAAUNDERLINEKEYBOARD"/>
        </w:rPr>
        <w:t>mass-membership organizations were instrumental in winning changes in law</w:t>
      </w:r>
      <w:r w:rsidRPr="00F94E60">
        <w:rPr>
          <w:sz w:val="14"/>
        </w:rPr>
        <w:t xml:space="preserve"> and policy that benefitted ordinary people rather than elites.11 In a political economy dominated by huge and concentrated power on the one side, organization on the other side is necessary for law to be responsive to the non-elite. The dearth of countervailing power, as John Kenneth Galbraith called it,12 or what Andrias and Sachs call “the paucity of collective organization among non-elites,” is not “a natural occurrence” stemming from inexorable economic principles (e.g., collective action problems). Rather, it is a product of legal rules that make it hard to organize.13</w:t>
      </w:r>
    </w:p>
    <w:p w14:paraId="7E011C4E" w14:textId="77777777" w:rsidR="007872E8" w:rsidRPr="00F94E60" w:rsidRDefault="007872E8" w:rsidP="007872E8">
      <w:pPr>
        <w:rPr>
          <w:sz w:val="14"/>
        </w:rPr>
      </w:pPr>
      <w:r w:rsidRPr="00F94E60">
        <w:rPr>
          <w:sz w:val="14"/>
        </w:rPr>
        <w:t xml:space="preserve">The </w:t>
      </w:r>
      <w:r w:rsidRPr="00ED5E45">
        <w:rPr>
          <w:rStyle w:val="AAAUNDERLINEKEYBOARD"/>
          <w:highlight w:val="green"/>
        </w:rPr>
        <w:t>elements</w:t>
      </w:r>
      <w:r w:rsidRPr="00FE61B5">
        <w:rPr>
          <w:rStyle w:val="AAAUNDERLINEKEYBOARD"/>
        </w:rPr>
        <w:t xml:space="preserve"> of a legal regime </w:t>
      </w:r>
      <w:r w:rsidRPr="00ED5E45">
        <w:rPr>
          <w:rStyle w:val="AAAUNDERLINEKEYBOARD"/>
          <w:highlight w:val="green"/>
        </w:rPr>
        <w:t>that</w:t>
      </w:r>
      <w:r w:rsidRPr="00FE61B5">
        <w:rPr>
          <w:rStyle w:val="AAAUNDERLINEKEYBOARD"/>
        </w:rPr>
        <w:t xml:space="preserve"> will </w:t>
      </w:r>
      <w:r w:rsidRPr="00ED5E45">
        <w:rPr>
          <w:rStyle w:val="AAAUNDERLINEKEYBOARD"/>
          <w:highlight w:val="green"/>
        </w:rPr>
        <w:t>nurture</w:t>
      </w:r>
      <w:r w:rsidRPr="00FE61B5">
        <w:rPr>
          <w:rStyle w:val="AAAUNDERLINEKEYBOARD"/>
        </w:rPr>
        <w:t xml:space="preserve"> class-based </w:t>
      </w:r>
      <w:r w:rsidRPr="00ED5E45">
        <w:rPr>
          <w:rStyle w:val="AAAUNDERLINEKEYBOARD"/>
          <w:highlight w:val="green"/>
        </w:rPr>
        <w:t>organizing</w:t>
      </w:r>
      <w:r w:rsidRPr="00F94E60">
        <w:rPr>
          <w:sz w:val="14"/>
        </w:rPr>
        <w:t xml:space="preserve"> essential to economic and political democracy, Andrias and Sachs argue, </w:t>
      </w:r>
      <w:r w:rsidRPr="00FE61B5">
        <w:rPr>
          <w:rStyle w:val="AAAUNDERLINEKEYBOARD"/>
        </w:rPr>
        <w:t xml:space="preserve">are found </w:t>
      </w:r>
      <w:r w:rsidRPr="00ED5E45">
        <w:rPr>
          <w:rStyle w:val="AAAUNDERLINEKEYBOARD"/>
          <w:highlight w:val="green"/>
        </w:rPr>
        <w:t>in the</w:t>
      </w:r>
      <w:r w:rsidRPr="00F94E60">
        <w:rPr>
          <w:sz w:val="14"/>
        </w:rPr>
        <w:t xml:space="preserve"> National Labor Relations Act (</w:t>
      </w:r>
      <w:r w:rsidRPr="00ED5E45">
        <w:rPr>
          <w:rStyle w:val="AAAUNDERLINEKEYBOARD"/>
          <w:highlight w:val="green"/>
        </w:rPr>
        <w:t>NLRA</w:t>
      </w:r>
      <w:r w:rsidRPr="00F94E60">
        <w:rPr>
          <w:sz w:val="14"/>
        </w:rPr>
        <w:t xml:space="preserve">).14 The NLRA was the single most significant government effort to remove legal obstacles to collective action. Andrias and Sachs make the case that </w:t>
      </w:r>
      <w:r w:rsidRPr="00FE61B5">
        <w:rPr>
          <w:rStyle w:val="AAAUNDERLINEKEYBOARD"/>
        </w:rPr>
        <w:t xml:space="preserve">effective organizing requires </w:t>
      </w:r>
      <w:r w:rsidRPr="00ED5E45">
        <w:rPr>
          <w:rStyle w:val="AAAUNDERLINEKEYBOARD"/>
        </w:rPr>
        <w:t>legal</w:t>
      </w:r>
      <w:r w:rsidRPr="00FE61B5">
        <w:rPr>
          <w:rStyle w:val="AAAUNDERLINEKEYBOARD"/>
        </w:rPr>
        <w:t xml:space="preserve"> </w:t>
      </w:r>
      <w:r w:rsidRPr="00ED5E45">
        <w:rPr>
          <w:rStyle w:val="AAAUNDERLINEKEYBOARD"/>
          <w:highlight w:val="green"/>
        </w:rPr>
        <w:t>rights to</w:t>
      </w:r>
      <w:r w:rsidRPr="00FE61B5">
        <w:rPr>
          <w:rStyle w:val="AAAUNDERLINEKEYBOARD"/>
        </w:rPr>
        <w:t xml:space="preserve"> access </w:t>
      </w:r>
      <w:r w:rsidRPr="00ED5E45">
        <w:rPr>
          <w:rStyle w:val="AAAUNDERLINEKEYBOARD"/>
          <w:highlight w:val="green"/>
        </w:rPr>
        <w:t>spaces</w:t>
      </w:r>
      <w:r w:rsidRPr="00FE61B5">
        <w:rPr>
          <w:rStyle w:val="AAAUNDERLINEKEYBOARD"/>
        </w:rPr>
        <w:t xml:space="preserve"> in which to organize</w:t>
      </w:r>
      <w:r w:rsidRPr="00F94E60">
        <w:rPr>
          <w:sz w:val="14"/>
        </w:rPr>
        <w:t xml:space="preserve">, </w:t>
      </w:r>
      <w:r w:rsidRPr="00FE61B5">
        <w:rPr>
          <w:rStyle w:val="AAAUNDERLINEKEYBOARD"/>
        </w:rPr>
        <w:t xml:space="preserve">to reliably collect </w:t>
      </w:r>
      <w:r w:rsidRPr="00ED5E45">
        <w:rPr>
          <w:rStyle w:val="AAAUNDERLINEKEYBOARD"/>
          <w:highlight w:val="green"/>
        </w:rPr>
        <w:t>funds</w:t>
      </w:r>
      <w:r w:rsidRPr="00F94E60">
        <w:rPr>
          <w:sz w:val="14"/>
        </w:rPr>
        <w:t xml:space="preserve"> from members, </w:t>
      </w:r>
      <w:r w:rsidRPr="00FE61B5">
        <w:rPr>
          <w:rStyle w:val="AAAUNDERLINEKEYBOARD"/>
        </w:rPr>
        <w:t xml:space="preserve">to be free from </w:t>
      </w:r>
      <w:r w:rsidRPr="00ED5E45">
        <w:rPr>
          <w:rStyle w:val="AAAUNDERLINEKEYBOARD"/>
          <w:highlight w:val="green"/>
        </w:rPr>
        <w:t>retaliation</w:t>
      </w:r>
      <w:r w:rsidRPr="00F94E60">
        <w:rPr>
          <w:sz w:val="14"/>
        </w:rPr>
        <w:t xml:space="preserve">, </w:t>
      </w:r>
      <w:r w:rsidRPr="00ED5E45">
        <w:rPr>
          <w:rStyle w:val="AAAUNDERLINEKEYBOARD"/>
          <w:highlight w:val="green"/>
        </w:rPr>
        <w:t>and to bargain</w:t>
      </w:r>
      <w:r w:rsidRPr="00FE61B5">
        <w:rPr>
          <w:rStyle w:val="AAAUNDERLINEKEYBOARD"/>
        </w:rPr>
        <w:t xml:space="preserve"> with relevant actors over conditions</w:t>
      </w:r>
      <w:r w:rsidRPr="00F94E60">
        <w:rPr>
          <w:sz w:val="14"/>
        </w:rPr>
        <w:t xml:space="preserve">—to do </w:t>
      </w:r>
      <w:r w:rsidRPr="00433342">
        <w:rPr>
          <w:rStyle w:val="BOLDChar"/>
          <w:highlight w:val="green"/>
        </w:rPr>
        <w:t>all</w:t>
      </w:r>
      <w:r w:rsidRPr="00F94E60">
        <w:rPr>
          <w:sz w:val="14"/>
        </w:rPr>
        <w:t xml:space="preserve"> the </w:t>
      </w:r>
      <w:r w:rsidRPr="00FE61B5">
        <w:rPr>
          <w:rStyle w:val="BOLDChar"/>
        </w:rPr>
        <w:t>things</w:t>
      </w:r>
      <w:r w:rsidRPr="00F94E60">
        <w:rPr>
          <w:sz w:val="14"/>
        </w:rPr>
        <w:t xml:space="preserve"> that the National Labor Relation Board (</w:t>
      </w:r>
      <w:r w:rsidRPr="00433342">
        <w:rPr>
          <w:rStyle w:val="BOLDChar"/>
          <w:highlight w:val="green"/>
        </w:rPr>
        <w:t>NLRB</w:t>
      </w:r>
      <w:r w:rsidRPr="00F94E60">
        <w:rPr>
          <w:sz w:val="14"/>
        </w:rPr>
        <w:t xml:space="preserve">) </w:t>
      </w:r>
      <w:r w:rsidRPr="00433342">
        <w:rPr>
          <w:rStyle w:val="BOLDChar"/>
          <w:highlight w:val="green"/>
        </w:rPr>
        <w:t>under</w:t>
      </w:r>
      <w:r w:rsidRPr="00FE61B5">
        <w:rPr>
          <w:rStyle w:val="BOLDChar"/>
        </w:rPr>
        <w:t xml:space="preserve"> the </w:t>
      </w:r>
      <w:r w:rsidRPr="00433342">
        <w:rPr>
          <w:rStyle w:val="BOLDChar"/>
          <w:highlight w:val="green"/>
        </w:rPr>
        <w:t>Trump</w:t>
      </w:r>
      <w:r w:rsidRPr="00FE61B5">
        <w:rPr>
          <w:rStyle w:val="BOLDChar"/>
        </w:rPr>
        <w:t xml:space="preserve"> Administration</w:t>
      </w:r>
      <w:r w:rsidRPr="00F94E60">
        <w:rPr>
          <w:sz w:val="14"/>
        </w:rPr>
        <w:t xml:space="preserve"> and the Supreme Court are </w:t>
      </w:r>
      <w:r w:rsidRPr="00433342">
        <w:rPr>
          <w:rStyle w:val="BOLDChar"/>
          <w:highlight w:val="green"/>
        </w:rPr>
        <w:t xml:space="preserve">busy </w:t>
      </w:r>
      <w:r w:rsidRPr="00433342">
        <w:rPr>
          <w:rStyle w:val="Boxes"/>
          <w:highlight w:val="green"/>
        </w:rPr>
        <w:t>using law to block</w:t>
      </w:r>
      <w:r w:rsidRPr="00F94E60">
        <w:rPr>
          <w:sz w:val="14"/>
        </w:rPr>
        <w:t xml:space="preserve">.15 Both the </w:t>
      </w:r>
      <w:r w:rsidRPr="00FE61B5">
        <w:rPr>
          <w:rStyle w:val="AAAUNDERLINEKEYBOARD"/>
        </w:rPr>
        <w:t>conservatives</w:t>
      </w:r>
      <w:r w:rsidRPr="00F94E60">
        <w:rPr>
          <w:sz w:val="14"/>
        </w:rPr>
        <w:t xml:space="preserve"> who </w:t>
      </w:r>
      <w:r w:rsidRPr="00FE61B5">
        <w:rPr>
          <w:rStyle w:val="AAAUNDERLINEKEYBOARD"/>
        </w:rPr>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0BA7C577" w14:textId="77777777" w:rsidR="007872E8" w:rsidRPr="00F94E60" w:rsidRDefault="007872E8" w:rsidP="007872E8">
      <w:pPr>
        <w:rPr>
          <w:sz w:val="14"/>
        </w:rPr>
      </w:pPr>
      <w:r w:rsidRPr="00F94E60">
        <w:rPr>
          <w:sz w:val="14"/>
        </w:rPr>
        <w:t>But if the history of the labor movement offers inspiration for those who believe law can promote organizing, it also offers cautionary tales. Here I sketch four.</w:t>
      </w:r>
    </w:p>
    <w:p w14:paraId="3E4F13B6" w14:textId="77777777" w:rsidR="007872E8" w:rsidRPr="00F94E60" w:rsidRDefault="007872E8" w:rsidP="007872E8">
      <w:pPr>
        <w:rPr>
          <w:sz w:val="14"/>
        </w:rPr>
      </w:pPr>
      <w:r w:rsidRPr="00F94E60">
        <w:rPr>
          <w:sz w:val="14"/>
        </w:rPr>
        <w:t>A. Promotion of Organizing Entails Regulation of Organizations</w:t>
      </w:r>
    </w:p>
    <w:p w14:paraId="7AB410C5" w14:textId="77777777" w:rsidR="007872E8" w:rsidRPr="005D3B5F" w:rsidRDefault="007872E8" w:rsidP="007872E8">
      <w:pPr>
        <w:rPr>
          <w:sz w:val="14"/>
        </w:rPr>
      </w:pPr>
      <w:r w:rsidRPr="00FE61B5">
        <w:rPr>
          <w:rStyle w:val="StyleUnderline"/>
        </w:rPr>
        <w:t xml:space="preserve">Government </w:t>
      </w:r>
      <w:r w:rsidRPr="00433342">
        <w:rPr>
          <w:rStyle w:val="StyleUnderline"/>
          <w:highlight w:val="green"/>
        </w:rPr>
        <w:t>protection of</w:t>
      </w:r>
      <w:r w:rsidRPr="00FE61B5">
        <w:rPr>
          <w:rStyle w:val="StyleUnderline"/>
        </w:rPr>
        <w:t xml:space="preserve"> labor </w:t>
      </w:r>
      <w:r w:rsidRPr="00433342">
        <w:rPr>
          <w:rStyle w:val="StyleUnderline"/>
          <w:highlight w:val="green"/>
        </w:rPr>
        <w:t>organizing came with</w:t>
      </w:r>
      <w:r w:rsidRPr="00FE61B5">
        <w:rPr>
          <w:rStyle w:val="StyleUnderline"/>
        </w:rPr>
        <w:t xml:space="preserve"> government </w:t>
      </w:r>
      <w:r w:rsidRPr="00433342">
        <w:rPr>
          <w:rStyle w:val="StyleUnderline"/>
          <w:highlight w:val="green"/>
        </w:rPr>
        <w:t>regulation</w:t>
      </w:r>
      <w:r w:rsidRPr="00FE61B5">
        <w:rPr>
          <w:rStyle w:val="StyleUnderline"/>
        </w:rPr>
        <w:t xml:space="preserve"> of labor organizations</w:t>
      </w:r>
      <w:r w:rsidRPr="00F94E60">
        <w:rPr>
          <w:sz w:val="14"/>
        </w:rPr>
        <w:t xml:space="preserve">. The labor organizations to which the NLRA gave a special role in the self-regulation of industry were no longer just private-membership organizations but were now imbued with the public interest.18 </w:t>
      </w:r>
      <w:r w:rsidRPr="00FE61B5">
        <w:rPr>
          <w:rStyle w:val="BOLDChar"/>
        </w:rPr>
        <w:t>Law</w:t>
      </w:r>
      <w:r w:rsidRPr="00FE61B5">
        <w:rPr>
          <w:rStyle w:val="AAAUNDERLINEKEYBOARD"/>
        </w:rPr>
        <w:t xml:space="preserve"> </w:t>
      </w:r>
      <w:r w:rsidRPr="005D3B5F">
        <w:rPr>
          <w:rStyle w:val="AAAUNDERLINEKEYBOARD"/>
        </w:rPr>
        <w:t xml:space="preserve">therefore </w:t>
      </w:r>
      <w:r w:rsidRPr="005D3B5F">
        <w:rPr>
          <w:rStyle w:val="BOLDChar"/>
        </w:rPr>
        <w:t>created</w:t>
      </w:r>
      <w:r w:rsidRPr="00FE61B5">
        <w:rPr>
          <w:rStyle w:val="BOLDChar"/>
        </w:rPr>
        <w:t xml:space="preserve"> a </w:t>
      </w:r>
      <w:r w:rsidRPr="00433342">
        <w:rPr>
          <w:rStyle w:val="BOLDChar"/>
          <w:highlight w:val="green"/>
        </w:rPr>
        <w:t>tangle of incentives towards</w:t>
      </w:r>
      <w:r w:rsidRPr="00FE61B5">
        <w:rPr>
          <w:rStyle w:val="AAAUNDERLINEKEYBOARD"/>
        </w:rPr>
        <w:t xml:space="preserve"> less radical</w:t>
      </w:r>
      <w:r w:rsidRPr="00F94E60">
        <w:rPr>
          <w:sz w:val="14"/>
        </w:rPr>
        <w:t xml:space="preserve">, less political, </w:t>
      </w:r>
      <w:r w:rsidRPr="00FE61B5">
        <w:rPr>
          <w:rStyle w:val="AAAUNDERLINEKEYBOARD"/>
        </w:rPr>
        <w:t xml:space="preserve">more </w:t>
      </w:r>
      <w:r w:rsidRPr="00433342">
        <w:rPr>
          <w:rStyle w:val="BOLDChar"/>
          <w:highlight w:val="green"/>
        </w:rPr>
        <w:t>self-interested behavior</w:t>
      </w:r>
      <w:r w:rsidRPr="00F94E60">
        <w:rPr>
          <w:sz w:val="14"/>
        </w:rPr>
        <w:t xml:space="preserve">.19 The </w:t>
      </w:r>
      <w:r w:rsidRPr="00FE61B5">
        <w:rPr>
          <w:rStyle w:val="AAAUNDERLINEKEYBOARD"/>
        </w:rPr>
        <w:t>Norris-LaGuardia</w:t>
      </w:r>
      <w:r w:rsidRPr="00F94E60">
        <w:rPr>
          <w:sz w:val="14"/>
        </w:rPr>
        <w:t xml:space="preserve"> Act </w:t>
      </w:r>
      <w:r w:rsidRPr="00FE61B5">
        <w:rPr>
          <w:rStyle w:val="AAAUNDERLINEKEYBOARD"/>
        </w:rPr>
        <w:t xml:space="preserve">and the </w:t>
      </w:r>
      <w:r w:rsidRPr="00433342">
        <w:rPr>
          <w:rStyle w:val="AAAUNDERLINEKEYBOARD"/>
          <w:highlight w:val="green"/>
        </w:rPr>
        <w:t>NLRA</w:t>
      </w:r>
      <w:r w:rsidRPr="00F94E60">
        <w:rPr>
          <w:sz w:val="14"/>
        </w:rPr>
        <w:t xml:space="preserve"> </w:t>
      </w:r>
      <w:r w:rsidRPr="00FE61B5">
        <w:rPr>
          <w:rStyle w:val="AAAUNDERLINEKEYBOARD"/>
        </w:rPr>
        <w:t>reduced outright repression of labor as a social movement</w:t>
      </w:r>
      <w:r w:rsidRPr="00F94E60">
        <w:rPr>
          <w:sz w:val="14"/>
        </w:rPr>
        <w:t xml:space="preserve">, </w:t>
      </w:r>
      <w:r w:rsidRPr="00FE61B5">
        <w:rPr>
          <w:rStyle w:val="AAAUNDERLINEKEYBOARD"/>
        </w:rPr>
        <w:t>but</w:t>
      </w:r>
      <w:r w:rsidRPr="00F94E60">
        <w:rPr>
          <w:sz w:val="14"/>
        </w:rPr>
        <w:t xml:space="preserve"> they </w:t>
      </w:r>
      <w:r w:rsidRPr="00433342">
        <w:rPr>
          <w:rStyle w:val="Emphasis"/>
          <w:highlight w:val="green"/>
        </w:rPr>
        <w:t>channeled union activism</w:t>
      </w:r>
      <w:r w:rsidRPr="00433342">
        <w:rPr>
          <w:sz w:val="14"/>
          <w:highlight w:val="green"/>
        </w:rPr>
        <w:t xml:space="preserve"> </w:t>
      </w:r>
      <w:r w:rsidRPr="00433342">
        <w:rPr>
          <w:rStyle w:val="StyleUnderline"/>
          <w:highlight w:val="green"/>
        </w:rPr>
        <w:t>towards</w:t>
      </w:r>
      <w:r w:rsidRPr="00FE61B5">
        <w:rPr>
          <w:rStyle w:val="AAAUNDERLINEKEYBOARD"/>
        </w:rPr>
        <w:t xml:space="preserve"> a </w:t>
      </w:r>
      <w:r w:rsidRPr="00433342">
        <w:rPr>
          <w:rStyle w:val="Emphasis"/>
          <w:highlight w:val="green"/>
        </w:rPr>
        <w:t>state-preferred goal</w:t>
      </w:r>
      <w:r w:rsidRPr="00F94E60">
        <w:rPr>
          <w:sz w:val="14"/>
        </w:rPr>
        <w:t>—</w:t>
      </w:r>
      <w:r w:rsidRPr="00433342">
        <w:rPr>
          <w:rStyle w:val="Boxes"/>
          <w:highlight w:val="green"/>
        </w:rPr>
        <w:t>collective bargaining</w:t>
      </w:r>
      <w:r w:rsidRPr="00F94E60">
        <w:rPr>
          <w:sz w:val="14"/>
        </w:rPr>
        <w:t xml:space="preserve">—and </w:t>
      </w:r>
      <w:r w:rsidRPr="00433342">
        <w:rPr>
          <w:rStyle w:val="Boxes"/>
          <w:highlight w:val="green"/>
        </w:rPr>
        <w:t>away from</w:t>
      </w:r>
      <w:r w:rsidRPr="00FE61B5">
        <w:rPr>
          <w:rStyle w:val="Boxes"/>
        </w:rPr>
        <w:t xml:space="preserve"> more </w:t>
      </w:r>
      <w:r w:rsidRPr="00433342">
        <w:rPr>
          <w:rStyle w:val="Boxes"/>
          <w:highlight w:val="green"/>
        </w:rPr>
        <w:t>radical</w:t>
      </w:r>
      <w:r w:rsidRPr="00FE61B5">
        <w:rPr>
          <w:rStyle w:val="Boxes"/>
        </w:rPr>
        <w:t xml:space="preserve"> movement </w:t>
      </w:r>
      <w:r w:rsidRPr="00433342">
        <w:rPr>
          <w:rStyle w:val="Boxes"/>
          <w:highlight w:val="green"/>
        </w:rPr>
        <w:t>objectives</w:t>
      </w:r>
      <w:r w:rsidRPr="00F94E60">
        <w:rPr>
          <w:sz w:val="14"/>
        </w:rPr>
        <w:t xml:space="preserve">.21 The </w:t>
      </w:r>
      <w:r w:rsidRPr="0065409E">
        <w:rPr>
          <w:rStyle w:val="AAAUNDERLINEKEYBOARD"/>
        </w:rPr>
        <w:t xml:space="preserve">NLRA’s </w:t>
      </w:r>
      <w:r w:rsidRPr="005D3B5F">
        <w:rPr>
          <w:rStyle w:val="AAAUNDERLINEKEYBOARD"/>
        </w:rPr>
        <w:t>promotion of union organizing on a certain model</w:t>
      </w:r>
      <w:r w:rsidRPr="005D3B5F">
        <w:rPr>
          <w:sz w:val="14"/>
        </w:rPr>
        <w:t xml:space="preserve"> </w:t>
      </w:r>
      <w:r w:rsidRPr="005D3B5F">
        <w:rPr>
          <w:rStyle w:val="AAAUNDERLINEKEYBOARD"/>
        </w:rPr>
        <w:t>changed the structure under which unions organized</w:t>
      </w:r>
      <w:r w:rsidRPr="005D3B5F">
        <w:rPr>
          <w:sz w:val="14"/>
        </w:rPr>
        <w:t xml:space="preserve">.22 As Andrias and others have argued, it did this by </w:t>
      </w:r>
      <w:r w:rsidRPr="005D3B5F">
        <w:rPr>
          <w:rStyle w:val="AAAUNDERLINEKEYBOARD"/>
        </w:rPr>
        <w:t>requiring unions to adhere to the NLRB’s determination of what constituted an appropriate bargaining unit</w:t>
      </w:r>
      <w:r w:rsidRPr="005D3B5F">
        <w:rPr>
          <w:sz w:val="14"/>
        </w:rPr>
        <w:t xml:space="preserve"> (typically based in a single location of a single enterprise), </w:t>
      </w:r>
      <w:r w:rsidRPr="005D3B5F">
        <w:rPr>
          <w:rStyle w:val="AAAUNDERLINEKEYBOARD"/>
        </w:rPr>
        <w:t>rather than what the union considered best for its organizational objectives and worker interests</w:t>
      </w:r>
      <w:r w:rsidRPr="005D3B5F">
        <w:rPr>
          <w:sz w:val="14"/>
        </w:rPr>
        <w:t xml:space="preserve"> (which could have been industry-wide or sectoral).23 The p</w:t>
      </w:r>
      <w:r w:rsidRPr="00F94E60">
        <w:rPr>
          <w:sz w:val="14"/>
        </w:rPr>
        <w:t xml:space="preserve">rotection of worker power through mandated union security based on </w:t>
      </w:r>
      <w:r w:rsidRPr="00433342">
        <w:rPr>
          <w:rStyle w:val="BOLDChar"/>
          <w:highlight w:val="green"/>
        </w:rPr>
        <w:t>exclusive representation enabled racist unions to exclude people of color</w:t>
      </w:r>
      <w:r w:rsidRPr="00F94E60">
        <w:rPr>
          <w:sz w:val="14"/>
        </w:rPr>
        <w:t xml:space="preserve"> </w:t>
      </w:r>
      <w:r w:rsidRPr="005D3B5F">
        <w:rPr>
          <w:sz w:val="14"/>
        </w:rPr>
        <w:t xml:space="preserve">while </w:t>
      </w:r>
      <w:r w:rsidRPr="005D3B5F">
        <w:rPr>
          <w:rStyle w:val="BOLDChar"/>
        </w:rPr>
        <w:t>empowering conservative</w:t>
      </w:r>
      <w:r w:rsidRPr="005D3B5F">
        <w:rPr>
          <w:rStyle w:val="AAAUNDERLINEKEYBOARD"/>
        </w:rPr>
        <w:t xml:space="preserve"> and quiescent </w:t>
      </w:r>
      <w:r w:rsidRPr="005D3B5F">
        <w:rPr>
          <w:rStyle w:val="BOLDChar"/>
        </w:rPr>
        <w:t>unions to push out more radical unions</w:t>
      </w:r>
      <w:r w:rsidRPr="005D3B5F">
        <w:rPr>
          <w:sz w:val="14"/>
        </w:rPr>
        <w:t>.25 And,</w:t>
      </w:r>
      <w:r w:rsidRPr="00F94E60">
        <w:rPr>
          <w:sz w:val="14"/>
        </w:rPr>
        <w:t xml:space="preserve"> as we </w:t>
      </w:r>
      <w:r w:rsidRPr="0065409E">
        <w:rPr>
          <w:rStyle w:val="AAAUNDERLINEKEYBOARD"/>
        </w:rPr>
        <w:t>now see with police</w:t>
      </w:r>
      <w:r w:rsidRPr="00F94E60">
        <w:rPr>
          <w:sz w:val="14"/>
        </w:rPr>
        <w:t xml:space="preserve">, </w:t>
      </w:r>
      <w:r w:rsidRPr="005D3B5F">
        <w:rPr>
          <w:rStyle w:val="AAAUNDERLINEKEYBOARD"/>
        </w:rPr>
        <w:t>legal protections for majority unions have enabled</w:t>
      </w:r>
      <w:r w:rsidRPr="005D3B5F">
        <w:rPr>
          <w:sz w:val="14"/>
        </w:rPr>
        <w:t xml:space="preserve"> union </w:t>
      </w:r>
      <w:r w:rsidRPr="005D3B5F">
        <w:rPr>
          <w:rStyle w:val="AAAUNDERLINEKEYBOARD"/>
        </w:rPr>
        <w:t>leaders to thwart challenges from reform-oriented or minority groups</w:t>
      </w:r>
      <w:r w:rsidRPr="005D3B5F">
        <w:rPr>
          <w:sz w:val="14"/>
        </w:rPr>
        <w:t xml:space="preserve">.26 </w:t>
      </w:r>
      <w:r w:rsidRPr="005D3B5F">
        <w:rPr>
          <w:rStyle w:val="AAAUNDERLINEKEYBOARD"/>
        </w:rPr>
        <w:t>Antilabor interpretations</w:t>
      </w:r>
      <w:r w:rsidRPr="005D3B5F">
        <w:rPr>
          <w:sz w:val="14"/>
        </w:rPr>
        <w:t xml:space="preserve"> of the NLRA </w:t>
      </w:r>
      <w:r w:rsidRPr="005D3B5F">
        <w:rPr>
          <w:rStyle w:val="AAAUNDERLINEKEYBOARD"/>
        </w:rPr>
        <w:t>increased the costs of movement</w:t>
      </w:r>
      <w:r w:rsidRPr="0065409E">
        <w:rPr>
          <w:rStyle w:val="AAAUNDERLINEKEYBOARD"/>
        </w:rPr>
        <w:t xml:space="preserve"> activism</w:t>
      </w:r>
      <w:r w:rsidRPr="00F94E60">
        <w:rPr>
          <w:sz w:val="14"/>
        </w:rPr>
        <w:t xml:space="preserve">, including sit-down strikes (which had been crucial to organizing Detroit in 1937), </w:t>
      </w:r>
      <w:r w:rsidRPr="0065409E">
        <w:rPr>
          <w:rStyle w:val="AAAUNDERLINEKEYBOARD"/>
        </w:rPr>
        <w:t>slow-downs</w:t>
      </w:r>
      <w:r w:rsidRPr="00F94E60">
        <w:rPr>
          <w:sz w:val="14"/>
        </w:rPr>
        <w:t xml:space="preserve"> (useful </w:t>
      </w:r>
      <w:r w:rsidRPr="0065409E">
        <w:rPr>
          <w:rStyle w:val="AAAUNDERLINEKEYBOARD"/>
        </w:rPr>
        <w:t>for workers who fear</w:t>
      </w:r>
      <w:r w:rsidRPr="00F94E60">
        <w:rPr>
          <w:sz w:val="14"/>
        </w:rPr>
        <w:t xml:space="preserve"> being fired for </w:t>
      </w:r>
      <w:r w:rsidRPr="0065409E">
        <w:rPr>
          <w:rStyle w:val="AAAUNDERLINEKEYBOARD"/>
        </w:rPr>
        <w:t>striking</w:t>
      </w:r>
      <w:r w:rsidRPr="00F94E60">
        <w:rPr>
          <w:sz w:val="14"/>
        </w:rPr>
        <w:t xml:space="preserve">), </w:t>
      </w:r>
      <w:r w:rsidRPr="0065409E">
        <w:rPr>
          <w:rStyle w:val="AAAUNDERLINEKEYBOARD"/>
        </w:rPr>
        <w:t>and secondary</w:t>
      </w:r>
      <w:r w:rsidRPr="00F94E60">
        <w:rPr>
          <w:sz w:val="14"/>
        </w:rPr>
        <w:t xml:space="preserve"> picketing or </w:t>
      </w:r>
      <w:r w:rsidRPr="0065409E">
        <w:rPr>
          <w:rStyle w:val="AAAUNDERLINEKEYBOARD"/>
        </w:rPr>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433342">
        <w:rPr>
          <w:rStyle w:val="AAAUNDERLINEKEYBOARD"/>
          <w:highlight w:val="green"/>
        </w:rPr>
        <w:t>Regulation</w:t>
      </w:r>
      <w:r w:rsidRPr="00F94E60">
        <w:rPr>
          <w:sz w:val="14"/>
        </w:rPr>
        <w:t xml:space="preserve"> of the internal affairs of unions </w:t>
      </w:r>
      <w:r w:rsidRPr="00433342">
        <w:rPr>
          <w:rStyle w:val="AAAUNDERLINEKEYBOARD"/>
          <w:highlight w:val="green"/>
        </w:rPr>
        <w:t>increased</w:t>
      </w:r>
      <w:r w:rsidRPr="0065409E">
        <w:rPr>
          <w:rStyle w:val="AAAUNDERLINEKEYBOARD"/>
        </w:rPr>
        <w:t xml:space="preserve"> financial </w:t>
      </w:r>
      <w:r w:rsidRPr="00433342">
        <w:rPr>
          <w:rStyle w:val="AAAUNDERLINEKEYBOARD"/>
          <w:highlight w:val="green"/>
        </w:rPr>
        <w:t>transparency but did not</w:t>
      </w:r>
      <w:r w:rsidRPr="00F94E60">
        <w:rPr>
          <w:sz w:val="14"/>
        </w:rPr>
        <w:t xml:space="preserve"> invariably </w:t>
      </w:r>
      <w:r w:rsidRPr="00433342">
        <w:rPr>
          <w:rStyle w:val="AAAUNDERLINEKEYBOARD"/>
          <w:highlight w:val="green"/>
        </w:rPr>
        <w:t>make unions more democratic</w:t>
      </w:r>
      <w:r w:rsidRPr="00F94E60">
        <w:rPr>
          <w:sz w:val="14"/>
        </w:rPr>
        <w:t xml:space="preserve"> and </w:t>
      </w:r>
      <w:r w:rsidRPr="0065409E">
        <w:rPr>
          <w:rStyle w:val="AAAUNDERLINEKEYBOARD"/>
        </w:rPr>
        <w:t xml:space="preserve">in </w:t>
      </w:r>
      <w:r w:rsidRPr="005D3B5F">
        <w:rPr>
          <w:rStyle w:val="AAAUNDERLINEKEYBOARD"/>
        </w:rPr>
        <w:t xml:space="preserve">fact </w:t>
      </w:r>
      <w:r w:rsidRPr="005D3B5F">
        <w:rPr>
          <w:rStyle w:val="BOLDChar"/>
        </w:rPr>
        <w:t>increased</w:t>
      </w:r>
      <w:r w:rsidRPr="005D3B5F">
        <w:rPr>
          <w:rStyle w:val="AAAUNDERLINEKEYBOARD"/>
        </w:rPr>
        <w:t xml:space="preserve"> the power of </w:t>
      </w:r>
      <w:r w:rsidRPr="005D3B5F">
        <w:rPr>
          <w:rStyle w:val="BOLDChar"/>
        </w:rPr>
        <w:t>government and union opponents to channel</w:t>
      </w:r>
      <w:r w:rsidRPr="005D3B5F">
        <w:rPr>
          <w:rStyle w:val="AAAUNDERLINEKEYBOARD"/>
        </w:rPr>
        <w:t xml:space="preserve"> union </w:t>
      </w:r>
      <w:r w:rsidRPr="005D3B5F">
        <w:rPr>
          <w:rStyle w:val="BOLDChar"/>
        </w:rPr>
        <w:t>activity</w:t>
      </w:r>
      <w:r w:rsidRPr="005D3B5F">
        <w:rPr>
          <w:sz w:val="14"/>
        </w:rPr>
        <w:t>.29</w:t>
      </w:r>
    </w:p>
    <w:p w14:paraId="68F445BB" w14:textId="77777777" w:rsidR="007872E8" w:rsidRPr="00F94E60" w:rsidRDefault="007872E8" w:rsidP="007872E8">
      <w:pPr>
        <w:rPr>
          <w:sz w:val="14"/>
        </w:rPr>
      </w:pPr>
      <w:r w:rsidRPr="005D3B5F">
        <w:rPr>
          <w:sz w:val="14"/>
        </w:rPr>
        <w:t xml:space="preserve">The vast literature on twentieth-century labor and civil rights shows how </w:t>
      </w:r>
      <w:r w:rsidRPr="005D3B5F">
        <w:rPr>
          <w:rStyle w:val="AAAUNDERLINEKEYBOARD"/>
        </w:rPr>
        <w:t>business skillfully deployed</w:t>
      </w:r>
      <w:r w:rsidRPr="005D3B5F">
        <w:rPr>
          <w:sz w:val="14"/>
        </w:rPr>
        <w:t xml:space="preserve"> the </w:t>
      </w:r>
      <w:r w:rsidRPr="005D3B5F">
        <w:rPr>
          <w:rStyle w:val="AAAUNDERLINEKEYBOARD"/>
        </w:rPr>
        <w:t>menaces of radicalism, socialism, and communism to tar ambitious labor</w:t>
      </w:r>
      <w:r w:rsidRPr="005D3B5F">
        <w:rPr>
          <w:sz w:val="14"/>
        </w:rPr>
        <w:t xml:space="preserve"> and civil-</w:t>
      </w:r>
      <w:r w:rsidRPr="005D3B5F">
        <w:rPr>
          <w:rStyle w:val="StyleUnderline"/>
        </w:rPr>
        <w:t>rights</w:t>
      </w:r>
      <w:r w:rsidRPr="005D3B5F">
        <w:rPr>
          <w:sz w:val="14"/>
        </w:rPr>
        <w:t xml:space="preserve"> </w:t>
      </w:r>
      <w:r w:rsidRPr="005D3B5F">
        <w:rPr>
          <w:rStyle w:val="AAAUNDERLINEKEYBOARD"/>
        </w:rPr>
        <w:t>organizing</w:t>
      </w:r>
      <w:r w:rsidRPr="005D3B5F">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w:t>
      </w:r>
      <w:r w:rsidRPr="00F94E60">
        <w:rPr>
          <w:sz w:val="14"/>
        </w:rPr>
        <w:t>-rights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7E2413FC" w14:textId="77777777" w:rsidR="007872E8" w:rsidRPr="00F94E60" w:rsidRDefault="007872E8" w:rsidP="007872E8">
      <w:pPr>
        <w:rPr>
          <w:sz w:val="14"/>
        </w:rPr>
      </w:pPr>
      <w:r w:rsidRPr="00F94E60">
        <w:rPr>
          <w:sz w:val="14"/>
        </w:rPr>
        <w:t xml:space="preserve">History invites us to think about </w:t>
      </w:r>
      <w:r w:rsidRPr="0065409E">
        <w:rPr>
          <w:rStyle w:val="AAAUNDERLINEKEYBOARD"/>
        </w:rPr>
        <w:t>what happens after unions</w:t>
      </w:r>
      <w:r w:rsidRPr="00F94E60">
        <w:rPr>
          <w:sz w:val="14"/>
        </w:rPr>
        <w:t xml:space="preserve"> or other social-movement organizations </w:t>
      </w:r>
      <w:r w:rsidRPr="0065409E">
        <w:rPr>
          <w:rStyle w:val="AAAUNDERLINEKEYBOARD"/>
        </w:rPr>
        <w:t>gain power</w:t>
      </w:r>
      <w:r w:rsidRPr="00F94E60">
        <w:rPr>
          <w:sz w:val="14"/>
        </w:rPr>
        <w:t xml:space="preserve">. At the end of World War II, </w:t>
      </w:r>
      <w:r w:rsidRPr="00433342">
        <w:rPr>
          <w:rStyle w:val="AAAUNDERLINEKEYBOARD"/>
          <w:highlight w:val="green"/>
        </w:rPr>
        <w:t>just as unions were poised to win</w:t>
      </w:r>
      <w:r w:rsidRPr="00F94E60">
        <w:rPr>
          <w:sz w:val="14"/>
        </w:rPr>
        <w:t xml:space="preserve"> (</w:t>
      </w:r>
      <w:r w:rsidRPr="0065409E">
        <w:rPr>
          <w:rStyle w:val="AAAUNDERLINEKEYBOARD"/>
        </w:rPr>
        <w:t>through</w:t>
      </w:r>
      <w:r w:rsidRPr="00F94E60">
        <w:rPr>
          <w:sz w:val="14"/>
        </w:rPr>
        <w:t xml:space="preserve"> a massive </w:t>
      </w:r>
      <w:r w:rsidRPr="0065409E">
        <w:rPr>
          <w:rStyle w:val="AAAUNDERLINEKEYBOARD"/>
        </w:rPr>
        <w:t>strike wave</w:t>
      </w:r>
      <w:r w:rsidRPr="00F94E60">
        <w:rPr>
          <w:sz w:val="14"/>
        </w:rPr>
        <w:t xml:space="preserve">) the wage increases that had been long delayed by wartime wage and price </w:t>
      </w:r>
      <w:r w:rsidRPr="005D3B5F">
        <w:rPr>
          <w:sz w:val="14"/>
        </w:rPr>
        <w:t xml:space="preserve">controls, </w:t>
      </w:r>
      <w:r w:rsidRPr="005D3B5F">
        <w:rPr>
          <w:rStyle w:val="AAAUNDERLINEKEYBOARD"/>
        </w:rPr>
        <w:t>business used</w:t>
      </w:r>
      <w:r w:rsidRPr="005D3B5F">
        <w:rPr>
          <w:sz w:val="14"/>
        </w:rPr>
        <w:t xml:space="preserve"> the </w:t>
      </w:r>
      <w:r w:rsidRPr="005D3B5F">
        <w:rPr>
          <w:rStyle w:val="AAAUNDERLINEKEYBOARD"/>
        </w:rPr>
        <w:t xml:space="preserve">labor upsurge as a wedge issue to win </w:t>
      </w:r>
      <w:r w:rsidRPr="00433342">
        <w:rPr>
          <w:rStyle w:val="AAAUNDERLINEKEYBOARD"/>
          <w:highlight w:val="green"/>
        </w:rPr>
        <w:t>Congress</w:t>
      </w:r>
      <w:r w:rsidRPr="00F94E60">
        <w:rPr>
          <w:sz w:val="14"/>
        </w:rPr>
        <w:t xml:space="preserve"> for the first time since 1932. </w:t>
      </w:r>
      <w:r w:rsidRPr="0065409E">
        <w:rPr>
          <w:rStyle w:val="AAAUNDERLINEKEYBOARD"/>
        </w:rPr>
        <w:t xml:space="preserve">Congress </w:t>
      </w:r>
      <w:r w:rsidRPr="00A02FE5">
        <w:rPr>
          <w:rStyle w:val="AAAUNDERLINEKEYBOARD"/>
          <w:highlight w:val="green"/>
        </w:rPr>
        <w:t>scaled</w:t>
      </w:r>
      <w:r w:rsidRPr="0065409E">
        <w:rPr>
          <w:rStyle w:val="AAAUNDERLINEKEYBOARD"/>
        </w:rPr>
        <w:t xml:space="preserve"> </w:t>
      </w:r>
      <w:r w:rsidRPr="00A02FE5">
        <w:rPr>
          <w:rStyle w:val="AAAUNDERLINEKEYBOARD"/>
          <w:highlight w:val="green"/>
        </w:rPr>
        <w:t>back labor protections</w:t>
      </w:r>
      <w:r w:rsidRPr="00F94E60">
        <w:rPr>
          <w:sz w:val="14"/>
        </w:rPr>
        <w:t xml:space="preserve"> over President Truman’s half-hearted veto, </w:t>
      </w:r>
      <w:r w:rsidRPr="00A02FE5">
        <w:rPr>
          <w:rStyle w:val="AAAUNDERLINEKEYBOARD"/>
          <w:highlight w:val="green"/>
        </w:rPr>
        <w:t>insisting</w:t>
      </w:r>
      <w:r w:rsidRPr="00F94E60">
        <w:rPr>
          <w:sz w:val="14"/>
        </w:rPr>
        <w:t xml:space="preserve"> that </w:t>
      </w:r>
      <w:r w:rsidRPr="0065409E">
        <w:rPr>
          <w:rStyle w:val="BOLDChar"/>
        </w:rPr>
        <w:t xml:space="preserve">labor had become </w:t>
      </w:r>
      <w:r w:rsidRPr="00A02FE5">
        <w:rPr>
          <w:rStyle w:val="BOLDChar"/>
          <w:highlight w:val="green"/>
        </w:rPr>
        <w:t>too powerful</w:t>
      </w:r>
      <w:r w:rsidRPr="00F94E60">
        <w:rPr>
          <w:sz w:val="14"/>
        </w:rPr>
        <w:t xml:space="preserve">. The </w:t>
      </w:r>
      <w:r w:rsidRPr="0065409E">
        <w:rPr>
          <w:rStyle w:val="AAAUNDERLINEKEYBOARD"/>
        </w:rPr>
        <w:t>Taft-Hartley</w:t>
      </w:r>
      <w:r w:rsidRPr="00F94E60">
        <w:rPr>
          <w:sz w:val="14"/>
        </w:rPr>
        <w:t xml:space="preserve"> Act of 1947 </w:t>
      </w:r>
      <w:r w:rsidRPr="0065409E">
        <w:rPr>
          <w:rStyle w:val="AAAUNDERLINEKEYBOARD"/>
        </w:rPr>
        <w:t>adopted a multipronged approach to reducing union power</w:t>
      </w:r>
      <w:r w:rsidRPr="00F94E60">
        <w:rPr>
          <w:sz w:val="14"/>
        </w:rPr>
        <w:t>.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w:t>
      </w:r>
      <w:r w:rsidRPr="005D3B5F">
        <w:rPr>
          <w:sz w:val="14"/>
        </w:rPr>
        <w:t xml:space="preserve">37 </w:t>
      </w:r>
      <w:r w:rsidRPr="005D3B5F">
        <w:rPr>
          <w:rStyle w:val="Boxes"/>
        </w:rPr>
        <w:t>It forced leftists out of leadership</w:t>
      </w:r>
      <w:r w:rsidRPr="005D3B5F">
        <w:rPr>
          <w:sz w:val="14"/>
        </w:rPr>
        <w:t xml:space="preserve"> positions.38 It </w:t>
      </w:r>
      <w:r w:rsidRPr="005D3B5F">
        <w:rPr>
          <w:rStyle w:val="BOLDChar"/>
        </w:rPr>
        <w:t>made unions subject to suit as entities</w:t>
      </w:r>
      <w:r w:rsidRPr="005D3B5F">
        <w:rPr>
          <w:sz w:val="14"/>
        </w:rPr>
        <w:t>.</w:t>
      </w:r>
      <w:r w:rsidRPr="00F94E60">
        <w:rPr>
          <w:sz w:val="14"/>
        </w:rPr>
        <w:t xml:space="preserve">39 It made </w:t>
      </w:r>
      <w:r w:rsidRPr="0065409E">
        <w:rPr>
          <w:rStyle w:val="BOLDChar"/>
        </w:rPr>
        <w:t>collective-</w:t>
      </w:r>
      <w:r w:rsidRPr="00A02FE5">
        <w:rPr>
          <w:rStyle w:val="BOLDChar"/>
          <w:highlight w:val="green"/>
        </w:rPr>
        <w:t>bargaining</w:t>
      </w:r>
      <w:r w:rsidRPr="0065409E">
        <w:rPr>
          <w:rStyle w:val="BOLDChar"/>
        </w:rPr>
        <w:t xml:space="preserve"> agreements</w:t>
      </w:r>
      <w:r w:rsidRPr="0065409E">
        <w:rPr>
          <w:rStyle w:val="AAAUNDERLINEKEYBOARD"/>
        </w:rPr>
        <w:t xml:space="preserve"> </w:t>
      </w:r>
      <w:r w:rsidRPr="00A02FE5">
        <w:rPr>
          <w:rStyle w:val="AAAUNDERLINEKEYBOARD"/>
          <w:highlight w:val="green"/>
        </w:rPr>
        <w:t>enforceable by judges</w:t>
      </w:r>
      <w:r w:rsidRPr="00F94E60">
        <w:rPr>
          <w:sz w:val="14"/>
        </w:rPr>
        <w:t xml:space="preserve"> who </w:t>
      </w:r>
      <w:r w:rsidRPr="0065409E">
        <w:rPr>
          <w:rStyle w:val="AAAUNDERLINEKEYBOARD"/>
        </w:rPr>
        <w:t xml:space="preserve">used </w:t>
      </w:r>
      <w:r w:rsidRPr="00A02FE5">
        <w:rPr>
          <w:rStyle w:val="AAAUNDERLINEKEYBOARD"/>
          <w:highlight w:val="green"/>
        </w:rPr>
        <w:t>that</w:t>
      </w:r>
      <w:r w:rsidRPr="0065409E">
        <w:rPr>
          <w:rStyle w:val="AAAUNDERLINEKEYBOARD"/>
        </w:rPr>
        <w:t xml:space="preserve"> power to </w:t>
      </w:r>
      <w:r w:rsidRPr="00A02FE5">
        <w:rPr>
          <w:rStyle w:val="AAAUNDERLINEKEYBOARD"/>
          <w:highlight w:val="green"/>
        </w:rPr>
        <w:t>enjoin strikes</w:t>
      </w:r>
      <w:r w:rsidRPr="00F94E60">
        <w:rPr>
          <w:sz w:val="14"/>
        </w:rPr>
        <w:t xml:space="preserve"> </w:t>
      </w:r>
      <w:r w:rsidRPr="0065409E">
        <w:rPr>
          <w:rStyle w:val="AAAUNDERLINEKEYBOARD"/>
        </w:rPr>
        <w:t>in violation of</w:t>
      </w:r>
      <w:r w:rsidRPr="00F94E60">
        <w:rPr>
          <w:sz w:val="14"/>
        </w:rPr>
        <w:t xml:space="preserve"> collectively </w:t>
      </w:r>
      <w:r w:rsidRPr="0065409E">
        <w:rPr>
          <w:rStyle w:val="AAAUNDERLINEKEYBOARD"/>
        </w:rPr>
        <w:t>bargained no-strike clauses</w:t>
      </w:r>
      <w:r w:rsidRPr="00F94E60">
        <w:rPr>
          <w:sz w:val="14"/>
        </w:rPr>
        <w:t xml:space="preserve"> and </w:t>
      </w:r>
      <w:r w:rsidRPr="00A02FE5">
        <w:rPr>
          <w:rStyle w:val="AAAUNDERLINEKEYBOARD"/>
          <w:highlight w:val="green"/>
        </w:rPr>
        <w:t xml:space="preserve">to award </w:t>
      </w:r>
      <w:r w:rsidRPr="00A02FE5">
        <w:rPr>
          <w:rStyle w:val="BOLDChar"/>
          <w:highlight w:val="green"/>
        </w:rPr>
        <w:t>damages against unions</w:t>
      </w:r>
      <w:r w:rsidRPr="00F94E60">
        <w:rPr>
          <w:sz w:val="14"/>
        </w:rPr>
        <w:t xml:space="preserve"> </w:t>
      </w:r>
      <w:r w:rsidRPr="0065409E">
        <w:rPr>
          <w:rStyle w:val="BOLDChar"/>
        </w:rPr>
        <w:t>that were</w:t>
      </w:r>
      <w:r w:rsidRPr="00F94E60">
        <w:rPr>
          <w:sz w:val="14"/>
        </w:rPr>
        <w:t xml:space="preserve"> insufficiently vigorous or </w:t>
      </w:r>
      <w:r w:rsidRPr="00A02FE5">
        <w:rPr>
          <w:rStyle w:val="BOLDChar"/>
          <w:highlight w:val="green"/>
        </w:rPr>
        <w:t>competent in</w:t>
      </w:r>
      <w:r w:rsidRPr="0065409E">
        <w:rPr>
          <w:rStyle w:val="BOLDChar"/>
        </w:rPr>
        <w:t xml:space="preserve"> enforcing </w:t>
      </w:r>
      <w:r w:rsidRPr="00A02FE5">
        <w:rPr>
          <w:rStyle w:val="BOLDChar"/>
          <w:highlight w:val="green"/>
        </w:rPr>
        <w:t>contracts</w:t>
      </w:r>
      <w:r w:rsidRPr="00F94E60">
        <w:rPr>
          <w:sz w:val="14"/>
        </w:rPr>
        <w:t xml:space="preserve"> against employer breach.41 The </w:t>
      </w:r>
      <w:r w:rsidRPr="0065409E">
        <w:rPr>
          <w:rStyle w:val="AAAUNDERLINEKEYBOARD"/>
        </w:rPr>
        <w:t>Landrum-Griffin</w:t>
      </w:r>
      <w:r w:rsidRPr="00F94E60">
        <w:rPr>
          <w:sz w:val="14"/>
        </w:rPr>
        <w:t xml:space="preserve"> Act continued the work of the Taft-Hartley Act by </w:t>
      </w:r>
      <w:r w:rsidRPr="0065409E">
        <w:rPr>
          <w:rStyle w:val="AAAUNDERLINEKEYBOARD"/>
        </w:rPr>
        <w:t>eliminating legal protection for secondary protests</w:t>
      </w:r>
      <w:r w:rsidRPr="00F94E60">
        <w:rPr>
          <w:sz w:val="14"/>
        </w:rPr>
        <w:t xml:space="preserve"> and by regulating internal union affairs.42</w:t>
      </w:r>
    </w:p>
    <w:p w14:paraId="491FB0D1" w14:textId="77777777" w:rsidR="007872E8" w:rsidRPr="00F94E60" w:rsidRDefault="007872E8" w:rsidP="007872E8">
      <w:pPr>
        <w:rPr>
          <w:sz w:val="14"/>
        </w:rPr>
      </w:pPr>
      <w:r w:rsidRPr="00F94E60">
        <w:rPr>
          <w:sz w:val="14"/>
        </w:rPr>
        <w:t xml:space="preserve">The </w:t>
      </w:r>
      <w:r w:rsidRPr="00A02FE5">
        <w:rPr>
          <w:rStyle w:val="BOLDChar"/>
        </w:rPr>
        <w:t>ostensible</w:t>
      </w:r>
      <w:r w:rsidRPr="0065409E">
        <w:rPr>
          <w:rStyle w:val="BOLDChar"/>
        </w:rPr>
        <w:t xml:space="preserve"> </w:t>
      </w:r>
      <w:r w:rsidRPr="00A02FE5">
        <w:rPr>
          <w:rStyle w:val="BOLDChar"/>
          <w:highlight w:val="green"/>
        </w:rPr>
        <w:t>purpose of</w:t>
      </w:r>
      <w:r w:rsidRPr="0065409E">
        <w:rPr>
          <w:rStyle w:val="BOLDChar"/>
        </w:rPr>
        <w:t xml:space="preserve"> </w:t>
      </w:r>
      <w:r w:rsidRPr="00F94E60">
        <w:rPr>
          <w:sz w:val="14"/>
        </w:rPr>
        <w:t xml:space="preserve">this </w:t>
      </w:r>
      <w:r w:rsidRPr="00A02FE5">
        <w:rPr>
          <w:rStyle w:val="BOLDChar"/>
          <w:highlight w:val="green"/>
        </w:rPr>
        <w:t>legislation</w:t>
      </w:r>
      <w:r w:rsidRPr="00F94E60">
        <w:rPr>
          <w:sz w:val="14"/>
        </w:rPr>
        <w:t xml:space="preserve"> was to curb union abuses of power and corruption, and make unions more responsible to their members and to their contracts with employers.43 But an important purpose and effect </w:t>
      </w:r>
      <w:r w:rsidRPr="00A02FE5">
        <w:rPr>
          <w:rStyle w:val="AAAUNDERLINEKEYBOARD"/>
          <w:highlight w:val="green"/>
        </w:rPr>
        <w:t>was</w:t>
      </w:r>
      <w:r w:rsidRPr="00F94E60">
        <w:rPr>
          <w:sz w:val="14"/>
        </w:rPr>
        <w:t xml:space="preserve"> also </w:t>
      </w:r>
      <w:r w:rsidRPr="00A02FE5">
        <w:rPr>
          <w:rStyle w:val="AAAUNDERLINEKEYBOARD"/>
          <w:highlight w:val="green"/>
        </w:rPr>
        <w:t>to</w:t>
      </w:r>
      <w:r w:rsidRPr="0065409E">
        <w:rPr>
          <w:rStyle w:val="AAAUNDERLINEKEYBOARD"/>
        </w:rPr>
        <w:t xml:space="preserve"> weaken unions and </w:t>
      </w:r>
      <w:r w:rsidRPr="00A02FE5">
        <w:rPr>
          <w:rStyle w:val="Boxes"/>
          <w:highlight w:val="green"/>
        </w:rPr>
        <w:t>reduce labor protest</w:t>
      </w:r>
      <w:r w:rsidRPr="00F94E60">
        <w:rPr>
          <w:sz w:val="14"/>
        </w:rPr>
        <w:t xml:space="preserve">. As I have documented elsewhere, the </w:t>
      </w:r>
      <w:r w:rsidRPr="0065409E">
        <w:rPr>
          <w:rStyle w:val="AAAUNDERLINEKEYBOARD"/>
        </w:rPr>
        <w:t xml:space="preserve">legislation </w:t>
      </w:r>
      <w:r w:rsidRPr="00A02FE5">
        <w:rPr>
          <w:rStyle w:val="AAAUNDERLINEKEYBOARD"/>
          <w:highlight w:val="green"/>
        </w:rPr>
        <w:t>used</w:t>
      </w:r>
      <w:r w:rsidRPr="0065409E">
        <w:rPr>
          <w:rStyle w:val="AAAUNDERLINEKEYBOARD"/>
        </w:rPr>
        <w:t xml:space="preserve"> unions’ </w:t>
      </w:r>
      <w:r w:rsidRPr="00A02FE5">
        <w:rPr>
          <w:rStyle w:val="AAAUNDERLINEKEYBOARD"/>
          <w:highlight w:val="green"/>
        </w:rPr>
        <w:t>institutional power as</w:t>
      </w:r>
      <w:r w:rsidRPr="0065409E">
        <w:rPr>
          <w:rStyle w:val="AAAUNDERLINEKEYBOARD"/>
        </w:rPr>
        <w:t xml:space="preserve"> </w:t>
      </w:r>
      <w:r w:rsidRPr="00A02FE5">
        <w:rPr>
          <w:rStyle w:val="Boxes"/>
          <w:highlight w:val="green"/>
        </w:rPr>
        <w:t>leverage to reduce</w:t>
      </w:r>
      <w:r w:rsidRPr="0065409E">
        <w:rPr>
          <w:rStyle w:val="AAAUNDERLINEKEYBOARD"/>
        </w:rPr>
        <w:t xml:space="preserve"> their </w:t>
      </w:r>
      <w:r w:rsidRPr="00A02FE5">
        <w:rPr>
          <w:rStyle w:val="Boxes"/>
          <w:highlight w:val="green"/>
        </w:rPr>
        <w:t>activism by punishing</w:t>
      </w:r>
      <w:r w:rsidRPr="0065409E">
        <w:rPr>
          <w:rStyle w:val="AAAUNDERLINEKEYBOARD"/>
        </w:rPr>
        <w:t xml:space="preserve"> union </w:t>
      </w:r>
      <w:r w:rsidRPr="00A02FE5">
        <w:rPr>
          <w:rStyle w:val="Boxes"/>
          <w:highlight w:val="green"/>
        </w:rPr>
        <w:t>picketing with crushing damages</w:t>
      </w:r>
      <w:r w:rsidRPr="0065409E">
        <w:rPr>
          <w:rStyle w:val="AAAUNDERLINEKEYBOARD"/>
        </w:rPr>
        <w:t xml:space="preserve"> liability and injunctions</w:t>
      </w:r>
      <w:r w:rsidRPr="00F94E60">
        <w:rPr>
          <w:sz w:val="14"/>
        </w:rPr>
        <w:t xml:space="preserve">.44 This, in turn, </w:t>
      </w:r>
      <w:r w:rsidRPr="00A02FE5">
        <w:rPr>
          <w:rStyle w:val="AAAUNDERLINEKEYBOARD"/>
          <w:highlight w:val="green"/>
        </w:rPr>
        <w:t>required</w:t>
      </w:r>
      <w:r w:rsidRPr="0065409E">
        <w:rPr>
          <w:rStyle w:val="AAAUNDERLINEKEYBOARD"/>
        </w:rPr>
        <w:t xml:space="preserve"> union </w:t>
      </w:r>
      <w:r w:rsidRPr="00A02FE5">
        <w:rPr>
          <w:rStyle w:val="AAAUNDERLINEKEYBOARD"/>
          <w:highlight w:val="green"/>
        </w:rPr>
        <w:t xml:space="preserve">lawyers </w:t>
      </w:r>
      <w:r w:rsidRPr="005D3B5F">
        <w:rPr>
          <w:rStyle w:val="AAAUNDERLINEKEYBOARD"/>
        </w:rPr>
        <w:t>to protect the</w:t>
      </w:r>
      <w:r w:rsidRPr="0065409E">
        <w:rPr>
          <w:rStyle w:val="AAAUNDERLINEKEYBOARD"/>
        </w:rPr>
        <w:t xml:space="preserve"> union by counseling against certain forms of protest</w:t>
      </w:r>
      <w:r w:rsidRPr="00F94E60">
        <w:rPr>
          <w:sz w:val="14"/>
        </w:rPr>
        <w:t>, reviewing the content, timing, and location of union picket signs and other protest tactics, and even censoring union newspapers.45</w:t>
      </w:r>
    </w:p>
    <w:p w14:paraId="5FCF2EF2" w14:textId="77777777" w:rsidR="007872E8" w:rsidRPr="00F94E60" w:rsidRDefault="007872E8" w:rsidP="007872E8">
      <w:pPr>
        <w:rPr>
          <w:sz w:val="14"/>
        </w:rPr>
      </w:pPr>
      <w:r w:rsidRPr="00F94E60">
        <w:rPr>
          <w:sz w:val="14"/>
        </w:rPr>
        <w:t>B. Political Compromises that Exclude Some from Protection</w:t>
      </w:r>
    </w:p>
    <w:p w14:paraId="2A48DEC5" w14:textId="77777777" w:rsidR="007872E8" w:rsidRPr="00F94E60" w:rsidRDefault="007872E8" w:rsidP="007872E8">
      <w:pPr>
        <w:rPr>
          <w:sz w:val="14"/>
        </w:rPr>
      </w:pPr>
      <w:r w:rsidRPr="00F94E60">
        <w:rPr>
          <w:sz w:val="14"/>
        </w:rPr>
        <w:t xml:space="preserve">If the original sin of America was slavery, the original sin of </w:t>
      </w:r>
      <w:r w:rsidRPr="0065409E">
        <w:rPr>
          <w:rStyle w:val="StyleUnderline"/>
        </w:rPr>
        <w:t>the New Deal was building on the legacy of slavery in</w:t>
      </w:r>
      <w:r w:rsidRPr="00F94E60">
        <w:rPr>
          <w:sz w:val="14"/>
        </w:rPr>
        <w:t xml:space="preserve"> the </w:t>
      </w:r>
      <w:r w:rsidRPr="0065409E">
        <w:rPr>
          <w:rStyle w:val="StyleUnderline"/>
        </w:rPr>
        <w:t>political compromise</w:t>
      </w:r>
      <w:r w:rsidRPr="00F94E60">
        <w:rPr>
          <w:sz w:val="14"/>
        </w:rPr>
        <w:t xml:space="preserve"> that got the New Deal passed. To get the votes of legislators from agricultural states, Congress excluded farmworkers and domestic workers from the NLRA right to unionize, which meant that Black and Latinx workers and women disproportionately were excluded.46 The Social Security Act of 1935 likewise disproportionately omitted the jobs dominated by people of color and women from the unemployment and old age insurance systems it created.47 These political choices were possible only because the political parties and the interest group organizations that drafted and lobbied for the legislation did not represent women and people of color. A </w:t>
      </w:r>
      <w:r w:rsidRPr="009E2E84">
        <w:rPr>
          <w:rStyle w:val="Emphasis"/>
        </w:rPr>
        <w:t>legal regime</w:t>
      </w:r>
      <w:r w:rsidRPr="009E2E84">
        <w:rPr>
          <w:rStyle w:val="StyleUnderline"/>
        </w:rPr>
        <w:t xml:space="preserve"> like the </w:t>
      </w:r>
      <w:r w:rsidRPr="00A02FE5">
        <w:rPr>
          <w:rStyle w:val="StyleUnderline"/>
          <w:highlight w:val="green"/>
        </w:rPr>
        <w:t>NLRA that grants power</w:t>
      </w:r>
      <w:r w:rsidRPr="009E2E84">
        <w:rPr>
          <w:rStyle w:val="StyleUnderline"/>
        </w:rPr>
        <w:t xml:space="preserve"> to organizations </w:t>
      </w:r>
      <w:r w:rsidRPr="00A02FE5">
        <w:rPr>
          <w:rStyle w:val="Emphasis"/>
          <w:highlight w:val="green"/>
        </w:rPr>
        <w:t>risks entrenching inequality</w:t>
      </w:r>
      <w:r w:rsidRPr="00A02FE5">
        <w:rPr>
          <w:sz w:val="14"/>
          <w:highlight w:val="green"/>
        </w:rPr>
        <w:t xml:space="preserve"> </w:t>
      </w:r>
      <w:r w:rsidRPr="00A02FE5">
        <w:rPr>
          <w:rStyle w:val="StyleUnderline"/>
          <w:highlight w:val="green"/>
        </w:rPr>
        <w:t>if</w:t>
      </w:r>
      <w:r w:rsidRPr="009E2E84">
        <w:rPr>
          <w:rStyle w:val="StyleUnderline"/>
        </w:rPr>
        <w:t xml:space="preserve"> the </w:t>
      </w:r>
      <w:r w:rsidRPr="00A02FE5">
        <w:rPr>
          <w:rStyle w:val="StyleUnderline"/>
          <w:highlight w:val="green"/>
        </w:rPr>
        <w:t>organizations</w:t>
      </w:r>
      <w:r w:rsidRPr="009E2E84">
        <w:rPr>
          <w:rStyle w:val="StyleUnderline"/>
        </w:rPr>
        <w:t xml:space="preserve"> that gain power under the law </w:t>
      </w:r>
      <w:r w:rsidRPr="00A02FE5">
        <w:rPr>
          <w:rStyle w:val="StyleUnderline"/>
          <w:highlight w:val="green"/>
        </w:rPr>
        <w:t>are not representative</w:t>
      </w:r>
      <w:r w:rsidRPr="00F94E60">
        <w:rPr>
          <w:sz w:val="14"/>
        </w:rPr>
        <w:t>, as many unions during the New Deal were not.</w:t>
      </w:r>
    </w:p>
    <w:p w14:paraId="4896F1C6" w14:textId="77777777" w:rsidR="007872E8" w:rsidRPr="00F94E60" w:rsidRDefault="007872E8" w:rsidP="007872E8">
      <w:pPr>
        <w:rPr>
          <w:sz w:val="14"/>
        </w:rPr>
      </w:pPr>
      <w:r w:rsidRPr="00F94E60">
        <w:rPr>
          <w:sz w:val="14"/>
        </w:rPr>
        <w:t xml:space="preserve">A challenge in implementing the Andrias-Sachs proposal is to ensure that the </w:t>
      </w:r>
      <w:r w:rsidRPr="009E2E84">
        <w:rPr>
          <w:rStyle w:val="StyleUnderline"/>
        </w:rPr>
        <w:t>organizations</w:t>
      </w:r>
      <w:r w:rsidRPr="00F94E60">
        <w:rPr>
          <w:sz w:val="14"/>
        </w:rPr>
        <w:t xml:space="preserve"> that </w:t>
      </w:r>
      <w:r w:rsidRPr="009E2E84">
        <w:rPr>
          <w:rStyle w:val="StyleUnderline"/>
        </w:rPr>
        <w:t>law supports remain responsive to the diversity of working-class interests</w:t>
      </w:r>
      <w:r w:rsidRPr="00F94E60">
        <w:rPr>
          <w:sz w:val="14"/>
        </w:rPr>
        <w:t xml:space="preserve">.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Latinx.48 Building a political agenda across the divides of race and ideology is tremendously difficult because race has been used for so long and still is used so effectively to divide the working class.49 Claims of racial justice or racial resentment are powerful appeals in organizing. </w:t>
      </w:r>
      <w:r w:rsidRPr="009E2E84">
        <w:rPr>
          <w:rStyle w:val="StyleUnderline"/>
        </w:rPr>
        <w:t xml:space="preserve">As </w:t>
      </w:r>
      <w:r w:rsidRPr="00A02FE5">
        <w:rPr>
          <w:rStyle w:val="StyleUnderline"/>
          <w:highlight w:val="green"/>
        </w:rPr>
        <w:t>long as racial and class oppression exist</w:t>
      </w:r>
      <w:r w:rsidRPr="00F94E60">
        <w:rPr>
          <w:sz w:val="14"/>
        </w:rPr>
        <w:t xml:space="preserve">, </w:t>
      </w:r>
      <w:r w:rsidRPr="009E2E84">
        <w:rPr>
          <w:rStyle w:val="StyleUnderline"/>
        </w:rPr>
        <w:t xml:space="preserve">racial and class </w:t>
      </w:r>
      <w:r w:rsidRPr="00A02FE5">
        <w:rPr>
          <w:rStyle w:val="StyleUnderline"/>
          <w:highlight w:val="green"/>
        </w:rPr>
        <w:t>resentment can be stoked</w:t>
      </w:r>
      <w:r w:rsidRPr="00F94E60">
        <w:rPr>
          <w:sz w:val="14"/>
        </w:rPr>
        <w:t xml:space="preserve">, </w:t>
      </w:r>
      <w:r w:rsidRPr="009E2E84">
        <w:rPr>
          <w:rStyle w:val="StyleUnderline"/>
        </w:rPr>
        <w:t>and opponents of change will stoke them</w:t>
      </w:r>
      <w:r w:rsidRPr="00F94E60">
        <w:rPr>
          <w:sz w:val="14"/>
        </w:rPr>
        <w:t>.</w:t>
      </w:r>
    </w:p>
    <w:p w14:paraId="61C61A56" w14:textId="77777777" w:rsidR="007872E8" w:rsidRPr="00F94E60" w:rsidRDefault="007872E8" w:rsidP="007872E8">
      <w:pPr>
        <w:rPr>
          <w:sz w:val="14"/>
        </w:rPr>
      </w:pPr>
      <w:r w:rsidRPr="00F94E60">
        <w:rPr>
          <w:sz w:val="14"/>
        </w:rPr>
        <w:t xml:space="preserve">Unions with diverse membership and leadership are well-suited to organize inclusively along lines of occupational, class, racial, and other identities. As membership organizations committed to principles of solidarity, they are communities in which injustice can be confronted and reconciliation can be cultivated. </w:t>
      </w:r>
      <w:r w:rsidRPr="009E2E84">
        <w:rPr>
          <w:rStyle w:val="StyleUnderline"/>
        </w:rPr>
        <w:t>To ensure that inevitable political compromises in legislation do not unfairly sacrifice the interests of some group, it is essential that the organizations involved in crafting the legislation be diverse and representative of the full swath of America</w:t>
      </w:r>
      <w:r w:rsidRPr="00F94E60">
        <w:rPr>
          <w:sz w:val="14"/>
        </w:rPr>
        <w:t xml:space="preserve">. But the </w:t>
      </w:r>
      <w:r w:rsidRPr="009E2E84">
        <w:rPr>
          <w:rStyle w:val="StyleUnderline"/>
        </w:rPr>
        <w:t>times in which this has been successful are regrettably few</w:t>
      </w:r>
      <w:r w:rsidRPr="00F94E60">
        <w:rPr>
          <w:sz w:val="14"/>
        </w:rPr>
        <w:t>.</w:t>
      </w:r>
    </w:p>
    <w:p w14:paraId="07ED342E" w14:textId="77777777" w:rsidR="007872E8" w:rsidRPr="00F94E60" w:rsidRDefault="007872E8" w:rsidP="007872E8">
      <w:pPr>
        <w:rPr>
          <w:sz w:val="14"/>
        </w:rPr>
      </w:pPr>
      <w:r w:rsidRPr="00F94E60">
        <w:rPr>
          <w:sz w:val="14"/>
        </w:rPr>
        <w:t>C. Regulating Countervailing Power</w:t>
      </w:r>
    </w:p>
    <w:p w14:paraId="31F78182" w14:textId="77777777" w:rsidR="007872E8" w:rsidRPr="00F94E60" w:rsidRDefault="007872E8" w:rsidP="007872E8">
      <w:pPr>
        <w:rPr>
          <w:sz w:val="14"/>
        </w:rPr>
      </w:pPr>
      <w:r w:rsidRPr="00F94E60">
        <w:rPr>
          <w:sz w:val="14"/>
        </w:rPr>
        <w:t xml:space="preserve">A third lesson from history is that </w:t>
      </w:r>
      <w:r w:rsidRPr="009E2E84">
        <w:rPr>
          <w:rStyle w:val="StyleUnderline"/>
        </w:rPr>
        <w:t>when organizing succeeds</w:t>
      </w:r>
      <w:r w:rsidRPr="00F94E60">
        <w:rPr>
          <w:sz w:val="14"/>
        </w:rPr>
        <w:t xml:space="preserve"> </w:t>
      </w:r>
      <w:r w:rsidRPr="009E2E84">
        <w:rPr>
          <w:rStyle w:val="StyleUnderline"/>
        </w:rPr>
        <w:t>and unions build political power for their members</w:t>
      </w:r>
      <w:r w:rsidRPr="00F94E60">
        <w:rPr>
          <w:sz w:val="14"/>
        </w:rPr>
        <w:t xml:space="preserve">, </w:t>
      </w:r>
      <w:r w:rsidRPr="009E2E84">
        <w:rPr>
          <w:rStyle w:val="StyleUnderline"/>
        </w:rPr>
        <w:t>opponents</w:t>
      </w:r>
      <w:r w:rsidRPr="00F94E60">
        <w:rPr>
          <w:sz w:val="14"/>
        </w:rPr>
        <w:t xml:space="preserve"> will </w:t>
      </w:r>
      <w:r w:rsidRPr="009E2E84">
        <w:rPr>
          <w:rStyle w:val="StyleUnderline"/>
        </w:rPr>
        <w:t>argue</w:t>
      </w:r>
      <w:r w:rsidRPr="00F94E60">
        <w:rPr>
          <w:sz w:val="14"/>
        </w:rPr>
        <w:t xml:space="preserve"> that </w:t>
      </w:r>
      <w:r w:rsidRPr="009E2E84">
        <w:rPr>
          <w:rStyle w:val="StyleUnderline"/>
        </w:rPr>
        <w:t>concentrated political power disserves the public interest</w:t>
      </w:r>
      <w:r w:rsidRPr="00F94E60">
        <w:rPr>
          <w:sz w:val="14"/>
        </w:rPr>
        <w:t xml:space="preserve">. As noted above, the </w:t>
      </w:r>
      <w:r w:rsidRPr="009E2E84">
        <w:rPr>
          <w:rStyle w:val="Emphasis"/>
        </w:rPr>
        <w:t>Taft-Hartley</w:t>
      </w:r>
      <w:r w:rsidRPr="00F94E60">
        <w:rPr>
          <w:sz w:val="14"/>
        </w:rPr>
        <w:t xml:space="preserve"> Act is one of </w:t>
      </w:r>
      <w:r w:rsidRPr="009E2E84">
        <w:rPr>
          <w:rStyle w:val="Emphasis"/>
        </w:rPr>
        <w:t>many examples when working people’s</w:t>
      </w:r>
      <w:r w:rsidRPr="00F94E60">
        <w:rPr>
          <w:sz w:val="14"/>
        </w:rPr>
        <w:t xml:space="preserve"> organizations were weakened or </w:t>
      </w:r>
      <w:r w:rsidRPr="009E2E84">
        <w:rPr>
          <w:rStyle w:val="Emphasis"/>
        </w:rPr>
        <w:t>destroyed when business</w:t>
      </w:r>
      <w:r w:rsidRPr="00F94E60">
        <w:rPr>
          <w:sz w:val="14"/>
        </w:rPr>
        <w:t xml:space="preserve"> organizations and elites </w:t>
      </w:r>
      <w:r w:rsidRPr="009E2E84">
        <w:rPr>
          <w:rStyle w:val="Emphasis"/>
        </w:rPr>
        <w:t>regrouped and deployed law to suppress the threat</w:t>
      </w:r>
      <w:r w:rsidRPr="00F94E60">
        <w:rPr>
          <w:sz w:val="14"/>
        </w:rPr>
        <w:t xml:space="preserve"> to </w:t>
      </w:r>
      <w:r w:rsidRPr="009E2E84">
        <w:rPr>
          <w:rStyle w:val="StyleUnderline"/>
        </w:rPr>
        <w:t>what they argued was the public interest in</w:t>
      </w:r>
      <w:r w:rsidRPr="00F94E60">
        <w:rPr>
          <w:sz w:val="14"/>
        </w:rPr>
        <w:t xml:space="preserve"> “</w:t>
      </w:r>
      <w:r w:rsidRPr="009E2E84">
        <w:rPr>
          <w:rStyle w:val="Emphasis"/>
        </w:rPr>
        <w:t>labor</w:t>
      </w:r>
      <w:r w:rsidRPr="00F94E60">
        <w:rPr>
          <w:sz w:val="14"/>
        </w:rPr>
        <w:t xml:space="preserve"> peace” or “free movement of commerce” or “property </w:t>
      </w:r>
      <w:r w:rsidRPr="009E2E84">
        <w:rPr>
          <w:rStyle w:val="Emphasis"/>
        </w:rPr>
        <w:t>rights</w:t>
      </w:r>
      <w:r w:rsidRPr="00F94E60">
        <w:rPr>
          <w:sz w:val="14"/>
        </w:rPr>
        <w:t>.” But one need not go back to the 1940s to find examples of law empowering skeptics of unions, and the fear of union power has crossed political lines.</w:t>
      </w:r>
    </w:p>
    <w:p w14:paraId="7F3025EC" w14:textId="77777777" w:rsidR="007872E8" w:rsidRPr="00F94E60" w:rsidRDefault="007872E8" w:rsidP="007872E8">
      <w:pPr>
        <w:rPr>
          <w:sz w:val="14"/>
        </w:rPr>
      </w:pPr>
      <w:r w:rsidRPr="00F94E60">
        <w:rPr>
          <w:sz w:val="14"/>
        </w:rPr>
        <w:t xml:space="preserve">In Wisconsin in 2010, the Republican legislature eliminated collective-bargaining rights for workers whose unions opposed the candidacy of Scott Walker and preserved bargaining rights for workers—police, prison guards, firefighters—whose unions support Republicans.50 This was political payback, but it was also defended as serving the public interest in reducing labor costs and taxes and making the government more responsive to the people.51 Sometimes the critique of union power is bipartisan. The </w:t>
      </w:r>
      <w:r w:rsidRPr="009E2E84">
        <w:rPr>
          <w:rStyle w:val="StyleUnderline"/>
        </w:rPr>
        <w:t>campaign to reduce collective-bargaining rights of teachers had bipartisan support</w:t>
      </w:r>
      <w:r w:rsidRPr="00F94E60">
        <w:rPr>
          <w:sz w:val="14"/>
        </w:rPr>
        <w:t xml:space="preserve">, for the ostensible reason </w:t>
      </w:r>
      <w:r w:rsidRPr="005D3B5F">
        <w:rPr>
          <w:sz w:val="14"/>
        </w:rPr>
        <w:t xml:space="preserve">that </w:t>
      </w:r>
      <w:r w:rsidRPr="005D3B5F">
        <w:rPr>
          <w:rStyle w:val="StyleUnderline"/>
        </w:rPr>
        <w:t>teachers’ unions make it too hard to reform education in ways that would serve Black and Brown children</w:t>
      </w:r>
      <w:r w:rsidRPr="005D3B5F">
        <w:rPr>
          <w:sz w:val="14"/>
        </w:rPr>
        <w:t xml:space="preserve">.52 </w:t>
      </w:r>
      <w:r w:rsidRPr="005D3B5F">
        <w:rPr>
          <w:rStyle w:val="StyleUnderline"/>
        </w:rPr>
        <w:t>Even the Left attacks</w:t>
      </w:r>
      <w:r w:rsidRPr="009E2E84">
        <w:rPr>
          <w:rStyle w:val="StyleUnderline"/>
        </w:rPr>
        <w:t xml:space="preserve"> the </w:t>
      </w:r>
      <w:r w:rsidRPr="00A02FE5">
        <w:rPr>
          <w:rStyle w:val="StyleUnderline"/>
          <w:highlight w:val="green"/>
        </w:rPr>
        <w:t>concentrated power</w:t>
      </w:r>
      <w:r w:rsidRPr="009E2E84">
        <w:rPr>
          <w:rStyle w:val="StyleUnderline"/>
        </w:rPr>
        <w:t xml:space="preserve"> that a union provides</w:t>
      </w:r>
      <w:r w:rsidRPr="00F94E60">
        <w:rPr>
          <w:sz w:val="14"/>
        </w:rPr>
        <w:t xml:space="preserve">, as </w:t>
      </w:r>
      <w:r w:rsidRPr="00A02FE5">
        <w:rPr>
          <w:rStyle w:val="StyleUnderline"/>
          <w:highlight w:val="green"/>
        </w:rPr>
        <w:t>seen in</w:t>
      </w:r>
      <w:r w:rsidRPr="009E2E84">
        <w:rPr>
          <w:rStyle w:val="StyleUnderline"/>
        </w:rPr>
        <w:t xml:space="preserve"> current proposals to eliminate or curtail </w:t>
      </w:r>
      <w:r w:rsidRPr="00A02FE5">
        <w:rPr>
          <w:rStyle w:val="StyleUnderline"/>
          <w:highlight w:val="green"/>
        </w:rPr>
        <w:t>police and prison-guard</w:t>
      </w:r>
      <w:r w:rsidRPr="009E2E84">
        <w:rPr>
          <w:rStyle w:val="StyleUnderline"/>
        </w:rPr>
        <w:t xml:space="preserve"> union </w:t>
      </w:r>
      <w:r w:rsidRPr="00A02FE5">
        <w:rPr>
          <w:rStyle w:val="StyleUnderline"/>
          <w:highlight w:val="green"/>
        </w:rPr>
        <w:t>rights as obstacles to police reform</w:t>
      </w:r>
      <w:r w:rsidRPr="00F94E60">
        <w:rPr>
          <w:sz w:val="14"/>
        </w:rPr>
        <w:t>,53 or because police unionization is said to be associated with an increase in police violence.54</w:t>
      </w:r>
    </w:p>
    <w:p w14:paraId="752BDCCC" w14:textId="77777777" w:rsidR="007872E8" w:rsidRPr="00F94E60" w:rsidRDefault="007872E8" w:rsidP="007872E8">
      <w:pPr>
        <w:rPr>
          <w:sz w:val="14"/>
        </w:rPr>
      </w:pPr>
      <w:r w:rsidRPr="00F94E60">
        <w:rPr>
          <w:sz w:val="14"/>
        </w:rPr>
        <w:t xml:space="preserve">Organizations that have power to influence the regulatory processes designed to ensure they serve the public interest are rarely ones that represent the dispossessed. And when they do, elites label them </w:t>
      </w:r>
      <w:r w:rsidRPr="005D3B5F">
        <w:rPr>
          <w:sz w:val="14"/>
        </w:rPr>
        <w:t>a t</w:t>
      </w:r>
      <w:r w:rsidRPr="00F94E60">
        <w:rPr>
          <w:sz w:val="14"/>
        </w:rPr>
        <w:t>h</w:t>
      </w:r>
      <w:r w:rsidRPr="005D3B5F">
        <w:rPr>
          <w:sz w:val="14"/>
        </w:rPr>
        <w:t xml:space="preserve">reat to capitalism. </w:t>
      </w:r>
      <w:r w:rsidRPr="005D3B5F">
        <w:rPr>
          <w:rStyle w:val="StyleUnderline"/>
        </w:rPr>
        <w:t>If</w:t>
      </w:r>
      <w:r w:rsidRPr="005D3B5F">
        <w:rPr>
          <w:sz w:val="14"/>
        </w:rPr>
        <w:t xml:space="preserve"> unionization and </w:t>
      </w:r>
      <w:r w:rsidRPr="005D3B5F">
        <w:rPr>
          <w:rStyle w:val="StyleUnderline"/>
        </w:rPr>
        <w:t>collective bargaining are a privilege only for good workers</w:t>
      </w:r>
      <w:r w:rsidRPr="005D3B5F">
        <w:rPr>
          <w:sz w:val="14"/>
        </w:rPr>
        <w:t xml:space="preserve">, </w:t>
      </w:r>
      <w:r w:rsidRPr="005D3B5F">
        <w:rPr>
          <w:rStyle w:val="StyleUnderline"/>
        </w:rPr>
        <w:t>rather than</w:t>
      </w:r>
      <w:r w:rsidRPr="005D3B5F">
        <w:rPr>
          <w:sz w:val="14"/>
        </w:rPr>
        <w:t xml:space="preserve"> a </w:t>
      </w:r>
      <w:r w:rsidRPr="005D3B5F">
        <w:rPr>
          <w:rStyle w:val="StyleUnderline"/>
        </w:rPr>
        <w:t>fundamental right</w:t>
      </w:r>
      <w:r w:rsidRPr="005D3B5F">
        <w:rPr>
          <w:sz w:val="14"/>
        </w:rPr>
        <w:t xml:space="preserve">, </w:t>
      </w:r>
      <w:r w:rsidRPr="005D3B5F">
        <w:rPr>
          <w:rStyle w:val="Emphasis"/>
        </w:rPr>
        <w:t>every group of workers who gain power is at risk of being found unworthy</w:t>
      </w:r>
      <w:r w:rsidRPr="005D3B5F">
        <w:rPr>
          <w:rStyle w:val="StyleUnderline"/>
        </w:rPr>
        <w:t xml:space="preserve"> because its collective action will be portrayed as inimical to the public welfare</w:t>
      </w:r>
      <w:r w:rsidRPr="005D3B5F">
        <w:rPr>
          <w:sz w:val="14"/>
        </w:rPr>
        <w:t>.55</w:t>
      </w:r>
    </w:p>
    <w:p w14:paraId="2EC266EF" w14:textId="77777777" w:rsidR="007872E8" w:rsidRPr="00F94E60" w:rsidRDefault="007872E8" w:rsidP="007872E8">
      <w:pPr>
        <w:rPr>
          <w:sz w:val="14"/>
        </w:rPr>
      </w:pPr>
      <w:r w:rsidRPr="00F94E60">
        <w:rPr>
          <w:sz w:val="14"/>
        </w:rPr>
        <w:t>D. Transforming a Social Movement into a Sustainable Institution</w:t>
      </w:r>
    </w:p>
    <w:p w14:paraId="72F3BD28" w14:textId="77777777" w:rsidR="007872E8" w:rsidRPr="00F94E60" w:rsidRDefault="007872E8" w:rsidP="007872E8">
      <w:pPr>
        <w:rPr>
          <w:sz w:val="14"/>
        </w:rPr>
      </w:pPr>
      <w:r w:rsidRPr="00F94E60">
        <w:rPr>
          <w:sz w:val="14"/>
        </w:rPr>
        <w:t xml:space="preserve">A fourth cautionary note from history draws from the experiences of the United Farm Workers (UFW) in the 1970s. </w:t>
      </w:r>
      <w:r w:rsidRPr="00A02FE5">
        <w:rPr>
          <w:rStyle w:val="StyleUnderline"/>
          <w:highlight w:val="green"/>
        </w:rPr>
        <w:t>Enacting</w:t>
      </w:r>
      <w:r w:rsidRPr="009E2E84">
        <w:rPr>
          <w:rStyle w:val="StyleUnderline"/>
        </w:rPr>
        <w:t xml:space="preserve"> even </w:t>
      </w:r>
      <w:r w:rsidRPr="00A02FE5">
        <w:rPr>
          <w:rStyle w:val="StyleUnderline"/>
          <w:highlight w:val="green"/>
        </w:rPr>
        <w:t>a good law</w:t>
      </w:r>
      <w:r w:rsidRPr="009E2E84">
        <w:rPr>
          <w:rStyle w:val="StyleUnderline"/>
        </w:rPr>
        <w:t xml:space="preserve"> to enable organizing </w:t>
      </w:r>
      <w:r w:rsidRPr="00A02FE5">
        <w:rPr>
          <w:rStyle w:val="StyleUnderline"/>
          <w:highlight w:val="green"/>
        </w:rPr>
        <w:t>is not enough to build power</w:t>
      </w:r>
      <w:r w:rsidRPr="009E2E84">
        <w:rPr>
          <w:rStyle w:val="StyleUnderline"/>
        </w:rPr>
        <w:t xml:space="preserve"> if a union fails to do the work of balancing its social movement side with its role as an institution that exerts power in the workplace and in the economy</w:t>
      </w:r>
      <w:r w:rsidRPr="00F94E60">
        <w:rPr>
          <w:sz w:val="14"/>
        </w:rPr>
        <w:t xml:space="preserve">. The </w:t>
      </w:r>
      <w:r w:rsidRPr="00A02FE5">
        <w:rPr>
          <w:rStyle w:val="StyleUnderline"/>
          <w:highlight w:val="green"/>
        </w:rPr>
        <w:t>UFW</w:t>
      </w:r>
      <w:r w:rsidRPr="00F94E60">
        <w:rPr>
          <w:sz w:val="14"/>
        </w:rPr>
        <w:t xml:space="preserve"> had </w:t>
      </w:r>
      <w:r w:rsidRPr="00A02FE5">
        <w:rPr>
          <w:rStyle w:val="StyleUnderline"/>
          <w:highlight w:val="green"/>
        </w:rPr>
        <w:t>secured</w:t>
      </w:r>
      <w:r w:rsidRPr="00F94E60">
        <w:rPr>
          <w:sz w:val="14"/>
        </w:rPr>
        <w:t xml:space="preserve"> the enactment of one of </w:t>
      </w:r>
      <w:r w:rsidRPr="009E2E84">
        <w:rPr>
          <w:rStyle w:val="StyleUnderline"/>
        </w:rPr>
        <w:t xml:space="preserve">the </w:t>
      </w:r>
      <w:r w:rsidRPr="00A02FE5">
        <w:rPr>
          <w:rStyle w:val="StyleUnderline"/>
          <w:highlight w:val="green"/>
        </w:rPr>
        <w:t>most progressive labor laws</w:t>
      </w:r>
      <w:r w:rsidRPr="009E2E84">
        <w:rPr>
          <w:rStyle w:val="StyleUnderline"/>
        </w:rPr>
        <w:t xml:space="preserve"> in the country</w:t>
      </w:r>
      <w:r w:rsidRPr="00F94E60">
        <w:rPr>
          <w:sz w:val="14"/>
        </w:rPr>
        <w:t xml:space="preserve">; California’s Agricultural Labor Relations Act </w:t>
      </w:r>
      <w:r w:rsidRPr="009E2E84">
        <w:rPr>
          <w:rStyle w:val="StyleUnderline"/>
        </w:rPr>
        <w:t>contains most</w:t>
      </w:r>
      <w:r w:rsidRPr="00F94E60">
        <w:rPr>
          <w:sz w:val="14"/>
        </w:rPr>
        <w:t xml:space="preserve"> (but certainly not all) of the five elements </w:t>
      </w:r>
      <w:r w:rsidRPr="009E2E84">
        <w:rPr>
          <w:rStyle w:val="StyleUnderline"/>
        </w:rPr>
        <w:t>of an Andrias-Sachs law</w:t>
      </w:r>
      <w:r w:rsidRPr="00F94E60">
        <w:rPr>
          <w:sz w:val="14"/>
        </w:rPr>
        <w:t xml:space="preserve">.56 </w:t>
      </w:r>
      <w:r w:rsidRPr="009E2E84">
        <w:rPr>
          <w:rStyle w:val="StyleUnderline"/>
        </w:rPr>
        <w:t xml:space="preserve">Only a </w:t>
      </w:r>
      <w:r w:rsidRPr="00A02FE5">
        <w:rPr>
          <w:rStyle w:val="StyleUnderline"/>
          <w:highlight w:val="green"/>
        </w:rPr>
        <w:t>few years after</w:t>
      </w:r>
      <w:r w:rsidRPr="00F94E60">
        <w:rPr>
          <w:sz w:val="14"/>
        </w:rPr>
        <w:t xml:space="preserve"> the law was enacted, however, the </w:t>
      </w:r>
      <w:r w:rsidRPr="009E2E84">
        <w:rPr>
          <w:rStyle w:val="StyleUnderline"/>
        </w:rPr>
        <w:t>UFW began a downward slide</w:t>
      </w:r>
      <w:r w:rsidRPr="00F94E60">
        <w:rPr>
          <w:sz w:val="14"/>
        </w:rPr>
        <w:t xml:space="preserve">, </w:t>
      </w:r>
      <w:r w:rsidRPr="009E2E84">
        <w:rPr>
          <w:rStyle w:val="StyleUnderline"/>
        </w:rPr>
        <w:t xml:space="preserve">from which it has </w:t>
      </w:r>
      <w:r w:rsidRPr="00A02FE5">
        <w:rPr>
          <w:rStyle w:val="StyleUnderline"/>
          <w:highlight w:val="green"/>
        </w:rPr>
        <w:t>yet to recover</w:t>
      </w:r>
      <w:r w:rsidRPr="00F94E60">
        <w:rPr>
          <w:sz w:val="14"/>
        </w:rPr>
        <w:t xml:space="preserve"> (at least as </w:t>
      </w:r>
      <w:r w:rsidRPr="009E2E84">
        <w:rPr>
          <w:rStyle w:val="Emphasis"/>
        </w:rPr>
        <w:t xml:space="preserve">measured </w:t>
      </w:r>
      <w:r w:rsidRPr="00A02FE5">
        <w:rPr>
          <w:rStyle w:val="Emphasis"/>
          <w:highlight w:val="green"/>
        </w:rPr>
        <w:t>by membership and</w:t>
      </w:r>
      <w:r w:rsidRPr="009E2E84">
        <w:rPr>
          <w:rStyle w:val="StyleUnderline"/>
        </w:rPr>
        <w:t xml:space="preserve"> collective </w:t>
      </w:r>
      <w:r w:rsidRPr="00A02FE5">
        <w:rPr>
          <w:rStyle w:val="Emphasis"/>
          <w:highlight w:val="green"/>
        </w:rPr>
        <w:t>bargaining</w:t>
      </w:r>
      <w:r w:rsidRPr="009E2E84">
        <w:rPr>
          <w:rStyle w:val="StyleUnderline"/>
        </w:rPr>
        <w:t xml:space="preserve"> agreements</w:t>
      </w:r>
      <w:r w:rsidRPr="00F94E60">
        <w:rPr>
          <w:sz w:val="14"/>
        </w:rPr>
        <w:t xml:space="preserve">).57 In part, that was </w:t>
      </w:r>
      <w:r w:rsidRPr="00A02FE5">
        <w:rPr>
          <w:rStyle w:val="StyleUnderline"/>
          <w:highlight w:val="green"/>
        </w:rPr>
        <w:t>caused by</w:t>
      </w:r>
      <w:r w:rsidRPr="009E2E84">
        <w:rPr>
          <w:rStyle w:val="StyleUnderline"/>
        </w:rPr>
        <w:t xml:space="preserve"> employer and political </w:t>
      </w:r>
      <w:r w:rsidRPr="00A02FE5">
        <w:rPr>
          <w:rStyle w:val="StyleUnderline"/>
          <w:highlight w:val="green"/>
        </w:rPr>
        <w:t>opposition</w:t>
      </w:r>
      <w:r w:rsidRPr="00F94E60">
        <w:rPr>
          <w:sz w:val="14"/>
        </w:rPr>
        <w:t>—</w:t>
      </w:r>
      <w:r w:rsidRPr="009E2E84">
        <w:rPr>
          <w:rStyle w:val="Emphasis"/>
        </w:rPr>
        <w:t>employers</w:t>
      </w:r>
      <w:r w:rsidRPr="00F94E60">
        <w:rPr>
          <w:sz w:val="14"/>
        </w:rPr>
        <w:t xml:space="preserve"> managed to </w:t>
      </w:r>
      <w:r w:rsidRPr="009E2E84">
        <w:rPr>
          <w:rStyle w:val="Emphasis"/>
        </w:rPr>
        <w:t xml:space="preserve">get the state to </w:t>
      </w:r>
      <w:r w:rsidRPr="00A02FE5">
        <w:rPr>
          <w:rStyle w:val="Emphasis"/>
          <w:highlight w:val="green"/>
        </w:rPr>
        <w:t>defund the agency</w:t>
      </w:r>
      <w:r w:rsidRPr="00F94E60">
        <w:rPr>
          <w:sz w:val="14"/>
        </w:rPr>
        <w:t xml:space="preserve"> </w:t>
      </w:r>
      <w:r w:rsidRPr="009E2E84">
        <w:rPr>
          <w:rStyle w:val="StyleUnderline"/>
        </w:rPr>
        <w:t>and</w:t>
      </w:r>
      <w:r w:rsidRPr="00F94E60">
        <w:rPr>
          <w:sz w:val="14"/>
        </w:rPr>
        <w:t xml:space="preserve"> to </w:t>
      </w:r>
      <w:r w:rsidRPr="009E2E84">
        <w:rPr>
          <w:rStyle w:val="StyleUnderline"/>
        </w:rPr>
        <w:t>bog it down with delays</w:t>
      </w:r>
      <w:r w:rsidRPr="00F94E60">
        <w:rPr>
          <w:sz w:val="14"/>
        </w:rPr>
        <w:t xml:space="preserve">.58 And partly it is because of sectarian struggles among labor. The Teamsters, who had never had the slightest interest in organizing farmworkers, swooped in to replace the UFW at many farms. Growers were only too happy to replace the militant UFW with the more accommodating Teamsters.59 But partly it was because the UFW leadership did not aggressively pursue the traditional union sources of power, such as organizing dues-paying members and negotiating and enforcing collective-bargaining agreements. The </w:t>
      </w:r>
      <w:r w:rsidRPr="009E2E84">
        <w:rPr>
          <w:rStyle w:val="StyleUnderline"/>
        </w:rPr>
        <w:t>institutional power the union could exercise through</w:t>
      </w:r>
      <w:r w:rsidRPr="00F94E60">
        <w:rPr>
          <w:sz w:val="14"/>
        </w:rPr>
        <w:t xml:space="preserve"> the negotiation and administration of </w:t>
      </w:r>
      <w:r w:rsidRPr="00A02FE5">
        <w:rPr>
          <w:rStyle w:val="Boxes"/>
        </w:rPr>
        <w:t>collective</w:t>
      </w:r>
      <w:r w:rsidRPr="009E2E84">
        <w:rPr>
          <w:rStyle w:val="Boxes"/>
        </w:rPr>
        <w:t xml:space="preserve"> </w:t>
      </w:r>
      <w:r w:rsidRPr="00A02FE5">
        <w:rPr>
          <w:rStyle w:val="Boxes"/>
          <w:highlight w:val="green"/>
        </w:rPr>
        <w:t>agreements</w:t>
      </w:r>
      <w:r w:rsidRPr="009E2E84">
        <w:rPr>
          <w:rStyle w:val="Boxes"/>
        </w:rPr>
        <w:t xml:space="preserve"> </w:t>
      </w:r>
      <w:r w:rsidRPr="00A02FE5">
        <w:rPr>
          <w:rStyle w:val="Boxes"/>
          <w:highlight w:val="green"/>
        </w:rPr>
        <w:t>require</w:t>
      </w:r>
      <w:r w:rsidRPr="009E2E84">
        <w:rPr>
          <w:rStyle w:val="StyleUnderline"/>
        </w:rPr>
        <w:t xml:space="preserve">d a </w:t>
      </w:r>
      <w:r w:rsidRPr="00A02FE5">
        <w:rPr>
          <w:rStyle w:val="Boxes"/>
          <w:highlight w:val="green"/>
        </w:rPr>
        <w:t>commitment</w:t>
      </w:r>
      <w:r w:rsidRPr="006440BE">
        <w:rPr>
          <w:rStyle w:val="Boxes"/>
        </w:rPr>
        <w:t xml:space="preserve"> </w:t>
      </w:r>
      <w:r w:rsidRPr="00A02FE5">
        <w:rPr>
          <w:rStyle w:val="Boxes"/>
          <w:highlight w:val="green"/>
        </w:rPr>
        <w:t>of resources</w:t>
      </w:r>
      <w:r w:rsidRPr="00F94E60">
        <w:rPr>
          <w:sz w:val="14"/>
        </w:rPr>
        <w:t xml:space="preserve"> that some </w:t>
      </w:r>
      <w:r w:rsidRPr="00A02FE5">
        <w:rPr>
          <w:rStyle w:val="BOLDChar"/>
          <w:highlight w:val="green"/>
        </w:rPr>
        <w:t>activists</w:t>
      </w:r>
      <w:r w:rsidRPr="006440BE">
        <w:rPr>
          <w:rStyle w:val="BOLDChar"/>
        </w:rPr>
        <w:t xml:space="preserve"> and leaders </w:t>
      </w:r>
      <w:r w:rsidRPr="00A02FE5">
        <w:rPr>
          <w:rStyle w:val="BOLDChar"/>
          <w:highlight w:val="green"/>
        </w:rPr>
        <w:t>preferred to spend on</w:t>
      </w:r>
      <w:r w:rsidRPr="00F94E60">
        <w:rPr>
          <w:sz w:val="14"/>
        </w:rPr>
        <w:t xml:space="preserve"> more organizing, on political action, and on building and </w:t>
      </w:r>
      <w:r w:rsidRPr="00A02FE5">
        <w:rPr>
          <w:rStyle w:val="BOLDChar"/>
          <w:highlight w:val="green"/>
        </w:rPr>
        <w:t>maintaining</w:t>
      </w:r>
      <w:r w:rsidRPr="006440BE">
        <w:rPr>
          <w:rStyle w:val="BOLDChar"/>
        </w:rPr>
        <w:t xml:space="preserve"> a regional and </w:t>
      </w:r>
      <w:r w:rsidRPr="00A02FE5">
        <w:rPr>
          <w:rStyle w:val="BOLDChar"/>
          <w:highlight w:val="green"/>
        </w:rPr>
        <w:t>national movement</w:t>
      </w:r>
      <w:r w:rsidRPr="006440BE">
        <w:rPr>
          <w:rStyle w:val="BOLDChar"/>
        </w:rPr>
        <w:t xml:space="preserve"> of Latinx people</w:t>
      </w:r>
      <w:r w:rsidRPr="00F94E60">
        <w:rPr>
          <w:sz w:val="14"/>
        </w:rPr>
        <w:t>.</w:t>
      </w:r>
    </w:p>
    <w:p w14:paraId="0BAC9BAC" w14:textId="77777777" w:rsidR="007872E8" w:rsidRPr="0039330C" w:rsidRDefault="007872E8" w:rsidP="007872E8">
      <w:pPr>
        <w:rPr>
          <w:sz w:val="14"/>
        </w:rPr>
      </w:pPr>
      <w:r w:rsidRPr="00F94E60">
        <w:rPr>
          <w:sz w:val="14"/>
        </w:rPr>
        <w:t xml:space="preserve">Winning civil-rights or labor </w:t>
      </w:r>
      <w:r w:rsidRPr="006440BE">
        <w:rPr>
          <w:rStyle w:val="StyleUnderline"/>
        </w:rPr>
        <w:t>legislation does not transform workplaces or neighborhoods or politics if there is no mechanism to make the legal change stick on the ground</w:t>
      </w:r>
      <w:r w:rsidRPr="00F94E60">
        <w:rPr>
          <w:sz w:val="14"/>
        </w:rPr>
        <w:t>. Unions as institutions have done this. But when a social movement becomes an institution, as unions did, the challenge is to continue the work of progressive transformation that is an unending project in capitalism.</w:t>
      </w:r>
    </w:p>
    <w:p w14:paraId="77DCDDF0" w14:textId="77777777" w:rsidR="007872E8" w:rsidRDefault="007872E8" w:rsidP="007872E8">
      <w:pPr>
        <w:pStyle w:val="Heading4"/>
      </w:pPr>
      <w:r>
        <w:t xml:space="preserve">Makes workers </w:t>
      </w:r>
      <w:r>
        <w:rPr>
          <w:u w:val="single"/>
        </w:rPr>
        <w:t>self</w:t>
      </w:r>
      <w:r w:rsidRPr="00E3246A">
        <w:t>-</w:t>
      </w:r>
      <w:r>
        <w:rPr>
          <w:u w:val="single"/>
        </w:rPr>
        <w:t>exploit</w:t>
      </w:r>
      <w:r>
        <w:t xml:space="preserve">---triggers rampant </w:t>
      </w:r>
      <w:r w:rsidRPr="00E3246A">
        <w:rPr>
          <w:u w:val="single"/>
        </w:rPr>
        <w:t>inequality</w:t>
      </w:r>
      <w:r>
        <w:t xml:space="preserve"> and </w:t>
      </w:r>
      <w:r w:rsidRPr="00E3246A">
        <w:rPr>
          <w:u w:val="single"/>
        </w:rPr>
        <w:t>pollution</w:t>
      </w:r>
      <w:r>
        <w:t>.</w:t>
      </w:r>
    </w:p>
    <w:p w14:paraId="6F3B32D3" w14:textId="77777777" w:rsidR="007872E8" w:rsidRPr="00260140" w:rsidRDefault="007872E8" w:rsidP="007872E8">
      <w:r w:rsidRPr="005363E9">
        <w:rPr>
          <w:rStyle w:val="Style13ptBold"/>
        </w:rPr>
        <w:t>McCarthy ‘19</w:t>
      </w:r>
      <w:r>
        <w:t>, (Michael A. – Assistant Professor of Sociology at Marquette University, 2019, Pitfalls and Promises for Workplace Democracy, Social and Cultural Sciences Faculty Research and Publications, https://epublications.marquette.edu/socs_fac/278)//UTD</w:t>
      </w:r>
    </w:p>
    <w:p w14:paraId="4D19C58F" w14:textId="77777777" w:rsidR="007872E8" w:rsidRPr="002E56D6" w:rsidRDefault="007872E8" w:rsidP="007872E8">
      <w:pPr>
        <w:rPr>
          <w:sz w:val="16"/>
        </w:rPr>
      </w:pPr>
      <w:r w:rsidRPr="002E56D6">
        <w:rPr>
          <w:sz w:val="16"/>
        </w:rPr>
        <w:t xml:space="preserve">At worse, it is possible that </w:t>
      </w:r>
      <w:r w:rsidRPr="00E3246A">
        <w:rPr>
          <w:rStyle w:val="StyleUnderline"/>
          <w:highlight w:val="green"/>
        </w:rPr>
        <w:t>workers will come to</w:t>
      </w:r>
      <w:r w:rsidRPr="002C73BC">
        <w:rPr>
          <w:rStyle w:val="StyleUnderline"/>
        </w:rPr>
        <w:t xml:space="preserve"> </w:t>
      </w:r>
      <w:r w:rsidRPr="002E56D6">
        <w:rPr>
          <w:rStyle w:val="StyleUnderline"/>
          <w:highlight w:val="green"/>
        </w:rPr>
        <w:t>see</w:t>
      </w:r>
      <w:r w:rsidRPr="002C73BC">
        <w:rPr>
          <w:rStyle w:val="StyleUnderline"/>
        </w:rPr>
        <w:t xml:space="preserve"> their </w:t>
      </w:r>
      <w:r w:rsidRPr="002E56D6">
        <w:rPr>
          <w:rStyle w:val="StyleUnderline"/>
          <w:highlight w:val="green"/>
        </w:rPr>
        <w:t>interests</w:t>
      </w:r>
      <w:r w:rsidRPr="002C73BC">
        <w:rPr>
          <w:rStyle w:val="StyleUnderline"/>
        </w:rPr>
        <w:t xml:space="preserve"> as </w:t>
      </w:r>
      <w:r w:rsidRPr="002E56D6">
        <w:rPr>
          <w:rStyle w:val="StyleUnderline"/>
          <w:highlight w:val="green"/>
        </w:rPr>
        <w:t>solely bound up with</w:t>
      </w:r>
      <w:r w:rsidRPr="002C73BC">
        <w:rPr>
          <w:rStyle w:val="StyleUnderline"/>
        </w:rPr>
        <w:t xml:space="preserve"> their particular </w:t>
      </w:r>
      <w:r w:rsidRPr="002E56D6">
        <w:rPr>
          <w:rStyle w:val="StyleUnderline"/>
          <w:highlight w:val="green"/>
        </w:rPr>
        <w:t>firm</w:t>
      </w:r>
      <w:r w:rsidRPr="002E56D6">
        <w:rPr>
          <w:sz w:val="16"/>
        </w:rPr>
        <w:t xml:space="preserve"> (which they now partly own), </w:t>
      </w:r>
      <w:r w:rsidRPr="002C73BC">
        <w:rPr>
          <w:rStyle w:val="StyleUnderline"/>
        </w:rPr>
        <w:t>and its profits</w:t>
      </w:r>
      <w:r w:rsidRPr="002E56D6">
        <w:rPr>
          <w:sz w:val="16"/>
        </w:rPr>
        <w:t xml:space="preserve">. </w:t>
      </w:r>
      <w:r w:rsidRPr="002C73BC">
        <w:rPr>
          <w:rStyle w:val="StyleUnderline"/>
        </w:rPr>
        <w:t xml:space="preserve">Two main </w:t>
      </w:r>
      <w:r w:rsidRPr="002E56D6">
        <w:rPr>
          <w:rStyle w:val="StyleUnderline"/>
          <w:highlight w:val="green"/>
        </w:rPr>
        <w:t>dangers</w:t>
      </w:r>
      <w:r w:rsidRPr="002E56D6">
        <w:rPr>
          <w:sz w:val="16"/>
        </w:rPr>
        <w:t xml:space="preserve"> follow, </w:t>
      </w:r>
      <w:r w:rsidRPr="002E56D6">
        <w:rPr>
          <w:rStyle w:val="Emphasis"/>
          <w:highlight w:val="green"/>
        </w:rPr>
        <w:t>self-exploitation</w:t>
      </w:r>
      <w:r w:rsidRPr="002E56D6">
        <w:rPr>
          <w:sz w:val="16"/>
        </w:rPr>
        <w:t xml:space="preserve"> and worker-owner generated negative externalities.</w:t>
      </w:r>
    </w:p>
    <w:p w14:paraId="70BCD0FE" w14:textId="77777777" w:rsidR="007872E8" w:rsidRPr="002E56D6" w:rsidRDefault="007872E8" w:rsidP="007872E8">
      <w:pPr>
        <w:rPr>
          <w:sz w:val="16"/>
        </w:rPr>
      </w:pPr>
      <w:r w:rsidRPr="002E56D6">
        <w:rPr>
          <w:sz w:val="16"/>
        </w:rPr>
        <w:t xml:space="preserve">First, </w:t>
      </w:r>
      <w:r w:rsidRPr="002C73BC">
        <w:rPr>
          <w:rStyle w:val="StyleUnderline"/>
        </w:rPr>
        <w:t xml:space="preserve">workers might support </w:t>
      </w:r>
      <w:r w:rsidRPr="002E56D6">
        <w:rPr>
          <w:rStyle w:val="Emphasis"/>
          <w:highlight w:val="green"/>
        </w:rPr>
        <w:t>internal deskilling</w:t>
      </w:r>
      <w:r w:rsidRPr="002E56D6">
        <w:rPr>
          <w:sz w:val="16"/>
        </w:rPr>
        <w:t xml:space="preserve">, </w:t>
      </w:r>
      <w:r w:rsidRPr="002E56D6">
        <w:rPr>
          <w:rStyle w:val="StyleUnderline"/>
          <w:highlight w:val="green"/>
        </w:rPr>
        <w:t>downsizing</w:t>
      </w:r>
      <w:r w:rsidRPr="002C73BC">
        <w:rPr>
          <w:rStyle w:val="StyleUnderline"/>
        </w:rPr>
        <w:t xml:space="preserve"> and other forms of corporate austerity</w:t>
      </w:r>
      <w:r w:rsidRPr="002E56D6">
        <w:rPr>
          <w:sz w:val="16"/>
        </w:rPr>
        <w:t xml:space="preserve"> as a means </w:t>
      </w:r>
      <w:r w:rsidRPr="002E56D6">
        <w:rPr>
          <w:rStyle w:val="StyleUnderline"/>
          <w:highlight w:val="green"/>
        </w:rPr>
        <w:t>to</w:t>
      </w:r>
      <w:r w:rsidRPr="002C73BC">
        <w:rPr>
          <w:rStyle w:val="StyleUnderline"/>
        </w:rPr>
        <w:t xml:space="preserve"> </w:t>
      </w:r>
      <w:r w:rsidRPr="002E56D6">
        <w:rPr>
          <w:rStyle w:val="StyleUnderline"/>
          <w:highlight w:val="green"/>
        </w:rPr>
        <w:t>maintain</w:t>
      </w:r>
      <w:r w:rsidRPr="002C73BC">
        <w:rPr>
          <w:rStyle w:val="StyleUnderline"/>
        </w:rPr>
        <w:t xml:space="preserve"> a </w:t>
      </w:r>
      <w:r w:rsidRPr="002E56D6">
        <w:rPr>
          <w:rStyle w:val="StyleUnderline"/>
          <w:highlight w:val="green"/>
        </w:rPr>
        <w:t>competitive position</w:t>
      </w:r>
      <w:r w:rsidRPr="002C73BC">
        <w:rPr>
          <w:rStyle w:val="StyleUnderline"/>
        </w:rPr>
        <w:t xml:space="preserve"> i</w:t>
      </w:r>
      <w:r w:rsidRPr="002E56D6">
        <w:rPr>
          <w:sz w:val="16"/>
        </w:rPr>
        <w:t xml:space="preserve">n the market. As </w:t>
      </w:r>
      <w:r w:rsidRPr="005363E9">
        <w:rPr>
          <w:rStyle w:val="StyleUnderline"/>
        </w:rPr>
        <w:t>some workforces find themselves increasingly at a competitive disadvantage and others allocate</w:t>
      </w:r>
      <w:r w:rsidRPr="002E56D6">
        <w:rPr>
          <w:sz w:val="16"/>
        </w:rPr>
        <w:t xml:space="preserve"> more </w:t>
      </w:r>
      <w:r w:rsidRPr="005363E9">
        <w:rPr>
          <w:rStyle w:val="StyleUnderline"/>
        </w:rPr>
        <w:t>resources internally</w:t>
      </w:r>
      <w:r w:rsidRPr="002E56D6">
        <w:rPr>
          <w:sz w:val="16"/>
        </w:rPr>
        <w:t xml:space="preserve">, this will </w:t>
      </w:r>
      <w:r w:rsidRPr="005363E9">
        <w:rPr>
          <w:rStyle w:val="StyleUnderline"/>
        </w:rPr>
        <w:t xml:space="preserve">likely </w:t>
      </w:r>
      <w:r w:rsidRPr="002E56D6">
        <w:rPr>
          <w:rStyle w:val="Emphasis"/>
          <w:highlight w:val="green"/>
        </w:rPr>
        <w:t>deepen inequalities</w:t>
      </w:r>
      <w:r w:rsidRPr="002E56D6">
        <w:rPr>
          <w:sz w:val="16"/>
          <w:highlight w:val="green"/>
        </w:rPr>
        <w:t xml:space="preserve"> </w:t>
      </w:r>
      <w:r w:rsidRPr="002E56D6">
        <w:rPr>
          <w:rStyle w:val="StyleUnderline"/>
          <w:highlight w:val="green"/>
        </w:rPr>
        <w:t xml:space="preserve">in </w:t>
      </w:r>
      <w:r w:rsidRPr="002E56D6">
        <w:rPr>
          <w:rStyle w:val="Emphasis"/>
          <w:highlight w:val="green"/>
        </w:rPr>
        <w:t>income</w:t>
      </w:r>
      <w:r w:rsidRPr="005363E9">
        <w:rPr>
          <w:rStyle w:val="StyleUnderline"/>
        </w:rPr>
        <w:t xml:space="preserve"> and benefits</w:t>
      </w:r>
      <w:r w:rsidRPr="002E56D6">
        <w:rPr>
          <w:sz w:val="16"/>
        </w:rPr>
        <w:t xml:space="preserve">, both </w:t>
      </w:r>
      <w:r w:rsidRPr="00260140">
        <w:rPr>
          <w:rStyle w:val="Emphasis"/>
        </w:rPr>
        <w:t>within</w:t>
      </w:r>
      <w:r w:rsidRPr="002E56D6">
        <w:rPr>
          <w:sz w:val="16"/>
        </w:rPr>
        <w:t xml:space="preserve"> </w:t>
      </w:r>
      <w:r w:rsidRPr="005363E9">
        <w:rPr>
          <w:rStyle w:val="StyleUnderline"/>
        </w:rPr>
        <w:t xml:space="preserve">and </w:t>
      </w:r>
      <w:r w:rsidRPr="00260140">
        <w:rPr>
          <w:rStyle w:val="StyleUnderline"/>
          <w:highlight w:val="green"/>
        </w:rPr>
        <w:t>between</w:t>
      </w:r>
      <w:r w:rsidRPr="005363E9">
        <w:rPr>
          <w:rStyle w:val="StyleUnderline"/>
        </w:rPr>
        <w:t xml:space="preserve"> economic</w:t>
      </w:r>
      <w:r w:rsidRPr="002E56D6">
        <w:rPr>
          <w:sz w:val="16"/>
        </w:rPr>
        <w:t xml:space="preserve"> </w:t>
      </w:r>
      <w:r w:rsidRPr="00260140">
        <w:rPr>
          <w:rStyle w:val="Emphasis"/>
          <w:highlight w:val="green"/>
        </w:rPr>
        <w:t>sectors</w:t>
      </w:r>
      <w:r w:rsidRPr="002E56D6">
        <w:rPr>
          <w:sz w:val="16"/>
        </w:rPr>
        <w:t xml:space="preserve">. It also </w:t>
      </w:r>
      <w:r w:rsidRPr="005363E9">
        <w:rPr>
          <w:rStyle w:val="StyleUnderline"/>
        </w:rPr>
        <w:t>creates significant disadvantages for workers</w:t>
      </w:r>
      <w:r w:rsidRPr="002E56D6">
        <w:rPr>
          <w:sz w:val="16"/>
        </w:rPr>
        <w:t xml:space="preserve"> that are </w:t>
      </w:r>
      <w:r w:rsidRPr="005363E9">
        <w:rPr>
          <w:rStyle w:val="StyleUnderline"/>
        </w:rPr>
        <w:t>in less profitable industries</w:t>
      </w:r>
      <w:r w:rsidRPr="002E56D6">
        <w:rPr>
          <w:sz w:val="16"/>
        </w:rPr>
        <w:t xml:space="preserve"> which are nonetheless socially important. Second, </w:t>
      </w:r>
      <w:r w:rsidRPr="005363E9">
        <w:rPr>
          <w:rStyle w:val="Emphasis"/>
        </w:rPr>
        <w:t>firm competition</w:t>
      </w:r>
      <w:r w:rsidRPr="002E56D6">
        <w:rPr>
          <w:sz w:val="16"/>
        </w:rPr>
        <w:t xml:space="preserve"> that is just </w:t>
      </w:r>
      <w:r w:rsidRPr="00E3246A">
        <w:rPr>
          <w:rStyle w:val="Emphasis"/>
        </w:rPr>
        <w:t xml:space="preserve">poorly </w:t>
      </w:r>
      <w:r w:rsidRPr="002E56D6">
        <w:rPr>
          <w:rStyle w:val="Emphasis"/>
          <w:highlight w:val="green"/>
        </w:rPr>
        <w:t>mediated by sectoral bargaining</w:t>
      </w:r>
      <w:r w:rsidRPr="002E56D6">
        <w:rPr>
          <w:sz w:val="16"/>
        </w:rPr>
        <w:t xml:space="preserve"> or a broader democratic socialist politics and movement </w:t>
      </w:r>
      <w:r w:rsidRPr="00E3246A">
        <w:rPr>
          <w:sz w:val="16"/>
        </w:rPr>
        <w:t xml:space="preserve">will also </w:t>
      </w:r>
      <w:r w:rsidRPr="00E3246A">
        <w:rPr>
          <w:rStyle w:val="StyleUnderline"/>
        </w:rPr>
        <w:t>likely</w:t>
      </w:r>
      <w:r w:rsidRPr="005363E9">
        <w:rPr>
          <w:rStyle w:val="StyleUnderline"/>
        </w:rPr>
        <w:t xml:space="preserve"> </w:t>
      </w:r>
      <w:r w:rsidRPr="00E3246A">
        <w:rPr>
          <w:rStyle w:val="StyleUnderline"/>
          <w:highlight w:val="green"/>
        </w:rPr>
        <w:t>result in</w:t>
      </w:r>
      <w:r w:rsidRPr="005363E9">
        <w:rPr>
          <w:rStyle w:val="StyleUnderline"/>
        </w:rPr>
        <w:t xml:space="preserve"> </w:t>
      </w:r>
      <w:r w:rsidRPr="002E56D6">
        <w:rPr>
          <w:rStyle w:val="StyleUnderline"/>
          <w:highlight w:val="green"/>
        </w:rPr>
        <w:t xml:space="preserve">worker-run firms allocating </w:t>
      </w:r>
      <w:r w:rsidRPr="002E56D6">
        <w:rPr>
          <w:rStyle w:val="Emphasis"/>
          <w:highlight w:val="green"/>
        </w:rPr>
        <w:t>negative externalities</w:t>
      </w:r>
      <w:r w:rsidRPr="002E56D6">
        <w:rPr>
          <w:rStyle w:val="StyleUnderline"/>
          <w:highlight w:val="green"/>
        </w:rPr>
        <w:t xml:space="preserve"> </w:t>
      </w:r>
      <w:r w:rsidRPr="00E3246A">
        <w:rPr>
          <w:rStyle w:val="StyleUnderline"/>
        </w:rPr>
        <w:t xml:space="preserve">onto the community </w:t>
      </w:r>
      <w:r w:rsidRPr="00E3246A">
        <w:rPr>
          <w:rStyle w:val="StyleUnderline"/>
          <w:highlight w:val="green"/>
        </w:rPr>
        <w:t>and</w:t>
      </w:r>
      <w:r w:rsidRPr="00E3246A">
        <w:rPr>
          <w:rStyle w:val="StyleUnderline"/>
        </w:rPr>
        <w:t xml:space="preserve"> other firms</w:t>
      </w:r>
      <w:r w:rsidRPr="00E3246A">
        <w:rPr>
          <w:sz w:val="16"/>
        </w:rPr>
        <w:t>.</w:t>
      </w:r>
      <w:r w:rsidRPr="002E56D6">
        <w:rPr>
          <w:sz w:val="16"/>
        </w:rPr>
        <w:t xml:space="preserve"> </w:t>
      </w:r>
      <w:r w:rsidRPr="005363E9">
        <w:rPr>
          <w:rStyle w:val="StyleUnderline"/>
        </w:rPr>
        <w:t>Why</w:t>
      </w:r>
      <w:r w:rsidRPr="002E56D6">
        <w:rPr>
          <w:sz w:val="16"/>
        </w:rPr>
        <w:t xml:space="preserve">, for instance, might a </w:t>
      </w:r>
      <w:r w:rsidRPr="005363E9">
        <w:rPr>
          <w:rStyle w:val="StyleUnderline"/>
        </w:rPr>
        <w:t xml:space="preserve">worker-run firm be less likely to </w:t>
      </w:r>
      <w:r w:rsidRPr="00E3246A">
        <w:rPr>
          <w:rStyle w:val="StyleUnderline"/>
        </w:rPr>
        <w:t>pollute</w:t>
      </w:r>
      <w:r w:rsidRPr="005363E9">
        <w:rPr>
          <w:rStyle w:val="StyleUnderline"/>
        </w:rPr>
        <w:t xml:space="preserve"> if </w:t>
      </w:r>
      <w:r w:rsidRPr="00E3246A">
        <w:rPr>
          <w:rStyle w:val="StyleUnderline"/>
          <w:highlight w:val="green"/>
        </w:rPr>
        <w:t xml:space="preserve">environmentally degrading practices </w:t>
      </w:r>
      <w:r w:rsidRPr="00E3246A">
        <w:rPr>
          <w:rStyle w:val="StyleUnderline"/>
        </w:rPr>
        <w:t>help</w:t>
      </w:r>
      <w:r w:rsidRPr="005363E9">
        <w:rPr>
          <w:rStyle w:val="StyleUnderline"/>
        </w:rPr>
        <w:t xml:space="preserve"> its bottom line</w:t>
      </w:r>
      <w:r w:rsidRPr="002E56D6">
        <w:rPr>
          <w:sz w:val="16"/>
        </w:rPr>
        <w:t>?</w:t>
      </w:r>
    </w:p>
    <w:p w14:paraId="16AA9C82" w14:textId="77777777" w:rsidR="007872E8" w:rsidRDefault="007872E8" w:rsidP="007872E8">
      <w:pPr>
        <w:rPr>
          <w:sz w:val="16"/>
        </w:rPr>
      </w:pPr>
      <w:r w:rsidRPr="007E67F4">
        <w:rPr>
          <w:rStyle w:val="StyleUnderline"/>
        </w:rPr>
        <w:t xml:space="preserve">Whether a </w:t>
      </w:r>
      <w:r w:rsidRPr="002E56D6">
        <w:rPr>
          <w:rStyle w:val="StyleUnderline"/>
          <w:highlight w:val="green"/>
        </w:rPr>
        <w:t>firm is worker run</w:t>
      </w:r>
      <w:r w:rsidRPr="002E56D6">
        <w:rPr>
          <w:sz w:val="16"/>
        </w:rPr>
        <w:t xml:space="preserve"> or not </w:t>
      </w:r>
      <w:r w:rsidRPr="002E56D6">
        <w:rPr>
          <w:rStyle w:val="Emphasis"/>
          <w:highlight w:val="green"/>
        </w:rPr>
        <w:t>doesn't change</w:t>
      </w:r>
      <w:r w:rsidRPr="002E56D6">
        <w:rPr>
          <w:sz w:val="16"/>
        </w:rPr>
        <w:t xml:space="preserve"> the </w:t>
      </w:r>
      <w:r w:rsidRPr="002E56D6">
        <w:rPr>
          <w:rStyle w:val="Emphasis"/>
          <w:highlight w:val="green"/>
        </w:rPr>
        <w:t>context</w:t>
      </w:r>
      <w:r w:rsidRPr="002E56D6">
        <w:rPr>
          <w:sz w:val="16"/>
        </w:rPr>
        <w:t xml:space="preserve"> in </w:t>
      </w:r>
      <w:r w:rsidRPr="002E56D6">
        <w:rPr>
          <w:rStyle w:val="StyleUnderline"/>
          <w:highlight w:val="green"/>
        </w:rPr>
        <w:t>which</w:t>
      </w:r>
      <w:r w:rsidRPr="007E67F4">
        <w:rPr>
          <w:rStyle w:val="StyleUnderline"/>
        </w:rPr>
        <w:t xml:space="preserve"> firms in </w:t>
      </w:r>
      <w:r w:rsidRPr="002E56D6">
        <w:rPr>
          <w:rStyle w:val="Emphasis"/>
          <w:highlight w:val="green"/>
        </w:rPr>
        <w:t>capitalist markets</w:t>
      </w:r>
      <w:r w:rsidRPr="002E56D6">
        <w:rPr>
          <w:rStyle w:val="StyleUnderline"/>
          <w:highlight w:val="green"/>
        </w:rPr>
        <w:t xml:space="preserve"> </w:t>
      </w:r>
      <w:r w:rsidRPr="002E56D6">
        <w:rPr>
          <w:rStyle w:val="StyleUnderline"/>
        </w:rPr>
        <w:t>generally</w:t>
      </w:r>
      <w:r w:rsidRPr="007E67F4">
        <w:rPr>
          <w:rStyle w:val="StyleUnderline"/>
        </w:rPr>
        <w:t xml:space="preserve"> </w:t>
      </w:r>
      <w:r w:rsidRPr="002E56D6">
        <w:rPr>
          <w:rStyle w:val="Emphasis"/>
          <w:highlight w:val="green"/>
        </w:rPr>
        <w:t>operate</w:t>
      </w:r>
      <w:r w:rsidRPr="002E56D6">
        <w:rPr>
          <w:sz w:val="16"/>
        </w:rPr>
        <w:t>.</w:t>
      </w:r>
    </w:p>
    <w:p w14:paraId="2A42E0FF" w14:textId="77777777" w:rsidR="007872E8" w:rsidRDefault="007872E8" w:rsidP="007872E8">
      <w:pPr>
        <w:pStyle w:val="Heading4"/>
        <w:tabs>
          <w:tab w:val="left" w:pos="1272"/>
        </w:tabs>
      </w:pPr>
      <w:r>
        <w:t xml:space="preserve">Labor </w:t>
      </w:r>
      <w:r w:rsidRPr="00692B29">
        <w:rPr>
          <w:u w:val="single"/>
        </w:rPr>
        <w:t>unionism</w:t>
      </w:r>
      <w:r>
        <w:t xml:space="preserve"> distracts from issues affecting </w:t>
      </w:r>
      <w:r w:rsidRPr="00692B29">
        <w:rPr>
          <w:u w:val="single"/>
        </w:rPr>
        <w:t>unorganized</w:t>
      </w:r>
      <w:r>
        <w:t xml:space="preserve"> </w:t>
      </w:r>
      <w:r w:rsidRPr="00692B29">
        <w:rPr>
          <w:u w:val="single"/>
        </w:rPr>
        <w:t>workers</w:t>
      </w:r>
      <w:r>
        <w:t xml:space="preserve">, optimism is </w:t>
      </w:r>
      <w:r w:rsidRPr="00692B29">
        <w:rPr>
          <w:u w:val="single"/>
        </w:rPr>
        <w:t>misguided</w:t>
      </w:r>
      <w:r>
        <w:t xml:space="preserve"> in the era of </w:t>
      </w:r>
      <w:r w:rsidRPr="00692B29">
        <w:rPr>
          <w:u w:val="single"/>
        </w:rPr>
        <w:t>Trump</w:t>
      </w:r>
      <w:r>
        <w:t>.</w:t>
      </w:r>
    </w:p>
    <w:p w14:paraId="62BE7233" w14:textId="77777777" w:rsidR="007872E8" w:rsidRDefault="007872E8" w:rsidP="007872E8">
      <w:r w:rsidRPr="00692B29">
        <w:rPr>
          <w:rStyle w:val="Style13ptBold"/>
        </w:rPr>
        <w:t xml:space="preserve">Crain &amp; Matheny </w:t>
      </w:r>
      <w:r>
        <w:rPr>
          <w:rStyle w:val="Style13ptBold"/>
        </w:rPr>
        <w:t>‘17</w:t>
      </w:r>
      <w:r>
        <w:t>, (Marion Crain &amp; Kenneth Matheny - , 2017, The ‘New’ Labor Regime, Yale Law, https://www.yalelawjournal.org/forum/the-new-labor-regime)//UTD</w:t>
      </w:r>
    </w:p>
    <w:p w14:paraId="3F2FE705" w14:textId="77777777" w:rsidR="007872E8" w:rsidRPr="00692B29" w:rsidRDefault="007872E8" w:rsidP="007872E8">
      <w:pPr>
        <w:rPr>
          <w:sz w:val="16"/>
        </w:rPr>
      </w:pPr>
      <w:r w:rsidRPr="00F04C07">
        <w:rPr>
          <w:sz w:val="16"/>
        </w:rPr>
        <w:t>Professor</w:t>
      </w:r>
      <w:r w:rsidRPr="00692B29">
        <w:rPr>
          <w:sz w:val="16"/>
        </w:rPr>
        <w:t xml:space="preserve"> Andrias’s optimism is striking, although welcome.4 </w:t>
      </w:r>
      <w:r w:rsidRPr="00F940A9">
        <w:rPr>
          <w:rStyle w:val="AAAUNDERLINEKEYBOARD"/>
        </w:rPr>
        <w:t>While we find her analysis inspiring</w:t>
      </w:r>
      <w:r w:rsidRPr="00692B29">
        <w:rPr>
          <w:sz w:val="16"/>
        </w:rPr>
        <w:t xml:space="preserve">, </w:t>
      </w:r>
      <w:r w:rsidRPr="00F940A9">
        <w:rPr>
          <w:rStyle w:val="AAAUNDERLINEKEYBOARD"/>
        </w:rPr>
        <w:t xml:space="preserve">we are </w:t>
      </w:r>
      <w:r w:rsidRPr="00F04C07">
        <w:rPr>
          <w:rStyle w:val="AAAUNDERLINEKEYBOARD"/>
          <w:highlight w:val="green"/>
        </w:rPr>
        <w:t>less convinced</w:t>
      </w:r>
      <w:r w:rsidRPr="00F940A9">
        <w:rPr>
          <w:rStyle w:val="AAAUNDERLINEKEYBOARD"/>
        </w:rPr>
        <w:t xml:space="preserve"> that</w:t>
      </w:r>
      <w:r w:rsidRPr="00692B29">
        <w:rPr>
          <w:sz w:val="16"/>
        </w:rPr>
        <w:t xml:space="preserve"> the </w:t>
      </w:r>
      <w:r w:rsidRPr="00F940A9">
        <w:rPr>
          <w:rStyle w:val="AAAUNDERLINEKEYBOARD"/>
        </w:rPr>
        <w:t xml:space="preserve">labor </w:t>
      </w:r>
      <w:r w:rsidRPr="00F04C07">
        <w:rPr>
          <w:rStyle w:val="AAAUNDERLINEKEYBOARD"/>
          <w:highlight w:val="green"/>
        </w:rPr>
        <w:t>unionism</w:t>
      </w:r>
      <w:r w:rsidRPr="00692B29">
        <w:rPr>
          <w:sz w:val="16"/>
        </w:rPr>
        <w:t xml:space="preserve"> she describes </w:t>
      </w:r>
      <w:r w:rsidRPr="00F04C07">
        <w:rPr>
          <w:rStyle w:val="AAAUNDERLINEKEYBOARD"/>
          <w:highlight w:val="green"/>
        </w:rPr>
        <w:t>is</w:t>
      </w:r>
      <w:r w:rsidRPr="00692B29">
        <w:rPr>
          <w:sz w:val="16"/>
        </w:rPr>
        <w:t xml:space="preserve"> either completely </w:t>
      </w:r>
      <w:r w:rsidRPr="00F940A9">
        <w:rPr>
          <w:rStyle w:val="BOLDChar"/>
        </w:rPr>
        <w:t xml:space="preserve">coherent or </w:t>
      </w:r>
      <w:r w:rsidRPr="00F04C07">
        <w:rPr>
          <w:rStyle w:val="BOLDChar"/>
          <w:highlight w:val="green"/>
        </w:rPr>
        <w:t>new</w:t>
      </w:r>
      <w:r w:rsidRPr="00692B29">
        <w:rPr>
          <w:sz w:val="16"/>
        </w:rPr>
        <w:t xml:space="preserve">.5 In many respects, </w:t>
      </w:r>
      <w:r w:rsidRPr="00F940A9">
        <w:rPr>
          <w:rStyle w:val="AAAUNDERLINEKEYBOARD"/>
        </w:rPr>
        <w:t>she is describing the ideological unionism that animated</w:t>
      </w:r>
      <w:r w:rsidRPr="00692B29">
        <w:rPr>
          <w:sz w:val="16"/>
        </w:rPr>
        <w:t xml:space="preserve"> some </w:t>
      </w:r>
      <w:r w:rsidRPr="00F04C07">
        <w:rPr>
          <w:sz w:val="16"/>
        </w:rPr>
        <w:t>quarters</w:t>
      </w:r>
      <w:r w:rsidRPr="00692B29">
        <w:rPr>
          <w:sz w:val="16"/>
        </w:rPr>
        <w:t xml:space="preserve"> of the </w:t>
      </w:r>
      <w:r w:rsidRPr="00F940A9">
        <w:rPr>
          <w:rStyle w:val="AAAUNDERLINEKEYBOARD"/>
        </w:rPr>
        <w:t>labor movement in the pre-NLRA era</w:t>
      </w:r>
      <w:r w:rsidRPr="00692B29">
        <w:rPr>
          <w:sz w:val="16"/>
        </w:rPr>
        <w:t xml:space="preserve">—class-wide political struggles that </w:t>
      </w:r>
      <w:r w:rsidRPr="00F940A9">
        <w:rPr>
          <w:rStyle w:val="AAAUNDERLINEKEYBOARD"/>
        </w:rPr>
        <w:t>relied on the First Amendment’s Assembly Clause to protect mass protests and pickets</w:t>
      </w:r>
      <w:r w:rsidRPr="00692B29">
        <w:rPr>
          <w:sz w:val="16"/>
        </w:rPr>
        <w:t xml:space="preserve">.7 </w:t>
      </w:r>
      <w:r w:rsidRPr="00F940A9">
        <w:rPr>
          <w:rStyle w:val="BOLDChar"/>
        </w:rPr>
        <w:t xml:space="preserve">That </w:t>
      </w:r>
      <w:r w:rsidRPr="00F04C07">
        <w:rPr>
          <w:rStyle w:val="BOLDChar"/>
          <w:highlight w:val="green"/>
        </w:rPr>
        <w:t>activism</w:t>
      </w:r>
      <w:r w:rsidRPr="00F940A9">
        <w:rPr>
          <w:rStyle w:val="BOLDChar"/>
        </w:rPr>
        <w:t xml:space="preserve"> eventually </w:t>
      </w:r>
      <w:r w:rsidRPr="00F04C07">
        <w:rPr>
          <w:rStyle w:val="BOLDChar"/>
          <w:highlight w:val="green"/>
        </w:rPr>
        <w:t>produced</w:t>
      </w:r>
      <w:r w:rsidRPr="00692B29">
        <w:rPr>
          <w:sz w:val="16"/>
        </w:rPr>
        <w:t xml:space="preserve"> the </w:t>
      </w:r>
      <w:r w:rsidRPr="00F04C07">
        <w:rPr>
          <w:rStyle w:val="BOLDChar"/>
          <w:highlight w:val="green"/>
        </w:rPr>
        <w:t>Wagner</w:t>
      </w:r>
      <w:r w:rsidRPr="00692B29">
        <w:rPr>
          <w:sz w:val="16"/>
        </w:rPr>
        <w:t xml:space="preserve"> Act </w:t>
      </w:r>
      <w:r w:rsidRPr="00F940A9">
        <w:rPr>
          <w:rStyle w:val="AAAUNDERLINEKEYBOARD"/>
        </w:rPr>
        <w:t>and its subsequent amendments</w:t>
      </w:r>
      <w:r w:rsidRPr="00692B29">
        <w:rPr>
          <w:sz w:val="16"/>
        </w:rPr>
        <w:t xml:space="preserve">, which </w:t>
      </w:r>
      <w:r w:rsidRPr="00F04C07">
        <w:rPr>
          <w:rStyle w:val="Boxes"/>
          <w:highlight w:val="green"/>
        </w:rPr>
        <w:t>laid the foundation for</w:t>
      </w:r>
      <w:r w:rsidRPr="00692B29">
        <w:rPr>
          <w:sz w:val="16"/>
        </w:rPr>
        <w:t xml:space="preserve"> the evolution of </w:t>
      </w:r>
      <w:r w:rsidRPr="00F04C07">
        <w:rPr>
          <w:rStyle w:val="Boxes"/>
          <w:highlight w:val="green"/>
        </w:rPr>
        <w:t>modern</w:t>
      </w:r>
      <w:r w:rsidRPr="00F940A9">
        <w:rPr>
          <w:rStyle w:val="Boxes"/>
        </w:rPr>
        <w:t xml:space="preserve"> “</w:t>
      </w:r>
      <w:r w:rsidRPr="00F04C07">
        <w:rPr>
          <w:rStyle w:val="Boxes"/>
          <w:highlight w:val="green"/>
        </w:rPr>
        <w:t>business</w:t>
      </w:r>
      <w:r w:rsidRPr="00F940A9">
        <w:rPr>
          <w:rStyle w:val="Boxes"/>
        </w:rPr>
        <w:t xml:space="preserve"> unionism”</w:t>
      </w:r>
      <w:r w:rsidRPr="00692B29">
        <w:rPr>
          <w:sz w:val="16"/>
        </w:rPr>
        <w:t xml:space="preserve">—that is, </w:t>
      </w:r>
      <w:r w:rsidRPr="00F04C07">
        <w:rPr>
          <w:rStyle w:val="AAAUNDERLINEKEYBOARD"/>
          <w:highlight w:val="green"/>
        </w:rPr>
        <w:t>organizing focused on</w:t>
      </w:r>
      <w:r w:rsidRPr="00692B29">
        <w:rPr>
          <w:sz w:val="16"/>
        </w:rPr>
        <w:t xml:space="preserve"> the immediate concerns of prospective members about </w:t>
      </w:r>
      <w:r w:rsidRPr="00F04C07">
        <w:rPr>
          <w:rStyle w:val="BOLDChar"/>
          <w:highlight w:val="green"/>
        </w:rPr>
        <w:t>bread-and-butter</w:t>
      </w:r>
      <w:r w:rsidRPr="00692B29">
        <w:rPr>
          <w:sz w:val="16"/>
        </w:rPr>
        <w:t xml:space="preserve"> issues, </w:t>
      </w:r>
      <w:r w:rsidRPr="00F04C07">
        <w:rPr>
          <w:rStyle w:val="BOLDChar"/>
          <w:highlight w:val="green"/>
        </w:rPr>
        <w:t>rather than</w:t>
      </w:r>
      <w:r w:rsidRPr="00692B29">
        <w:rPr>
          <w:sz w:val="16"/>
        </w:rPr>
        <w:t xml:space="preserve"> on </w:t>
      </w:r>
      <w:r w:rsidRPr="00F04C07">
        <w:rPr>
          <w:rStyle w:val="BOLDChar"/>
          <w:highlight w:val="green"/>
        </w:rPr>
        <w:t>issues affecting unorganized workers as a class</w:t>
      </w:r>
      <w:r w:rsidRPr="00692B29">
        <w:rPr>
          <w:sz w:val="16"/>
        </w:rPr>
        <w:t xml:space="preserve">. Business </w:t>
      </w:r>
      <w:r w:rsidRPr="00F940A9">
        <w:rPr>
          <w:rStyle w:val="StyleUnderline"/>
        </w:rPr>
        <w:t xml:space="preserve">unionism </w:t>
      </w:r>
      <w:r w:rsidRPr="00F04C07">
        <w:rPr>
          <w:rStyle w:val="StyleUnderline"/>
          <w:highlight w:val="green"/>
        </w:rPr>
        <w:t>fits comfortably with</w:t>
      </w:r>
      <w:r w:rsidRPr="00F940A9">
        <w:rPr>
          <w:rStyle w:val="StyleUnderline"/>
        </w:rPr>
        <w:t xml:space="preserve"> a worksite-focused </w:t>
      </w:r>
      <w:r w:rsidRPr="00F04C07">
        <w:rPr>
          <w:rStyle w:val="StyleUnderline"/>
          <w:highlight w:val="green"/>
        </w:rPr>
        <w:t>labor law regime</w:t>
      </w:r>
      <w:r w:rsidRPr="00692B29">
        <w:rPr>
          <w:sz w:val="16"/>
        </w:rPr>
        <w:t xml:space="preserve"> in which unions exist primarily to advance the interests of their members related to wages and benefits, hours, working conditions, and job security.8</w:t>
      </w:r>
    </w:p>
    <w:p w14:paraId="2BBE7226" w14:textId="77777777" w:rsidR="007872E8" w:rsidRPr="00692B29" w:rsidRDefault="007872E8" w:rsidP="007872E8">
      <w:pPr>
        <w:rPr>
          <w:sz w:val="16"/>
        </w:rPr>
      </w:pPr>
      <w:r w:rsidRPr="00F940A9">
        <w:rPr>
          <w:rStyle w:val="StyleUnderline"/>
        </w:rPr>
        <w:t>Ideological unionism never disappeared</w:t>
      </w:r>
      <w:r w:rsidRPr="00692B29">
        <w:rPr>
          <w:sz w:val="16"/>
        </w:rPr>
        <w:t xml:space="preserve">, however; </w:t>
      </w:r>
      <w:r w:rsidRPr="00F940A9">
        <w:rPr>
          <w:rStyle w:val="StyleUnderline"/>
        </w:rPr>
        <w:t>it simply lay dormant</w:t>
      </w:r>
      <w:r w:rsidRPr="00692B29">
        <w:rPr>
          <w:sz w:val="16"/>
        </w:rPr>
        <w:t>. It re-emerged in the twentieth century as “social justice unionism,” so named because it was characterized by alliances with other social justice groups and because it connected workplace issues with social justice issues extending beyond the traditional realm of work law.9 Perhaps the best example of social justice unionism was the Memphis sanitation workers’ strike, a pivotal turning point for the civil rights struggle in the 1960s. Dr. Martin Luther King joined the sanitation workers’ strike in 1968, calling for an alliance between blacks and organized labor as the linchpin of a broad-based social change movement.10 The movement’s slogan, “I am a Man,” protested the treatment of black workers as less than human—a legacy from the slaveholding era—and appealed to the public to support workers’ demands for dignity.11 King’s assassination in Memphis sparked political and labor protests that not only resulted in tangible gains for the Memphis strikers, but reverberated more widely throughout the nation.12 This alliance between labor and the civil rights movement ultimately positioned public sector employee unions to emerge as the leading source of union expansion in the U.S. in the 1970s and beyond, as a growing public sector welcomed blacks who had been excluded from the private sector and states enacted public sector bargaining laws in increasing numbers.13 Blacks were disproportionately represented in the public sector workforce, and the median wage in the public sector for blacks was significantly higher than in other industries.14 Ultimately, public sector unionization became a critical force in improving the economic condition of African Americans as a class.15</w:t>
      </w:r>
    </w:p>
    <w:p w14:paraId="442DF2A6" w14:textId="77777777" w:rsidR="007872E8" w:rsidRPr="00692B29" w:rsidRDefault="007872E8" w:rsidP="007872E8">
      <w:pPr>
        <w:rPr>
          <w:sz w:val="16"/>
        </w:rPr>
      </w:pPr>
      <w:r w:rsidRPr="00692B29">
        <w:rPr>
          <w:sz w:val="16"/>
        </w:rPr>
        <w:t xml:space="preserve">The </w:t>
      </w:r>
      <w:r w:rsidRPr="00F940A9">
        <w:rPr>
          <w:rStyle w:val="StyleUnderline"/>
        </w:rPr>
        <w:t>real question</w:t>
      </w:r>
      <w:r w:rsidRPr="00692B29">
        <w:rPr>
          <w:sz w:val="16"/>
        </w:rPr>
        <w:t xml:space="preserve">, then, </w:t>
      </w:r>
      <w:r w:rsidRPr="00F940A9">
        <w:rPr>
          <w:rStyle w:val="StyleUnderline"/>
        </w:rPr>
        <w:t>is whether</w:t>
      </w:r>
      <w:r w:rsidRPr="00692B29">
        <w:rPr>
          <w:sz w:val="16"/>
        </w:rPr>
        <w:t xml:space="preserve"> the business unionism regime that has </w:t>
      </w:r>
      <w:r w:rsidRPr="00F940A9">
        <w:rPr>
          <w:rStyle w:val="StyleUnderline"/>
        </w:rPr>
        <w:t>dominated union praxis in more recent years can partner with the re-awakened social justice unionism</w:t>
      </w:r>
      <w:r w:rsidRPr="00692B29">
        <w:rPr>
          <w:sz w:val="16"/>
        </w:rPr>
        <w:t xml:space="preserve"> displayed by movements like the Fight for $15 to mount an effective campaign against corporate power. In the early 2000s, Rick Fantasia and Kim Voss described a reawakened labor movement positioning itself as a counterweight to the power of capital through the resurgence of strategic social justice unionism, largely the brainchild of Andy Stern of the SEIU.16 Yet </w:t>
      </w:r>
      <w:r w:rsidRPr="00F940A9">
        <w:rPr>
          <w:rStyle w:val="StyleUnderline"/>
        </w:rPr>
        <w:t>despite a relatively friendly climate for labor under</w:t>
      </w:r>
      <w:r w:rsidRPr="00692B29">
        <w:rPr>
          <w:sz w:val="16"/>
        </w:rPr>
        <w:t xml:space="preserve"> the </w:t>
      </w:r>
      <w:r w:rsidRPr="00F940A9">
        <w:rPr>
          <w:rStyle w:val="StyleUnderline"/>
        </w:rPr>
        <w:t>Obama</w:t>
      </w:r>
      <w:r w:rsidRPr="00692B29">
        <w:rPr>
          <w:sz w:val="16"/>
        </w:rPr>
        <w:t xml:space="preserve"> administration’s </w:t>
      </w:r>
      <w:r w:rsidRPr="00F940A9">
        <w:rPr>
          <w:rStyle w:val="StyleUnderline"/>
        </w:rPr>
        <w:t>NLRB and successful sectoral organizing like the SEIU’s Justice for Janitors campaign</w:t>
      </w:r>
      <w:r w:rsidRPr="00692B29">
        <w:rPr>
          <w:sz w:val="16"/>
        </w:rPr>
        <w:t xml:space="preserve">, </w:t>
      </w:r>
      <w:r w:rsidRPr="00F04C07">
        <w:rPr>
          <w:rStyle w:val="Emphasis"/>
          <w:highlight w:val="green"/>
        </w:rPr>
        <w:t>labor’s resurgence never completely materialized</w:t>
      </w:r>
      <w:r w:rsidRPr="00692B29">
        <w:rPr>
          <w:sz w:val="16"/>
        </w:rPr>
        <w:t xml:space="preserve">. </w:t>
      </w:r>
      <w:r w:rsidRPr="00F940A9">
        <w:rPr>
          <w:rStyle w:val="Emphasis"/>
        </w:rPr>
        <w:t>What has shifted to justify Andrias’s optimism</w:t>
      </w:r>
      <w:r w:rsidRPr="00692B29">
        <w:rPr>
          <w:sz w:val="16"/>
        </w:rPr>
        <w:t>?</w:t>
      </w:r>
    </w:p>
    <w:p w14:paraId="31C291CA" w14:textId="77777777" w:rsidR="007872E8" w:rsidRPr="00692B29" w:rsidRDefault="007872E8" w:rsidP="007872E8">
      <w:pPr>
        <w:rPr>
          <w:sz w:val="16"/>
        </w:rPr>
      </w:pPr>
      <w:r w:rsidRPr="00692B29">
        <w:rPr>
          <w:sz w:val="16"/>
        </w:rPr>
        <w:t>I. rising income inequality and the end of the “age of acquiescence”17</w:t>
      </w:r>
    </w:p>
    <w:p w14:paraId="105FB0CD" w14:textId="77777777" w:rsidR="007872E8" w:rsidRPr="00692B29" w:rsidRDefault="007872E8" w:rsidP="007872E8">
      <w:pPr>
        <w:rPr>
          <w:sz w:val="16"/>
        </w:rPr>
      </w:pPr>
      <w:r w:rsidRPr="00692B29">
        <w:rPr>
          <w:sz w:val="16"/>
        </w:rPr>
        <w:t xml:space="preserve">There is </w:t>
      </w:r>
      <w:r w:rsidRPr="00F04C07">
        <w:rPr>
          <w:rStyle w:val="Emphasis"/>
          <w:highlight w:val="green"/>
        </w:rPr>
        <w:t>no denying</w:t>
      </w:r>
      <w:r w:rsidRPr="00F940A9">
        <w:rPr>
          <w:rStyle w:val="Emphasis"/>
        </w:rPr>
        <w:t xml:space="preserve"> the </w:t>
      </w:r>
      <w:r w:rsidRPr="00F04C07">
        <w:rPr>
          <w:rStyle w:val="Emphasis"/>
          <w:highlight w:val="green"/>
        </w:rPr>
        <w:t>dramatic rise in income inequality</w:t>
      </w:r>
      <w:r w:rsidRPr="00692B29">
        <w:rPr>
          <w:sz w:val="16"/>
        </w:rPr>
        <w:t xml:space="preserve"> and </w:t>
      </w:r>
      <w:r w:rsidRPr="00F940A9">
        <w:rPr>
          <w:rStyle w:val="StyleUnderline"/>
        </w:rPr>
        <w:t xml:space="preserve">the </w:t>
      </w:r>
      <w:r w:rsidRPr="00F04C07">
        <w:rPr>
          <w:rStyle w:val="StyleUnderline"/>
          <w:highlight w:val="green"/>
        </w:rPr>
        <w:t>trend toward centralization of wealth</w:t>
      </w:r>
      <w:r w:rsidRPr="00F940A9">
        <w:rPr>
          <w:rStyle w:val="StyleUnderline"/>
        </w:rPr>
        <w:t xml:space="preserve"> in the United States</w:t>
      </w:r>
      <w:r w:rsidRPr="00692B29">
        <w:rPr>
          <w:sz w:val="16"/>
        </w:rPr>
        <w:t xml:space="preserve">.18 Further, there is </w:t>
      </w:r>
      <w:r w:rsidRPr="00F940A9">
        <w:rPr>
          <w:rStyle w:val="StyleUnderline"/>
        </w:rPr>
        <w:t xml:space="preserve">strong evidence that economic inequality is </w:t>
      </w:r>
      <w:r w:rsidRPr="00F04C07">
        <w:rPr>
          <w:rStyle w:val="StyleUnderline"/>
          <w:highlight w:val="green"/>
        </w:rPr>
        <w:t>likely to worsen</w:t>
      </w:r>
      <w:r w:rsidRPr="00F940A9">
        <w:rPr>
          <w:rStyle w:val="StyleUnderline"/>
        </w:rPr>
        <w:t>,</w:t>
      </w:r>
      <w:r w:rsidRPr="00692B29">
        <w:rPr>
          <w:sz w:val="16"/>
        </w:rPr>
        <w:t xml:space="preserve">19 with </w:t>
      </w:r>
      <w:r w:rsidRPr="00F940A9">
        <w:rPr>
          <w:rStyle w:val="StyleUnderline"/>
        </w:rPr>
        <w:t xml:space="preserve">worrying effects for democracy </w:t>
      </w:r>
      <w:r w:rsidRPr="00692B29">
        <w:rPr>
          <w:sz w:val="16"/>
        </w:rPr>
        <w:t xml:space="preserve">at </w:t>
      </w:r>
      <w:r w:rsidRPr="00F940A9">
        <w:rPr>
          <w:rStyle w:val="StyleUnderline"/>
        </w:rPr>
        <w:t>both</w:t>
      </w:r>
      <w:r w:rsidRPr="00692B29">
        <w:rPr>
          <w:sz w:val="16"/>
        </w:rPr>
        <w:t xml:space="preserve"> the </w:t>
      </w:r>
      <w:r w:rsidRPr="00F940A9">
        <w:rPr>
          <w:rStyle w:val="StyleUnderline"/>
        </w:rPr>
        <w:t>local and national</w:t>
      </w:r>
      <w:r w:rsidRPr="00692B29">
        <w:rPr>
          <w:sz w:val="16"/>
        </w:rPr>
        <w:t xml:space="preserve"> levels. One scholar has argued that the </w:t>
      </w:r>
      <w:r w:rsidRPr="00F940A9">
        <w:rPr>
          <w:rStyle w:val="StyleUnderline"/>
        </w:rPr>
        <w:t>power disparity between the haves and the have-nots is so great that workers have become “in essence a colonized people.”</w:t>
      </w:r>
      <w:r w:rsidRPr="00692B29">
        <w:rPr>
          <w:sz w:val="16"/>
        </w:rPr>
        <w:t xml:space="preserve">20 During the last decade, the over-reaching, greed, and exploitation enabled by this power disparity have sparked social activism calling for economic justice. Occupy Wall Street and the Fight for $15 were perhaps the two most publicized grassroots movements. Despite these early tremors as the ground shifted beneath us, the presidential election of 2016 revealed a shocking divide: an angry, </w:t>
      </w:r>
      <w:r w:rsidRPr="00F940A9">
        <w:rPr>
          <w:rStyle w:val="StyleUnderline"/>
        </w:rPr>
        <w:t>anti-Establishment populism rejected political, economic, academic, and media elites</w:t>
      </w:r>
      <w:r w:rsidRPr="00692B29">
        <w:rPr>
          <w:sz w:val="16"/>
        </w:rPr>
        <w:t xml:space="preserve"> (represented most vividly by Hillary Clinton), and </w:t>
      </w:r>
      <w:r w:rsidRPr="00F940A9">
        <w:rPr>
          <w:rStyle w:val="StyleUnderline"/>
        </w:rPr>
        <w:t>embraced campaigns by Bernie Sanders and Donald Trump, who tapped into those populist impulses with radical change agendas</w:t>
      </w:r>
      <w:r w:rsidRPr="00692B29">
        <w:rPr>
          <w:sz w:val="16"/>
        </w:rPr>
        <w:t>.21</w:t>
      </w:r>
    </w:p>
    <w:p w14:paraId="420E67B6" w14:textId="77777777" w:rsidR="007872E8" w:rsidRPr="00692B29" w:rsidRDefault="007872E8" w:rsidP="007872E8">
      <w:pPr>
        <w:rPr>
          <w:sz w:val="16"/>
        </w:rPr>
      </w:pPr>
      <w:r w:rsidRPr="00F940A9">
        <w:rPr>
          <w:rStyle w:val="StyleUnderline"/>
        </w:rPr>
        <w:t>Can that appetite for social change be harnessed for progressive goals through social bargaining</w:t>
      </w:r>
      <w:r w:rsidRPr="00692B29">
        <w:rPr>
          <w:sz w:val="16"/>
        </w:rPr>
        <w:t xml:space="preserve">? </w:t>
      </w:r>
      <w:r w:rsidRPr="00F940A9">
        <w:rPr>
          <w:rStyle w:val="StyleUnderline"/>
        </w:rPr>
        <w:t>Andrias’s version of a labor unionism focused on issues of dignity and voice</w:t>
      </w:r>
      <w:r w:rsidRPr="00692B29">
        <w:rPr>
          <w:sz w:val="16"/>
        </w:rPr>
        <w:t xml:space="preserve"> surely has the potential to direct the anger and passion of American populism toward constructive ends. Nevertheless, framing the issues purely in terms of economic justice is unlikely to ignite sufficient passion to inspire broad-based public support—and passion is what moves people to organize.22 In our view, alliances with other social justice groups that can tap into passion for change are critical. The labor movement can and must forge those bonds.23 </w:t>
      </w:r>
      <w:r w:rsidRPr="00F940A9">
        <w:rPr>
          <w:rStyle w:val="StyleUnderline"/>
        </w:rPr>
        <w:t xml:space="preserve">This will </w:t>
      </w:r>
      <w:r w:rsidRPr="00F04C07">
        <w:rPr>
          <w:rStyle w:val="StyleUnderline"/>
          <w:highlight w:val="green"/>
        </w:rPr>
        <w:t>not</w:t>
      </w:r>
      <w:r w:rsidRPr="00F940A9">
        <w:rPr>
          <w:rStyle w:val="StyleUnderline"/>
        </w:rPr>
        <w:t xml:space="preserve"> be </w:t>
      </w:r>
      <w:r w:rsidRPr="00F04C07">
        <w:rPr>
          <w:rStyle w:val="StyleUnderline"/>
          <w:highlight w:val="green"/>
        </w:rPr>
        <w:t>easy given</w:t>
      </w:r>
      <w:r w:rsidRPr="00F940A9">
        <w:rPr>
          <w:rStyle w:val="StyleUnderline"/>
        </w:rPr>
        <w:t xml:space="preserve"> President </w:t>
      </w:r>
      <w:r w:rsidRPr="00F04C07">
        <w:rPr>
          <w:rStyle w:val="StyleUnderline"/>
          <w:highlight w:val="green"/>
        </w:rPr>
        <w:t>Trump</w:t>
      </w:r>
      <w:r w:rsidRPr="00F940A9">
        <w:rPr>
          <w:rStyle w:val="StyleUnderline"/>
        </w:rPr>
        <w:t xml:space="preserve">’s </w:t>
      </w:r>
      <w:r w:rsidRPr="00F04C07">
        <w:rPr>
          <w:rStyle w:val="StyleUnderline"/>
          <w:highlight w:val="green"/>
        </w:rPr>
        <w:t>anti-immigrant rhetoric,</w:t>
      </w:r>
      <w:r w:rsidRPr="00F940A9">
        <w:rPr>
          <w:rStyle w:val="StyleUnderline"/>
        </w:rPr>
        <w:t xml:space="preserve"> which </w:t>
      </w:r>
      <w:r w:rsidRPr="00F04C07">
        <w:rPr>
          <w:rStyle w:val="StyleUnderline"/>
          <w:highlight w:val="green"/>
        </w:rPr>
        <w:t>aligns</w:t>
      </w:r>
      <w:r w:rsidRPr="00F940A9">
        <w:rPr>
          <w:rStyle w:val="StyleUnderline"/>
        </w:rPr>
        <w:t xml:space="preserve"> all </w:t>
      </w:r>
      <w:r w:rsidRPr="00F04C07">
        <w:rPr>
          <w:rStyle w:val="StyleUnderline"/>
          <w:highlight w:val="green"/>
        </w:rPr>
        <w:t>too well with protectionist</w:t>
      </w:r>
      <w:r w:rsidRPr="00F940A9">
        <w:rPr>
          <w:rStyle w:val="StyleUnderline"/>
        </w:rPr>
        <w:t xml:space="preserve"> </w:t>
      </w:r>
      <w:r w:rsidRPr="00F04C07">
        <w:rPr>
          <w:rStyle w:val="StyleUnderline"/>
        </w:rPr>
        <w:t>strategies</w:t>
      </w:r>
      <w:r w:rsidRPr="00F940A9">
        <w:rPr>
          <w:rStyle w:val="StyleUnderline"/>
        </w:rPr>
        <w:t xml:space="preserve"> historically adopted by traditional </w:t>
      </w:r>
      <w:r w:rsidRPr="00F04C07">
        <w:rPr>
          <w:rStyle w:val="StyleUnderline"/>
          <w:highlight w:val="green"/>
        </w:rPr>
        <w:t>manufacturing</w:t>
      </w:r>
      <w:r w:rsidRPr="00F940A9">
        <w:rPr>
          <w:rStyle w:val="StyleUnderline"/>
        </w:rPr>
        <w:t xml:space="preserve"> and construction </w:t>
      </w:r>
      <w:r w:rsidRPr="00F04C07">
        <w:rPr>
          <w:rStyle w:val="StyleUnderline"/>
          <w:highlight w:val="green"/>
        </w:rPr>
        <w:t>unions</w:t>
      </w:r>
      <w:r w:rsidRPr="00692B29">
        <w:rPr>
          <w:sz w:val="16"/>
        </w:rPr>
        <w:t xml:space="preserve">. Further, the </w:t>
      </w:r>
      <w:r w:rsidRPr="00F940A9">
        <w:rPr>
          <w:rStyle w:val="StyleUnderline"/>
        </w:rPr>
        <w:t>President’s outreach to building</w:t>
      </w:r>
      <w:r w:rsidRPr="00692B29">
        <w:rPr>
          <w:sz w:val="16"/>
        </w:rPr>
        <w:t xml:space="preserve"> and </w:t>
      </w:r>
      <w:r w:rsidRPr="00F940A9">
        <w:rPr>
          <w:rStyle w:val="StyleUnderline"/>
        </w:rPr>
        <w:t>trade unions</w:t>
      </w:r>
      <w:r w:rsidRPr="00692B29">
        <w:rPr>
          <w:sz w:val="16"/>
        </w:rPr>
        <w:t xml:space="preserve"> </w:t>
      </w:r>
      <w:r w:rsidRPr="00F940A9">
        <w:rPr>
          <w:rStyle w:val="StyleUnderline"/>
        </w:rPr>
        <w:t>with proposals that appeal to their business unionism-inspired interests</w:t>
      </w:r>
      <w:r w:rsidRPr="00692B29">
        <w:rPr>
          <w:sz w:val="16"/>
        </w:rPr>
        <w:t xml:space="preserve"> while </w:t>
      </w:r>
      <w:r w:rsidRPr="00F940A9">
        <w:rPr>
          <w:rStyle w:val="StyleUnderline"/>
        </w:rPr>
        <w:t>excluding public sector and service industry unions</w:t>
      </w:r>
      <w:r w:rsidRPr="00692B29">
        <w:rPr>
          <w:sz w:val="16"/>
        </w:rPr>
        <w:t xml:space="preserve"> appears </w:t>
      </w:r>
      <w:r w:rsidRPr="00F04C07">
        <w:rPr>
          <w:rStyle w:val="Emphasis"/>
          <w:highlight w:val="green"/>
        </w:rPr>
        <w:t>poised to deepen historical ideological rifts</w:t>
      </w:r>
      <w:r w:rsidRPr="00692B29">
        <w:rPr>
          <w:sz w:val="16"/>
        </w:rPr>
        <w:t xml:space="preserve"> that </w:t>
      </w:r>
      <w:r w:rsidRPr="00F940A9">
        <w:rPr>
          <w:rStyle w:val="StyleUnderline"/>
        </w:rPr>
        <w:t>have divided the movement</w:t>
      </w:r>
      <w:r w:rsidRPr="00692B29">
        <w:rPr>
          <w:sz w:val="16"/>
        </w:rPr>
        <w:t xml:space="preserve">, often </w:t>
      </w:r>
      <w:r w:rsidRPr="00F940A9">
        <w:rPr>
          <w:rStyle w:val="StyleUnderline"/>
        </w:rPr>
        <w:t>along racial and ethnic lines</w:t>
      </w:r>
      <w:r w:rsidRPr="00692B29">
        <w:rPr>
          <w:sz w:val="16"/>
        </w:rPr>
        <w:t>.24 But strengthening bonds with other progressive movements across race, ethnicity, and gender divides is labor’s moral duty as much as it is a pragmatic necessity for labor solidarity. Rebuilding America’s social capital—the social bonds between individuals and institutions predicated on trust, reciprocal goodwill, and perceptions of fairness25—is essential to preserving social cohesion, the smooth functioning of markets, and democracy itself.26 And those are precisely the goals of labor laws.</w:t>
      </w:r>
    </w:p>
    <w:p w14:paraId="3DAD96A5" w14:textId="77777777" w:rsidR="007872E8" w:rsidRPr="005D388F" w:rsidRDefault="007872E8" w:rsidP="007872E8"/>
    <w:p w14:paraId="47791680" w14:textId="77777777" w:rsidR="007872E8" w:rsidRPr="0039330C" w:rsidRDefault="007872E8" w:rsidP="007872E8"/>
    <w:p w14:paraId="0B610F2F" w14:textId="77777777" w:rsidR="007872E8" w:rsidRDefault="007872E8" w:rsidP="007872E8">
      <w:pPr>
        <w:pStyle w:val="Heading3"/>
      </w:pPr>
      <w:r>
        <w:t>1NC---Advantage</w:t>
      </w:r>
    </w:p>
    <w:p w14:paraId="25903A05" w14:textId="77777777" w:rsidR="007872E8" w:rsidRDefault="007872E8" w:rsidP="007872E8">
      <w:pPr>
        <w:pStyle w:val="Heading4"/>
      </w:pPr>
      <w:r w:rsidRPr="001E7079">
        <w:rPr>
          <w:b w:val="0"/>
        </w:rPr>
        <w:t>Trump, Capital, and Congress make the plan a pipe-dream---</w:t>
      </w:r>
      <w:r w:rsidRPr="001E7079">
        <w:rPr>
          <w:u w:val="single"/>
        </w:rPr>
        <w:t>legislative</w:t>
      </w:r>
      <w:r>
        <w:t xml:space="preserve"> </w:t>
      </w:r>
      <w:r w:rsidRPr="001E7079">
        <w:rPr>
          <w:u w:val="single"/>
        </w:rPr>
        <w:t>fiat</w:t>
      </w:r>
      <w:r>
        <w:t xml:space="preserve"> distracts us from what we can control to </w:t>
      </w:r>
      <w:r w:rsidRPr="001E7079">
        <w:rPr>
          <w:u w:val="single"/>
        </w:rPr>
        <w:t>materially</w:t>
      </w:r>
      <w:r>
        <w:t xml:space="preserve"> </w:t>
      </w:r>
      <w:r w:rsidRPr="001E7079">
        <w:rPr>
          <w:u w:val="single"/>
        </w:rPr>
        <w:t>further</w:t>
      </w:r>
      <w:r>
        <w:t xml:space="preserve"> labor </w:t>
      </w:r>
      <w:r w:rsidRPr="001E7079">
        <w:rPr>
          <w:u w:val="single"/>
        </w:rPr>
        <w:t>reform</w:t>
      </w:r>
      <w:r>
        <w:t>.</w:t>
      </w:r>
    </w:p>
    <w:p w14:paraId="290E9148" w14:textId="77777777" w:rsidR="007872E8" w:rsidRPr="003A5921" w:rsidRDefault="007872E8" w:rsidP="007872E8">
      <w:r w:rsidRPr="003A5921">
        <w:rPr>
          <w:rStyle w:val="Style13ptBold"/>
        </w:rPr>
        <w:t>Richman ‘20</w:t>
      </w:r>
      <w:r>
        <w:t>, (Shaun – Program Director of the Harry Van Arsdale Jr. School of Labor Studies at SUNY Empire State College, 2020, Tell the Bosses We're Coming: A New Action Plan for Workers in the Twenty-First Century, NYU Press, https://www.jstor.org/stable/j.ctv11vccqd)//UTD</w:t>
      </w:r>
    </w:p>
    <w:p w14:paraId="2EE84B3A" w14:textId="77777777" w:rsidR="007872E8" w:rsidRPr="003A5921" w:rsidRDefault="007872E8" w:rsidP="007872E8">
      <w:pPr>
        <w:rPr>
          <w:sz w:val="16"/>
        </w:rPr>
      </w:pPr>
      <w:r w:rsidRPr="003A5921">
        <w:rPr>
          <w:sz w:val="16"/>
        </w:rPr>
        <w:t xml:space="preserve">THERE ARE </w:t>
      </w:r>
      <w:r w:rsidRPr="003A5921">
        <w:rPr>
          <w:rStyle w:val="StyleUnderline"/>
          <w:highlight w:val="green"/>
        </w:rPr>
        <w:t>TWO</w:t>
      </w:r>
      <w:r w:rsidRPr="003A5921">
        <w:rPr>
          <w:rStyle w:val="StyleUnderline"/>
        </w:rPr>
        <w:t xml:space="preserve"> BASIC </w:t>
      </w:r>
      <w:r w:rsidRPr="003A5921">
        <w:rPr>
          <w:rStyle w:val="StyleUnderline"/>
          <w:highlight w:val="green"/>
        </w:rPr>
        <w:t>PHILOSOPHICAL approaches</w:t>
      </w:r>
      <w:r w:rsidRPr="003A5921">
        <w:rPr>
          <w:rStyle w:val="StyleUnderline"/>
        </w:rPr>
        <w:t xml:space="preserve"> that</w:t>
      </w:r>
      <w:r w:rsidRPr="003A5921">
        <w:rPr>
          <w:sz w:val="16"/>
        </w:rPr>
        <w:t xml:space="preserve"> union activists—staff, leaders, and members alike—generally fall into. Both are variations of putting your nose to the grindstone, and </w:t>
      </w:r>
      <w:r w:rsidRPr="003A5921">
        <w:rPr>
          <w:rStyle w:val="Emphasis"/>
          <w:highlight w:val="green"/>
        </w:rPr>
        <w:t>both</w:t>
      </w:r>
      <w:r w:rsidRPr="003A5921">
        <w:rPr>
          <w:rStyle w:val="StyleUnderline"/>
          <w:highlight w:val="green"/>
        </w:rPr>
        <w:t xml:space="preserve"> </w:t>
      </w:r>
      <w:r w:rsidRPr="003A5921">
        <w:rPr>
          <w:rStyle w:val="Emphasis"/>
          <w:highlight w:val="green"/>
        </w:rPr>
        <w:t>involve magical thinking</w:t>
      </w:r>
      <w:r w:rsidRPr="003A5921">
        <w:rPr>
          <w:rStyle w:val="StyleUnderline"/>
        </w:rPr>
        <w:t xml:space="preserve"> that something will </w:t>
      </w:r>
      <w:r w:rsidRPr="003A5921">
        <w:rPr>
          <w:sz w:val="16"/>
        </w:rPr>
        <w:t xml:space="preserve">come along and </w:t>
      </w:r>
      <w:r w:rsidRPr="003A5921">
        <w:rPr>
          <w:rStyle w:val="StyleUnderline"/>
        </w:rPr>
        <w:t>save the labor movement</w:t>
      </w:r>
      <w:r w:rsidRPr="003A5921">
        <w:rPr>
          <w:sz w:val="16"/>
        </w:rPr>
        <w:t>.</w:t>
      </w:r>
    </w:p>
    <w:p w14:paraId="209AC245" w14:textId="77777777" w:rsidR="007872E8" w:rsidRPr="003A5921" w:rsidRDefault="007872E8" w:rsidP="007872E8">
      <w:pPr>
        <w:rPr>
          <w:sz w:val="16"/>
        </w:rPr>
      </w:pPr>
      <w:r w:rsidRPr="003A5921">
        <w:rPr>
          <w:sz w:val="16"/>
        </w:rPr>
        <w:t xml:space="preserve">The </w:t>
      </w:r>
      <w:r w:rsidRPr="003A5921">
        <w:rPr>
          <w:rStyle w:val="StyleUnderline"/>
        </w:rPr>
        <w:t>first</w:t>
      </w:r>
      <w:r w:rsidRPr="003A5921">
        <w:rPr>
          <w:sz w:val="16"/>
        </w:rPr>
        <w:t xml:space="preserve"> approach </w:t>
      </w:r>
      <w:r w:rsidRPr="003A5921">
        <w:rPr>
          <w:rStyle w:val="StyleUnderline"/>
        </w:rPr>
        <w:t xml:space="preserve">is </w:t>
      </w:r>
      <w:r w:rsidRPr="003A5921">
        <w:rPr>
          <w:rStyle w:val="StyleUnderline"/>
          <w:highlight w:val="green"/>
        </w:rPr>
        <w:t>to view legislative labor law</w:t>
      </w:r>
      <w:r w:rsidRPr="003A5921">
        <w:rPr>
          <w:rStyle w:val="StyleUnderline"/>
        </w:rPr>
        <w:t xml:space="preserve"> reform </w:t>
      </w:r>
      <w:r w:rsidRPr="003A5921">
        <w:rPr>
          <w:rStyle w:val="StyleUnderline"/>
          <w:highlight w:val="green"/>
        </w:rPr>
        <w:t>as a necessary precursor</w:t>
      </w:r>
      <w:r w:rsidRPr="003A5921">
        <w:rPr>
          <w:rStyle w:val="StyleUnderline"/>
        </w:rPr>
        <w:t xml:space="preserve"> to labor’s next upsurge</w:t>
      </w:r>
      <w:r w:rsidRPr="003A5921">
        <w:rPr>
          <w:sz w:val="16"/>
        </w:rPr>
        <w:t xml:space="preserve">. This entails running as many good campaigns as you can within a broken system, while </w:t>
      </w:r>
      <w:r w:rsidRPr="003A5921">
        <w:rPr>
          <w:rStyle w:val="StyleUnderline"/>
        </w:rPr>
        <w:t xml:space="preserve">shrugging </w:t>
      </w:r>
      <w:r w:rsidRPr="003A5921">
        <w:rPr>
          <w:rStyle w:val="StyleUnderline"/>
          <w:highlight w:val="green"/>
        </w:rPr>
        <w:t>“it is what it is” about the rules</w:t>
      </w:r>
      <w:r w:rsidRPr="003A5921">
        <w:rPr>
          <w:sz w:val="16"/>
        </w:rPr>
        <w:t>, and working to elect enough Democrats to Congress so that we somehow get a majority that will ditch the filibuster and finally repeal Taft-Hartley, pass a card check provision like the Employee Free Choice Act, and institute financial penalties for union-busting employers so that we can finally get on with the business of organizing the millions of workers who want and need unions right now.</w:t>
      </w:r>
    </w:p>
    <w:p w14:paraId="6C1B8E81" w14:textId="77777777" w:rsidR="007872E8" w:rsidRPr="003A5921" w:rsidRDefault="007872E8" w:rsidP="007872E8">
      <w:pPr>
        <w:rPr>
          <w:sz w:val="16"/>
        </w:rPr>
      </w:pPr>
      <w:r w:rsidRPr="003A5921">
        <w:rPr>
          <w:sz w:val="16"/>
        </w:rPr>
        <w:t xml:space="preserve">The second approach is to take as an article of faith that </w:t>
      </w:r>
      <w:r w:rsidRPr="003A5921">
        <w:rPr>
          <w:rStyle w:val="StyleUnderline"/>
          <w:highlight w:val="green"/>
        </w:rPr>
        <w:t>there will be no</w:t>
      </w:r>
      <w:r w:rsidRPr="003A5921">
        <w:rPr>
          <w:rStyle w:val="StyleUnderline"/>
        </w:rPr>
        <w:t xml:space="preserve"> legislative labor law </w:t>
      </w:r>
      <w:r w:rsidRPr="003A5921">
        <w:rPr>
          <w:rStyle w:val="StyleUnderline"/>
          <w:highlight w:val="green"/>
        </w:rPr>
        <w:t>reform absent a great upsurge of</w:t>
      </w:r>
      <w:r w:rsidRPr="003A5921">
        <w:rPr>
          <w:rStyle w:val="StyleUnderline"/>
        </w:rPr>
        <w:t xml:space="preserve"> labor </w:t>
      </w:r>
      <w:r w:rsidRPr="003A5921">
        <w:rPr>
          <w:rStyle w:val="StyleUnderline"/>
          <w:highlight w:val="green"/>
        </w:rPr>
        <w:t>militancy</w:t>
      </w:r>
      <w:r w:rsidRPr="003A5921">
        <w:rPr>
          <w:rStyle w:val="StyleUnderline"/>
        </w:rPr>
        <w:t>,</w:t>
      </w:r>
      <w:r w:rsidRPr="003A5921">
        <w:rPr>
          <w:sz w:val="16"/>
        </w:rPr>
        <w:t xml:space="preserve"> </w:t>
      </w:r>
      <w:r w:rsidRPr="003A5921">
        <w:rPr>
          <w:rStyle w:val="StyleUnderline"/>
        </w:rPr>
        <w:t xml:space="preserve">which </w:t>
      </w:r>
      <w:r w:rsidRPr="003A5921">
        <w:rPr>
          <w:rStyle w:val="StyleUnderline"/>
          <w:highlight w:val="green"/>
        </w:rPr>
        <w:t>it is our responsibility to spark</w:t>
      </w:r>
      <w:r w:rsidRPr="003A5921">
        <w:rPr>
          <w:sz w:val="16"/>
        </w:rPr>
        <w:t>. These comrades too shrug and say “it is what it is,” accepting the rigged rules of our broken system as a given, and admonish us to “be better than the boss,” run smarter and tougher campaigns, or find new leaders who will do so.</w:t>
      </w:r>
    </w:p>
    <w:p w14:paraId="7836E8F7" w14:textId="77777777" w:rsidR="007872E8" w:rsidRPr="003A5921" w:rsidRDefault="007872E8" w:rsidP="007872E8">
      <w:pPr>
        <w:rPr>
          <w:sz w:val="16"/>
        </w:rPr>
      </w:pPr>
      <w:r w:rsidRPr="003A5921">
        <w:rPr>
          <w:sz w:val="16"/>
        </w:rPr>
        <w:t>I don’t mean to dismiss either camp. There are merits to both approaches. But let me suggest that we have more agency than that. As I said in the first chapter, our nation’s current crisis of democracy and runaway inequality make this moment alive with possibility. We must be adroit and open to experimenting with even more approaches still.</w:t>
      </w:r>
    </w:p>
    <w:p w14:paraId="6D94408B" w14:textId="77777777" w:rsidR="007872E8" w:rsidRDefault="007872E8" w:rsidP="007872E8">
      <w:pPr>
        <w:rPr>
          <w:sz w:val="16"/>
        </w:rPr>
      </w:pPr>
      <w:r w:rsidRPr="003A5921">
        <w:rPr>
          <w:sz w:val="16"/>
        </w:rPr>
        <w:t xml:space="preserve">We have to get past abstractions, and we have to </w:t>
      </w:r>
      <w:r w:rsidRPr="003A5921">
        <w:rPr>
          <w:rStyle w:val="StyleUnderline"/>
        </w:rPr>
        <w:t>stop conflating our legal rights with our human rights</w:t>
      </w:r>
      <w:r w:rsidRPr="003A5921">
        <w:rPr>
          <w:sz w:val="16"/>
        </w:rPr>
        <w:t xml:space="preserve">. </w:t>
      </w:r>
      <w:r w:rsidRPr="003A5921">
        <w:rPr>
          <w:rStyle w:val="StyleUnderline"/>
        </w:rPr>
        <w:t xml:space="preserve">We </w:t>
      </w:r>
      <w:r w:rsidRPr="003A5921">
        <w:rPr>
          <w:rStyle w:val="StyleUnderline"/>
          <w:highlight w:val="green"/>
        </w:rPr>
        <w:t>must pursue an internal debate</w:t>
      </w:r>
      <w:r w:rsidRPr="003A5921">
        <w:rPr>
          <w:rStyle w:val="StyleUnderline"/>
        </w:rPr>
        <w:t xml:space="preserve"> that is </w:t>
      </w:r>
      <w:r w:rsidRPr="003A5921">
        <w:rPr>
          <w:rStyle w:val="StyleUnderline"/>
          <w:highlight w:val="green"/>
        </w:rPr>
        <w:t>crystal clear about what we can’t control</w:t>
      </w:r>
      <w:r w:rsidRPr="003A5921">
        <w:rPr>
          <w:rStyle w:val="StyleUnderline"/>
        </w:rPr>
        <w:t xml:space="preserve"> at the moment</w:t>
      </w:r>
      <w:r w:rsidRPr="003A5921">
        <w:rPr>
          <w:sz w:val="16"/>
        </w:rPr>
        <w:t>—</w:t>
      </w:r>
      <w:r w:rsidRPr="003A5921">
        <w:rPr>
          <w:rStyle w:val="Emphasis"/>
          <w:highlight w:val="green"/>
        </w:rPr>
        <w:t>Congress</w:t>
      </w:r>
      <w:r w:rsidRPr="003A5921">
        <w:rPr>
          <w:sz w:val="16"/>
        </w:rPr>
        <w:t xml:space="preserve">, </w:t>
      </w:r>
      <w:r w:rsidRPr="003A5921">
        <w:rPr>
          <w:rStyle w:val="Emphasis"/>
          <w:highlight w:val="green"/>
        </w:rPr>
        <w:t>capital</w:t>
      </w:r>
      <w:r w:rsidRPr="003A5921">
        <w:rPr>
          <w:rStyle w:val="Emphasis"/>
        </w:rPr>
        <w:t xml:space="preserve"> mobility</w:t>
      </w:r>
      <w:r w:rsidRPr="003A5921">
        <w:rPr>
          <w:sz w:val="16"/>
        </w:rPr>
        <w:t xml:space="preserve">, </w:t>
      </w:r>
      <w:r w:rsidRPr="003A5921">
        <w:rPr>
          <w:rStyle w:val="Emphasis"/>
          <w:highlight w:val="green"/>
        </w:rPr>
        <w:t>and</w:t>
      </w:r>
      <w:r w:rsidRPr="003A5921">
        <w:rPr>
          <w:rStyle w:val="Emphasis"/>
        </w:rPr>
        <w:t xml:space="preserve"> our </w:t>
      </w:r>
      <w:r w:rsidRPr="003A5921">
        <w:rPr>
          <w:sz w:val="16"/>
        </w:rPr>
        <w:t xml:space="preserve">psychotic </w:t>
      </w:r>
      <w:r w:rsidRPr="003A5921">
        <w:rPr>
          <w:rStyle w:val="Emphasis"/>
          <w:highlight w:val="green"/>
        </w:rPr>
        <w:t>president</w:t>
      </w:r>
      <w:r w:rsidRPr="003A5921">
        <w:rPr>
          <w:sz w:val="16"/>
          <w:highlight w:val="green"/>
        </w:rPr>
        <w:t>’s</w:t>
      </w:r>
      <w:r w:rsidRPr="003A5921">
        <w:rPr>
          <w:sz w:val="16"/>
        </w:rPr>
        <w:t xml:space="preserve"> attention span—</w:t>
      </w:r>
      <w:r w:rsidRPr="003A5921">
        <w:rPr>
          <w:rStyle w:val="StyleUnderline"/>
          <w:highlight w:val="green"/>
        </w:rPr>
        <w:t>and what we can</w:t>
      </w:r>
      <w:r w:rsidRPr="003A5921">
        <w:rPr>
          <w:sz w:val="16"/>
        </w:rPr>
        <w:t xml:space="preserve">—our </w:t>
      </w:r>
      <w:r w:rsidRPr="003A5921">
        <w:rPr>
          <w:rStyle w:val="Emphasis"/>
          <w:highlight w:val="green"/>
        </w:rPr>
        <w:t>strategy</w:t>
      </w:r>
      <w:r w:rsidRPr="003A5921">
        <w:rPr>
          <w:rStyle w:val="Emphasis"/>
        </w:rPr>
        <w:t xml:space="preserve">, </w:t>
      </w:r>
      <w:r w:rsidRPr="003A5921">
        <w:rPr>
          <w:rStyle w:val="Emphasis"/>
          <w:highlight w:val="green"/>
        </w:rPr>
        <w:t>structure</w:t>
      </w:r>
      <w:r w:rsidRPr="003A5921">
        <w:rPr>
          <w:rStyle w:val="Emphasis"/>
        </w:rPr>
        <w:t xml:space="preserve">, </w:t>
      </w:r>
      <w:r w:rsidRPr="003A5921">
        <w:rPr>
          <w:rStyle w:val="Emphasis"/>
          <w:highlight w:val="green"/>
        </w:rPr>
        <w:t>and demands</w:t>
      </w:r>
      <w:r w:rsidRPr="003A5921">
        <w:rPr>
          <w:sz w:val="16"/>
        </w:rPr>
        <w:t>. That is the focus of this chapter.</w:t>
      </w:r>
    </w:p>
    <w:p w14:paraId="6B7CF53A" w14:textId="77777777" w:rsidR="007872E8" w:rsidRDefault="007872E8" w:rsidP="007872E8">
      <w:pPr>
        <w:pStyle w:val="Heading3"/>
      </w:pPr>
      <w:r>
        <w:t>1NC---Solvency</w:t>
      </w:r>
    </w:p>
    <w:p w14:paraId="33D89F18" w14:textId="77777777" w:rsidR="007872E8" w:rsidRPr="00846D5B" w:rsidRDefault="007872E8" w:rsidP="007872E8">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185C1A49" w14:textId="77777777" w:rsidR="007872E8" w:rsidRDefault="007872E8" w:rsidP="007872E8">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20692FB3" w14:textId="77777777" w:rsidR="007872E8" w:rsidRDefault="007872E8" w:rsidP="007872E8">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all of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7E579CF2" w14:textId="77777777" w:rsidR="007872E8" w:rsidRPr="00D62403" w:rsidRDefault="007872E8" w:rsidP="007872E8">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022CF597" w14:textId="77777777" w:rsidR="007872E8" w:rsidRPr="00032EC7" w:rsidRDefault="007872E8" w:rsidP="007872E8">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11D65722" w14:textId="77777777" w:rsidR="007872E8" w:rsidRPr="00547D30" w:rsidRDefault="007872E8" w:rsidP="007872E8">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CA33C0">
        <w:rPr>
          <w:sz w:val="12"/>
        </w:rPr>
        <w:t>¶</w:t>
      </w:r>
      <w:r w:rsidRPr="00605FEA">
        <w:rPr>
          <w:sz w:val="16"/>
        </w:rPr>
        <w:t xml:space="preserve"> The Limits of the NLRA</w:t>
      </w:r>
      <w:r w:rsidRPr="00CA33C0">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allows</w:t>
      </w:r>
      <w:r w:rsidRPr="003F5C67">
        <w:rPr>
          <w:highlight w:val="green"/>
          <w:u w:val="single"/>
        </w:rPr>
        <w:t xml:space="preserve"> </w:t>
      </w:r>
      <w:r w:rsidRPr="003F5C67">
        <w:rPr>
          <w:rStyle w:val="Emphasis"/>
          <w:highlight w:val="green"/>
        </w:rPr>
        <w:t>only</w:t>
      </w:r>
      <w:r w:rsidRPr="003F5C67">
        <w:rPr>
          <w:highlight w:val="green"/>
          <w:u w:val="single"/>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highlight w:val="green"/>
          <w:u w:val="single"/>
        </w:rPr>
        <w:t xml:space="preserve"> the </w:t>
      </w:r>
      <w:r w:rsidRPr="003F5C67">
        <w:rPr>
          <w:rStyle w:val="Emphasis"/>
          <w:highlight w:val="green"/>
        </w:rPr>
        <w:t>law</w:t>
      </w:r>
      <w:r w:rsidRPr="003F5C67">
        <w:rPr>
          <w:highlight w:val="green"/>
          <w:u w:val="single"/>
        </w:rPr>
        <w:t xml:space="preserve"> </w:t>
      </w:r>
      <w:r w:rsidRPr="003F5C67">
        <w:rPr>
          <w:rStyle w:val="Emphasis"/>
          <w:highlight w:val="green"/>
        </w:rPr>
        <w:t>becomes</w:t>
      </w:r>
      <w:r w:rsidRPr="003F5C67">
        <w:rPr>
          <w:highlight w:val="green"/>
          <w:u w:val="single"/>
        </w:rPr>
        <w:t xml:space="preserve"> an </w:t>
      </w:r>
      <w:r w:rsidRPr="003F5C67">
        <w:rPr>
          <w:rStyle w:val="Emphasis"/>
          <w:highlight w:val="green"/>
        </w:rPr>
        <w:t>economic choice</w:t>
      </w:r>
      <w:r w:rsidRPr="003F5C67">
        <w:rPr>
          <w:highlight w:val="green"/>
          <w:u w:val="single"/>
        </w:rPr>
        <w:t xml:space="preserve"> for </w:t>
      </w:r>
      <w:r w:rsidRPr="003F5C67">
        <w:rPr>
          <w:rStyle w:val="Emphasis"/>
          <w:highlight w:val="green"/>
        </w:rPr>
        <w:t>employers</w:t>
      </w:r>
      <w:r w:rsidRPr="00905C61">
        <w:rPr>
          <w:u w:val="single"/>
        </w:rPr>
        <w:t xml:space="preserve"> – one that </w:t>
      </w:r>
      <w:r w:rsidRPr="003F5C67">
        <w:rPr>
          <w:rStyle w:val="Emphasis"/>
          <w:highlight w:val="green"/>
        </w:rPr>
        <w:t>many</w:t>
      </w:r>
      <w:r w:rsidRPr="003F5C67">
        <w:rPr>
          <w:highlight w:val="green"/>
          <w:u w:val="single"/>
        </w:rPr>
        <w:t xml:space="preserve"> </w:t>
      </w:r>
      <w:r w:rsidRPr="003F5C67">
        <w:rPr>
          <w:rStyle w:val="Emphasis"/>
          <w:highlight w:val="green"/>
        </w:rPr>
        <w:t>happily</w:t>
      </w:r>
      <w:r w:rsidRPr="00905C61">
        <w:rPr>
          <w:u w:val="single"/>
        </w:rPr>
        <w:t xml:space="preserve"> make to </w:t>
      </w:r>
      <w:r w:rsidRPr="003F5C67">
        <w:rPr>
          <w:rStyle w:val="Emphasis"/>
          <w:highlight w:val="green"/>
        </w:rPr>
        <w:t>quell</w:t>
      </w:r>
      <w:r w:rsidRPr="003F5C67">
        <w:rPr>
          <w:highlight w:val="green"/>
          <w:u w:val="single"/>
        </w:rPr>
        <w:t xml:space="preserve"> a </w:t>
      </w:r>
      <w:r w:rsidRPr="003F5C67">
        <w:rPr>
          <w:rStyle w:val="Emphasis"/>
          <w:highlight w:val="green"/>
        </w:rPr>
        <w:t>union organizing drive.</w:t>
      </w:r>
      <w:r w:rsidRPr="003F5C67">
        <w:rPr>
          <w:highlight w:val="green"/>
          <w:u w:val="single"/>
        </w:rPr>
        <w:t xml:space="preserve"> The </w:t>
      </w:r>
      <w:r w:rsidRPr="003F5C67">
        <w:rPr>
          <w:rStyle w:val="Emphasis"/>
          <w:highlight w:val="green"/>
        </w:rPr>
        <w:t>NLRA</w:t>
      </w:r>
      <w:r w:rsidRPr="003F5C67">
        <w:rPr>
          <w:highlight w:val="green"/>
          <w:u w:val="single"/>
        </w:rPr>
        <w:t xml:space="preserve"> </w:t>
      </w:r>
      <w:r w:rsidRPr="003F5C67">
        <w:rPr>
          <w:rStyle w:val="Emphasis"/>
          <w:highlight w:val="green"/>
        </w:rPr>
        <w:t>lacks</w:t>
      </w:r>
      <w:r w:rsidRPr="003F5C67">
        <w:rPr>
          <w:highlight w:val="green"/>
          <w:u w:val="single"/>
        </w:rPr>
        <w:t xml:space="preserve"> a </w:t>
      </w:r>
      <w:r w:rsidRPr="003F5C67">
        <w:rPr>
          <w:rStyle w:val="Emphasis"/>
          <w:highlight w:val="green"/>
        </w:rPr>
        <w:t>mechanism</w:t>
      </w:r>
      <w:r w:rsidRPr="003F5C67">
        <w:rPr>
          <w:highlight w:val="green"/>
          <w:u w:val="single"/>
        </w:rPr>
        <w:t xml:space="preserve"> for </w:t>
      </w:r>
      <w:r w:rsidRPr="003F5C67">
        <w:rPr>
          <w:rStyle w:val="Emphasis"/>
          <w:highlight w:val="green"/>
        </w:rPr>
        <w:t>compelling</w:t>
      </w:r>
      <w:r w:rsidRPr="003F5C67">
        <w:rPr>
          <w:highlight w:val="green"/>
          <w:u w:val="single"/>
        </w:rPr>
        <w:t xml:space="preserve"> a </w:t>
      </w:r>
      <w:r w:rsidRPr="003F5C67">
        <w:rPr>
          <w:rStyle w:val="Emphasis"/>
          <w:highlight w:val="green"/>
        </w:rPr>
        <w:t>party</w:t>
      </w:r>
      <w:r w:rsidRPr="003F5C67">
        <w:rPr>
          <w:highlight w:val="green"/>
          <w:u w:val="single"/>
        </w:rPr>
        <w:t xml:space="preserve"> to </w:t>
      </w:r>
      <w:r w:rsidRPr="003F5C67">
        <w:rPr>
          <w:rStyle w:val="Emphasis"/>
          <w:highlight w:val="green"/>
        </w:rPr>
        <w:t>enter</w:t>
      </w:r>
      <w:r w:rsidRPr="00905C61">
        <w:rPr>
          <w:u w:val="single"/>
        </w:rPr>
        <w:t xml:space="preserve"> into </w:t>
      </w:r>
      <w:r w:rsidRPr="003F5C67">
        <w:rPr>
          <w:highlight w:val="green"/>
          <w:u w:val="single"/>
        </w:rPr>
        <w:t xml:space="preserve">a </w:t>
      </w:r>
      <w:r w:rsidRPr="003F5C67">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highlight w:val="green"/>
          <w:u w:val="single"/>
        </w:rPr>
        <w:t xml:space="preserve"> </w:t>
      </w:r>
      <w:r w:rsidRPr="003F5C67">
        <w:rPr>
          <w:rStyle w:val="Emphasis"/>
          <w:highlight w:val="green"/>
        </w:rPr>
        <w:t>any redress</w:t>
      </w:r>
      <w:r w:rsidRPr="003F5C67">
        <w:rPr>
          <w:highlight w:val="green"/>
          <w:u w:val="single"/>
        </w:rPr>
        <w:t xml:space="preserve"> for </w:t>
      </w:r>
      <w:r w:rsidRPr="003F5C67">
        <w:rPr>
          <w:rStyle w:val="Emphasis"/>
          <w:highlight w:val="green"/>
        </w:rPr>
        <w:t>unfair labor practices</w:t>
      </w:r>
      <w:r w:rsidRPr="00905C61">
        <w:rPr>
          <w:u w:val="single"/>
        </w:rPr>
        <w:t xml:space="preserve"> through the NLRA </w:t>
      </w:r>
      <w:r w:rsidRPr="003F5C67">
        <w:rPr>
          <w:highlight w:val="green"/>
          <w:u w:val="single"/>
        </w:rPr>
        <w:t xml:space="preserve">can </w:t>
      </w:r>
      <w:r w:rsidRPr="003F5C67">
        <w:rPr>
          <w:rStyle w:val="Emphasis"/>
          <w:highlight w:val="green"/>
        </w:rPr>
        <w:t>take</w:t>
      </w:r>
      <w:r w:rsidRPr="003F5C67">
        <w:rPr>
          <w:highlight w:val="green"/>
          <w:u w:val="single"/>
        </w:rPr>
        <w:t xml:space="preserve"> </w:t>
      </w:r>
      <w:r w:rsidRPr="003F5C67">
        <w:rPr>
          <w:rStyle w:val="Emphasis"/>
          <w:highlight w:val="green"/>
        </w:rPr>
        <w:t>years.</w:t>
      </w:r>
      <w:r w:rsidRPr="003F5C67">
        <w:rPr>
          <w:highlight w:val="green"/>
          <w:u w:val="single"/>
        </w:rPr>
        <w:t xml:space="preserve"> 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meaningful protections.</w:t>
      </w:r>
      <w:r w:rsidRPr="003F5C67">
        <w:rPr>
          <w:sz w:val="16"/>
          <w:szCs w:val="16"/>
        </w:rPr>
        <w:t xml:space="preserve"> </w:t>
      </w:r>
      <w:r w:rsidRPr="00CA33C0">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r>
        <w:rPr>
          <w:sz w:val="16"/>
        </w:rPr>
        <w:t xml:space="preserve"> </w:t>
      </w:r>
    </w:p>
    <w:sectPr w:rsidR="007872E8" w:rsidRPr="00547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C299E" w14:textId="77777777" w:rsidR="00047C6D" w:rsidRDefault="00047C6D" w:rsidP="00066D2C">
      <w:pPr>
        <w:spacing w:after="0" w:line="240" w:lineRule="auto"/>
      </w:pPr>
      <w:r>
        <w:separator/>
      </w:r>
    </w:p>
  </w:endnote>
  <w:endnote w:type="continuationSeparator" w:id="0">
    <w:p w14:paraId="3A49DAB3" w14:textId="77777777" w:rsidR="00047C6D" w:rsidRDefault="00047C6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3E8B5" w14:textId="77777777" w:rsidR="00047C6D" w:rsidRDefault="00047C6D" w:rsidP="00066D2C">
      <w:pPr>
        <w:spacing w:after="0" w:line="240" w:lineRule="auto"/>
      </w:pPr>
      <w:r>
        <w:separator/>
      </w:r>
    </w:p>
  </w:footnote>
  <w:footnote w:type="continuationSeparator" w:id="0">
    <w:p w14:paraId="4D184672" w14:textId="77777777" w:rsidR="00047C6D" w:rsidRDefault="00047C6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9B140BA"/>
    <w:multiLevelType w:val="hybridMultilevel"/>
    <w:tmpl w:val="AE86C0B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063479968">
    <w:abstractNumId w:val="0"/>
  </w:num>
  <w:num w:numId="46" w16cid:durableId="14187930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72E8"/>
    <w:rsid w:val="00001C7E"/>
    <w:rsid w:val="0000487C"/>
    <w:rsid w:val="00011FEF"/>
    <w:rsid w:val="00013C8B"/>
    <w:rsid w:val="00023AEF"/>
    <w:rsid w:val="000250CA"/>
    <w:rsid w:val="00032119"/>
    <w:rsid w:val="000427BD"/>
    <w:rsid w:val="00043C82"/>
    <w:rsid w:val="00047C6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1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B11"/>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07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2E8"/>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29625"/>
  <w15:chartTrackingRefBased/>
  <w15:docId w15:val="{F2D2FFD3-C8D0-4787-A4C3-89E51ED7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72E8"/>
    <w:rPr>
      <w:rFonts w:ascii="Calibri" w:hAnsi="Calibri" w:cs="Calibri"/>
    </w:rPr>
  </w:style>
  <w:style w:type="paragraph" w:styleId="Heading1">
    <w:name w:val="heading 1"/>
    <w:aliases w:val="Pocket"/>
    <w:basedOn w:val="Normal"/>
    <w:next w:val="Normal"/>
    <w:link w:val="Heading1Char"/>
    <w:qFormat/>
    <w:rsid w:val="007872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72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2"/>
    <w:qFormat/>
    <w:rsid w:val="007872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872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72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72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2E8"/>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7872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872E8"/>
    <w:rPr>
      <w:color w:val="auto"/>
      <w:u w:val="none"/>
    </w:rPr>
  </w:style>
  <w:style w:type="character" w:customStyle="1" w:styleId="Heading1Char">
    <w:name w:val="Heading 1 Char"/>
    <w:aliases w:val="Pocket Char"/>
    <w:basedOn w:val="DefaultParagraphFont"/>
    <w:link w:val="Heading1"/>
    <w:rsid w:val="007872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72E8"/>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2"/>
    <w:rsid w:val="007872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872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72E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7872E8"/>
    <w:rPr>
      <w:b w:val="0"/>
      <w:sz w:val="22"/>
      <w:u w:val="single"/>
    </w:rPr>
  </w:style>
  <w:style w:type="character" w:styleId="Strong">
    <w:name w:val="Strong"/>
    <w:basedOn w:val="DefaultParagraphFont"/>
    <w:uiPriority w:val="22"/>
    <w:semiHidden/>
    <w:qFormat/>
    <w:rsid w:val="007872E8"/>
    <w:rPr>
      <w:b/>
      <w:bCs/>
    </w:rPr>
  </w:style>
  <w:style w:type="character" w:styleId="BookTitle">
    <w:name w:val="Book Title"/>
    <w:basedOn w:val="DefaultParagraphFont"/>
    <w:uiPriority w:val="33"/>
    <w:semiHidden/>
    <w:qFormat/>
    <w:rsid w:val="007872E8"/>
    <w:rPr>
      <w:b/>
      <w:bCs/>
      <w:i/>
      <w:iCs/>
      <w:spacing w:val="5"/>
    </w:rPr>
  </w:style>
  <w:style w:type="character" w:customStyle="1" w:styleId="Heading5Char">
    <w:name w:val="Heading 5 Char"/>
    <w:basedOn w:val="DefaultParagraphFont"/>
    <w:link w:val="Heading5"/>
    <w:uiPriority w:val="9"/>
    <w:semiHidden/>
    <w:rsid w:val="007872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72E8"/>
  </w:style>
  <w:style w:type="paragraph" w:styleId="Header">
    <w:name w:val="header"/>
    <w:basedOn w:val="Normal"/>
    <w:link w:val="HeaderChar"/>
    <w:uiPriority w:val="99"/>
    <w:semiHidden/>
    <w:rsid w:val="007872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72E8"/>
    <w:rPr>
      <w:rFonts w:ascii="Calibri" w:hAnsi="Calibri" w:cs="Calibri"/>
    </w:rPr>
  </w:style>
  <w:style w:type="paragraph" w:styleId="Footer">
    <w:name w:val="footer"/>
    <w:basedOn w:val="Normal"/>
    <w:link w:val="FooterChar"/>
    <w:uiPriority w:val="99"/>
    <w:semiHidden/>
    <w:rsid w:val="007872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72E8"/>
    <w:rPr>
      <w:rFonts w:ascii="Calibri" w:hAnsi="Calibri" w:cs="Calibri"/>
    </w:rPr>
  </w:style>
  <w:style w:type="paragraph" w:styleId="BodyText">
    <w:name w:val="Body Text"/>
    <w:basedOn w:val="Normal"/>
    <w:link w:val="BodyTextChar"/>
    <w:uiPriority w:val="99"/>
    <w:semiHidden/>
    <w:unhideWhenUsed/>
    <w:rsid w:val="007872E8"/>
    <w:pPr>
      <w:spacing w:after="120"/>
    </w:pPr>
  </w:style>
  <w:style w:type="character" w:customStyle="1" w:styleId="BodyTextChar">
    <w:name w:val="Body Text Char"/>
    <w:basedOn w:val="DefaultParagraphFont"/>
    <w:link w:val="BodyText"/>
    <w:uiPriority w:val="99"/>
    <w:semiHidden/>
    <w:rsid w:val="007872E8"/>
    <w:rPr>
      <w:rFonts w:ascii="Calibri" w:hAnsi="Calibri" w:cs="Calibri"/>
    </w:rPr>
  </w:style>
  <w:style w:type="paragraph" w:styleId="NoSpacing">
    <w:name w:val="No Spacing"/>
    <w:link w:val="NoSpacingChar"/>
    <w:uiPriority w:val="99"/>
    <w:semiHidden/>
    <w:unhideWhenUsed/>
    <w:qFormat/>
    <w:rsid w:val="007872E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72E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T,Char Char1"/>
    <w:basedOn w:val="DefaultParagraphFont"/>
    <w:link w:val="Heading411"/>
    <w:uiPriority w:val="99"/>
    <w:unhideWhenUsed/>
    <w:rsid w:val="007872E8"/>
    <w:rPr>
      <w:color w:val="0563C1" w:themeColor="hyperlink"/>
      <w:u w:val="single"/>
    </w:rPr>
  </w:style>
  <w:style w:type="character" w:styleId="UnresolvedMention">
    <w:name w:val="Unresolved Mention"/>
    <w:basedOn w:val="DefaultParagraphFont"/>
    <w:uiPriority w:val="99"/>
    <w:semiHidden/>
    <w:unhideWhenUsed/>
    <w:rsid w:val="007872E8"/>
    <w:rPr>
      <w:color w:val="605E5C"/>
      <w:shd w:val="clear" w:color="auto" w:fill="E1DFDD"/>
    </w:rPr>
  </w:style>
  <w:style w:type="character" w:customStyle="1" w:styleId="AAAUNDERLINEKEYBOARD">
    <w:name w:val="AAA UNDERLINE KEYBOARD"/>
    <w:basedOn w:val="DefaultParagraphFont"/>
    <w:uiPriority w:val="6"/>
    <w:qFormat/>
    <w:rsid w:val="007872E8"/>
    <w:rPr>
      <w:b w:val="0"/>
      <w:sz w:val="22"/>
      <w:u w:val="single"/>
    </w:rPr>
  </w:style>
  <w:style w:type="paragraph" w:customStyle="1" w:styleId="BOLD">
    <w:name w:val="BOLD"/>
    <w:basedOn w:val="Normal"/>
    <w:link w:val="BOLDChar"/>
    <w:uiPriority w:val="5"/>
    <w:qFormat/>
    <w:rsid w:val="007872E8"/>
    <w:rPr>
      <w:b/>
      <w:bCs/>
      <w:u w:val="single"/>
    </w:rPr>
  </w:style>
  <w:style w:type="character" w:customStyle="1" w:styleId="BOLDChar">
    <w:name w:val="BOLD Char"/>
    <w:basedOn w:val="DefaultParagraphFont"/>
    <w:link w:val="BOLD"/>
    <w:uiPriority w:val="5"/>
    <w:rsid w:val="007872E8"/>
    <w:rPr>
      <w:rFonts w:ascii="Calibri" w:hAnsi="Calibri" w:cs="Calibri"/>
      <w:b/>
      <w:bCs/>
      <w:u w:val="single"/>
    </w:rPr>
  </w:style>
  <w:style w:type="character" w:customStyle="1" w:styleId="Boxes">
    <w:name w:val="Boxes"/>
    <w:basedOn w:val="Emphasis"/>
    <w:qFormat/>
    <w:rsid w:val="007872E8"/>
    <w:rPr>
      <w:rFonts w:ascii="Calibri" w:hAnsi="Calibri" w:cs="Calibri"/>
      <w:b/>
      <w:i w:val="0"/>
      <w:iCs/>
      <w:sz w:val="22"/>
      <w:u w:val="single"/>
      <w:bdr w:val="single" w:sz="8" w:space="0" w:color="auto"/>
    </w:rPr>
  </w:style>
  <w:style w:type="paragraph" w:customStyle="1" w:styleId="textbold">
    <w:name w:val="text bold"/>
    <w:basedOn w:val="Normal"/>
    <w:link w:val="Emphasis"/>
    <w:uiPriority w:val="8"/>
    <w:qFormat/>
    <w:rsid w:val="007872E8"/>
    <w:pP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7872E8"/>
    <w:rPr>
      <w:color w:val="1F3864" w:themeColor="accent1" w:themeShade="80"/>
    </w:rPr>
  </w:style>
  <w:style w:type="character" w:customStyle="1" w:styleId="AnalyticChar">
    <w:name w:val="Analytic Char"/>
    <w:basedOn w:val="DefaultParagraphFont"/>
    <w:link w:val="Analytic"/>
    <w:uiPriority w:val="5"/>
    <w:rsid w:val="007872E8"/>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7872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872E8"/>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7872E8"/>
    <w:pPr>
      <w:ind w:left="720"/>
      <w:contextualSpacing/>
    </w:pPr>
  </w:style>
  <w:style w:type="paragraph" w:styleId="DocumentMap">
    <w:name w:val="Document Map"/>
    <w:basedOn w:val="Normal"/>
    <w:link w:val="DocumentMapChar"/>
    <w:uiPriority w:val="99"/>
    <w:semiHidden/>
    <w:unhideWhenUsed/>
    <w:rsid w:val="007872E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872E8"/>
    <w:rPr>
      <w:rFonts w:ascii="Lucida Grande" w:hAnsi="Lucida Grande" w:cs="Lucida Grande"/>
      <w:sz w:val="24"/>
    </w:rPr>
  </w:style>
  <w:style w:type="paragraph" w:customStyle="1" w:styleId="Heading411">
    <w:name w:val="Heading 411"/>
    <w:basedOn w:val="Heading1"/>
    <w:next w:val="NoSpacing"/>
    <w:link w:val="Hyperlink"/>
    <w:autoRedefine/>
    <w:uiPriority w:val="99"/>
    <w:qFormat/>
    <w:rsid w:val="007872E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1"/>
    <w:qFormat/>
    <w:rsid w:val="007872E8"/>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11/risa.14123%5d//Khakoo" TargetMode="External"/><Relationship Id="rId13" Type="http://schemas.openxmlformats.org/officeDocument/2006/relationships/hyperlink" Target="https://onlinelibrary.wiley.com/doi/10.1111/risa.141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111/risa.1412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10.1111/risa.1412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nlinelibrary.wiley.com/doi/10.1111/risa.14123" TargetMode="External"/><Relationship Id="rId4" Type="http://schemas.openxmlformats.org/officeDocument/2006/relationships/settings" Target="settings.xml"/><Relationship Id="rId9" Type="http://schemas.openxmlformats.org/officeDocument/2006/relationships/hyperlink" Target="https://onlinelibrary.wiley.com/doi/10.1111/risa.14123" TargetMode="External"/><Relationship Id="rId14" Type="http://schemas.openxmlformats.org/officeDocument/2006/relationships/hyperlink" Target="https://onlinelibrary.wiley.com/doi/10.1111/risa.141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28551</Words>
  <Characters>162742</Characters>
  <Application>Microsoft Office Word</Application>
  <DocSecurity>0</DocSecurity>
  <Lines>1356</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him dim</dc:creator>
  <cp:keywords>6.0.0</cp:keywords>
  <dc:description/>
  <cp:lastModifiedBy>Theo Khakoo</cp:lastModifiedBy>
  <cp:revision>1</cp:revision>
  <dcterms:created xsi:type="dcterms:W3CDTF">2025-10-11T18:58:00Z</dcterms:created>
  <dcterms:modified xsi:type="dcterms:W3CDTF">2025-10-11T18:59:00Z</dcterms:modified>
</cp:coreProperties>
</file>