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38031C" w14:textId="77777777" w:rsidR="002726C3" w:rsidRDefault="002726C3" w:rsidP="002726C3">
      <w:pPr>
        <w:pStyle w:val="Heading3"/>
      </w:pPr>
      <w:r>
        <w:t>1NC---OFF</w:t>
      </w:r>
    </w:p>
    <w:p w14:paraId="21DBED97" w14:textId="77777777" w:rsidR="002726C3" w:rsidRDefault="002726C3" w:rsidP="002726C3">
      <w:pPr>
        <w:pStyle w:val="Heading4"/>
      </w:pPr>
      <w:r>
        <w:t xml:space="preserve">Our interpretation is that the NEG should not have to rejoin untopical AFFs and that the resolution should define the division of AFF and NEG ground. </w:t>
      </w:r>
    </w:p>
    <w:p w14:paraId="7DA5552F" w14:textId="2234D0F2" w:rsidR="002726C3" w:rsidRDefault="002726C3" w:rsidP="002726C3">
      <w:r w:rsidRPr="00D82BCA">
        <w:t> </w:t>
      </w:r>
    </w:p>
    <w:p w14:paraId="4AC1E216" w14:textId="77777777" w:rsidR="002726C3" w:rsidRDefault="002726C3" w:rsidP="002726C3">
      <w:pPr>
        <w:pStyle w:val="Heading4"/>
      </w:pPr>
      <w:bookmarkStart w:id="0" w:name="_Hlk187849549"/>
      <w:r>
        <w:t xml:space="preserve">“USFG” means the three branches. </w:t>
      </w:r>
    </w:p>
    <w:p w14:paraId="0B0B4322" w14:textId="77777777" w:rsidR="002726C3" w:rsidRPr="00E707BA" w:rsidRDefault="002726C3" w:rsidP="002726C3">
      <w:r w:rsidRPr="00E707BA">
        <w:rPr>
          <w:rStyle w:val="Style13ptBold"/>
        </w:rPr>
        <w:t>US Legal No Date</w:t>
      </w:r>
      <w:r w:rsidRPr="00E707BA">
        <w:t xml:space="preserve">, </w:t>
      </w:r>
      <w:r>
        <w:t>an organization offering legal assistance and attorney access. ("United States Federal Government Law and Legal Definition," https://definitions.uslegal.com/u/united-states-federal-government/)</w:t>
      </w:r>
    </w:p>
    <w:p w14:paraId="4A1B1A5C" w14:textId="77777777" w:rsidR="002726C3" w:rsidRPr="00E707BA" w:rsidRDefault="002726C3" w:rsidP="002726C3">
      <w:pPr>
        <w:rPr>
          <w:rStyle w:val="StyleUnderline"/>
        </w:rPr>
      </w:pPr>
      <w:r w:rsidRPr="00A15FB2">
        <w:rPr>
          <w:rStyle w:val="StyleUnderline"/>
          <w:highlight w:val="green"/>
        </w:rPr>
        <w:t xml:space="preserve">The </w:t>
      </w:r>
      <w:r w:rsidRPr="00A15FB2">
        <w:rPr>
          <w:rStyle w:val="Emphasis"/>
          <w:highlight w:val="green"/>
        </w:rPr>
        <w:t>U</w:t>
      </w:r>
      <w:r w:rsidRPr="00E707BA">
        <w:rPr>
          <w:sz w:val="16"/>
        </w:rPr>
        <w:t xml:space="preserve">nited </w:t>
      </w:r>
      <w:r w:rsidRPr="00A15FB2">
        <w:rPr>
          <w:rStyle w:val="Emphasis"/>
          <w:highlight w:val="green"/>
        </w:rPr>
        <w:t>S</w:t>
      </w:r>
      <w:r w:rsidRPr="00E707BA">
        <w:rPr>
          <w:sz w:val="16"/>
        </w:rPr>
        <w:t xml:space="preserve">tates </w:t>
      </w:r>
      <w:r w:rsidRPr="00A15FB2">
        <w:rPr>
          <w:rStyle w:val="Emphasis"/>
          <w:highlight w:val="green"/>
        </w:rPr>
        <w:t>F</w:t>
      </w:r>
      <w:r w:rsidRPr="00E707BA">
        <w:rPr>
          <w:sz w:val="16"/>
        </w:rPr>
        <w:t xml:space="preserve">ederal </w:t>
      </w:r>
      <w:r w:rsidRPr="00A15FB2">
        <w:rPr>
          <w:rStyle w:val="Emphasis"/>
          <w:highlight w:val="green"/>
        </w:rPr>
        <w:t>G</w:t>
      </w:r>
      <w:r w:rsidRPr="00E707BA">
        <w:rPr>
          <w:sz w:val="16"/>
        </w:rPr>
        <w:t xml:space="preserve">overnment </w:t>
      </w:r>
      <w:r w:rsidRPr="00A15FB2">
        <w:rPr>
          <w:rStyle w:val="StyleUnderline"/>
          <w:highlight w:val="green"/>
        </w:rPr>
        <w:t>is established by the</w:t>
      </w:r>
      <w:r w:rsidRPr="00E707BA">
        <w:rPr>
          <w:sz w:val="16"/>
        </w:rPr>
        <w:t xml:space="preserve"> US </w:t>
      </w:r>
      <w:r w:rsidRPr="00A15FB2">
        <w:rPr>
          <w:rStyle w:val="Emphasis"/>
          <w:highlight w:val="green"/>
        </w:rPr>
        <w:t>Constitution</w:t>
      </w:r>
      <w:r w:rsidRPr="00E707BA">
        <w:rPr>
          <w:sz w:val="16"/>
        </w:rPr>
        <w:t xml:space="preserve">. The Federal Government shares sovereignty over the United Sates with the individual governments of the States of US. </w:t>
      </w:r>
      <w:r w:rsidRPr="00A15FB2">
        <w:rPr>
          <w:rStyle w:val="StyleUnderline"/>
          <w:highlight w:val="green"/>
        </w:rPr>
        <w:t>The Fed</w:t>
      </w:r>
      <w:r w:rsidRPr="00E707BA">
        <w:rPr>
          <w:sz w:val="16"/>
          <w:szCs w:val="16"/>
        </w:rPr>
        <w:t>e</w:t>
      </w:r>
      <w:r w:rsidRPr="00E707BA">
        <w:rPr>
          <w:sz w:val="16"/>
        </w:rPr>
        <w:t xml:space="preserve">ral government </w:t>
      </w:r>
      <w:r w:rsidRPr="00A15FB2">
        <w:rPr>
          <w:rStyle w:val="StyleUnderline"/>
          <w:highlight w:val="green"/>
        </w:rPr>
        <w:t>has three branches</w:t>
      </w:r>
      <w:r w:rsidRPr="00E707BA">
        <w:rPr>
          <w:sz w:val="16"/>
        </w:rPr>
        <w:t xml:space="preserve">: i) </w:t>
      </w:r>
      <w:r w:rsidRPr="00E707BA">
        <w:rPr>
          <w:rStyle w:val="StyleUnderline"/>
        </w:rPr>
        <w:t xml:space="preserve">the </w:t>
      </w:r>
      <w:r w:rsidRPr="00A15FB2">
        <w:rPr>
          <w:rStyle w:val="Emphasis"/>
          <w:highlight w:val="green"/>
        </w:rPr>
        <w:t>legislature</w:t>
      </w:r>
      <w:r w:rsidRPr="00E707BA">
        <w:rPr>
          <w:sz w:val="16"/>
        </w:rPr>
        <w:t xml:space="preserve">, which is the US Congress, ii) </w:t>
      </w:r>
      <w:r w:rsidRPr="00A15FB2">
        <w:rPr>
          <w:rStyle w:val="Emphasis"/>
          <w:highlight w:val="green"/>
        </w:rPr>
        <w:t>Executive</w:t>
      </w:r>
      <w:r w:rsidRPr="00E707BA">
        <w:rPr>
          <w:sz w:val="16"/>
        </w:rPr>
        <w:t xml:space="preserve">, comprised of the President and Vice president of the US </w:t>
      </w:r>
      <w:r w:rsidRPr="00A15FB2">
        <w:rPr>
          <w:rStyle w:val="StyleUnderline"/>
          <w:highlight w:val="green"/>
        </w:rPr>
        <w:t>and</w:t>
      </w:r>
      <w:r w:rsidRPr="00E707BA">
        <w:rPr>
          <w:sz w:val="16"/>
        </w:rPr>
        <w:t xml:space="preserve"> iii) </w:t>
      </w:r>
      <w:r w:rsidRPr="00A15FB2">
        <w:rPr>
          <w:rStyle w:val="Emphasis"/>
          <w:highlight w:val="green"/>
        </w:rPr>
        <w:t>Judiciary</w:t>
      </w:r>
      <w:r w:rsidRPr="00E707BA">
        <w:rPr>
          <w:sz w:val="16"/>
        </w:rPr>
        <w:t xml:space="preserve">. The US Constitution prescribes a system of separation of powers and ‘checks and balances’ for the smooth functioning of all the three branches of the Federal Government. The US Constitution limits the powers of the Federal Government to the powers assigned to it; </w:t>
      </w:r>
      <w:r w:rsidRPr="00E707BA">
        <w:rPr>
          <w:rStyle w:val="StyleUnderline"/>
        </w:rPr>
        <w:t>all powers not expressly assigned to the Fed</w:t>
      </w:r>
      <w:r w:rsidRPr="00E707BA">
        <w:rPr>
          <w:sz w:val="16"/>
        </w:rPr>
        <w:t xml:space="preserve">eral Government </w:t>
      </w:r>
      <w:r w:rsidRPr="00E707BA">
        <w:rPr>
          <w:rStyle w:val="StyleUnderline"/>
        </w:rPr>
        <w:t>are reserved to</w:t>
      </w:r>
      <w:r w:rsidRPr="00E707BA">
        <w:rPr>
          <w:sz w:val="16"/>
        </w:rPr>
        <w:t xml:space="preserve"> the States or to </w:t>
      </w:r>
      <w:r w:rsidRPr="00E707BA">
        <w:rPr>
          <w:rStyle w:val="StyleUnderline"/>
        </w:rPr>
        <w:t>the people.</w:t>
      </w:r>
    </w:p>
    <w:bookmarkEnd w:id="0"/>
    <w:p w14:paraId="0CCF1F4E" w14:textId="77777777" w:rsidR="002726C3" w:rsidRDefault="002726C3" w:rsidP="002726C3"/>
    <w:p w14:paraId="00F0ABB0" w14:textId="77777777" w:rsidR="002726C3" w:rsidRDefault="002726C3" w:rsidP="002726C3">
      <w:pPr>
        <w:pStyle w:val="Heading4"/>
      </w:pPr>
      <w:r>
        <w:t xml:space="preserve">Strengthening ‘collective bargaining rights’ </w:t>
      </w:r>
      <w:r>
        <w:rPr>
          <w:u w:val="single"/>
        </w:rPr>
        <w:t>must be</w:t>
      </w:r>
      <w:r>
        <w:t xml:space="preserve"> </w:t>
      </w:r>
      <w:r>
        <w:rPr>
          <w:u w:val="single"/>
        </w:rPr>
        <w:t>permitting</w:t>
      </w:r>
      <w:r>
        <w:t xml:space="preserve"> </w:t>
      </w:r>
      <w:r>
        <w:rPr>
          <w:u w:val="single"/>
        </w:rPr>
        <w:t>collective bargaining</w:t>
      </w:r>
      <w:r>
        <w:t xml:space="preserve"> or </w:t>
      </w:r>
      <w:r>
        <w:rPr>
          <w:u w:val="single"/>
        </w:rPr>
        <w:t>strikes</w:t>
      </w:r>
      <w:r>
        <w:t xml:space="preserve">, </w:t>
      </w:r>
      <w:r w:rsidRPr="008E09C9">
        <w:rPr>
          <w:u w:val="single"/>
        </w:rPr>
        <w:t>granting</w:t>
      </w:r>
      <w:r>
        <w:t xml:space="preserve"> </w:t>
      </w:r>
      <w:r>
        <w:rPr>
          <w:u w:val="single"/>
        </w:rPr>
        <w:t>rights</w:t>
      </w:r>
      <w:r>
        <w:t xml:space="preserve"> to </w:t>
      </w:r>
      <w:r>
        <w:rPr>
          <w:u w:val="single"/>
        </w:rPr>
        <w:t>meet</w:t>
      </w:r>
      <w:r>
        <w:t xml:space="preserve"> and </w:t>
      </w:r>
      <w:r>
        <w:rPr>
          <w:u w:val="single"/>
        </w:rPr>
        <w:t>present offers</w:t>
      </w:r>
      <w:r>
        <w:t xml:space="preserve">, or </w:t>
      </w:r>
      <w:r>
        <w:rPr>
          <w:u w:val="single"/>
        </w:rPr>
        <w:t>requiring</w:t>
      </w:r>
      <w:r>
        <w:t xml:space="preserve"> </w:t>
      </w:r>
      <w:r>
        <w:rPr>
          <w:u w:val="single"/>
        </w:rPr>
        <w:t>engagement</w:t>
      </w:r>
      <w:r>
        <w:t xml:space="preserve"> in </w:t>
      </w:r>
      <w:r>
        <w:rPr>
          <w:u w:val="single"/>
        </w:rPr>
        <w:t>bargaining</w:t>
      </w:r>
      <w:r>
        <w:t xml:space="preserve">, </w:t>
      </w:r>
      <w:r w:rsidRPr="009646BE">
        <w:rPr>
          <w:u w:val="single"/>
        </w:rPr>
        <w:t>f</w:t>
      </w:r>
      <w:r>
        <w:rPr>
          <w:u w:val="single"/>
        </w:rPr>
        <w:t>act-finding</w:t>
      </w:r>
      <w:r>
        <w:t xml:space="preserve">, </w:t>
      </w:r>
      <w:r>
        <w:rPr>
          <w:u w:val="single"/>
        </w:rPr>
        <w:t>mediation</w:t>
      </w:r>
      <w:r>
        <w:t xml:space="preserve">, or </w:t>
      </w:r>
      <w:r>
        <w:rPr>
          <w:u w:val="single"/>
        </w:rPr>
        <w:t>arbitration</w:t>
      </w:r>
      <w:r>
        <w:t>.</w:t>
      </w:r>
    </w:p>
    <w:p w14:paraId="2BF722D4" w14:textId="77777777" w:rsidR="002726C3" w:rsidRDefault="002726C3" w:rsidP="002726C3">
      <w:r w:rsidRPr="00FB350E">
        <w:rPr>
          <w:rStyle w:val="Style13ptBold"/>
        </w:rPr>
        <w:t>Farber 5</w:t>
      </w:r>
      <w:r>
        <w:t xml:space="preserve"> is the Hughes-Rogers Professor of Economics and an Associate of the Industrial Relations Section at Princeton University. Professor Farber graduated from Rensselaer Polytechnic Institute (B.S., 1972) the New York State School of Industrial and Labor Relations, Cornell University, (M.S., 1974) and Princeton University (Ph.D., 1977). In addition to his faculty position at Princeton, Farber is a Research Associate of the National Bureau of Economic Research (NBER) and a Research Fellow of the Institute for the Study of Labor (IZA). He is also a Fellow of the Econometric Society, the Society of Labor Economists, and the Labor and Employment Relations Association. Farber has served as President of the Society of Labor Economists (2016-2017), and he received the Jacob Mincer Award for Lifetime Contributions to the Field of Labor Economics from the Society of Labor Economists in 2018. Before joining the Princeton faculty in 1991, Farber was Professor of Economics at the Massachusetts Institute of Technology (1977-1991). Farber's current research interests include unemployment, liquidity constraints and labor supply, labor unions, worker mobility, wage dynamics, and analysis of the litigation process. (Henry S. Farber, 9-19-2005, "Union Membership in the United States: The Divergence between the Public and Private Sectors</w:t>
      </w:r>
      <w:r>
        <w:rPr>
          <w:rFonts w:ascii="Cambria Math" w:hAnsi="Cambria Math" w:cs="Cambria Math"/>
        </w:rPr>
        <w:t>∗</w:t>
      </w:r>
      <w:r>
        <w:t xml:space="preserve">," </w:t>
      </w:r>
      <w:r w:rsidRPr="00FB350E">
        <w:rPr>
          <w:i/>
          <w:iCs/>
        </w:rPr>
        <w:t>Working Paper No. 503. Industrial Relations Section, Princeton University</w:t>
      </w:r>
      <w:r>
        <w:t>, https://core.ac.uk/download/pdf/6894934.pdf, accessed 7-23-2025) //ah [UTD]</w:t>
      </w:r>
    </w:p>
    <w:p w14:paraId="42FFF915" w14:textId="77777777" w:rsidR="002726C3" w:rsidRDefault="002726C3" w:rsidP="002726C3">
      <w:pPr>
        <w:rPr>
          <w:sz w:val="16"/>
          <w:szCs w:val="16"/>
        </w:rPr>
      </w:pPr>
      <w:r w:rsidRPr="008E09C9">
        <w:rPr>
          <w:sz w:val="16"/>
        </w:rPr>
        <w:t xml:space="preserve">The second measure of the laws that I use is </w:t>
      </w:r>
      <w:r w:rsidRPr="00BF2FE5">
        <w:rPr>
          <w:highlight w:val="green"/>
          <w:u w:val="single"/>
        </w:rPr>
        <w:t xml:space="preserve">an </w:t>
      </w:r>
      <w:r w:rsidRPr="00BF2FE5">
        <w:rPr>
          <w:rStyle w:val="Emphasis"/>
          <w:highlight w:val="green"/>
        </w:rPr>
        <w:t>index</w:t>
      </w:r>
      <w:r w:rsidRPr="00BF2FE5">
        <w:rPr>
          <w:highlight w:val="green"/>
          <w:u w:val="single"/>
        </w:rPr>
        <w:t xml:space="preserve"> of the </w:t>
      </w:r>
      <w:r w:rsidRPr="00BF2FE5">
        <w:rPr>
          <w:rStyle w:val="Emphasis"/>
          <w:highlight w:val="green"/>
        </w:rPr>
        <w:t>strength</w:t>
      </w:r>
      <w:r w:rsidRPr="00BF2FE5">
        <w:rPr>
          <w:highlight w:val="green"/>
          <w:u w:val="single"/>
        </w:rPr>
        <w:t xml:space="preserve"> of </w:t>
      </w:r>
      <w:r w:rsidRPr="00BF2FE5">
        <w:rPr>
          <w:rStyle w:val="Emphasis"/>
          <w:highlight w:val="green"/>
        </w:rPr>
        <w:t>collective bargaining rights</w:t>
      </w:r>
      <w:r w:rsidRPr="009646BE">
        <w:rPr>
          <w:u w:val="single"/>
        </w:rPr>
        <w:t xml:space="preserve"> used by </w:t>
      </w:r>
      <w:r w:rsidRPr="009646BE">
        <w:rPr>
          <w:rStyle w:val="Emphasis"/>
        </w:rPr>
        <w:t>Freeman</w:t>
      </w:r>
      <w:r w:rsidRPr="009646BE">
        <w:rPr>
          <w:u w:val="single"/>
        </w:rPr>
        <w:t xml:space="preserve"> and </w:t>
      </w:r>
      <w:r w:rsidRPr="009646BE">
        <w:rPr>
          <w:rStyle w:val="Emphasis"/>
        </w:rPr>
        <w:t>Valletta's</w:t>
      </w:r>
      <w:r w:rsidRPr="009646BE">
        <w:rPr>
          <w:u w:val="single"/>
        </w:rPr>
        <w:t xml:space="preserve"> (1988b). </w:t>
      </w:r>
      <w:r w:rsidRPr="008E09C9">
        <w:rPr>
          <w:u w:val="single"/>
        </w:rPr>
        <w:t xml:space="preserve">This is an eight-category classification </w:t>
      </w:r>
      <w:r w:rsidRPr="00BF2FE5">
        <w:rPr>
          <w:highlight w:val="green"/>
          <w:u w:val="single"/>
        </w:rPr>
        <w:t xml:space="preserve">as </w:t>
      </w:r>
      <w:r w:rsidRPr="00BF2FE5">
        <w:rPr>
          <w:rStyle w:val="Emphasis"/>
          <w:highlight w:val="green"/>
        </w:rPr>
        <w:t>follows</w:t>
      </w:r>
      <w:r w:rsidRPr="00BF2FE5">
        <w:rPr>
          <w:highlight w:val="green"/>
          <w:u w:val="single"/>
        </w:rPr>
        <w:t>:</w:t>
      </w:r>
      <w:r w:rsidRPr="00D91202">
        <w:rPr>
          <w:sz w:val="12"/>
        </w:rPr>
        <w:t>¶</w:t>
      </w:r>
      <w:r w:rsidRPr="008E09C9">
        <w:rPr>
          <w:sz w:val="16"/>
        </w:rPr>
        <w:t xml:space="preserve"> 1. Collective bargaining prohibited</w:t>
      </w:r>
      <w:r w:rsidRPr="00D91202">
        <w:rPr>
          <w:sz w:val="12"/>
        </w:rPr>
        <w:t>¶</w:t>
      </w:r>
      <w:r w:rsidRPr="008E09C9">
        <w:rPr>
          <w:sz w:val="16"/>
        </w:rPr>
        <w:t xml:space="preserve"> 2. No provision</w:t>
      </w:r>
      <w:r w:rsidRPr="00D91202">
        <w:rPr>
          <w:sz w:val="12"/>
        </w:rPr>
        <w:t>¶</w:t>
      </w:r>
      <w:r w:rsidRPr="008E09C9">
        <w:rPr>
          <w:sz w:val="16"/>
        </w:rPr>
        <w:t xml:space="preserve"> 3. </w:t>
      </w:r>
      <w:r w:rsidRPr="00BF2FE5">
        <w:rPr>
          <w:rStyle w:val="Emphasis"/>
          <w:highlight w:val="green"/>
        </w:rPr>
        <w:t>Collective bargaining</w:t>
      </w:r>
      <w:r w:rsidRPr="00BF2FE5">
        <w:rPr>
          <w:highlight w:val="green"/>
          <w:u w:val="single"/>
        </w:rPr>
        <w:t xml:space="preserve"> </w:t>
      </w:r>
      <w:r w:rsidRPr="00BF2FE5">
        <w:rPr>
          <w:rStyle w:val="Emphasis"/>
          <w:highlight w:val="green"/>
        </w:rPr>
        <w:t>permitted</w:t>
      </w:r>
      <w:r w:rsidRPr="00D91202">
        <w:rPr>
          <w:sz w:val="12"/>
        </w:rPr>
        <w:t>¶</w:t>
      </w:r>
      <w:r w:rsidRPr="008E09C9">
        <w:rPr>
          <w:sz w:val="16"/>
        </w:rPr>
        <w:t xml:space="preserve"> 4. </w:t>
      </w:r>
      <w:r w:rsidRPr="00BF2FE5">
        <w:rPr>
          <w:highlight w:val="green"/>
          <w:u w:val="single"/>
        </w:rPr>
        <w:t xml:space="preserve">The </w:t>
      </w:r>
      <w:r w:rsidRPr="00BF2FE5">
        <w:rPr>
          <w:rStyle w:val="Emphasis"/>
          <w:highlight w:val="green"/>
        </w:rPr>
        <w:t>right</w:t>
      </w:r>
      <w:r w:rsidRPr="00BF2FE5">
        <w:rPr>
          <w:highlight w:val="green"/>
          <w:u w:val="single"/>
        </w:rPr>
        <w:t xml:space="preserve"> to </w:t>
      </w:r>
      <w:r w:rsidRPr="00BF2FE5">
        <w:rPr>
          <w:rStyle w:val="Emphasis"/>
          <w:highlight w:val="green"/>
        </w:rPr>
        <w:t>meet</w:t>
      </w:r>
      <w:r w:rsidRPr="00BF2FE5">
        <w:rPr>
          <w:highlight w:val="green"/>
          <w:u w:val="single"/>
        </w:rPr>
        <w:t xml:space="preserve"> and </w:t>
      </w:r>
      <w:r w:rsidRPr="00BF2FE5">
        <w:rPr>
          <w:rStyle w:val="Emphasis"/>
          <w:highlight w:val="green"/>
        </w:rPr>
        <w:t>present</w:t>
      </w:r>
      <w:r w:rsidRPr="00BF2FE5">
        <w:rPr>
          <w:highlight w:val="green"/>
          <w:u w:val="single"/>
        </w:rPr>
        <w:t xml:space="preserve"> </w:t>
      </w:r>
      <w:r w:rsidRPr="00BF2FE5">
        <w:rPr>
          <w:rStyle w:val="Emphasis"/>
          <w:highlight w:val="green"/>
        </w:rPr>
        <w:t>offers</w:t>
      </w:r>
      <w:r w:rsidRPr="00D91202">
        <w:rPr>
          <w:sz w:val="12"/>
        </w:rPr>
        <w:t>¶</w:t>
      </w:r>
      <w:r w:rsidRPr="008E09C9">
        <w:rPr>
          <w:sz w:val="16"/>
        </w:rPr>
        <w:t xml:space="preserve"> 5. </w:t>
      </w:r>
      <w:r w:rsidRPr="008E09C9">
        <w:rPr>
          <w:u w:val="single"/>
        </w:rPr>
        <w:t xml:space="preserve">Employer </w:t>
      </w:r>
      <w:r w:rsidRPr="00BF2FE5">
        <w:rPr>
          <w:rStyle w:val="Emphasis"/>
          <w:highlight w:val="green"/>
        </w:rPr>
        <w:t>duty</w:t>
      </w:r>
      <w:r w:rsidRPr="00BF2FE5">
        <w:rPr>
          <w:highlight w:val="green"/>
          <w:u w:val="single"/>
        </w:rPr>
        <w:t xml:space="preserve"> to </w:t>
      </w:r>
      <w:r w:rsidRPr="00BF2FE5">
        <w:rPr>
          <w:rStyle w:val="Emphasis"/>
          <w:highlight w:val="green"/>
        </w:rPr>
        <w:t>bargain</w:t>
      </w:r>
      <w:r w:rsidRPr="008E09C9">
        <w:rPr>
          <w:sz w:val="16"/>
        </w:rPr>
        <w:t>, express or implied with no specific dispute settlement mechanism</w:t>
      </w:r>
      <w:r w:rsidRPr="00D91202">
        <w:rPr>
          <w:sz w:val="12"/>
        </w:rPr>
        <w:t>¶</w:t>
      </w:r>
      <w:r w:rsidRPr="008E09C9">
        <w:rPr>
          <w:sz w:val="16"/>
        </w:rPr>
        <w:t xml:space="preserve"> 6. </w:t>
      </w:r>
      <w:r w:rsidRPr="008E09C9">
        <w:rPr>
          <w:u w:val="single"/>
        </w:rPr>
        <w:t xml:space="preserve">Duty to bargain with </w:t>
      </w:r>
      <w:r w:rsidRPr="00BF2FE5">
        <w:rPr>
          <w:rStyle w:val="Emphasis"/>
          <w:highlight w:val="green"/>
        </w:rPr>
        <w:t>fact-finding</w:t>
      </w:r>
      <w:r w:rsidRPr="00BF2FE5">
        <w:rPr>
          <w:highlight w:val="green"/>
          <w:u w:val="single"/>
        </w:rPr>
        <w:t xml:space="preserve"> or </w:t>
      </w:r>
      <w:r w:rsidRPr="00BF2FE5">
        <w:rPr>
          <w:rStyle w:val="Emphasis"/>
          <w:highlight w:val="green"/>
        </w:rPr>
        <w:t>mediation</w:t>
      </w:r>
      <w:r w:rsidRPr="00BF2FE5">
        <w:rPr>
          <w:highlight w:val="green"/>
          <w:u w:val="single"/>
        </w:rPr>
        <w:t xml:space="preserve"> </w:t>
      </w:r>
      <w:r w:rsidRPr="00BF2FE5">
        <w:rPr>
          <w:rStyle w:val="Emphasis"/>
          <w:highlight w:val="green"/>
        </w:rPr>
        <w:t>required</w:t>
      </w:r>
      <w:r w:rsidRPr="00D91202">
        <w:rPr>
          <w:sz w:val="12"/>
        </w:rPr>
        <w:t>¶</w:t>
      </w:r>
      <w:r w:rsidRPr="008E09C9">
        <w:rPr>
          <w:sz w:val="16"/>
        </w:rPr>
        <w:t xml:space="preserve"> 7. Duty to bargain with </w:t>
      </w:r>
      <w:r w:rsidRPr="00BF2FE5">
        <w:rPr>
          <w:rStyle w:val="Emphasis"/>
          <w:highlight w:val="green"/>
        </w:rPr>
        <w:t>strikes</w:t>
      </w:r>
      <w:r w:rsidRPr="00BF2FE5">
        <w:rPr>
          <w:highlight w:val="green"/>
          <w:u w:val="single"/>
        </w:rPr>
        <w:t xml:space="preserve"> </w:t>
      </w:r>
      <w:r w:rsidRPr="00BF2FE5">
        <w:rPr>
          <w:rStyle w:val="Emphasis"/>
          <w:highlight w:val="green"/>
        </w:rPr>
        <w:t>allowed</w:t>
      </w:r>
      <w:r w:rsidRPr="00D91202">
        <w:rPr>
          <w:sz w:val="12"/>
        </w:rPr>
        <w:t>¶</w:t>
      </w:r>
      <w:r w:rsidRPr="008E09C9">
        <w:rPr>
          <w:sz w:val="16"/>
        </w:rPr>
        <w:t xml:space="preserve"> 8. </w:t>
      </w:r>
      <w:r w:rsidRPr="008E09C9">
        <w:rPr>
          <w:u w:val="single"/>
        </w:rPr>
        <w:t xml:space="preserve">Duty to bargain with </w:t>
      </w:r>
      <w:r w:rsidRPr="00BF2FE5">
        <w:rPr>
          <w:rStyle w:val="Emphasis"/>
          <w:highlight w:val="green"/>
        </w:rPr>
        <w:t>arbitration</w:t>
      </w:r>
      <w:r w:rsidRPr="00BF2FE5">
        <w:rPr>
          <w:highlight w:val="green"/>
          <w:u w:val="single"/>
        </w:rPr>
        <w:t xml:space="preserve"> </w:t>
      </w:r>
      <w:r w:rsidRPr="00BF2FE5">
        <w:rPr>
          <w:rStyle w:val="Emphasis"/>
          <w:highlight w:val="green"/>
        </w:rPr>
        <w:t>required.</w:t>
      </w:r>
      <w:r w:rsidRPr="00D91202">
        <w:rPr>
          <w:sz w:val="12"/>
        </w:rPr>
        <w:t>¶</w:t>
      </w:r>
      <w:r w:rsidRPr="008E09C9">
        <w:rPr>
          <w:sz w:val="16"/>
        </w:rPr>
        <w:t xml:space="preserve"> </w:t>
      </w:r>
      <w:r w:rsidRPr="00BF2FE5">
        <w:rPr>
          <w:highlight w:val="green"/>
          <w:u w:val="single"/>
        </w:rPr>
        <w:t xml:space="preserve">These are </w:t>
      </w:r>
      <w:r w:rsidRPr="00BF2FE5">
        <w:rPr>
          <w:rStyle w:val="Emphasis"/>
          <w:highlight w:val="green"/>
        </w:rPr>
        <w:t>arranged</w:t>
      </w:r>
      <w:r w:rsidRPr="00BF2FE5">
        <w:rPr>
          <w:highlight w:val="green"/>
          <w:u w:val="single"/>
        </w:rPr>
        <w:t xml:space="preserve"> in</w:t>
      </w:r>
      <w:r w:rsidRPr="008E09C9">
        <w:rPr>
          <w:u w:val="single"/>
        </w:rPr>
        <w:t xml:space="preserve"> order of </w:t>
      </w:r>
      <w:r w:rsidRPr="00BF2FE5">
        <w:rPr>
          <w:rStyle w:val="Emphasis"/>
          <w:highlight w:val="green"/>
        </w:rPr>
        <w:t>increasing</w:t>
      </w:r>
      <w:r w:rsidRPr="00BF2FE5">
        <w:rPr>
          <w:highlight w:val="green"/>
          <w:u w:val="single"/>
        </w:rPr>
        <w:t xml:space="preserve"> </w:t>
      </w:r>
      <w:r w:rsidRPr="00BF2FE5">
        <w:rPr>
          <w:rStyle w:val="Emphasis"/>
          <w:highlight w:val="green"/>
        </w:rPr>
        <w:t>favorableness</w:t>
      </w:r>
      <w:r w:rsidRPr="00BF2FE5">
        <w:rPr>
          <w:highlight w:val="green"/>
          <w:u w:val="single"/>
        </w:rPr>
        <w:t xml:space="preserve"> to the </w:t>
      </w:r>
      <w:r w:rsidRPr="00BF2FE5">
        <w:rPr>
          <w:rStyle w:val="Emphasis"/>
          <w:highlight w:val="green"/>
        </w:rPr>
        <w:t>union</w:t>
      </w:r>
      <w:r w:rsidRPr="008E09C9">
        <w:rPr>
          <w:sz w:val="16"/>
          <w:szCs w:val="16"/>
        </w:rPr>
        <w:t xml:space="preserve"> as indicated by Freeman and Valletta (1988b).</w:t>
      </w:r>
    </w:p>
    <w:p w14:paraId="71036657" w14:textId="77777777" w:rsidR="002726C3" w:rsidRDefault="002726C3" w:rsidP="002726C3"/>
    <w:p w14:paraId="2A7A19AF" w14:textId="77777777" w:rsidR="002726C3" w:rsidRDefault="002726C3" w:rsidP="002726C3">
      <w:pPr>
        <w:pStyle w:val="Heading4"/>
      </w:pPr>
      <w:r w:rsidRPr="00D82BCA">
        <w:t>They don’t defend the implementation of a topical plan---two impacts:   </w:t>
      </w:r>
    </w:p>
    <w:p w14:paraId="29380EA4" w14:textId="77777777" w:rsidR="002726C3" w:rsidRPr="00D82BCA" w:rsidRDefault="002726C3" w:rsidP="002726C3">
      <w:r w:rsidRPr="00D82BCA">
        <w:t>   </w:t>
      </w:r>
    </w:p>
    <w:p w14:paraId="669668AA" w14:textId="77777777" w:rsidR="002726C3" w:rsidRPr="00D82BCA" w:rsidRDefault="002726C3" w:rsidP="002726C3">
      <w:pPr>
        <w:pStyle w:val="Heading4"/>
      </w:pPr>
      <w:r w:rsidRPr="00D82BCA">
        <w:t>First</w:t>
      </w:r>
      <w:r>
        <w:t xml:space="preserve">, </w:t>
      </w:r>
      <w:r w:rsidRPr="00D82BCA">
        <w:rPr>
          <w:u w:val="single"/>
        </w:rPr>
        <w:t>procedural fairness</w:t>
      </w:r>
      <w:r w:rsidRPr="00D82BCA">
        <w:t>---debate is a </w:t>
      </w:r>
      <w:r w:rsidRPr="00D82BCA">
        <w:rPr>
          <w:u w:val="single"/>
        </w:rPr>
        <w:t>game</w:t>
      </w:r>
      <w:r w:rsidRPr="00D82BCA">
        <w:t>, so a point of stasis is necessary for predictable limits that preserve </w:t>
      </w:r>
      <w:r w:rsidRPr="00D82BCA">
        <w:rPr>
          <w:u w:val="single"/>
        </w:rPr>
        <w:t>competitive equity</w:t>
      </w:r>
      <w:r w:rsidRPr="00D82BCA">
        <w:t>.</w:t>
      </w:r>
    </w:p>
    <w:p w14:paraId="333A3FB7" w14:textId="77777777" w:rsidR="002726C3" w:rsidRPr="00D82BCA" w:rsidRDefault="002726C3" w:rsidP="002726C3">
      <w:r w:rsidRPr="00D82BCA">
        <w:t> </w:t>
      </w:r>
    </w:p>
    <w:p w14:paraId="5CAB0FEB" w14:textId="076AC735" w:rsidR="002726C3" w:rsidRDefault="002726C3" w:rsidP="002726C3">
      <w:pPr>
        <w:pStyle w:val="Heading4"/>
      </w:pPr>
      <w:r w:rsidRPr="00D82BCA">
        <w:t>Second, </w:t>
      </w:r>
      <w:r>
        <w:rPr>
          <w:u w:val="single"/>
        </w:rPr>
        <w:t>Clash</w:t>
      </w:r>
      <w:r w:rsidRPr="00D82BCA">
        <w:t>---advocacy tied to the topic allows for </w:t>
      </w:r>
      <w:r w:rsidRPr="00D82BCA">
        <w:rPr>
          <w:u w:val="single"/>
        </w:rPr>
        <w:t>nuanced research</w:t>
      </w:r>
      <w:r w:rsidRPr="00D82BCA">
        <w:t> for </w:t>
      </w:r>
      <w:r w:rsidRPr="00D82BCA">
        <w:rPr>
          <w:u w:val="single"/>
        </w:rPr>
        <w:t>meaningful engagement </w:t>
      </w:r>
      <w:r w:rsidRPr="00D82BCA">
        <w:t>with the aff. Clash is an intrinsic good and actualizes any benefits of presenting advocacy in a debate round. Absent debating a well-prepared opponent, you should presume their arguments are false and that they’ve not met a burden of proof. </w:t>
      </w:r>
    </w:p>
    <w:p w14:paraId="2668EC0F" w14:textId="77777777" w:rsidR="002726C3" w:rsidRPr="002726C3" w:rsidRDefault="002726C3" w:rsidP="002726C3"/>
    <w:p w14:paraId="26C1F9A8" w14:textId="711BDAA3" w:rsidR="002726C3" w:rsidRDefault="002726C3" w:rsidP="002726C3">
      <w:pPr>
        <w:pStyle w:val="Heading3"/>
      </w:pPr>
      <w:r>
        <w:lastRenderedPageBreak/>
        <w:t>1NC---OFF</w:t>
      </w:r>
    </w:p>
    <w:p w14:paraId="7A93738D" w14:textId="77777777" w:rsidR="002726C3" w:rsidRDefault="002726C3" w:rsidP="002726C3">
      <w:r>
        <w:t>Cap K</w:t>
      </w:r>
    </w:p>
    <w:p w14:paraId="05C4DA0B" w14:textId="77777777" w:rsidR="002726C3" w:rsidRPr="00D606D1" w:rsidRDefault="002726C3" w:rsidP="002726C3">
      <w:pPr>
        <w:pStyle w:val="Heading4"/>
      </w:pPr>
      <w:r w:rsidRPr="00D606D1">
        <w:t xml:space="preserve">Capitalism </w:t>
      </w:r>
      <w:r>
        <w:t xml:space="preserve">is more than an existential threat---it </w:t>
      </w:r>
      <w:r w:rsidRPr="00D606D1">
        <w:t>fuels cycles of slow violence, climate change, and militarism</w:t>
      </w:r>
      <w:r>
        <w:t>.</w:t>
      </w:r>
    </w:p>
    <w:p w14:paraId="6BED882C" w14:textId="77777777" w:rsidR="002726C3" w:rsidRPr="00E40193" w:rsidRDefault="002726C3" w:rsidP="002726C3">
      <w:pPr>
        <w:spacing w:after="0"/>
      </w:pPr>
      <w:r>
        <w:rPr>
          <w:b/>
          <w:bCs/>
          <w:sz w:val="26"/>
          <w:szCs w:val="26"/>
        </w:rPr>
        <w:t xml:space="preserve">Derber and Handel ’23 </w:t>
      </w:r>
      <w:r>
        <w:t xml:space="preserve">(Charles, </w:t>
      </w:r>
      <w:r w:rsidRPr="00E40193">
        <w:t xml:space="preserve">American Professor of Sociology at Boston College. His work focuses on the crises of capitalism, globalization, corporate power, neo-fascism, American militarism, the culture of hegemony, the climate crisis, and the new peace and global justice movements. </w:t>
      </w:r>
      <w:r>
        <w:t xml:space="preserve">Peter, Writer at Truthout, </w:t>
      </w:r>
      <w:r w:rsidRPr="00E40193">
        <w:t>We Must Reckon With the Most Dangerous System of Extinction Humans Ever Created</w:t>
      </w:r>
      <w:r>
        <w:t xml:space="preserve">, Interview with Charles Derber, December 2023, </w:t>
      </w:r>
      <w:r w:rsidRPr="00E40193">
        <w:t>https://truthout.org/articles/we-must-reckon-with-the-most-dangerous-system-of-extinction-humans-ever-created/</w:t>
      </w:r>
      <w:r>
        <w:t xml:space="preserve">, [SG]) </w:t>
      </w:r>
    </w:p>
    <w:p w14:paraId="128DF853" w14:textId="77777777" w:rsidR="002726C3" w:rsidRPr="00A92344" w:rsidRDefault="002726C3" w:rsidP="002726C3">
      <w:pPr>
        <w:spacing w:after="0"/>
        <w:rPr>
          <w:sz w:val="16"/>
        </w:rPr>
      </w:pPr>
      <w:r w:rsidRPr="00A92344">
        <w:rPr>
          <w:sz w:val="16"/>
        </w:rPr>
        <w:t xml:space="preserve">Dying for Capitalism shows </w:t>
      </w:r>
      <w:r w:rsidRPr="00D606D1">
        <w:rPr>
          <w:rStyle w:val="Emphasis"/>
        </w:rPr>
        <w:t xml:space="preserve">the </w:t>
      </w:r>
      <w:r w:rsidRPr="00F53828">
        <w:rPr>
          <w:rStyle w:val="Emphasis"/>
          <w:highlight w:val="green"/>
        </w:rPr>
        <w:t xml:space="preserve">existential threat </w:t>
      </w:r>
      <w:r w:rsidRPr="00D606D1">
        <w:rPr>
          <w:rStyle w:val="Emphasis"/>
        </w:rPr>
        <w:t xml:space="preserve">has </w:t>
      </w:r>
      <w:r w:rsidRPr="00F53828">
        <w:rPr>
          <w:rStyle w:val="Emphasis"/>
          <w:highlight w:val="green"/>
        </w:rPr>
        <w:t>grown faster than</w:t>
      </w:r>
      <w:r w:rsidRPr="00A92344">
        <w:rPr>
          <w:sz w:val="16"/>
        </w:rPr>
        <w:t xml:space="preserve"> I had </w:t>
      </w:r>
      <w:r w:rsidRPr="00F53828">
        <w:rPr>
          <w:rStyle w:val="Emphasis"/>
          <w:highlight w:val="green"/>
        </w:rPr>
        <w:t>imagined</w:t>
      </w:r>
      <w:r w:rsidRPr="00A92344">
        <w:rPr>
          <w:rStyle w:val="Emphasis"/>
        </w:rPr>
        <w:t>.</w:t>
      </w:r>
      <w:r w:rsidRPr="00A92344">
        <w:rPr>
          <w:sz w:val="16"/>
        </w:rPr>
        <w:t xml:space="preserve"> This is </w:t>
      </w:r>
      <w:r w:rsidRPr="00A92344">
        <w:rPr>
          <w:rStyle w:val="StyleUnderline"/>
        </w:rPr>
        <w:t>not simply</w:t>
      </w:r>
      <w:r w:rsidRPr="00A92344">
        <w:rPr>
          <w:sz w:val="16"/>
        </w:rPr>
        <w:t xml:space="preserve"> because of the </w:t>
      </w:r>
      <w:r w:rsidRPr="00F53828">
        <w:rPr>
          <w:rStyle w:val="Emphasis"/>
          <w:highlight w:val="green"/>
        </w:rPr>
        <w:t xml:space="preserve">acceleration of </w:t>
      </w:r>
      <w:r w:rsidRPr="00D606D1">
        <w:rPr>
          <w:rStyle w:val="Emphasis"/>
        </w:rPr>
        <w:t xml:space="preserve">climate </w:t>
      </w:r>
      <w:r w:rsidRPr="00F53828">
        <w:rPr>
          <w:rStyle w:val="Emphasis"/>
          <w:highlight w:val="green"/>
        </w:rPr>
        <w:t>tipping points</w:t>
      </w:r>
      <w:r w:rsidRPr="00A92344">
        <w:rPr>
          <w:rStyle w:val="StyleUnderline"/>
        </w:rPr>
        <w:t xml:space="preserve"> but the </w:t>
      </w:r>
      <w:r w:rsidRPr="00F53828">
        <w:rPr>
          <w:rStyle w:val="StyleUnderline"/>
          <w:highlight w:val="green"/>
        </w:rPr>
        <w:t xml:space="preserve">escalating </w:t>
      </w:r>
      <w:r w:rsidRPr="00D606D1">
        <w:rPr>
          <w:rStyle w:val="StyleUnderline"/>
        </w:rPr>
        <w:t xml:space="preserve">risk of </w:t>
      </w:r>
      <w:r w:rsidRPr="00F53828">
        <w:rPr>
          <w:rStyle w:val="StyleUnderline"/>
          <w:highlight w:val="green"/>
        </w:rPr>
        <w:t>nuclear war</w:t>
      </w:r>
      <w:r w:rsidRPr="00A92344">
        <w:rPr>
          <w:rStyle w:val="StyleUnderline"/>
        </w:rPr>
        <w:t xml:space="preserve"> arising </w:t>
      </w:r>
      <w:r w:rsidRPr="00F53828">
        <w:rPr>
          <w:rStyle w:val="StyleUnderline"/>
          <w:highlight w:val="green"/>
        </w:rPr>
        <w:t>from an</w:t>
      </w:r>
      <w:r w:rsidRPr="00A92344">
        <w:rPr>
          <w:rStyle w:val="StyleUnderline"/>
        </w:rPr>
        <w:t xml:space="preserve"> increasingly </w:t>
      </w:r>
      <w:r w:rsidRPr="00F53828">
        <w:rPr>
          <w:rStyle w:val="StyleUnderline"/>
          <w:highlight w:val="green"/>
        </w:rPr>
        <w:t>unstable</w:t>
      </w:r>
      <w:r w:rsidRPr="00A92344">
        <w:rPr>
          <w:rStyle w:val="StyleUnderline"/>
        </w:rPr>
        <w:t xml:space="preserve"> and </w:t>
      </w:r>
      <w:r w:rsidRPr="00F53828">
        <w:rPr>
          <w:rStyle w:val="StyleUnderline"/>
          <w:highlight w:val="green"/>
        </w:rPr>
        <w:t>militarized</w:t>
      </w:r>
      <w:r w:rsidRPr="00A92344">
        <w:rPr>
          <w:rStyle w:val="StyleUnderline"/>
        </w:rPr>
        <w:t xml:space="preserve"> international and </w:t>
      </w:r>
      <w:r w:rsidRPr="00F53828">
        <w:rPr>
          <w:rStyle w:val="StyleUnderline"/>
          <w:highlight w:val="green"/>
        </w:rPr>
        <w:t>American</w:t>
      </w:r>
      <w:r w:rsidRPr="00A92344">
        <w:rPr>
          <w:rStyle w:val="StyleUnderline"/>
        </w:rPr>
        <w:t xml:space="preserve"> world </w:t>
      </w:r>
      <w:r w:rsidRPr="00F53828">
        <w:rPr>
          <w:rStyle w:val="StyleUnderline"/>
          <w:highlight w:val="green"/>
        </w:rPr>
        <w:t>order</w:t>
      </w:r>
      <w:r w:rsidRPr="00A92344">
        <w:rPr>
          <w:rStyle w:val="StyleUnderline"/>
        </w:rPr>
        <w:t>.</w:t>
      </w:r>
      <w:r w:rsidRPr="00A92344">
        <w:rPr>
          <w:sz w:val="16"/>
        </w:rPr>
        <w:t xml:space="preserve"> Witness not just </w:t>
      </w:r>
      <w:r w:rsidRPr="00F53828">
        <w:rPr>
          <w:rStyle w:val="StyleUnderline"/>
          <w:highlight w:val="green"/>
        </w:rPr>
        <w:t>Ukraine</w:t>
      </w:r>
      <w:r w:rsidRPr="00A92344">
        <w:rPr>
          <w:rStyle w:val="StyleUnderline"/>
        </w:rPr>
        <w:t xml:space="preserve"> after U.S.-driven NATO expansion to the Russian border but </w:t>
      </w:r>
      <w:r w:rsidRPr="00F53828">
        <w:rPr>
          <w:rStyle w:val="StyleUnderline"/>
          <w:highlight w:val="green"/>
        </w:rPr>
        <w:t>the</w:t>
      </w:r>
      <w:r w:rsidRPr="00A92344">
        <w:rPr>
          <w:rStyle w:val="StyleUnderline"/>
        </w:rPr>
        <w:t xml:space="preserve"> bipartisan </w:t>
      </w:r>
      <w:r w:rsidRPr="00D606D1">
        <w:rPr>
          <w:rStyle w:val="StyleUnderline"/>
        </w:rPr>
        <w:t xml:space="preserve">new </w:t>
      </w:r>
      <w:r w:rsidRPr="00F53828">
        <w:rPr>
          <w:rStyle w:val="StyleUnderline"/>
          <w:highlight w:val="green"/>
        </w:rPr>
        <w:t>Cold War with China and</w:t>
      </w:r>
      <w:r w:rsidRPr="00A92344">
        <w:rPr>
          <w:rStyle w:val="StyleUnderline"/>
        </w:rPr>
        <w:t xml:space="preserve"> today’s </w:t>
      </w:r>
      <w:r w:rsidRPr="00F53828">
        <w:rPr>
          <w:rStyle w:val="StyleUnderline"/>
          <w:highlight w:val="green"/>
        </w:rPr>
        <w:t xml:space="preserve">erupting wars in </w:t>
      </w:r>
      <w:r w:rsidRPr="00D606D1">
        <w:rPr>
          <w:rStyle w:val="StyleUnderline"/>
        </w:rPr>
        <w:t xml:space="preserve">the </w:t>
      </w:r>
      <w:r w:rsidRPr="00F53828">
        <w:rPr>
          <w:rStyle w:val="StyleUnderline"/>
          <w:highlight w:val="green"/>
        </w:rPr>
        <w:t>Middle East</w:t>
      </w:r>
      <w:r w:rsidRPr="00A92344">
        <w:rPr>
          <w:rStyle w:val="StyleUnderline"/>
        </w:rPr>
        <w:t>.</w:t>
      </w:r>
      <w:r w:rsidRPr="00A92344">
        <w:rPr>
          <w:sz w:val="16"/>
        </w:rPr>
        <w:t xml:space="preserve"> As people are dying for capitalism in the sense that they want ever more of it, they are also literally dying for the consequences of craving a literal death system. </w:t>
      </w:r>
      <w:r w:rsidRPr="00A92344">
        <w:rPr>
          <w:rStyle w:val="Emphasis"/>
        </w:rPr>
        <w:t>The “triangle of extinction”</w:t>
      </w:r>
      <w:r w:rsidRPr="00A92344">
        <w:rPr>
          <w:sz w:val="16"/>
        </w:rPr>
        <w:t xml:space="preserve"> exposes what many on the left have suspected but never fully understood. U.S. </w:t>
      </w:r>
      <w:r w:rsidRPr="00F53828">
        <w:rPr>
          <w:rStyle w:val="Emphasis"/>
          <w:highlight w:val="green"/>
        </w:rPr>
        <w:t>capitalism fuels</w:t>
      </w:r>
      <w:r w:rsidRPr="00A92344">
        <w:rPr>
          <w:rStyle w:val="Emphasis"/>
        </w:rPr>
        <w:t xml:space="preserve"> both </w:t>
      </w:r>
      <w:r w:rsidRPr="00F53828">
        <w:rPr>
          <w:rStyle w:val="Emphasis"/>
          <w:highlight w:val="green"/>
        </w:rPr>
        <w:t xml:space="preserve">climate change </w:t>
      </w:r>
      <w:r w:rsidRPr="00D606D1">
        <w:rPr>
          <w:rStyle w:val="Emphasis"/>
        </w:rPr>
        <w:t xml:space="preserve">and </w:t>
      </w:r>
      <w:r w:rsidRPr="00F53828">
        <w:rPr>
          <w:rStyle w:val="Emphasis"/>
          <w:highlight w:val="green"/>
        </w:rPr>
        <w:t>militarism</w:t>
      </w:r>
      <w:r w:rsidRPr="00A92344">
        <w:rPr>
          <w:rStyle w:val="Emphasis"/>
        </w:rPr>
        <w:t xml:space="preserve"> </w:t>
      </w:r>
      <w:r w:rsidRPr="00D606D1">
        <w:rPr>
          <w:rStyle w:val="Emphasis"/>
        </w:rPr>
        <w:t xml:space="preserve">for </w:t>
      </w:r>
      <w:r w:rsidRPr="00F53828">
        <w:rPr>
          <w:rStyle w:val="Emphasis"/>
          <w:highlight w:val="green"/>
        </w:rPr>
        <w:t>five</w:t>
      </w:r>
      <w:r w:rsidRPr="00A92344">
        <w:rPr>
          <w:rStyle w:val="Emphasis"/>
        </w:rPr>
        <w:t xml:space="preserve"> core </w:t>
      </w:r>
      <w:r w:rsidRPr="00F53828">
        <w:rPr>
          <w:rStyle w:val="Emphasis"/>
          <w:highlight w:val="green"/>
        </w:rPr>
        <w:t>reasons: 1) elevating profit</w:t>
      </w:r>
      <w:r w:rsidRPr="00A92344">
        <w:rPr>
          <w:rStyle w:val="Emphasis"/>
        </w:rPr>
        <w:t xml:space="preserve"> </w:t>
      </w:r>
      <w:r w:rsidRPr="00A92344">
        <w:rPr>
          <w:sz w:val="16"/>
        </w:rPr>
        <w:t xml:space="preserve">over all other aims; </w:t>
      </w:r>
      <w:r w:rsidRPr="00F53828">
        <w:rPr>
          <w:rStyle w:val="Emphasis"/>
          <w:highlight w:val="green"/>
        </w:rPr>
        <w:t>2) commitment to</w:t>
      </w:r>
      <w:r w:rsidRPr="00A92344">
        <w:rPr>
          <w:sz w:val="16"/>
        </w:rPr>
        <w:t xml:space="preserve"> unfettered economic </w:t>
      </w:r>
      <w:r w:rsidRPr="00F53828">
        <w:rPr>
          <w:rStyle w:val="Emphasis"/>
          <w:highlight w:val="green"/>
        </w:rPr>
        <w:t>growth; 3)</w:t>
      </w:r>
      <w:r w:rsidRPr="00A92344">
        <w:rPr>
          <w:rStyle w:val="Emphasis"/>
        </w:rPr>
        <w:t xml:space="preserve"> expanding to </w:t>
      </w:r>
      <w:r w:rsidRPr="00F53828">
        <w:rPr>
          <w:rStyle w:val="Emphasis"/>
          <w:highlight w:val="green"/>
        </w:rPr>
        <w:t>control markets and resources</w:t>
      </w:r>
      <w:r w:rsidRPr="00A92344">
        <w:rPr>
          <w:sz w:val="16"/>
        </w:rPr>
        <w:t xml:space="preserve"> domestically and internationally; </w:t>
      </w:r>
      <w:r w:rsidRPr="00F53828">
        <w:rPr>
          <w:rStyle w:val="Emphasis"/>
          <w:highlight w:val="green"/>
        </w:rPr>
        <w:t>4) producing commodities for</w:t>
      </w:r>
      <w:r w:rsidRPr="00A92344">
        <w:rPr>
          <w:sz w:val="16"/>
        </w:rPr>
        <w:t xml:space="preserve"> sale on </w:t>
      </w:r>
      <w:r w:rsidRPr="00A92344">
        <w:rPr>
          <w:rStyle w:val="Emphasis"/>
        </w:rPr>
        <w:t xml:space="preserve">the </w:t>
      </w:r>
      <w:r w:rsidRPr="00F53828">
        <w:rPr>
          <w:rStyle w:val="Emphasis"/>
          <w:highlight w:val="green"/>
        </w:rPr>
        <w:t>market rather than public goods; and 5) concentrating</w:t>
      </w:r>
      <w:r w:rsidRPr="00A92344">
        <w:rPr>
          <w:rStyle w:val="Emphasis"/>
        </w:rPr>
        <w:t xml:space="preserve"> political </w:t>
      </w:r>
      <w:r w:rsidRPr="00F53828">
        <w:rPr>
          <w:rStyle w:val="Emphasis"/>
          <w:highlight w:val="green"/>
        </w:rPr>
        <w:t>power among</w:t>
      </w:r>
      <w:r w:rsidRPr="00A92344">
        <w:rPr>
          <w:rStyle w:val="Emphasis"/>
        </w:rPr>
        <w:t xml:space="preserve"> corporate </w:t>
      </w:r>
      <w:r w:rsidRPr="00F53828">
        <w:rPr>
          <w:rStyle w:val="Emphasis"/>
          <w:highlight w:val="green"/>
        </w:rPr>
        <w:t>elites</w:t>
      </w:r>
      <w:r w:rsidRPr="00A92344">
        <w:rPr>
          <w:rStyle w:val="StyleUnderline"/>
        </w:rPr>
        <w:t>, notably the military-industrial complex and the carbon-industrial complex</w:t>
      </w:r>
      <w:r w:rsidRPr="00A92344">
        <w:rPr>
          <w:sz w:val="16"/>
        </w:rPr>
        <w:t xml:space="preserve">. All of </w:t>
      </w:r>
      <w:r w:rsidRPr="00A92344">
        <w:rPr>
          <w:rStyle w:val="Emphasis"/>
        </w:rPr>
        <w:t xml:space="preserve">these </w:t>
      </w:r>
      <w:r w:rsidRPr="00D606D1">
        <w:rPr>
          <w:rStyle w:val="Emphasis"/>
        </w:rPr>
        <w:t xml:space="preserve">forces lead capitalist elites and the </w:t>
      </w:r>
      <w:r w:rsidRPr="00F53828">
        <w:rPr>
          <w:rStyle w:val="Emphasis"/>
          <w:highlight w:val="green"/>
        </w:rPr>
        <w:t xml:space="preserve">market </w:t>
      </w:r>
      <w:r w:rsidRPr="00D606D1">
        <w:rPr>
          <w:rStyle w:val="Emphasis"/>
        </w:rPr>
        <w:t xml:space="preserve">to </w:t>
      </w:r>
      <w:r w:rsidRPr="00F53828">
        <w:rPr>
          <w:rStyle w:val="Emphasis"/>
          <w:highlight w:val="green"/>
        </w:rPr>
        <w:t>ignore</w:t>
      </w:r>
      <w:r w:rsidRPr="00A92344">
        <w:rPr>
          <w:sz w:val="16"/>
        </w:rPr>
        <w:t xml:space="preserve"> the </w:t>
      </w:r>
      <w:r w:rsidRPr="00F53828">
        <w:rPr>
          <w:rStyle w:val="Emphasis"/>
          <w:highlight w:val="green"/>
        </w:rPr>
        <w:t>existential risks and treat them as</w:t>
      </w:r>
      <w:r w:rsidRPr="00A92344">
        <w:rPr>
          <w:sz w:val="16"/>
        </w:rPr>
        <w:t xml:space="preserve"> what economists call </w:t>
      </w:r>
      <w:r w:rsidRPr="00A92344">
        <w:rPr>
          <w:rStyle w:val="Emphasis"/>
        </w:rPr>
        <w:t>“</w:t>
      </w:r>
      <w:r w:rsidRPr="00F53828">
        <w:rPr>
          <w:rStyle w:val="Emphasis"/>
          <w:highlight w:val="green"/>
        </w:rPr>
        <w:t>externalities”</w:t>
      </w:r>
      <w:r w:rsidRPr="00A92344">
        <w:rPr>
          <w:sz w:val="16"/>
        </w:rPr>
        <w:t xml:space="preserve"> — which include the ultimate costs externalized from producers and paid by the general public.</w:t>
      </w:r>
    </w:p>
    <w:p w14:paraId="6B7C30D6" w14:textId="77777777" w:rsidR="002726C3" w:rsidRPr="00A92344" w:rsidRDefault="002726C3" w:rsidP="002726C3">
      <w:pPr>
        <w:spacing w:after="0"/>
        <w:rPr>
          <w:rStyle w:val="Emphasis"/>
        </w:rPr>
      </w:pPr>
      <w:r w:rsidRPr="00A92344">
        <w:rPr>
          <w:sz w:val="16"/>
        </w:rPr>
        <w:t xml:space="preserve">How </w:t>
      </w:r>
      <w:r w:rsidRPr="00D606D1">
        <w:rPr>
          <w:rStyle w:val="Emphasis"/>
        </w:rPr>
        <w:t>climate and military threats fuel each other</w:t>
      </w:r>
      <w:r w:rsidRPr="00D606D1">
        <w:rPr>
          <w:sz w:val="16"/>
        </w:rPr>
        <w:t xml:space="preserve"> is a major neglected subject. Ironically, the Pentagon itself annually reports that climate change is the biggest national security threat, with environmental disasters and sea rise driving people from endangered residences toward inhabitable land. Such migrations — along with intensifying floods, droughts and</w:t>
      </w:r>
      <w:r w:rsidRPr="00A92344">
        <w:rPr>
          <w:sz w:val="16"/>
        </w:rPr>
        <w:t xml:space="preserve"> extreme </w:t>
      </w:r>
      <w:r w:rsidRPr="00E40193">
        <w:rPr>
          <w:sz w:val="16"/>
        </w:rPr>
        <w:t xml:space="preserve">temperatures — set up </w:t>
      </w:r>
      <w:r w:rsidRPr="00E40193">
        <w:rPr>
          <w:rStyle w:val="StyleUnderline"/>
        </w:rPr>
        <w:t>violent competition among people desperate for land and resources. Moreover, many U.S. wars have been fought to secure</w:t>
      </w:r>
      <w:r w:rsidRPr="00A92344">
        <w:rPr>
          <w:rStyle w:val="StyleUnderline"/>
        </w:rPr>
        <w:t xml:space="preserve"> more </w:t>
      </w:r>
      <w:r w:rsidRPr="00F53828">
        <w:rPr>
          <w:rStyle w:val="Emphasis"/>
          <w:highlight w:val="green"/>
        </w:rPr>
        <w:t>oil</w:t>
      </w:r>
      <w:r w:rsidRPr="00E40193">
        <w:rPr>
          <w:rStyle w:val="Emphasis"/>
        </w:rPr>
        <w:t>.</w:t>
      </w:r>
      <w:r w:rsidRPr="00A92344">
        <w:rPr>
          <w:rStyle w:val="StyleUnderline"/>
        </w:rPr>
        <w:t xml:space="preserve"> </w:t>
      </w:r>
      <w:r w:rsidRPr="00A92344">
        <w:rPr>
          <w:rStyle w:val="Emphasis"/>
        </w:rPr>
        <w:t xml:space="preserve">Protecting the U.S. right to create climate change is thus </w:t>
      </w:r>
      <w:r w:rsidRPr="00D606D1">
        <w:rPr>
          <w:rStyle w:val="Emphasis"/>
        </w:rPr>
        <w:t xml:space="preserve">fueling </w:t>
      </w:r>
      <w:r w:rsidRPr="00F53828">
        <w:rPr>
          <w:rStyle w:val="Emphasis"/>
          <w:highlight w:val="green"/>
        </w:rPr>
        <w:t>“forever” wars.</w:t>
      </w:r>
    </w:p>
    <w:p w14:paraId="166A73C9" w14:textId="77777777" w:rsidR="002726C3" w:rsidRPr="00D606D1" w:rsidRDefault="002726C3" w:rsidP="002726C3">
      <w:pPr>
        <w:spacing w:after="0"/>
        <w:rPr>
          <w:rStyle w:val="StyleUnderline"/>
        </w:rPr>
      </w:pPr>
      <w:r w:rsidRPr="00F53828">
        <w:rPr>
          <w:rStyle w:val="Emphasis"/>
          <w:highlight w:val="green"/>
        </w:rPr>
        <w:t>The Pentagon</w:t>
      </w:r>
      <w:r w:rsidRPr="00A92344">
        <w:rPr>
          <w:sz w:val="16"/>
        </w:rPr>
        <w:t xml:space="preserve"> also does not tell us that it </w:t>
      </w:r>
      <w:r w:rsidRPr="00A92344">
        <w:rPr>
          <w:rStyle w:val="Emphasis"/>
        </w:rPr>
        <w:t xml:space="preserve">is </w:t>
      </w:r>
      <w:r w:rsidRPr="00D606D1">
        <w:rPr>
          <w:rStyle w:val="Emphasis"/>
        </w:rPr>
        <w:t xml:space="preserve">the </w:t>
      </w:r>
      <w:r w:rsidRPr="00F53828">
        <w:rPr>
          <w:rStyle w:val="Emphasis"/>
          <w:highlight w:val="green"/>
        </w:rPr>
        <w:t>world’s biggest</w:t>
      </w:r>
      <w:r w:rsidRPr="00A92344">
        <w:rPr>
          <w:rStyle w:val="Emphasis"/>
        </w:rPr>
        <w:t xml:space="preserve"> </w:t>
      </w:r>
      <w:r w:rsidRPr="00D606D1">
        <w:rPr>
          <w:rStyle w:val="Emphasis"/>
        </w:rPr>
        <w:t>institutional creator of</w:t>
      </w:r>
      <w:r w:rsidRPr="00A92344">
        <w:rPr>
          <w:rStyle w:val="Emphasis"/>
        </w:rPr>
        <w:t xml:space="preserve"> carbon </w:t>
      </w:r>
      <w:r w:rsidRPr="00F53828">
        <w:rPr>
          <w:rStyle w:val="Emphasis"/>
          <w:highlight w:val="green"/>
        </w:rPr>
        <w:t>emissions</w:t>
      </w:r>
      <w:r w:rsidRPr="00A92344">
        <w:rPr>
          <w:rStyle w:val="Emphasis"/>
        </w:rPr>
        <w:t>.</w:t>
      </w:r>
      <w:r w:rsidRPr="00A92344">
        <w:rPr>
          <w:sz w:val="16"/>
        </w:rPr>
        <w:t xml:space="preserve"> </w:t>
      </w:r>
      <w:r w:rsidRPr="00A92344">
        <w:rPr>
          <w:rStyle w:val="StyleUnderline"/>
        </w:rPr>
        <w:t>While climate change drives war, militarism drives climate change</w:t>
      </w:r>
      <w:r w:rsidRPr="00A92344">
        <w:rPr>
          <w:sz w:val="16"/>
        </w:rPr>
        <w:t xml:space="preserve">. This is not just about the obvious environmental destruction wrought by war. The modern military is a monster carbon producer, with massive carbon burned every day in training and wartime military flights; in fueling </w:t>
      </w:r>
      <w:r w:rsidRPr="00D606D1">
        <w:rPr>
          <w:rStyle w:val="StyleUnderline"/>
        </w:rPr>
        <w:t>huge naval carriers, submarines and tanks; in producing planes and munitions; and in running more than a thousand military bases.</w:t>
      </w:r>
    </w:p>
    <w:p w14:paraId="0CE8AB2F" w14:textId="77777777" w:rsidR="002726C3" w:rsidRPr="00A92344" w:rsidRDefault="002726C3" w:rsidP="002726C3">
      <w:pPr>
        <w:spacing w:after="0"/>
        <w:rPr>
          <w:sz w:val="16"/>
        </w:rPr>
      </w:pPr>
      <w:r w:rsidRPr="00D606D1">
        <w:rPr>
          <w:sz w:val="16"/>
        </w:rPr>
        <w:t>Most of us realize that the fossil fuel industry makes massive amounts of money while destroying the environment, but you show how the development</w:t>
      </w:r>
      <w:r w:rsidRPr="00A92344">
        <w:rPr>
          <w:sz w:val="16"/>
        </w:rPr>
        <w:t xml:space="preserve"> of </w:t>
      </w:r>
      <w:r w:rsidRPr="00F53828">
        <w:rPr>
          <w:rStyle w:val="Emphasis"/>
          <w:highlight w:val="green"/>
        </w:rPr>
        <w:t>the fossil fuel industry is inextricable from</w:t>
      </w:r>
      <w:r w:rsidRPr="00A92344">
        <w:rPr>
          <w:rStyle w:val="Emphasis"/>
        </w:rPr>
        <w:t xml:space="preserve"> the advent of modern </w:t>
      </w:r>
      <w:r w:rsidRPr="00F53828">
        <w:rPr>
          <w:rStyle w:val="Emphasis"/>
          <w:highlight w:val="green"/>
        </w:rPr>
        <w:t>capitalism</w:t>
      </w:r>
      <w:r w:rsidRPr="00A92344">
        <w:rPr>
          <w:rStyle w:val="Emphasis"/>
        </w:rPr>
        <w:t>.</w:t>
      </w:r>
      <w:r w:rsidRPr="00A92344">
        <w:rPr>
          <w:sz w:val="16"/>
        </w:rPr>
        <w:t xml:space="preserve"> Tell us about this.</w:t>
      </w:r>
    </w:p>
    <w:p w14:paraId="54FBD049" w14:textId="77777777" w:rsidR="002726C3" w:rsidRPr="00A92344" w:rsidRDefault="002726C3" w:rsidP="002726C3">
      <w:pPr>
        <w:spacing w:after="0"/>
        <w:rPr>
          <w:rStyle w:val="StyleUnderline"/>
        </w:rPr>
      </w:pPr>
      <w:r w:rsidRPr="00A92344">
        <w:rPr>
          <w:sz w:val="16"/>
        </w:rPr>
        <w:t xml:space="preserve">While fossil fuels were central to capitalist development, it didn’t have to be that way. </w:t>
      </w:r>
      <w:r w:rsidRPr="00A92344">
        <w:rPr>
          <w:rStyle w:val="StyleUnderline"/>
        </w:rPr>
        <w:t>Early industrial capitalism could have developed without fossil fuels.</w:t>
      </w:r>
      <w:r w:rsidRPr="00A92344">
        <w:rPr>
          <w:sz w:val="16"/>
        </w:rPr>
        <w:t xml:space="preserve"> Indeed, </w:t>
      </w:r>
      <w:r w:rsidRPr="00A92344">
        <w:rPr>
          <w:rStyle w:val="StyleUnderline"/>
        </w:rPr>
        <w:t>19th century British factories initially used water-powered steam engines but shifted away toward coal and oil.</w:t>
      </w:r>
    </w:p>
    <w:p w14:paraId="5B7272C9" w14:textId="77777777" w:rsidR="002726C3" w:rsidRPr="00A92344" w:rsidRDefault="002726C3" w:rsidP="002726C3">
      <w:pPr>
        <w:spacing w:after="0"/>
        <w:rPr>
          <w:rStyle w:val="StyleUnderline"/>
        </w:rPr>
      </w:pPr>
      <w:r w:rsidRPr="00A92344">
        <w:rPr>
          <w:sz w:val="16"/>
        </w:rPr>
        <w:t xml:space="preserve">This had </w:t>
      </w:r>
      <w:r w:rsidRPr="00A92344">
        <w:rPr>
          <w:rStyle w:val="StyleUnderline"/>
        </w:rPr>
        <w:t>less to do with technological efficiency than social and political factors</w:t>
      </w:r>
      <w:r w:rsidRPr="00A92344">
        <w:rPr>
          <w:sz w:val="16"/>
        </w:rPr>
        <w:t xml:space="preserve">. Owners were worried that water would be viewed as part of the commons and subject to public controls or appropriation, </w:t>
      </w:r>
      <w:r w:rsidRPr="00D606D1">
        <w:rPr>
          <w:sz w:val="16"/>
        </w:rPr>
        <w:t xml:space="preserve">threatening profits. </w:t>
      </w:r>
      <w:r w:rsidRPr="00D606D1">
        <w:rPr>
          <w:rStyle w:val="StyleUnderline"/>
        </w:rPr>
        <w:t>Coal and oil were less likely to be viewed as part of the commons, since they were not as historically central to public use</w:t>
      </w:r>
      <w:r w:rsidRPr="00A92344">
        <w:rPr>
          <w:rStyle w:val="StyleUnderline"/>
        </w:rPr>
        <w:t xml:space="preserve"> and well-being as water.</w:t>
      </w:r>
    </w:p>
    <w:p w14:paraId="50AA62EF" w14:textId="77777777" w:rsidR="002726C3" w:rsidRPr="00A92344" w:rsidRDefault="002726C3" w:rsidP="002726C3">
      <w:pPr>
        <w:spacing w:after="0"/>
        <w:rPr>
          <w:rStyle w:val="Emphasis"/>
        </w:rPr>
      </w:pPr>
      <w:r w:rsidRPr="00D606D1">
        <w:rPr>
          <w:rStyle w:val="StyleUnderline"/>
        </w:rPr>
        <w:lastRenderedPageBreak/>
        <w:t>The long historical shift from coal toward oil was also driven by social and political interests rather than technological advantages</w:t>
      </w:r>
      <w:r w:rsidRPr="00D606D1">
        <w:rPr>
          <w:sz w:val="16"/>
        </w:rPr>
        <w:t>. Coal miners were rebellious at an early stage, mobilized by communities</w:t>
      </w:r>
      <w:r w:rsidRPr="00A92344">
        <w:rPr>
          <w:sz w:val="16"/>
        </w:rPr>
        <w:t xml:space="preserve"> formed working under adverse and dangerous conditions. </w:t>
      </w:r>
      <w:r w:rsidRPr="00F53828">
        <w:rPr>
          <w:rStyle w:val="Emphasis"/>
          <w:highlight w:val="green"/>
        </w:rPr>
        <w:t>Fear of unions</w:t>
      </w:r>
      <w:r w:rsidRPr="00A92344">
        <w:rPr>
          <w:rStyle w:val="Emphasis"/>
        </w:rPr>
        <w:t xml:space="preserve"> helped shift industrial capitalism </w:t>
      </w:r>
      <w:r w:rsidRPr="00F53828">
        <w:rPr>
          <w:rStyle w:val="Emphasis"/>
          <w:highlight w:val="green"/>
        </w:rPr>
        <w:t>in the</w:t>
      </w:r>
      <w:r w:rsidRPr="00A92344">
        <w:rPr>
          <w:rStyle w:val="Emphasis"/>
        </w:rPr>
        <w:t xml:space="preserve"> late </w:t>
      </w:r>
      <w:r w:rsidRPr="00F53828">
        <w:rPr>
          <w:rStyle w:val="Emphasis"/>
          <w:highlight w:val="green"/>
        </w:rPr>
        <w:t>19th and 20th</w:t>
      </w:r>
      <w:r w:rsidRPr="00A92344">
        <w:rPr>
          <w:rStyle w:val="Emphasis"/>
        </w:rPr>
        <w:t xml:space="preserve"> </w:t>
      </w:r>
      <w:r w:rsidRPr="00F53828">
        <w:rPr>
          <w:rStyle w:val="Emphasis"/>
          <w:highlight w:val="green"/>
        </w:rPr>
        <w:t>centuries</w:t>
      </w:r>
      <w:r w:rsidRPr="00A92344">
        <w:rPr>
          <w:rStyle w:val="Emphasis"/>
        </w:rPr>
        <w:t xml:space="preserve"> toward oil.</w:t>
      </w:r>
    </w:p>
    <w:p w14:paraId="33A24377" w14:textId="77777777" w:rsidR="002726C3" w:rsidRPr="00D606D1" w:rsidRDefault="002726C3" w:rsidP="002726C3">
      <w:pPr>
        <w:spacing w:after="0"/>
        <w:rPr>
          <w:b/>
          <w:iCs/>
          <w:u w:val="single"/>
        </w:rPr>
      </w:pPr>
      <w:r w:rsidRPr="00A92344">
        <w:rPr>
          <w:rStyle w:val="StyleUnderline"/>
        </w:rPr>
        <w:t>Oil became the central energy source of U.S. 20th century capitalism largely because of wars, especially World War I and World War II</w:t>
      </w:r>
      <w:r w:rsidRPr="00A92344">
        <w:rPr>
          <w:sz w:val="16"/>
        </w:rPr>
        <w:t xml:space="preserve">. Tank warfare and the new importance of planes in World War I was a major catalyst for the 20th century shift toward oil. World War II sealed the deal. </w:t>
      </w:r>
      <w:r w:rsidRPr="00A92344">
        <w:rPr>
          <w:rStyle w:val="StyleUnderline"/>
        </w:rPr>
        <w:t xml:space="preserve">Enormous amounts of oil were needed to power the planes and produce the arms to win this huge conflagration. </w:t>
      </w:r>
      <w:r w:rsidRPr="00A92344">
        <w:rPr>
          <w:rStyle w:val="Emphasis"/>
        </w:rPr>
        <w:t>And U</w:t>
      </w:r>
      <w:r w:rsidRPr="00E40193">
        <w:rPr>
          <w:rStyle w:val="Emphasis"/>
        </w:rPr>
        <w:t>.S. interests in</w:t>
      </w:r>
      <w:r w:rsidRPr="00A92344">
        <w:rPr>
          <w:rStyle w:val="Emphasis"/>
        </w:rPr>
        <w:t xml:space="preserve"> both </w:t>
      </w:r>
      <w:r w:rsidRPr="00F53828">
        <w:rPr>
          <w:rStyle w:val="Emphasis"/>
          <w:highlight w:val="green"/>
        </w:rPr>
        <w:t>securing</w:t>
      </w:r>
      <w:r w:rsidRPr="00A92344">
        <w:rPr>
          <w:rStyle w:val="Emphasis"/>
        </w:rPr>
        <w:t xml:space="preserve"> and selling </w:t>
      </w:r>
      <w:r w:rsidRPr="00F53828">
        <w:rPr>
          <w:rStyle w:val="Emphasis"/>
          <w:highlight w:val="green"/>
        </w:rPr>
        <w:t xml:space="preserve">oil in Asia </w:t>
      </w:r>
      <w:r w:rsidRPr="00D606D1">
        <w:rPr>
          <w:rStyle w:val="Emphasis"/>
        </w:rPr>
        <w:t xml:space="preserve">were a </w:t>
      </w:r>
      <w:r w:rsidRPr="00F53828">
        <w:rPr>
          <w:rStyle w:val="Emphasis"/>
          <w:highlight w:val="green"/>
        </w:rPr>
        <w:t>major factor fueling U.S. interest in</w:t>
      </w:r>
      <w:r w:rsidRPr="00A92344">
        <w:rPr>
          <w:rStyle w:val="Emphasis"/>
        </w:rPr>
        <w:t xml:space="preserve"> </w:t>
      </w:r>
      <w:r w:rsidRPr="00D606D1">
        <w:rPr>
          <w:rStyle w:val="Emphasis"/>
          <w:highlight w:val="green"/>
        </w:rPr>
        <w:t>war</w:t>
      </w:r>
      <w:r w:rsidRPr="00A92344">
        <w:rPr>
          <w:rStyle w:val="Emphasis"/>
        </w:rPr>
        <w:t xml:space="preserve"> in </w:t>
      </w:r>
      <w:r w:rsidRPr="00D606D1">
        <w:rPr>
          <w:rStyle w:val="Emphasis"/>
        </w:rPr>
        <w:t>the Pacific.</w:t>
      </w:r>
    </w:p>
    <w:p w14:paraId="7303017F" w14:textId="77777777" w:rsidR="002726C3" w:rsidRDefault="002726C3" w:rsidP="002726C3"/>
    <w:p w14:paraId="555D5A19" w14:textId="77777777" w:rsidR="002726C3" w:rsidRPr="00B12719" w:rsidRDefault="002726C3" w:rsidP="002726C3">
      <w:pPr>
        <w:pStyle w:val="Heading4"/>
      </w:pPr>
      <w:r>
        <w:t xml:space="preserve">They’ve conflated an </w:t>
      </w:r>
      <w:r>
        <w:rPr>
          <w:u w:val="single"/>
        </w:rPr>
        <w:t>effect</w:t>
      </w:r>
      <w:r>
        <w:t xml:space="preserve"> of capitalism with the </w:t>
      </w:r>
      <w:r>
        <w:rPr>
          <w:u w:val="single"/>
        </w:rPr>
        <w:t>cause</w:t>
      </w:r>
      <w:r>
        <w:t xml:space="preserve"> of violence - the </w:t>
      </w:r>
      <w:r>
        <w:rPr>
          <w:u w:val="single"/>
        </w:rPr>
        <w:t>system of production</w:t>
      </w:r>
      <w:r>
        <w:t xml:space="preserve"> is still at the heart. </w:t>
      </w:r>
    </w:p>
    <w:p w14:paraId="79565FBF" w14:textId="77777777" w:rsidR="002726C3" w:rsidRPr="00B25A09" w:rsidRDefault="002726C3" w:rsidP="002726C3">
      <w:r w:rsidRPr="004C34C0">
        <w:rPr>
          <w:rStyle w:val="Style13ptBold"/>
        </w:rPr>
        <w:t>McLaren</w:t>
      </w:r>
      <w:r>
        <w:t xml:space="preserve"> and Jandric </w:t>
      </w:r>
      <w:r w:rsidRPr="004C34C0">
        <w:rPr>
          <w:rStyle w:val="Style13ptBold"/>
        </w:rPr>
        <w:t>20</w:t>
      </w:r>
      <w:r>
        <w:t xml:space="preserve">, </w:t>
      </w:r>
      <w:r w:rsidRPr="00B25A09">
        <w:t>Canadian scholar who serves as Distinguished Professor in Critical Studies, College of Educational Studies, Chapman University</w:t>
      </w:r>
      <w:r>
        <w:t xml:space="preserve">; </w:t>
      </w:r>
      <w:r w:rsidRPr="00B25A09">
        <w:t>Professor at the University of Appli</w:t>
      </w:r>
      <w:r>
        <w:t>ed Sciences in Zagreb (Croatia). (Peter; Petar, 2020, “</w:t>
      </w:r>
      <w:r w:rsidRPr="00B25A09">
        <w:t>Postdigital Dialogues: On Critical Pedagogy, Liberation Theology and Information Technology,”</w:t>
      </w:r>
      <w:r>
        <w:t xml:space="preserve"> Bloomsbury Academic, luna)</w:t>
      </w:r>
    </w:p>
    <w:p w14:paraId="01A42D75" w14:textId="77777777" w:rsidR="002726C3" w:rsidRPr="00B25A09" w:rsidRDefault="002726C3" w:rsidP="002726C3">
      <w:pPr>
        <w:rPr>
          <w:rStyle w:val="StyleUnderline"/>
        </w:rPr>
      </w:pPr>
      <w:r w:rsidRPr="00B25A09">
        <w:rPr>
          <w:sz w:val="14"/>
        </w:rPr>
        <w:t xml:space="preserve">PM: That’s the key relationship driving our entire social universe, our entire world! </w:t>
      </w:r>
      <w:r w:rsidRPr="00785E1A">
        <w:rPr>
          <w:rStyle w:val="Emphasis"/>
          <w:highlight w:val="green"/>
        </w:rPr>
        <w:t>Capital’s political command over labor power is the central antagonism</w:t>
      </w:r>
      <w:r w:rsidRPr="00B25A09">
        <w:rPr>
          <w:rStyle w:val="Emphasis"/>
        </w:rPr>
        <w:t xml:space="preserve"> facing capitalist societies worldwide</w:t>
      </w:r>
      <w:r w:rsidRPr="00B25A09">
        <w:rPr>
          <w:sz w:val="14"/>
        </w:rPr>
        <w:t xml:space="preserve">. </w:t>
      </w:r>
      <w:r w:rsidRPr="00B25A09">
        <w:rPr>
          <w:rStyle w:val="StyleUnderline"/>
        </w:rPr>
        <w:t xml:space="preserve">I agree with some of the autonomist Marxists that </w:t>
      </w:r>
      <w:r w:rsidRPr="00785E1A">
        <w:rPr>
          <w:rStyle w:val="StyleUnderline"/>
          <w:highlight w:val="green"/>
        </w:rPr>
        <w:t>capitalism</w:t>
      </w:r>
      <w:r w:rsidRPr="00B25A09">
        <w:rPr>
          <w:rStyle w:val="StyleUnderline"/>
        </w:rPr>
        <w:t xml:space="preserve"> does </w:t>
      </w:r>
      <w:r w:rsidRPr="00785E1A">
        <w:rPr>
          <w:rStyle w:val="StyleUnderline"/>
          <w:highlight w:val="green"/>
        </w:rPr>
        <w:t>use technological renovation as a weapon to defeat</w:t>
      </w:r>
      <w:r w:rsidRPr="00B25A09">
        <w:rPr>
          <w:rStyle w:val="StyleUnderline"/>
        </w:rPr>
        <w:t xml:space="preserve"> the </w:t>
      </w:r>
      <w:r w:rsidRPr="00785E1A">
        <w:rPr>
          <w:rStyle w:val="StyleUnderline"/>
          <w:highlight w:val="green"/>
        </w:rPr>
        <w:t>working class</w:t>
      </w:r>
      <w:r w:rsidRPr="00B25A09">
        <w:rPr>
          <w:rStyle w:val="StyleUnderline"/>
        </w:rPr>
        <w:t xml:space="preserve"> and that this certainly </w:t>
      </w:r>
      <w:r w:rsidRPr="00785E1A">
        <w:rPr>
          <w:rStyle w:val="Emphasis"/>
          <w:highlight w:val="green"/>
        </w:rPr>
        <w:t>helps</w:t>
      </w:r>
      <w:r w:rsidRPr="00B25A09">
        <w:rPr>
          <w:rStyle w:val="StyleUnderline"/>
        </w:rPr>
        <w:t xml:space="preserve"> to </w:t>
      </w:r>
      <w:r w:rsidRPr="00785E1A">
        <w:rPr>
          <w:rStyle w:val="StyleUnderline"/>
          <w:highlight w:val="green"/>
        </w:rPr>
        <w:t xml:space="preserve">explain </w:t>
      </w:r>
      <w:r w:rsidRPr="00785E1A">
        <w:rPr>
          <w:rStyle w:val="Emphasis"/>
          <w:highlight w:val="green"/>
        </w:rPr>
        <w:t>capital’s tendency to</w:t>
      </w:r>
      <w:r w:rsidRPr="00785E1A">
        <w:rPr>
          <w:rStyle w:val="StyleUnderline"/>
          <w:highlight w:val="green"/>
        </w:rPr>
        <w:t xml:space="preserve"> </w:t>
      </w:r>
      <w:r w:rsidRPr="00785E1A">
        <w:rPr>
          <w:rStyle w:val="Emphasis"/>
          <w:highlight w:val="green"/>
        </w:rPr>
        <w:t>expand</w:t>
      </w:r>
      <w:r w:rsidRPr="00B25A09">
        <w:rPr>
          <w:rStyle w:val="StyleUnderline"/>
        </w:rPr>
        <w:t xml:space="preserve"> the </w:t>
      </w:r>
      <w:r w:rsidRPr="00B25A09">
        <w:rPr>
          <w:rStyle w:val="Emphasis"/>
        </w:rPr>
        <w:t>proportion</w:t>
      </w:r>
      <w:r w:rsidRPr="00B25A09">
        <w:rPr>
          <w:rStyle w:val="StyleUnderline"/>
        </w:rPr>
        <w:t xml:space="preserve"> of dead or “</w:t>
      </w:r>
      <w:r w:rsidRPr="00785E1A">
        <w:rPr>
          <w:rStyle w:val="Emphasis"/>
          <w:highlight w:val="green"/>
        </w:rPr>
        <w:t>constant” capital</w:t>
      </w:r>
      <w:r w:rsidRPr="00B25A09">
        <w:rPr>
          <w:rStyle w:val="StyleUnderline"/>
        </w:rPr>
        <w:t xml:space="preserve"> as </w:t>
      </w:r>
      <w:r w:rsidRPr="00785E1A">
        <w:rPr>
          <w:rStyle w:val="Emphasis"/>
          <w:highlight w:val="green"/>
        </w:rPr>
        <w:t>against living</w:t>
      </w:r>
      <w:r w:rsidRPr="00B25A09">
        <w:rPr>
          <w:rStyle w:val="StyleUnderline"/>
        </w:rPr>
        <w:t xml:space="preserve"> or “variable” </w:t>
      </w:r>
      <w:r w:rsidRPr="00785E1A">
        <w:rPr>
          <w:rStyle w:val="Emphasis"/>
          <w:highlight w:val="green"/>
        </w:rPr>
        <w:t>capital</w:t>
      </w:r>
      <w:r w:rsidRPr="00B25A09">
        <w:rPr>
          <w:rStyle w:val="StyleUnderline"/>
        </w:rPr>
        <w:t xml:space="preserve"> involved </w:t>
      </w:r>
      <w:r w:rsidRPr="00785E1A">
        <w:rPr>
          <w:rStyle w:val="StyleUnderline"/>
          <w:highlight w:val="green"/>
        </w:rPr>
        <w:t>in</w:t>
      </w:r>
      <w:r w:rsidRPr="00B25A09">
        <w:rPr>
          <w:rStyle w:val="StyleUnderline"/>
        </w:rPr>
        <w:t xml:space="preserve"> </w:t>
      </w:r>
      <w:r w:rsidRPr="00B25A09">
        <w:rPr>
          <w:rStyle w:val="Emphasis"/>
        </w:rPr>
        <w:t xml:space="preserve">the </w:t>
      </w:r>
      <w:r w:rsidRPr="00785E1A">
        <w:rPr>
          <w:rStyle w:val="Emphasis"/>
          <w:highlight w:val="green"/>
        </w:rPr>
        <w:t>production process</w:t>
      </w:r>
      <w:r w:rsidRPr="00B25A09">
        <w:rPr>
          <w:sz w:val="14"/>
        </w:rPr>
        <w:t xml:space="preserve">. </w:t>
      </w:r>
      <w:r w:rsidRPr="00B25A09">
        <w:rPr>
          <w:rStyle w:val="StyleUnderline"/>
        </w:rPr>
        <w:t xml:space="preserve">The </w:t>
      </w:r>
      <w:r w:rsidRPr="00785E1A">
        <w:rPr>
          <w:rStyle w:val="Emphasis"/>
          <w:highlight w:val="green"/>
        </w:rPr>
        <w:t>proliferation of information</w:t>
      </w:r>
      <w:r w:rsidRPr="00B25A09">
        <w:rPr>
          <w:rStyle w:val="StyleUnderline"/>
        </w:rPr>
        <w:t xml:space="preserve"> and </w:t>
      </w:r>
      <w:r w:rsidRPr="00B25A09">
        <w:rPr>
          <w:rStyle w:val="Emphasis"/>
        </w:rPr>
        <w:t xml:space="preserve">communication </w:t>
      </w:r>
      <w:r w:rsidRPr="00785E1A">
        <w:rPr>
          <w:rStyle w:val="Emphasis"/>
          <w:highlight w:val="green"/>
        </w:rPr>
        <w:t>technologies</w:t>
      </w:r>
      <w:r w:rsidRPr="00785E1A">
        <w:rPr>
          <w:rStyle w:val="StyleUnderline"/>
          <w:highlight w:val="green"/>
        </w:rPr>
        <w:t xml:space="preserve"> has to be </w:t>
      </w:r>
      <w:r w:rsidRPr="00785E1A">
        <w:rPr>
          <w:rStyle w:val="Emphasis"/>
          <w:highlight w:val="green"/>
        </w:rPr>
        <w:t>understood</w:t>
      </w:r>
      <w:r w:rsidRPr="00785E1A">
        <w:rPr>
          <w:rStyle w:val="StyleUnderline"/>
          <w:highlight w:val="green"/>
        </w:rPr>
        <w:t xml:space="preserve"> in the </w:t>
      </w:r>
      <w:r w:rsidRPr="00785E1A">
        <w:rPr>
          <w:rStyle w:val="Emphasis"/>
          <w:highlight w:val="green"/>
        </w:rPr>
        <w:t>context</w:t>
      </w:r>
      <w:r w:rsidRPr="00785E1A">
        <w:rPr>
          <w:rStyle w:val="StyleUnderline"/>
          <w:highlight w:val="green"/>
        </w:rPr>
        <w:t xml:space="preserve"> of the </w:t>
      </w:r>
      <w:r w:rsidRPr="00785E1A">
        <w:rPr>
          <w:rStyle w:val="Emphasis"/>
          <w:highlight w:val="green"/>
        </w:rPr>
        <w:t>struggle between capital and labor</w:t>
      </w:r>
      <w:r w:rsidRPr="00B25A09">
        <w:rPr>
          <w:sz w:val="14"/>
        </w:rPr>
        <w:t xml:space="preserve">. But </w:t>
      </w:r>
      <w:r w:rsidRPr="00785E1A">
        <w:rPr>
          <w:rStyle w:val="Emphasis"/>
          <w:highlight w:val="green"/>
        </w:rPr>
        <w:t>capital</w:t>
      </w:r>
      <w:r w:rsidRPr="00B25A09">
        <w:rPr>
          <w:rStyle w:val="Emphasis"/>
        </w:rPr>
        <w:t xml:space="preserve"> still </w:t>
      </w:r>
      <w:r w:rsidRPr="00785E1A">
        <w:rPr>
          <w:rStyle w:val="Emphasis"/>
          <w:highlight w:val="green"/>
        </w:rPr>
        <w:t>remains dependent on collective labor as</w:t>
      </w:r>
      <w:r w:rsidRPr="00B25A09">
        <w:rPr>
          <w:rStyle w:val="Emphasis"/>
        </w:rPr>
        <w:t xml:space="preserve"> the </w:t>
      </w:r>
      <w:r w:rsidRPr="00785E1A">
        <w:rPr>
          <w:rStyle w:val="Emphasis"/>
          <w:highlight w:val="green"/>
        </w:rPr>
        <w:t>source of surplus value</w:t>
      </w:r>
      <w:r w:rsidRPr="00B25A09">
        <w:rPr>
          <w:sz w:val="14"/>
        </w:rPr>
        <w:t xml:space="preserve">. So capitalism has constantly to reorganize itself through a recomposition of the state—today we find this as an inexorable push toward social fascism—and to recompose the workforce— </w:t>
      </w:r>
      <w:r w:rsidRPr="00B25A09">
        <w:rPr>
          <w:rStyle w:val="StyleUnderline"/>
        </w:rPr>
        <w:t>whether under the umbrella of lifelong learning strategies, telecommunications, flexible labor policies, a growth of the service economy, and the criminalization of those who cannot compete in the workforce and then privatizing the prisons and turning them into sites of surplus value production.</w:t>
      </w:r>
    </w:p>
    <w:p w14:paraId="127099C7" w14:textId="77777777" w:rsidR="002726C3" w:rsidRPr="00B25A09" w:rsidRDefault="002726C3" w:rsidP="002726C3">
      <w:pPr>
        <w:rPr>
          <w:rStyle w:val="StyleUnderline"/>
        </w:rPr>
      </w:pPr>
      <w:r w:rsidRPr="00B25A09">
        <w:rPr>
          <w:sz w:val="14"/>
        </w:rPr>
        <w:t xml:space="preserve">While it is true that in The Grundrisse, Marx anticipated that one day knowledge as a form of the objectified general intellect (general social knowledge) will become a direct force of production, not subjected to existing industrial regimes, </w:t>
      </w:r>
      <w:r w:rsidRPr="00B25A09">
        <w:rPr>
          <w:rStyle w:val="StyleUnderline"/>
        </w:rPr>
        <w:t>new concepts designed to capture labor–capital antagonisms such as “</w:t>
      </w:r>
      <w:r w:rsidRPr="00B25A09">
        <w:rPr>
          <w:rStyle w:val="Emphasis"/>
        </w:rPr>
        <w:t>cognitive capitalism</w:t>
      </w:r>
      <w:r w:rsidRPr="00B25A09">
        <w:rPr>
          <w:sz w:val="14"/>
        </w:rPr>
        <w:t xml:space="preserve">” (understood as the most recent phase of capitalism) </w:t>
      </w:r>
      <w:r w:rsidRPr="00B25A09">
        <w:rPr>
          <w:rStyle w:val="StyleUnderline"/>
        </w:rPr>
        <w:t>or</w:t>
      </w:r>
      <w:r w:rsidRPr="00B25A09">
        <w:rPr>
          <w:sz w:val="14"/>
        </w:rPr>
        <w:t xml:space="preserve"> “</w:t>
      </w:r>
      <w:r w:rsidRPr="00785E1A">
        <w:rPr>
          <w:rStyle w:val="Emphasis"/>
          <w:highlight w:val="green"/>
        </w:rPr>
        <w:t>immaterial</w:t>
      </w:r>
      <w:r w:rsidRPr="00B25A09">
        <w:rPr>
          <w:rStyle w:val="Emphasis"/>
        </w:rPr>
        <w:t xml:space="preserve"> or digital </w:t>
      </w:r>
      <w:r w:rsidRPr="00785E1A">
        <w:rPr>
          <w:rStyle w:val="Emphasis"/>
          <w:highlight w:val="green"/>
        </w:rPr>
        <w:t>labor</w:t>
      </w:r>
      <w:r w:rsidRPr="00B25A09">
        <w:rPr>
          <w:rStyle w:val="Emphasis"/>
        </w:rPr>
        <w:t xml:space="preserve"> processes</w:t>
      </w:r>
      <w:r w:rsidRPr="00B25A09">
        <w:rPr>
          <w:sz w:val="14"/>
        </w:rPr>
        <w:t xml:space="preserve">” </w:t>
      </w:r>
      <w:r w:rsidRPr="00B25A09">
        <w:rPr>
          <w:rStyle w:val="StyleUnderline"/>
        </w:rPr>
        <w:t xml:space="preserve">can </w:t>
      </w:r>
      <w:r w:rsidRPr="00785E1A">
        <w:rPr>
          <w:rStyle w:val="StyleUnderline"/>
          <w:highlight w:val="green"/>
        </w:rPr>
        <w:t>have some explanatory power</w:t>
      </w:r>
      <w:r w:rsidRPr="00B25A09">
        <w:rPr>
          <w:rStyle w:val="StyleUnderline"/>
        </w:rPr>
        <w:t xml:space="preserve"> here</w:t>
      </w:r>
      <w:r w:rsidRPr="00B25A09">
        <w:rPr>
          <w:sz w:val="14"/>
        </w:rPr>
        <w:t xml:space="preserve">. For instance, new Web 2.0 technologies that have impacted the mode of production and have refashioned our conception of labor to a certain extent. </w:t>
      </w:r>
      <w:r w:rsidRPr="00B25A09">
        <w:rPr>
          <w:rStyle w:val="StyleUnderline"/>
        </w:rPr>
        <w:t xml:space="preserve">The works of </w:t>
      </w:r>
      <w:r w:rsidRPr="00B25A09">
        <w:rPr>
          <w:rStyle w:val="Emphasis"/>
        </w:rPr>
        <w:t>autonomous Marxists</w:t>
      </w:r>
      <w:r w:rsidRPr="00B25A09">
        <w:rPr>
          <w:rStyle w:val="StyleUnderline"/>
        </w:rPr>
        <w:t xml:space="preserve"> have clearly </w:t>
      </w:r>
      <w:r w:rsidRPr="00B25A09">
        <w:rPr>
          <w:rStyle w:val="Emphasis"/>
        </w:rPr>
        <w:t>provided us</w:t>
      </w:r>
      <w:r w:rsidRPr="00B25A09">
        <w:rPr>
          <w:rStyle w:val="StyleUnderline"/>
        </w:rPr>
        <w:t xml:space="preserve"> with some </w:t>
      </w:r>
      <w:r w:rsidRPr="00B25A09">
        <w:rPr>
          <w:rStyle w:val="Emphasis"/>
        </w:rPr>
        <w:t>important insights</w:t>
      </w:r>
      <w:r w:rsidRPr="00B25A09">
        <w:rPr>
          <w:rStyle w:val="StyleUnderline"/>
        </w:rPr>
        <w:t xml:space="preserve"> into workers’ </w:t>
      </w:r>
      <w:r w:rsidRPr="00B25A09">
        <w:rPr>
          <w:rStyle w:val="Emphasis"/>
        </w:rPr>
        <w:t>self-organization</w:t>
      </w:r>
      <w:r w:rsidRPr="00B25A09">
        <w:rPr>
          <w:rStyle w:val="StyleUnderline"/>
        </w:rPr>
        <w:t xml:space="preserve"> and have </w:t>
      </w:r>
      <w:r w:rsidRPr="00B25A09">
        <w:rPr>
          <w:rStyle w:val="Emphasis"/>
        </w:rPr>
        <w:t>assisted</w:t>
      </w:r>
      <w:r w:rsidRPr="00B25A09">
        <w:rPr>
          <w:rStyle w:val="StyleUnderline"/>
        </w:rPr>
        <w:t xml:space="preserve"> our understanding of how </w:t>
      </w:r>
      <w:r w:rsidRPr="00785E1A">
        <w:rPr>
          <w:rStyle w:val="Emphasis"/>
          <w:highlight w:val="green"/>
        </w:rPr>
        <w:t>intellectual property</w:t>
      </w:r>
      <w:r w:rsidRPr="00B25A09">
        <w:rPr>
          <w:rStyle w:val="Emphasis"/>
        </w:rPr>
        <w:t xml:space="preserve"> rights</w:t>
      </w:r>
      <w:r w:rsidRPr="00B25A09">
        <w:rPr>
          <w:rStyle w:val="StyleUnderline"/>
        </w:rPr>
        <w:t xml:space="preserve">, </w:t>
      </w:r>
      <w:r w:rsidRPr="00785E1A">
        <w:rPr>
          <w:rStyle w:val="Emphasis"/>
          <w:highlight w:val="green"/>
        </w:rPr>
        <w:t>copyright</w:t>
      </w:r>
      <w:r w:rsidRPr="00B25A09">
        <w:rPr>
          <w:rStyle w:val="Emphasis"/>
        </w:rPr>
        <w:t xml:space="preserve"> laws</w:t>
      </w:r>
      <w:r w:rsidRPr="00B25A09">
        <w:rPr>
          <w:rStyle w:val="StyleUnderline"/>
        </w:rPr>
        <w:t xml:space="preserve">, the </w:t>
      </w:r>
      <w:r w:rsidRPr="00B25A09">
        <w:rPr>
          <w:rStyle w:val="Emphasis"/>
        </w:rPr>
        <w:t>circulation</w:t>
      </w:r>
      <w:r w:rsidRPr="00B25A09">
        <w:rPr>
          <w:rStyle w:val="StyleUnderline"/>
        </w:rPr>
        <w:t xml:space="preserve"> and </w:t>
      </w:r>
      <w:r w:rsidRPr="00785E1A">
        <w:rPr>
          <w:rStyle w:val="Emphasis"/>
          <w:highlight w:val="green"/>
        </w:rPr>
        <w:t>distribution of proprietary information</w:t>
      </w:r>
      <w:r w:rsidRPr="00785E1A">
        <w:rPr>
          <w:rStyle w:val="StyleUnderline"/>
          <w:highlight w:val="green"/>
        </w:rPr>
        <w:t xml:space="preserve">, and </w:t>
      </w:r>
      <w:r w:rsidRPr="00785E1A">
        <w:rPr>
          <w:rStyle w:val="Emphasis"/>
          <w:highlight w:val="green"/>
        </w:rPr>
        <w:t>corporate sponsorships</w:t>
      </w:r>
      <w:r w:rsidRPr="00B25A09">
        <w:rPr>
          <w:rStyle w:val="StyleUnderline"/>
        </w:rPr>
        <w:t xml:space="preserve"> within various </w:t>
      </w:r>
      <w:r w:rsidRPr="00B25A09">
        <w:rPr>
          <w:rStyle w:val="Emphasis"/>
        </w:rPr>
        <w:t>knowledge sector industries</w:t>
      </w:r>
      <w:r w:rsidRPr="00B25A09">
        <w:rPr>
          <w:rStyle w:val="StyleUnderline"/>
        </w:rPr>
        <w:t xml:space="preserve"> </w:t>
      </w:r>
      <w:r w:rsidRPr="00785E1A">
        <w:rPr>
          <w:rStyle w:val="StyleUnderline"/>
          <w:highlight w:val="green"/>
        </w:rPr>
        <w:t xml:space="preserve">can </w:t>
      </w:r>
      <w:r w:rsidRPr="00785E1A">
        <w:rPr>
          <w:rStyle w:val="Emphasis"/>
          <w:highlight w:val="green"/>
        </w:rPr>
        <w:t>create artificial conditions</w:t>
      </w:r>
      <w:r w:rsidRPr="00785E1A">
        <w:rPr>
          <w:rStyle w:val="StyleUnderline"/>
          <w:highlight w:val="green"/>
        </w:rPr>
        <w:t xml:space="preserve"> of </w:t>
      </w:r>
      <w:r w:rsidRPr="00785E1A">
        <w:rPr>
          <w:rStyle w:val="Emphasis"/>
          <w:highlight w:val="green"/>
        </w:rPr>
        <w:t>relative scarcity</w:t>
      </w:r>
      <w:r w:rsidRPr="00B25A09">
        <w:rPr>
          <w:sz w:val="14"/>
        </w:rPr>
        <w:t xml:space="preserve">. </w:t>
      </w:r>
      <w:r w:rsidRPr="00B25A09">
        <w:rPr>
          <w:rStyle w:val="StyleUnderline"/>
        </w:rPr>
        <w:t xml:space="preserve">Where I depart from some of the theories of immaterial labor is that I view the growing technological potential of the </w:t>
      </w:r>
      <w:r w:rsidRPr="00785E1A">
        <w:rPr>
          <w:rStyle w:val="StyleUnderline"/>
          <w:highlight w:val="green"/>
        </w:rPr>
        <w:t>knowledge industry as</w:t>
      </w:r>
      <w:r w:rsidRPr="00B25A09">
        <w:rPr>
          <w:rStyle w:val="StyleUnderline"/>
        </w:rPr>
        <w:t xml:space="preserve"> a </w:t>
      </w:r>
      <w:r w:rsidRPr="00785E1A">
        <w:rPr>
          <w:rStyle w:val="StyleUnderline"/>
          <w:highlight w:val="green"/>
        </w:rPr>
        <w:t>productive force</w:t>
      </w:r>
      <w:r w:rsidRPr="00B25A09">
        <w:rPr>
          <w:rStyle w:val="StyleUnderline"/>
        </w:rPr>
        <w:t xml:space="preserve"> in advanced capitalist countries </w:t>
      </w:r>
      <w:r w:rsidRPr="00785E1A">
        <w:rPr>
          <w:rStyle w:val="StyleUnderline"/>
          <w:highlight w:val="green"/>
        </w:rPr>
        <w:t>as linked to the physical infrastructure</w:t>
      </w:r>
      <w:r w:rsidRPr="00B25A09">
        <w:rPr>
          <w:sz w:val="14"/>
        </w:rPr>
        <w:t xml:space="preserve">—a privately owned infrastructure—in which the digital commons are dependent. </w:t>
      </w:r>
      <w:r w:rsidRPr="00785E1A">
        <w:rPr>
          <w:rStyle w:val="Emphasis"/>
          <w:highlight w:val="green"/>
        </w:rPr>
        <w:t>Hence it is material production processes</w:t>
      </w:r>
      <w:r w:rsidRPr="00B25A09">
        <w:rPr>
          <w:sz w:val="14"/>
        </w:rPr>
        <w:t>—</w:t>
      </w:r>
      <w:r w:rsidRPr="00B25A09">
        <w:rPr>
          <w:rStyle w:val="StyleUnderline"/>
        </w:rPr>
        <w:t xml:space="preserve">the </w:t>
      </w:r>
      <w:r w:rsidRPr="00785E1A">
        <w:rPr>
          <w:rStyle w:val="StyleUnderline"/>
          <w:highlight w:val="green"/>
        </w:rPr>
        <w:t>ownership</w:t>
      </w:r>
      <w:r w:rsidRPr="00B25A09">
        <w:rPr>
          <w:rStyle w:val="StyleUnderline"/>
        </w:rPr>
        <w:t xml:space="preserve"> of data </w:t>
      </w:r>
      <w:r w:rsidRPr="00785E1A">
        <w:rPr>
          <w:rStyle w:val="StyleUnderline"/>
          <w:highlight w:val="green"/>
        </w:rPr>
        <w:t>by corporations</w:t>
      </w:r>
      <w:r w:rsidRPr="00B25A09">
        <w:rPr>
          <w:rStyle w:val="StyleUnderline"/>
        </w:rPr>
        <w:t xml:space="preserve"> and the </w:t>
      </w:r>
      <w:r w:rsidRPr="00785E1A">
        <w:rPr>
          <w:rStyle w:val="StyleUnderline"/>
          <w:highlight w:val="green"/>
        </w:rPr>
        <w:t>selling</w:t>
      </w:r>
      <w:r w:rsidRPr="00B25A09">
        <w:rPr>
          <w:rStyle w:val="StyleUnderline"/>
        </w:rPr>
        <w:t xml:space="preserve"> of user </w:t>
      </w:r>
      <w:r w:rsidRPr="00785E1A">
        <w:rPr>
          <w:rStyle w:val="StyleUnderline"/>
          <w:highlight w:val="green"/>
        </w:rPr>
        <w:t>information</w:t>
      </w:r>
      <w:r w:rsidRPr="00B25A09">
        <w:rPr>
          <w:rStyle w:val="StyleUnderline"/>
        </w:rPr>
        <w:t xml:space="preserve"> to advertisers</w:t>
      </w:r>
      <w:r w:rsidRPr="00B25A09">
        <w:rPr>
          <w:sz w:val="14"/>
        </w:rPr>
        <w:t>—</w:t>
      </w:r>
      <w:r w:rsidRPr="00B25A09">
        <w:rPr>
          <w:rStyle w:val="Emphasis"/>
        </w:rPr>
        <w:t>that anchor the digital economy</w:t>
      </w:r>
      <w:r w:rsidRPr="00B25A09">
        <w:rPr>
          <w:sz w:val="14"/>
        </w:rPr>
        <w:t xml:space="preserve">. </w:t>
      </w:r>
      <w:r w:rsidRPr="00B25A09">
        <w:rPr>
          <w:rStyle w:val="StyleUnderline"/>
        </w:rPr>
        <w:t>The cultural commons created by various digital architectures and platforms—</w:t>
      </w:r>
      <w:r w:rsidRPr="00B25A09">
        <w:rPr>
          <w:rStyle w:val="Emphasis"/>
        </w:rPr>
        <w:t xml:space="preserve">no matter how community-based </w:t>
      </w:r>
      <w:r w:rsidRPr="00B25A09">
        <w:rPr>
          <w:rStyle w:val="Emphasis"/>
        </w:rPr>
        <w:lastRenderedPageBreak/>
        <w:t>they are</w:t>
      </w:r>
      <w:r w:rsidRPr="00B25A09">
        <w:rPr>
          <w:rStyle w:val="StyleUnderline"/>
        </w:rPr>
        <w:t>—</w:t>
      </w:r>
      <w:r w:rsidRPr="00B25A09">
        <w:rPr>
          <w:rStyle w:val="Emphasis"/>
        </w:rPr>
        <w:t>remain ripe for exploitation as long as there exists private ownership of the means of production</w:t>
      </w:r>
      <w:r w:rsidRPr="00B25A09">
        <w:rPr>
          <w:rStyle w:val="StyleUnderline"/>
        </w:rPr>
        <w:t>.</w:t>
      </w:r>
    </w:p>
    <w:p w14:paraId="04C82A95" w14:textId="77777777" w:rsidR="002726C3" w:rsidRPr="00B25A09" w:rsidRDefault="002726C3" w:rsidP="002726C3">
      <w:pPr>
        <w:rPr>
          <w:sz w:val="14"/>
        </w:rPr>
      </w:pPr>
      <w:r w:rsidRPr="00B25A09">
        <w:rPr>
          <w:sz w:val="14"/>
        </w:rPr>
        <w:t>Clearly, the world could be headed toward the type of informatics dystopia dominated by the guardians of the security state, as Assange notes. But that of course does not rule out entirely the use of information and communication technology to create sites of resistance and transformation. As technological innovation becomes a permanent feature of capitalist relations of production within the new network society, production becomes intensified around cultivating new consumers by producing “transhumans” with new needs, as countries in the global periphery are turned into a giant factory and others are turned into giant fortresses of consumption. Network society is trapped within structured inequalities, and there is strong evidence that information and communication technology is further entrenching such structured inequality rather than abating it.</w:t>
      </w:r>
    </w:p>
    <w:p w14:paraId="0E165975" w14:textId="77777777" w:rsidR="002726C3" w:rsidRPr="00B25A09" w:rsidRDefault="002726C3" w:rsidP="002726C3">
      <w:pPr>
        <w:rPr>
          <w:rStyle w:val="Emphasis"/>
        </w:rPr>
      </w:pPr>
      <w:r w:rsidRPr="00B25A09">
        <w:rPr>
          <w:sz w:val="14"/>
        </w:rPr>
        <w:t xml:space="preserve">As </w:t>
      </w:r>
      <w:r w:rsidRPr="00B25A09">
        <w:rPr>
          <w:rStyle w:val="StyleUnderline"/>
        </w:rPr>
        <w:t xml:space="preserve">long as capital governs technology (and not the other way around) in its attempts to commodify every niche of the lifeworld, technology will perilously serve as an instrument of </w:t>
      </w:r>
      <w:r w:rsidRPr="00B25A09">
        <w:rPr>
          <w:rStyle w:val="Emphasis"/>
        </w:rPr>
        <w:t>converting all aspects</w:t>
      </w:r>
      <w:r w:rsidRPr="00B25A09">
        <w:rPr>
          <w:rStyle w:val="StyleUnderline"/>
        </w:rPr>
        <w:t xml:space="preserve"> of nature into </w:t>
      </w:r>
      <w:r w:rsidRPr="00B25A09">
        <w:rPr>
          <w:rStyle w:val="Emphasis"/>
        </w:rPr>
        <w:t>commodity form</w:t>
      </w:r>
      <w:r w:rsidRPr="00B25A09">
        <w:rPr>
          <w:rStyle w:val="StyleUnderline"/>
        </w:rPr>
        <w:t xml:space="preserve">, </w:t>
      </w:r>
      <w:r w:rsidRPr="00B25A09">
        <w:rPr>
          <w:rStyle w:val="Emphasis"/>
        </w:rPr>
        <w:t>rupturing</w:t>
      </w:r>
      <w:r w:rsidRPr="00B25A09">
        <w:rPr>
          <w:rStyle w:val="StyleUnderline"/>
        </w:rPr>
        <w:t xml:space="preserve"> and </w:t>
      </w:r>
      <w:r w:rsidRPr="00B25A09">
        <w:rPr>
          <w:rStyle w:val="Emphasis"/>
        </w:rPr>
        <w:t>turning into raw materials</w:t>
      </w:r>
      <w:r w:rsidRPr="00B25A09">
        <w:rPr>
          <w:rStyle w:val="StyleUnderline"/>
        </w:rPr>
        <w:t xml:space="preserve"> whatever </w:t>
      </w:r>
      <w:r w:rsidRPr="00B25A09">
        <w:rPr>
          <w:rStyle w:val="Emphasis"/>
        </w:rPr>
        <w:t>planetary metabolism</w:t>
      </w:r>
      <w:r w:rsidRPr="00B25A09">
        <w:rPr>
          <w:rStyle w:val="StyleUnderline"/>
        </w:rPr>
        <w:t xml:space="preserve"> </w:t>
      </w:r>
      <w:r w:rsidRPr="00B25A09">
        <w:rPr>
          <w:rStyle w:val="Emphasis"/>
        </w:rPr>
        <w:t>remains life-sustaining</w:t>
      </w:r>
      <w:r w:rsidRPr="00B25A09">
        <w:rPr>
          <w:sz w:val="14"/>
        </w:rPr>
        <w:t xml:space="preserve">. </w:t>
      </w:r>
      <w:r w:rsidRPr="00B25A09">
        <w:rPr>
          <w:rStyle w:val="StyleUnderline"/>
        </w:rPr>
        <w:t xml:space="preserve">The technoscientific agenda of capital is ominous and has </w:t>
      </w:r>
      <w:r w:rsidRPr="00B25A09">
        <w:rPr>
          <w:rStyle w:val="Emphasis"/>
        </w:rPr>
        <w:t>resulted in epistemicide</w:t>
      </w:r>
      <w:r w:rsidRPr="00B25A09">
        <w:rPr>
          <w:rStyle w:val="StyleUnderline"/>
        </w:rPr>
        <w:t xml:space="preserve"> and the destruction of many indigenous approaches to the relationship between humans and planetary ecosystems</w:t>
      </w:r>
      <w:r w:rsidRPr="00B25A09">
        <w:rPr>
          <w:sz w:val="14"/>
        </w:rPr>
        <w:t xml:space="preserve">. While there are efforts to create counter knowledge that take into account self-reflexivity and recursive interactions between nature and technology, how can they be delinked from capitalist appropriation of social knowledge in all of its forms? </w:t>
      </w:r>
      <w:r w:rsidRPr="00785E1A">
        <w:rPr>
          <w:rStyle w:val="StyleUnderline"/>
          <w:highlight w:val="green"/>
        </w:rPr>
        <w:t>Marx talked about</w:t>
      </w:r>
      <w:r w:rsidRPr="00B25A09">
        <w:rPr>
          <w:rStyle w:val="StyleUnderline"/>
        </w:rPr>
        <w:t xml:space="preserve"> the </w:t>
      </w:r>
      <w:r w:rsidRPr="00785E1A">
        <w:rPr>
          <w:rStyle w:val="Emphasis"/>
          <w:highlight w:val="green"/>
        </w:rPr>
        <w:t>possibility of machines becoming organs of participation</w:t>
      </w:r>
      <w:r w:rsidRPr="00B25A09">
        <w:rPr>
          <w:rStyle w:val="StyleUnderline"/>
        </w:rPr>
        <w:t xml:space="preserve"> in nature</w:t>
      </w:r>
      <w:r w:rsidRPr="00B25A09">
        <w:rPr>
          <w:sz w:val="14"/>
        </w:rPr>
        <w:t xml:space="preserve">. </w:t>
      </w:r>
      <w:r w:rsidRPr="00785E1A">
        <w:rPr>
          <w:rStyle w:val="Emphasis"/>
          <w:highlight w:val="green"/>
        </w:rPr>
        <w:t>But capital will</w:t>
      </w:r>
      <w:r w:rsidRPr="00B25A09">
        <w:rPr>
          <w:rStyle w:val="Emphasis"/>
        </w:rPr>
        <w:t xml:space="preserve"> always </w:t>
      </w:r>
      <w:r w:rsidRPr="00785E1A">
        <w:rPr>
          <w:rStyle w:val="Emphasis"/>
          <w:highlight w:val="green"/>
        </w:rPr>
        <w:t>hijack this</w:t>
      </w:r>
      <w:r w:rsidRPr="00B25A09">
        <w:rPr>
          <w:rStyle w:val="Emphasis"/>
        </w:rPr>
        <w:t xml:space="preserve"> process, </w:t>
      </w:r>
      <w:r w:rsidRPr="00785E1A">
        <w:rPr>
          <w:rStyle w:val="Emphasis"/>
          <w:highlight w:val="green"/>
        </w:rPr>
        <w:t>which is why we need</w:t>
      </w:r>
      <w:r w:rsidRPr="00B25A09">
        <w:rPr>
          <w:rStyle w:val="Emphasis"/>
        </w:rPr>
        <w:t xml:space="preserve"> to create </w:t>
      </w:r>
      <w:r w:rsidRPr="00785E1A">
        <w:rPr>
          <w:rStyle w:val="Emphasis"/>
          <w:highlight w:val="green"/>
        </w:rPr>
        <w:t>a social universe</w:t>
      </w:r>
      <w:r w:rsidRPr="00B25A09">
        <w:rPr>
          <w:rStyle w:val="StyleUnderline"/>
        </w:rPr>
        <w:t xml:space="preserve"> that is </w:t>
      </w:r>
      <w:r w:rsidRPr="00785E1A">
        <w:rPr>
          <w:rStyle w:val="StyleUnderline"/>
          <w:highlight w:val="green"/>
        </w:rPr>
        <w:t xml:space="preserve">not </w:t>
      </w:r>
      <w:r w:rsidRPr="00785E1A">
        <w:rPr>
          <w:rStyle w:val="Emphasis"/>
          <w:highlight w:val="green"/>
        </w:rPr>
        <w:t>ruled by</w:t>
      </w:r>
      <w:r w:rsidRPr="00B25A09">
        <w:rPr>
          <w:rStyle w:val="Emphasis"/>
        </w:rPr>
        <w:t xml:space="preserve"> the sovereignty of </w:t>
      </w:r>
      <w:r w:rsidRPr="00785E1A">
        <w:rPr>
          <w:rStyle w:val="Emphasis"/>
          <w:highlight w:val="green"/>
        </w:rPr>
        <w:t>labor’s value form</w:t>
      </w:r>
      <w:r w:rsidRPr="00B25A09">
        <w:rPr>
          <w:rStyle w:val="Emphasis"/>
        </w:rPr>
        <w:t>.</w:t>
      </w:r>
    </w:p>
    <w:p w14:paraId="0A7285A2" w14:textId="77777777" w:rsidR="002726C3" w:rsidRPr="00023947" w:rsidRDefault="002726C3" w:rsidP="002726C3">
      <w:pPr>
        <w:pStyle w:val="Heading4"/>
      </w:pPr>
      <w:r>
        <w:t>Logistics is explained by labor-power---cybernetics can be used to benefit the working class via economic planning. Failing to research concrete proposals means avoiding solid interventions---data commons willingly democratizes it – stripping power from Big Tech.</w:t>
      </w:r>
    </w:p>
    <w:p w14:paraId="667D4272" w14:textId="77777777" w:rsidR="002726C3" w:rsidRPr="00023947" w:rsidRDefault="002726C3" w:rsidP="002726C3">
      <w:bookmarkStart w:id="1" w:name="_Hlk205890742"/>
      <w:r w:rsidRPr="00023947">
        <w:rPr>
          <w:rStyle w:val="Style13ptBold"/>
        </w:rPr>
        <w:t xml:space="preserve">Steinhoff </w:t>
      </w:r>
      <w:bookmarkEnd w:id="1"/>
      <w:r w:rsidRPr="00023947">
        <w:rPr>
          <w:rStyle w:val="Style13ptBold"/>
        </w:rPr>
        <w:t>21</w:t>
      </w:r>
      <w:r w:rsidRPr="00023947">
        <w:t xml:space="preserve"> </w:t>
      </w:r>
    </w:p>
    <w:p w14:paraId="6E6B0683" w14:textId="77777777" w:rsidR="002726C3" w:rsidRPr="00023947" w:rsidRDefault="002726C3" w:rsidP="002726C3">
      <w:r w:rsidRPr="00023947">
        <w:t>James postdoctoral fellow at the eScience Institute at the University of Washington, BA in English Language and Literature and Philosophy at The University of Windsor, MA in philosophy at The University of Windsor. In 2014, he began the PhD program in Media Studies at The University of Western Ontario. The Social Reconfiguration of Artificial Intelligence: Utility and Feasibility. In: Verdegem, P. (ed.) AI for Everyone? Critical Perspectives. Pp. 123–143. London: University of Westminster Press. DOI: https://doi.org/10.16997/book55.h. License: CC-BY-NC-ND 4.0 --- UTD ECM</w:t>
      </w:r>
    </w:p>
    <w:p w14:paraId="1AE5B1C0" w14:textId="77777777" w:rsidR="002726C3" w:rsidRPr="00023947" w:rsidRDefault="002726C3" w:rsidP="002726C3">
      <w:pPr>
        <w:rPr>
          <w:sz w:val="12"/>
        </w:rPr>
      </w:pPr>
      <w:r w:rsidRPr="00023947">
        <w:rPr>
          <w:rStyle w:val="StyleUnderline"/>
        </w:rPr>
        <w:t>Bernes</w:t>
      </w:r>
      <w:r w:rsidRPr="00023947">
        <w:rPr>
          <w:sz w:val="12"/>
        </w:rPr>
        <w:t xml:space="preserve"> (2013) </w:t>
      </w:r>
      <w:r w:rsidRPr="00023947">
        <w:rPr>
          <w:rStyle w:val="StyleUnderline"/>
        </w:rPr>
        <w:t>defines the</w:t>
      </w:r>
      <w:r w:rsidRPr="00023947">
        <w:rPr>
          <w:sz w:val="12"/>
        </w:rPr>
        <w:t xml:space="preserve"> ‘</w:t>
      </w:r>
      <w:r w:rsidRPr="00023947">
        <w:rPr>
          <w:rStyle w:val="Emphasis"/>
        </w:rPr>
        <w:t>reconfiguration thesis</w:t>
      </w:r>
      <w:r w:rsidRPr="00023947">
        <w:rPr>
          <w:sz w:val="12"/>
        </w:rPr>
        <w:t xml:space="preserve">’ </w:t>
      </w:r>
      <w:r w:rsidRPr="00023947">
        <w:rPr>
          <w:rStyle w:val="StyleUnderline"/>
        </w:rPr>
        <w:t>as the assumption that</w:t>
      </w:r>
      <w:r w:rsidRPr="00023947">
        <w:rPr>
          <w:sz w:val="12"/>
        </w:rPr>
        <w:t xml:space="preserve"> ‘</w:t>
      </w:r>
      <w:r w:rsidRPr="00023947">
        <w:rPr>
          <w:rStyle w:val="StyleUnderline"/>
        </w:rPr>
        <w:t>all existing means of production must have some use beyond capital</w:t>
      </w:r>
      <w:r w:rsidRPr="00023947">
        <w:rPr>
          <w:sz w:val="12"/>
        </w:rPr>
        <w:t xml:space="preserve">, </w:t>
      </w:r>
      <w:r w:rsidRPr="00023947">
        <w:rPr>
          <w:rStyle w:val="StyleUnderline"/>
        </w:rPr>
        <w:t>and that all technological innovation must have</w:t>
      </w:r>
      <w:r w:rsidRPr="00023947">
        <w:rPr>
          <w:sz w:val="12"/>
        </w:rPr>
        <w:t xml:space="preserve"> … </w:t>
      </w:r>
      <w:r w:rsidRPr="00023947">
        <w:rPr>
          <w:rStyle w:val="StyleUnderline"/>
        </w:rPr>
        <w:t>a progressive dimension which is recuperable</w:t>
      </w:r>
      <w:r w:rsidRPr="00023947">
        <w:rPr>
          <w:sz w:val="12"/>
        </w:rPr>
        <w:t xml:space="preserve">’. Bernes first raised the notion of reconfiguration in an analysis of capital’s logistics networks. In the course of his argument, Bernes interweaves the increasingly logistical nature of capitalism, critical theory, </w:t>
      </w:r>
      <w:r w:rsidRPr="00023947">
        <w:rPr>
          <w:rStyle w:val="Emphasis"/>
        </w:rPr>
        <w:t xml:space="preserve">and how it can arise from </w:t>
      </w:r>
      <w:r w:rsidRPr="00023947">
        <w:rPr>
          <w:rStyle w:val="Emphasis"/>
          <w:bdr w:val="single" w:sz="12" w:space="0" w:color="auto"/>
        </w:rPr>
        <w:t>workers who inhabit logistical sites of struggle</w:t>
      </w:r>
      <w:r w:rsidRPr="00023947">
        <w:rPr>
          <w:rStyle w:val="Emphasis"/>
        </w:rPr>
        <w:t>.</w:t>
      </w:r>
      <w:r w:rsidRPr="00023947">
        <w:rPr>
          <w:sz w:val="12"/>
        </w:rPr>
        <w:t xml:space="preserve"> In stark contrast to his wide-ranging discourse, I will focus narrowly on the notion of reconfiguration. We can schematise reconfiguration with two dimensions: utility and feasibility.</w:t>
      </w:r>
    </w:p>
    <w:p w14:paraId="78E0C46D" w14:textId="77777777" w:rsidR="002726C3" w:rsidRPr="00023947" w:rsidRDefault="002726C3" w:rsidP="002726C3">
      <w:pPr>
        <w:rPr>
          <w:sz w:val="12"/>
        </w:rPr>
      </w:pPr>
      <w:r w:rsidRPr="00023947">
        <w:rPr>
          <w:sz w:val="12"/>
        </w:rPr>
        <w:t xml:space="preserve">Utility </w:t>
      </w:r>
    </w:p>
    <w:p w14:paraId="61DC73D8" w14:textId="77777777" w:rsidR="002726C3" w:rsidRPr="00023947" w:rsidRDefault="002726C3" w:rsidP="002726C3">
      <w:pPr>
        <w:rPr>
          <w:sz w:val="12"/>
        </w:rPr>
      </w:pPr>
      <w:r w:rsidRPr="00023947">
        <w:rPr>
          <w:sz w:val="12"/>
        </w:rPr>
        <w:t xml:space="preserve">A first step to thinking about the potential utility of a reconfigured technology is to consider how it is useful now, and to whom. Bernes (2013) argues that </w:t>
      </w:r>
      <w:r w:rsidRPr="00D24D04">
        <w:rPr>
          <w:rStyle w:val="StyleUnderline"/>
          <w:highlight w:val="green"/>
        </w:rPr>
        <w:t>logistics is</w:t>
      </w:r>
      <w:r w:rsidRPr="00023947">
        <w:rPr>
          <w:sz w:val="12"/>
        </w:rPr>
        <w:t xml:space="preserve"> ‘</w:t>
      </w:r>
      <w:r w:rsidRPr="00D24D04">
        <w:rPr>
          <w:rStyle w:val="StyleUnderline"/>
          <w:highlight w:val="green"/>
        </w:rPr>
        <w:t>capital’s</w:t>
      </w:r>
      <w:r w:rsidRPr="00023947">
        <w:rPr>
          <w:rStyle w:val="StyleUnderline"/>
        </w:rPr>
        <w:t xml:space="preserve"> own </w:t>
      </w:r>
      <w:r w:rsidRPr="00D24D04">
        <w:rPr>
          <w:rStyle w:val="StyleUnderline"/>
          <w:highlight w:val="green"/>
        </w:rPr>
        <w:t>project of cognitive mapping</w:t>
      </w:r>
      <w:r w:rsidRPr="00D24D04">
        <w:rPr>
          <w:sz w:val="12"/>
          <w:highlight w:val="green"/>
        </w:rPr>
        <w:t>’</w:t>
      </w:r>
      <w:r w:rsidRPr="00023947">
        <w:rPr>
          <w:sz w:val="12"/>
        </w:rPr>
        <w:t xml:space="preserve"> </w:t>
      </w:r>
      <w:r w:rsidRPr="00023947">
        <w:rPr>
          <w:rStyle w:val="StyleUnderline"/>
        </w:rPr>
        <w:t xml:space="preserve">because it allows capital to keep </w:t>
      </w:r>
      <w:r w:rsidRPr="00D24D04">
        <w:rPr>
          <w:rStyle w:val="StyleUnderline"/>
          <w:highlight w:val="green"/>
        </w:rPr>
        <w:t>track</w:t>
      </w:r>
      <w:r w:rsidRPr="00023947">
        <w:rPr>
          <w:rStyle w:val="StyleUnderline"/>
        </w:rPr>
        <w:t xml:space="preserve"> of its dispersed </w:t>
      </w:r>
      <w:r w:rsidRPr="00D24D04">
        <w:rPr>
          <w:rStyle w:val="StyleUnderline"/>
          <w:highlight w:val="green"/>
        </w:rPr>
        <w:t>moving parts</w:t>
      </w:r>
      <w:r w:rsidRPr="00023947">
        <w:rPr>
          <w:rStyle w:val="StyleUnderline"/>
        </w:rPr>
        <w:t xml:space="preserve">. It enables a </w:t>
      </w:r>
      <w:r w:rsidRPr="00D24D04">
        <w:rPr>
          <w:rStyle w:val="StyleUnderline"/>
          <w:highlight w:val="green"/>
        </w:rPr>
        <w:t>new emphasis on</w:t>
      </w:r>
      <w:r w:rsidRPr="00023947">
        <w:rPr>
          <w:rStyle w:val="StyleUnderline"/>
        </w:rPr>
        <w:t xml:space="preserve"> circulation characterised by practices such as </w:t>
      </w:r>
      <w:r w:rsidRPr="00D24D04">
        <w:rPr>
          <w:rStyle w:val="StyleUnderline"/>
          <w:highlight w:val="green"/>
        </w:rPr>
        <w:t>outsourcing</w:t>
      </w:r>
      <w:r w:rsidRPr="00023947">
        <w:rPr>
          <w:rStyle w:val="StyleUnderline"/>
        </w:rPr>
        <w:t xml:space="preserve">, just-in-time production and the global arbitrage of commodities, including </w:t>
      </w:r>
      <w:r w:rsidRPr="00D24D04">
        <w:rPr>
          <w:rStyle w:val="StyleUnderline"/>
          <w:highlight w:val="green"/>
        </w:rPr>
        <w:t>labour-power</w:t>
      </w:r>
      <w:r w:rsidRPr="00D24D04">
        <w:rPr>
          <w:sz w:val="12"/>
        </w:rPr>
        <w:t>. It</w:t>
      </w:r>
      <w:r w:rsidRPr="00023947">
        <w:rPr>
          <w:sz w:val="12"/>
        </w:rPr>
        <w:t xml:space="preserve"> allows the segmentation and stratification of labour, and the brutal creation of ‘sacrifice zones’ free of labour regulations (Hedges and Sacco 2014). </w:t>
      </w:r>
      <w:r w:rsidRPr="00023947">
        <w:rPr>
          <w:rStyle w:val="StyleUnderline"/>
        </w:rPr>
        <w:t xml:space="preserve">The </w:t>
      </w:r>
      <w:r w:rsidRPr="00D24D04">
        <w:rPr>
          <w:rStyle w:val="StyleUnderline"/>
          <w:highlight w:val="green"/>
        </w:rPr>
        <w:t xml:space="preserve">utility of </w:t>
      </w:r>
      <w:r w:rsidRPr="00D24D04">
        <w:rPr>
          <w:rStyle w:val="Emphasis"/>
          <w:highlight w:val="green"/>
        </w:rPr>
        <w:t>logistics</w:t>
      </w:r>
      <w:r w:rsidRPr="00023947">
        <w:rPr>
          <w:rStyle w:val="Emphasis"/>
        </w:rPr>
        <w:t xml:space="preserve"> for capital</w:t>
      </w:r>
      <w:r w:rsidRPr="00023947">
        <w:rPr>
          <w:rStyle w:val="StyleUnderline"/>
        </w:rPr>
        <w:t xml:space="preserve"> </w:t>
      </w:r>
      <w:r w:rsidRPr="00D24D04">
        <w:rPr>
          <w:rStyle w:val="StyleUnderline"/>
          <w:highlight w:val="green"/>
        </w:rPr>
        <w:t>is</w:t>
      </w:r>
      <w:r w:rsidRPr="00023947">
        <w:rPr>
          <w:rStyle w:val="StyleUnderline"/>
        </w:rPr>
        <w:t xml:space="preserve"> thus</w:t>
      </w:r>
      <w:r w:rsidRPr="00023947">
        <w:rPr>
          <w:sz w:val="12"/>
        </w:rPr>
        <w:t xml:space="preserve"> ‘</w:t>
      </w:r>
      <w:r w:rsidRPr="00D24D04">
        <w:rPr>
          <w:rStyle w:val="StyleUnderline"/>
          <w:highlight w:val="green"/>
        </w:rPr>
        <w:t>exploitation</w:t>
      </w:r>
      <w:r w:rsidRPr="00023947">
        <w:rPr>
          <w:rStyle w:val="StyleUnderline"/>
        </w:rPr>
        <w:t xml:space="preserve"> in its rawest form</w:t>
      </w:r>
      <w:r w:rsidRPr="00023947">
        <w:rPr>
          <w:sz w:val="12"/>
        </w:rPr>
        <w:t xml:space="preserve">’ (Bernes 2013). </w:t>
      </w:r>
      <w:r w:rsidRPr="00023947">
        <w:rPr>
          <w:rStyle w:val="StyleUnderline"/>
        </w:rPr>
        <w:t xml:space="preserve">This is </w:t>
      </w:r>
      <w:r w:rsidRPr="00D24D04">
        <w:rPr>
          <w:rStyle w:val="Emphasis"/>
          <w:highlight w:val="green"/>
        </w:rPr>
        <w:t>not</w:t>
      </w:r>
      <w:r w:rsidRPr="00023947">
        <w:rPr>
          <w:rStyle w:val="Emphasis"/>
        </w:rPr>
        <w:t xml:space="preserve"> likely a </w:t>
      </w:r>
      <w:r w:rsidRPr="00D24D04">
        <w:rPr>
          <w:rStyle w:val="Emphasis"/>
          <w:highlight w:val="green"/>
        </w:rPr>
        <w:t>use</w:t>
      </w:r>
      <w:r w:rsidRPr="00D24D04">
        <w:rPr>
          <w:sz w:val="12"/>
          <w:highlight w:val="green"/>
        </w:rPr>
        <w:t>-</w:t>
      </w:r>
      <w:r w:rsidRPr="00D24D04">
        <w:rPr>
          <w:rStyle w:val="Emphasis"/>
          <w:highlight w:val="green"/>
        </w:rPr>
        <w:t>value for</w:t>
      </w:r>
      <w:r w:rsidRPr="00023947">
        <w:rPr>
          <w:rStyle w:val="Emphasis"/>
        </w:rPr>
        <w:t xml:space="preserve"> a </w:t>
      </w:r>
      <w:r w:rsidRPr="00D24D04">
        <w:rPr>
          <w:rStyle w:val="Emphasis"/>
          <w:highlight w:val="green"/>
        </w:rPr>
        <w:t>socially reconfigured</w:t>
      </w:r>
      <w:r w:rsidRPr="00023947">
        <w:rPr>
          <w:rStyle w:val="Emphasis"/>
        </w:rPr>
        <w:t xml:space="preserve"> </w:t>
      </w:r>
      <w:r w:rsidRPr="00D24D04">
        <w:rPr>
          <w:rStyle w:val="Emphasis"/>
          <w:highlight w:val="green"/>
        </w:rPr>
        <w:t>AI</w:t>
      </w:r>
      <w:r w:rsidRPr="00023947">
        <w:rPr>
          <w:sz w:val="12"/>
        </w:rPr>
        <w:t xml:space="preserve">. </w:t>
      </w:r>
    </w:p>
    <w:p w14:paraId="6155152F" w14:textId="77777777" w:rsidR="002726C3" w:rsidRPr="00023947" w:rsidRDefault="002726C3" w:rsidP="002726C3">
      <w:pPr>
        <w:rPr>
          <w:sz w:val="12"/>
        </w:rPr>
      </w:pPr>
      <w:r w:rsidRPr="00023947">
        <w:rPr>
          <w:sz w:val="12"/>
        </w:rPr>
        <w:lastRenderedPageBreak/>
        <w:t xml:space="preserve">Andrejevic (2020) argues that under capital, what he calls ‘automated media’ (including AI) tend towards the automation of subjectivity itself (129). Andrejevic argues that this is ultimately impossible on psychoanalytic grounds, but the argument that the ultimate end of capitalist AI is the emulation of subjectivity has been advanced by others. Land (2014) </w:t>
      </w:r>
      <w:r w:rsidRPr="00023947">
        <w:rPr>
          <w:rStyle w:val="StyleUnderline"/>
        </w:rPr>
        <w:t xml:space="preserve">holds that capital and artificial intelligence possess a ‘teleological identity’ and that a perfected capitalism will dispense with human labour for a full-machine economy. </w:t>
      </w:r>
      <w:r w:rsidRPr="00023947">
        <w:rPr>
          <w:sz w:val="12"/>
        </w:rPr>
        <w:t>Such speculations range afield from this paper, but they reinforce the more immediate utility of AI for capital. AI is an automation technology with diverse applications for reducing and/or eliminating labour costs and implementing new forms of control over labour processes and social relations. It was these use-values for capital that the earliest Marxist analyses of AI reacted to. In the 1980s, AI was first commercialised in the form of ‘expert systems’ intended to capture and automate the knowledge and reasoning of skilled workers (Feigenbaum, McCorduck and Nii 1989). Most Marxists of this era were not interested in reconfiguring AI. The near consensus was that AI heralded a new wave of deskilling and concomitant automation, aimed at cognitive, as well as manual, forms of labour (Cooley 1981; Athanasiou 1985; Ramtin 1991).</w:t>
      </w:r>
    </w:p>
    <w:p w14:paraId="181AA59C" w14:textId="77777777" w:rsidR="002726C3" w:rsidRPr="00023947" w:rsidRDefault="002726C3" w:rsidP="002726C3">
      <w:pPr>
        <w:rPr>
          <w:sz w:val="12"/>
        </w:rPr>
      </w:pPr>
      <w:r w:rsidRPr="00023947">
        <w:rPr>
          <w:sz w:val="12"/>
        </w:rPr>
        <w:t xml:space="preserve">Planning </w:t>
      </w:r>
    </w:p>
    <w:p w14:paraId="51501CF9" w14:textId="77777777" w:rsidR="002726C3" w:rsidRPr="00023947" w:rsidRDefault="002726C3" w:rsidP="002726C3">
      <w:pPr>
        <w:rPr>
          <w:sz w:val="12"/>
        </w:rPr>
      </w:pPr>
      <w:r w:rsidRPr="00023947">
        <w:rPr>
          <w:sz w:val="12"/>
        </w:rPr>
        <w:t xml:space="preserve">However, </w:t>
      </w:r>
      <w:r w:rsidRPr="00023947">
        <w:rPr>
          <w:rStyle w:val="StyleUnderline"/>
        </w:rPr>
        <w:t>another strand of Marxist thought saw utility in reconfigured technologies of automation</w:t>
      </w:r>
      <w:r w:rsidRPr="00023947">
        <w:rPr>
          <w:sz w:val="12"/>
        </w:rPr>
        <w:t xml:space="preserve"> like AI </w:t>
      </w:r>
      <w:r w:rsidRPr="00023947">
        <w:rPr>
          <w:rStyle w:val="StyleUnderline"/>
        </w:rPr>
        <w:t>and cybernetics</w:t>
      </w:r>
      <w:r w:rsidRPr="00023947">
        <w:rPr>
          <w:sz w:val="12"/>
        </w:rPr>
        <w:t xml:space="preserve">. Both the </w:t>
      </w:r>
      <w:r w:rsidRPr="00023947">
        <w:rPr>
          <w:rStyle w:val="StyleUnderline"/>
        </w:rPr>
        <w:t>USSR</w:t>
      </w:r>
      <w:r w:rsidRPr="00023947">
        <w:rPr>
          <w:sz w:val="12"/>
        </w:rPr>
        <w:t xml:space="preserve"> (Peters 2016) </w:t>
      </w:r>
      <w:r w:rsidRPr="00023947">
        <w:rPr>
          <w:rStyle w:val="StyleUnderline"/>
        </w:rPr>
        <w:t>and socialist Chile</w:t>
      </w:r>
      <w:r w:rsidRPr="00023947">
        <w:rPr>
          <w:sz w:val="12"/>
        </w:rPr>
        <w:t xml:space="preserve"> (Medina 2011) </w:t>
      </w:r>
      <w:r w:rsidRPr="00023947">
        <w:rPr>
          <w:rStyle w:val="StyleUnderline"/>
        </w:rPr>
        <w:t xml:space="preserve">attempted to </w:t>
      </w:r>
      <w:r w:rsidRPr="00D24D04">
        <w:rPr>
          <w:rStyle w:val="StyleUnderline"/>
          <w:highlight w:val="green"/>
        </w:rPr>
        <w:t>apply cybernetics to</w:t>
      </w:r>
      <w:r w:rsidRPr="00023947">
        <w:rPr>
          <w:rStyle w:val="StyleUnderline"/>
        </w:rPr>
        <w:t xml:space="preserve"> </w:t>
      </w:r>
      <w:r w:rsidRPr="00D24D04">
        <w:rPr>
          <w:rStyle w:val="StyleUnderline"/>
          <w:highlight w:val="green"/>
        </w:rPr>
        <w:t>solve</w:t>
      </w:r>
      <w:r w:rsidRPr="00023947">
        <w:rPr>
          <w:rStyle w:val="StyleUnderline"/>
        </w:rPr>
        <w:t xml:space="preserve"> the</w:t>
      </w:r>
      <w:r w:rsidRPr="00023947">
        <w:rPr>
          <w:sz w:val="12"/>
        </w:rPr>
        <w:t xml:space="preserve"> ‘</w:t>
      </w:r>
      <w:r w:rsidRPr="00D24D04">
        <w:rPr>
          <w:rStyle w:val="Emphasis"/>
          <w:highlight w:val="green"/>
        </w:rPr>
        <w:t>socialist calculation problem</w:t>
      </w:r>
      <w:r w:rsidRPr="00D24D04">
        <w:rPr>
          <w:sz w:val="12"/>
          <w:highlight w:val="green"/>
        </w:rPr>
        <w:t>’</w:t>
      </w:r>
      <w:r w:rsidRPr="00023947">
        <w:rPr>
          <w:sz w:val="12"/>
        </w:rPr>
        <w:t xml:space="preserve">, as the economist Ludwig von Mises described it. Von Mises (1935) contended that the distribution of resources in a planned economy requires an infeasible amount of calculation and that a capitalist market economy achieves this automatically through the market and price system. While the attempts at planned economies by </w:t>
      </w:r>
      <w:r w:rsidRPr="00D24D04">
        <w:rPr>
          <w:rStyle w:val="StyleUnderline"/>
          <w:highlight w:val="green"/>
        </w:rPr>
        <w:t>Chile and</w:t>
      </w:r>
      <w:r w:rsidRPr="00023947">
        <w:rPr>
          <w:rStyle w:val="StyleUnderline"/>
        </w:rPr>
        <w:t xml:space="preserve"> the </w:t>
      </w:r>
      <w:r w:rsidRPr="00D24D04">
        <w:rPr>
          <w:rStyle w:val="StyleUnderline"/>
          <w:highlight w:val="green"/>
        </w:rPr>
        <w:t>USSR</w:t>
      </w:r>
      <w:r w:rsidRPr="00023947">
        <w:rPr>
          <w:rStyle w:val="StyleUnderline"/>
        </w:rPr>
        <w:t xml:space="preserve"> failed due to the primitive computers available at the time</w:t>
      </w:r>
      <w:r w:rsidRPr="00023947">
        <w:rPr>
          <w:sz w:val="12"/>
        </w:rPr>
        <w:t>, some</w:t>
      </w:r>
      <w:r w:rsidRPr="00023947">
        <w:rPr>
          <w:rStyle w:val="StyleUnderline"/>
        </w:rPr>
        <w:t xml:space="preserve"> Marxists have continued to </w:t>
      </w:r>
      <w:r w:rsidRPr="00D24D04">
        <w:rPr>
          <w:rStyle w:val="StyleUnderline"/>
          <w:highlight w:val="green"/>
        </w:rPr>
        <w:t>pursue</w:t>
      </w:r>
      <w:r w:rsidRPr="00023947">
        <w:rPr>
          <w:rStyle w:val="StyleUnderline"/>
        </w:rPr>
        <w:t xml:space="preserve"> the idea of </w:t>
      </w:r>
      <w:r w:rsidRPr="00D24D04">
        <w:rPr>
          <w:rStyle w:val="Emphasis"/>
          <w:highlight w:val="green"/>
          <w:bdr w:val="single" w:sz="12" w:space="0" w:color="auto"/>
        </w:rPr>
        <w:t>automated economic planning</w:t>
      </w:r>
      <w:r w:rsidRPr="00023947">
        <w:rPr>
          <w:sz w:val="12"/>
        </w:rPr>
        <w:t>.</w:t>
      </w:r>
    </w:p>
    <w:p w14:paraId="09746B5B" w14:textId="77777777" w:rsidR="002726C3" w:rsidRPr="00023947" w:rsidRDefault="002726C3" w:rsidP="002726C3">
      <w:pPr>
        <w:rPr>
          <w:sz w:val="12"/>
        </w:rPr>
      </w:pPr>
      <w:r w:rsidRPr="00023947">
        <w:rPr>
          <w:sz w:val="12"/>
        </w:rPr>
        <w:t xml:space="preserve">Cockshott (1988) argued that </w:t>
      </w:r>
      <w:r w:rsidRPr="00023947">
        <w:rPr>
          <w:rStyle w:val="StyleUnderline"/>
        </w:rPr>
        <w:t>heuristic processing techniques</w:t>
      </w:r>
      <w:r w:rsidRPr="00023947">
        <w:rPr>
          <w:sz w:val="12"/>
        </w:rPr>
        <w:t xml:space="preserve"> ‘</w:t>
      </w:r>
      <w:r w:rsidRPr="00023947">
        <w:rPr>
          <w:rStyle w:val="StyleUnderline"/>
        </w:rPr>
        <w:t xml:space="preserve">developed in </w:t>
      </w:r>
      <w:r w:rsidRPr="00023947">
        <w:rPr>
          <w:rStyle w:val="Emphasis"/>
        </w:rPr>
        <w:t>artificial intelligence can be applied to solve planning problems</w:t>
      </w:r>
      <w:r w:rsidRPr="00023947">
        <w:rPr>
          <w:rStyle w:val="StyleUnderline"/>
        </w:rPr>
        <w:t xml:space="preserve"> with economically acceptable computational costs</w:t>
      </w:r>
      <w:r w:rsidRPr="00023947">
        <w:rPr>
          <w:sz w:val="12"/>
        </w:rPr>
        <w:t xml:space="preserve">’ (1). More recently </w:t>
      </w:r>
      <w:r w:rsidRPr="00023947">
        <w:rPr>
          <w:rStyle w:val="StyleUnderline"/>
        </w:rPr>
        <w:t xml:space="preserve">he has described </w:t>
      </w:r>
      <w:r w:rsidRPr="00D24D04">
        <w:rPr>
          <w:rStyle w:val="StyleUnderline"/>
          <w:highlight w:val="green"/>
        </w:rPr>
        <w:t>big data and supercomputers</w:t>
      </w:r>
      <w:r w:rsidRPr="00023947">
        <w:rPr>
          <w:rStyle w:val="StyleUnderline"/>
        </w:rPr>
        <w:t xml:space="preserve"> as </w:t>
      </w:r>
      <w:r w:rsidRPr="00D24D04">
        <w:rPr>
          <w:rStyle w:val="StyleUnderline"/>
        </w:rPr>
        <w:t>the</w:t>
      </w:r>
      <w:r w:rsidRPr="00023947">
        <w:rPr>
          <w:sz w:val="12"/>
        </w:rPr>
        <w:t xml:space="preserve"> ‘</w:t>
      </w:r>
      <w:r w:rsidRPr="00D24D04">
        <w:rPr>
          <w:rStyle w:val="StyleUnderline"/>
          <w:highlight w:val="green"/>
        </w:rPr>
        <w:t>foundations of Cyber Communism</w:t>
      </w:r>
      <w:r w:rsidRPr="00D24D04">
        <w:rPr>
          <w:sz w:val="12"/>
          <w:highlight w:val="green"/>
        </w:rPr>
        <w:t>’</w:t>
      </w:r>
      <w:r w:rsidRPr="00023947">
        <w:rPr>
          <w:sz w:val="12"/>
        </w:rPr>
        <w:t xml:space="preserve"> (Cockshott 2017). Others have pointed out that </w:t>
      </w:r>
      <w:r w:rsidRPr="00023947">
        <w:rPr>
          <w:rStyle w:val="StyleUnderline"/>
        </w:rPr>
        <w:t xml:space="preserve">algorithmic technologies for processing vast quantities of economic data have </w:t>
      </w:r>
      <w:r w:rsidRPr="00023947">
        <w:rPr>
          <w:rStyle w:val="Emphasis"/>
        </w:rPr>
        <w:t>already been developed</w:t>
      </w:r>
      <w:r w:rsidRPr="00023947">
        <w:rPr>
          <w:sz w:val="12"/>
        </w:rPr>
        <w:t xml:space="preserve"> by large corporations like Walmart and Amazon (Jameson 2009; Phillips and Rozworski 2019). Beyond the processing of economic data, </w:t>
      </w:r>
      <w:r w:rsidRPr="00023947">
        <w:rPr>
          <w:rStyle w:val="StyleUnderline"/>
        </w:rPr>
        <w:t>Dyer</w:t>
      </w:r>
      <w:r w:rsidRPr="00023947">
        <w:rPr>
          <w:sz w:val="12"/>
        </w:rPr>
        <w:t>-</w:t>
      </w:r>
      <w:r w:rsidRPr="00023947">
        <w:rPr>
          <w:rStyle w:val="StyleUnderline"/>
        </w:rPr>
        <w:t>Witheford</w:t>
      </w:r>
      <w:r w:rsidRPr="00023947">
        <w:rPr>
          <w:sz w:val="12"/>
        </w:rPr>
        <w:t xml:space="preserve"> (2013) </w:t>
      </w:r>
      <w:r w:rsidRPr="00023947">
        <w:rPr>
          <w:rStyle w:val="StyleUnderline"/>
        </w:rPr>
        <w:t xml:space="preserve">has suggested that </w:t>
      </w:r>
      <w:r w:rsidRPr="00D24D04">
        <w:rPr>
          <w:rStyle w:val="Emphasis"/>
          <w:highlight w:val="green"/>
        </w:rPr>
        <w:t>AI</w:t>
      </w:r>
      <w:r w:rsidRPr="00023947">
        <w:rPr>
          <w:rStyle w:val="Emphasis"/>
        </w:rPr>
        <w:t xml:space="preserve"> could be used to </w:t>
      </w:r>
      <w:r w:rsidRPr="00D24D04">
        <w:rPr>
          <w:rStyle w:val="Emphasis"/>
          <w:highlight w:val="green"/>
        </w:rPr>
        <w:t>lessen bureaucratic burdens</w:t>
      </w:r>
      <w:r w:rsidRPr="00023947">
        <w:rPr>
          <w:sz w:val="12"/>
        </w:rPr>
        <w:t xml:space="preserve">: </w:t>
      </w:r>
      <w:r w:rsidRPr="00023947">
        <w:rPr>
          <w:rStyle w:val="StyleUnderline"/>
        </w:rPr>
        <w:t>democratic processes might be</w:t>
      </w:r>
      <w:r w:rsidRPr="00023947">
        <w:rPr>
          <w:sz w:val="12"/>
        </w:rPr>
        <w:t xml:space="preserve"> ‘</w:t>
      </w:r>
      <w:r w:rsidRPr="00023947">
        <w:rPr>
          <w:rStyle w:val="StyleUnderline"/>
        </w:rPr>
        <w:t xml:space="preserve">partially </w:t>
      </w:r>
      <w:r w:rsidRPr="00D24D04">
        <w:rPr>
          <w:rStyle w:val="StyleUnderline"/>
          <w:highlight w:val="green"/>
        </w:rPr>
        <w:t>delegated to</w:t>
      </w:r>
      <w:r w:rsidRPr="00023947">
        <w:rPr>
          <w:rStyle w:val="StyleUnderline"/>
        </w:rPr>
        <w:t xml:space="preserve"> a series of </w:t>
      </w:r>
      <w:r w:rsidRPr="00D24D04">
        <w:rPr>
          <w:rStyle w:val="StyleUnderline"/>
          <w:highlight w:val="green"/>
        </w:rPr>
        <w:t>communist software agents</w:t>
      </w:r>
      <w:r w:rsidRPr="00023947">
        <w:rPr>
          <w:sz w:val="12"/>
        </w:rPr>
        <w:t xml:space="preserve"> … </w:t>
      </w:r>
      <w:r w:rsidRPr="00023947">
        <w:rPr>
          <w:rStyle w:val="StyleUnderline"/>
        </w:rPr>
        <w:t>running at the pace of high</w:t>
      </w:r>
      <w:r w:rsidRPr="00023947">
        <w:rPr>
          <w:sz w:val="12"/>
        </w:rPr>
        <w:t>-</w:t>
      </w:r>
      <w:r w:rsidRPr="00023947">
        <w:rPr>
          <w:rStyle w:val="StyleUnderline"/>
        </w:rPr>
        <w:t>speed trading algorithms</w:t>
      </w:r>
      <w:r w:rsidRPr="00023947">
        <w:rPr>
          <w:sz w:val="12"/>
        </w:rPr>
        <w:t xml:space="preserve">, </w:t>
      </w:r>
      <w:r w:rsidRPr="00023947">
        <w:rPr>
          <w:rStyle w:val="StyleUnderline"/>
        </w:rPr>
        <w:t>scuttling through data rich networks</w:t>
      </w:r>
      <w:r w:rsidRPr="00023947">
        <w:rPr>
          <w:sz w:val="12"/>
        </w:rPr>
        <w:t xml:space="preserve">, </w:t>
      </w:r>
      <w:r w:rsidRPr="00023947">
        <w:rPr>
          <w:rStyle w:val="StyleUnderline"/>
        </w:rPr>
        <w:t>making recommendations to human participants</w:t>
      </w:r>
      <w:r w:rsidRPr="00023947">
        <w:rPr>
          <w:sz w:val="12"/>
        </w:rPr>
        <w:t xml:space="preserve"> … </w:t>
      </w:r>
      <w:r w:rsidRPr="00023947">
        <w:rPr>
          <w:rStyle w:val="StyleUnderline"/>
        </w:rPr>
        <w:t>communicating and cooperating with each other at a variety of levels</w:t>
      </w:r>
      <w:r w:rsidRPr="00023947">
        <w:rPr>
          <w:sz w:val="12"/>
        </w:rPr>
        <w:t xml:space="preserve">’ (13). </w:t>
      </w:r>
    </w:p>
    <w:p w14:paraId="52472EF1" w14:textId="77777777" w:rsidR="002726C3" w:rsidRPr="00023947" w:rsidRDefault="002726C3" w:rsidP="002726C3">
      <w:pPr>
        <w:rPr>
          <w:sz w:val="12"/>
        </w:rPr>
      </w:pPr>
      <w:r w:rsidRPr="00023947">
        <w:rPr>
          <w:sz w:val="12"/>
        </w:rPr>
        <w:t xml:space="preserve">Bernes (2013) argues that </w:t>
      </w:r>
      <w:r w:rsidRPr="00023947">
        <w:rPr>
          <w:rStyle w:val="StyleUnderline"/>
        </w:rPr>
        <w:t>such positions assume that</w:t>
      </w:r>
      <w:r w:rsidRPr="00023947">
        <w:rPr>
          <w:sz w:val="12"/>
        </w:rPr>
        <w:t xml:space="preserve"> ‘</w:t>
      </w:r>
      <w:r w:rsidRPr="00023947">
        <w:rPr>
          <w:rStyle w:val="StyleUnderline"/>
        </w:rPr>
        <w:t>high</w:t>
      </w:r>
      <w:r w:rsidRPr="00023947">
        <w:rPr>
          <w:sz w:val="12"/>
        </w:rPr>
        <w:t>-</w:t>
      </w:r>
      <w:r w:rsidRPr="00023947">
        <w:rPr>
          <w:rStyle w:val="StyleUnderline"/>
        </w:rPr>
        <w:t>volume and hyper</w:t>
      </w:r>
      <w:r w:rsidRPr="00023947">
        <w:rPr>
          <w:sz w:val="12"/>
        </w:rPr>
        <w:t>-</w:t>
      </w:r>
      <w:r w:rsidRPr="00D24D04">
        <w:rPr>
          <w:rStyle w:val="StyleUnderline"/>
          <w:highlight w:val="green"/>
        </w:rPr>
        <w:t>global distribution</w:t>
      </w:r>
      <w:r w:rsidRPr="00D24D04">
        <w:rPr>
          <w:sz w:val="12"/>
          <w:highlight w:val="green"/>
        </w:rPr>
        <w:t>’</w:t>
      </w:r>
      <w:r w:rsidRPr="00023947">
        <w:rPr>
          <w:sz w:val="12"/>
        </w:rPr>
        <w:t xml:space="preserve"> </w:t>
      </w:r>
      <w:r w:rsidRPr="00D24D04">
        <w:rPr>
          <w:rStyle w:val="StyleUnderline"/>
          <w:highlight w:val="green"/>
        </w:rPr>
        <w:t>possess</w:t>
      </w:r>
      <w:r w:rsidRPr="00023947">
        <w:rPr>
          <w:sz w:val="12"/>
        </w:rPr>
        <w:t xml:space="preserve"> ‘</w:t>
      </w:r>
      <w:r w:rsidRPr="00D24D04">
        <w:rPr>
          <w:rStyle w:val="StyleUnderline"/>
          <w:highlight w:val="green"/>
        </w:rPr>
        <w:t>usefulness</w:t>
      </w:r>
      <w:r w:rsidRPr="00023947">
        <w:rPr>
          <w:sz w:val="12"/>
        </w:rPr>
        <w:t xml:space="preserve"> … </w:t>
      </w:r>
      <w:r w:rsidRPr="00D24D04">
        <w:rPr>
          <w:rStyle w:val="StyleUnderline"/>
          <w:highlight w:val="green"/>
        </w:rPr>
        <w:t>beyond</w:t>
      </w:r>
      <w:r w:rsidRPr="00023947">
        <w:rPr>
          <w:rStyle w:val="StyleUnderline"/>
        </w:rPr>
        <w:t xml:space="preserve"> production for </w:t>
      </w:r>
      <w:r w:rsidRPr="00D24D04">
        <w:rPr>
          <w:rStyle w:val="StyleUnderline"/>
          <w:highlight w:val="green"/>
        </w:rPr>
        <w:t>profit</w:t>
      </w:r>
      <w:r w:rsidRPr="00D24D04">
        <w:rPr>
          <w:sz w:val="12"/>
          <w:highlight w:val="green"/>
        </w:rPr>
        <w:t>’</w:t>
      </w:r>
      <w:r w:rsidRPr="00023947">
        <w:rPr>
          <w:sz w:val="12"/>
        </w:rPr>
        <w:t xml:space="preserve">. For instance, </w:t>
      </w:r>
      <w:r w:rsidRPr="00023947">
        <w:rPr>
          <w:rStyle w:val="StyleUnderline"/>
        </w:rPr>
        <w:t>a society not structured around commodity production would not be driven to implement planned obsolescence</w:t>
      </w:r>
      <w:r w:rsidRPr="00023947">
        <w:rPr>
          <w:sz w:val="12"/>
        </w:rPr>
        <w:t xml:space="preserve">, </w:t>
      </w:r>
      <w:r w:rsidRPr="00023947">
        <w:rPr>
          <w:rStyle w:val="StyleUnderline"/>
        </w:rPr>
        <w:t>so one can imagine that the overall volume of things that need to be shipped across the world would decrease substantially</w:t>
      </w:r>
      <w:r w:rsidRPr="00023947">
        <w:rPr>
          <w:sz w:val="12"/>
        </w:rPr>
        <w:t xml:space="preserve">. In addition, </w:t>
      </w:r>
      <w:r w:rsidRPr="00023947">
        <w:rPr>
          <w:rStyle w:val="StyleUnderline"/>
        </w:rPr>
        <w:t>more localised systems of production might obviate much of the need for vast planning techniques</w:t>
      </w:r>
      <w:r w:rsidRPr="00023947">
        <w:rPr>
          <w:sz w:val="12"/>
        </w:rPr>
        <w:t xml:space="preserve">. The broader point is that the utility of a given existing technology for socially-determined, noncapitalist ends is not a given if it was built by capitalist firms to advance valorisation. </w:t>
      </w:r>
      <w:r w:rsidRPr="00023947">
        <w:rPr>
          <w:rStyle w:val="StyleUnderline"/>
        </w:rPr>
        <w:t>Utility therefore</w:t>
      </w:r>
      <w:r w:rsidRPr="00023947">
        <w:rPr>
          <w:sz w:val="12"/>
        </w:rPr>
        <w:t xml:space="preserve"> ‘</w:t>
      </w:r>
      <w:r w:rsidRPr="00023947">
        <w:rPr>
          <w:rStyle w:val="Emphasis"/>
        </w:rPr>
        <w:t>needs to be argued for</w:t>
      </w:r>
      <w:r w:rsidRPr="00023947">
        <w:rPr>
          <w:sz w:val="12"/>
        </w:rPr>
        <w:t xml:space="preserve">, </w:t>
      </w:r>
      <w:r w:rsidRPr="00023947">
        <w:rPr>
          <w:rStyle w:val="Emphasis"/>
        </w:rPr>
        <w:t>not assumed as a matter of course</w:t>
      </w:r>
      <w:r w:rsidRPr="00023947">
        <w:rPr>
          <w:sz w:val="12"/>
        </w:rPr>
        <w:t>’ (Bernes 2013).</w:t>
      </w:r>
    </w:p>
    <w:p w14:paraId="0FE0A5D3" w14:textId="77777777" w:rsidR="002726C3" w:rsidRPr="00023947" w:rsidRDefault="002726C3" w:rsidP="002726C3">
      <w:pPr>
        <w:rPr>
          <w:sz w:val="12"/>
        </w:rPr>
      </w:pPr>
      <w:r w:rsidRPr="00023947">
        <w:rPr>
          <w:sz w:val="12"/>
        </w:rPr>
        <w:t xml:space="preserve">Full Automation </w:t>
      </w:r>
    </w:p>
    <w:p w14:paraId="38465410" w14:textId="77777777" w:rsidR="002726C3" w:rsidRPr="00023947" w:rsidRDefault="002726C3" w:rsidP="002726C3">
      <w:pPr>
        <w:rPr>
          <w:sz w:val="12"/>
        </w:rPr>
      </w:pPr>
      <w:r w:rsidRPr="00023947">
        <w:rPr>
          <w:sz w:val="12"/>
        </w:rPr>
        <w:t xml:space="preserve">Some </w:t>
      </w:r>
      <w:r w:rsidRPr="00D24D04">
        <w:rPr>
          <w:rStyle w:val="StyleUnderline"/>
          <w:highlight w:val="green"/>
        </w:rPr>
        <w:t>Marxists</w:t>
      </w:r>
      <w:r w:rsidRPr="00023947">
        <w:rPr>
          <w:rStyle w:val="StyleUnderline"/>
        </w:rPr>
        <w:t xml:space="preserve"> have also speculated on the </w:t>
      </w:r>
      <w:r w:rsidRPr="00D24D04">
        <w:rPr>
          <w:rStyle w:val="StyleUnderline"/>
          <w:highlight w:val="green"/>
        </w:rPr>
        <w:t>use</w:t>
      </w:r>
      <w:r w:rsidRPr="00023947">
        <w:rPr>
          <w:rStyle w:val="StyleUnderline"/>
        </w:rPr>
        <w:t xml:space="preserve"> of </w:t>
      </w:r>
      <w:r w:rsidRPr="00D24D04">
        <w:rPr>
          <w:rStyle w:val="StyleUnderline"/>
          <w:highlight w:val="green"/>
        </w:rPr>
        <w:t>AI to eliminate work</w:t>
      </w:r>
      <w:r w:rsidRPr="00023947">
        <w:rPr>
          <w:sz w:val="12"/>
        </w:rPr>
        <w:t xml:space="preserve">. This line of thought derives from Marx’s notion that ‘the true realm of freedom’ has its ‘basic prerequisite’ the ‘reduction of the working-day’ (Marx 1991, 959). </w:t>
      </w:r>
      <w:r w:rsidRPr="00023947">
        <w:rPr>
          <w:rStyle w:val="StyleUnderline"/>
        </w:rPr>
        <w:t>Thinkers in the USSR held that automation had a</w:t>
      </w:r>
      <w:r w:rsidRPr="00023947">
        <w:rPr>
          <w:sz w:val="12"/>
        </w:rPr>
        <w:t xml:space="preserve"> ‘</w:t>
      </w:r>
      <w:r w:rsidRPr="00023947">
        <w:rPr>
          <w:rStyle w:val="StyleUnderline"/>
        </w:rPr>
        <w:t>crucial role in the creation of the material and technical basis of communist society</w:t>
      </w:r>
      <w:r w:rsidRPr="00023947">
        <w:rPr>
          <w:sz w:val="12"/>
        </w:rPr>
        <w:t xml:space="preserve">’ (Cooper 1977,152). Since the mid-2010s, a group of Marx-influenced thinkers referred to variously as left accelerationism (Srnicek and Williams 2015), postcapitalism theory (Mason 2016) and fully automated luxury communism (Bastani 2019) have renewed support for such ideals. I refer only to the left accelerationists here, but all of these thinkers are united in calling for full automation. </w:t>
      </w:r>
    </w:p>
    <w:p w14:paraId="7D13BD6E" w14:textId="77777777" w:rsidR="002726C3" w:rsidRPr="00023947" w:rsidRDefault="002726C3" w:rsidP="002726C3">
      <w:pPr>
        <w:rPr>
          <w:sz w:val="12"/>
        </w:rPr>
      </w:pPr>
      <w:r w:rsidRPr="00023947">
        <w:rPr>
          <w:sz w:val="12"/>
        </w:rPr>
        <w:t xml:space="preserve">Left accelerationists argue that under capital, ‘the productive forces of technology’ are constrained and directed ‘towards needlessly narrow ends’ (Williams and Srnicek 2014, 355). </w:t>
      </w:r>
      <w:r w:rsidRPr="00023947">
        <w:rPr>
          <w:rStyle w:val="StyleUnderline"/>
        </w:rPr>
        <w:t xml:space="preserve">The </w:t>
      </w:r>
      <w:r w:rsidRPr="00D24D04">
        <w:rPr>
          <w:rStyle w:val="StyleUnderline"/>
          <w:highlight w:val="green"/>
        </w:rPr>
        <w:t>technology developed by capital should be seized</w:t>
      </w:r>
      <w:r w:rsidRPr="00023947">
        <w:rPr>
          <w:sz w:val="12"/>
        </w:rPr>
        <w:t>: ‘</w:t>
      </w:r>
      <w:r w:rsidRPr="00023947">
        <w:rPr>
          <w:rStyle w:val="StyleUnderline"/>
        </w:rPr>
        <w:t xml:space="preserve">existing infrastructure is </w:t>
      </w:r>
      <w:r w:rsidRPr="00D24D04">
        <w:rPr>
          <w:rStyle w:val="Emphasis"/>
          <w:highlight w:val="green"/>
        </w:rPr>
        <w:t>not a capitalist stage to be smashed</w:t>
      </w:r>
      <w:r w:rsidRPr="00023947">
        <w:rPr>
          <w:sz w:val="12"/>
        </w:rPr>
        <w:t xml:space="preserve">, </w:t>
      </w:r>
      <w:r w:rsidRPr="00D24D04">
        <w:rPr>
          <w:rStyle w:val="StyleUnderline"/>
          <w:highlight w:val="green"/>
        </w:rPr>
        <w:t>but</w:t>
      </w:r>
      <w:r w:rsidRPr="00023947">
        <w:rPr>
          <w:rStyle w:val="StyleUnderline"/>
        </w:rPr>
        <w:t xml:space="preserve"> </w:t>
      </w:r>
      <w:r w:rsidRPr="00023947">
        <w:rPr>
          <w:rStyle w:val="Emphasis"/>
        </w:rPr>
        <w:t xml:space="preserve">a </w:t>
      </w:r>
      <w:r w:rsidRPr="00D24D04">
        <w:rPr>
          <w:rStyle w:val="Emphasis"/>
          <w:highlight w:val="green"/>
        </w:rPr>
        <w:t>springboard to launch towards post</w:t>
      </w:r>
      <w:r w:rsidRPr="00D24D04">
        <w:rPr>
          <w:sz w:val="12"/>
          <w:highlight w:val="green"/>
        </w:rPr>
        <w:t>-</w:t>
      </w:r>
      <w:r w:rsidRPr="00D24D04">
        <w:rPr>
          <w:rStyle w:val="Emphasis"/>
          <w:highlight w:val="green"/>
        </w:rPr>
        <w:t>capitalism</w:t>
      </w:r>
      <w:r w:rsidRPr="00D24D04">
        <w:rPr>
          <w:sz w:val="12"/>
          <w:highlight w:val="green"/>
        </w:rPr>
        <w:t>’</w:t>
      </w:r>
      <w:r w:rsidRPr="00023947">
        <w:rPr>
          <w:sz w:val="12"/>
        </w:rPr>
        <w:t xml:space="preserve"> (Williams and Srnicek 2014, 355). They hold that ‘</w:t>
      </w:r>
      <w:r w:rsidRPr="00023947">
        <w:rPr>
          <w:rStyle w:val="StyleUnderline"/>
        </w:rPr>
        <w:t>existing technology</w:t>
      </w:r>
      <w:r w:rsidRPr="00023947">
        <w:rPr>
          <w:sz w:val="12"/>
        </w:rPr>
        <w:t xml:space="preserve"> [</w:t>
      </w:r>
      <w:r w:rsidRPr="00023947">
        <w:rPr>
          <w:rStyle w:val="StyleUnderline"/>
        </w:rPr>
        <w:t>can be</w:t>
      </w:r>
      <w:r w:rsidRPr="00023947">
        <w:rPr>
          <w:sz w:val="12"/>
        </w:rPr>
        <w:t xml:space="preserve">] </w:t>
      </w:r>
      <w:r w:rsidRPr="00D24D04">
        <w:rPr>
          <w:rStyle w:val="Emphasis"/>
          <w:highlight w:val="green"/>
        </w:rPr>
        <w:t>repurposed immediately</w:t>
      </w:r>
      <w:r w:rsidRPr="00D24D04">
        <w:rPr>
          <w:sz w:val="12"/>
          <w:highlight w:val="green"/>
        </w:rPr>
        <w:t>’</w:t>
      </w:r>
      <w:r w:rsidRPr="00023947">
        <w:rPr>
          <w:sz w:val="12"/>
        </w:rPr>
        <w:t xml:space="preserve"> (Srnicek and Williams 2015). </w:t>
      </w:r>
      <w:r w:rsidRPr="00023947">
        <w:rPr>
          <w:rStyle w:val="StyleUnderline"/>
        </w:rPr>
        <w:t xml:space="preserve">Alongside </w:t>
      </w:r>
      <w:r w:rsidRPr="00D24D04">
        <w:rPr>
          <w:rStyle w:val="StyleUnderline"/>
          <w:highlight w:val="green"/>
        </w:rPr>
        <w:t>decarbonising</w:t>
      </w:r>
      <w:r w:rsidRPr="00023947">
        <w:rPr>
          <w:rStyle w:val="StyleUnderline"/>
        </w:rPr>
        <w:t xml:space="preserve"> </w:t>
      </w:r>
      <w:r w:rsidRPr="00D24D04">
        <w:rPr>
          <w:rStyle w:val="StyleUnderline"/>
          <w:highlight w:val="green"/>
        </w:rPr>
        <w:t>the economy</w:t>
      </w:r>
      <w:r w:rsidRPr="00023947">
        <w:rPr>
          <w:sz w:val="12"/>
        </w:rPr>
        <w:t xml:space="preserve">, </w:t>
      </w:r>
      <w:r w:rsidRPr="00D24D04">
        <w:rPr>
          <w:rStyle w:val="StyleUnderline"/>
          <w:highlight w:val="green"/>
        </w:rPr>
        <w:t>developing</w:t>
      </w:r>
      <w:r w:rsidRPr="00023947">
        <w:rPr>
          <w:rStyle w:val="StyleUnderline"/>
        </w:rPr>
        <w:t xml:space="preserve"> renewable energy sources</w:t>
      </w:r>
      <w:r w:rsidRPr="00023947">
        <w:rPr>
          <w:sz w:val="12"/>
        </w:rPr>
        <w:t xml:space="preserve">, </w:t>
      </w:r>
      <w:r w:rsidRPr="00D24D04">
        <w:rPr>
          <w:rStyle w:val="StyleUnderline"/>
          <w:highlight w:val="green"/>
        </w:rPr>
        <w:t>cheap medicine</w:t>
      </w:r>
      <w:r w:rsidRPr="00023947">
        <w:rPr>
          <w:rStyle w:val="StyleUnderline"/>
        </w:rPr>
        <w:t xml:space="preserve"> and space travel</w:t>
      </w:r>
      <w:r w:rsidRPr="00023947">
        <w:rPr>
          <w:sz w:val="12"/>
        </w:rPr>
        <w:t xml:space="preserve">, </w:t>
      </w:r>
      <w:r w:rsidRPr="00023947">
        <w:rPr>
          <w:rStyle w:val="StyleUnderline"/>
        </w:rPr>
        <w:t>they advocate</w:t>
      </w:r>
      <w:r w:rsidRPr="00023947">
        <w:rPr>
          <w:sz w:val="12"/>
        </w:rPr>
        <w:t xml:space="preserve"> ‘</w:t>
      </w:r>
      <w:r w:rsidRPr="00023947">
        <w:rPr>
          <w:rStyle w:val="Emphasis"/>
        </w:rPr>
        <w:t>building artificial intelligence</w:t>
      </w:r>
      <w:r w:rsidRPr="00023947">
        <w:rPr>
          <w:sz w:val="12"/>
        </w:rPr>
        <w:t xml:space="preserve">’ (Srnicek and Williams 2015). For left accelerationists, </w:t>
      </w:r>
      <w:r w:rsidRPr="00023947">
        <w:rPr>
          <w:rStyle w:val="StyleUnderline"/>
        </w:rPr>
        <w:t>a reconfigured AI is useful primarily in that it could contribute to full automation</w:t>
      </w:r>
      <w:r w:rsidRPr="00023947">
        <w:rPr>
          <w:sz w:val="12"/>
        </w:rPr>
        <w:t xml:space="preserve">, </w:t>
      </w:r>
      <w:r w:rsidRPr="00023947">
        <w:rPr>
          <w:rStyle w:val="StyleUnderline"/>
        </w:rPr>
        <w:t>which is desirable because</w:t>
      </w:r>
      <w:r w:rsidRPr="00023947">
        <w:rPr>
          <w:sz w:val="12"/>
        </w:rPr>
        <w:t xml:space="preserve"> ‘</w:t>
      </w:r>
      <w:r w:rsidRPr="00023947">
        <w:rPr>
          <w:rStyle w:val="StyleUnderline"/>
        </w:rPr>
        <w:t xml:space="preserve">machines can increasingly produce all necessary goods </w:t>
      </w:r>
      <w:r w:rsidRPr="00023947">
        <w:rPr>
          <w:rStyle w:val="StyleUnderline"/>
        </w:rPr>
        <w:lastRenderedPageBreak/>
        <w:t>and services</w:t>
      </w:r>
      <w:r w:rsidRPr="00023947">
        <w:rPr>
          <w:sz w:val="12"/>
        </w:rPr>
        <w:t xml:space="preserve">, </w:t>
      </w:r>
      <w:r w:rsidRPr="00023947">
        <w:rPr>
          <w:rStyle w:val="StyleUnderline"/>
        </w:rPr>
        <w:t>while also releasing humanity from the effort of producing them</w:t>
      </w:r>
      <w:r w:rsidRPr="00023947">
        <w:rPr>
          <w:sz w:val="12"/>
        </w:rPr>
        <w:t xml:space="preserve">’ (Srnicek and Williams 2015). Eventually, a ‘fully automated economy’ could ‘liberate humanity from the drudgery of work while simultaneously producing increasing amounts of wealth’ (Srnicek and Williams 2015, 109). </w:t>
      </w:r>
    </w:p>
    <w:p w14:paraId="79571A12" w14:textId="77777777" w:rsidR="002726C3" w:rsidRPr="00023947" w:rsidRDefault="002726C3" w:rsidP="002726C3">
      <w:pPr>
        <w:rPr>
          <w:sz w:val="12"/>
        </w:rPr>
      </w:pPr>
      <w:r w:rsidRPr="00023947">
        <w:rPr>
          <w:sz w:val="12"/>
        </w:rPr>
        <w:t>The automation of bad work and the administration of a planned economy are certainly useful applications of AI that extend beyond the logic of valorisation. But utility should be considered alongside feasibility.</w:t>
      </w:r>
    </w:p>
    <w:p w14:paraId="1D902126" w14:textId="77777777" w:rsidR="002726C3" w:rsidRPr="00023947" w:rsidRDefault="002726C3" w:rsidP="002726C3">
      <w:pPr>
        <w:rPr>
          <w:sz w:val="12"/>
        </w:rPr>
      </w:pPr>
      <w:r w:rsidRPr="00023947">
        <w:rPr>
          <w:sz w:val="12"/>
        </w:rPr>
        <w:t xml:space="preserve">Feasibility </w:t>
      </w:r>
    </w:p>
    <w:p w14:paraId="3D5464FA" w14:textId="77777777" w:rsidR="002726C3" w:rsidRPr="00023947" w:rsidRDefault="002726C3" w:rsidP="002726C3">
      <w:pPr>
        <w:rPr>
          <w:sz w:val="12"/>
        </w:rPr>
      </w:pPr>
      <w:r w:rsidRPr="00D24D04">
        <w:rPr>
          <w:rStyle w:val="Emphasis"/>
          <w:highlight w:val="green"/>
        </w:rPr>
        <w:t xml:space="preserve">Even if </w:t>
      </w:r>
      <w:r w:rsidRPr="00D24D04">
        <w:rPr>
          <w:rStyle w:val="Emphasis"/>
        </w:rPr>
        <w:t>a</w:t>
      </w:r>
      <w:r w:rsidRPr="00023947">
        <w:rPr>
          <w:rStyle w:val="Emphasis"/>
        </w:rPr>
        <w:t xml:space="preserve"> given </w:t>
      </w:r>
      <w:r w:rsidRPr="00D24D04">
        <w:rPr>
          <w:rStyle w:val="Emphasis"/>
          <w:highlight w:val="green"/>
        </w:rPr>
        <w:t>capitalist tech</w:t>
      </w:r>
      <w:r w:rsidRPr="00023947">
        <w:rPr>
          <w:sz w:val="12"/>
        </w:rPr>
        <w:t xml:space="preserve">nology </w:t>
      </w:r>
      <w:r w:rsidRPr="00D24D04">
        <w:rPr>
          <w:rStyle w:val="Emphasis"/>
          <w:highlight w:val="green"/>
        </w:rPr>
        <w:t>presents useful possibilities</w:t>
      </w:r>
      <w:r w:rsidRPr="00023947">
        <w:rPr>
          <w:sz w:val="12"/>
        </w:rPr>
        <w:t xml:space="preserve">, </w:t>
      </w:r>
      <w:r w:rsidRPr="00023947">
        <w:rPr>
          <w:rStyle w:val="Emphasis"/>
          <w:bdr w:val="single" w:sz="12" w:space="0" w:color="auto"/>
        </w:rPr>
        <w:t xml:space="preserve">it is </w:t>
      </w:r>
      <w:r w:rsidRPr="00D24D04">
        <w:rPr>
          <w:rStyle w:val="Emphasis"/>
          <w:highlight w:val="green"/>
          <w:bdr w:val="single" w:sz="12" w:space="0" w:color="auto"/>
        </w:rPr>
        <w:t>not necessarily</w:t>
      </w:r>
      <w:r w:rsidRPr="00023947">
        <w:rPr>
          <w:rStyle w:val="Emphasis"/>
          <w:bdr w:val="single" w:sz="12" w:space="0" w:color="auto"/>
        </w:rPr>
        <w:t xml:space="preserve"> the case that its social reconfiguration appears </w:t>
      </w:r>
      <w:r w:rsidRPr="00D24D04">
        <w:rPr>
          <w:rStyle w:val="Emphasis"/>
          <w:highlight w:val="green"/>
          <w:bdr w:val="single" w:sz="12" w:space="0" w:color="auto"/>
        </w:rPr>
        <w:t>feasible</w:t>
      </w:r>
      <w:r w:rsidRPr="00023947">
        <w:rPr>
          <w:sz w:val="12"/>
        </w:rPr>
        <w:t>. Bernes presents several reasons why a social reconfiguration of logistics is infeasible, two of which derive from its distributed nature, and are likewise applicable to contemporary machine learning. The first of these pertains to visibility.</w:t>
      </w:r>
    </w:p>
    <w:p w14:paraId="69B2B12C" w14:textId="77777777" w:rsidR="002726C3" w:rsidRPr="00023947" w:rsidRDefault="002726C3" w:rsidP="002726C3">
      <w:pPr>
        <w:rPr>
          <w:sz w:val="12"/>
        </w:rPr>
      </w:pPr>
      <w:r w:rsidRPr="00023947">
        <w:rPr>
          <w:sz w:val="12"/>
        </w:rPr>
        <w:t xml:space="preserve">Visibility </w:t>
      </w:r>
    </w:p>
    <w:p w14:paraId="0743C379" w14:textId="77777777" w:rsidR="002726C3" w:rsidRPr="00023947" w:rsidRDefault="002726C3" w:rsidP="002726C3">
      <w:pPr>
        <w:rPr>
          <w:sz w:val="12"/>
        </w:rPr>
      </w:pPr>
      <w:r w:rsidRPr="00023947">
        <w:rPr>
          <w:sz w:val="12"/>
        </w:rPr>
        <w:t xml:space="preserve">Logistics comprises a vast, heterogeneous network of technologies and institutions which remains invisible as a whole to the workers who populate its variegated zones. The means of logistical production are distributed across this network, but ‘[o]ne cannot imagine seizing that which one cannot visualise, and inside of which one’s place remains uncertain’ (Bernes 2013). Logistics is capital’s means for knowing itself, but this knowledge is barred from workers. This sense of visibility is not only an issue when considering the initial seizure of a technology, but also for tracking the progress of its social reconfiguration, which is unlikely to occur instantly. To persevere, ‘struggles need to recognise themselves in the effects they create, they need to be able to map out those effects … within a political sequence that has both past and future, that opens onto a horizon of possibilities’ (Bernes 2013). Contemporary AI presents similar problems of visibility, from several different angles. </w:t>
      </w:r>
    </w:p>
    <w:p w14:paraId="4DAEAE4E" w14:textId="77777777" w:rsidR="002726C3" w:rsidRPr="00023947" w:rsidRDefault="002726C3" w:rsidP="002726C3">
      <w:pPr>
        <w:rPr>
          <w:sz w:val="12"/>
        </w:rPr>
      </w:pPr>
      <w:r w:rsidRPr="00023947">
        <w:rPr>
          <w:sz w:val="12"/>
        </w:rPr>
        <w:t xml:space="preserve">AI is temporally and physically distributed across layers of infrastructures. To ‘see’ AI we need ways to chart this vast network and make it appear as a coherent collection of people and things. Excellent work on visualising AI has been done in visual essays by Crawford and Joler (2018), which reveals the diverse materiality of AI, and by Pasquinelli and Joler (2020) which aims to ‘secularize’ AI by casting it not as alien intelligence, but something more like an optical instrument, akin to a microscope. But visual essays can only go so far. In a more fundamental sense, visibility is a problem of knowledge. </w:t>
      </w:r>
    </w:p>
    <w:p w14:paraId="4161CCC3" w14:textId="77777777" w:rsidR="002726C3" w:rsidRPr="00023947" w:rsidRDefault="002726C3" w:rsidP="002726C3">
      <w:pPr>
        <w:rPr>
          <w:sz w:val="12"/>
        </w:rPr>
      </w:pPr>
      <w:r w:rsidRPr="00023947">
        <w:rPr>
          <w:sz w:val="12"/>
        </w:rPr>
        <w:t>‘</w:t>
      </w:r>
      <w:r w:rsidRPr="00023947">
        <w:rPr>
          <w:rStyle w:val="StyleUnderline"/>
        </w:rPr>
        <w:t>Democratisation’ of AI programs</w:t>
      </w:r>
      <w:r w:rsidRPr="00023947">
        <w:rPr>
          <w:sz w:val="12"/>
        </w:rPr>
        <w:t xml:space="preserve"> aim to make AI accessible to less skilled users, but they do so by </w:t>
      </w:r>
      <w:r w:rsidRPr="00023947">
        <w:rPr>
          <w:rStyle w:val="StyleUnderline"/>
        </w:rPr>
        <w:t>abstract</w:t>
      </w:r>
      <w:r w:rsidRPr="00023947">
        <w:rPr>
          <w:sz w:val="12"/>
        </w:rPr>
        <w:t xml:space="preserve">ing from </w:t>
      </w:r>
      <w:r w:rsidRPr="00023947">
        <w:rPr>
          <w:rStyle w:val="StyleUnderline"/>
        </w:rPr>
        <w:t>the underlying code</w:t>
      </w:r>
      <w:r w:rsidRPr="00023947">
        <w:rPr>
          <w:sz w:val="12"/>
        </w:rPr>
        <w:t xml:space="preserve"> with userfriendly interfaces. Of course, all computing technology today uses layers of abstraction, whether to allow skilled users to achieve complex ends more easily or to allow less-skilled users to do something at all (including the word processor I am using to write this chapter). Not many people write machine code. But as Kittler (1995) pointed out, </w:t>
      </w:r>
      <w:r w:rsidRPr="00023947">
        <w:rPr>
          <w:rStyle w:val="StyleUnderline"/>
        </w:rPr>
        <w:t>increasing layers of abstraction from the underlying materiality of the computer mean that the</w:t>
      </w:r>
      <w:r w:rsidRPr="00023947">
        <w:rPr>
          <w:sz w:val="12"/>
        </w:rPr>
        <w:t xml:space="preserve"> </w:t>
      </w:r>
      <w:r w:rsidRPr="00023947">
        <w:rPr>
          <w:rStyle w:val="Emphasis"/>
        </w:rPr>
        <w:t>potential ends it might be put to are reduced</w:t>
      </w:r>
      <w:r w:rsidRPr="00023947">
        <w:rPr>
          <w:sz w:val="12"/>
        </w:rPr>
        <w:t>; layers of software act as a ‘secrecy system’ blocking access to basic functionality. So-called ‘democratised’ machine learning does not enable the production of novel applications of the technology beyond pre-determined bounds. At best, it allows more users to apply pre-canned software tools.</w:t>
      </w:r>
    </w:p>
    <w:p w14:paraId="5FF93A4B" w14:textId="77777777" w:rsidR="002726C3" w:rsidRPr="00023947" w:rsidRDefault="002726C3" w:rsidP="002726C3">
      <w:pPr>
        <w:rPr>
          <w:sz w:val="12"/>
        </w:rPr>
      </w:pPr>
      <w:r w:rsidRPr="00023947">
        <w:rPr>
          <w:sz w:val="12"/>
        </w:rPr>
        <w:t xml:space="preserve">Further, while the </w:t>
      </w:r>
      <w:r w:rsidRPr="00023947">
        <w:rPr>
          <w:rStyle w:val="StyleUnderline"/>
        </w:rPr>
        <w:t>open sourcing of AI tools</w:t>
      </w:r>
      <w:r w:rsidRPr="00023947">
        <w:rPr>
          <w:sz w:val="12"/>
        </w:rPr>
        <w:t xml:space="preserve"> and libraries like Google’s TensorFlow </w:t>
      </w:r>
      <w:r w:rsidRPr="00023947">
        <w:rPr>
          <w:rStyle w:val="StyleUnderline"/>
        </w:rPr>
        <w:t>may seem</w:t>
      </w:r>
      <w:r w:rsidRPr="00023947">
        <w:rPr>
          <w:sz w:val="12"/>
        </w:rPr>
        <w:t xml:space="preserve"> like a </w:t>
      </w:r>
      <w:r w:rsidRPr="00023947">
        <w:rPr>
          <w:rStyle w:val="Emphasis"/>
        </w:rPr>
        <w:t>truly democratic</w:t>
      </w:r>
      <w:r w:rsidRPr="00023947">
        <w:rPr>
          <w:sz w:val="12"/>
        </w:rPr>
        <w:t xml:space="preserve"> move insofar as companies are giving away proprietary software</w:t>
      </w:r>
      <w:r w:rsidRPr="00023947">
        <w:rPr>
          <w:rStyle w:val="StyleUnderline"/>
        </w:rPr>
        <w:t xml:space="preserve">, it also has </w:t>
      </w:r>
      <w:r w:rsidRPr="00023947">
        <w:rPr>
          <w:rStyle w:val="Emphasis"/>
        </w:rPr>
        <w:t>competitive dimensions</w:t>
      </w:r>
      <w:r w:rsidRPr="00023947">
        <w:rPr>
          <w:rStyle w:val="StyleUnderline"/>
        </w:rPr>
        <w:t xml:space="preserve"> motivated by </w:t>
      </w:r>
      <w:r w:rsidRPr="00023947">
        <w:rPr>
          <w:rStyle w:val="Emphasis"/>
        </w:rPr>
        <w:t>valorisation</w:t>
      </w:r>
      <w:r w:rsidRPr="00023947">
        <w:rPr>
          <w:sz w:val="12"/>
        </w:rPr>
        <w:t xml:space="preserve">. Open sourcing can generate a community around the software which entails skilled developers (and potential future employees) for the company who produces the software. It can also create a software ecosystem based on those tools, which a company can retain control over through a variety of mechanisms from mandatory lock-in agreements to closed source variants of programs. Google used (and uses) such strategies to make Android the most popular mobile operating system in the world (Amadeo 2018). While Google’s TensorFlow can currently be run on competing clouds, there are indications that the tech giants are aiming towards fully siloed AI ecosystems. Google is not alone in developing proprietary hardware specially designed for AI. Google’s Tensor Processing Unit (TPU) provides a ‘performance boost’ over traditional hardware, but ‘only if you use the right kind of machine-learning framework with it … Google’s own TensorFlow’ (Yegulalp 2017). </w:t>
      </w:r>
      <w:r w:rsidRPr="00023947">
        <w:rPr>
          <w:rStyle w:val="Emphasis"/>
        </w:rPr>
        <w:t>Open source</w:t>
      </w:r>
      <w:r w:rsidRPr="00023947">
        <w:rPr>
          <w:sz w:val="12"/>
        </w:rPr>
        <w:t xml:space="preserve"> AI software </w:t>
      </w:r>
      <w:r w:rsidRPr="00023947">
        <w:rPr>
          <w:rStyle w:val="StyleUnderline"/>
        </w:rPr>
        <w:t>is</w:t>
      </w:r>
      <w:r w:rsidRPr="00023947">
        <w:rPr>
          <w:sz w:val="12"/>
        </w:rPr>
        <w:t xml:space="preserve"> thus </w:t>
      </w:r>
      <w:r w:rsidRPr="00023947">
        <w:rPr>
          <w:rStyle w:val="Emphasis"/>
        </w:rPr>
        <w:t>one tactic of a larger strategy by which AI capitals combat their rivals for a share of surplus-value</w:t>
      </w:r>
      <w:r w:rsidRPr="00023947">
        <w:rPr>
          <w:sz w:val="12"/>
        </w:rPr>
        <w:t>.</w:t>
      </w:r>
    </w:p>
    <w:p w14:paraId="773E26D6" w14:textId="77777777" w:rsidR="002726C3" w:rsidRPr="00023947" w:rsidRDefault="002726C3" w:rsidP="002726C3">
      <w:pPr>
        <w:rPr>
          <w:sz w:val="12"/>
        </w:rPr>
      </w:pPr>
      <w:r w:rsidRPr="00023947">
        <w:rPr>
          <w:sz w:val="12"/>
        </w:rPr>
        <w:t xml:space="preserve">Visibility is also a technical problem. </w:t>
      </w:r>
      <w:r w:rsidRPr="00023947">
        <w:rPr>
          <w:rStyle w:val="StyleUnderline"/>
        </w:rPr>
        <w:t>Machine learning has a ‘black box’ problem</w:t>
      </w:r>
      <w:r w:rsidRPr="00023947">
        <w:rPr>
          <w:sz w:val="12"/>
        </w:rPr>
        <w:t xml:space="preserve"> because the complex computations that occur within a system cannot be disassembled and examined and thus its outputs remain inexplicable. As one researcher puts it, the: ‘problem is that the knowledge gets baked into the network, rather than into us’ (quoted in Castelvecchi 2016). Even if some machine learning models could be reconfigured without being rebuilt, their operations would remain inscrutable, presenting problems of accountability (Garigliano and Mich 2019). The </w:t>
      </w:r>
      <w:r w:rsidRPr="00023947">
        <w:rPr>
          <w:rStyle w:val="StyleUnderline"/>
        </w:rPr>
        <w:t>delegation of economic planning or bureaucratic decision-making to a black box</w:t>
      </w:r>
      <w:r w:rsidRPr="00023947">
        <w:rPr>
          <w:sz w:val="12"/>
        </w:rPr>
        <w:t xml:space="preserve"> might be tolerable for some, as long as no mistakes are made, but it </w:t>
      </w:r>
      <w:r w:rsidRPr="00023947">
        <w:rPr>
          <w:rStyle w:val="Emphasis"/>
        </w:rPr>
        <w:t>seems dubious</w:t>
      </w:r>
      <w:r w:rsidRPr="00023947">
        <w:rPr>
          <w:sz w:val="12"/>
        </w:rPr>
        <w:t xml:space="preserve"> that such occult mechanisms would represent a substantial improvement for democratic decision-making over delegating social decisions to the so-called logic of the market.</w:t>
      </w:r>
    </w:p>
    <w:p w14:paraId="2664C68C" w14:textId="77777777" w:rsidR="002726C3" w:rsidRPr="00023947" w:rsidRDefault="002726C3" w:rsidP="002726C3">
      <w:pPr>
        <w:rPr>
          <w:sz w:val="12"/>
        </w:rPr>
      </w:pPr>
      <w:r w:rsidRPr="00023947">
        <w:rPr>
          <w:sz w:val="12"/>
        </w:rPr>
        <w:t xml:space="preserve">Non-modularity </w:t>
      </w:r>
    </w:p>
    <w:p w14:paraId="0321A46E" w14:textId="77777777" w:rsidR="002726C3" w:rsidRPr="00023947" w:rsidRDefault="002726C3" w:rsidP="002726C3">
      <w:pPr>
        <w:rPr>
          <w:sz w:val="12"/>
        </w:rPr>
      </w:pPr>
      <w:r w:rsidRPr="00023947">
        <w:rPr>
          <w:sz w:val="12"/>
        </w:rPr>
        <w:t xml:space="preserve">A second dimension of </w:t>
      </w:r>
      <w:r w:rsidRPr="00023947">
        <w:rPr>
          <w:rStyle w:val="StyleUnderline"/>
        </w:rPr>
        <w:t>feasibility also concerns distribution</w:t>
      </w:r>
      <w:r w:rsidRPr="00023947">
        <w:rPr>
          <w:sz w:val="12"/>
        </w:rPr>
        <w:t xml:space="preserve">, but from a tactile, rather than visual, standpoint. Bernes (2013) argues that </w:t>
      </w:r>
      <w:r w:rsidRPr="00023947">
        <w:rPr>
          <w:rStyle w:val="StyleUnderline"/>
        </w:rPr>
        <w:t xml:space="preserve">while </w:t>
      </w:r>
      <w:r w:rsidRPr="00D24D04">
        <w:rPr>
          <w:rStyle w:val="StyleUnderline"/>
          <w:highlight w:val="green"/>
        </w:rPr>
        <w:t>revolutions</w:t>
      </w:r>
      <w:r w:rsidRPr="00023947">
        <w:rPr>
          <w:rStyle w:val="StyleUnderline"/>
        </w:rPr>
        <w:t xml:space="preserve"> are necessarily localised</w:t>
      </w:r>
      <w:r w:rsidRPr="00023947">
        <w:rPr>
          <w:sz w:val="12"/>
        </w:rPr>
        <w:t>, ‘</w:t>
      </w:r>
      <w:r w:rsidRPr="00023947">
        <w:rPr>
          <w:rStyle w:val="Emphasis"/>
          <w:bdr w:val="single" w:sz="12" w:space="0" w:color="auto"/>
        </w:rPr>
        <w:t xml:space="preserve">any attempt to </w:t>
      </w:r>
      <w:r w:rsidRPr="00D24D04">
        <w:rPr>
          <w:rStyle w:val="Emphasis"/>
          <w:bdr w:val="single" w:sz="12" w:space="0" w:color="auto"/>
        </w:rPr>
        <w:t>seize</w:t>
      </w:r>
      <w:r w:rsidRPr="00023947">
        <w:rPr>
          <w:rStyle w:val="Emphasis"/>
          <w:bdr w:val="single" w:sz="12" w:space="0" w:color="auto"/>
        </w:rPr>
        <w:t xml:space="preserve"> the </w:t>
      </w:r>
      <w:r w:rsidRPr="00D24D04">
        <w:rPr>
          <w:rStyle w:val="Emphasis"/>
          <w:bdr w:val="single" w:sz="12" w:space="0" w:color="auto"/>
        </w:rPr>
        <w:t>means of</w:t>
      </w:r>
      <w:r w:rsidRPr="00023947">
        <w:rPr>
          <w:rStyle w:val="Emphasis"/>
          <w:bdr w:val="single" w:sz="12" w:space="0" w:color="auto"/>
        </w:rPr>
        <w:t xml:space="preserve"> [logistical] </w:t>
      </w:r>
      <w:r w:rsidRPr="00D24D04">
        <w:rPr>
          <w:rStyle w:val="Emphasis"/>
          <w:bdr w:val="single" w:sz="12" w:space="0" w:color="auto"/>
        </w:rPr>
        <w:t>production</w:t>
      </w:r>
      <w:r w:rsidRPr="00023947">
        <w:rPr>
          <w:rStyle w:val="Emphasis"/>
          <w:bdr w:val="single" w:sz="12" w:space="0" w:color="auto"/>
        </w:rPr>
        <w:t xml:space="preserve"> would </w:t>
      </w:r>
      <w:r w:rsidRPr="00D24D04">
        <w:rPr>
          <w:rStyle w:val="Emphasis"/>
          <w:highlight w:val="green"/>
          <w:bdr w:val="single" w:sz="12" w:space="0" w:color="auto"/>
        </w:rPr>
        <w:t>require</w:t>
      </w:r>
      <w:r w:rsidRPr="00023947">
        <w:rPr>
          <w:rStyle w:val="Emphasis"/>
          <w:bdr w:val="single" w:sz="12" w:space="0" w:color="auto"/>
        </w:rPr>
        <w:t xml:space="preserve"> an </w:t>
      </w:r>
      <w:r w:rsidRPr="00D24D04">
        <w:rPr>
          <w:rStyle w:val="Emphasis"/>
          <w:highlight w:val="green"/>
          <w:bdr w:val="single" w:sz="12" w:space="0" w:color="auto"/>
        </w:rPr>
        <w:t>immediately global seizure’</w:t>
      </w:r>
      <w:r w:rsidRPr="00023947">
        <w:rPr>
          <w:sz w:val="12"/>
        </w:rPr>
        <w:t xml:space="preserve">. Without connection to the rest of the logistical network, a reconfigured port facility is of little use. On the other hand, </w:t>
      </w:r>
      <w:r w:rsidRPr="00D24D04">
        <w:rPr>
          <w:rStyle w:val="StyleUnderline"/>
          <w:highlight w:val="green"/>
        </w:rPr>
        <w:t xml:space="preserve">maintaining </w:t>
      </w:r>
      <w:r w:rsidRPr="00D24D04">
        <w:rPr>
          <w:rStyle w:val="StyleUnderline"/>
        </w:rPr>
        <w:t>connection</w:t>
      </w:r>
      <w:r w:rsidRPr="00023947">
        <w:rPr>
          <w:rStyle w:val="StyleUnderline"/>
        </w:rPr>
        <w:t xml:space="preserve"> with the rest of the network </w:t>
      </w:r>
      <w:r w:rsidRPr="00D24D04">
        <w:rPr>
          <w:rStyle w:val="StyleUnderline"/>
        </w:rPr>
        <w:t>entails ‘</w:t>
      </w:r>
      <w:r w:rsidRPr="00D24D04">
        <w:rPr>
          <w:rStyle w:val="StyleUnderline"/>
          <w:highlight w:val="green"/>
        </w:rPr>
        <w:t>trade with capitalist partners</w:t>
      </w:r>
      <w:r w:rsidRPr="00023947">
        <w:rPr>
          <w:rStyle w:val="StyleUnderline"/>
        </w:rPr>
        <w:t>, an enchainment to production for profit</w:t>
      </w:r>
      <w:r w:rsidRPr="00023947">
        <w:rPr>
          <w:sz w:val="12"/>
        </w:rPr>
        <w:t xml:space="preserve"> … </w:t>
      </w:r>
      <w:r w:rsidRPr="00023947">
        <w:rPr>
          <w:rStyle w:val="StyleUnderline"/>
        </w:rPr>
        <w:t>the results</w:t>
      </w:r>
      <w:r w:rsidRPr="00023947">
        <w:rPr>
          <w:sz w:val="12"/>
        </w:rPr>
        <w:t xml:space="preserve"> of which </w:t>
      </w:r>
      <w:r w:rsidRPr="00D24D04">
        <w:rPr>
          <w:rStyle w:val="Emphasis"/>
          <w:highlight w:val="green"/>
        </w:rPr>
        <w:t>will be</w:t>
      </w:r>
      <w:r w:rsidRPr="00023947">
        <w:rPr>
          <w:sz w:val="12"/>
        </w:rPr>
        <w:t xml:space="preserve"> nothing less than </w:t>
      </w:r>
      <w:r w:rsidRPr="00D24D04">
        <w:rPr>
          <w:rStyle w:val="Emphasis"/>
          <w:highlight w:val="green"/>
        </w:rPr>
        <w:t>disastrous’</w:t>
      </w:r>
      <w:r w:rsidRPr="00023947">
        <w:rPr>
          <w:sz w:val="12"/>
        </w:rPr>
        <w:t xml:space="preserve"> (Bernes 2013). One might reply that taking the whole system over at once is not necessary – one can appropriate it piecemeal. This might be the case, but it needs to be taken into account that infrastructures are built on top of infrastructures and intertwined with them in ‘recursive’ ways (Larkin 2013, 30). A technology that is part of a larger system may not necessarily be possible to reconfigure by itself.</w:t>
      </w:r>
    </w:p>
    <w:p w14:paraId="3CADD2F3" w14:textId="77777777" w:rsidR="002726C3" w:rsidRPr="00023947" w:rsidRDefault="002726C3" w:rsidP="002726C3">
      <w:pPr>
        <w:rPr>
          <w:sz w:val="12"/>
        </w:rPr>
      </w:pPr>
      <w:r w:rsidRPr="00023947">
        <w:rPr>
          <w:sz w:val="12"/>
        </w:rPr>
        <w:t xml:space="preserve">In a second consideration of the problem of reconfiguration, focused this time on agriculture and energy, Bernes discusses the non-modularity of certain technologies. By this he means technologies that ‘fit together into technical ensembles that exhibit a strong degree of path-dependency, meaning historical implementation strongly influences future development, precluding or making difficult many configurations we may find desirable’ (Bernes 2018, 334). He singles out energy infrastructure as particularly non-modular and argues that hopes of simply </w:t>
      </w:r>
      <w:r w:rsidRPr="00023947">
        <w:rPr>
          <w:sz w:val="12"/>
        </w:rPr>
        <w:lastRenderedPageBreak/>
        <w:t>substituting clean energy sources, even if all political opposition were removed, is wishful thinking because the ‘technology [we] would inherit works with and only with fossil fuels’ (Bernes 2018, 334).</w:t>
      </w:r>
    </w:p>
    <w:p w14:paraId="73827697" w14:textId="77777777" w:rsidR="002726C3" w:rsidRPr="00023947" w:rsidRDefault="002726C3" w:rsidP="002726C3">
      <w:pPr>
        <w:rPr>
          <w:sz w:val="12"/>
        </w:rPr>
      </w:pPr>
      <w:r w:rsidRPr="00023947">
        <w:rPr>
          <w:sz w:val="12"/>
        </w:rPr>
        <w:t>To consider the non-modularity of machine learning, recall its reliance on the highly centralised clouds maintained by the tech giants. Any reconfiguration of AI would require a seizure of the data centres which make up the cloud as well as the energy sources and infrastructures necessary to power them. Such facilities could, certainly, be seized like more traditional means of production, such as factories. But this presents its own host of material problems. One concerns the powerful hardware required for AI and its energy consumption. While some greening of data centres is evidently possible, it is uncertain whether greening efforts can keep pace with the increasing computational demands of machine learning. Developers at OpenAI recently stated that ‘it’s difficult to be confident that the recent trend of rapid increase in compute usage will stop, and we see many reasons that the trend could continue’ (Sastry et al. 2019).</w:t>
      </w:r>
    </w:p>
    <w:p w14:paraId="6F0C662E" w14:textId="77777777" w:rsidR="002726C3" w:rsidRPr="00023947" w:rsidRDefault="002726C3" w:rsidP="002726C3">
      <w:pPr>
        <w:rPr>
          <w:sz w:val="12"/>
        </w:rPr>
      </w:pPr>
      <w:r w:rsidRPr="00023947">
        <w:rPr>
          <w:sz w:val="12"/>
        </w:rPr>
        <w:t xml:space="preserve">Cutting-edge machine learning is increasingly out of reach for organisations without resources on par with Facebook or Google. OpenAI was founded as a non-profit research lab with substantial donations from the likes of Elon Musk and Peter Thiel, but in 2019, justified a switch to a ‘limited profit’ model, in partnership with Microsoft, because AI research ‘requires a lot of capital for computational power’ (Brockman 2019). If contemporary machine learning algorithms are indefinitely scalable, meaning that their performance improves as long as more data and computational power are made available, then the hardware cost of AI research and development will continue to rise. </w:t>
      </w:r>
      <w:r w:rsidRPr="00023947">
        <w:rPr>
          <w:rStyle w:val="StyleUnderline"/>
        </w:rPr>
        <w:t>If the reconfiguration of AI is to occur in a local context</w:t>
      </w:r>
      <w:r w:rsidRPr="00023947">
        <w:rPr>
          <w:sz w:val="12"/>
        </w:rPr>
        <w:t xml:space="preserve">, </w:t>
      </w:r>
      <w:r w:rsidRPr="00023947">
        <w:rPr>
          <w:rStyle w:val="StyleUnderline"/>
        </w:rPr>
        <w:t>and if it wishes to remain</w:t>
      </w:r>
      <w:r w:rsidRPr="00023947">
        <w:rPr>
          <w:sz w:val="12"/>
        </w:rPr>
        <w:t xml:space="preserve"> on functional par </w:t>
      </w:r>
      <w:r w:rsidRPr="00023947">
        <w:rPr>
          <w:rStyle w:val="Emphasis"/>
        </w:rPr>
        <w:t>with capitalist</w:t>
      </w:r>
      <w:r w:rsidRPr="00023947">
        <w:rPr>
          <w:sz w:val="12"/>
        </w:rPr>
        <w:t xml:space="preserve"> AI, </w:t>
      </w:r>
      <w:r w:rsidRPr="00023947">
        <w:rPr>
          <w:rStyle w:val="Emphasis"/>
        </w:rPr>
        <w:t>it will have to devote considerable resources to the requisite hardware and figure out how to make their operation more ecologically feasible</w:t>
      </w:r>
      <w:r w:rsidRPr="00023947">
        <w:rPr>
          <w:sz w:val="12"/>
        </w:rPr>
        <w:t>.</w:t>
      </w:r>
    </w:p>
    <w:p w14:paraId="49B8DF22" w14:textId="77777777" w:rsidR="002726C3" w:rsidRPr="00023947" w:rsidRDefault="002726C3" w:rsidP="002726C3">
      <w:pPr>
        <w:rPr>
          <w:sz w:val="12"/>
        </w:rPr>
      </w:pPr>
      <w:r w:rsidRPr="00023947">
        <w:rPr>
          <w:sz w:val="12"/>
        </w:rPr>
        <w:t xml:space="preserve">But perhaps </w:t>
      </w:r>
      <w:r w:rsidRPr="00023947">
        <w:rPr>
          <w:rStyle w:val="Emphasis"/>
          <w:bdr w:val="single" w:sz="12" w:space="0" w:color="auto"/>
        </w:rPr>
        <w:t>seizing data centres is not necessary for the reconfiguration of AI</w:t>
      </w:r>
      <w:r w:rsidRPr="00023947">
        <w:rPr>
          <w:sz w:val="12"/>
        </w:rPr>
        <w:t xml:space="preserve">. </w:t>
      </w:r>
      <w:r w:rsidRPr="00023947">
        <w:rPr>
          <w:rStyle w:val="StyleUnderline"/>
        </w:rPr>
        <w:t>Some</w:t>
      </w:r>
      <w:r w:rsidRPr="00023947">
        <w:rPr>
          <w:sz w:val="12"/>
        </w:rPr>
        <w:t xml:space="preserve"> commentators </w:t>
      </w:r>
      <w:r w:rsidRPr="00023947">
        <w:rPr>
          <w:rStyle w:val="StyleUnderline"/>
        </w:rPr>
        <w:t>hope to shift</w:t>
      </w:r>
      <w:r w:rsidRPr="00023947">
        <w:rPr>
          <w:sz w:val="12"/>
        </w:rPr>
        <w:t xml:space="preserve"> the computational load from the centralised cloud </w:t>
      </w:r>
      <w:r w:rsidRPr="00023947">
        <w:rPr>
          <w:rStyle w:val="StyleUnderline"/>
        </w:rPr>
        <w:t>onto</w:t>
      </w:r>
      <w:r w:rsidRPr="00023947">
        <w:rPr>
          <w:sz w:val="12"/>
        </w:rPr>
        <w:t xml:space="preserve"> individual devices in a technique called </w:t>
      </w:r>
      <w:r w:rsidRPr="00023947">
        <w:rPr>
          <w:rStyle w:val="Emphasis"/>
        </w:rPr>
        <w:t>decentralised or edge computing</w:t>
      </w:r>
      <w:r w:rsidRPr="00023947">
        <w:rPr>
          <w:sz w:val="12"/>
        </w:rPr>
        <w:t xml:space="preserve">. While increasing amounts of edge computing seem likely as components continue to decrease in size, data centres will always offer more space and thus more total computing power. The expert consensus seems to be that with existing technology it is ‘not possible to move Cloud-levels of compute onto the edge’ (Bailey 2019). Another alternative to seizing the existing cloud could be to construct an alternative cloud. Such initiatives exist, such as the CommonsCloud Alliance, which aims to build a cloud based not on centralised data centres, but on computing power and storage space shared amongst users (Sylvester-Bradley 2018). </w:t>
      </w:r>
      <w:r w:rsidRPr="00023947">
        <w:rPr>
          <w:rStyle w:val="Emphasis"/>
          <w:bdr w:val="single" w:sz="12" w:space="0" w:color="auto"/>
        </w:rPr>
        <w:t>This seems feasible, but unlikely</w:t>
      </w:r>
      <w:r w:rsidRPr="00023947">
        <w:rPr>
          <w:sz w:val="12"/>
        </w:rPr>
        <w:t xml:space="preserve"> </w:t>
      </w:r>
      <w:r w:rsidRPr="00023947">
        <w:rPr>
          <w:rStyle w:val="StyleUnderline"/>
        </w:rPr>
        <w:t>to compare to the capacities of the clouds of</w:t>
      </w:r>
      <w:r w:rsidRPr="00023947">
        <w:rPr>
          <w:sz w:val="12"/>
        </w:rPr>
        <w:t xml:space="preserve"> </w:t>
      </w:r>
      <w:r w:rsidRPr="00023947">
        <w:rPr>
          <w:rStyle w:val="Emphasis"/>
        </w:rPr>
        <w:t>the tech giants</w:t>
      </w:r>
      <w:r w:rsidRPr="00023947">
        <w:rPr>
          <w:sz w:val="12"/>
        </w:rPr>
        <w:t>.</w:t>
      </w:r>
    </w:p>
    <w:p w14:paraId="5454EEE5" w14:textId="77777777" w:rsidR="002726C3" w:rsidRPr="00023947" w:rsidRDefault="002726C3" w:rsidP="002726C3">
      <w:pPr>
        <w:rPr>
          <w:sz w:val="12"/>
        </w:rPr>
      </w:pPr>
      <w:r w:rsidRPr="00023947">
        <w:rPr>
          <w:sz w:val="12"/>
        </w:rPr>
        <w:t xml:space="preserve">Data itself also raises several questions of feasibility. The first pertains to data collection. Many AI systems are trained on publicly available datasets in early stages of development, but usually, proprietary datasets are necessary to complete a project (Polovets 2015). The preparation and labelling of these is a labour-intensive and time-consuming process (Wu 2018). Creating a dataset also requires a venue for data collection in the first place. Companies such as Amazon and Google harvest reams of data from the interactions of users of their applications, even when they claim not to be, as smart home devices have shown (Fingas 2019). One business analysis of IBM suggests that because the company lacks a data collection venue, it will face difficulties developing its AI endeavours (Kisner, Wishnow and Ivannikov 2017, 19–20). This perhaps indicates why, in 2020, IBM entered into partnership with data-rich enterprise software company Salesforce. </w:t>
      </w:r>
      <w:r w:rsidRPr="00D24D04">
        <w:rPr>
          <w:rStyle w:val="Emphasis"/>
          <w:highlight w:val="green"/>
          <w:bdr w:val="single" w:sz="12" w:space="0" w:color="auto"/>
        </w:rPr>
        <w:t>AI entails</w:t>
      </w:r>
      <w:r w:rsidRPr="00023947">
        <w:rPr>
          <w:rStyle w:val="Emphasis"/>
          <w:bdr w:val="single" w:sz="12" w:space="0" w:color="auto"/>
        </w:rPr>
        <w:t xml:space="preserve"> a </w:t>
      </w:r>
      <w:r w:rsidRPr="00D24D04">
        <w:rPr>
          <w:rStyle w:val="Emphasis"/>
          <w:highlight w:val="green"/>
          <w:bdr w:val="single" w:sz="12" w:space="0" w:color="auto"/>
        </w:rPr>
        <w:t>capitalism built around surveillance</w:t>
      </w:r>
      <w:r w:rsidRPr="00023947">
        <w:rPr>
          <w:rStyle w:val="StyleUnderline"/>
        </w:rPr>
        <w:t>, enabling ‘</w:t>
      </w:r>
      <w:r w:rsidRPr="00D24D04">
        <w:rPr>
          <w:rStyle w:val="StyleUnderline"/>
          <w:highlight w:val="green"/>
        </w:rPr>
        <w:t>data extractivism’</w:t>
      </w:r>
      <w:r w:rsidRPr="00023947">
        <w:rPr>
          <w:sz w:val="12"/>
        </w:rPr>
        <w:t xml:space="preserve"> (Zuboff 2019). How desirable is pervasive, multimodal surveillance for a socially reconfigured AI?</w:t>
      </w:r>
    </w:p>
    <w:p w14:paraId="595DB556" w14:textId="77777777" w:rsidR="002726C3" w:rsidRPr="00023947" w:rsidRDefault="002726C3" w:rsidP="002726C3">
      <w:pPr>
        <w:rPr>
          <w:sz w:val="12"/>
        </w:rPr>
      </w:pPr>
      <w:r w:rsidRPr="00023947">
        <w:rPr>
          <w:sz w:val="12"/>
        </w:rPr>
        <w:t xml:space="preserve">Machine learning’s reliance on data also necessitates a unique form of maintenance. A model which functioned well when it was deployed will no longer do so if the domain it is applied to changes such that the data it was trained on no longer accurately reflects that domain (Schmitz 2017). Imagine a hypothetical model trained to recognise traffic signs. If overnight the red octagons reading STOP were replaced with purple triangles reading HALT, the model would no longer function and would require maintenance. </w:t>
      </w:r>
      <w:r w:rsidRPr="00023947">
        <w:rPr>
          <w:rStyle w:val="StyleUnderline"/>
        </w:rPr>
        <w:t xml:space="preserve">A </w:t>
      </w:r>
      <w:r w:rsidRPr="00D24D04">
        <w:rPr>
          <w:rStyle w:val="StyleUnderline"/>
          <w:highlight w:val="green"/>
        </w:rPr>
        <w:t>social reconfiguration</w:t>
      </w:r>
      <w:r w:rsidRPr="00023947">
        <w:rPr>
          <w:rStyle w:val="StyleUnderline"/>
        </w:rPr>
        <w:t xml:space="preserve"> of AI will</w:t>
      </w:r>
      <w:r w:rsidRPr="00023947">
        <w:rPr>
          <w:sz w:val="12"/>
        </w:rPr>
        <w:t xml:space="preserve"> presumably </w:t>
      </w:r>
      <w:r w:rsidRPr="00023947">
        <w:rPr>
          <w:rStyle w:val="Emphasis"/>
        </w:rPr>
        <w:t xml:space="preserve">be </w:t>
      </w:r>
      <w:r w:rsidRPr="00D24D04">
        <w:rPr>
          <w:rStyle w:val="Emphasis"/>
          <w:highlight w:val="green"/>
        </w:rPr>
        <w:t>one component of</w:t>
      </w:r>
      <w:r w:rsidRPr="00023947">
        <w:rPr>
          <w:rStyle w:val="Emphasis"/>
        </w:rPr>
        <w:t xml:space="preserve"> a larger </w:t>
      </w:r>
      <w:r w:rsidRPr="00D24D04">
        <w:rPr>
          <w:rStyle w:val="Emphasis"/>
          <w:highlight w:val="green"/>
        </w:rPr>
        <w:t>democratic restructuring</w:t>
      </w:r>
      <w:r w:rsidRPr="00023947">
        <w:rPr>
          <w:rStyle w:val="Emphasis"/>
        </w:rPr>
        <w:t xml:space="preserve"> of society with substantial changes to the normal routines of social life</w:t>
      </w:r>
      <w:r w:rsidRPr="00023947">
        <w:rPr>
          <w:sz w:val="12"/>
        </w:rPr>
        <w:t xml:space="preserve">. A preview of this sort of disruption for AI </w:t>
      </w:r>
      <w:r w:rsidRPr="00023947">
        <w:rPr>
          <w:rStyle w:val="StyleUnderline"/>
        </w:rPr>
        <w:t>has been provided by</w:t>
      </w:r>
      <w:r w:rsidRPr="00023947">
        <w:rPr>
          <w:sz w:val="12"/>
        </w:rPr>
        <w:t xml:space="preserve"> the </w:t>
      </w:r>
      <w:r w:rsidRPr="00023947">
        <w:rPr>
          <w:rStyle w:val="StyleUnderline"/>
        </w:rPr>
        <w:t>COVID</w:t>
      </w:r>
      <w:r w:rsidRPr="00023947">
        <w:rPr>
          <w:sz w:val="12"/>
        </w:rPr>
        <w:t>-19 pandemic, ‘</w:t>
      </w:r>
      <w:r w:rsidRPr="00023947">
        <w:rPr>
          <w:rStyle w:val="StyleUnderline"/>
        </w:rPr>
        <w:t>models trained on normal human behavior are now finding that normal has changed</w:t>
      </w:r>
      <w:r w:rsidRPr="00023947">
        <w:rPr>
          <w:sz w:val="12"/>
        </w:rPr>
        <w:t xml:space="preserve">, and </w:t>
      </w:r>
      <w:r w:rsidRPr="00023947">
        <w:rPr>
          <w:rStyle w:val="Emphasis"/>
        </w:rPr>
        <w:t>some are no longer working as they should’</w:t>
      </w:r>
      <w:r w:rsidRPr="00023947">
        <w:rPr>
          <w:sz w:val="12"/>
        </w:rPr>
        <w:t xml:space="preserve"> (Heaven 2020). </w:t>
      </w:r>
      <w:r w:rsidRPr="00023947">
        <w:rPr>
          <w:rStyle w:val="StyleUnderline"/>
        </w:rPr>
        <w:t>When substantial shifts in human behaviour occur</w:t>
      </w:r>
      <w:r w:rsidRPr="00023947">
        <w:rPr>
          <w:sz w:val="12"/>
        </w:rPr>
        <w:t xml:space="preserve">, </w:t>
      </w:r>
      <w:r w:rsidRPr="00023947">
        <w:rPr>
          <w:rStyle w:val="Emphasis"/>
          <w:bdr w:val="single" w:sz="12" w:space="0" w:color="auto"/>
        </w:rPr>
        <w:t>models no longer map onto reality</w:t>
      </w:r>
      <w:r w:rsidRPr="00023947">
        <w:rPr>
          <w:sz w:val="12"/>
        </w:rPr>
        <w:t xml:space="preserve">. </w:t>
      </w:r>
      <w:r w:rsidRPr="00023947">
        <w:rPr>
          <w:rStyle w:val="StyleUnderline"/>
        </w:rPr>
        <w:t xml:space="preserve">It is reasonable to assume that </w:t>
      </w:r>
      <w:r w:rsidRPr="00D24D04">
        <w:rPr>
          <w:rStyle w:val="StyleUnderline"/>
          <w:highlight w:val="green"/>
        </w:rPr>
        <w:t>models trained on data produced by</w:t>
      </w:r>
      <w:r w:rsidRPr="00023947">
        <w:rPr>
          <w:sz w:val="12"/>
        </w:rPr>
        <w:t xml:space="preserve"> life under </w:t>
      </w:r>
      <w:r w:rsidRPr="00D24D04">
        <w:rPr>
          <w:rStyle w:val="Emphasis"/>
          <w:highlight w:val="green"/>
        </w:rPr>
        <w:t>capital may not function</w:t>
      </w:r>
      <w:r w:rsidRPr="00023947">
        <w:rPr>
          <w:rStyle w:val="Emphasis"/>
        </w:rPr>
        <w:t xml:space="preserve"> </w:t>
      </w:r>
      <w:r w:rsidRPr="00D24D04">
        <w:rPr>
          <w:rStyle w:val="Emphasis"/>
          <w:highlight w:val="green"/>
        </w:rPr>
        <w:t>in</w:t>
      </w:r>
      <w:r w:rsidRPr="00023947">
        <w:rPr>
          <w:rStyle w:val="Emphasis"/>
        </w:rPr>
        <w:t xml:space="preserve"> a </w:t>
      </w:r>
      <w:r w:rsidRPr="00D24D04">
        <w:rPr>
          <w:rStyle w:val="Emphasis"/>
          <w:highlight w:val="green"/>
        </w:rPr>
        <w:t>society striving to</w:t>
      </w:r>
      <w:r w:rsidRPr="00023947">
        <w:rPr>
          <w:rStyle w:val="Emphasis"/>
        </w:rPr>
        <w:t xml:space="preserve"> fundamentally </w:t>
      </w:r>
      <w:r w:rsidRPr="00D24D04">
        <w:rPr>
          <w:rStyle w:val="Emphasis"/>
          <w:highlight w:val="green"/>
        </w:rPr>
        <w:t>change</w:t>
      </w:r>
      <w:r w:rsidRPr="00023947">
        <w:rPr>
          <w:rStyle w:val="Emphasis"/>
        </w:rPr>
        <w:t xml:space="preserve"> its basic </w:t>
      </w:r>
      <w:r w:rsidRPr="00D24D04">
        <w:rPr>
          <w:rStyle w:val="Emphasis"/>
          <w:highlight w:val="green"/>
        </w:rPr>
        <w:t>axioms</w:t>
      </w:r>
      <w:r w:rsidRPr="00023947">
        <w:rPr>
          <w:sz w:val="12"/>
        </w:rPr>
        <w:t>.</w:t>
      </w:r>
    </w:p>
    <w:p w14:paraId="7B027E87" w14:textId="77777777" w:rsidR="002726C3" w:rsidRPr="00023947" w:rsidRDefault="002726C3" w:rsidP="002726C3">
      <w:pPr>
        <w:rPr>
          <w:sz w:val="12"/>
        </w:rPr>
      </w:pPr>
      <w:r w:rsidRPr="00023947">
        <w:rPr>
          <w:rStyle w:val="StyleUnderline"/>
        </w:rPr>
        <w:t>There is</w:t>
      </w:r>
      <w:r w:rsidRPr="00023947">
        <w:rPr>
          <w:sz w:val="12"/>
        </w:rPr>
        <w:t xml:space="preserve">, however, at least one </w:t>
      </w:r>
      <w:r w:rsidRPr="00023947">
        <w:rPr>
          <w:rStyle w:val="Emphasis"/>
        </w:rPr>
        <w:t>reason for optimism concerning data</w:t>
      </w:r>
      <w:r w:rsidRPr="00023947">
        <w:rPr>
          <w:sz w:val="12"/>
        </w:rPr>
        <w:t xml:space="preserve">. </w:t>
      </w:r>
      <w:r w:rsidRPr="00023947">
        <w:rPr>
          <w:rStyle w:val="StyleUnderline"/>
        </w:rPr>
        <w:t xml:space="preserve">A </w:t>
      </w:r>
      <w:r w:rsidRPr="00D24D04">
        <w:rPr>
          <w:rStyle w:val="StyleUnderline"/>
          <w:highlight w:val="green"/>
        </w:rPr>
        <w:t>promising alternative</w:t>
      </w:r>
      <w:r w:rsidRPr="00023947">
        <w:rPr>
          <w:sz w:val="12"/>
        </w:rPr>
        <w:t xml:space="preserve"> to mass surveillance and siloed data ecosystems comes from the notion of </w:t>
      </w:r>
      <w:r w:rsidRPr="00D24D04">
        <w:rPr>
          <w:rStyle w:val="Emphasis"/>
          <w:highlight w:val="green"/>
          <w:bdr w:val="single" w:sz="12" w:space="0" w:color="auto"/>
        </w:rPr>
        <w:t>data commons</w:t>
      </w:r>
      <w:r w:rsidRPr="00023947">
        <w:rPr>
          <w:sz w:val="12"/>
        </w:rPr>
        <w:t xml:space="preserve">, </w:t>
      </w:r>
      <w:r w:rsidRPr="00023947">
        <w:rPr>
          <w:rStyle w:val="Emphasis"/>
          <w:bdr w:val="single" w:sz="12" w:space="0" w:color="auto"/>
        </w:rPr>
        <w:t xml:space="preserve">in which individuals and institutions </w:t>
      </w:r>
      <w:r w:rsidRPr="00D24D04">
        <w:rPr>
          <w:rStyle w:val="Emphasis"/>
          <w:highlight w:val="green"/>
          <w:bdr w:val="single" w:sz="12" w:space="0" w:color="auto"/>
        </w:rPr>
        <w:t>share data willingly</w:t>
      </w:r>
      <w:r w:rsidRPr="00023947">
        <w:rPr>
          <w:sz w:val="12"/>
        </w:rPr>
        <w:t>, with controls over anonymity and a goal to make data valuable not only to tech companies, but also to its producers. The DECODE projects in B</w:t>
      </w:r>
      <w:r w:rsidRPr="00023947">
        <w:rPr>
          <w:rStyle w:val="StyleUnderline"/>
        </w:rPr>
        <w:t xml:space="preserve">arcelona and Amsterdam have piloted aspects of a data commons </w:t>
      </w:r>
      <w:r w:rsidRPr="00023947">
        <w:rPr>
          <w:rStyle w:val="Emphasis"/>
        </w:rPr>
        <w:t>successfully</w:t>
      </w:r>
      <w:r w:rsidRPr="00023947">
        <w:rPr>
          <w:sz w:val="12"/>
        </w:rPr>
        <w:t xml:space="preserve"> and are planning to scale up in the future (Bass and Old 2020). An interesting aspect of these projects is their use of other relatively new technologies, such as smart contracts (Alharby and Van Moorsel 2017), to aggregate and analyse sensitive data in ways which preserve privacy and retain user control. </w:t>
      </w:r>
      <w:r w:rsidRPr="00023947">
        <w:rPr>
          <w:rStyle w:val="StyleUnderline"/>
        </w:rPr>
        <w:t>These projects provide a</w:t>
      </w:r>
      <w:r w:rsidRPr="00023947">
        <w:rPr>
          <w:sz w:val="12"/>
        </w:rPr>
        <w:t xml:space="preserve"> </w:t>
      </w:r>
      <w:r w:rsidRPr="00D24D04">
        <w:rPr>
          <w:rStyle w:val="Emphasis"/>
          <w:highlight w:val="green"/>
        </w:rPr>
        <w:t>concrete demonstration of</w:t>
      </w:r>
      <w:r w:rsidRPr="00023947">
        <w:rPr>
          <w:rStyle w:val="Emphasis"/>
        </w:rPr>
        <w:t xml:space="preserve"> the </w:t>
      </w:r>
      <w:r w:rsidRPr="00D24D04">
        <w:rPr>
          <w:rStyle w:val="Emphasis"/>
        </w:rPr>
        <w:t>feasibility</w:t>
      </w:r>
      <w:r w:rsidRPr="00023947">
        <w:rPr>
          <w:rStyle w:val="Emphasis"/>
        </w:rPr>
        <w:t xml:space="preserve"> of </w:t>
      </w:r>
      <w:r w:rsidRPr="00D24D04">
        <w:rPr>
          <w:rStyle w:val="Emphasis"/>
          <w:highlight w:val="green"/>
        </w:rPr>
        <w:t>reconfiguring</w:t>
      </w:r>
      <w:r w:rsidRPr="00023947">
        <w:rPr>
          <w:sz w:val="12"/>
        </w:rPr>
        <w:t xml:space="preserve"> some aspects of </w:t>
      </w:r>
      <w:r w:rsidRPr="00023947">
        <w:rPr>
          <w:rStyle w:val="Emphasis"/>
        </w:rPr>
        <w:t>data</w:t>
      </w:r>
      <w:r w:rsidRPr="00023947">
        <w:rPr>
          <w:sz w:val="12"/>
        </w:rPr>
        <w:t xml:space="preserve"> ecosystems. That they draw on novel smart contracts should remind us that assessments of feasibility are necessarily contextual; they are constrained by the knowledge of the assessor and the current technological milieu. As such, this chapter makes an argument which remains open to revision. </w:t>
      </w:r>
      <w:r w:rsidRPr="00023947">
        <w:rPr>
          <w:rStyle w:val="StyleUnderline"/>
        </w:rPr>
        <w:t>Any social reconfiguration of AI will have to go beyond the assessment</w:t>
      </w:r>
      <w:r w:rsidRPr="00023947">
        <w:rPr>
          <w:sz w:val="12"/>
        </w:rPr>
        <w:t xml:space="preserve"> attempted here </w:t>
      </w:r>
      <w:r w:rsidRPr="00023947">
        <w:rPr>
          <w:rStyle w:val="StyleUnderline"/>
        </w:rPr>
        <w:t>and search out</w:t>
      </w:r>
      <w:r w:rsidRPr="00023947">
        <w:rPr>
          <w:sz w:val="12"/>
        </w:rPr>
        <w:t xml:space="preserve"> </w:t>
      </w:r>
      <w:r w:rsidRPr="00023947">
        <w:rPr>
          <w:rStyle w:val="StyleUnderline"/>
        </w:rPr>
        <w:t>such novelties</w:t>
      </w:r>
      <w:r w:rsidRPr="00023947">
        <w:rPr>
          <w:sz w:val="12"/>
        </w:rPr>
        <w:t xml:space="preserve">, </w:t>
      </w:r>
      <w:r w:rsidRPr="00023947">
        <w:rPr>
          <w:rStyle w:val="StyleUnderline"/>
        </w:rPr>
        <w:t>technological</w:t>
      </w:r>
      <w:r w:rsidRPr="00023947">
        <w:rPr>
          <w:sz w:val="12"/>
        </w:rPr>
        <w:t xml:space="preserve"> or other, </w:t>
      </w:r>
      <w:r w:rsidRPr="00023947">
        <w:rPr>
          <w:rStyle w:val="StyleUnderline"/>
        </w:rPr>
        <w:t>as might be relevant</w:t>
      </w:r>
      <w:r w:rsidRPr="00023947">
        <w:rPr>
          <w:sz w:val="12"/>
        </w:rPr>
        <w:t>.</w:t>
      </w:r>
    </w:p>
    <w:p w14:paraId="29BCFC87" w14:textId="77777777" w:rsidR="002726C3" w:rsidRPr="00023947" w:rsidRDefault="002726C3" w:rsidP="002726C3">
      <w:pPr>
        <w:rPr>
          <w:sz w:val="12"/>
        </w:rPr>
      </w:pPr>
      <w:r w:rsidRPr="00023947">
        <w:rPr>
          <w:sz w:val="12"/>
        </w:rPr>
        <w:t>Conclusion: Counter-AI</w:t>
      </w:r>
    </w:p>
    <w:p w14:paraId="523087B5" w14:textId="77777777" w:rsidR="002726C3" w:rsidRPr="00023947" w:rsidRDefault="002726C3" w:rsidP="002726C3">
      <w:pPr>
        <w:rPr>
          <w:sz w:val="12"/>
        </w:rPr>
      </w:pPr>
      <w:r w:rsidRPr="00023947">
        <w:rPr>
          <w:sz w:val="12"/>
        </w:rPr>
        <w:t xml:space="preserve">Discussing the democratization of AI, Kevin Scott, CTO at Microsoft, makes the following comparison with the industrial revolution: </w:t>
      </w:r>
    </w:p>
    <w:p w14:paraId="2AD2FB3A" w14:textId="77777777" w:rsidR="002726C3" w:rsidRPr="00023947" w:rsidRDefault="002726C3" w:rsidP="002726C3">
      <w:pPr>
        <w:rPr>
          <w:sz w:val="12"/>
        </w:rPr>
      </w:pPr>
      <w:r w:rsidRPr="00023947">
        <w:rPr>
          <w:sz w:val="12"/>
        </w:rPr>
        <w:lastRenderedPageBreak/>
        <w:t>the people who benefited from [steam powered] technology were folks who had the capital to … build factories and businesses around the machines and people who had expertise to design, build and operate them. But eventually … the technology democratized. You don’t get any sort of advantage now, as a capital owner, because you can build an engine. And what we … need to do … is dramatically contract that period of time where AI is so hard to do that only a handful of people can do it. (Agarwal 2019)</w:t>
      </w:r>
    </w:p>
    <w:p w14:paraId="7AFCBD0E" w14:textId="77777777" w:rsidR="002726C3" w:rsidRPr="00023947" w:rsidRDefault="002726C3" w:rsidP="002726C3">
      <w:pPr>
        <w:rPr>
          <w:sz w:val="12"/>
        </w:rPr>
      </w:pPr>
      <w:r w:rsidRPr="00023947">
        <w:rPr>
          <w:sz w:val="12"/>
        </w:rPr>
        <w:t xml:space="preserve">Scott’s sense of democratisation here hinges on the mere generalisation of a technology. The notion seems to be that because, over time, knowledge of how to build steam engines diffused through the population, this technology became democratised – any ‘capital owner’ can build or go out and buy a steam engine. But this formulation seems blissfully unaware of the inequalities between capital owners and labour and thus it precisely misunderstands the meaning of democratisation. There are a lot of people in the world without any capital at all. Further, the mere distribution of free AI tools does not ensure democratic control over the centralised means of AI production nor upset the advantage held by the current producers of AI. This chapter has thus explored what it might mean to actually democratise AI, or rather, to socially reconfigure existing AI into an ‘AI for everyone’. The central point I have hoped to make is that </w:t>
      </w:r>
      <w:r w:rsidRPr="00023947">
        <w:rPr>
          <w:rStyle w:val="StyleUnderline"/>
        </w:rPr>
        <w:t>consideration of</w:t>
      </w:r>
      <w:r w:rsidRPr="00023947">
        <w:rPr>
          <w:sz w:val="12"/>
        </w:rPr>
        <w:t xml:space="preserve"> the utility of </w:t>
      </w:r>
      <w:r w:rsidRPr="00023947">
        <w:rPr>
          <w:rStyle w:val="StyleUnderline"/>
        </w:rPr>
        <w:t>a socially-reconfigured AI</w:t>
      </w:r>
      <w:r w:rsidRPr="00023947">
        <w:rPr>
          <w:sz w:val="12"/>
        </w:rPr>
        <w:t xml:space="preserve"> </w:t>
      </w:r>
      <w:r w:rsidRPr="00023947">
        <w:rPr>
          <w:rStyle w:val="StyleUnderline"/>
        </w:rPr>
        <w:t>should be complemented by consideration of feasibility</w:t>
      </w:r>
      <w:r w:rsidRPr="00023947">
        <w:rPr>
          <w:sz w:val="12"/>
        </w:rPr>
        <w:t>, which is largely determined by the ‘material character of the powers and forces’ involved in the technology (Bernes 2018, 336).</w:t>
      </w:r>
    </w:p>
    <w:p w14:paraId="4CEDABE2" w14:textId="77777777" w:rsidR="002726C3" w:rsidRPr="00023947" w:rsidRDefault="002726C3" w:rsidP="002726C3">
      <w:pPr>
        <w:rPr>
          <w:sz w:val="12"/>
        </w:rPr>
      </w:pPr>
      <w:r w:rsidRPr="00023947">
        <w:rPr>
          <w:rStyle w:val="StyleUnderline"/>
        </w:rPr>
        <w:t>Reconfiguring AI</w:t>
      </w:r>
      <w:r w:rsidRPr="00023947">
        <w:rPr>
          <w:sz w:val="12"/>
        </w:rPr>
        <w:t xml:space="preserve"> entails simultaneous reconfiguration of large chunks of the tech sector, energy infrastructure, advertising industry, data market/ecosystem, and also </w:t>
      </w:r>
      <w:r w:rsidRPr="00023947">
        <w:rPr>
          <w:rStyle w:val="Emphasis"/>
        </w:rPr>
        <w:t>requires social deliberation over</w:t>
      </w:r>
      <w:r w:rsidRPr="00023947">
        <w:rPr>
          <w:sz w:val="12"/>
        </w:rPr>
        <w:t xml:space="preserve"> aspects of the material character of </w:t>
      </w:r>
      <w:r w:rsidRPr="00023947">
        <w:rPr>
          <w:rStyle w:val="Emphasis"/>
        </w:rPr>
        <w:t>AI</w:t>
      </w:r>
      <w:r w:rsidRPr="00023947">
        <w:rPr>
          <w:sz w:val="12"/>
        </w:rPr>
        <w:t xml:space="preserve">, such as its apparent need for </w:t>
      </w:r>
      <w:r w:rsidRPr="00023947">
        <w:rPr>
          <w:rStyle w:val="Emphasis"/>
        </w:rPr>
        <w:t>surveillance</w:t>
      </w:r>
      <w:r w:rsidRPr="00023947">
        <w:rPr>
          <w:sz w:val="12"/>
        </w:rPr>
        <w:t xml:space="preserve">. This assessment resonates with that of Huber (2020), who lucidly argues that a reconfiguration of the capitalist food industry is impossible via incremental piecemeal tweaking, but will instead require revolutionising the entire system. Morozov (2019) makes the same case for the ‘feedback infrastructure’ or the means of producing, harvesting and processing data which are so essential to AI. On the other hand, </w:t>
      </w:r>
      <w:r w:rsidRPr="00023947">
        <w:rPr>
          <w:rStyle w:val="StyleUnderline"/>
        </w:rPr>
        <w:t xml:space="preserve">the </w:t>
      </w:r>
      <w:r w:rsidRPr="003609C1">
        <w:rPr>
          <w:rStyle w:val="StyleUnderline"/>
        </w:rPr>
        <w:t xml:space="preserve">data commons </w:t>
      </w:r>
      <w:r w:rsidRPr="003609C1">
        <w:rPr>
          <w:rStyle w:val="StyleUnderline"/>
          <w:highlight w:val="green"/>
        </w:rPr>
        <w:t>movement indicates</w:t>
      </w:r>
      <w:r w:rsidRPr="00023947">
        <w:rPr>
          <w:rStyle w:val="StyleUnderline"/>
        </w:rPr>
        <w:t xml:space="preserve"> practical </w:t>
      </w:r>
      <w:r w:rsidRPr="003609C1">
        <w:rPr>
          <w:rStyle w:val="StyleUnderline"/>
          <w:highlight w:val="green"/>
        </w:rPr>
        <w:t>ways</w:t>
      </w:r>
      <w:r w:rsidRPr="00023947">
        <w:rPr>
          <w:rStyle w:val="StyleUnderline"/>
        </w:rPr>
        <w:t xml:space="preserve"> in which the </w:t>
      </w:r>
      <w:r w:rsidRPr="003609C1">
        <w:rPr>
          <w:rStyle w:val="StyleUnderline"/>
          <w:highlight w:val="green"/>
        </w:rPr>
        <w:t>data</w:t>
      </w:r>
      <w:r w:rsidRPr="00023947">
        <w:rPr>
          <w:sz w:val="12"/>
        </w:rPr>
        <w:t xml:space="preserve"> which machine learning systems are built from </w:t>
      </w:r>
      <w:r w:rsidRPr="00023947">
        <w:rPr>
          <w:rStyle w:val="Emphasis"/>
        </w:rPr>
        <w:t xml:space="preserve">can be </w:t>
      </w:r>
      <w:r w:rsidRPr="003609C1">
        <w:rPr>
          <w:rStyle w:val="Emphasis"/>
          <w:highlight w:val="green"/>
        </w:rPr>
        <w:t>utlised to benefit</w:t>
      </w:r>
      <w:r w:rsidRPr="00023947">
        <w:rPr>
          <w:rStyle w:val="Emphasis"/>
        </w:rPr>
        <w:t xml:space="preserve"> those not at the helms of big tech capitals</w:t>
      </w:r>
      <w:r w:rsidRPr="00023947">
        <w:rPr>
          <w:sz w:val="12"/>
        </w:rPr>
        <w:t xml:space="preserve">. While the </w:t>
      </w:r>
      <w:r w:rsidRPr="00023947">
        <w:rPr>
          <w:rStyle w:val="StyleUnderline"/>
        </w:rPr>
        <w:t>data commons</w:t>
      </w:r>
      <w:r w:rsidRPr="00023947">
        <w:rPr>
          <w:sz w:val="12"/>
        </w:rPr>
        <w:t xml:space="preserve"> movement is </w:t>
      </w:r>
      <w:r w:rsidRPr="00023947">
        <w:rPr>
          <w:rStyle w:val="StyleUnderline"/>
        </w:rPr>
        <w:t>occurring within the circuits of capital</w:t>
      </w:r>
      <w:r w:rsidRPr="00023947">
        <w:rPr>
          <w:sz w:val="12"/>
        </w:rPr>
        <w:t xml:space="preserve">, it </w:t>
      </w:r>
      <w:r w:rsidRPr="00023947">
        <w:rPr>
          <w:rStyle w:val="Emphasis"/>
        </w:rPr>
        <w:t>shows how a social reconfiguration of AI might begin</w:t>
      </w:r>
      <w:r w:rsidRPr="00023947">
        <w:rPr>
          <w:sz w:val="12"/>
        </w:rPr>
        <w:t xml:space="preserve">. Even if the seizure of AI seems herculean, </w:t>
      </w:r>
      <w:r w:rsidRPr="00023947">
        <w:rPr>
          <w:rStyle w:val="Emphasis"/>
          <w:bdr w:val="single" w:sz="12" w:space="0" w:color="auto"/>
        </w:rPr>
        <w:t>data commons projects demonstrate a concrete modicum of feasibility</w:t>
      </w:r>
      <w:r w:rsidRPr="00023947">
        <w:rPr>
          <w:sz w:val="12"/>
        </w:rPr>
        <w:t>.</w:t>
      </w:r>
    </w:p>
    <w:p w14:paraId="54E7E939" w14:textId="77777777" w:rsidR="002726C3" w:rsidRPr="00023947" w:rsidRDefault="002726C3" w:rsidP="002726C3">
      <w:pPr>
        <w:rPr>
          <w:sz w:val="12"/>
        </w:rPr>
      </w:pPr>
      <w:r w:rsidRPr="00023947">
        <w:rPr>
          <w:sz w:val="12"/>
        </w:rPr>
        <w:t xml:space="preserve">Finally, </w:t>
      </w:r>
      <w:r w:rsidRPr="003609C1">
        <w:rPr>
          <w:rStyle w:val="StyleUnderline"/>
          <w:highlight w:val="green"/>
        </w:rPr>
        <w:t xml:space="preserve">if one </w:t>
      </w:r>
      <w:r w:rsidRPr="003609C1">
        <w:rPr>
          <w:rStyle w:val="Emphasis"/>
          <w:highlight w:val="green"/>
        </w:rPr>
        <w:t>cannot seize</w:t>
      </w:r>
      <w:r w:rsidRPr="003609C1">
        <w:rPr>
          <w:rStyle w:val="StyleUnderline"/>
          <w:highlight w:val="green"/>
        </w:rPr>
        <w:t xml:space="preserve"> AI</w:t>
      </w:r>
      <w:r w:rsidRPr="00023947">
        <w:rPr>
          <w:rStyle w:val="StyleUnderline"/>
        </w:rPr>
        <w:t xml:space="preserve"> today, </w:t>
      </w:r>
      <w:r w:rsidRPr="003609C1">
        <w:rPr>
          <w:rStyle w:val="StyleUnderline"/>
          <w:highlight w:val="green"/>
        </w:rPr>
        <w:t xml:space="preserve">one can still </w:t>
      </w:r>
      <w:r w:rsidRPr="003609C1">
        <w:rPr>
          <w:rStyle w:val="Emphasis"/>
          <w:highlight w:val="green"/>
        </w:rPr>
        <w:t>resist it</w:t>
      </w:r>
      <w:r w:rsidRPr="00023947">
        <w:rPr>
          <w:sz w:val="12"/>
        </w:rPr>
        <w:t>. It is true, however, that resistance is a wearily overused term for critics of capitalism. What does it mean, in practice, to resist capitalist machine learning? For a final time, I will draw on Bernes (2013), who suggests that we might imagine a ‘logistics against logistics, a counter-logistics which employs the conceptual and technical equipment of the industry in order to identify and exploit bottlenecks … This counter-logistics might be a proletarian art of war to match capital’s own ars belli’. While this chapter cannot adequately explore the idea, it can suggest that there could be a proletarian counter-AI built around the axis of data on which machine learning, and the capital it increasingly powers, runs.</w:t>
      </w:r>
    </w:p>
    <w:p w14:paraId="5FEB0DAA" w14:textId="77777777" w:rsidR="002726C3" w:rsidRPr="002C7E90" w:rsidRDefault="002726C3" w:rsidP="002726C3">
      <w:pPr>
        <w:rPr>
          <w:sz w:val="12"/>
        </w:rPr>
      </w:pPr>
      <w:r w:rsidRPr="00023947">
        <w:rPr>
          <w:sz w:val="12"/>
        </w:rPr>
        <w:t xml:space="preserve">Early forms of </w:t>
      </w:r>
      <w:r w:rsidRPr="00023947">
        <w:rPr>
          <w:rStyle w:val="StyleUnderline"/>
        </w:rPr>
        <w:t>this might take the form of</w:t>
      </w:r>
      <w:r w:rsidRPr="00023947">
        <w:rPr>
          <w:sz w:val="12"/>
        </w:rPr>
        <w:t xml:space="preserve"> </w:t>
      </w:r>
      <w:r w:rsidRPr="003609C1">
        <w:rPr>
          <w:rStyle w:val="Emphasis"/>
          <w:highlight w:val="green"/>
          <w:bdr w:val="single" w:sz="12" w:space="0" w:color="auto"/>
        </w:rPr>
        <w:t>rendering data unavailable or unusable to capital</w:t>
      </w:r>
      <w:r w:rsidRPr="00023947">
        <w:rPr>
          <w:sz w:val="12"/>
        </w:rPr>
        <w:t xml:space="preserve">. Users might engage in ‘data strikes’ by deleting or otherwise denying access to their data (Vincent, Hecht and Sen 2019) and they might distort or ‘poison’ their data by introducing inaccurate or harmful patterns into it (Vincent et al. 2021). But what about the data infrastructure more broadly? It should be possible to determine key bottlenecks in the valorisation processes of capitalist AI, at which democratic control might be one day exercised, but for now might provide at least an opening for proto-democratic intervention. However, since secrecy is a prime virtue of AI capital, it can be difficult to obtain information on its data-intensive processes. One might thus look into the technical literature on AI for concerns which might be exploited by those resisting capitalist AI, such as ‘adversarial attacks’ which exploit the pattern recognition properties of machine learning to render model output inaccurate (Samangouei, Kabkab and Chellappa 2018). However, technical problems need to be considered in relation to how they are implicated within valorisation processes. Thus, </w:t>
      </w:r>
      <w:r w:rsidRPr="00023947">
        <w:rPr>
          <w:rStyle w:val="Emphasis"/>
          <w:sz w:val="32"/>
          <w:bdr w:val="single" w:sz="12" w:space="0" w:color="auto"/>
        </w:rPr>
        <w:t xml:space="preserve">a fruitful direction for </w:t>
      </w:r>
      <w:r w:rsidRPr="003609C1">
        <w:rPr>
          <w:rStyle w:val="Emphasis"/>
          <w:sz w:val="32"/>
          <w:highlight w:val="green"/>
          <w:bdr w:val="single" w:sz="12" w:space="0" w:color="auto"/>
        </w:rPr>
        <w:t>research</w:t>
      </w:r>
      <w:r w:rsidRPr="00023947">
        <w:rPr>
          <w:rStyle w:val="Emphasis"/>
          <w:sz w:val="32"/>
          <w:bdr w:val="single" w:sz="12" w:space="0" w:color="auto"/>
        </w:rPr>
        <w:t xml:space="preserve"> is </w:t>
      </w:r>
      <w:r w:rsidRPr="003609C1">
        <w:rPr>
          <w:rStyle w:val="Emphasis"/>
          <w:sz w:val="32"/>
          <w:highlight w:val="green"/>
          <w:bdr w:val="single" w:sz="12" w:space="0" w:color="auto"/>
        </w:rPr>
        <w:t>business-oriented literature on AI</w:t>
      </w:r>
      <w:r w:rsidRPr="00023947">
        <w:rPr>
          <w:rStyle w:val="Emphasis"/>
          <w:sz w:val="32"/>
          <w:bdr w:val="single" w:sz="12" w:space="0" w:color="auto"/>
        </w:rPr>
        <w:t xml:space="preserve"> adoption and </w:t>
      </w:r>
      <w:r w:rsidRPr="003609C1">
        <w:rPr>
          <w:rStyle w:val="Emphasis"/>
          <w:sz w:val="32"/>
          <w:highlight w:val="green"/>
          <w:bdr w:val="single" w:sz="12" w:space="0" w:color="auto"/>
        </w:rPr>
        <w:t>production</w:t>
      </w:r>
      <w:r w:rsidRPr="00023947">
        <w:rPr>
          <w:sz w:val="12"/>
        </w:rPr>
        <w:t xml:space="preserve">. This is generated by the producers of AI commodities – Microsoft’s online AI Business School and Google’s array of free AI education courses are two examples – but also by a wide variety of industry promoters, from consulting firms, see Accenture’s (n.d.) guide to ‘AI for Business Transformation’ and management-oriented books like The Executive Guide to Artificial Intelligence (Burgess 2018). </w:t>
      </w:r>
      <w:r w:rsidRPr="00023947">
        <w:rPr>
          <w:rStyle w:val="StyleUnderline"/>
        </w:rPr>
        <w:t xml:space="preserve">Such sources can </w:t>
      </w:r>
      <w:r w:rsidRPr="003609C1">
        <w:rPr>
          <w:rStyle w:val="Emphasis"/>
          <w:highlight w:val="green"/>
        </w:rPr>
        <w:t>reveal</w:t>
      </w:r>
      <w:r w:rsidRPr="003609C1">
        <w:rPr>
          <w:rStyle w:val="StyleUnderline"/>
          <w:highlight w:val="green"/>
        </w:rPr>
        <w:t xml:space="preserve"> what</w:t>
      </w:r>
      <w:r w:rsidRPr="00023947">
        <w:rPr>
          <w:rStyle w:val="StyleUnderline"/>
        </w:rPr>
        <w:t xml:space="preserve"> AI </w:t>
      </w:r>
      <w:r w:rsidRPr="003609C1">
        <w:rPr>
          <w:rStyle w:val="StyleUnderline"/>
          <w:highlight w:val="green"/>
        </w:rPr>
        <w:t xml:space="preserve">capitals are </w:t>
      </w:r>
      <w:r w:rsidRPr="003609C1">
        <w:rPr>
          <w:rStyle w:val="Emphasis"/>
          <w:highlight w:val="green"/>
        </w:rPr>
        <w:t>worried about</w:t>
      </w:r>
      <w:r w:rsidRPr="00023947">
        <w:rPr>
          <w:rStyle w:val="Emphasis"/>
        </w:rPr>
        <w:t xml:space="preserve"> </w:t>
      </w:r>
      <w:r w:rsidRPr="00023947">
        <w:rPr>
          <w:rStyle w:val="StyleUnderline"/>
        </w:rPr>
        <w:t xml:space="preserve">and </w:t>
      </w:r>
      <w:r w:rsidRPr="003609C1">
        <w:rPr>
          <w:rStyle w:val="StyleUnderline"/>
          <w:highlight w:val="green"/>
        </w:rPr>
        <w:t>indicate</w:t>
      </w:r>
      <w:r w:rsidRPr="00023947">
        <w:rPr>
          <w:rStyle w:val="StyleUnderline"/>
        </w:rPr>
        <w:t xml:space="preserve"> potential </w:t>
      </w:r>
      <w:r w:rsidRPr="003609C1">
        <w:rPr>
          <w:rStyle w:val="Emphasis"/>
          <w:highlight w:val="green"/>
        </w:rPr>
        <w:t>bottlenecks</w:t>
      </w:r>
      <w:r w:rsidRPr="003609C1">
        <w:rPr>
          <w:rStyle w:val="StyleUnderline"/>
          <w:highlight w:val="green"/>
        </w:rPr>
        <w:t xml:space="preserve"> amenable to outsider </w:t>
      </w:r>
      <w:r w:rsidRPr="003609C1">
        <w:rPr>
          <w:rStyle w:val="Emphasis"/>
          <w:highlight w:val="green"/>
        </w:rPr>
        <w:t>intervention</w:t>
      </w:r>
      <w:r w:rsidRPr="00023947">
        <w:rPr>
          <w:sz w:val="12"/>
        </w:rPr>
        <w:t>. Once identified, bottlenecks can be analysed and the social relations which support valorisation via AI therein might be replaced with alternative social relations not amenable to the data-hungry valorisation of AI capital. Finding bottlenecks returns us to the question of visibility, without which strategy cannot be formulated. I hope this chapter will contribute to an incremental increase in visibility and, perhaps, a half step towards a strategy.</w:t>
      </w:r>
    </w:p>
    <w:p w14:paraId="57782A6B" w14:textId="77777777" w:rsidR="002726C3" w:rsidRPr="00B25A09" w:rsidRDefault="002726C3" w:rsidP="002726C3">
      <w:pPr>
        <w:pStyle w:val="Heading4"/>
        <w:tabs>
          <w:tab w:val="left" w:pos="5951"/>
        </w:tabs>
      </w:pPr>
      <w:r w:rsidRPr="00B25A09">
        <w:t xml:space="preserve">Interrupting tech fails </w:t>
      </w:r>
      <w:r>
        <w:t>–</w:t>
      </w:r>
      <w:r w:rsidRPr="00B25A09">
        <w:t xml:space="preserve"> </w:t>
      </w:r>
      <w:r>
        <w:t xml:space="preserve">we </w:t>
      </w:r>
      <w:r w:rsidRPr="00B25A09">
        <w:t>need organized resistance</w:t>
      </w:r>
      <w:r>
        <w:t>.</w:t>
      </w:r>
    </w:p>
    <w:p w14:paraId="380027C8" w14:textId="77777777" w:rsidR="002726C3" w:rsidRPr="00B25A09" w:rsidRDefault="002726C3" w:rsidP="002726C3">
      <w:r w:rsidRPr="004C34C0">
        <w:rPr>
          <w:rStyle w:val="Style13ptBold"/>
        </w:rPr>
        <w:t>McLaren</w:t>
      </w:r>
      <w:r>
        <w:t xml:space="preserve"> and Jandric </w:t>
      </w:r>
      <w:r w:rsidRPr="004C34C0">
        <w:rPr>
          <w:rStyle w:val="Style13ptBold"/>
        </w:rPr>
        <w:t>20</w:t>
      </w:r>
      <w:r>
        <w:t xml:space="preserve">, </w:t>
      </w:r>
      <w:r w:rsidRPr="00B25A09">
        <w:t>Canadian scholar who serves as Distinguished Professor in Critical Studies, College of Educational Studies, Chapman University</w:t>
      </w:r>
      <w:r>
        <w:t xml:space="preserve">; </w:t>
      </w:r>
      <w:r w:rsidRPr="00B25A09">
        <w:t>Professor at the University of Appli</w:t>
      </w:r>
      <w:r>
        <w:t>ed Sciences in Zagreb (Croatia). (Peter; Petar, 2020, “</w:t>
      </w:r>
      <w:r w:rsidRPr="00B25A09">
        <w:t>Postdigital Dialogues: On Critical Pedagogy, Liberation Theology and Information Technology,”</w:t>
      </w:r>
      <w:r>
        <w:t xml:space="preserve"> Bloomsbury Academic, luna)</w:t>
      </w:r>
    </w:p>
    <w:p w14:paraId="7903067C" w14:textId="77777777" w:rsidR="002726C3" w:rsidRPr="00B25A09" w:rsidRDefault="002726C3" w:rsidP="002726C3">
      <w:pPr>
        <w:rPr>
          <w:sz w:val="14"/>
        </w:rPr>
      </w:pPr>
      <w:r w:rsidRPr="00B25A09">
        <w:rPr>
          <w:sz w:val="14"/>
        </w:rPr>
        <w:t>PJ: Contemporary media are packed with examples of various social movements powered by information and communication technologies. . . . Perhaps that is the way to go?</w:t>
      </w:r>
    </w:p>
    <w:p w14:paraId="041CB34B" w14:textId="77777777" w:rsidR="002726C3" w:rsidRPr="00B25A09" w:rsidRDefault="002726C3" w:rsidP="002726C3">
      <w:pPr>
        <w:rPr>
          <w:sz w:val="14"/>
        </w:rPr>
      </w:pPr>
      <w:r w:rsidRPr="00B25A09">
        <w:rPr>
          <w:sz w:val="14"/>
        </w:rPr>
        <w:t xml:space="preserve">PM: Yes, I know that the popular Korean boy band </w:t>
      </w:r>
      <w:r w:rsidRPr="00167EF3">
        <w:rPr>
          <w:rStyle w:val="StyleUnderline"/>
          <w:highlight w:val="green"/>
        </w:rPr>
        <w:t>Dong Ban Shin Ki sparked</w:t>
      </w:r>
      <w:r w:rsidRPr="00B25A09">
        <w:rPr>
          <w:sz w:val="14"/>
        </w:rPr>
        <w:t xml:space="preserve"> a nationwide </w:t>
      </w:r>
      <w:r w:rsidRPr="00167EF3">
        <w:rPr>
          <w:rStyle w:val="StyleUnderline"/>
          <w:highlight w:val="green"/>
        </w:rPr>
        <w:t>protest over</w:t>
      </w:r>
      <w:r w:rsidRPr="00B25A09">
        <w:rPr>
          <w:sz w:val="14"/>
        </w:rPr>
        <w:t xml:space="preserve"> the </w:t>
      </w:r>
      <w:r w:rsidRPr="00B25A09">
        <w:rPr>
          <w:rStyle w:val="StyleUnderline"/>
        </w:rPr>
        <w:t xml:space="preserve">purchase of </w:t>
      </w:r>
      <w:r w:rsidRPr="00167EF3">
        <w:rPr>
          <w:rStyle w:val="StyleUnderline"/>
          <w:highlight w:val="green"/>
        </w:rPr>
        <w:t>meat</w:t>
      </w:r>
      <w:r w:rsidRPr="00B25A09">
        <w:rPr>
          <w:sz w:val="14"/>
        </w:rPr>
        <w:t xml:space="preserve"> produced in the United States </w:t>
      </w:r>
      <w:r w:rsidRPr="00B25A09">
        <w:rPr>
          <w:rStyle w:val="StyleUnderline"/>
        </w:rPr>
        <w:t>during</w:t>
      </w:r>
      <w:r w:rsidRPr="00B25A09">
        <w:rPr>
          <w:sz w:val="14"/>
        </w:rPr>
        <w:t xml:space="preserve"> fears of a </w:t>
      </w:r>
      <w:r w:rsidRPr="00B25A09">
        <w:rPr>
          <w:rStyle w:val="StyleUnderline"/>
        </w:rPr>
        <w:t>mad cow disease epidemic</w:t>
      </w:r>
      <w:r w:rsidRPr="00B25A09">
        <w:rPr>
          <w:sz w:val="14"/>
        </w:rPr>
        <w:t xml:space="preserve"> and almost destroyed the presidency of South Korea’s Lee Myung-bak. That is true. And </w:t>
      </w:r>
      <w:r w:rsidRPr="00B25A09">
        <w:rPr>
          <w:rStyle w:val="StyleUnderline"/>
        </w:rPr>
        <w:t xml:space="preserve">there are </w:t>
      </w:r>
      <w:r w:rsidRPr="00167EF3">
        <w:rPr>
          <w:rStyle w:val="StyleUnderline"/>
          <w:highlight w:val="green"/>
        </w:rPr>
        <w:t>many</w:t>
      </w:r>
      <w:r w:rsidRPr="00B25A09">
        <w:rPr>
          <w:sz w:val="14"/>
        </w:rPr>
        <w:t xml:space="preserve"> other </w:t>
      </w:r>
      <w:r w:rsidRPr="00B25A09">
        <w:rPr>
          <w:rStyle w:val="StyleUnderline"/>
        </w:rPr>
        <w:t xml:space="preserve">examples of </w:t>
      </w:r>
      <w:r w:rsidRPr="00167EF3">
        <w:rPr>
          <w:rStyle w:val="StyleUnderline"/>
          <w:highlight w:val="green"/>
        </w:rPr>
        <w:t>Internet protests carrying</w:t>
      </w:r>
      <w:r w:rsidRPr="00B25A09">
        <w:rPr>
          <w:sz w:val="14"/>
        </w:rPr>
        <w:t xml:space="preserve"> tremendous </w:t>
      </w:r>
      <w:r w:rsidRPr="00167EF3">
        <w:rPr>
          <w:rStyle w:val="StyleUnderline"/>
          <w:highlight w:val="green"/>
        </w:rPr>
        <w:t>power</w:t>
      </w:r>
      <w:r w:rsidRPr="00B25A09">
        <w:rPr>
          <w:sz w:val="14"/>
        </w:rPr>
        <w:t xml:space="preserve"> and force, </w:t>
      </w:r>
      <w:r w:rsidRPr="00167EF3">
        <w:rPr>
          <w:rStyle w:val="StyleUnderline"/>
          <w:highlight w:val="green"/>
        </w:rPr>
        <w:t>but</w:t>
      </w:r>
      <w:r w:rsidRPr="00B25A09">
        <w:rPr>
          <w:sz w:val="14"/>
        </w:rPr>
        <w:t xml:space="preserve"> the truth is that just as in the case of analog media </w:t>
      </w:r>
      <w:r w:rsidRPr="00167EF3">
        <w:rPr>
          <w:rStyle w:val="StyleUnderline"/>
          <w:highlight w:val="green"/>
        </w:rPr>
        <w:t>you need a break to get</w:t>
      </w:r>
      <w:r w:rsidRPr="00B25A09">
        <w:rPr>
          <w:rStyle w:val="StyleUnderline"/>
        </w:rPr>
        <w:t xml:space="preserve"> access to public </w:t>
      </w:r>
      <w:r w:rsidRPr="00167EF3">
        <w:rPr>
          <w:rStyle w:val="StyleUnderline"/>
          <w:highlight w:val="green"/>
        </w:rPr>
        <w:t>attention</w:t>
      </w:r>
      <w:r w:rsidRPr="00B25A09">
        <w:rPr>
          <w:sz w:val="14"/>
        </w:rPr>
        <w:t xml:space="preserve"> in the digital media. Sure, </w:t>
      </w:r>
      <w:r w:rsidRPr="00167EF3">
        <w:rPr>
          <w:rStyle w:val="Emphasis"/>
          <w:highlight w:val="green"/>
        </w:rPr>
        <w:t xml:space="preserve">you can </w:t>
      </w:r>
      <w:r w:rsidRPr="00167EF3">
        <w:rPr>
          <w:rStyle w:val="Emphasis"/>
          <w:highlight w:val="green"/>
        </w:rPr>
        <w:lastRenderedPageBreak/>
        <w:t>publish</w:t>
      </w:r>
      <w:r w:rsidRPr="00B25A09">
        <w:rPr>
          <w:rStyle w:val="Emphasis"/>
        </w:rPr>
        <w:t xml:space="preserve"> all the time,</w:t>
      </w:r>
      <w:r w:rsidRPr="00B25A09">
        <w:rPr>
          <w:sz w:val="14"/>
        </w:rPr>
        <w:t xml:space="preserve"> </w:t>
      </w:r>
      <w:r w:rsidRPr="00167EF3">
        <w:rPr>
          <w:rStyle w:val="StyleUnderline"/>
          <w:highlight w:val="green"/>
        </w:rPr>
        <w:t>and</w:t>
      </w:r>
      <w:r w:rsidRPr="00167EF3">
        <w:rPr>
          <w:sz w:val="14"/>
          <w:highlight w:val="green"/>
        </w:rPr>
        <w:t xml:space="preserve"> </w:t>
      </w:r>
      <w:r w:rsidRPr="00167EF3">
        <w:rPr>
          <w:rStyle w:val="Emphasis"/>
          <w:highlight w:val="green"/>
        </w:rPr>
        <w:t>there are</w:t>
      </w:r>
      <w:r w:rsidRPr="00B25A09">
        <w:rPr>
          <w:rStyle w:val="Emphasis"/>
        </w:rPr>
        <w:t xml:space="preserve"> plenty of </w:t>
      </w:r>
      <w:r w:rsidRPr="00167EF3">
        <w:rPr>
          <w:rStyle w:val="Emphasis"/>
          <w:highlight w:val="green"/>
        </w:rPr>
        <w:t>people</w:t>
      </w:r>
      <w:r w:rsidRPr="00B25A09">
        <w:rPr>
          <w:sz w:val="14"/>
        </w:rPr>
        <w:t xml:space="preserve"> out there who are </w:t>
      </w:r>
      <w:r w:rsidRPr="00167EF3">
        <w:rPr>
          <w:rStyle w:val="Emphasis"/>
          <w:highlight w:val="green"/>
        </w:rPr>
        <w:t>worth listening to</w:t>
      </w:r>
      <w:r w:rsidRPr="00B25A09">
        <w:rPr>
          <w:sz w:val="14"/>
        </w:rPr>
        <w:t xml:space="preserve"> (we have what Clay Shirky (2011) calls “cognitive surplus”), </w:t>
      </w:r>
      <w:r w:rsidRPr="00167EF3">
        <w:rPr>
          <w:rStyle w:val="Emphasis"/>
          <w:highlight w:val="green"/>
        </w:rPr>
        <w:t>but who is going to listen</w:t>
      </w:r>
      <w:r w:rsidRPr="00B25A09">
        <w:rPr>
          <w:rStyle w:val="Emphasis"/>
        </w:rPr>
        <w:t xml:space="preserve"> to you </w:t>
      </w:r>
      <w:r w:rsidRPr="00167EF3">
        <w:rPr>
          <w:rStyle w:val="Emphasis"/>
          <w:highlight w:val="green"/>
        </w:rPr>
        <w:t>unless you are already a celebrity or somebody that has</w:t>
      </w:r>
      <w:r w:rsidRPr="00B25A09">
        <w:rPr>
          <w:rStyle w:val="Emphasis"/>
        </w:rPr>
        <w:t xml:space="preserve"> some </w:t>
      </w:r>
      <w:r w:rsidRPr="00167EF3">
        <w:rPr>
          <w:rStyle w:val="Emphasis"/>
          <w:highlight w:val="green"/>
        </w:rPr>
        <w:t>credibility</w:t>
      </w:r>
      <w:r w:rsidRPr="00B25A09">
        <w:rPr>
          <w:rStyle w:val="Emphasis"/>
        </w:rPr>
        <w:t>?</w:t>
      </w:r>
      <w:r w:rsidRPr="00B25A09">
        <w:rPr>
          <w:sz w:val="14"/>
        </w:rPr>
        <w:t xml:space="preserve"> Or somebody who is a celebrity but has lost political credibility. </w:t>
      </w:r>
      <w:r w:rsidRPr="00B25A09">
        <w:rPr>
          <w:rStyle w:val="Emphasis"/>
        </w:rPr>
        <w:t xml:space="preserve">So </w:t>
      </w:r>
      <w:r w:rsidRPr="00167EF3">
        <w:rPr>
          <w:rStyle w:val="Emphasis"/>
          <w:highlight w:val="green"/>
        </w:rPr>
        <w:t>do we get sports figures explaining</w:t>
      </w:r>
      <w:r w:rsidRPr="00B25A09">
        <w:rPr>
          <w:rStyle w:val="Emphasis"/>
        </w:rPr>
        <w:t xml:space="preserve"> the relationship between </w:t>
      </w:r>
      <w:r w:rsidRPr="00167EF3">
        <w:rPr>
          <w:rStyle w:val="Emphasis"/>
          <w:highlight w:val="green"/>
        </w:rPr>
        <w:t>inequality and racism or Miley Cyrus showing</w:t>
      </w:r>
      <w:r w:rsidRPr="00B25A09">
        <w:rPr>
          <w:rStyle w:val="Emphasis"/>
        </w:rPr>
        <w:t xml:space="preserve"> us the path to </w:t>
      </w:r>
      <w:r w:rsidRPr="00167EF3">
        <w:rPr>
          <w:rStyle w:val="Emphasis"/>
          <w:highlight w:val="green"/>
        </w:rPr>
        <w:t>socialism?</w:t>
      </w:r>
      <w:r w:rsidRPr="00B25A09">
        <w:rPr>
          <w:sz w:val="14"/>
        </w:rPr>
        <w:t xml:space="preserve"> </w:t>
      </w:r>
      <w:r w:rsidRPr="00B25A09">
        <w:rPr>
          <w:rStyle w:val="StyleUnderline"/>
        </w:rPr>
        <w:t>We</w:t>
      </w:r>
      <w:r w:rsidRPr="00B25A09">
        <w:rPr>
          <w:sz w:val="14"/>
        </w:rPr>
        <w:t xml:space="preserve"> already </w:t>
      </w:r>
      <w:r w:rsidRPr="00B25A09">
        <w:rPr>
          <w:rStyle w:val="StyleUnderline"/>
        </w:rPr>
        <w:t>have Kayne</w:t>
      </w:r>
      <w:r w:rsidRPr="00B25A09">
        <w:rPr>
          <w:sz w:val="14"/>
        </w:rPr>
        <w:t xml:space="preserve"> West </w:t>
      </w:r>
      <w:r w:rsidRPr="00B25A09">
        <w:rPr>
          <w:rStyle w:val="StyleUnderline"/>
        </w:rPr>
        <w:t>in a</w:t>
      </w:r>
      <w:r w:rsidRPr="00B25A09">
        <w:rPr>
          <w:sz w:val="14"/>
        </w:rPr>
        <w:t xml:space="preserve"> Make America Great Again (</w:t>
      </w:r>
      <w:r w:rsidRPr="00B25A09">
        <w:rPr>
          <w:rStyle w:val="StyleUnderline"/>
        </w:rPr>
        <w:t>MAGA</w:t>
      </w:r>
      <w:r w:rsidRPr="00B25A09">
        <w:rPr>
          <w:sz w:val="14"/>
        </w:rPr>
        <w:t xml:space="preserve">) </w:t>
      </w:r>
      <w:r w:rsidRPr="00B25A09">
        <w:rPr>
          <w:rStyle w:val="StyleUnderline"/>
        </w:rPr>
        <w:t>hat</w:t>
      </w:r>
      <w:r w:rsidRPr="00B25A09">
        <w:rPr>
          <w:sz w:val="14"/>
        </w:rPr>
        <w:t xml:space="preserve"> </w:t>
      </w:r>
      <w:r w:rsidRPr="00B25A09">
        <w:rPr>
          <w:rStyle w:val="StyleUnderline"/>
        </w:rPr>
        <w:t>explaining</w:t>
      </w:r>
      <w:r w:rsidRPr="00B25A09">
        <w:rPr>
          <w:sz w:val="14"/>
        </w:rPr>
        <w:t xml:space="preserve"> the history of </w:t>
      </w:r>
      <w:r w:rsidRPr="00B25A09">
        <w:rPr>
          <w:rStyle w:val="StyleUnderline"/>
        </w:rPr>
        <w:t>slavery</w:t>
      </w:r>
      <w:r w:rsidRPr="00B25A09">
        <w:rPr>
          <w:sz w:val="14"/>
        </w:rPr>
        <w:t xml:space="preserve"> to African Americans. And look how that has worked out. We know that you need leverage to get a wide audience and not everybody will be able to affect such leverage, as Mathew Battles (2011) points out, because the </w:t>
      </w:r>
      <w:r w:rsidRPr="00167EF3">
        <w:rPr>
          <w:rStyle w:val="StyleUnderline"/>
          <w:highlight w:val="green"/>
        </w:rPr>
        <w:t>transmedia conglomerates</w:t>
      </w:r>
      <w:r w:rsidRPr="00B25A09">
        <w:rPr>
          <w:sz w:val="14"/>
        </w:rPr>
        <w:t xml:space="preserve"> are more successful leveraging their power in the world media of scarcity. Basically, they </w:t>
      </w:r>
      <w:r w:rsidRPr="00167EF3">
        <w:rPr>
          <w:rStyle w:val="StyleUnderline"/>
          <w:highlight w:val="green"/>
        </w:rPr>
        <w:t>dominate</w:t>
      </w:r>
      <w:r w:rsidRPr="00B25A09">
        <w:rPr>
          <w:sz w:val="14"/>
        </w:rPr>
        <w:t xml:space="preserve"> the </w:t>
      </w:r>
      <w:r w:rsidRPr="00167EF3">
        <w:rPr>
          <w:rStyle w:val="StyleUnderline"/>
          <w:highlight w:val="green"/>
        </w:rPr>
        <w:t>traffic</w:t>
      </w:r>
      <w:r w:rsidRPr="00B25A09">
        <w:rPr>
          <w:sz w:val="14"/>
        </w:rPr>
        <w:t>, as Battles puts it.</w:t>
      </w:r>
    </w:p>
    <w:p w14:paraId="5C16FB9E" w14:textId="77777777" w:rsidR="002726C3" w:rsidRPr="00B25A09" w:rsidRDefault="002726C3" w:rsidP="002726C3">
      <w:pPr>
        <w:rPr>
          <w:sz w:val="14"/>
        </w:rPr>
      </w:pPr>
      <w:r w:rsidRPr="00B25A09">
        <w:rPr>
          <w:sz w:val="14"/>
        </w:rPr>
        <w:t>PJ: Your example hits the nail on the head. Obviously, the problem is much deeper than simple instrumental inquiry into the possible ways of using technology in order to produce this or that social outcome. In this place, it is worthwhile to revisit a famous passage from Martin Heidegger’s The Question Concerning Technology:</w:t>
      </w:r>
    </w:p>
    <w:p w14:paraId="78BFBF27" w14:textId="77777777" w:rsidR="002726C3" w:rsidRPr="00B25A09" w:rsidRDefault="002726C3" w:rsidP="002726C3">
      <w:pPr>
        <w:ind w:left="720"/>
        <w:rPr>
          <w:sz w:val="14"/>
        </w:rPr>
      </w:pPr>
      <w:r w:rsidRPr="00B25A09">
        <w:rPr>
          <w:sz w:val="14"/>
        </w:rPr>
        <w:t xml:space="preserve">Likewise, </w:t>
      </w:r>
      <w:r w:rsidRPr="00B25A09">
        <w:rPr>
          <w:rStyle w:val="StyleUnderline"/>
        </w:rPr>
        <w:t>the essence of technology is by no means anything technological</w:t>
      </w:r>
      <w:r w:rsidRPr="00B25A09">
        <w:rPr>
          <w:sz w:val="14"/>
        </w:rPr>
        <w:t>. Thus we shall never experience our relationship to the essence of technology so long as we merely conceive and push forward the technological, put up with it, or evade it. Everywhere we remain unfree and chained to technology, whether we passionately affirm or deny it. But we are delivered over to it in the worst possible way when we regard it as something neutral; for this conception of it, to which today we particularly like to do homage, makes us utterly blind to the essence of technology. (Heidegger 1977: 4)</w:t>
      </w:r>
    </w:p>
    <w:p w14:paraId="6F152471" w14:textId="77777777" w:rsidR="002726C3" w:rsidRPr="00B25A09" w:rsidRDefault="002726C3" w:rsidP="002726C3">
      <w:pPr>
        <w:rPr>
          <w:sz w:val="14"/>
        </w:rPr>
      </w:pPr>
      <w:r w:rsidRPr="00B25A09">
        <w:rPr>
          <w:sz w:val="14"/>
        </w:rPr>
        <w:t xml:space="preserve">Information and communication </w:t>
      </w:r>
      <w:r w:rsidRPr="00167EF3">
        <w:rPr>
          <w:rStyle w:val="StyleUnderline"/>
          <w:highlight w:val="green"/>
        </w:rPr>
        <w:t>technologies are</w:t>
      </w:r>
      <w:r w:rsidRPr="00B25A09">
        <w:rPr>
          <w:sz w:val="14"/>
        </w:rPr>
        <w:t xml:space="preserve"> dialectically </w:t>
      </w:r>
      <w:r w:rsidRPr="00B25A09">
        <w:rPr>
          <w:rStyle w:val="StyleUnderline"/>
        </w:rPr>
        <w:t>chained to our reality and cannot be either dismissed or idealized</w:t>
      </w:r>
      <w:r w:rsidRPr="00B25A09">
        <w:rPr>
          <w:sz w:val="14"/>
        </w:rPr>
        <w:t xml:space="preserve">. Therefore, </w:t>
      </w:r>
      <w:r w:rsidRPr="00167EF3">
        <w:rPr>
          <w:rStyle w:val="StyleUnderline"/>
          <w:highlight w:val="green"/>
        </w:rPr>
        <w:t>the</w:t>
      </w:r>
      <w:r w:rsidRPr="00167EF3">
        <w:rPr>
          <w:sz w:val="14"/>
          <w:highlight w:val="green"/>
        </w:rPr>
        <w:t xml:space="preserve"> </w:t>
      </w:r>
      <w:r w:rsidRPr="00167EF3">
        <w:rPr>
          <w:rStyle w:val="StyleUnderline"/>
          <w:highlight w:val="green"/>
        </w:rPr>
        <w:t>only</w:t>
      </w:r>
      <w:r w:rsidRPr="00167EF3">
        <w:rPr>
          <w:sz w:val="14"/>
          <w:highlight w:val="green"/>
        </w:rPr>
        <w:t xml:space="preserve"> </w:t>
      </w:r>
      <w:r w:rsidRPr="00167EF3">
        <w:rPr>
          <w:rStyle w:val="StyleUnderline"/>
          <w:highlight w:val="green"/>
        </w:rPr>
        <w:t>remaining option</w:t>
      </w:r>
      <w:r w:rsidRPr="00B25A09">
        <w:rPr>
          <w:rStyle w:val="StyleUnderline"/>
        </w:rPr>
        <w:t xml:space="preserve"> is </w:t>
      </w:r>
      <w:r w:rsidRPr="00167EF3">
        <w:rPr>
          <w:rStyle w:val="StyleUnderline"/>
          <w:highlight w:val="green"/>
        </w:rPr>
        <w:t>to</w:t>
      </w:r>
      <w:r w:rsidRPr="00B25A09">
        <w:rPr>
          <w:rStyle w:val="StyleUnderline"/>
        </w:rPr>
        <w:t xml:space="preserve"> try and </w:t>
      </w:r>
      <w:r w:rsidRPr="00167EF3">
        <w:rPr>
          <w:rStyle w:val="StyleUnderline"/>
          <w:highlight w:val="green"/>
        </w:rPr>
        <w:t>position them</w:t>
      </w:r>
      <w:r w:rsidRPr="00B25A09">
        <w:rPr>
          <w:sz w:val="14"/>
        </w:rPr>
        <w:t xml:space="preserve"> appropriately </w:t>
      </w:r>
      <w:r w:rsidRPr="00167EF3">
        <w:rPr>
          <w:rStyle w:val="StyleUnderline"/>
          <w:highlight w:val="green"/>
        </w:rPr>
        <w:t>in</w:t>
      </w:r>
      <w:r w:rsidRPr="00B25A09">
        <w:rPr>
          <w:rStyle w:val="StyleUnderline"/>
        </w:rPr>
        <w:t xml:space="preserve"> the wider fabric of our </w:t>
      </w:r>
      <w:r w:rsidRPr="00167EF3">
        <w:rPr>
          <w:rStyle w:val="StyleUnderline"/>
          <w:highlight w:val="green"/>
        </w:rPr>
        <w:t>everyday praxis</w:t>
      </w:r>
      <w:r w:rsidRPr="00B25A09">
        <w:rPr>
          <w:sz w:val="14"/>
        </w:rPr>
        <w:t>. What happens next with revolutionary critical pedagogy in the context of the network society?</w:t>
      </w:r>
    </w:p>
    <w:p w14:paraId="1923E4D6" w14:textId="77777777" w:rsidR="002726C3" w:rsidRPr="00B25A09" w:rsidRDefault="002726C3" w:rsidP="002726C3">
      <w:pPr>
        <w:rPr>
          <w:sz w:val="14"/>
        </w:rPr>
      </w:pPr>
      <w:r w:rsidRPr="00B25A09">
        <w:rPr>
          <w:sz w:val="14"/>
        </w:rPr>
        <w:t xml:space="preserve">PM: Speaking only about my own contribution, my goal is to participate in transnational interactions from below—from the exploited and the excluded—and this may be called a counterhegemonic globalization process if you want. </w:t>
      </w:r>
      <w:r w:rsidRPr="00B25A09">
        <w:rPr>
          <w:rStyle w:val="StyleUnderline"/>
        </w:rPr>
        <w:t>These are local struggles that need to be globalized</w:t>
      </w:r>
      <w:r w:rsidRPr="00B25A09">
        <w:rPr>
          <w:sz w:val="14"/>
        </w:rPr>
        <w:t xml:space="preserve">—and we know what they are. Boaventura de Sousa Santos has listed some of these as transnational solidarity networks, </w:t>
      </w:r>
      <w:r w:rsidRPr="00B25A09">
        <w:rPr>
          <w:rStyle w:val="StyleUnderline"/>
        </w:rPr>
        <w:t>new labor internationalism</w:t>
      </w:r>
      <w:r w:rsidRPr="00B25A09">
        <w:rPr>
          <w:sz w:val="14"/>
        </w:rPr>
        <w:t xml:space="preserve">, international networks of alternative legal aid, </w:t>
      </w:r>
      <w:r w:rsidRPr="00B25A09">
        <w:rPr>
          <w:rStyle w:val="StyleUnderline"/>
        </w:rPr>
        <w:t>transnational human rights organizations</w:t>
      </w:r>
      <w:r w:rsidRPr="00B25A09">
        <w:rPr>
          <w:sz w:val="14"/>
        </w:rPr>
        <w:t xml:space="preserve">, </w:t>
      </w:r>
      <w:r w:rsidRPr="00B25A09">
        <w:rPr>
          <w:rStyle w:val="StyleUnderline"/>
        </w:rPr>
        <w:t>feminist movements</w:t>
      </w:r>
      <w:r w:rsidRPr="00B25A09">
        <w:rPr>
          <w:sz w:val="14"/>
        </w:rPr>
        <w:t xml:space="preserve">, </w:t>
      </w:r>
      <w:r w:rsidRPr="00B25A09">
        <w:rPr>
          <w:rStyle w:val="StyleUnderline"/>
        </w:rPr>
        <w:t>indigenous movements</w:t>
      </w:r>
      <w:r w:rsidRPr="00B25A09">
        <w:rPr>
          <w:sz w:val="14"/>
        </w:rPr>
        <w:t xml:space="preserve">, </w:t>
      </w:r>
      <w:r w:rsidRPr="00B25A09">
        <w:rPr>
          <w:rStyle w:val="StyleUnderline"/>
        </w:rPr>
        <w:t>ecological movements</w:t>
      </w:r>
      <w:r w:rsidRPr="00B25A09">
        <w:rPr>
          <w:sz w:val="14"/>
        </w:rPr>
        <w:t xml:space="preserve">, </w:t>
      </w:r>
      <w:r w:rsidRPr="00B25A09">
        <w:rPr>
          <w:rStyle w:val="StyleUnderline"/>
        </w:rPr>
        <w:t>alternative development movements and associations</w:t>
      </w:r>
      <w:r w:rsidRPr="00B25A09">
        <w:rPr>
          <w:sz w:val="14"/>
        </w:rPr>
        <w:t>, literary, artistic, and scientific movements on the periphery of the world system in search of nonimperialist, antihegemonic cultural and educational values (Dalea and Robertson 2004). As to the issue of how to struggle and how information technologies could help, let me repeat some comments I made with respect to my trip to Turkey in 2013 (McLaren and Fassbinder 2013).</w:t>
      </w:r>
    </w:p>
    <w:p w14:paraId="110E9ADF" w14:textId="77777777" w:rsidR="002726C3" w:rsidRPr="00B25A09" w:rsidRDefault="002726C3" w:rsidP="002726C3">
      <w:pPr>
        <w:rPr>
          <w:sz w:val="14"/>
        </w:rPr>
      </w:pPr>
      <w:r w:rsidRPr="00B25A09">
        <w:rPr>
          <w:sz w:val="14"/>
        </w:rPr>
        <w:t xml:space="preserve">For one thing, all of the movements that I have witnessed of late—the </w:t>
      </w:r>
      <w:r w:rsidRPr="00B25A09">
        <w:rPr>
          <w:rStyle w:val="StyleUnderline"/>
        </w:rPr>
        <w:t>Occupy</w:t>
      </w:r>
      <w:r w:rsidRPr="00B25A09">
        <w:rPr>
          <w:sz w:val="14"/>
        </w:rPr>
        <w:t xml:space="preserve"> Movement, the uprising in </w:t>
      </w:r>
      <w:r w:rsidRPr="00167EF3">
        <w:rPr>
          <w:rStyle w:val="StyleUnderline"/>
          <w:highlight w:val="green"/>
        </w:rPr>
        <w:t>Greece</w:t>
      </w:r>
      <w:r w:rsidRPr="00B25A09">
        <w:rPr>
          <w:sz w:val="14"/>
        </w:rPr>
        <w:t xml:space="preserve">, protests of university </w:t>
      </w:r>
      <w:r w:rsidRPr="00167EF3">
        <w:rPr>
          <w:rStyle w:val="StyleUnderline"/>
          <w:highlight w:val="green"/>
        </w:rPr>
        <w:t>students in Mexico</w:t>
      </w:r>
      <w:r w:rsidRPr="00B25A09">
        <w:rPr>
          <w:sz w:val="14"/>
        </w:rPr>
        <w:t xml:space="preserve">, the </w:t>
      </w:r>
      <w:r w:rsidRPr="00167EF3">
        <w:rPr>
          <w:rStyle w:val="StyleUnderline"/>
          <w:highlight w:val="green"/>
        </w:rPr>
        <w:t>Indignados</w:t>
      </w:r>
      <w:r w:rsidRPr="00B25A09">
        <w:rPr>
          <w:sz w:val="14"/>
        </w:rPr>
        <w:t xml:space="preserve">, etc.—are making more than minor demands. They </w:t>
      </w:r>
      <w:r w:rsidRPr="00B25A09">
        <w:rPr>
          <w:rStyle w:val="StyleUnderline"/>
        </w:rPr>
        <w:t>are struggling for an entirely different kind of future</w:t>
      </w:r>
      <w:r w:rsidRPr="00B25A09">
        <w:rPr>
          <w:sz w:val="14"/>
        </w:rPr>
        <w:t>, and the originality and creativity of their protests speak to that future. They are not just about negating the present but about reclaiming largescale space—parks, public squares, university buildings, and other spaces—where they can enact a new, more horizontal form of governance and decision-making. They are moving beyond narrow sectarian interests and seeking to put participatory democracy into practice as an alternative to vertical forms of organization favored by liberal, representative democracy. And, of course, they are fighting state authoritarianism. They are seeking to challenge consumer citizens to become critical citizens again, as many citizens strove to become before the era of asset capitalism or neoliberal capitalism.</w:t>
      </w:r>
    </w:p>
    <w:p w14:paraId="7858082B" w14:textId="77777777" w:rsidR="002726C3" w:rsidRDefault="002726C3" w:rsidP="002726C3">
      <w:pPr>
        <w:rPr>
          <w:sz w:val="14"/>
        </w:rPr>
      </w:pPr>
      <w:r w:rsidRPr="00B25A09">
        <w:rPr>
          <w:sz w:val="14"/>
        </w:rPr>
        <w:t xml:space="preserve">But the movement goes beyond nostalgia for the past—since most of the youth have only known neoliberal capitalism all of their lives. </w:t>
      </w:r>
      <w:r w:rsidRPr="00B25A09">
        <w:rPr>
          <w:rStyle w:val="StyleUnderline"/>
        </w:rPr>
        <w:t>The youth have also figured out that parliamentary forms of representation can no longer suffice in creating democracy in a social universe of asset or finance capitalism</w:t>
      </w:r>
      <w:r w:rsidRPr="00B25A09">
        <w:rPr>
          <w:sz w:val="14"/>
        </w:rPr>
        <w:t xml:space="preserve">, which requires a neofascist reorganization of the state in order to preserve massive profits for the transnational capitalist class. </w:t>
      </w:r>
      <w:r w:rsidRPr="00167EF3">
        <w:rPr>
          <w:rStyle w:val="Emphasis"/>
          <w:highlight w:val="green"/>
        </w:rPr>
        <w:t>Youth protesters</w:t>
      </w:r>
      <w:r w:rsidRPr="00B25A09">
        <w:rPr>
          <w:rStyle w:val="StyleUnderline"/>
        </w:rPr>
        <w:t xml:space="preserve"> today </w:t>
      </w:r>
      <w:r w:rsidRPr="00167EF3">
        <w:rPr>
          <w:rStyle w:val="Emphasis"/>
          <w:highlight w:val="green"/>
        </w:rPr>
        <w:t>are struggling</w:t>
      </w:r>
      <w:r w:rsidRPr="00B25A09">
        <w:rPr>
          <w:rStyle w:val="Emphasis"/>
        </w:rPr>
        <w:t xml:space="preserve"> for </w:t>
      </w:r>
      <w:r w:rsidRPr="00167EF3">
        <w:rPr>
          <w:rStyle w:val="Emphasis"/>
          <w:highlight w:val="green"/>
        </w:rPr>
        <w:t>participatory forms</w:t>
      </w:r>
      <w:r w:rsidRPr="00167EF3">
        <w:rPr>
          <w:rStyle w:val="StyleUnderline"/>
          <w:highlight w:val="green"/>
        </w:rPr>
        <w:t xml:space="preserve"> of association using</w:t>
      </w:r>
      <w:r w:rsidRPr="00B25A09">
        <w:rPr>
          <w:rStyle w:val="StyleUnderline"/>
        </w:rPr>
        <w:t xml:space="preserve"> new </w:t>
      </w:r>
      <w:r w:rsidRPr="00167EF3">
        <w:rPr>
          <w:rStyle w:val="StyleUnderline"/>
          <w:highlight w:val="green"/>
        </w:rPr>
        <w:t>social media and</w:t>
      </w:r>
      <w:r w:rsidRPr="00B25A09">
        <w:rPr>
          <w:rStyle w:val="StyleUnderline"/>
        </w:rPr>
        <w:t xml:space="preserve"> new </w:t>
      </w:r>
      <w:r w:rsidRPr="00167EF3">
        <w:rPr>
          <w:rStyle w:val="Emphasis"/>
          <w:highlight w:val="green"/>
        </w:rPr>
        <w:t>convergent media production</w:t>
      </w:r>
      <w:r w:rsidRPr="00B25A09">
        <w:rPr>
          <w:rStyle w:val="StyleUnderline"/>
        </w:rPr>
        <w:t xml:space="preserve"> as digital tools, as </w:t>
      </w:r>
      <w:r w:rsidRPr="00B25A09">
        <w:rPr>
          <w:rStyle w:val="Emphasis"/>
        </w:rPr>
        <w:t>technological literacies</w:t>
      </w:r>
      <w:r w:rsidRPr="00B25A09">
        <w:rPr>
          <w:rStyle w:val="StyleUnderline"/>
        </w:rPr>
        <w:t xml:space="preserve"> </w:t>
      </w:r>
      <w:r w:rsidRPr="00167EF3">
        <w:rPr>
          <w:rStyle w:val="StyleUnderline"/>
          <w:highlight w:val="green"/>
        </w:rPr>
        <w:t xml:space="preserve">to </w:t>
      </w:r>
      <w:r w:rsidRPr="00167EF3">
        <w:rPr>
          <w:rStyle w:val="Emphasis"/>
          <w:highlight w:val="green"/>
        </w:rPr>
        <w:t>educate themselves and</w:t>
      </w:r>
      <w:r w:rsidRPr="00B25A09">
        <w:rPr>
          <w:rStyle w:val="StyleUnderline"/>
        </w:rPr>
        <w:t xml:space="preserve"> their </w:t>
      </w:r>
      <w:r w:rsidRPr="00167EF3">
        <w:rPr>
          <w:rStyle w:val="Emphasis"/>
          <w:highlight w:val="green"/>
        </w:rPr>
        <w:t>comrades to</w:t>
      </w:r>
      <w:r w:rsidRPr="00B25A09">
        <w:rPr>
          <w:rStyle w:val="StyleUnderline"/>
        </w:rPr>
        <w:t xml:space="preserve"> link their experiences of </w:t>
      </w:r>
      <w:r w:rsidRPr="00B25A09">
        <w:rPr>
          <w:rStyle w:val="Emphasis"/>
        </w:rPr>
        <w:t xml:space="preserve">struggle to </w:t>
      </w:r>
      <w:r w:rsidRPr="00167EF3">
        <w:rPr>
          <w:rStyle w:val="Emphasis"/>
          <w:highlight w:val="green"/>
        </w:rPr>
        <w:t>goal-directed actions</w:t>
      </w:r>
      <w:r w:rsidRPr="00B25A09">
        <w:rPr>
          <w:sz w:val="14"/>
        </w:rPr>
        <w:t>. They are struggling for different forms of social life through their protests against neoextractivism, unequal ecological exchange rates, high tuition fees in education, and the chaos the capitalist class has decreed into law by treating rabid corporations as people.</w:t>
      </w:r>
    </w:p>
    <w:p w14:paraId="643E4B6F" w14:textId="77777777" w:rsidR="002726C3" w:rsidRPr="008E3123" w:rsidRDefault="002726C3" w:rsidP="002726C3">
      <w:pPr>
        <w:pStyle w:val="Heading4"/>
        <w:rPr>
          <w:rFonts w:asciiTheme="minorHAnsi" w:hAnsiTheme="minorHAnsi" w:cstheme="minorHAnsi"/>
          <w:sz w:val="16"/>
        </w:rPr>
      </w:pPr>
      <w:bookmarkStart w:id="2" w:name="_Hlk182997111"/>
      <w:r>
        <w:rPr>
          <w:rFonts w:asciiTheme="minorHAnsi" w:hAnsiTheme="minorHAnsi" w:cstheme="minorHAnsi"/>
        </w:rPr>
        <w:lastRenderedPageBreak/>
        <w:t xml:space="preserve">Refuse </w:t>
      </w:r>
      <w:r w:rsidRPr="00303348">
        <w:rPr>
          <w:rFonts w:asciiTheme="minorHAnsi" w:hAnsiTheme="minorHAnsi" w:cstheme="minorHAnsi"/>
          <w:u w:val="single"/>
        </w:rPr>
        <w:t>academic resistance</w:t>
      </w:r>
      <w:r>
        <w:rPr>
          <w:rFonts w:asciiTheme="minorHAnsi" w:hAnsiTheme="minorHAnsi" w:cstheme="minorHAnsi"/>
        </w:rPr>
        <w:t xml:space="preserve">, we should challenge systems of control rather than fleeing. The alternative is a </w:t>
      </w:r>
      <w:r w:rsidRPr="00303348">
        <w:rPr>
          <w:rFonts w:asciiTheme="minorHAnsi" w:hAnsiTheme="minorHAnsi" w:cstheme="minorHAnsi"/>
          <w:u w:val="single"/>
        </w:rPr>
        <w:t>general strike</w:t>
      </w:r>
      <w:r>
        <w:rPr>
          <w:rFonts w:asciiTheme="minorHAnsi" w:hAnsiTheme="minorHAnsi" w:cstheme="minorHAnsi"/>
        </w:rPr>
        <w:t xml:space="preserve"> that militantly challenges the locus of power.</w:t>
      </w:r>
    </w:p>
    <w:p w14:paraId="44E0DE3B" w14:textId="77777777" w:rsidR="002726C3" w:rsidRPr="008E3123" w:rsidRDefault="002726C3" w:rsidP="002726C3">
      <w:pPr>
        <w:rPr>
          <w:rFonts w:asciiTheme="minorHAnsi" w:hAnsiTheme="minorHAnsi" w:cstheme="minorHAnsi"/>
        </w:rPr>
      </w:pPr>
      <w:r w:rsidRPr="008E3123">
        <w:rPr>
          <w:rStyle w:val="Style13ptBold"/>
          <w:rFonts w:asciiTheme="minorHAnsi" w:hAnsiTheme="minorHAnsi" w:cstheme="minorHAnsi"/>
        </w:rPr>
        <w:t xml:space="preserve">Riley and VanDerWerff 18 </w:t>
      </w:r>
      <w:r w:rsidRPr="008E3123">
        <w:rPr>
          <w:rFonts w:asciiTheme="minorHAnsi" w:hAnsiTheme="minorHAnsi" w:cstheme="minorHAnsi"/>
        </w:rPr>
        <w:t xml:space="preserve">Raymond Lawrence “Boots” Riley, rapper, producer, screenwriter, film director, and communist activist, interviewed by Todd VanDerWerff, culture editor, Vox, "100 years of the American left in 5 minutes, with Sorry to Bother You director Boots Riley,"  Vox, 7-27-18 </w:t>
      </w:r>
      <w:hyperlink r:id="rId9" w:history="1">
        <w:r w:rsidRPr="008E3123">
          <w:rPr>
            <w:rStyle w:val="Hyperlink"/>
            <w:rFonts w:asciiTheme="minorHAnsi" w:hAnsiTheme="minorHAnsi" w:cstheme="minorHAnsi"/>
          </w:rPr>
          <w:t>https://www.vox.com/platform/amp/2018/7/27/17620246/boots-riley-sorry-to-bother-you-history-of-the-left-interview?__twitter_impression=true</w:t>
        </w:r>
      </w:hyperlink>
      <w:r w:rsidRPr="008E3123">
        <w:rPr>
          <w:rFonts w:asciiTheme="minorHAnsi" w:hAnsiTheme="minorHAnsi" w:cstheme="minorHAnsi"/>
        </w:rPr>
        <w:t xml:space="preserve"> PBM UMKC</w:t>
      </w:r>
    </w:p>
    <w:p w14:paraId="01BA4F69" w14:textId="77777777" w:rsidR="002726C3" w:rsidRDefault="002726C3" w:rsidP="002726C3">
      <w:pPr>
        <w:rPr>
          <w:rFonts w:asciiTheme="minorHAnsi" w:hAnsiTheme="minorHAnsi" w:cstheme="minorHAnsi"/>
          <w:sz w:val="16"/>
        </w:rPr>
      </w:pPr>
      <w:r w:rsidRPr="008E3123">
        <w:rPr>
          <w:rFonts w:asciiTheme="minorHAnsi" w:hAnsiTheme="minorHAnsi" w:cstheme="minorHAnsi"/>
          <w:i/>
          <w:sz w:val="16"/>
        </w:rPr>
        <w:t>Todd VanDerWerff</w:t>
      </w:r>
      <w:r w:rsidRPr="008E3123">
        <w:rPr>
          <w:rFonts w:asciiTheme="minorHAnsi" w:hAnsiTheme="minorHAnsi" w:cstheme="minorHAnsi"/>
          <w:sz w:val="16"/>
        </w:rPr>
        <w:t xml:space="preserve"> You mentioned [during an earlier answer] that you think </w:t>
      </w:r>
      <w:r w:rsidRPr="00BD7578">
        <w:rPr>
          <w:rStyle w:val="StyleUnderline"/>
          <w:rFonts w:asciiTheme="minorHAnsi" w:hAnsiTheme="minorHAnsi" w:cstheme="minorHAnsi"/>
          <w:highlight w:val="green"/>
        </w:rPr>
        <w:t>the left gets distracted by spectacle</w:t>
      </w:r>
      <w:r w:rsidRPr="008E3123">
        <w:rPr>
          <w:rFonts w:asciiTheme="minorHAnsi" w:hAnsiTheme="minorHAnsi" w:cstheme="minorHAnsi"/>
          <w:sz w:val="16"/>
        </w:rPr>
        <w:t xml:space="preserve">. What do you mean by that? Like boycotts? </w:t>
      </w:r>
      <w:r w:rsidRPr="008E3123">
        <w:rPr>
          <w:rFonts w:asciiTheme="minorHAnsi" w:hAnsiTheme="minorHAnsi" w:cstheme="minorHAnsi"/>
          <w:i/>
          <w:sz w:val="16"/>
        </w:rPr>
        <w:t>Boots Riley</w:t>
      </w:r>
      <w:r w:rsidRPr="008E3123">
        <w:rPr>
          <w:rFonts w:asciiTheme="minorHAnsi" w:hAnsiTheme="minorHAnsi" w:cstheme="minorHAnsi"/>
          <w:sz w:val="16"/>
        </w:rPr>
        <w:t xml:space="preserve"> Not only that</w:t>
      </w:r>
      <w:r w:rsidRPr="00303348">
        <w:rPr>
          <w:rStyle w:val="StyleUnderline"/>
          <w:rFonts w:asciiTheme="minorHAnsi" w:hAnsiTheme="minorHAnsi" w:cstheme="minorHAnsi"/>
        </w:rPr>
        <w:t>. In the ’20s and ’30s, there were millions</w:t>
      </w:r>
      <w:r w:rsidRPr="008E3123">
        <w:rPr>
          <w:rStyle w:val="StyleUnderline"/>
          <w:rFonts w:asciiTheme="minorHAnsi" w:hAnsiTheme="minorHAnsi" w:cstheme="minorHAnsi"/>
        </w:rPr>
        <w:t xml:space="preserve"> of radicals in the United States</w:t>
      </w:r>
      <w:r w:rsidRPr="008E3123">
        <w:rPr>
          <w:rFonts w:asciiTheme="minorHAnsi" w:hAnsiTheme="minorHAnsi" w:cstheme="minorHAnsi"/>
          <w:sz w:val="16"/>
        </w:rPr>
        <w:t xml:space="preserve">. Out revolutionaries. In places like Utah, Montana, Alabama, Colorado, they were places in the ’20s and ’30s that J. Edgar Hoover said were hotbeds of communist activity. Actually red states. Which, now their grandchildren are there, and they’re called red states for another reason. During that time, </w:t>
      </w:r>
      <w:r w:rsidRPr="00303348">
        <w:rPr>
          <w:rStyle w:val="StyleUnderline"/>
          <w:rFonts w:asciiTheme="minorHAnsi" w:hAnsiTheme="minorHAnsi" w:cstheme="minorHAnsi"/>
        </w:rPr>
        <w:t xml:space="preserve">there were </w:t>
      </w:r>
      <w:r w:rsidRPr="00BD7578">
        <w:rPr>
          <w:rStyle w:val="StyleUnderline"/>
          <w:rFonts w:asciiTheme="minorHAnsi" w:hAnsiTheme="minorHAnsi" w:cstheme="minorHAnsi"/>
          <w:highlight w:val="green"/>
        </w:rPr>
        <w:t>militant strikes</w:t>
      </w:r>
      <w:r w:rsidRPr="008E3123">
        <w:rPr>
          <w:rStyle w:val="StyleUnderline"/>
          <w:rFonts w:asciiTheme="minorHAnsi" w:hAnsiTheme="minorHAnsi" w:cstheme="minorHAnsi"/>
        </w:rPr>
        <w:t xml:space="preserve"> going on all over the US</w:t>
      </w:r>
      <w:r w:rsidRPr="008E3123">
        <w:rPr>
          <w:rFonts w:asciiTheme="minorHAnsi" w:hAnsiTheme="minorHAnsi" w:cstheme="minorHAnsi"/>
          <w:sz w:val="16"/>
        </w:rPr>
        <w:t xml:space="preserve">. </w:t>
      </w:r>
      <w:r w:rsidRPr="008E3123">
        <w:rPr>
          <w:rStyle w:val="StyleUnderline"/>
          <w:rFonts w:asciiTheme="minorHAnsi" w:hAnsiTheme="minorHAnsi" w:cstheme="minorHAnsi"/>
        </w:rPr>
        <w:t xml:space="preserve">Mining strikes where miners were shooting it out with the </w:t>
      </w:r>
      <w:r w:rsidRPr="008E3123">
        <w:rPr>
          <w:rFonts w:asciiTheme="minorHAnsi" w:hAnsiTheme="minorHAnsi" w:cstheme="minorHAnsi"/>
          <w:sz w:val="16"/>
        </w:rPr>
        <w:t xml:space="preserve">people who were protecting the mines and the </w:t>
      </w:r>
      <w:r w:rsidRPr="008E3123">
        <w:rPr>
          <w:rStyle w:val="StyleUnderline"/>
          <w:rFonts w:asciiTheme="minorHAnsi" w:hAnsiTheme="minorHAnsi" w:cstheme="minorHAnsi"/>
        </w:rPr>
        <w:t>police</w:t>
      </w:r>
      <w:r w:rsidRPr="008E3123">
        <w:rPr>
          <w:rFonts w:asciiTheme="minorHAnsi" w:hAnsiTheme="minorHAnsi" w:cstheme="minorHAnsi"/>
          <w:sz w:val="16"/>
        </w:rPr>
        <w:t xml:space="preserve">. In the Midwest, </w:t>
      </w:r>
      <w:r w:rsidRPr="008E3123">
        <w:rPr>
          <w:rStyle w:val="StyleUnderline"/>
          <w:rFonts w:asciiTheme="minorHAnsi" w:hAnsiTheme="minorHAnsi" w:cstheme="minorHAnsi"/>
        </w:rPr>
        <w:t xml:space="preserve">they were actually </w:t>
      </w:r>
      <w:r w:rsidRPr="00BD7578">
        <w:rPr>
          <w:rStyle w:val="StyleUnderline"/>
          <w:rFonts w:asciiTheme="minorHAnsi" w:hAnsiTheme="minorHAnsi" w:cstheme="minorHAnsi"/>
          <w:highlight w:val="green"/>
        </w:rPr>
        <w:t>occupying factories, shutting them down</w:t>
      </w:r>
      <w:r w:rsidRPr="008E3123">
        <w:rPr>
          <w:rStyle w:val="StyleUnderline"/>
          <w:rFonts w:asciiTheme="minorHAnsi" w:hAnsiTheme="minorHAnsi" w:cstheme="minorHAnsi"/>
        </w:rPr>
        <w:t xml:space="preserve">, </w:t>
      </w:r>
      <w:r w:rsidRPr="00BD7578">
        <w:rPr>
          <w:rStyle w:val="StyleUnderline"/>
          <w:rFonts w:asciiTheme="minorHAnsi" w:hAnsiTheme="minorHAnsi" w:cstheme="minorHAnsi"/>
          <w:highlight w:val="green"/>
        </w:rPr>
        <w:t>taking them over</w:t>
      </w:r>
      <w:r w:rsidRPr="008E3123">
        <w:rPr>
          <w:rFonts w:asciiTheme="minorHAnsi" w:hAnsiTheme="minorHAnsi" w:cstheme="minorHAnsi"/>
          <w:sz w:val="16"/>
        </w:rPr>
        <w:t xml:space="preserve">. Also in the ’20s, something somewhat unrelated but not unrelated to the milieu of what was happening, you had something called the Bonus March, where veterans of World War I wanted their bonus checks that they didn’t get and they marched on the White House with guns and were met with tanks by Gen. MacArthur. </w:t>
      </w:r>
      <w:r w:rsidRPr="008E3123">
        <w:rPr>
          <w:rStyle w:val="StyleUnderline"/>
          <w:rFonts w:asciiTheme="minorHAnsi" w:hAnsiTheme="minorHAnsi" w:cstheme="minorHAnsi"/>
        </w:rPr>
        <w:t>Round the world,</w:t>
      </w:r>
      <w:r w:rsidRPr="008E3123">
        <w:rPr>
          <w:rFonts w:asciiTheme="minorHAnsi" w:hAnsiTheme="minorHAnsi" w:cstheme="minorHAnsi"/>
          <w:sz w:val="16"/>
        </w:rPr>
        <w:t xml:space="preserve"> </w:t>
      </w:r>
      <w:r w:rsidRPr="008E3123">
        <w:rPr>
          <w:rStyle w:val="StyleUnderline"/>
          <w:rFonts w:asciiTheme="minorHAnsi" w:hAnsiTheme="minorHAnsi" w:cstheme="minorHAnsi"/>
        </w:rPr>
        <w:t>there was revolutions</w:t>
      </w:r>
      <w:r w:rsidRPr="008E3123">
        <w:rPr>
          <w:rFonts w:asciiTheme="minorHAnsi" w:hAnsiTheme="minorHAnsi" w:cstheme="minorHAnsi"/>
          <w:sz w:val="16"/>
        </w:rPr>
        <w:t xml:space="preserve">. With this all going on, you had actual people that were in the 1 percent, if you want to call them, </w:t>
      </w:r>
      <w:r w:rsidRPr="00BD7578">
        <w:rPr>
          <w:rStyle w:val="StyleUnderline"/>
          <w:rFonts w:asciiTheme="minorHAnsi" w:hAnsiTheme="minorHAnsi" w:cstheme="minorHAnsi"/>
          <w:highlight w:val="green"/>
        </w:rPr>
        <w:t>the ruling class</w:t>
      </w:r>
      <w:r w:rsidRPr="008E3123">
        <w:rPr>
          <w:rFonts w:asciiTheme="minorHAnsi" w:hAnsiTheme="minorHAnsi" w:cstheme="minorHAnsi"/>
          <w:sz w:val="16"/>
        </w:rPr>
        <w:t xml:space="preserve">, whatever, who </w:t>
      </w:r>
      <w:r w:rsidRPr="00BD7578">
        <w:rPr>
          <w:rStyle w:val="StyleUnderline"/>
          <w:rFonts w:asciiTheme="minorHAnsi" w:hAnsiTheme="minorHAnsi" w:cstheme="minorHAnsi"/>
          <w:highlight w:val="green"/>
        </w:rPr>
        <w:t>were scared</w:t>
      </w:r>
      <w:r w:rsidRPr="008E3123">
        <w:rPr>
          <w:rStyle w:val="StyleUnderline"/>
          <w:rFonts w:asciiTheme="minorHAnsi" w:hAnsiTheme="minorHAnsi" w:cstheme="minorHAnsi"/>
        </w:rPr>
        <w:t xml:space="preserve"> that there was a real revolutionary movement going on</w:t>
      </w:r>
      <w:r w:rsidRPr="008E3123">
        <w:rPr>
          <w:rFonts w:asciiTheme="minorHAnsi" w:hAnsiTheme="minorHAnsi" w:cstheme="minorHAnsi"/>
          <w:sz w:val="16"/>
        </w:rPr>
        <w:t xml:space="preserve">. It was in that context that we got </w:t>
      </w:r>
      <w:r w:rsidRPr="008E3123">
        <w:rPr>
          <w:rStyle w:val="StyleUnderline"/>
          <w:rFonts w:asciiTheme="minorHAnsi" w:hAnsiTheme="minorHAnsi" w:cstheme="minorHAnsi"/>
        </w:rPr>
        <w:t>the New Deal</w:t>
      </w:r>
      <w:r w:rsidRPr="008E3123">
        <w:rPr>
          <w:rFonts w:asciiTheme="minorHAnsi" w:hAnsiTheme="minorHAnsi" w:cstheme="minorHAnsi"/>
          <w:sz w:val="16"/>
        </w:rPr>
        <w:t xml:space="preserve">. It </w:t>
      </w:r>
      <w:r w:rsidRPr="008E3123">
        <w:rPr>
          <w:rStyle w:val="StyleUnderline"/>
          <w:rFonts w:asciiTheme="minorHAnsi" w:hAnsiTheme="minorHAnsi" w:cstheme="minorHAnsi"/>
        </w:rPr>
        <w:t>wasn’t because people were, like, “Let’s get FDR in there!”</w:t>
      </w:r>
      <w:r w:rsidRPr="008E3123">
        <w:rPr>
          <w:rFonts w:asciiTheme="minorHAnsi" w:hAnsiTheme="minorHAnsi" w:cstheme="minorHAnsi"/>
          <w:sz w:val="16"/>
        </w:rPr>
        <w:t xml:space="preserve"> That obviously happened, but nobody thought that was the thing that was going to do it. It was because </w:t>
      </w:r>
      <w:r w:rsidRPr="008E3123">
        <w:rPr>
          <w:rStyle w:val="StyleUnderline"/>
          <w:rFonts w:asciiTheme="minorHAnsi" w:hAnsiTheme="minorHAnsi" w:cstheme="minorHAnsi"/>
        </w:rPr>
        <w:t>the folks that he had to answer to were scared</w:t>
      </w:r>
      <w:r w:rsidRPr="008E3123">
        <w:rPr>
          <w:rFonts w:asciiTheme="minorHAnsi" w:hAnsiTheme="minorHAnsi" w:cstheme="minorHAnsi"/>
          <w:sz w:val="16"/>
        </w:rPr>
        <w:t xml:space="preserve">. Going on from that, radicals and revolutionaries had been hoping that the US would get involved in fighting Hitler. There was a call for a united front against fascism, where the US did obviously, eventually, join World War II and fight against Hitler. They were late, but they did. Radicals and revolutionaries here said that part of the deal was that they weren’t going to organize against the US here while that fight was going on. So it went underground. Before, people were out organizers and there was this whole radical atmosphere that was happening in the US. Think about it like this. At that same time that I was talking about all of that stuff happening, along the coast of California, the longshoremen started organizing their unions for the first time. They were considered less than custodians for their skill level, so people were like, “You can’t organize that! They’re always getting fired!” But they had a militant strike in which state militias were called out, and they were fighting tanks. It’s not in movies, but it was a big part of history. The milieu where all of that was happening was like, “We’re not going to organize here right now, during this. As a matter of fact, we’re going to hide what the politics are, so that we can get everybody on board with the US and the military going to fight Hitler.” So, underground for 12 years. Up comes </w:t>
      </w:r>
      <w:r w:rsidRPr="008E3123">
        <w:rPr>
          <w:rStyle w:val="StyleUnderline"/>
          <w:rFonts w:asciiTheme="minorHAnsi" w:hAnsiTheme="minorHAnsi" w:cstheme="minorHAnsi"/>
        </w:rPr>
        <w:t>the ’50s and the McCarthy era</w:t>
      </w:r>
      <w:r w:rsidRPr="008E3123">
        <w:rPr>
          <w:rFonts w:asciiTheme="minorHAnsi" w:hAnsiTheme="minorHAnsi" w:cstheme="minorHAnsi"/>
          <w:sz w:val="16"/>
        </w:rPr>
        <w:t xml:space="preserve">, where they could actually be like, “Look, all these people that are keeping themselves secret, they really have some politics they’re not telling you about. They’re Communists.” Twelve years before, had they done that, people would be like, “We know!” [Laughs.] “We were talking to them about it the other day!” But they were able to create this cloak-and-dagger sort of view about it, and with that </w:t>
      </w:r>
      <w:r w:rsidRPr="008E3123">
        <w:rPr>
          <w:rStyle w:val="StyleUnderline"/>
          <w:rFonts w:asciiTheme="minorHAnsi" w:hAnsiTheme="minorHAnsi" w:cstheme="minorHAnsi"/>
        </w:rPr>
        <w:t>became the breakup of the biggest radical organization that there had been in the United States, which was the Communist Party USA</w:t>
      </w:r>
      <w:r w:rsidRPr="008E3123">
        <w:rPr>
          <w:rFonts w:asciiTheme="minorHAnsi" w:hAnsiTheme="minorHAnsi" w:cstheme="minorHAnsi"/>
          <w:sz w:val="16"/>
        </w:rPr>
        <w:t xml:space="preserve">. All these little organizations got formed, which became what they called </w:t>
      </w:r>
      <w:r w:rsidRPr="008E3123">
        <w:rPr>
          <w:rStyle w:val="StyleUnderline"/>
          <w:rFonts w:asciiTheme="minorHAnsi" w:hAnsiTheme="minorHAnsi" w:cstheme="minorHAnsi"/>
        </w:rPr>
        <w:t>the New Left</w:t>
      </w:r>
      <w:r w:rsidRPr="008E3123">
        <w:rPr>
          <w:rFonts w:asciiTheme="minorHAnsi" w:hAnsiTheme="minorHAnsi" w:cstheme="minorHAnsi"/>
          <w:sz w:val="16"/>
        </w:rPr>
        <w:t xml:space="preserve">, and those organizations that came out of that breakup were around </w:t>
      </w:r>
      <w:r w:rsidRPr="00BD7578">
        <w:rPr>
          <w:rStyle w:val="StyleUnderline"/>
          <w:rFonts w:asciiTheme="minorHAnsi" w:hAnsiTheme="minorHAnsi" w:cstheme="minorHAnsi"/>
          <w:highlight w:val="green"/>
        </w:rPr>
        <w:t>in the ’60s</w:t>
      </w:r>
      <w:r w:rsidRPr="008E3123">
        <w:rPr>
          <w:rFonts w:asciiTheme="minorHAnsi" w:hAnsiTheme="minorHAnsi" w:cstheme="minorHAnsi"/>
          <w:sz w:val="16"/>
        </w:rPr>
        <w:t xml:space="preserve">. They’re all the ones that we love. A lot of it became like </w:t>
      </w:r>
      <w:r w:rsidRPr="008E3123">
        <w:rPr>
          <w:rStyle w:val="StyleUnderline"/>
          <w:rFonts w:asciiTheme="minorHAnsi" w:hAnsiTheme="minorHAnsi" w:cstheme="minorHAnsi"/>
        </w:rPr>
        <w:t>the Free Speech Movement</w:t>
      </w:r>
      <w:r w:rsidRPr="008E3123">
        <w:rPr>
          <w:rFonts w:asciiTheme="minorHAnsi" w:hAnsiTheme="minorHAnsi" w:cstheme="minorHAnsi"/>
          <w:sz w:val="16"/>
        </w:rPr>
        <w:t xml:space="preserve"> and some of the other things that we saw across campuses in the ’60s, which is where everybody thinks the birth of radicalism in the US was. But they did one thing that was much different. They </w:t>
      </w:r>
      <w:r w:rsidRPr="008E3123">
        <w:rPr>
          <w:rStyle w:val="StyleUnderline"/>
          <w:rFonts w:asciiTheme="minorHAnsi" w:hAnsiTheme="minorHAnsi" w:cstheme="minorHAnsi"/>
        </w:rPr>
        <w:t>were outward</w:t>
      </w:r>
      <w:r w:rsidRPr="008E3123">
        <w:rPr>
          <w:rFonts w:asciiTheme="minorHAnsi" w:hAnsiTheme="minorHAnsi" w:cstheme="minorHAnsi"/>
          <w:sz w:val="16"/>
        </w:rPr>
        <w:t xml:space="preserve">. They were like, “We’re </w:t>
      </w:r>
      <w:r w:rsidRPr="00BD7578">
        <w:rPr>
          <w:rStyle w:val="StyleUnderline"/>
          <w:rFonts w:asciiTheme="minorHAnsi" w:hAnsiTheme="minorHAnsi" w:cstheme="minorHAnsi"/>
          <w:highlight w:val="green"/>
        </w:rPr>
        <w:t>revolutionaries</w:t>
      </w:r>
      <w:r w:rsidRPr="008E3123">
        <w:rPr>
          <w:rFonts w:asciiTheme="minorHAnsi" w:hAnsiTheme="minorHAnsi" w:cstheme="minorHAnsi"/>
          <w:sz w:val="16"/>
        </w:rPr>
        <w:t xml:space="preserve">. Fuck you.” </w:t>
      </w:r>
      <w:r w:rsidRPr="008E3123">
        <w:rPr>
          <w:rStyle w:val="StyleUnderline"/>
          <w:rFonts w:asciiTheme="minorHAnsi" w:hAnsiTheme="minorHAnsi" w:cstheme="minorHAnsi"/>
        </w:rPr>
        <w:t>But</w:t>
      </w:r>
      <w:r w:rsidRPr="008E3123">
        <w:rPr>
          <w:rFonts w:asciiTheme="minorHAnsi" w:hAnsiTheme="minorHAnsi" w:cstheme="minorHAnsi"/>
          <w:sz w:val="16"/>
        </w:rPr>
        <w:t xml:space="preserve"> at the same time, </w:t>
      </w:r>
      <w:r w:rsidRPr="008E3123">
        <w:rPr>
          <w:rStyle w:val="StyleUnderline"/>
          <w:rFonts w:asciiTheme="minorHAnsi" w:hAnsiTheme="minorHAnsi" w:cstheme="minorHAnsi"/>
        </w:rPr>
        <w:t xml:space="preserve">they </w:t>
      </w:r>
      <w:r w:rsidRPr="00BD7578">
        <w:rPr>
          <w:rStyle w:val="StyleUnderline"/>
          <w:rFonts w:asciiTheme="minorHAnsi" w:hAnsiTheme="minorHAnsi" w:cstheme="minorHAnsi"/>
          <w:highlight w:val="green"/>
        </w:rPr>
        <w:t>called for people to move away from places like</w:t>
      </w:r>
      <w:r w:rsidRPr="008E3123">
        <w:rPr>
          <w:rStyle w:val="StyleUnderline"/>
          <w:rFonts w:asciiTheme="minorHAnsi" w:hAnsiTheme="minorHAnsi" w:cstheme="minorHAnsi"/>
        </w:rPr>
        <w:t xml:space="preserve"> Utah and Alabama and </w:t>
      </w:r>
      <w:r w:rsidRPr="00BD7578">
        <w:rPr>
          <w:rStyle w:val="StyleUnderline"/>
          <w:rFonts w:asciiTheme="minorHAnsi" w:hAnsiTheme="minorHAnsi" w:cstheme="minorHAnsi"/>
          <w:highlight w:val="green"/>
        </w:rPr>
        <w:t>Montana</w:t>
      </w:r>
      <w:r w:rsidRPr="008E3123">
        <w:rPr>
          <w:rStyle w:val="StyleUnderline"/>
          <w:rFonts w:asciiTheme="minorHAnsi" w:hAnsiTheme="minorHAnsi" w:cstheme="minorHAnsi"/>
        </w:rPr>
        <w:t xml:space="preserve"> </w:t>
      </w:r>
      <w:r w:rsidRPr="00BD7578">
        <w:rPr>
          <w:rStyle w:val="StyleUnderline"/>
          <w:rFonts w:asciiTheme="minorHAnsi" w:hAnsiTheme="minorHAnsi" w:cstheme="minorHAnsi"/>
          <w:highlight w:val="green"/>
        </w:rPr>
        <w:t>into cities</w:t>
      </w:r>
      <w:r w:rsidRPr="008E3123">
        <w:rPr>
          <w:rStyle w:val="StyleUnderline"/>
          <w:rFonts w:asciiTheme="minorHAnsi" w:hAnsiTheme="minorHAnsi" w:cstheme="minorHAnsi"/>
        </w:rPr>
        <w:t xml:space="preserve"> and </w:t>
      </w:r>
      <w:r w:rsidRPr="00BD7578">
        <w:rPr>
          <w:rStyle w:val="StyleUnderline"/>
          <w:rFonts w:asciiTheme="minorHAnsi" w:hAnsiTheme="minorHAnsi" w:cstheme="minorHAnsi"/>
          <w:highlight w:val="green"/>
        </w:rPr>
        <w:t>focusing on students</w:t>
      </w:r>
      <w:r w:rsidRPr="008E3123">
        <w:rPr>
          <w:rFonts w:asciiTheme="minorHAnsi" w:hAnsiTheme="minorHAnsi" w:cstheme="minorHAnsi"/>
          <w:sz w:val="16"/>
        </w:rPr>
        <w:t xml:space="preserve">. </w:t>
      </w:r>
      <w:r w:rsidRPr="00BD7578">
        <w:rPr>
          <w:rStyle w:val="StyleUnderline"/>
          <w:rFonts w:asciiTheme="minorHAnsi" w:hAnsiTheme="minorHAnsi" w:cstheme="minorHAnsi"/>
          <w:highlight w:val="green"/>
        </w:rPr>
        <w:t xml:space="preserve">This made </w:t>
      </w:r>
      <w:r w:rsidRPr="008E3123">
        <w:rPr>
          <w:rStyle w:val="StyleUnderline"/>
          <w:rFonts w:asciiTheme="minorHAnsi" w:hAnsiTheme="minorHAnsi" w:cstheme="minorHAnsi"/>
        </w:rPr>
        <w:t>them not</w:t>
      </w:r>
      <w:r w:rsidRPr="008E3123">
        <w:rPr>
          <w:rFonts w:asciiTheme="minorHAnsi" w:hAnsiTheme="minorHAnsi" w:cstheme="minorHAnsi"/>
          <w:sz w:val="16"/>
        </w:rPr>
        <w:t xml:space="preserve"> be </w:t>
      </w:r>
      <w:r w:rsidRPr="008E3123">
        <w:rPr>
          <w:rStyle w:val="StyleUnderline"/>
          <w:rFonts w:asciiTheme="minorHAnsi" w:hAnsiTheme="minorHAnsi" w:cstheme="minorHAnsi"/>
        </w:rPr>
        <w:t>able to do things like strikes</w:t>
      </w:r>
      <w:r w:rsidRPr="008E3123">
        <w:rPr>
          <w:rFonts w:asciiTheme="minorHAnsi" w:hAnsiTheme="minorHAnsi" w:cstheme="minorHAnsi"/>
          <w:sz w:val="16"/>
        </w:rPr>
        <w:t xml:space="preserve">, because </w:t>
      </w:r>
      <w:r w:rsidRPr="00BD7578">
        <w:rPr>
          <w:rStyle w:val="Emphasis"/>
          <w:rFonts w:asciiTheme="minorHAnsi" w:hAnsiTheme="minorHAnsi" w:cstheme="minorHAnsi"/>
          <w:highlight w:val="green"/>
        </w:rPr>
        <w:t>their strikes</w:t>
      </w:r>
      <w:r w:rsidRPr="008E3123">
        <w:rPr>
          <w:rStyle w:val="Emphasis"/>
          <w:rFonts w:asciiTheme="minorHAnsi" w:hAnsiTheme="minorHAnsi" w:cstheme="minorHAnsi"/>
        </w:rPr>
        <w:t xml:space="preserve"> were really </w:t>
      </w:r>
      <w:r w:rsidRPr="00BD7578">
        <w:rPr>
          <w:rStyle w:val="Emphasis"/>
          <w:rFonts w:asciiTheme="minorHAnsi" w:hAnsiTheme="minorHAnsi" w:cstheme="minorHAnsi"/>
          <w:highlight w:val="green"/>
        </w:rPr>
        <w:t>just for show</w:t>
      </w:r>
      <w:r w:rsidRPr="008E3123">
        <w:rPr>
          <w:rFonts w:asciiTheme="minorHAnsi" w:hAnsiTheme="minorHAnsi" w:cstheme="minorHAnsi"/>
          <w:sz w:val="16"/>
        </w:rPr>
        <w:t xml:space="preserve">, </w:t>
      </w:r>
      <w:r w:rsidRPr="00BD7578">
        <w:rPr>
          <w:rStyle w:val="Emphasis"/>
          <w:rFonts w:asciiTheme="minorHAnsi" w:hAnsiTheme="minorHAnsi" w:cstheme="minorHAnsi"/>
          <w:highlight w:val="green"/>
        </w:rPr>
        <w:t>because there’s no profit to</w:t>
      </w:r>
      <w:r w:rsidRPr="008E3123">
        <w:rPr>
          <w:rStyle w:val="Emphasis"/>
          <w:rFonts w:asciiTheme="minorHAnsi" w:hAnsiTheme="minorHAnsi" w:cstheme="minorHAnsi"/>
        </w:rPr>
        <w:t xml:space="preserve"> </w:t>
      </w:r>
      <w:r w:rsidRPr="00BD7578">
        <w:rPr>
          <w:rStyle w:val="Emphasis"/>
          <w:rFonts w:asciiTheme="minorHAnsi" w:hAnsiTheme="minorHAnsi" w:cstheme="minorHAnsi"/>
          <w:highlight w:val="green"/>
        </w:rPr>
        <w:t>stop</w:t>
      </w:r>
      <w:r w:rsidRPr="008E3123">
        <w:rPr>
          <w:rFonts w:asciiTheme="minorHAnsi" w:hAnsiTheme="minorHAnsi" w:cstheme="minorHAnsi"/>
          <w:sz w:val="16"/>
        </w:rPr>
        <w:t xml:space="preserve">. They’d have big demonstrations in the middle of the street, and that was where </w:t>
      </w:r>
      <w:r w:rsidRPr="008E3123">
        <w:rPr>
          <w:rStyle w:val="StyleUnderline"/>
          <w:rFonts w:asciiTheme="minorHAnsi" w:hAnsiTheme="minorHAnsi" w:cstheme="minorHAnsi"/>
        </w:rPr>
        <w:t>it became</w:t>
      </w:r>
      <w:r w:rsidRPr="008E3123">
        <w:rPr>
          <w:rFonts w:asciiTheme="minorHAnsi" w:hAnsiTheme="minorHAnsi" w:cstheme="minorHAnsi"/>
          <w:sz w:val="16"/>
        </w:rPr>
        <w:t xml:space="preserve">, all of a sudden, </w:t>
      </w:r>
      <w:r w:rsidRPr="008E3123">
        <w:rPr>
          <w:rStyle w:val="StyleUnderline"/>
          <w:rFonts w:asciiTheme="minorHAnsi" w:hAnsiTheme="minorHAnsi" w:cstheme="minorHAnsi"/>
        </w:rPr>
        <w:t>about getting people in the street</w:t>
      </w:r>
      <w:r w:rsidRPr="008E3123">
        <w:rPr>
          <w:rFonts w:asciiTheme="minorHAnsi" w:hAnsiTheme="minorHAnsi" w:cstheme="minorHAnsi"/>
          <w:sz w:val="16"/>
        </w:rPr>
        <w:t xml:space="preserve">. Whereas in the ’20s and ’30s, when they had 50,000 people in the street, this is where the word “demonstration” came from, because they were saying, “This is a demonstration of how many people we have to shut down your industry.” </w:t>
      </w:r>
      <w:r w:rsidRPr="008E3123">
        <w:rPr>
          <w:rStyle w:val="StyleUnderline"/>
          <w:rFonts w:asciiTheme="minorHAnsi" w:hAnsiTheme="minorHAnsi" w:cstheme="minorHAnsi"/>
        </w:rPr>
        <w:t xml:space="preserve">A demonstration meant something, because it was a warning that we are organized in a way to make you lose a bunch of money. Answer what we want right now. </w:t>
      </w:r>
      <w:r w:rsidRPr="008E3123">
        <w:rPr>
          <w:rFonts w:asciiTheme="minorHAnsi" w:hAnsiTheme="minorHAnsi" w:cstheme="minorHAnsi"/>
          <w:sz w:val="16"/>
        </w:rPr>
        <w:t xml:space="preserve">We all know that money is the basis of what this stuff is, so </w:t>
      </w:r>
      <w:r w:rsidRPr="008E3123">
        <w:rPr>
          <w:rStyle w:val="StyleUnderline"/>
          <w:rFonts w:asciiTheme="minorHAnsi" w:hAnsiTheme="minorHAnsi" w:cstheme="minorHAnsi"/>
        </w:rPr>
        <w:t xml:space="preserve">all of a sudden, </w:t>
      </w:r>
      <w:r w:rsidRPr="00BD7578">
        <w:rPr>
          <w:rStyle w:val="Emphasis"/>
          <w:rFonts w:asciiTheme="minorHAnsi" w:hAnsiTheme="minorHAnsi" w:cstheme="minorHAnsi"/>
          <w:highlight w:val="green"/>
        </w:rPr>
        <w:t>the left became about letting their voice be heard</w:t>
      </w:r>
      <w:r w:rsidRPr="008E3123">
        <w:rPr>
          <w:rFonts w:asciiTheme="minorHAnsi" w:hAnsiTheme="minorHAnsi" w:cstheme="minorHAnsi"/>
          <w:sz w:val="16"/>
        </w:rPr>
        <w:t xml:space="preserve"> </w:t>
      </w:r>
      <w:r w:rsidRPr="00BD7578">
        <w:rPr>
          <w:rStyle w:val="Emphasis"/>
          <w:rFonts w:asciiTheme="minorHAnsi" w:hAnsiTheme="minorHAnsi" w:cstheme="minorHAnsi"/>
          <w:highlight w:val="green"/>
        </w:rPr>
        <w:t xml:space="preserve">and not about </w:t>
      </w:r>
      <w:r w:rsidRPr="00BD7578">
        <w:rPr>
          <w:rStyle w:val="Emphasis"/>
          <w:rFonts w:asciiTheme="minorHAnsi" w:hAnsiTheme="minorHAnsi" w:cstheme="minorHAnsi"/>
          <w:highlight w:val="green"/>
        </w:rPr>
        <w:lastRenderedPageBreak/>
        <w:t>the nuts and bolts of</w:t>
      </w:r>
      <w:r w:rsidRPr="008E3123">
        <w:rPr>
          <w:rStyle w:val="Emphasis"/>
          <w:rFonts w:asciiTheme="minorHAnsi" w:hAnsiTheme="minorHAnsi" w:cstheme="minorHAnsi"/>
        </w:rPr>
        <w:t xml:space="preserve"> how </w:t>
      </w:r>
      <w:r w:rsidRPr="00BD7578">
        <w:rPr>
          <w:rStyle w:val="Emphasis"/>
          <w:rFonts w:asciiTheme="minorHAnsi" w:hAnsiTheme="minorHAnsi" w:cstheme="minorHAnsi"/>
          <w:highlight w:val="green"/>
        </w:rPr>
        <w:t>this economic system</w:t>
      </w:r>
      <w:r w:rsidRPr="008E3123">
        <w:rPr>
          <w:rStyle w:val="Emphasis"/>
          <w:rFonts w:asciiTheme="minorHAnsi" w:hAnsiTheme="minorHAnsi" w:cstheme="minorHAnsi"/>
        </w:rPr>
        <w:t xml:space="preserve"> works</w:t>
      </w:r>
      <w:r w:rsidRPr="008E3123">
        <w:rPr>
          <w:rFonts w:asciiTheme="minorHAnsi" w:hAnsiTheme="minorHAnsi" w:cstheme="minorHAnsi"/>
          <w:sz w:val="16"/>
        </w:rPr>
        <w:t xml:space="preserve">. So </w:t>
      </w:r>
      <w:r w:rsidRPr="00BD7578">
        <w:rPr>
          <w:rStyle w:val="StyleUnderline"/>
          <w:rFonts w:asciiTheme="minorHAnsi" w:hAnsiTheme="minorHAnsi" w:cstheme="minorHAnsi"/>
          <w:highlight w:val="green"/>
        </w:rPr>
        <w:t>radicals hid in art</w:t>
      </w:r>
      <w:r w:rsidRPr="008E3123">
        <w:rPr>
          <w:rFonts w:asciiTheme="minorHAnsi" w:hAnsiTheme="minorHAnsi" w:cstheme="minorHAnsi"/>
          <w:sz w:val="16"/>
        </w:rPr>
        <w:t xml:space="preserve">, like me, </w:t>
      </w:r>
      <w:r w:rsidRPr="00BD7578">
        <w:rPr>
          <w:rStyle w:val="StyleUnderline"/>
          <w:rFonts w:asciiTheme="minorHAnsi" w:hAnsiTheme="minorHAnsi" w:cstheme="minorHAnsi"/>
          <w:highlight w:val="green"/>
        </w:rPr>
        <w:t>or academia</w:t>
      </w:r>
      <w:r w:rsidRPr="008E3123">
        <w:rPr>
          <w:rFonts w:asciiTheme="minorHAnsi" w:hAnsiTheme="minorHAnsi" w:cstheme="minorHAnsi"/>
          <w:sz w:val="16"/>
        </w:rPr>
        <w:t xml:space="preserve">, and </w:t>
      </w:r>
      <w:r w:rsidRPr="008E3123">
        <w:rPr>
          <w:rStyle w:val="StyleUnderline"/>
          <w:rFonts w:asciiTheme="minorHAnsi" w:hAnsiTheme="minorHAnsi" w:cstheme="minorHAnsi"/>
        </w:rPr>
        <w:t>it became</w:t>
      </w:r>
      <w:r w:rsidRPr="008E3123">
        <w:rPr>
          <w:rFonts w:asciiTheme="minorHAnsi" w:hAnsiTheme="minorHAnsi" w:cstheme="minorHAnsi"/>
          <w:sz w:val="16"/>
        </w:rPr>
        <w:t xml:space="preserve"> more and more </w:t>
      </w:r>
      <w:r w:rsidRPr="008E3123">
        <w:rPr>
          <w:rStyle w:val="StyleUnderline"/>
          <w:rFonts w:asciiTheme="minorHAnsi" w:hAnsiTheme="minorHAnsi" w:cstheme="minorHAnsi"/>
        </w:rPr>
        <w:t xml:space="preserve">based on </w:t>
      </w:r>
      <w:r w:rsidRPr="00303348">
        <w:rPr>
          <w:rStyle w:val="StyleUnderline"/>
          <w:rFonts w:asciiTheme="minorHAnsi" w:hAnsiTheme="minorHAnsi" w:cstheme="minorHAnsi"/>
        </w:rPr>
        <w:t>writing stuff</w:t>
      </w:r>
      <w:r w:rsidRPr="00303348">
        <w:rPr>
          <w:rFonts w:asciiTheme="minorHAnsi" w:hAnsiTheme="minorHAnsi" w:cstheme="minorHAnsi"/>
          <w:sz w:val="16"/>
        </w:rPr>
        <w:t xml:space="preserve">. If you’re </w:t>
      </w:r>
      <w:r w:rsidRPr="00303348">
        <w:rPr>
          <w:rStyle w:val="StyleUnderline"/>
          <w:rFonts w:asciiTheme="minorHAnsi" w:hAnsiTheme="minorHAnsi" w:cstheme="minorHAnsi"/>
        </w:rPr>
        <w:t>hiding in academia</w:t>
      </w:r>
      <w:r w:rsidRPr="00303348">
        <w:rPr>
          <w:rFonts w:asciiTheme="minorHAnsi" w:hAnsiTheme="minorHAnsi" w:cstheme="minorHAnsi"/>
          <w:sz w:val="16"/>
        </w:rPr>
        <w:t xml:space="preserve">, if you’re being an academic, it’s about writing a book that says something that someone else didn’t say, and </w:t>
      </w:r>
      <w:r w:rsidRPr="00303348">
        <w:rPr>
          <w:rStyle w:val="StyleUnderline"/>
          <w:rFonts w:asciiTheme="minorHAnsi" w:hAnsiTheme="minorHAnsi" w:cstheme="minorHAnsi"/>
        </w:rPr>
        <w:t>then that book is just based on you being there and figuring out a better way to say something or something different to say</w:t>
      </w:r>
      <w:r w:rsidRPr="008E3123">
        <w:rPr>
          <w:rStyle w:val="StyleUnderline"/>
          <w:rFonts w:asciiTheme="minorHAnsi" w:hAnsiTheme="minorHAnsi" w:cstheme="minorHAnsi"/>
        </w:rPr>
        <w:t>.</w:t>
      </w:r>
      <w:r w:rsidRPr="008E3123">
        <w:rPr>
          <w:rFonts w:asciiTheme="minorHAnsi" w:hAnsiTheme="minorHAnsi" w:cstheme="minorHAnsi"/>
          <w:sz w:val="16"/>
        </w:rPr>
        <w:t xml:space="preserve"> </w:t>
      </w:r>
      <w:r w:rsidRPr="008E3123">
        <w:rPr>
          <w:rStyle w:val="StyleUnderline"/>
          <w:rFonts w:asciiTheme="minorHAnsi" w:hAnsiTheme="minorHAnsi" w:cstheme="minorHAnsi"/>
        </w:rPr>
        <w:t>Whereas if there was a movement where people are organizing to try to get things done, then the next thing you say is based on your findings from trying to get people to do things</w:t>
      </w:r>
      <w:r w:rsidRPr="008E3123">
        <w:rPr>
          <w:rFonts w:asciiTheme="minorHAnsi" w:hAnsiTheme="minorHAnsi" w:cstheme="minorHAnsi"/>
          <w:sz w:val="16"/>
        </w:rPr>
        <w:t xml:space="preserve">. </w:t>
      </w:r>
      <w:r w:rsidRPr="008E3123">
        <w:rPr>
          <w:rStyle w:val="StyleUnderline"/>
          <w:rFonts w:asciiTheme="minorHAnsi" w:hAnsiTheme="minorHAnsi" w:cstheme="minorHAnsi"/>
        </w:rPr>
        <w:t>So then</w:t>
      </w:r>
      <w:r w:rsidRPr="008E3123">
        <w:rPr>
          <w:rFonts w:asciiTheme="minorHAnsi" w:hAnsiTheme="minorHAnsi" w:cstheme="minorHAnsi"/>
          <w:sz w:val="16"/>
        </w:rPr>
        <w:t xml:space="preserve"> all of a sudden</w:t>
      </w:r>
      <w:r w:rsidRPr="00303348">
        <w:rPr>
          <w:rFonts w:asciiTheme="minorHAnsi" w:hAnsiTheme="minorHAnsi" w:cstheme="minorHAnsi"/>
          <w:sz w:val="16"/>
        </w:rPr>
        <w:t xml:space="preserve">, </w:t>
      </w:r>
      <w:r w:rsidRPr="00303348">
        <w:rPr>
          <w:rStyle w:val="Emphasis"/>
          <w:rFonts w:asciiTheme="minorHAnsi" w:hAnsiTheme="minorHAnsi" w:cstheme="minorHAnsi"/>
        </w:rPr>
        <w:t xml:space="preserve">we have a movement where </w:t>
      </w:r>
      <w:r w:rsidRPr="00BD7578">
        <w:rPr>
          <w:rStyle w:val="Emphasis"/>
          <w:rFonts w:asciiTheme="minorHAnsi" w:hAnsiTheme="minorHAnsi" w:cstheme="minorHAnsi"/>
          <w:highlight w:val="green"/>
        </w:rPr>
        <w:t>linguistics becomes the most important thing</w:t>
      </w:r>
      <w:r w:rsidRPr="008E3123">
        <w:rPr>
          <w:rFonts w:asciiTheme="minorHAnsi" w:hAnsiTheme="minorHAnsi" w:cstheme="minorHAnsi"/>
          <w:sz w:val="16"/>
        </w:rPr>
        <w:t xml:space="preserve">, right? And </w:t>
      </w:r>
      <w:r w:rsidRPr="008E3123">
        <w:rPr>
          <w:rStyle w:val="Emphasis"/>
          <w:rFonts w:asciiTheme="minorHAnsi" w:hAnsiTheme="minorHAnsi" w:cstheme="minorHAnsi"/>
        </w:rPr>
        <w:t>that is</w:t>
      </w:r>
      <w:r w:rsidRPr="008E3123">
        <w:rPr>
          <w:rFonts w:asciiTheme="minorHAnsi" w:hAnsiTheme="minorHAnsi" w:cstheme="minorHAnsi"/>
          <w:sz w:val="16"/>
        </w:rPr>
        <w:t xml:space="preserve"> a very academic thing, and it’s </w:t>
      </w:r>
      <w:r w:rsidRPr="00BD7578">
        <w:rPr>
          <w:rStyle w:val="Emphasis"/>
          <w:rFonts w:asciiTheme="minorHAnsi" w:hAnsiTheme="minorHAnsi" w:cstheme="minorHAnsi"/>
          <w:highlight w:val="green"/>
        </w:rPr>
        <w:t>not based on the need to unify the working class</w:t>
      </w:r>
      <w:r w:rsidRPr="008E3123">
        <w:rPr>
          <w:rStyle w:val="Emphasis"/>
          <w:rFonts w:asciiTheme="minorHAnsi" w:hAnsiTheme="minorHAnsi" w:cstheme="minorHAnsi"/>
        </w:rPr>
        <w:t xml:space="preserve"> </w:t>
      </w:r>
      <w:r w:rsidRPr="00BD7578">
        <w:rPr>
          <w:rStyle w:val="Emphasis"/>
          <w:rFonts w:asciiTheme="minorHAnsi" w:hAnsiTheme="minorHAnsi" w:cstheme="minorHAnsi"/>
          <w:highlight w:val="green"/>
        </w:rPr>
        <w:t>to</w:t>
      </w:r>
      <w:r w:rsidRPr="008E3123">
        <w:rPr>
          <w:rStyle w:val="Emphasis"/>
          <w:rFonts w:asciiTheme="minorHAnsi" w:hAnsiTheme="minorHAnsi" w:cstheme="minorHAnsi"/>
        </w:rPr>
        <w:t xml:space="preserve"> </w:t>
      </w:r>
      <w:r w:rsidRPr="00BD7578">
        <w:rPr>
          <w:rStyle w:val="Emphasis"/>
          <w:rFonts w:asciiTheme="minorHAnsi" w:hAnsiTheme="minorHAnsi" w:cstheme="minorHAnsi"/>
          <w:highlight w:val="green"/>
        </w:rPr>
        <w:t>make</w:t>
      </w:r>
      <w:r w:rsidRPr="008E3123">
        <w:rPr>
          <w:rStyle w:val="Emphasis"/>
          <w:rFonts w:asciiTheme="minorHAnsi" w:hAnsiTheme="minorHAnsi" w:cstheme="minorHAnsi"/>
        </w:rPr>
        <w:t xml:space="preserve"> these </w:t>
      </w:r>
      <w:r w:rsidRPr="00BD7578">
        <w:rPr>
          <w:rStyle w:val="Emphasis"/>
          <w:rFonts w:asciiTheme="minorHAnsi" w:hAnsiTheme="minorHAnsi" w:cstheme="minorHAnsi"/>
          <w:highlight w:val="green"/>
        </w:rPr>
        <w:t>changes</w:t>
      </w:r>
      <w:r w:rsidRPr="008E3123">
        <w:rPr>
          <w:rStyle w:val="Emphasis"/>
          <w:rFonts w:asciiTheme="minorHAnsi" w:hAnsiTheme="minorHAnsi" w:cstheme="minorHAnsi"/>
        </w:rPr>
        <w:t>.</w:t>
      </w:r>
      <w:r w:rsidRPr="008E3123">
        <w:rPr>
          <w:rFonts w:asciiTheme="minorHAnsi" w:hAnsiTheme="minorHAnsi" w:cstheme="minorHAnsi"/>
          <w:sz w:val="16"/>
        </w:rPr>
        <w:t xml:space="preserve"> </w:t>
      </w:r>
      <w:r w:rsidRPr="00303348">
        <w:rPr>
          <w:rStyle w:val="StyleUnderline"/>
          <w:rFonts w:asciiTheme="minorHAnsi" w:hAnsiTheme="minorHAnsi" w:cstheme="minorHAnsi"/>
        </w:rPr>
        <w:t xml:space="preserve">The </w:t>
      </w:r>
      <w:r w:rsidRPr="00BD7578">
        <w:rPr>
          <w:rStyle w:val="StyleUnderline"/>
          <w:rFonts w:asciiTheme="minorHAnsi" w:hAnsiTheme="minorHAnsi" w:cstheme="minorHAnsi"/>
          <w:highlight w:val="green"/>
        </w:rPr>
        <w:t>critiques</w:t>
      </w:r>
      <w:r w:rsidRPr="008E3123">
        <w:rPr>
          <w:rStyle w:val="StyleUnderline"/>
          <w:rFonts w:asciiTheme="minorHAnsi" w:hAnsiTheme="minorHAnsi" w:cstheme="minorHAnsi"/>
        </w:rPr>
        <w:t xml:space="preserve"> </w:t>
      </w:r>
      <w:r w:rsidRPr="00303348">
        <w:rPr>
          <w:rStyle w:val="StyleUnderline"/>
          <w:rFonts w:asciiTheme="minorHAnsi" w:hAnsiTheme="minorHAnsi" w:cstheme="minorHAnsi"/>
        </w:rPr>
        <w:t>aren’t</w:t>
      </w:r>
      <w:r w:rsidRPr="008E3123">
        <w:rPr>
          <w:rFonts w:asciiTheme="minorHAnsi" w:hAnsiTheme="minorHAnsi" w:cstheme="minorHAnsi"/>
          <w:sz w:val="16"/>
        </w:rPr>
        <w:t xml:space="preserve"> necessarily </w:t>
      </w:r>
      <w:r w:rsidRPr="008E3123">
        <w:rPr>
          <w:rStyle w:val="StyleUnderline"/>
          <w:rFonts w:asciiTheme="minorHAnsi" w:hAnsiTheme="minorHAnsi" w:cstheme="minorHAnsi"/>
        </w:rPr>
        <w:t>coming from a place that says, “Here is the ultimate goal.”</w:t>
      </w:r>
      <w:r w:rsidRPr="008E3123">
        <w:rPr>
          <w:rFonts w:asciiTheme="minorHAnsi" w:hAnsiTheme="minorHAnsi" w:cstheme="minorHAnsi"/>
          <w:sz w:val="16"/>
        </w:rPr>
        <w:t xml:space="preserve"> </w:t>
      </w:r>
      <w:r w:rsidRPr="008E3123">
        <w:rPr>
          <w:rStyle w:val="StyleUnderline"/>
          <w:rFonts w:asciiTheme="minorHAnsi" w:hAnsiTheme="minorHAnsi" w:cstheme="minorHAnsi"/>
        </w:rPr>
        <w:t xml:space="preserve">It’s </w:t>
      </w:r>
      <w:r w:rsidRPr="00303348">
        <w:rPr>
          <w:rStyle w:val="StyleUnderline"/>
          <w:rFonts w:asciiTheme="minorHAnsi" w:hAnsiTheme="minorHAnsi" w:cstheme="minorHAnsi"/>
        </w:rPr>
        <w:t xml:space="preserve">coming </w:t>
      </w:r>
      <w:r w:rsidRPr="00BD7578">
        <w:rPr>
          <w:rStyle w:val="StyleUnderline"/>
          <w:rFonts w:asciiTheme="minorHAnsi" w:hAnsiTheme="minorHAnsi" w:cstheme="minorHAnsi"/>
          <w:highlight w:val="green"/>
        </w:rPr>
        <w:t>from a place of,</w:t>
      </w:r>
      <w:r w:rsidRPr="008E3123">
        <w:rPr>
          <w:rFonts w:asciiTheme="minorHAnsi" w:hAnsiTheme="minorHAnsi" w:cstheme="minorHAnsi"/>
          <w:sz w:val="16"/>
        </w:rPr>
        <w:t xml:space="preserve"> </w:t>
      </w:r>
      <w:r w:rsidRPr="00BD7578">
        <w:rPr>
          <w:rStyle w:val="Emphasis"/>
          <w:rFonts w:asciiTheme="minorHAnsi" w:hAnsiTheme="minorHAnsi" w:cstheme="minorHAnsi"/>
          <w:highlight w:val="green"/>
        </w:rPr>
        <w:t>“</w:t>
      </w:r>
      <w:r w:rsidRPr="008E3123">
        <w:rPr>
          <w:rFonts w:asciiTheme="minorHAnsi" w:hAnsiTheme="minorHAnsi" w:cstheme="minorHAnsi"/>
          <w:sz w:val="16"/>
        </w:rPr>
        <w:t xml:space="preserve">Well, </w:t>
      </w:r>
      <w:r w:rsidRPr="00BD7578">
        <w:rPr>
          <w:rStyle w:val="Emphasis"/>
          <w:rFonts w:asciiTheme="minorHAnsi" w:hAnsiTheme="minorHAnsi" w:cstheme="minorHAnsi"/>
          <w:highlight w:val="green"/>
        </w:rPr>
        <w:t>nothing’s going to change anyway</w:t>
      </w:r>
      <w:r w:rsidRPr="008E3123">
        <w:rPr>
          <w:rFonts w:asciiTheme="minorHAnsi" w:hAnsiTheme="minorHAnsi" w:cstheme="minorHAnsi"/>
          <w:sz w:val="16"/>
        </w:rPr>
        <w:t xml:space="preserve">, </w:t>
      </w:r>
      <w:r w:rsidRPr="00303348">
        <w:rPr>
          <w:rStyle w:val="Emphasis"/>
          <w:rFonts w:asciiTheme="minorHAnsi" w:hAnsiTheme="minorHAnsi" w:cstheme="minorHAnsi"/>
        </w:rPr>
        <w:t>and I have something to say</w:t>
      </w:r>
      <w:r w:rsidRPr="00303348">
        <w:rPr>
          <w:rFonts w:asciiTheme="minorHAnsi" w:hAnsiTheme="minorHAnsi" w:cstheme="minorHAnsi"/>
          <w:sz w:val="16"/>
        </w:rPr>
        <w:t>, and</w:t>
      </w:r>
      <w:r w:rsidRPr="008E3123">
        <w:rPr>
          <w:rFonts w:asciiTheme="minorHAnsi" w:hAnsiTheme="minorHAnsi" w:cstheme="minorHAnsi"/>
          <w:sz w:val="16"/>
        </w:rPr>
        <w:t xml:space="preserve"> I don’t like you. </w:t>
      </w:r>
      <w:r w:rsidRPr="008E3123">
        <w:rPr>
          <w:rStyle w:val="StyleUnderline"/>
          <w:rFonts w:asciiTheme="minorHAnsi" w:hAnsiTheme="minorHAnsi" w:cstheme="minorHAnsi"/>
        </w:rPr>
        <w:t>I don’t think you don’t have the right theory</w:t>
      </w:r>
      <w:r w:rsidRPr="008E3123">
        <w:rPr>
          <w:rFonts w:asciiTheme="minorHAnsi" w:hAnsiTheme="minorHAnsi" w:cstheme="minorHAnsi"/>
          <w:sz w:val="16"/>
        </w:rPr>
        <w:t xml:space="preserve">. I don’t think you’re correct, </w:t>
      </w:r>
      <w:r w:rsidRPr="008E3123">
        <w:rPr>
          <w:rStyle w:val="StyleUnderline"/>
          <w:rFonts w:asciiTheme="minorHAnsi" w:hAnsiTheme="minorHAnsi" w:cstheme="minorHAnsi"/>
        </w:rPr>
        <w:t xml:space="preserve">and I don’t need to even say it in a way that gets </w:t>
      </w:r>
      <w:r w:rsidRPr="00303348">
        <w:rPr>
          <w:rStyle w:val="StyleUnderline"/>
          <w:rFonts w:asciiTheme="minorHAnsi" w:hAnsiTheme="minorHAnsi" w:cstheme="minorHAnsi"/>
        </w:rPr>
        <w:t>you on my side. I just say it in a way to prove that I’m right.</w:t>
      </w:r>
      <w:r w:rsidRPr="00303348">
        <w:rPr>
          <w:rStyle w:val="Emphasis"/>
          <w:rFonts w:asciiTheme="minorHAnsi" w:hAnsiTheme="minorHAnsi" w:cstheme="minorHAnsi"/>
        </w:rPr>
        <w:t>”</w:t>
      </w:r>
      <w:r w:rsidRPr="00303348">
        <w:rPr>
          <w:rFonts w:asciiTheme="minorHAnsi" w:hAnsiTheme="minorHAnsi" w:cstheme="minorHAnsi"/>
          <w:sz w:val="16"/>
        </w:rPr>
        <w:t xml:space="preserve"> </w:t>
      </w:r>
      <w:r w:rsidRPr="00303348">
        <w:rPr>
          <w:rFonts w:asciiTheme="minorHAnsi" w:hAnsiTheme="minorHAnsi" w:cstheme="minorHAnsi"/>
          <w:i/>
          <w:sz w:val="16"/>
        </w:rPr>
        <w:t>Todd VanDerWerff</w:t>
      </w:r>
      <w:r w:rsidRPr="00303348">
        <w:rPr>
          <w:rFonts w:asciiTheme="minorHAnsi" w:hAnsiTheme="minorHAnsi" w:cstheme="minorHAnsi"/>
          <w:sz w:val="16"/>
        </w:rPr>
        <w:t xml:space="preserve"> Do you think there is some value to letting your voice be heard? </w:t>
      </w:r>
      <w:r w:rsidRPr="00303348">
        <w:rPr>
          <w:rFonts w:asciiTheme="minorHAnsi" w:hAnsiTheme="minorHAnsi" w:cstheme="minorHAnsi"/>
          <w:i/>
          <w:sz w:val="16"/>
        </w:rPr>
        <w:t>Boots Riley</w:t>
      </w:r>
      <w:r w:rsidRPr="00303348">
        <w:rPr>
          <w:rFonts w:asciiTheme="minorHAnsi" w:hAnsiTheme="minorHAnsi" w:cstheme="minorHAnsi"/>
          <w:sz w:val="16"/>
        </w:rPr>
        <w:t xml:space="preserve"> Definitely. Definitely. But </w:t>
      </w:r>
      <w:r w:rsidRPr="00303348">
        <w:rPr>
          <w:rStyle w:val="StyleUnderline"/>
          <w:rFonts w:asciiTheme="minorHAnsi" w:hAnsiTheme="minorHAnsi" w:cstheme="minorHAnsi"/>
        </w:rPr>
        <w:t>if that’s all you have</w:t>
      </w:r>
      <w:r w:rsidRPr="00303348">
        <w:rPr>
          <w:rFonts w:asciiTheme="minorHAnsi" w:hAnsiTheme="minorHAnsi" w:cstheme="minorHAnsi"/>
          <w:sz w:val="16"/>
        </w:rPr>
        <w:t xml:space="preserve">, </w:t>
      </w:r>
      <w:r w:rsidRPr="00303348">
        <w:rPr>
          <w:rStyle w:val="Emphasis"/>
          <w:rFonts w:asciiTheme="minorHAnsi" w:hAnsiTheme="minorHAnsi" w:cstheme="minorHAnsi"/>
        </w:rPr>
        <w:t>then what you’re</w:t>
      </w:r>
      <w:r w:rsidRPr="00BD7578">
        <w:rPr>
          <w:rStyle w:val="Emphasis"/>
          <w:rFonts w:asciiTheme="minorHAnsi" w:hAnsiTheme="minorHAnsi" w:cstheme="minorHAnsi"/>
          <w:highlight w:val="green"/>
        </w:rPr>
        <w:t xml:space="preserve"> actually</w:t>
      </w:r>
      <w:r w:rsidRPr="008E3123">
        <w:rPr>
          <w:rStyle w:val="Emphasis"/>
          <w:rFonts w:asciiTheme="minorHAnsi" w:hAnsiTheme="minorHAnsi" w:cstheme="minorHAnsi"/>
        </w:rPr>
        <w:t xml:space="preserve"> doing is </w:t>
      </w:r>
      <w:r w:rsidRPr="00BD7578">
        <w:rPr>
          <w:rStyle w:val="Emphasis"/>
          <w:rFonts w:asciiTheme="minorHAnsi" w:hAnsiTheme="minorHAnsi" w:cstheme="minorHAnsi"/>
          <w:highlight w:val="green"/>
        </w:rPr>
        <w:t>getting people to put their faith in the system</w:t>
      </w:r>
      <w:r w:rsidRPr="008E3123">
        <w:rPr>
          <w:rFonts w:asciiTheme="minorHAnsi" w:hAnsiTheme="minorHAnsi" w:cstheme="minorHAnsi"/>
          <w:sz w:val="16"/>
        </w:rPr>
        <w:t xml:space="preserve">. </w:t>
      </w:r>
      <w:r w:rsidRPr="00303348">
        <w:rPr>
          <w:rStyle w:val="Emphasis"/>
          <w:rFonts w:asciiTheme="minorHAnsi" w:hAnsiTheme="minorHAnsi" w:cstheme="minorHAnsi"/>
        </w:rPr>
        <w:t>You don’t have the tactic of withholding labor to make those forces have to answer and have to change</w:t>
      </w:r>
      <w:r w:rsidRPr="00303348">
        <w:rPr>
          <w:rFonts w:asciiTheme="minorHAnsi" w:hAnsiTheme="minorHAnsi" w:cstheme="minorHAnsi"/>
          <w:sz w:val="16"/>
        </w:rPr>
        <w:t xml:space="preserve">. What </w:t>
      </w:r>
      <w:r w:rsidRPr="00303348">
        <w:rPr>
          <w:rStyle w:val="Emphasis"/>
          <w:rFonts w:asciiTheme="minorHAnsi" w:hAnsiTheme="minorHAnsi" w:cstheme="minorHAnsi"/>
        </w:rPr>
        <w:t>you’re saying</w:t>
      </w:r>
      <w:r w:rsidRPr="00303348">
        <w:rPr>
          <w:rFonts w:asciiTheme="minorHAnsi" w:hAnsiTheme="minorHAnsi" w:cstheme="minorHAnsi"/>
          <w:sz w:val="16"/>
        </w:rPr>
        <w:t xml:space="preserve"> is, “</w:t>
      </w:r>
      <w:r w:rsidRPr="00303348">
        <w:rPr>
          <w:rStyle w:val="StyleUnderline"/>
          <w:rFonts w:asciiTheme="minorHAnsi" w:hAnsiTheme="minorHAnsi" w:cstheme="minorHAnsi"/>
        </w:rPr>
        <w:t xml:space="preserve">Let’s let our voice be heard, and we can </w:t>
      </w:r>
      <w:r w:rsidRPr="00303348">
        <w:rPr>
          <w:rStyle w:val="Emphasis"/>
          <w:rFonts w:asciiTheme="minorHAnsi" w:hAnsiTheme="minorHAnsi" w:cstheme="minorHAnsi"/>
        </w:rPr>
        <w:t xml:space="preserve">shame people into doing the right thing.” </w:t>
      </w:r>
      <w:r w:rsidRPr="00303348">
        <w:rPr>
          <w:rFonts w:asciiTheme="minorHAnsi" w:hAnsiTheme="minorHAnsi" w:cstheme="minorHAnsi"/>
          <w:sz w:val="16"/>
        </w:rPr>
        <w:t xml:space="preserve">And </w:t>
      </w:r>
      <w:r w:rsidRPr="00303348">
        <w:rPr>
          <w:rStyle w:val="StyleUnderline"/>
          <w:rFonts w:asciiTheme="minorHAnsi" w:hAnsiTheme="minorHAnsi" w:cstheme="minorHAnsi"/>
        </w:rPr>
        <w:t>that’s what</w:t>
      </w:r>
      <w:r w:rsidRPr="008E3123">
        <w:rPr>
          <w:rStyle w:val="StyleUnderline"/>
          <w:rFonts w:asciiTheme="minorHAnsi" w:hAnsiTheme="minorHAnsi" w:cstheme="minorHAnsi"/>
        </w:rPr>
        <w:t xml:space="preserve"> politicians will tell you</w:t>
      </w:r>
      <w:r w:rsidRPr="008E3123">
        <w:rPr>
          <w:rFonts w:asciiTheme="minorHAnsi" w:hAnsiTheme="minorHAnsi" w:cstheme="minorHAnsi"/>
          <w:sz w:val="16"/>
        </w:rPr>
        <w:t xml:space="preserve"> is </w:t>
      </w:r>
      <w:r w:rsidRPr="008E3123">
        <w:rPr>
          <w:rStyle w:val="StyleUnderline"/>
          <w:rFonts w:asciiTheme="minorHAnsi" w:hAnsiTheme="minorHAnsi" w:cstheme="minorHAnsi"/>
        </w:rPr>
        <w:t>how it</w:t>
      </w:r>
      <w:r w:rsidRPr="008E3123">
        <w:rPr>
          <w:rFonts w:asciiTheme="minorHAnsi" w:hAnsiTheme="minorHAnsi" w:cstheme="minorHAnsi"/>
          <w:sz w:val="16"/>
        </w:rPr>
        <w:t xml:space="preserve"> all </w:t>
      </w:r>
      <w:r w:rsidRPr="008E3123">
        <w:rPr>
          <w:rStyle w:val="StyleUnderline"/>
          <w:rFonts w:asciiTheme="minorHAnsi" w:hAnsiTheme="minorHAnsi" w:cstheme="minorHAnsi"/>
        </w:rPr>
        <w:t>works</w:t>
      </w:r>
      <w:r w:rsidRPr="008E3123">
        <w:rPr>
          <w:rFonts w:asciiTheme="minorHAnsi" w:hAnsiTheme="minorHAnsi" w:cstheme="minorHAnsi"/>
          <w:sz w:val="16"/>
        </w:rPr>
        <w:t xml:space="preserve">. </w:t>
      </w:r>
      <w:r w:rsidRPr="008E3123">
        <w:rPr>
          <w:rStyle w:val="StyleUnderline"/>
          <w:rFonts w:asciiTheme="minorHAnsi" w:hAnsiTheme="minorHAnsi" w:cstheme="minorHAnsi"/>
        </w:rPr>
        <w:t>They’re telling you that they have the power, and they’re going to do the right thing, and that’s all you need</w:t>
      </w:r>
      <w:r w:rsidRPr="008E3123">
        <w:rPr>
          <w:rFonts w:asciiTheme="minorHAnsi" w:hAnsiTheme="minorHAnsi" w:cstheme="minorHAnsi"/>
          <w:sz w:val="16"/>
        </w:rPr>
        <w:t xml:space="preserve">. And what </w:t>
      </w:r>
      <w:r w:rsidRPr="008E3123">
        <w:rPr>
          <w:rStyle w:val="StyleUnderline"/>
          <w:rFonts w:asciiTheme="minorHAnsi" w:hAnsiTheme="minorHAnsi" w:cstheme="minorHAnsi"/>
        </w:rPr>
        <w:t>we are</w:t>
      </w:r>
      <w:r w:rsidRPr="008E3123">
        <w:rPr>
          <w:rFonts w:asciiTheme="minorHAnsi" w:hAnsiTheme="minorHAnsi" w:cstheme="minorHAnsi"/>
          <w:sz w:val="16"/>
        </w:rPr>
        <w:t xml:space="preserve"> doing by </w:t>
      </w:r>
      <w:r w:rsidRPr="008E3123">
        <w:rPr>
          <w:rStyle w:val="StyleUnderline"/>
          <w:rFonts w:asciiTheme="minorHAnsi" w:hAnsiTheme="minorHAnsi" w:cstheme="minorHAnsi"/>
        </w:rPr>
        <w:t>saying</w:t>
      </w:r>
      <w:r w:rsidRPr="008E3123">
        <w:rPr>
          <w:rFonts w:asciiTheme="minorHAnsi" w:hAnsiTheme="minorHAnsi" w:cstheme="minorHAnsi"/>
          <w:sz w:val="16"/>
        </w:rPr>
        <w:t>, “</w:t>
      </w:r>
      <w:r w:rsidRPr="008E3123">
        <w:rPr>
          <w:rStyle w:val="StyleUnderline"/>
          <w:rFonts w:asciiTheme="minorHAnsi" w:hAnsiTheme="minorHAnsi" w:cstheme="minorHAnsi"/>
        </w:rPr>
        <w:t>All we’ve gotta do is have a demonstration and let people know we’re upset</w:t>
      </w:r>
      <w:r w:rsidRPr="008E3123">
        <w:rPr>
          <w:rFonts w:asciiTheme="minorHAnsi" w:hAnsiTheme="minorHAnsi" w:cstheme="minorHAnsi"/>
          <w:sz w:val="16"/>
        </w:rPr>
        <w:t xml:space="preserve">,” is we’re saying that that’s right. That that is how it works. We just have the wrong people in power, and </w:t>
      </w:r>
      <w:r w:rsidRPr="008E3123">
        <w:rPr>
          <w:rStyle w:val="StyleUnderline"/>
          <w:rFonts w:asciiTheme="minorHAnsi" w:hAnsiTheme="minorHAnsi" w:cstheme="minorHAnsi"/>
        </w:rPr>
        <w:t>we just have to put the right people that are more responsive in power</w:t>
      </w:r>
      <w:r w:rsidRPr="008E3123">
        <w:rPr>
          <w:rFonts w:asciiTheme="minorHAnsi" w:hAnsiTheme="minorHAnsi" w:cstheme="minorHAnsi"/>
          <w:sz w:val="16"/>
        </w:rPr>
        <w:t xml:space="preserve">, and </w:t>
      </w:r>
      <w:r w:rsidRPr="00303348">
        <w:rPr>
          <w:rStyle w:val="Emphasis"/>
          <w:rFonts w:asciiTheme="minorHAnsi" w:hAnsiTheme="minorHAnsi" w:cstheme="minorHAnsi"/>
        </w:rPr>
        <w:t xml:space="preserve">it </w:t>
      </w:r>
      <w:r w:rsidRPr="00BD7578">
        <w:rPr>
          <w:rStyle w:val="Emphasis"/>
          <w:rFonts w:asciiTheme="minorHAnsi" w:hAnsiTheme="minorHAnsi" w:cstheme="minorHAnsi"/>
          <w:highlight w:val="green"/>
        </w:rPr>
        <w:t>ends up</w:t>
      </w:r>
      <w:r w:rsidRPr="008E3123">
        <w:rPr>
          <w:rFonts w:asciiTheme="minorHAnsi" w:hAnsiTheme="minorHAnsi" w:cstheme="minorHAnsi"/>
          <w:sz w:val="16"/>
        </w:rPr>
        <w:t xml:space="preserve"> really </w:t>
      </w:r>
      <w:r w:rsidRPr="00BD7578">
        <w:rPr>
          <w:rStyle w:val="Emphasis"/>
          <w:rFonts w:asciiTheme="minorHAnsi" w:hAnsiTheme="minorHAnsi" w:cstheme="minorHAnsi"/>
          <w:highlight w:val="green"/>
        </w:rPr>
        <w:t>selling the idea that the system works</w:t>
      </w:r>
      <w:r w:rsidRPr="008E3123">
        <w:rPr>
          <w:rFonts w:asciiTheme="minorHAnsi" w:hAnsiTheme="minorHAnsi" w:cstheme="minorHAnsi"/>
          <w:sz w:val="16"/>
        </w:rPr>
        <w:t xml:space="preserve">. It’s </w:t>
      </w:r>
      <w:r w:rsidRPr="00BD7578">
        <w:rPr>
          <w:rStyle w:val="Emphasis"/>
          <w:rFonts w:asciiTheme="minorHAnsi" w:hAnsiTheme="minorHAnsi" w:cstheme="minorHAnsi"/>
          <w:highlight w:val="green"/>
        </w:rPr>
        <w:t>just that we’ve got the wrong people in it</w:t>
      </w:r>
      <w:r w:rsidRPr="008E3123">
        <w:rPr>
          <w:rFonts w:asciiTheme="minorHAnsi" w:hAnsiTheme="minorHAnsi" w:cstheme="minorHAnsi"/>
          <w:sz w:val="16"/>
        </w:rPr>
        <w:t xml:space="preserve">. </w:t>
      </w:r>
    </w:p>
    <w:bookmarkEnd w:id="2"/>
    <w:p w14:paraId="340B00C4" w14:textId="1FBAD31A" w:rsidR="002726C3" w:rsidRDefault="002726C3" w:rsidP="002726C3">
      <w:pPr>
        <w:pStyle w:val="Heading3"/>
      </w:pPr>
      <w:r>
        <w:lastRenderedPageBreak/>
        <w:t>1NC</w:t>
      </w:r>
      <w:r>
        <w:t>---OFF</w:t>
      </w:r>
    </w:p>
    <w:p w14:paraId="25293419" w14:textId="77777777" w:rsidR="002726C3" w:rsidRDefault="002726C3" w:rsidP="002726C3">
      <w:pPr>
        <w:pStyle w:val="Heading4"/>
      </w:pPr>
      <w:bookmarkStart w:id="3" w:name="_Hlk211146566"/>
      <w:r>
        <w:t xml:space="preserve">Disability is framed as a prosthetic device to aid their storytelling narratives – precludes disabled people to an exile of otherness – you must reject the affirmative in favor of radical vulnerability </w:t>
      </w:r>
    </w:p>
    <w:p w14:paraId="38C07534" w14:textId="77777777" w:rsidR="002726C3" w:rsidRPr="005D0015" w:rsidRDefault="002726C3" w:rsidP="002726C3">
      <w:r w:rsidRPr="00667C5C">
        <w:rPr>
          <w:rFonts w:eastAsiaTheme="majorEastAsia" w:cstheme="majorBidi"/>
          <w:b/>
          <w:iCs/>
          <w:sz w:val="26"/>
        </w:rPr>
        <w:t>Erevelles 19</w:t>
      </w:r>
      <w:r>
        <w:t xml:space="preserve"> [Nirmala Erevelles, i</w:t>
      </w:r>
      <w:r w:rsidRPr="00667C5C">
        <w:t>s a Professor in the Social Foundations of Education and Instructional Department of Education Leadership, Policy, and Technology Studies at the University of Alabama. (2019). “Scenes of Subjection” in Public Education: Thinking Intersectionally as If Disability Matters. </w:t>
      </w:r>
      <w:r w:rsidRPr="00667C5C">
        <w:rPr>
          <w:i/>
          <w:iCs/>
        </w:rPr>
        <w:t>Educational Studies</w:t>
      </w:r>
      <w:r w:rsidRPr="00667C5C">
        <w:t>, </w:t>
      </w:r>
      <w:r w:rsidRPr="00667C5C">
        <w:rPr>
          <w:i/>
          <w:iCs/>
        </w:rPr>
        <w:t>55</w:t>
      </w:r>
      <w:r w:rsidRPr="00667C5C">
        <w:t xml:space="preserve">(6), 592–605. </w:t>
      </w:r>
      <w:hyperlink r:id="rId10" w:history="1">
        <w:r w:rsidRPr="009C31C3">
          <w:rPr>
            <w:rStyle w:val="Hyperlink"/>
          </w:rPr>
          <w:t>https://doi.org/10.1080/00131946.2019.1687481</w:t>
        </w:r>
      </w:hyperlink>
      <w:r>
        <w:t>] [robaunder]</w:t>
      </w:r>
    </w:p>
    <w:p w14:paraId="4A5D28BA" w14:textId="77777777" w:rsidR="002726C3" w:rsidRDefault="002726C3" w:rsidP="002726C3">
      <w:pPr>
        <w:rPr>
          <w:sz w:val="16"/>
        </w:rPr>
      </w:pPr>
      <w:r w:rsidRPr="00785956">
        <w:rPr>
          <w:sz w:val="16"/>
        </w:rPr>
        <w:t xml:space="preserve">Hartman and Tuck shift </w:t>
      </w:r>
      <w:r w:rsidRPr="005D0015">
        <w:rPr>
          <w:rStyle w:val="StyleUnderline"/>
        </w:rPr>
        <w:t xml:space="preserve">from </w:t>
      </w:r>
      <w:r w:rsidRPr="001835F9">
        <w:rPr>
          <w:rStyle w:val="Emphasis"/>
          <w:highlight w:val="green"/>
        </w:rPr>
        <w:t>refusal</w:t>
      </w:r>
      <w:r w:rsidRPr="001835F9">
        <w:rPr>
          <w:rStyle w:val="StyleUnderline"/>
          <w:highlight w:val="green"/>
        </w:rPr>
        <w:t xml:space="preserve"> to</w:t>
      </w:r>
      <w:r w:rsidRPr="005D0015">
        <w:rPr>
          <w:rStyle w:val="StyleUnderline"/>
        </w:rPr>
        <w:t xml:space="preserve"> a </w:t>
      </w:r>
      <w:r w:rsidRPr="001835F9">
        <w:rPr>
          <w:rStyle w:val="Emphasis"/>
          <w:highlight w:val="green"/>
        </w:rPr>
        <w:t>recognition</w:t>
      </w:r>
      <w:r w:rsidRPr="005D0015">
        <w:rPr>
          <w:rStyle w:val="StyleUnderline"/>
        </w:rPr>
        <w:t xml:space="preserve"> of the </w:t>
      </w:r>
      <w:r w:rsidRPr="005D0015">
        <w:rPr>
          <w:rStyle w:val="Emphasis"/>
        </w:rPr>
        <w:t>transgressive</w:t>
      </w:r>
      <w:r w:rsidRPr="005D0015">
        <w:rPr>
          <w:rStyle w:val="StyleUnderline"/>
        </w:rPr>
        <w:t xml:space="preserve"> </w:t>
      </w:r>
      <w:r w:rsidRPr="005D0015">
        <w:rPr>
          <w:rStyle w:val="Emphasis"/>
        </w:rPr>
        <w:t>possibilities</w:t>
      </w:r>
      <w:r w:rsidRPr="005D0015">
        <w:rPr>
          <w:rStyle w:val="StyleUnderline"/>
        </w:rPr>
        <w:t xml:space="preserve"> </w:t>
      </w:r>
      <w:r w:rsidRPr="001835F9">
        <w:rPr>
          <w:rStyle w:val="StyleUnderline"/>
          <w:highlight w:val="green"/>
        </w:rPr>
        <w:t>contained</w:t>
      </w:r>
      <w:r w:rsidRPr="005D0015">
        <w:rPr>
          <w:rStyle w:val="StyleUnderline"/>
        </w:rPr>
        <w:t xml:space="preserve"> in </w:t>
      </w:r>
      <w:r w:rsidRPr="001835F9">
        <w:rPr>
          <w:rStyle w:val="StyleUnderline"/>
          <w:highlight w:val="green"/>
        </w:rPr>
        <w:t>non-normative spaces</w:t>
      </w:r>
      <w:r w:rsidRPr="005D0015">
        <w:rPr>
          <w:rStyle w:val="StyleUnderline"/>
        </w:rPr>
        <w:t xml:space="preserve"> that are usually </w:t>
      </w:r>
      <w:r w:rsidRPr="001835F9">
        <w:rPr>
          <w:rStyle w:val="Emphasis"/>
          <w:highlight w:val="green"/>
        </w:rPr>
        <w:t>conceived of as damaging</w:t>
      </w:r>
      <w:r w:rsidRPr="005D0015">
        <w:rPr>
          <w:rStyle w:val="StyleUnderline"/>
        </w:rPr>
        <w:t>.</w:t>
      </w:r>
      <w:r w:rsidRPr="00785956">
        <w:rPr>
          <w:sz w:val="16"/>
        </w:rPr>
        <w:t xml:space="preserve"> Here the shrieks, the moans, the nonsense, and the pain actually refuse the legitimacy that the normative order enforces in the process of remembering and forgetting and in doing so has the capacity to upend the legible historical ledger as well. Here, </w:t>
      </w:r>
      <w:r w:rsidRPr="00C70E9C">
        <w:rPr>
          <w:rStyle w:val="StyleUnderline"/>
        </w:rPr>
        <w:t xml:space="preserve">the utility of </w:t>
      </w:r>
      <w:r w:rsidRPr="00C70E9C">
        <w:rPr>
          <w:rStyle w:val="Emphasis"/>
        </w:rPr>
        <w:t>disability</w:t>
      </w:r>
      <w:r w:rsidRPr="00C70E9C">
        <w:rPr>
          <w:rStyle w:val="StyleUnderline"/>
        </w:rPr>
        <w:t xml:space="preserve"> </w:t>
      </w:r>
      <w:r w:rsidRPr="00C70E9C">
        <w:rPr>
          <w:rStyle w:val="Emphasis"/>
        </w:rPr>
        <w:t>to</w:t>
      </w:r>
      <w:r w:rsidRPr="00C70E9C">
        <w:rPr>
          <w:rStyle w:val="StyleUnderline"/>
        </w:rPr>
        <w:t xml:space="preserve"> </w:t>
      </w:r>
      <w:r w:rsidRPr="00C70E9C">
        <w:rPr>
          <w:rStyle w:val="Emphasis"/>
        </w:rPr>
        <w:t>disrupt</w:t>
      </w:r>
      <w:r w:rsidRPr="00C70E9C">
        <w:rPr>
          <w:rStyle w:val="StyleUnderline"/>
        </w:rPr>
        <w:t xml:space="preserve"> the </w:t>
      </w:r>
      <w:r w:rsidRPr="00C70E9C">
        <w:rPr>
          <w:rStyle w:val="Emphasis"/>
        </w:rPr>
        <w:t>hegemonic</w:t>
      </w:r>
      <w:r w:rsidRPr="00C70E9C">
        <w:rPr>
          <w:rStyle w:val="StyleUnderline"/>
        </w:rPr>
        <w:t xml:space="preserve"> </w:t>
      </w:r>
      <w:r w:rsidRPr="00C70E9C">
        <w:rPr>
          <w:rStyle w:val="Emphasis"/>
        </w:rPr>
        <w:t>shows</w:t>
      </w:r>
      <w:r w:rsidRPr="00C70E9C">
        <w:rPr>
          <w:rStyle w:val="StyleUnderline"/>
        </w:rPr>
        <w:t xml:space="preserve"> its hand </w:t>
      </w:r>
      <w:r w:rsidRPr="00C70E9C">
        <w:rPr>
          <w:rStyle w:val="Emphasis"/>
        </w:rPr>
        <w:t>in emancipatory research</w:t>
      </w:r>
      <w:r w:rsidRPr="00785956">
        <w:rPr>
          <w:sz w:val="16"/>
        </w:rPr>
        <w:t xml:space="preserve">; clearly an </w:t>
      </w:r>
      <w:r w:rsidRPr="00C70E9C">
        <w:rPr>
          <w:rStyle w:val="StyleUnderline"/>
        </w:rPr>
        <w:t>advancement from previous oppressive iterations of disability</w:t>
      </w:r>
      <w:r w:rsidRPr="00785956">
        <w:rPr>
          <w:sz w:val="16"/>
        </w:rPr>
        <w:t xml:space="preserve">, and yet I demur that </w:t>
      </w:r>
      <w:r w:rsidRPr="00C70E9C">
        <w:rPr>
          <w:rStyle w:val="StyleUnderline"/>
        </w:rPr>
        <w:t>disability once again remains a ghostly figure doing work at the obscure edges of our critical consciousness(es).</w:t>
      </w:r>
      <w:r w:rsidRPr="00785956">
        <w:rPr>
          <w:sz w:val="16"/>
        </w:rPr>
        <w:t xml:space="preserve"> Disability studies scholars, David </w:t>
      </w:r>
      <w:r w:rsidRPr="00C70E9C">
        <w:rPr>
          <w:rStyle w:val="Emphasis"/>
        </w:rPr>
        <w:t>Mitchell</w:t>
      </w:r>
      <w:r w:rsidRPr="00785956">
        <w:rPr>
          <w:sz w:val="16"/>
        </w:rPr>
        <w:t xml:space="preserve"> </w:t>
      </w:r>
      <w:r w:rsidRPr="00C70E9C">
        <w:rPr>
          <w:rStyle w:val="Emphasis"/>
        </w:rPr>
        <w:t>and</w:t>
      </w:r>
      <w:r w:rsidRPr="00785956">
        <w:rPr>
          <w:sz w:val="16"/>
        </w:rPr>
        <w:t xml:space="preserve"> Sharon </w:t>
      </w:r>
      <w:r w:rsidRPr="00C70E9C">
        <w:rPr>
          <w:rStyle w:val="Emphasis"/>
        </w:rPr>
        <w:t>Snyder</w:t>
      </w:r>
      <w:r w:rsidRPr="00785956">
        <w:rPr>
          <w:sz w:val="16"/>
        </w:rPr>
        <w:t xml:space="preserve"> (2000) have </w:t>
      </w:r>
      <w:r w:rsidRPr="00C70E9C">
        <w:rPr>
          <w:rStyle w:val="StyleUnderline"/>
        </w:rPr>
        <w:t>described this utilization of disability</w:t>
      </w:r>
      <w:r w:rsidRPr="00785956">
        <w:rPr>
          <w:sz w:val="16"/>
        </w:rPr>
        <w:t xml:space="preserve"> whose sole purpose is to advance the narrative’s plot and yet not engage disability on its own terms as “narrative prosthesis.” Here, </w:t>
      </w:r>
      <w:r w:rsidRPr="001835F9">
        <w:rPr>
          <w:rStyle w:val="StyleUnderline"/>
          <w:highlight w:val="green"/>
        </w:rPr>
        <w:t>disability</w:t>
      </w:r>
      <w:r w:rsidRPr="00C70E9C">
        <w:rPr>
          <w:rStyle w:val="StyleUnderline"/>
        </w:rPr>
        <w:t xml:space="preserve"> </w:t>
      </w:r>
      <w:r w:rsidRPr="001835F9">
        <w:rPr>
          <w:rStyle w:val="StyleUnderline"/>
          <w:highlight w:val="green"/>
        </w:rPr>
        <w:t>serves</w:t>
      </w:r>
      <w:r w:rsidRPr="00C70E9C">
        <w:rPr>
          <w:rStyle w:val="StyleUnderline"/>
        </w:rPr>
        <w:t xml:space="preserve"> as a </w:t>
      </w:r>
      <w:r w:rsidRPr="001835F9">
        <w:rPr>
          <w:rStyle w:val="Emphasis"/>
          <w:sz w:val="28"/>
          <w:szCs w:val="28"/>
          <w:highlight w:val="green"/>
        </w:rPr>
        <w:t xml:space="preserve">prosthetic device </w:t>
      </w:r>
      <w:r w:rsidRPr="001835F9">
        <w:rPr>
          <w:rStyle w:val="Emphasis"/>
          <w:highlight w:val="green"/>
        </w:rPr>
        <w:t>to the narrative</w:t>
      </w:r>
      <w:r w:rsidRPr="00785956">
        <w:rPr>
          <w:sz w:val="16"/>
        </w:rPr>
        <w:t xml:space="preserve">; providing its dramatic flair. Here, </w:t>
      </w:r>
      <w:r w:rsidRPr="00C70E9C">
        <w:rPr>
          <w:rStyle w:val="StyleUnderline"/>
        </w:rPr>
        <w:t>though disability is prominently visible in the narrative</w:t>
      </w:r>
      <w:r w:rsidRPr="00785956">
        <w:rPr>
          <w:sz w:val="16"/>
        </w:rPr>
        <w:t xml:space="preserve">, the </w:t>
      </w:r>
      <w:r w:rsidRPr="00C70E9C">
        <w:rPr>
          <w:rStyle w:val="StyleUnderline"/>
        </w:rPr>
        <w:t>disability attached to the narrative’s characters</w:t>
      </w:r>
      <w:r w:rsidRPr="00785956">
        <w:rPr>
          <w:sz w:val="16"/>
        </w:rPr>
        <w:t xml:space="preserve"> is one-dimensional and serves only to verify its stereotypical attributes. John Steinbeck’s (1994) Of Mice &amp; Men is one such example. Another is Herman Melville’s (2016) Moby Dick. </w:t>
      </w:r>
      <w:r w:rsidRPr="001835F9">
        <w:rPr>
          <w:rStyle w:val="StyleUnderline"/>
          <w:highlight w:val="green"/>
        </w:rPr>
        <w:t>There is little interest in</w:t>
      </w:r>
      <w:r w:rsidRPr="00C70E9C">
        <w:rPr>
          <w:rStyle w:val="StyleUnderline"/>
        </w:rPr>
        <w:t xml:space="preserve"> these </w:t>
      </w:r>
      <w:r w:rsidRPr="001835F9">
        <w:rPr>
          <w:rStyle w:val="StyleUnderline"/>
          <w:highlight w:val="green"/>
        </w:rPr>
        <w:t>narratives</w:t>
      </w:r>
      <w:r w:rsidRPr="00C70E9C">
        <w:rPr>
          <w:rStyle w:val="StyleUnderline"/>
        </w:rPr>
        <w:t xml:space="preserve"> </w:t>
      </w:r>
      <w:r w:rsidRPr="001835F9">
        <w:rPr>
          <w:rStyle w:val="StyleUnderline"/>
          <w:highlight w:val="green"/>
        </w:rPr>
        <w:t>about</w:t>
      </w:r>
      <w:r w:rsidRPr="00C70E9C">
        <w:rPr>
          <w:rStyle w:val="StyleUnderline"/>
        </w:rPr>
        <w:t xml:space="preserve"> troubling the </w:t>
      </w:r>
      <w:r w:rsidRPr="001835F9">
        <w:rPr>
          <w:rStyle w:val="StyleUnderline"/>
          <w:highlight w:val="green"/>
        </w:rPr>
        <w:t>flatness of disability representation</w:t>
      </w:r>
      <w:r w:rsidRPr="00785956">
        <w:rPr>
          <w:sz w:val="16"/>
        </w:rPr>
        <w:t xml:space="preserve">, because </w:t>
      </w:r>
      <w:r w:rsidRPr="001835F9">
        <w:rPr>
          <w:rStyle w:val="Emphasis"/>
        </w:rPr>
        <w:t>disability</w:t>
      </w:r>
      <w:r w:rsidRPr="00785956">
        <w:rPr>
          <w:sz w:val="16"/>
        </w:rPr>
        <w:t xml:space="preserve">, rather </w:t>
      </w:r>
      <w:r w:rsidRPr="00C70E9C">
        <w:rPr>
          <w:rStyle w:val="Emphasis"/>
        </w:rPr>
        <w:t>than</w:t>
      </w:r>
      <w:r w:rsidRPr="00785956">
        <w:rPr>
          <w:sz w:val="16"/>
        </w:rPr>
        <w:t xml:space="preserve"> </w:t>
      </w:r>
      <w:r w:rsidRPr="00C70E9C">
        <w:rPr>
          <w:rStyle w:val="StyleUnderline"/>
        </w:rPr>
        <w:t>showing any promise or possibility</w:t>
      </w:r>
      <w:r w:rsidRPr="00785956">
        <w:rPr>
          <w:sz w:val="16"/>
        </w:rPr>
        <w:t xml:space="preserve">, instead foreshadows an ominous impending doom. In fact, there is no attempt to grant disabled characters what Avery Gordon calls “complex personhood” (p. 4). According to Gordon: [Complex personhood refers to how people]… get stuck in the symptoms of their troubles, and also transform themselves … that the stories people tell about themselves, about their troubles, about their social worlds, and about their society’s problems are entangled and weave between what is immediately available as a story and what their imaginations are reaching toward… .[It means] conferring the respect on others that comes from presuming that life and people’s lives are simultaneously straightforward and full of enormously subtle meaning (pp. 4–5). What </w:t>
      </w:r>
      <w:r w:rsidRPr="00C70E9C">
        <w:rPr>
          <w:rStyle w:val="StyleUnderline"/>
        </w:rPr>
        <w:t>Mitchell and Snyder fail to observe</w:t>
      </w:r>
      <w:r w:rsidRPr="00785956">
        <w:rPr>
          <w:sz w:val="16"/>
        </w:rPr>
        <w:t xml:space="preserve"> is </w:t>
      </w:r>
      <w:r w:rsidRPr="00C70E9C">
        <w:rPr>
          <w:rStyle w:val="StyleUnderline"/>
        </w:rPr>
        <w:t xml:space="preserve">that </w:t>
      </w:r>
      <w:r w:rsidRPr="001835F9">
        <w:rPr>
          <w:rStyle w:val="StyleUnderline"/>
          <w:highlight w:val="green"/>
        </w:rPr>
        <w:t>most</w:t>
      </w:r>
      <w:r w:rsidRPr="00C70E9C">
        <w:rPr>
          <w:rStyle w:val="StyleUnderline"/>
        </w:rPr>
        <w:t xml:space="preserve"> of the </w:t>
      </w:r>
      <w:r w:rsidRPr="001835F9">
        <w:rPr>
          <w:rStyle w:val="StyleUnderline"/>
          <w:highlight w:val="green"/>
        </w:rPr>
        <w:t>literary narratives</w:t>
      </w:r>
      <w:r w:rsidRPr="00C70E9C">
        <w:rPr>
          <w:rStyle w:val="StyleUnderline"/>
        </w:rPr>
        <w:t xml:space="preserve"> that </w:t>
      </w:r>
      <w:r w:rsidRPr="001835F9">
        <w:rPr>
          <w:rStyle w:val="StyleUnderline"/>
          <w:highlight w:val="green"/>
        </w:rPr>
        <w:t>deploy disability</w:t>
      </w:r>
      <w:r w:rsidRPr="00C70E9C">
        <w:rPr>
          <w:rStyle w:val="StyleUnderline"/>
        </w:rPr>
        <w:t xml:space="preserve"> </w:t>
      </w:r>
      <w:r w:rsidRPr="001835F9">
        <w:rPr>
          <w:rStyle w:val="StyleUnderline"/>
          <w:highlight w:val="green"/>
        </w:rPr>
        <w:t>as</w:t>
      </w:r>
      <w:r w:rsidRPr="00C70E9C">
        <w:rPr>
          <w:rStyle w:val="StyleUnderline"/>
        </w:rPr>
        <w:t xml:space="preserve"> </w:t>
      </w:r>
      <w:r w:rsidRPr="001835F9">
        <w:rPr>
          <w:rStyle w:val="StyleUnderline"/>
          <w:highlight w:val="green"/>
        </w:rPr>
        <w:t>narrative prosthesis</w:t>
      </w:r>
      <w:r w:rsidRPr="00C70E9C">
        <w:rPr>
          <w:rStyle w:val="StyleUnderline"/>
        </w:rPr>
        <w:t>, do so in order to shore up heteronormative white supremacy</w:t>
      </w:r>
      <w:r w:rsidRPr="00785956">
        <w:rPr>
          <w:sz w:val="16"/>
        </w:rPr>
        <w:t xml:space="preserve"> when </w:t>
      </w:r>
      <w:r w:rsidRPr="001835F9">
        <w:rPr>
          <w:rStyle w:val="Emphasis"/>
          <w:highlight w:val="green"/>
        </w:rPr>
        <w:t>compared</w:t>
      </w:r>
      <w:r w:rsidRPr="001835F9">
        <w:rPr>
          <w:sz w:val="16"/>
          <w:highlight w:val="green"/>
        </w:rPr>
        <w:t xml:space="preserve"> </w:t>
      </w:r>
      <w:r w:rsidRPr="001835F9">
        <w:rPr>
          <w:rStyle w:val="StyleUnderline"/>
          <w:highlight w:val="green"/>
        </w:rPr>
        <w:t xml:space="preserve">to the </w:t>
      </w:r>
      <w:r w:rsidRPr="001835F9">
        <w:rPr>
          <w:rStyle w:val="Emphasis"/>
          <w:highlight w:val="green"/>
        </w:rPr>
        <w:t>abnormality</w:t>
      </w:r>
      <w:r w:rsidRPr="001835F9">
        <w:rPr>
          <w:rStyle w:val="StyleUnderline"/>
          <w:highlight w:val="green"/>
        </w:rPr>
        <w:t xml:space="preserve"> </w:t>
      </w:r>
      <w:r w:rsidRPr="001835F9">
        <w:rPr>
          <w:rStyle w:val="Emphasis"/>
          <w:highlight w:val="green"/>
        </w:rPr>
        <w:t>of disability</w:t>
      </w:r>
      <w:r w:rsidRPr="00785956">
        <w:rPr>
          <w:sz w:val="16"/>
        </w:rPr>
        <w:t xml:space="preserve">. In sharp contrast, </w:t>
      </w:r>
      <w:r w:rsidRPr="008409C4">
        <w:t>neither Ward nor Hartman nor Tuck</w:t>
      </w:r>
      <w:r w:rsidRPr="00785956">
        <w:rPr>
          <w:sz w:val="16"/>
        </w:rPr>
        <w:t xml:space="preserve"> </w:t>
      </w:r>
      <w:r w:rsidRPr="001835F9">
        <w:rPr>
          <w:rStyle w:val="StyleUnderline"/>
          <w:highlight w:val="green"/>
        </w:rPr>
        <w:t>have</w:t>
      </w:r>
      <w:r w:rsidRPr="00785956">
        <w:rPr>
          <w:sz w:val="16"/>
        </w:rPr>
        <w:t xml:space="preserve"> </w:t>
      </w:r>
      <w:r w:rsidRPr="00C70E9C">
        <w:rPr>
          <w:rStyle w:val="Emphasis"/>
        </w:rPr>
        <w:t xml:space="preserve">any </w:t>
      </w:r>
      <w:r w:rsidRPr="001835F9">
        <w:rPr>
          <w:rStyle w:val="Emphasis"/>
          <w:highlight w:val="green"/>
        </w:rPr>
        <w:t>investment</w:t>
      </w:r>
      <w:r w:rsidRPr="00785956">
        <w:rPr>
          <w:sz w:val="16"/>
        </w:rPr>
        <w:t xml:space="preserve"> </w:t>
      </w:r>
      <w:r w:rsidRPr="001835F9">
        <w:rPr>
          <w:rStyle w:val="StyleUnderline"/>
          <w:highlight w:val="green"/>
        </w:rPr>
        <w:t>to</w:t>
      </w:r>
      <w:r w:rsidRPr="00785956">
        <w:rPr>
          <w:sz w:val="16"/>
        </w:rPr>
        <w:t xml:space="preserve"> </w:t>
      </w:r>
      <w:r w:rsidRPr="001835F9">
        <w:rPr>
          <w:rStyle w:val="StyleUnderline"/>
          <w:highlight w:val="green"/>
        </w:rPr>
        <w:t>uphold</w:t>
      </w:r>
      <w:r w:rsidRPr="00C70E9C">
        <w:rPr>
          <w:rStyle w:val="StyleUnderline"/>
        </w:rPr>
        <w:t xml:space="preserve"> </w:t>
      </w:r>
      <w:r w:rsidRPr="001835F9">
        <w:rPr>
          <w:rStyle w:val="StyleUnderline"/>
          <w:highlight w:val="green"/>
        </w:rPr>
        <w:t>heteronormative white supremacy</w:t>
      </w:r>
      <w:r w:rsidRPr="00C70E9C">
        <w:rPr>
          <w:rStyle w:val="StyleUnderline"/>
        </w:rPr>
        <w:t xml:space="preserve"> </w:t>
      </w:r>
      <w:r w:rsidRPr="001835F9">
        <w:rPr>
          <w:rStyle w:val="StyleUnderline"/>
          <w:highlight w:val="green"/>
        </w:rPr>
        <w:t>and</w:t>
      </w:r>
      <w:r w:rsidRPr="00C70E9C">
        <w:rPr>
          <w:rStyle w:val="StyleUnderline"/>
        </w:rPr>
        <w:t xml:space="preserve"> as a result </w:t>
      </w:r>
      <w:r w:rsidRPr="001835F9">
        <w:rPr>
          <w:rStyle w:val="StyleUnderline"/>
          <w:highlight w:val="green"/>
        </w:rPr>
        <w:t>they embrace</w:t>
      </w:r>
      <w:r w:rsidRPr="00C70E9C">
        <w:rPr>
          <w:rStyle w:val="StyleUnderline"/>
        </w:rPr>
        <w:t xml:space="preserve"> the </w:t>
      </w:r>
      <w:r w:rsidRPr="001835F9">
        <w:rPr>
          <w:rStyle w:val="Emphasis"/>
          <w:highlight w:val="green"/>
        </w:rPr>
        <w:t>vulnerability that disability</w:t>
      </w:r>
      <w:r w:rsidRPr="001835F9">
        <w:rPr>
          <w:rStyle w:val="StyleUnderline"/>
          <w:highlight w:val="green"/>
        </w:rPr>
        <w:t xml:space="preserve"> </w:t>
      </w:r>
      <w:r w:rsidRPr="001835F9">
        <w:rPr>
          <w:rStyle w:val="Emphasis"/>
          <w:highlight w:val="green"/>
        </w:rPr>
        <w:t>embodies</w:t>
      </w:r>
      <w:r w:rsidRPr="001835F9">
        <w:rPr>
          <w:rStyle w:val="StyleUnderline"/>
          <w:highlight w:val="green"/>
        </w:rPr>
        <w:t xml:space="preserve"> </w:t>
      </w:r>
      <w:r w:rsidRPr="001835F9">
        <w:rPr>
          <w:rStyle w:val="Emphasis"/>
          <w:highlight w:val="green"/>
        </w:rPr>
        <w:t>as</w:t>
      </w:r>
      <w:r w:rsidRPr="001835F9">
        <w:rPr>
          <w:rStyle w:val="StyleUnderline"/>
          <w:highlight w:val="green"/>
        </w:rPr>
        <w:t xml:space="preserve"> </w:t>
      </w:r>
      <w:r w:rsidRPr="001835F9">
        <w:rPr>
          <w:rStyle w:val="StyleUnderline"/>
        </w:rPr>
        <w:t xml:space="preserve">a </w:t>
      </w:r>
      <w:r w:rsidRPr="001835F9">
        <w:rPr>
          <w:rStyle w:val="Emphasis"/>
          <w:highlight w:val="green"/>
        </w:rPr>
        <w:t>political</w:t>
      </w:r>
      <w:r w:rsidRPr="001835F9">
        <w:rPr>
          <w:rStyle w:val="StyleUnderline"/>
          <w:highlight w:val="green"/>
        </w:rPr>
        <w:t xml:space="preserve"> </w:t>
      </w:r>
      <w:r w:rsidRPr="001835F9">
        <w:rPr>
          <w:rStyle w:val="StyleUnderline"/>
        </w:rPr>
        <w:t>act</w:t>
      </w:r>
      <w:r w:rsidRPr="00785956">
        <w:rPr>
          <w:sz w:val="16"/>
        </w:rPr>
        <w:t xml:space="preserve"> – </w:t>
      </w:r>
      <w:r w:rsidRPr="00C70E9C">
        <w:rPr>
          <w:rStyle w:val="StyleUnderline"/>
        </w:rPr>
        <w:t>one that has much potential to be transformative</w:t>
      </w:r>
      <w:r w:rsidRPr="00785956">
        <w:rPr>
          <w:sz w:val="16"/>
        </w:rPr>
        <w:t xml:space="preserve">. My only quibble with Ward, Hartman, and Tuck is that </w:t>
      </w:r>
      <w:r w:rsidRPr="00C70E9C">
        <w:rPr>
          <w:rStyle w:val="StyleUnderline"/>
        </w:rPr>
        <w:t>even when they invest the people in their narratives with “complex personhood,</w:t>
      </w:r>
      <w:r w:rsidRPr="00785956">
        <w:rPr>
          <w:sz w:val="16"/>
        </w:rPr>
        <w:t xml:space="preserve">” </w:t>
      </w:r>
      <w:r w:rsidRPr="001835F9">
        <w:rPr>
          <w:rStyle w:val="Emphasis"/>
          <w:highlight w:val="green"/>
        </w:rPr>
        <w:t>they do so by claiming</w:t>
      </w:r>
      <w:r w:rsidRPr="00C70E9C">
        <w:rPr>
          <w:rStyle w:val="Emphasis"/>
        </w:rPr>
        <w:t xml:space="preserve"> the </w:t>
      </w:r>
      <w:r w:rsidRPr="001835F9">
        <w:rPr>
          <w:rStyle w:val="Emphasis"/>
          <w:highlight w:val="green"/>
        </w:rPr>
        <w:t>disruptive power of disability</w:t>
      </w:r>
      <w:r w:rsidRPr="00785956">
        <w:rPr>
          <w:sz w:val="16"/>
        </w:rPr>
        <w:t xml:space="preserve"> while </w:t>
      </w:r>
      <w:r w:rsidRPr="001835F9">
        <w:rPr>
          <w:rStyle w:val="Emphasis"/>
          <w:highlight w:val="green"/>
        </w:rPr>
        <w:t>not</w:t>
      </w:r>
      <w:r w:rsidRPr="001835F9">
        <w:rPr>
          <w:rStyle w:val="StyleUnderline"/>
          <w:highlight w:val="green"/>
        </w:rPr>
        <w:t xml:space="preserve"> attributing</w:t>
      </w:r>
      <w:r w:rsidRPr="00C70E9C">
        <w:rPr>
          <w:rStyle w:val="StyleUnderline"/>
        </w:rPr>
        <w:t xml:space="preserve"> a </w:t>
      </w:r>
      <w:r w:rsidRPr="00C70E9C">
        <w:rPr>
          <w:rStyle w:val="Emphasis"/>
        </w:rPr>
        <w:t>similar</w:t>
      </w:r>
      <w:r w:rsidRPr="00C70E9C">
        <w:rPr>
          <w:rStyle w:val="StyleUnderline"/>
        </w:rPr>
        <w:t xml:space="preserve"> complex </w:t>
      </w:r>
      <w:r w:rsidRPr="00C70E9C">
        <w:rPr>
          <w:rStyle w:val="Emphasis"/>
        </w:rPr>
        <w:t>personhood</w:t>
      </w:r>
      <w:r w:rsidRPr="00C70E9C">
        <w:rPr>
          <w:rStyle w:val="StyleUnderline"/>
        </w:rPr>
        <w:t xml:space="preserve"> </w:t>
      </w:r>
      <w:r w:rsidRPr="00C70E9C">
        <w:rPr>
          <w:rStyle w:val="Emphasis"/>
        </w:rPr>
        <w:t>to disabled subjectivities</w:t>
      </w:r>
      <w:r w:rsidRPr="00785956">
        <w:rPr>
          <w:sz w:val="16"/>
        </w:rPr>
        <w:t xml:space="preserve">. As a result, </w:t>
      </w:r>
      <w:r w:rsidRPr="001835F9">
        <w:rPr>
          <w:rStyle w:val="StyleUnderline"/>
          <w:highlight w:val="green"/>
        </w:rPr>
        <w:t>disability</w:t>
      </w:r>
      <w:r w:rsidRPr="00785956">
        <w:rPr>
          <w:sz w:val="16"/>
        </w:rPr>
        <w:t xml:space="preserve"> continues to </w:t>
      </w:r>
      <w:r w:rsidRPr="001835F9">
        <w:rPr>
          <w:rStyle w:val="StyleUnderline"/>
          <w:highlight w:val="green"/>
        </w:rPr>
        <w:t>provide</w:t>
      </w:r>
      <w:r w:rsidRPr="00785956">
        <w:rPr>
          <w:sz w:val="16"/>
        </w:rPr>
        <w:t xml:space="preserve"> </w:t>
      </w:r>
      <w:r w:rsidRPr="001835F9">
        <w:rPr>
          <w:rStyle w:val="Emphasis"/>
          <w:highlight w:val="green"/>
        </w:rPr>
        <w:t>uncompensated</w:t>
      </w:r>
      <w:r w:rsidRPr="001835F9">
        <w:rPr>
          <w:rStyle w:val="StyleUnderline"/>
          <w:highlight w:val="green"/>
        </w:rPr>
        <w:t xml:space="preserve"> </w:t>
      </w:r>
      <w:r w:rsidRPr="001835F9">
        <w:rPr>
          <w:rStyle w:val="Emphasis"/>
          <w:highlight w:val="green"/>
        </w:rPr>
        <w:t>prosthetic labor</w:t>
      </w:r>
      <w:r w:rsidRPr="001835F9">
        <w:rPr>
          <w:rStyle w:val="StyleUnderline"/>
          <w:highlight w:val="green"/>
        </w:rPr>
        <w:t xml:space="preserve"> to </w:t>
      </w:r>
      <w:r w:rsidRPr="001835F9">
        <w:rPr>
          <w:rStyle w:val="Emphasis"/>
          <w:highlight w:val="green"/>
        </w:rPr>
        <w:t>critical/</w:t>
      </w:r>
      <w:r w:rsidRPr="001835F9">
        <w:rPr>
          <w:rStyle w:val="Emphasis"/>
        </w:rPr>
        <w:t xml:space="preserve">transformative </w:t>
      </w:r>
      <w:r w:rsidRPr="001835F9">
        <w:rPr>
          <w:rStyle w:val="Emphasis"/>
          <w:highlight w:val="green"/>
        </w:rPr>
        <w:t>methodologies</w:t>
      </w:r>
      <w:r w:rsidRPr="00785956">
        <w:rPr>
          <w:sz w:val="16"/>
        </w:rPr>
        <w:t xml:space="preserve">. One of the ways by which Ward, Hartman, and Tuck offer a critique of heteronormative white supremacy is that they decry its pathologizing approach by which oppression singularly defines racialized others and their communities. However, disability is not accorded similar treatment, because it is generally accepted that disability in and of itself is direct evidence of tragic harm, injustice, and deprivation” (Kim, 2016b, p. 140), and is “attached to certain medical and legal categories of identity” (p. 141) from which </w:t>
      </w:r>
      <w:r w:rsidRPr="00785956">
        <w:rPr>
          <w:rStyle w:val="StyleUnderline"/>
        </w:rPr>
        <w:t xml:space="preserve">social </w:t>
      </w:r>
      <w:r w:rsidRPr="001835F9">
        <w:rPr>
          <w:rStyle w:val="StyleUnderline"/>
          <w:highlight w:val="green"/>
        </w:rPr>
        <w:t>movements</w:t>
      </w:r>
      <w:r w:rsidRPr="00785956">
        <w:rPr>
          <w:rStyle w:val="StyleUnderline"/>
        </w:rPr>
        <w:t xml:space="preserve"> </w:t>
      </w:r>
      <w:r w:rsidRPr="001835F9">
        <w:rPr>
          <w:rStyle w:val="StyleUnderline"/>
          <w:highlight w:val="green"/>
        </w:rPr>
        <w:t>committed</w:t>
      </w:r>
      <w:r w:rsidRPr="00785956">
        <w:rPr>
          <w:rStyle w:val="StyleUnderline"/>
        </w:rPr>
        <w:t xml:space="preserve"> </w:t>
      </w:r>
      <w:r w:rsidRPr="001835F9">
        <w:rPr>
          <w:rStyle w:val="StyleUnderline"/>
          <w:highlight w:val="green"/>
        </w:rPr>
        <w:t>to</w:t>
      </w:r>
      <w:r w:rsidRPr="00785956">
        <w:rPr>
          <w:rStyle w:val="StyleUnderline"/>
        </w:rPr>
        <w:t xml:space="preserve"> anti–racist, feminist, queer, and/or class </w:t>
      </w:r>
      <w:r w:rsidRPr="001835F9">
        <w:rPr>
          <w:rStyle w:val="StyleUnderline"/>
          <w:highlight w:val="green"/>
        </w:rPr>
        <w:t>struggle</w:t>
      </w:r>
      <w:r w:rsidRPr="00785956">
        <w:rPr>
          <w:rStyle w:val="StyleUnderline"/>
        </w:rPr>
        <w:t xml:space="preserve"> </w:t>
      </w:r>
      <w:r w:rsidRPr="001835F9">
        <w:rPr>
          <w:rStyle w:val="StyleUnderline"/>
          <w:highlight w:val="green"/>
        </w:rPr>
        <w:t>seek to distance</w:t>
      </w:r>
      <w:r w:rsidRPr="00785956">
        <w:rPr>
          <w:rStyle w:val="StyleUnderline"/>
        </w:rPr>
        <w:t xml:space="preserve"> </w:t>
      </w:r>
      <w:r w:rsidRPr="001835F9">
        <w:rPr>
          <w:rStyle w:val="StyleUnderline"/>
          <w:highlight w:val="green"/>
        </w:rPr>
        <w:t>themselves</w:t>
      </w:r>
      <w:r w:rsidRPr="00785956">
        <w:rPr>
          <w:sz w:val="16"/>
        </w:rPr>
        <w:t xml:space="preserve">. It is in this context then that </w:t>
      </w:r>
      <w:r w:rsidRPr="001835F9">
        <w:rPr>
          <w:rStyle w:val="Emphasis"/>
          <w:highlight w:val="green"/>
        </w:rPr>
        <w:t>disability studies</w:t>
      </w:r>
      <w:r w:rsidRPr="00785956">
        <w:rPr>
          <w:sz w:val="16"/>
        </w:rPr>
        <w:t xml:space="preserve"> scholar Michelle Jarman (2005) </w:t>
      </w:r>
      <w:r w:rsidRPr="001835F9">
        <w:rPr>
          <w:rStyle w:val="Emphasis"/>
          <w:highlight w:val="green"/>
        </w:rPr>
        <w:t>calls</w:t>
      </w:r>
      <w:r w:rsidRPr="00785956">
        <w:rPr>
          <w:rStyle w:val="Emphasis"/>
        </w:rPr>
        <w:t xml:space="preserve"> </w:t>
      </w:r>
      <w:r w:rsidRPr="001835F9">
        <w:rPr>
          <w:rStyle w:val="Emphasis"/>
          <w:highlight w:val="green"/>
        </w:rPr>
        <w:t>for</w:t>
      </w:r>
      <w:r w:rsidRPr="00785956">
        <w:rPr>
          <w:rStyle w:val="Emphasis"/>
        </w:rPr>
        <w:t xml:space="preserve"> theorizing disability as “</w:t>
      </w:r>
      <w:r w:rsidRPr="001835F9">
        <w:rPr>
          <w:rStyle w:val="Emphasis"/>
          <w:highlight w:val="green"/>
        </w:rPr>
        <w:t>radical vulnerability</w:t>
      </w:r>
      <w:r w:rsidRPr="00785956">
        <w:rPr>
          <w:sz w:val="16"/>
        </w:rPr>
        <w:t xml:space="preserve">”. Kim (2016b) drawing on Jarman’s work writes: </w:t>
      </w:r>
      <w:r w:rsidRPr="00785956">
        <w:rPr>
          <w:rStyle w:val="StyleUnderline"/>
        </w:rPr>
        <w:t>If we think of disability in terms of radical vulnerability</w:t>
      </w:r>
      <w:r w:rsidRPr="00785956">
        <w:rPr>
          <w:sz w:val="16"/>
        </w:rPr>
        <w:t xml:space="preserve">, we insist not only upon a critical reading of the figure presented as innately vulnerable, but more importantly, upon exposing the concealed fears and desires mirrored by the discursive drive to exclude, efface, or eradicate… Radical vulnerability is a transgressive point of departure for exposing the divides mapped onto an uneven geography and the privilege hidden beneath the claim of universal vulnerability (p. 145). Jarman and Kim both offer a discursive intervention by </w:t>
      </w:r>
      <w:r w:rsidRPr="00785956">
        <w:rPr>
          <w:sz w:val="16"/>
        </w:rPr>
        <w:lastRenderedPageBreak/>
        <w:t xml:space="preserve">thinking of disability in terms of radical vulnerability. However, as I have argued before discursive interventions while conceptually powerful are not effective in transforming the real material conditions of those who live under oppressive social, political, and economic conditions at the intersections of difference. </w:t>
      </w:r>
      <w:r w:rsidRPr="001835F9">
        <w:rPr>
          <w:rStyle w:val="Emphasis"/>
          <w:highlight w:val="green"/>
        </w:rPr>
        <w:t>Disabled p</w:t>
      </w:r>
      <w:r w:rsidRPr="006A563E">
        <w:rPr>
          <w:rStyle w:val="Emphasis"/>
          <w:highlight w:val="green"/>
        </w:rPr>
        <w:t>eople</w:t>
      </w:r>
      <w:r w:rsidRPr="00785956">
        <w:rPr>
          <w:sz w:val="16"/>
        </w:rPr>
        <w:t xml:space="preserve">, in global contexts, </w:t>
      </w:r>
      <w:r w:rsidRPr="00785956">
        <w:rPr>
          <w:rStyle w:val="StyleUnderline"/>
        </w:rPr>
        <w:t xml:space="preserve">have to </w:t>
      </w:r>
      <w:r w:rsidRPr="001835F9">
        <w:rPr>
          <w:rStyle w:val="StyleUnderline"/>
          <w:highlight w:val="green"/>
        </w:rPr>
        <w:t>struggle to gain access to resources</w:t>
      </w:r>
      <w:r w:rsidRPr="00785956">
        <w:rPr>
          <w:sz w:val="16"/>
        </w:rPr>
        <w:t xml:space="preserve">, care, and </w:t>
      </w:r>
      <w:r w:rsidRPr="00785956">
        <w:rPr>
          <w:rStyle w:val="StyleUnderline"/>
        </w:rPr>
        <w:t>relationships in a world that is organized to keep them out</w:t>
      </w:r>
      <w:r w:rsidRPr="00785956">
        <w:rPr>
          <w:sz w:val="16"/>
        </w:rPr>
        <w:t xml:space="preserve">. More often than not </w:t>
      </w:r>
      <w:r w:rsidRPr="001835F9">
        <w:rPr>
          <w:rStyle w:val="Emphasis"/>
          <w:highlight w:val="green"/>
        </w:rPr>
        <w:t>disabled people</w:t>
      </w:r>
      <w:r w:rsidRPr="001835F9">
        <w:rPr>
          <w:rStyle w:val="StyleUnderline"/>
          <w:highlight w:val="green"/>
        </w:rPr>
        <w:t xml:space="preserve"> are </w:t>
      </w:r>
      <w:r w:rsidRPr="001835F9">
        <w:rPr>
          <w:rStyle w:val="Emphasis"/>
          <w:highlight w:val="green"/>
        </w:rPr>
        <w:t>dis-placed</w:t>
      </w:r>
      <w:r w:rsidRPr="001835F9">
        <w:rPr>
          <w:rStyle w:val="StyleUnderline"/>
          <w:highlight w:val="green"/>
        </w:rPr>
        <w:t xml:space="preserve"> from </w:t>
      </w:r>
      <w:r w:rsidRPr="001835F9">
        <w:rPr>
          <w:rStyle w:val="Emphasis"/>
          <w:highlight w:val="green"/>
        </w:rPr>
        <w:t>class rooms</w:t>
      </w:r>
      <w:r w:rsidRPr="001835F9">
        <w:rPr>
          <w:sz w:val="16"/>
          <w:highlight w:val="green"/>
        </w:rPr>
        <w:t xml:space="preserve">, </w:t>
      </w:r>
      <w:r w:rsidRPr="001835F9">
        <w:rPr>
          <w:rStyle w:val="Emphasis"/>
          <w:highlight w:val="green"/>
        </w:rPr>
        <w:t>schools</w:t>
      </w:r>
      <w:r w:rsidRPr="00785956">
        <w:rPr>
          <w:sz w:val="16"/>
        </w:rPr>
        <w:t xml:space="preserve">, and </w:t>
      </w:r>
      <w:r w:rsidRPr="001835F9">
        <w:rPr>
          <w:rStyle w:val="Emphasis"/>
          <w:highlight w:val="green"/>
        </w:rPr>
        <w:t>communities</w:t>
      </w:r>
      <w:r w:rsidRPr="00785956">
        <w:rPr>
          <w:sz w:val="16"/>
        </w:rPr>
        <w:t xml:space="preserve"> and find themselves in </w:t>
      </w:r>
      <w:r w:rsidRPr="001835F9">
        <w:rPr>
          <w:rStyle w:val="Emphasis"/>
          <w:highlight w:val="green"/>
        </w:rPr>
        <w:t>segregated institutional settings.</w:t>
      </w:r>
      <w:r w:rsidRPr="00785956">
        <w:rPr>
          <w:sz w:val="16"/>
        </w:rPr>
        <w:t xml:space="preserve"> For those disabled people at the oppressive end of racial, class, gender, and sexual identities, </w:t>
      </w:r>
      <w:r w:rsidRPr="00785956">
        <w:rPr>
          <w:rStyle w:val="Emphasis"/>
        </w:rPr>
        <w:t xml:space="preserve">these </w:t>
      </w:r>
      <w:r w:rsidRPr="006A563E">
        <w:rPr>
          <w:rStyle w:val="Emphasis"/>
          <w:highlight w:val="green"/>
        </w:rPr>
        <w:t xml:space="preserve">dis-placements </w:t>
      </w:r>
      <w:r w:rsidRPr="001835F9">
        <w:rPr>
          <w:rStyle w:val="Emphasis"/>
          <w:highlight w:val="green"/>
        </w:rPr>
        <w:t>prove to both damaging and deadly</w:t>
      </w:r>
      <w:r w:rsidRPr="00785956">
        <w:rPr>
          <w:sz w:val="16"/>
        </w:rPr>
        <w:t xml:space="preserve"> – a discussion I will take up in the next section.</w:t>
      </w:r>
    </w:p>
    <w:bookmarkEnd w:id="3"/>
    <w:p w14:paraId="638517AE" w14:textId="77777777" w:rsidR="002726C3" w:rsidRDefault="002726C3" w:rsidP="002726C3">
      <w:pPr>
        <w:rPr>
          <w:sz w:val="14"/>
        </w:rPr>
      </w:pPr>
    </w:p>
    <w:p w14:paraId="526921F9" w14:textId="7D6B5D06" w:rsidR="002726C3" w:rsidRDefault="002726C3" w:rsidP="002726C3">
      <w:pPr>
        <w:pStyle w:val="Heading2"/>
      </w:pPr>
      <w:r>
        <w:lastRenderedPageBreak/>
        <w:t>Case</w:t>
      </w:r>
    </w:p>
    <w:p w14:paraId="1ECE1986" w14:textId="77777777" w:rsidR="002726C3" w:rsidRDefault="002726C3" w:rsidP="002726C3">
      <w:pPr>
        <w:pStyle w:val="Heading3"/>
      </w:pPr>
      <w:r>
        <w:lastRenderedPageBreak/>
        <w:t>1NC---Presumption</w:t>
      </w:r>
    </w:p>
    <w:p w14:paraId="63B5EF10" w14:textId="77777777" w:rsidR="002726C3" w:rsidRDefault="002726C3" w:rsidP="002726C3">
      <w:pPr>
        <w:pStyle w:val="Analytic"/>
      </w:pPr>
      <w:r>
        <w:t xml:space="preserve">Frame this debate through the question of </w:t>
      </w:r>
      <w:r>
        <w:rPr>
          <w:u w:val="single"/>
        </w:rPr>
        <w:t>why vote aff</w:t>
      </w:r>
      <w:r>
        <w:t xml:space="preserve"> --- debate, even if other things matter, will always revolve around a ballot which the aff </w:t>
      </w:r>
      <w:r>
        <w:rPr>
          <w:u w:val="single"/>
        </w:rPr>
        <w:t>must justify receiving</w:t>
      </w:r>
      <w:r>
        <w:t xml:space="preserve">. </w:t>
      </w:r>
    </w:p>
    <w:p w14:paraId="55A11A4B" w14:textId="77777777" w:rsidR="002726C3" w:rsidRDefault="002726C3" w:rsidP="002726C3">
      <w:pPr>
        <w:pStyle w:val="Heading4"/>
        <w:tabs>
          <w:tab w:val="center" w:pos="5093"/>
        </w:tabs>
      </w:pPr>
      <w:r>
        <w:t xml:space="preserve">Double bind: </w:t>
      </w:r>
      <w:r>
        <w:tab/>
      </w:r>
    </w:p>
    <w:p w14:paraId="207A9527" w14:textId="77777777" w:rsidR="002726C3" w:rsidRDefault="002726C3" w:rsidP="002726C3">
      <w:pPr>
        <w:pStyle w:val="Heading4"/>
      </w:pPr>
      <w:r>
        <w:rPr>
          <w:u w:val="single"/>
        </w:rPr>
        <w:t>Either</w:t>
      </w:r>
      <w:r>
        <w:t xml:space="preserve">, the aff </w:t>
      </w:r>
      <w:r>
        <w:rPr>
          <w:u w:val="single"/>
        </w:rPr>
        <w:t>conflates</w:t>
      </w:r>
      <w:r>
        <w:t xml:space="preserve"> their </w:t>
      </w:r>
      <w:r>
        <w:rPr>
          <w:u w:val="single"/>
        </w:rPr>
        <w:t>scholarship</w:t>
      </w:r>
      <w:r>
        <w:t xml:space="preserve"> with </w:t>
      </w:r>
      <w:r>
        <w:rPr>
          <w:u w:val="single"/>
        </w:rPr>
        <w:t>new praxis</w:t>
      </w:r>
      <w:r>
        <w:t xml:space="preserve"> that becomes </w:t>
      </w:r>
      <w:r>
        <w:rPr>
          <w:u w:val="single"/>
        </w:rPr>
        <w:t>infinitely regressive</w:t>
      </w:r>
      <w:r>
        <w:t xml:space="preserve"> about what counts as </w:t>
      </w:r>
      <w:r w:rsidRPr="001B7BDD">
        <w:t>“</w:t>
      </w:r>
      <w:r>
        <w:rPr>
          <w:u w:val="single"/>
        </w:rPr>
        <w:t>new</w:t>
      </w:r>
      <w:r w:rsidRPr="001B7BDD">
        <w:t>”</w:t>
      </w:r>
      <w:r>
        <w:t xml:space="preserve"> or “</w:t>
      </w:r>
      <w:r>
        <w:rPr>
          <w:u w:val="single"/>
        </w:rPr>
        <w:t>disruptive</w:t>
      </w:r>
      <w:r>
        <w:t xml:space="preserve">” enough. It means that </w:t>
      </w:r>
      <w:r>
        <w:rPr>
          <w:u w:val="single"/>
        </w:rPr>
        <w:t>lectures</w:t>
      </w:r>
      <w:r>
        <w:t xml:space="preserve">, </w:t>
      </w:r>
      <w:r>
        <w:rPr>
          <w:u w:val="single"/>
        </w:rPr>
        <w:t>books</w:t>
      </w:r>
      <w:r>
        <w:t xml:space="preserve">, </w:t>
      </w:r>
      <w:r>
        <w:rPr>
          <w:u w:val="single"/>
        </w:rPr>
        <w:t>discussions</w:t>
      </w:r>
      <w:r>
        <w:t xml:space="preserve"> solve their aff better because debate is about </w:t>
      </w:r>
      <w:r>
        <w:rPr>
          <w:u w:val="single"/>
        </w:rPr>
        <w:t>negation</w:t>
      </w:r>
      <w:r>
        <w:t xml:space="preserve"> not </w:t>
      </w:r>
      <w:r>
        <w:rPr>
          <w:u w:val="single"/>
        </w:rPr>
        <w:t>dialogue</w:t>
      </w:r>
      <w:r>
        <w:t xml:space="preserve">.  </w:t>
      </w:r>
    </w:p>
    <w:p w14:paraId="19B8ADD8" w14:textId="77777777" w:rsidR="002726C3" w:rsidRDefault="002726C3" w:rsidP="002726C3">
      <w:pPr>
        <w:pStyle w:val="Heading4"/>
      </w:pPr>
      <w:r>
        <w:rPr>
          <w:u w:val="single"/>
        </w:rPr>
        <w:t>Or</w:t>
      </w:r>
      <w:r>
        <w:t xml:space="preserve">, the aff </w:t>
      </w:r>
      <w:r>
        <w:rPr>
          <w:u w:val="single"/>
        </w:rPr>
        <w:t>was a form of praxis</w:t>
      </w:r>
      <w:r>
        <w:t xml:space="preserve"> and </w:t>
      </w:r>
      <w:r>
        <w:rPr>
          <w:u w:val="single"/>
        </w:rPr>
        <w:t>does not necessitate the ballot</w:t>
      </w:r>
      <w:r>
        <w:t xml:space="preserve"> because </w:t>
      </w:r>
      <w:r>
        <w:rPr>
          <w:u w:val="single"/>
        </w:rPr>
        <w:t>reading the 1AC resolved their impacts</w:t>
      </w:r>
      <w:r>
        <w:t xml:space="preserve">. If the aff </w:t>
      </w:r>
      <w:r>
        <w:rPr>
          <w:u w:val="single"/>
        </w:rPr>
        <w:t>was praxis</w:t>
      </w:r>
      <w:r>
        <w:t xml:space="preserve"> then vote negative to </w:t>
      </w:r>
      <w:r>
        <w:rPr>
          <w:u w:val="single"/>
        </w:rPr>
        <w:t>say the aff was undebateably good</w:t>
      </w:r>
      <w:r>
        <w:t xml:space="preserve"> that </w:t>
      </w:r>
      <w:r>
        <w:rPr>
          <w:u w:val="single"/>
        </w:rPr>
        <w:t>doesn’t need negation</w:t>
      </w:r>
      <w:r>
        <w:t xml:space="preserve"> because there’s </w:t>
      </w:r>
      <w:r>
        <w:rPr>
          <w:u w:val="single"/>
        </w:rPr>
        <w:t>only a risk negation</w:t>
      </w:r>
      <w:r>
        <w:t xml:space="preserve"> requires us to </w:t>
      </w:r>
      <w:r>
        <w:rPr>
          <w:u w:val="single"/>
        </w:rPr>
        <w:t>negate their resistance strategies</w:t>
      </w:r>
      <w:r>
        <w:t xml:space="preserve"> which becomes </w:t>
      </w:r>
      <w:r w:rsidRPr="00AA420E">
        <w:rPr>
          <w:u w:val="single"/>
        </w:rPr>
        <w:t>toxic</w:t>
      </w:r>
      <w:r>
        <w:t xml:space="preserve"> </w:t>
      </w:r>
      <w:r w:rsidRPr="00AA420E">
        <w:t>and</w:t>
      </w:r>
      <w:r>
        <w:t xml:space="preserve"> </w:t>
      </w:r>
      <w:r>
        <w:rPr>
          <w:u w:val="single"/>
        </w:rPr>
        <w:t>drains energy</w:t>
      </w:r>
      <w:r>
        <w:t xml:space="preserve">. </w:t>
      </w:r>
    </w:p>
    <w:p w14:paraId="03EA5252" w14:textId="376FADBE" w:rsidR="002726C3" w:rsidRDefault="002726C3" w:rsidP="002726C3">
      <w:pPr>
        <w:pStyle w:val="Heading3"/>
      </w:pPr>
      <w:r>
        <w:lastRenderedPageBreak/>
        <w:t>1NC---Affect Turn</w:t>
      </w:r>
    </w:p>
    <w:p w14:paraId="4F64D1AE" w14:textId="77777777" w:rsidR="002726C3" w:rsidRPr="00B25A09" w:rsidRDefault="002726C3" w:rsidP="002726C3">
      <w:pPr>
        <w:pStyle w:val="Heading4"/>
        <w:tabs>
          <w:tab w:val="left" w:pos="5951"/>
        </w:tabs>
      </w:pPr>
      <w:r w:rsidRPr="00B25A09">
        <w:t>Interrupting tech fails -- need organized resistance</w:t>
      </w:r>
      <w:r>
        <w:tab/>
      </w:r>
    </w:p>
    <w:p w14:paraId="69CCDB65" w14:textId="77777777" w:rsidR="002726C3" w:rsidRPr="00B25A09" w:rsidRDefault="002726C3" w:rsidP="002726C3">
      <w:r w:rsidRPr="004C34C0">
        <w:rPr>
          <w:rStyle w:val="Style13ptBold"/>
        </w:rPr>
        <w:t>McLaren</w:t>
      </w:r>
      <w:r>
        <w:t xml:space="preserve"> and Jandric </w:t>
      </w:r>
      <w:r w:rsidRPr="004C34C0">
        <w:rPr>
          <w:rStyle w:val="Style13ptBold"/>
        </w:rPr>
        <w:t>20</w:t>
      </w:r>
      <w:r>
        <w:t xml:space="preserve">, </w:t>
      </w:r>
      <w:r w:rsidRPr="00B25A09">
        <w:t>Canadian scholar who serves as Distinguished Professor in Critical Studies, College of Educational Studies, Chapman University</w:t>
      </w:r>
      <w:r>
        <w:t xml:space="preserve">; </w:t>
      </w:r>
      <w:r w:rsidRPr="00B25A09">
        <w:t>Professor at the University of Appli</w:t>
      </w:r>
      <w:r>
        <w:t>ed Sciences in Zagreb (Croatia). (Peter; Petar, 2020, “</w:t>
      </w:r>
      <w:r w:rsidRPr="00B25A09">
        <w:t>Postdigital Dialogues: On Critical Pedagogy, Liberation Theology and Information Technology,”</w:t>
      </w:r>
      <w:r>
        <w:t xml:space="preserve"> Bloomsbury Academic, luna)</w:t>
      </w:r>
    </w:p>
    <w:p w14:paraId="7309B410" w14:textId="77777777" w:rsidR="002726C3" w:rsidRPr="00B25A09" w:rsidRDefault="002726C3" w:rsidP="002726C3">
      <w:pPr>
        <w:rPr>
          <w:sz w:val="14"/>
        </w:rPr>
      </w:pPr>
      <w:r w:rsidRPr="00B25A09">
        <w:rPr>
          <w:sz w:val="14"/>
        </w:rPr>
        <w:t>PJ: Contemporary media are packed with examples of various social movements powered by information and communication technologies. . . . Perhaps that is the way to go?</w:t>
      </w:r>
    </w:p>
    <w:p w14:paraId="564DCC1D" w14:textId="77777777" w:rsidR="002726C3" w:rsidRPr="00B25A09" w:rsidRDefault="002726C3" w:rsidP="002726C3">
      <w:pPr>
        <w:rPr>
          <w:sz w:val="14"/>
        </w:rPr>
      </w:pPr>
      <w:r w:rsidRPr="00B25A09">
        <w:rPr>
          <w:sz w:val="14"/>
        </w:rPr>
        <w:t xml:space="preserve">PM: Yes, I know that the popular Korean boy band </w:t>
      </w:r>
      <w:r w:rsidRPr="00167EF3">
        <w:rPr>
          <w:rStyle w:val="StyleUnderline"/>
          <w:highlight w:val="green"/>
        </w:rPr>
        <w:t>Dong Ban Shin Ki sparked</w:t>
      </w:r>
      <w:r w:rsidRPr="00B25A09">
        <w:rPr>
          <w:sz w:val="14"/>
        </w:rPr>
        <w:t xml:space="preserve"> a nationwide </w:t>
      </w:r>
      <w:r w:rsidRPr="00167EF3">
        <w:rPr>
          <w:rStyle w:val="StyleUnderline"/>
          <w:highlight w:val="green"/>
        </w:rPr>
        <w:t>protest over</w:t>
      </w:r>
      <w:r w:rsidRPr="00B25A09">
        <w:rPr>
          <w:sz w:val="14"/>
        </w:rPr>
        <w:t xml:space="preserve"> the </w:t>
      </w:r>
      <w:r w:rsidRPr="00B25A09">
        <w:rPr>
          <w:rStyle w:val="StyleUnderline"/>
        </w:rPr>
        <w:t xml:space="preserve">purchase of </w:t>
      </w:r>
      <w:r w:rsidRPr="00167EF3">
        <w:rPr>
          <w:rStyle w:val="StyleUnderline"/>
          <w:highlight w:val="green"/>
        </w:rPr>
        <w:t>meat</w:t>
      </w:r>
      <w:r w:rsidRPr="00B25A09">
        <w:rPr>
          <w:sz w:val="14"/>
        </w:rPr>
        <w:t xml:space="preserve"> produced in the United States </w:t>
      </w:r>
      <w:r w:rsidRPr="00B25A09">
        <w:rPr>
          <w:rStyle w:val="StyleUnderline"/>
        </w:rPr>
        <w:t>during</w:t>
      </w:r>
      <w:r w:rsidRPr="00B25A09">
        <w:rPr>
          <w:sz w:val="14"/>
        </w:rPr>
        <w:t xml:space="preserve"> fears of a </w:t>
      </w:r>
      <w:r w:rsidRPr="00B25A09">
        <w:rPr>
          <w:rStyle w:val="StyleUnderline"/>
        </w:rPr>
        <w:t>mad cow disease epidemic</w:t>
      </w:r>
      <w:r w:rsidRPr="00B25A09">
        <w:rPr>
          <w:sz w:val="14"/>
        </w:rPr>
        <w:t xml:space="preserve"> and almost destroyed the presidency of South Korea’s Lee Myung-bak. That is true. And </w:t>
      </w:r>
      <w:r w:rsidRPr="00B25A09">
        <w:rPr>
          <w:rStyle w:val="StyleUnderline"/>
        </w:rPr>
        <w:t xml:space="preserve">there are </w:t>
      </w:r>
      <w:r w:rsidRPr="00167EF3">
        <w:rPr>
          <w:rStyle w:val="StyleUnderline"/>
          <w:highlight w:val="green"/>
        </w:rPr>
        <w:t>many</w:t>
      </w:r>
      <w:r w:rsidRPr="00B25A09">
        <w:rPr>
          <w:sz w:val="14"/>
        </w:rPr>
        <w:t xml:space="preserve"> other </w:t>
      </w:r>
      <w:r w:rsidRPr="00B25A09">
        <w:rPr>
          <w:rStyle w:val="StyleUnderline"/>
        </w:rPr>
        <w:t xml:space="preserve">examples of </w:t>
      </w:r>
      <w:r w:rsidRPr="00167EF3">
        <w:rPr>
          <w:rStyle w:val="StyleUnderline"/>
          <w:highlight w:val="green"/>
        </w:rPr>
        <w:t>Internet protests carrying</w:t>
      </w:r>
      <w:r w:rsidRPr="00B25A09">
        <w:rPr>
          <w:sz w:val="14"/>
        </w:rPr>
        <w:t xml:space="preserve"> tremendous </w:t>
      </w:r>
      <w:r w:rsidRPr="00167EF3">
        <w:rPr>
          <w:rStyle w:val="StyleUnderline"/>
          <w:highlight w:val="green"/>
        </w:rPr>
        <w:t>power</w:t>
      </w:r>
      <w:r w:rsidRPr="00B25A09">
        <w:rPr>
          <w:sz w:val="14"/>
        </w:rPr>
        <w:t xml:space="preserve"> and force, </w:t>
      </w:r>
      <w:r w:rsidRPr="00167EF3">
        <w:rPr>
          <w:rStyle w:val="StyleUnderline"/>
          <w:highlight w:val="green"/>
        </w:rPr>
        <w:t>but</w:t>
      </w:r>
      <w:r w:rsidRPr="00B25A09">
        <w:rPr>
          <w:sz w:val="14"/>
        </w:rPr>
        <w:t xml:space="preserve"> the truth is that just as in the case of analog media </w:t>
      </w:r>
      <w:r w:rsidRPr="00167EF3">
        <w:rPr>
          <w:rStyle w:val="StyleUnderline"/>
          <w:highlight w:val="green"/>
        </w:rPr>
        <w:t>you need a break to get</w:t>
      </w:r>
      <w:r w:rsidRPr="00B25A09">
        <w:rPr>
          <w:rStyle w:val="StyleUnderline"/>
        </w:rPr>
        <w:t xml:space="preserve"> access to public </w:t>
      </w:r>
      <w:r w:rsidRPr="00167EF3">
        <w:rPr>
          <w:rStyle w:val="StyleUnderline"/>
          <w:highlight w:val="green"/>
        </w:rPr>
        <w:t>attention</w:t>
      </w:r>
      <w:r w:rsidRPr="00B25A09">
        <w:rPr>
          <w:sz w:val="14"/>
        </w:rPr>
        <w:t xml:space="preserve"> in the digital media. Sure, </w:t>
      </w:r>
      <w:r w:rsidRPr="00167EF3">
        <w:rPr>
          <w:rStyle w:val="Emphasis"/>
          <w:highlight w:val="green"/>
        </w:rPr>
        <w:t>you can publish</w:t>
      </w:r>
      <w:r w:rsidRPr="00B25A09">
        <w:rPr>
          <w:rStyle w:val="Emphasis"/>
        </w:rPr>
        <w:t xml:space="preserve"> all the time,</w:t>
      </w:r>
      <w:r w:rsidRPr="00B25A09">
        <w:rPr>
          <w:sz w:val="14"/>
        </w:rPr>
        <w:t xml:space="preserve"> </w:t>
      </w:r>
      <w:r w:rsidRPr="00167EF3">
        <w:rPr>
          <w:rStyle w:val="StyleUnderline"/>
          <w:highlight w:val="green"/>
        </w:rPr>
        <w:t>and</w:t>
      </w:r>
      <w:r w:rsidRPr="00167EF3">
        <w:rPr>
          <w:sz w:val="14"/>
          <w:highlight w:val="green"/>
        </w:rPr>
        <w:t xml:space="preserve"> </w:t>
      </w:r>
      <w:r w:rsidRPr="00167EF3">
        <w:rPr>
          <w:rStyle w:val="Emphasis"/>
          <w:highlight w:val="green"/>
        </w:rPr>
        <w:t>there are</w:t>
      </w:r>
      <w:r w:rsidRPr="00B25A09">
        <w:rPr>
          <w:rStyle w:val="Emphasis"/>
        </w:rPr>
        <w:t xml:space="preserve"> plenty of </w:t>
      </w:r>
      <w:r w:rsidRPr="00167EF3">
        <w:rPr>
          <w:rStyle w:val="Emphasis"/>
          <w:highlight w:val="green"/>
        </w:rPr>
        <w:t>people</w:t>
      </w:r>
      <w:r w:rsidRPr="00B25A09">
        <w:rPr>
          <w:sz w:val="14"/>
        </w:rPr>
        <w:t xml:space="preserve"> out there who are </w:t>
      </w:r>
      <w:r w:rsidRPr="00167EF3">
        <w:rPr>
          <w:rStyle w:val="Emphasis"/>
          <w:highlight w:val="green"/>
        </w:rPr>
        <w:t>worth listening to</w:t>
      </w:r>
      <w:r w:rsidRPr="00B25A09">
        <w:rPr>
          <w:sz w:val="14"/>
        </w:rPr>
        <w:t xml:space="preserve"> (we have what Clay Shirky (2011) calls “cognitive surplus”), </w:t>
      </w:r>
      <w:r w:rsidRPr="00167EF3">
        <w:rPr>
          <w:rStyle w:val="Emphasis"/>
          <w:highlight w:val="green"/>
        </w:rPr>
        <w:t>but who is going to listen</w:t>
      </w:r>
      <w:r w:rsidRPr="00B25A09">
        <w:rPr>
          <w:rStyle w:val="Emphasis"/>
        </w:rPr>
        <w:t xml:space="preserve"> to you </w:t>
      </w:r>
      <w:r w:rsidRPr="00167EF3">
        <w:rPr>
          <w:rStyle w:val="Emphasis"/>
          <w:highlight w:val="green"/>
        </w:rPr>
        <w:t>unless you are already a celebrity or somebody that has</w:t>
      </w:r>
      <w:r w:rsidRPr="00B25A09">
        <w:rPr>
          <w:rStyle w:val="Emphasis"/>
        </w:rPr>
        <w:t xml:space="preserve"> some </w:t>
      </w:r>
      <w:r w:rsidRPr="00167EF3">
        <w:rPr>
          <w:rStyle w:val="Emphasis"/>
          <w:highlight w:val="green"/>
        </w:rPr>
        <w:t>credibility</w:t>
      </w:r>
      <w:r w:rsidRPr="00B25A09">
        <w:rPr>
          <w:rStyle w:val="Emphasis"/>
        </w:rPr>
        <w:t>?</w:t>
      </w:r>
      <w:r w:rsidRPr="00B25A09">
        <w:rPr>
          <w:sz w:val="14"/>
        </w:rPr>
        <w:t xml:space="preserve"> Or somebody who is a celebrity but has lost political credibility. </w:t>
      </w:r>
      <w:r w:rsidRPr="00B25A09">
        <w:rPr>
          <w:rStyle w:val="Emphasis"/>
        </w:rPr>
        <w:t xml:space="preserve">So </w:t>
      </w:r>
      <w:r w:rsidRPr="00167EF3">
        <w:rPr>
          <w:rStyle w:val="Emphasis"/>
          <w:highlight w:val="green"/>
        </w:rPr>
        <w:t>do we get sports figures explaining</w:t>
      </w:r>
      <w:r w:rsidRPr="00B25A09">
        <w:rPr>
          <w:rStyle w:val="Emphasis"/>
        </w:rPr>
        <w:t xml:space="preserve"> the relationship between </w:t>
      </w:r>
      <w:r w:rsidRPr="00167EF3">
        <w:rPr>
          <w:rStyle w:val="Emphasis"/>
          <w:highlight w:val="green"/>
        </w:rPr>
        <w:t>inequality and racism or Miley Cyrus showing</w:t>
      </w:r>
      <w:r w:rsidRPr="00B25A09">
        <w:rPr>
          <w:rStyle w:val="Emphasis"/>
        </w:rPr>
        <w:t xml:space="preserve"> us the path to </w:t>
      </w:r>
      <w:r w:rsidRPr="00167EF3">
        <w:rPr>
          <w:rStyle w:val="Emphasis"/>
          <w:highlight w:val="green"/>
        </w:rPr>
        <w:t>socialism?</w:t>
      </w:r>
      <w:r w:rsidRPr="00B25A09">
        <w:rPr>
          <w:sz w:val="14"/>
        </w:rPr>
        <w:t xml:space="preserve"> </w:t>
      </w:r>
      <w:r w:rsidRPr="00B25A09">
        <w:rPr>
          <w:rStyle w:val="StyleUnderline"/>
        </w:rPr>
        <w:t>We</w:t>
      </w:r>
      <w:r w:rsidRPr="00B25A09">
        <w:rPr>
          <w:sz w:val="14"/>
        </w:rPr>
        <w:t xml:space="preserve"> already </w:t>
      </w:r>
      <w:r w:rsidRPr="00B25A09">
        <w:rPr>
          <w:rStyle w:val="StyleUnderline"/>
        </w:rPr>
        <w:t>have Kayne</w:t>
      </w:r>
      <w:r w:rsidRPr="00B25A09">
        <w:rPr>
          <w:sz w:val="14"/>
        </w:rPr>
        <w:t xml:space="preserve"> West </w:t>
      </w:r>
      <w:r w:rsidRPr="00B25A09">
        <w:rPr>
          <w:rStyle w:val="StyleUnderline"/>
        </w:rPr>
        <w:t>in a</w:t>
      </w:r>
      <w:r w:rsidRPr="00B25A09">
        <w:rPr>
          <w:sz w:val="14"/>
        </w:rPr>
        <w:t xml:space="preserve"> Make America Great Again (</w:t>
      </w:r>
      <w:r w:rsidRPr="00B25A09">
        <w:rPr>
          <w:rStyle w:val="StyleUnderline"/>
        </w:rPr>
        <w:t>MAGA</w:t>
      </w:r>
      <w:r w:rsidRPr="00B25A09">
        <w:rPr>
          <w:sz w:val="14"/>
        </w:rPr>
        <w:t xml:space="preserve">) </w:t>
      </w:r>
      <w:r w:rsidRPr="00B25A09">
        <w:rPr>
          <w:rStyle w:val="StyleUnderline"/>
        </w:rPr>
        <w:t>hat</w:t>
      </w:r>
      <w:r w:rsidRPr="00B25A09">
        <w:rPr>
          <w:sz w:val="14"/>
        </w:rPr>
        <w:t xml:space="preserve"> </w:t>
      </w:r>
      <w:r w:rsidRPr="00B25A09">
        <w:rPr>
          <w:rStyle w:val="StyleUnderline"/>
        </w:rPr>
        <w:t>explaining</w:t>
      </w:r>
      <w:r w:rsidRPr="00B25A09">
        <w:rPr>
          <w:sz w:val="14"/>
        </w:rPr>
        <w:t xml:space="preserve"> the history of </w:t>
      </w:r>
      <w:r w:rsidRPr="00B25A09">
        <w:rPr>
          <w:rStyle w:val="StyleUnderline"/>
        </w:rPr>
        <w:t>slavery</w:t>
      </w:r>
      <w:r w:rsidRPr="00B25A09">
        <w:rPr>
          <w:sz w:val="14"/>
        </w:rPr>
        <w:t xml:space="preserve"> to African Americans. And look how that has worked out. We know that you need leverage to get a wide audience and not everybody will be able to affect such leverage, as Mathew Battles (2011) points out, because the </w:t>
      </w:r>
      <w:r w:rsidRPr="00167EF3">
        <w:rPr>
          <w:rStyle w:val="StyleUnderline"/>
          <w:highlight w:val="green"/>
        </w:rPr>
        <w:t>transmedia conglomerates</w:t>
      </w:r>
      <w:r w:rsidRPr="00B25A09">
        <w:rPr>
          <w:sz w:val="14"/>
        </w:rPr>
        <w:t xml:space="preserve"> are more successful leveraging their power in the world media of scarcity. Basically, they </w:t>
      </w:r>
      <w:r w:rsidRPr="00167EF3">
        <w:rPr>
          <w:rStyle w:val="StyleUnderline"/>
          <w:highlight w:val="green"/>
        </w:rPr>
        <w:t>dominate</w:t>
      </w:r>
      <w:r w:rsidRPr="00B25A09">
        <w:rPr>
          <w:sz w:val="14"/>
        </w:rPr>
        <w:t xml:space="preserve"> the </w:t>
      </w:r>
      <w:r w:rsidRPr="00167EF3">
        <w:rPr>
          <w:rStyle w:val="StyleUnderline"/>
          <w:highlight w:val="green"/>
        </w:rPr>
        <w:t>traffic</w:t>
      </w:r>
      <w:r w:rsidRPr="00B25A09">
        <w:rPr>
          <w:sz w:val="14"/>
        </w:rPr>
        <w:t>, as Battles puts it.</w:t>
      </w:r>
    </w:p>
    <w:p w14:paraId="019C4995" w14:textId="77777777" w:rsidR="002726C3" w:rsidRPr="00B25A09" w:rsidRDefault="002726C3" w:rsidP="002726C3">
      <w:pPr>
        <w:rPr>
          <w:sz w:val="14"/>
        </w:rPr>
      </w:pPr>
      <w:r w:rsidRPr="00B25A09">
        <w:rPr>
          <w:sz w:val="14"/>
        </w:rPr>
        <w:t>PJ: Your example hits the nail on the head. Obviously, the problem is much deeper than simple instrumental inquiry into the possible ways of using technology in order to produce this or that social outcome. In this place, it is worthwhile to revisit a famous passage from Martin Heidegger’s The Question Concerning Technology:</w:t>
      </w:r>
    </w:p>
    <w:p w14:paraId="63BF92D2" w14:textId="77777777" w:rsidR="002726C3" w:rsidRPr="00B25A09" w:rsidRDefault="002726C3" w:rsidP="002726C3">
      <w:pPr>
        <w:ind w:left="720"/>
        <w:rPr>
          <w:sz w:val="14"/>
        </w:rPr>
      </w:pPr>
      <w:r w:rsidRPr="00B25A09">
        <w:rPr>
          <w:sz w:val="14"/>
        </w:rPr>
        <w:t xml:space="preserve">Likewise, </w:t>
      </w:r>
      <w:r w:rsidRPr="00B25A09">
        <w:rPr>
          <w:rStyle w:val="StyleUnderline"/>
        </w:rPr>
        <w:t>the essence of technology is by no means anything technological</w:t>
      </w:r>
      <w:r w:rsidRPr="00B25A09">
        <w:rPr>
          <w:sz w:val="14"/>
        </w:rPr>
        <w:t>. Thus we shall never experience our relationship to the essence of technology so long as we merely conceive and push forward the technological, put up with it, or evade it. Everywhere we remain unfree and chained to technology, whether we passionately affirm or deny it. But we are delivered over to it in the worst possible way when we regard it as something neutral; for this conception of it, to which today we particularly like to do homage, makes us utterly blind to the essence of technology. (Heidegger 1977: 4)</w:t>
      </w:r>
    </w:p>
    <w:p w14:paraId="47707D3F" w14:textId="77777777" w:rsidR="002726C3" w:rsidRPr="00B25A09" w:rsidRDefault="002726C3" w:rsidP="002726C3">
      <w:pPr>
        <w:rPr>
          <w:sz w:val="14"/>
        </w:rPr>
      </w:pPr>
      <w:r w:rsidRPr="00B25A09">
        <w:rPr>
          <w:sz w:val="14"/>
        </w:rPr>
        <w:t xml:space="preserve">Information and communication </w:t>
      </w:r>
      <w:r w:rsidRPr="00167EF3">
        <w:rPr>
          <w:rStyle w:val="StyleUnderline"/>
          <w:highlight w:val="green"/>
        </w:rPr>
        <w:t>technologies are</w:t>
      </w:r>
      <w:r w:rsidRPr="00B25A09">
        <w:rPr>
          <w:sz w:val="14"/>
        </w:rPr>
        <w:t xml:space="preserve"> dialectically </w:t>
      </w:r>
      <w:r w:rsidRPr="00B25A09">
        <w:rPr>
          <w:rStyle w:val="StyleUnderline"/>
        </w:rPr>
        <w:t>chained to our reality and cannot be either dismissed or idealized</w:t>
      </w:r>
      <w:r w:rsidRPr="00B25A09">
        <w:rPr>
          <w:sz w:val="14"/>
        </w:rPr>
        <w:t xml:space="preserve">. Therefore, </w:t>
      </w:r>
      <w:r w:rsidRPr="00167EF3">
        <w:rPr>
          <w:rStyle w:val="StyleUnderline"/>
          <w:highlight w:val="green"/>
        </w:rPr>
        <w:t>the</w:t>
      </w:r>
      <w:r w:rsidRPr="00167EF3">
        <w:rPr>
          <w:sz w:val="14"/>
          <w:highlight w:val="green"/>
        </w:rPr>
        <w:t xml:space="preserve"> </w:t>
      </w:r>
      <w:r w:rsidRPr="00167EF3">
        <w:rPr>
          <w:rStyle w:val="StyleUnderline"/>
          <w:highlight w:val="green"/>
        </w:rPr>
        <w:t>only</w:t>
      </w:r>
      <w:r w:rsidRPr="00167EF3">
        <w:rPr>
          <w:sz w:val="14"/>
          <w:highlight w:val="green"/>
        </w:rPr>
        <w:t xml:space="preserve"> </w:t>
      </w:r>
      <w:r w:rsidRPr="00167EF3">
        <w:rPr>
          <w:rStyle w:val="StyleUnderline"/>
          <w:highlight w:val="green"/>
        </w:rPr>
        <w:t>remaining option</w:t>
      </w:r>
      <w:r w:rsidRPr="00B25A09">
        <w:rPr>
          <w:rStyle w:val="StyleUnderline"/>
        </w:rPr>
        <w:t xml:space="preserve"> is </w:t>
      </w:r>
      <w:r w:rsidRPr="00167EF3">
        <w:rPr>
          <w:rStyle w:val="StyleUnderline"/>
          <w:highlight w:val="green"/>
        </w:rPr>
        <w:t>to</w:t>
      </w:r>
      <w:r w:rsidRPr="00B25A09">
        <w:rPr>
          <w:rStyle w:val="StyleUnderline"/>
        </w:rPr>
        <w:t xml:space="preserve"> try and </w:t>
      </w:r>
      <w:r w:rsidRPr="00167EF3">
        <w:rPr>
          <w:rStyle w:val="StyleUnderline"/>
          <w:highlight w:val="green"/>
        </w:rPr>
        <w:t>position them</w:t>
      </w:r>
      <w:r w:rsidRPr="00B25A09">
        <w:rPr>
          <w:sz w:val="14"/>
        </w:rPr>
        <w:t xml:space="preserve"> appropriately </w:t>
      </w:r>
      <w:r w:rsidRPr="00167EF3">
        <w:rPr>
          <w:rStyle w:val="StyleUnderline"/>
          <w:highlight w:val="green"/>
        </w:rPr>
        <w:t>in</w:t>
      </w:r>
      <w:r w:rsidRPr="00B25A09">
        <w:rPr>
          <w:rStyle w:val="StyleUnderline"/>
        </w:rPr>
        <w:t xml:space="preserve"> the wider fabric of our </w:t>
      </w:r>
      <w:r w:rsidRPr="00167EF3">
        <w:rPr>
          <w:rStyle w:val="StyleUnderline"/>
          <w:highlight w:val="green"/>
        </w:rPr>
        <w:t>everyday praxis</w:t>
      </w:r>
      <w:r w:rsidRPr="00B25A09">
        <w:rPr>
          <w:sz w:val="14"/>
        </w:rPr>
        <w:t>. What happens next with revolutionary critical pedagogy in the context of the network society?</w:t>
      </w:r>
    </w:p>
    <w:p w14:paraId="4181C1F6" w14:textId="77777777" w:rsidR="002726C3" w:rsidRPr="00B25A09" w:rsidRDefault="002726C3" w:rsidP="002726C3">
      <w:pPr>
        <w:rPr>
          <w:sz w:val="14"/>
        </w:rPr>
      </w:pPr>
      <w:r w:rsidRPr="00B25A09">
        <w:rPr>
          <w:sz w:val="14"/>
        </w:rPr>
        <w:t xml:space="preserve">PM: Speaking only about my own contribution, my goal is to participate in transnational interactions from below—from the exploited and the excluded—and this may be called a counterhegemonic globalization process if you want. </w:t>
      </w:r>
      <w:r w:rsidRPr="00B25A09">
        <w:rPr>
          <w:rStyle w:val="StyleUnderline"/>
        </w:rPr>
        <w:t>These are local struggles that need to be globalized</w:t>
      </w:r>
      <w:r w:rsidRPr="00B25A09">
        <w:rPr>
          <w:sz w:val="14"/>
        </w:rPr>
        <w:t xml:space="preserve">—and we know what they are. Boaventura de Sousa Santos has listed some of these as transnational solidarity networks, </w:t>
      </w:r>
      <w:r w:rsidRPr="00B25A09">
        <w:rPr>
          <w:rStyle w:val="StyleUnderline"/>
        </w:rPr>
        <w:t>new labor internationalism</w:t>
      </w:r>
      <w:r w:rsidRPr="00B25A09">
        <w:rPr>
          <w:sz w:val="14"/>
        </w:rPr>
        <w:t xml:space="preserve">, international networks of alternative legal aid, </w:t>
      </w:r>
      <w:r w:rsidRPr="00B25A09">
        <w:rPr>
          <w:rStyle w:val="StyleUnderline"/>
        </w:rPr>
        <w:t>transnational human rights organizations</w:t>
      </w:r>
      <w:r w:rsidRPr="00B25A09">
        <w:rPr>
          <w:sz w:val="14"/>
        </w:rPr>
        <w:t xml:space="preserve">, </w:t>
      </w:r>
      <w:r w:rsidRPr="00B25A09">
        <w:rPr>
          <w:rStyle w:val="StyleUnderline"/>
        </w:rPr>
        <w:t>feminist movements</w:t>
      </w:r>
      <w:r w:rsidRPr="00B25A09">
        <w:rPr>
          <w:sz w:val="14"/>
        </w:rPr>
        <w:t xml:space="preserve">, </w:t>
      </w:r>
      <w:r w:rsidRPr="00B25A09">
        <w:rPr>
          <w:rStyle w:val="StyleUnderline"/>
        </w:rPr>
        <w:t>indigenous movements</w:t>
      </w:r>
      <w:r w:rsidRPr="00B25A09">
        <w:rPr>
          <w:sz w:val="14"/>
        </w:rPr>
        <w:t xml:space="preserve">, </w:t>
      </w:r>
      <w:r w:rsidRPr="00B25A09">
        <w:rPr>
          <w:rStyle w:val="StyleUnderline"/>
        </w:rPr>
        <w:t>ecological movements</w:t>
      </w:r>
      <w:r w:rsidRPr="00B25A09">
        <w:rPr>
          <w:sz w:val="14"/>
        </w:rPr>
        <w:t xml:space="preserve">, </w:t>
      </w:r>
      <w:r w:rsidRPr="00B25A09">
        <w:rPr>
          <w:rStyle w:val="StyleUnderline"/>
        </w:rPr>
        <w:t>alternative development movements and associations</w:t>
      </w:r>
      <w:r w:rsidRPr="00B25A09">
        <w:rPr>
          <w:sz w:val="14"/>
        </w:rPr>
        <w:t>, literary, artistic, and scientific movements on the periphery of the world system in search of nonimperialist, antihegemonic cultural and educational values (Dalea and Robertson 2004). As to the issue of how to struggle and how information technologies could help, let me repeat some comments I made with respect to my trip to Turkey in 2013 (McLaren and Fassbinder 2013).</w:t>
      </w:r>
    </w:p>
    <w:p w14:paraId="29FADFAC" w14:textId="77777777" w:rsidR="002726C3" w:rsidRPr="00B25A09" w:rsidRDefault="002726C3" w:rsidP="002726C3">
      <w:pPr>
        <w:rPr>
          <w:sz w:val="14"/>
        </w:rPr>
      </w:pPr>
      <w:r w:rsidRPr="00B25A09">
        <w:rPr>
          <w:sz w:val="14"/>
        </w:rPr>
        <w:t xml:space="preserve">For one thing, all of the movements that I have witnessed of late—the </w:t>
      </w:r>
      <w:r w:rsidRPr="00B25A09">
        <w:rPr>
          <w:rStyle w:val="StyleUnderline"/>
        </w:rPr>
        <w:t>Occupy</w:t>
      </w:r>
      <w:r w:rsidRPr="00B25A09">
        <w:rPr>
          <w:sz w:val="14"/>
        </w:rPr>
        <w:t xml:space="preserve"> Movement, the uprising in </w:t>
      </w:r>
      <w:r w:rsidRPr="00167EF3">
        <w:rPr>
          <w:rStyle w:val="StyleUnderline"/>
          <w:highlight w:val="green"/>
        </w:rPr>
        <w:t>Greece</w:t>
      </w:r>
      <w:r w:rsidRPr="00B25A09">
        <w:rPr>
          <w:sz w:val="14"/>
        </w:rPr>
        <w:t xml:space="preserve">, protests of university </w:t>
      </w:r>
      <w:r w:rsidRPr="00167EF3">
        <w:rPr>
          <w:rStyle w:val="StyleUnderline"/>
          <w:highlight w:val="green"/>
        </w:rPr>
        <w:t>students in Mexico</w:t>
      </w:r>
      <w:r w:rsidRPr="00B25A09">
        <w:rPr>
          <w:sz w:val="14"/>
        </w:rPr>
        <w:t xml:space="preserve">, the </w:t>
      </w:r>
      <w:r w:rsidRPr="00167EF3">
        <w:rPr>
          <w:rStyle w:val="StyleUnderline"/>
          <w:highlight w:val="green"/>
        </w:rPr>
        <w:t>Indignados</w:t>
      </w:r>
      <w:r w:rsidRPr="00B25A09">
        <w:rPr>
          <w:sz w:val="14"/>
        </w:rPr>
        <w:t xml:space="preserve">, etc.—are making more than minor demands. They </w:t>
      </w:r>
      <w:r w:rsidRPr="00B25A09">
        <w:rPr>
          <w:rStyle w:val="StyleUnderline"/>
        </w:rPr>
        <w:t>are struggling for an entirely different kind of future</w:t>
      </w:r>
      <w:r w:rsidRPr="00B25A09">
        <w:rPr>
          <w:sz w:val="14"/>
        </w:rPr>
        <w:t>, and the originality and creativity of their protests speak to that future. They are not just about negating the present but about reclaiming largescale space—parks, public squares, university buildings, and other spaces—where they can enact a new, more horizontal form of governance and decision-making. They are moving beyond narrow sectarian interests and seeking to put participatory democracy into practice as an alternative to vertical forms of organization favored by liberal, representative democracy. And, of course, they are fighting state authoritarianism. They are seeking to challenge consumer citizens to become critical citizens again, as many citizens strove to become before the era of asset capitalism or neoliberal capitalism.</w:t>
      </w:r>
    </w:p>
    <w:p w14:paraId="18639324" w14:textId="77777777" w:rsidR="002726C3" w:rsidRDefault="002726C3" w:rsidP="002726C3">
      <w:pPr>
        <w:rPr>
          <w:sz w:val="14"/>
        </w:rPr>
      </w:pPr>
      <w:r w:rsidRPr="00B25A09">
        <w:rPr>
          <w:sz w:val="14"/>
        </w:rPr>
        <w:lastRenderedPageBreak/>
        <w:t xml:space="preserve">But the movement goes beyond nostalgia for the past—since most of the youth have only known neoliberal capitalism all of their lives. </w:t>
      </w:r>
      <w:r w:rsidRPr="00B25A09">
        <w:rPr>
          <w:rStyle w:val="StyleUnderline"/>
        </w:rPr>
        <w:t>The youth have also figured out that parliamentary forms of representation can no longer suffice in creating democracy in a social universe of asset or finance capitalism</w:t>
      </w:r>
      <w:r w:rsidRPr="00B25A09">
        <w:rPr>
          <w:sz w:val="14"/>
        </w:rPr>
        <w:t xml:space="preserve">, which requires a neofascist reorganization of the state in order to preserve massive profits for the transnational capitalist class. </w:t>
      </w:r>
      <w:r w:rsidRPr="00167EF3">
        <w:rPr>
          <w:rStyle w:val="Emphasis"/>
          <w:highlight w:val="green"/>
        </w:rPr>
        <w:t>Youth protesters</w:t>
      </w:r>
      <w:r w:rsidRPr="00B25A09">
        <w:rPr>
          <w:rStyle w:val="StyleUnderline"/>
        </w:rPr>
        <w:t xml:space="preserve"> today </w:t>
      </w:r>
      <w:r w:rsidRPr="00167EF3">
        <w:rPr>
          <w:rStyle w:val="Emphasis"/>
          <w:highlight w:val="green"/>
        </w:rPr>
        <w:t>are struggling</w:t>
      </w:r>
      <w:r w:rsidRPr="00B25A09">
        <w:rPr>
          <w:rStyle w:val="Emphasis"/>
        </w:rPr>
        <w:t xml:space="preserve"> for </w:t>
      </w:r>
      <w:r w:rsidRPr="00167EF3">
        <w:rPr>
          <w:rStyle w:val="Emphasis"/>
          <w:highlight w:val="green"/>
        </w:rPr>
        <w:t>participatory forms</w:t>
      </w:r>
      <w:r w:rsidRPr="00167EF3">
        <w:rPr>
          <w:rStyle w:val="StyleUnderline"/>
          <w:highlight w:val="green"/>
        </w:rPr>
        <w:t xml:space="preserve"> of association using</w:t>
      </w:r>
      <w:r w:rsidRPr="00B25A09">
        <w:rPr>
          <w:rStyle w:val="StyleUnderline"/>
        </w:rPr>
        <w:t xml:space="preserve"> new </w:t>
      </w:r>
      <w:r w:rsidRPr="00167EF3">
        <w:rPr>
          <w:rStyle w:val="StyleUnderline"/>
          <w:highlight w:val="green"/>
        </w:rPr>
        <w:t>social media and</w:t>
      </w:r>
      <w:r w:rsidRPr="00B25A09">
        <w:rPr>
          <w:rStyle w:val="StyleUnderline"/>
        </w:rPr>
        <w:t xml:space="preserve"> new </w:t>
      </w:r>
      <w:r w:rsidRPr="00167EF3">
        <w:rPr>
          <w:rStyle w:val="Emphasis"/>
          <w:highlight w:val="green"/>
        </w:rPr>
        <w:t>convergent media production</w:t>
      </w:r>
      <w:r w:rsidRPr="00B25A09">
        <w:rPr>
          <w:rStyle w:val="StyleUnderline"/>
        </w:rPr>
        <w:t xml:space="preserve"> as digital tools, as </w:t>
      </w:r>
      <w:r w:rsidRPr="00B25A09">
        <w:rPr>
          <w:rStyle w:val="Emphasis"/>
        </w:rPr>
        <w:t>technological literacies</w:t>
      </w:r>
      <w:r w:rsidRPr="00B25A09">
        <w:rPr>
          <w:rStyle w:val="StyleUnderline"/>
        </w:rPr>
        <w:t xml:space="preserve"> </w:t>
      </w:r>
      <w:r w:rsidRPr="00167EF3">
        <w:rPr>
          <w:rStyle w:val="StyleUnderline"/>
          <w:highlight w:val="green"/>
        </w:rPr>
        <w:t xml:space="preserve">to </w:t>
      </w:r>
      <w:r w:rsidRPr="00167EF3">
        <w:rPr>
          <w:rStyle w:val="Emphasis"/>
          <w:highlight w:val="green"/>
        </w:rPr>
        <w:t>educate themselves and</w:t>
      </w:r>
      <w:r w:rsidRPr="00B25A09">
        <w:rPr>
          <w:rStyle w:val="StyleUnderline"/>
        </w:rPr>
        <w:t xml:space="preserve"> their </w:t>
      </w:r>
      <w:r w:rsidRPr="00167EF3">
        <w:rPr>
          <w:rStyle w:val="Emphasis"/>
          <w:highlight w:val="green"/>
        </w:rPr>
        <w:t>comrades to</w:t>
      </w:r>
      <w:r w:rsidRPr="00B25A09">
        <w:rPr>
          <w:rStyle w:val="StyleUnderline"/>
        </w:rPr>
        <w:t xml:space="preserve"> link their experiences of </w:t>
      </w:r>
      <w:r w:rsidRPr="00B25A09">
        <w:rPr>
          <w:rStyle w:val="Emphasis"/>
        </w:rPr>
        <w:t xml:space="preserve">struggle to </w:t>
      </w:r>
      <w:r w:rsidRPr="00167EF3">
        <w:rPr>
          <w:rStyle w:val="Emphasis"/>
          <w:highlight w:val="green"/>
        </w:rPr>
        <w:t>goal-directed actions</w:t>
      </w:r>
      <w:r w:rsidRPr="00B25A09">
        <w:rPr>
          <w:sz w:val="14"/>
        </w:rPr>
        <w:t>. They are struggling for different forms of social life through their protests against neoextractivism, unequal ecological exchange rates, high tuition fees in education, and the chaos the capitalist class has decreed into law by treating rabid corporations as people.</w:t>
      </w:r>
    </w:p>
    <w:p w14:paraId="3F1094C2" w14:textId="77777777" w:rsidR="002726C3" w:rsidRPr="00B215B4" w:rsidRDefault="002726C3" w:rsidP="002726C3"/>
    <w:p w14:paraId="7749BFDF" w14:textId="4925B457" w:rsidR="002726C3" w:rsidRDefault="002726C3" w:rsidP="002726C3">
      <w:pPr>
        <w:pStyle w:val="Heading3"/>
      </w:pPr>
      <w:r>
        <w:lastRenderedPageBreak/>
        <w:t>1NC---Solvency</w:t>
      </w:r>
    </w:p>
    <w:p w14:paraId="598AEB0B" w14:textId="77777777" w:rsidR="002726C3" w:rsidRPr="00461466" w:rsidRDefault="002726C3" w:rsidP="002726C3">
      <w:pPr>
        <w:pStyle w:val="Heading4"/>
      </w:pPr>
      <w:r w:rsidRPr="00461466">
        <w:t>Structural changes only arise from the shifting of group interests – not academic discourse</w:t>
      </w:r>
    </w:p>
    <w:p w14:paraId="4167FA7C" w14:textId="77777777" w:rsidR="002726C3" w:rsidRPr="00461466" w:rsidRDefault="002726C3" w:rsidP="002726C3">
      <w:r w:rsidRPr="00461466">
        <w:t xml:space="preserve">Naomi </w:t>
      </w:r>
      <w:r w:rsidRPr="00461466">
        <w:rPr>
          <w:rStyle w:val="Style13ptBold"/>
        </w:rPr>
        <w:t>Zack 16</w:t>
      </w:r>
      <w:r w:rsidRPr="00461466">
        <w:t xml:space="preserve">. professor of philosophy at the University of Oregon. She is author and editor of a dozen books, including White Privilege and Black Rights: The Injustice of U.S. Police Racial Profiling and Homicide (2015); The Ethics and Mores of Race: Equality after the History of Philosophy (2011); Ethics for Disaster (2009). Applicative Justice: A Pragmatic Empirical Approach to Racial Injustice. Rowman &amp; Littlefield Publishers, Incorporated. Pages 125-134. </w:t>
      </w:r>
    </w:p>
    <w:p w14:paraId="4D0139B1" w14:textId="77777777" w:rsidR="002726C3" w:rsidRPr="00461466" w:rsidRDefault="002726C3" w:rsidP="002726C3">
      <w:pPr>
        <w:rPr>
          <w:sz w:val="16"/>
        </w:rPr>
      </w:pPr>
      <w:r w:rsidRPr="00461466">
        <w:rPr>
          <w:sz w:val="16"/>
        </w:rPr>
        <w:t xml:space="preserve">ACADEMIC INJUSTICE DISCOURSE </w:t>
      </w:r>
      <w:r w:rsidRPr="00461466">
        <w:rPr>
          <w:rStyle w:val="TitleChar"/>
        </w:rPr>
        <w:t xml:space="preserve">Just law can </w:t>
      </w:r>
      <w:r w:rsidRPr="00461466">
        <w:rPr>
          <w:rStyle w:val="Emphasis"/>
        </w:rPr>
        <w:t>coexist with unjust practice</w:t>
      </w:r>
      <w:r w:rsidRPr="00461466">
        <w:rPr>
          <w:sz w:val="16"/>
        </w:rPr>
        <w:t xml:space="preserve"> </w:t>
      </w:r>
      <w:r w:rsidRPr="00461466">
        <w:rPr>
          <w:rStyle w:val="TitleChar"/>
        </w:rPr>
        <w:t>and both are parts of “</w:t>
      </w:r>
      <w:r w:rsidRPr="00461466">
        <w:rPr>
          <w:rStyle w:val="Emphasis"/>
        </w:rPr>
        <w:t>empirical law</w:t>
      </w:r>
      <w:r w:rsidRPr="00461466">
        <w:rPr>
          <w:rStyle w:val="TitleChar"/>
        </w:rPr>
        <w:t>”</w:t>
      </w:r>
      <w:r w:rsidRPr="00461466">
        <w:rPr>
          <w:sz w:val="16"/>
        </w:rPr>
        <w:t xml:space="preserve"> </w:t>
      </w:r>
      <w:r w:rsidRPr="00461466">
        <w:rPr>
          <w:rStyle w:val="TitleChar"/>
        </w:rPr>
        <w:t>or what Bendey called “the</w:t>
      </w:r>
      <w:r w:rsidRPr="00461466">
        <w:rPr>
          <w:sz w:val="16"/>
        </w:rPr>
        <w:t xml:space="preserve"> </w:t>
      </w:r>
      <w:r w:rsidRPr="00461466">
        <w:rPr>
          <w:rStyle w:val="Emphasis"/>
        </w:rPr>
        <w:t>process of government</w:t>
      </w:r>
      <w:r w:rsidRPr="00461466">
        <w:rPr>
          <w:sz w:val="16"/>
        </w:rPr>
        <w:t xml:space="preserve">.” </w:t>
      </w:r>
      <w:r w:rsidRPr="00461466">
        <w:rPr>
          <w:rStyle w:val="TitleChar"/>
        </w:rPr>
        <w:t xml:space="preserve">Empirical </w:t>
      </w:r>
      <w:r w:rsidRPr="00974D46">
        <w:rPr>
          <w:rStyle w:val="TitleChar"/>
          <w:highlight w:val="green"/>
        </w:rPr>
        <w:t xml:space="preserve">law is </w:t>
      </w:r>
      <w:r w:rsidRPr="00974D46">
        <w:rPr>
          <w:rStyle w:val="Emphasis"/>
          <w:highlight w:val="green"/>
        </w:rPr>
        <w:t>constantly changing</w:t>
      </w:r>
      <w:r w:rsidRPr="00461466">
        <w:rPr>
          <w:sz w:val="16"/>
        </w:rPr>
        <w:t xml:space="preserve"> and some theorists are optimistic that verbal discourse has the ability to make written law more just, even though the same unjust practices recur or new ones emerge. These </w:t>
      </w:r>
      <w:r w:rsidRPr="00974D46">
        <w:rPr>
          <w:rStyle w:val="TitleChar"/>
          <w:highlight w:val="green"/>
        </w:rPr>
        <w:t>theorists</w:t>
      </w:r>
      <w:r w:rsidRPr="00461466">
        <w:rPr>
          <w:sz w:val="16"/>
        </w:rPr>
        <w:t xml:space="preserve">, some of whom are or may aspire to become public intellectuals, </w:t>
      </w:r>
      <w:r w:rsidRPr="00974D46">
        <w:rPr>
          <w:rStyle w:val="TitleChar"/>
          <w:highlight w:val="green"/>
        </w:rPr>
        <w:t>hope</w:t>
      </w:r>
      <w:r w:rsidRPr="00461466">
        <w:rPr>
          <w:rStyle w:val="TitleChar"/>
        </w:rPr>
        <w:t xml:space="preserve"> that someday </w:t>
      </w:r>
      <w:r w:rsidRPr="00461466">
        <w:rPr>
          <w:rStyle w:val="Emphasis"/>
        </w:rPr>
        <w:t xml:space="preserve">public </w:t>
      </w:r>
      <w:r w:rsidRPr="00974D46">
        <w:rPr>
          <w:rStyle w:val="Emphasis"/>
          <w:highlight w:val="green"/>
        </w:rPr>
        <w:t>political discourse</w:t>
      </w:r>
      <w:r w:rsidRPr="00461466">
        <w:rPr>
          <w:rStyle w:val="Emphasis"/>
        </w:rPr>
        <w:t xml:space="preserve"> on behalf of those who are treated unjustly</w:t>
      </w:r>
      <w:r w:rsidRPr="00461466">
        <w:rPr>
          <w:sz w:val="16"/>
        </w:rPr>
        <w:t xml:space="preserve"> </w:t>
      </w:r>
      <w:r w:rsidRPr="00974D46">
        <w:rPr>
          <w:rStyle w:val="TitleChar"/>
          <w:highlight w:val="green"/>
        </w:rPr>
        <w:t>will</w:t>
      </w:r>
      <w:r w:rsidRPr="00461466">
        <w:rPr>
          <w:rStyle w:val="TitleChar"/>
        </w:rPr>
        <w:t xml:space="preserve"> have the power to </w:t>
      </w:r>
      <w:r w:rsidRPr="00974D46">
        <w:rPr>
          <w:rStyle w:val="Emphasis"/>
          <w:highlight w:val="green"/>
        </w:rPr>
        <w:t>interrupt</w:t>
      </w:r>
      <w:r w:rsidRPr="00461466">
        <w:rPr>
          <w:rStyle w:val="Emphasis"/>
        </w:rPr>
        <w:t xml:space="preserve"> a cycle of just written law</w:t>
      </w:r>
      <w:r w:rsidRPr="00461466">
        <w:rPr>
          <w:sz w:val="16"/>
        </w:rPr>
        <w:t xml:space="preserve"> </w:t>
      </w:r>
      <w:r w:rsidRPr="00461466">
        <w:rPr>
          <w:rStyle w:val="TitleChar"/>
        </w:rPr>
        <w:t xml:space="preserve">accompanied by continued </w:t>
      </w:r>
      <w:r w:rsidRPr="00974D46">
        <w:rPr>
          <w:rStyle w:val="Emphasis"/>
          <w:highlight w:val="green"/>
        </w:rPr>
        <w:t>unjust practice</w:t>
      </w:r>
      <w:r w:rsidRPr="00461466">
        <w:rPr>
          <w:sz w:val="16"/>
        </w:rPr>
        <w:t xml:space="preserve">. </w:t>
      </w:r>
      <w:r w:rsidRPr="00461466">
        <w:rPr>
          <w:rStyle w:val="TitleChar"/>
        </w:rPr>
        <w:t xml:space="preserve">That is, the “right” discourse perennially holds the promise of </w:t>
      </w:r>
      <w:r w:rsidRPr="00461466">
        <w:rPr>
          <w:rStyle w:val="Emphasis"/>
        </w:rPr>
        <w:t>changing the beliefs, values, and goals of everyone in the public auditorium</w:t>
      </w:r>
      <w:r w:rsidRPr="00461466">
        <w:rPr>
          <w:sz w:val="16"/>
        </w:rPr>
        <w:t xml:space="preserve">, </w:t>
      </w:r>
      <w:r w:rsidRPr="00461466">
        <w:rPr>
          <w:rStyle w:val="TitleChar"/>
        </w:rPr>
        <w:t>so that the same kind of unjust practices do not perpetually chase the same kinds of just laws</w:t>
      </w:r>
      <w:r w:rsidRPr="00461466">
        <w:rPr>
          <w:sz w:val="16"/>
        </w:rPr>
        <w:t xml:space="preserve">.11 </w:t>
      </w:r>
      <w:r w:rsidRPr="00974D46">
        <w:rPr>
          <w:rStyle w:val="TitleChar"/>
          <w:highlight w:val="green"/>
        </w:rPr>
        <w:t>This search for “</w:t>
      </w:r>
      <w:r w:rsidRPr="00974D46">
        <w:rPr>
          <w:rStyle w:val="Emphasis"/>
          <w:highlight w:val="green"/>
        </w:rPr>
        <w:t>magic words</w:t>
      </w:r>
      <w:r w:rsidRPr="00974D46">
        <w:rPr>
          <w:rStyle w:val="TitleChar"/>
          <w:highlight w:val="green"/>
        </w:rPr>
        <w:t>”</w:t>
      </w:r>
      <w:r w:rsidRPr="00974D46">
        <w:rPr>
          <w:sz w:val="16"/>
          <w:highlight w:val="green"/>
        </w:rPr>
        <w:t xml:space="preserve"> </w:t>
      </w:r>
      <w:r w:rsidRPr="00974D46">
        <w:rPr>
          <w:rStyle w:val="TitleChar"/>
          <w:highlight w:val="green"/>
        </w:rPr>
        <w:t xml:space="preserve">is </w:t>
      </w:r>
      <w:r w:rsidRPr="00974D46">
        <w:rPr>
          <w:rStyle w:val="Emphasis"/>
          <w:highlight w:val="green"/>
        </w:rPr>
        <w:t>futile</w:t>
      </w:r>
      <w:r w:rsidRPr="00461466">
        <w:rPr>
          <w:rStyle w:val="Emphasis"/>
        </w:rPr>
        <w:t xml:space="preserve"> for academics</w:t>
      </w:r>
      <w:r w:rsidRPr="00461466">
        <w:rPr>
          <w:sz w:val="16"/>
        </w:rPr>
        <w:t xml:space="preserve"> </w:t>
      </w:r>
      <w:r w:rsidRPr="00461466">
        <w:rPr>
          <w:rStyle w:val="TitleChar"/>
        </w:rPr>
        <w:t>who are professionally confined to dry and abstract prose</w:t>
      </w:r>
      <w:r w:rsidRPr="00461466">
        <w:rPr>
          <w:sz w:val="16"/>
        </w:rPr>
        <w:t xml:space="preserve">. </w:t>
      </w:r>
      <w:r w:rsidRPr="00461466">
        <w:rPr>
          <w:rStyle w:val="TitleChar"/>
        </w:rPr>
        <w:t xml:space="preserve">Our </w:t>
      </w:r>
      <w:r w:rsidRPr="00974D46">
        <w:rPr>
          <w:rStyle w:val="TitleChar"/>
          <w:highlight w:val="green"/>
        </w:rPr>
        <w:t xml:space="preserve">verbiage </w:t>
      </w:r>
      <w:r w:rsidRPr="00974D46">
        <w:rPr>
          <w:rStyle w:val="Emphasis"/>
          <w:highlight w:val="green"/>
        </w:rPr>
        <w:t xml:space="preserve">does not have the power to move the multitudes </w:t>
      </w:r>
      <w:r w:rsidRPr="00461466">
        <w:rPr>
          <w:rStyle w:val="Emphasis"/>
        </w:rPr>
        <w:t>who do not read or listen to it anyway</w:t>
      </w:r>
      <w:r w:rsidRPr="00461466">
        <w:rPr>
          <w:rStyle w:val="TitleChar"/>
        </w:rPr>
        <w:t>.</w:t>
      </w:r>
      <w:r w:rsidRPr="00461466">
        <w:rPr>
          <w:sz w:val="16"/>
        </w:rPr>
        <w:t xml:space="preserve"> But </w:t>
      </w:r>
      <w:r w:rsidRPr="00461466">
        <w:rPr>
          <w:rStyle w:val="TitleChar"/>
        </w:rPr>
        <w:t xml:space="preserve">even when multitudes are inspired and emotionally stirred by great orators, </w:t>
      </w:r>
      <w:r w:rsidRPr="00974D46">
        <w:rPr>
          <w:rStyle w:val="TitleChar"/>
          <w:highlight w:val="green"/>
        </w:rPr>
        <w:t xml:space="preserve">action </w:t>
      </w:r>
      <w:r w:rsidRPr="00C55CDB">
        <w:rPr>
          <w:rStyle w:val="TitleChar"/>
        </w:rPr>
        <w:t xml:space="preserve">that follows </w:t>
      </w:r>
      <w:r w:rsidRPr="00974D46">
        <w:rPr>
          <w:rStyle w:val="TitleChar"/>
          <w:highlight w:val="green"/>
        </w:rPr>
        <w:t xml:space="preserve">is </w:t>
      </w:r>
      <w:r w:rsidRPr="00974D46">
        <w:rPr>
          <w:rStyle w:val="Emphasis"/>
          <w:highlight w:val="green"/>
        </w:rPr>
        <w:t>unlikely to result in lasting change, without</w:t>
      </w:r>
      <w:r w:rsidRPr="00461466">
        <w:rPr>
          <w:rStyle w:val="Emphasis"/>
        </w:rPr>
        <w:t xml:space="preserve"> the support of </w:t>
      </w:r>
      <w:r w:rsidRPr="00974D46">
        <w:rPr>
          <w:rStyle w:val="Emphasis"/>
          <w:highlight w:val="green"/>
        </w:rPr>
        <w:t>powerful interests</w:t>
      </w:r>
      <w:r w:rsidRPr="00461466">
        <w:rPr>
          <w:sz w:val="16"/>
        </w:rPr>
        <w:t xml:space="preserve">. After the 1960s, academics began a robust practice of liberatory discourse about injustice that seems to grow more impassioned and intense each year. The quest for demographic diversity among students and faculty in higher education has weathered judicial defeat of explicit affirmative action policies, but only partly for the sake of justice. There are pragmatic prizes if the academy can justify itself by producing a racially integrated leadership and managerial class for business, politics, and the military. Top leaders throughout society realize that they need such racial diversity for broad consumption, voter support, and boots on the ground, and the expression of that need is evident in amicus curiae briefs submitted to the US Supreme Court as it has been torturously dismantling affirmative action, piece by piece, since Bakke in 1978.12 </w:t>
      </w:r>
      <w:r w:rsidRPr="00461466">
        <w:rPr>
          <w:rStyle w:val="TitleChar"/>
        </w:rPr>
        <w:t>Academic political discourse</w:t>
      </w:r>
      <w:r w:rsidRPr="00461466">
        <w:rPr>
          <w:sz w:val="16"/>
        </w:rPr>
        <w:t xml:space="preserve"> has been deeper than polemics and debate, exactly because of its disciplined intellectual origins in different fields of study (i.e., discipline imposed by distinct “disciplines”). But it </w:t>
      </w:r>
      <w:r w:rsidRPr="00461466">
        <w:rPr>
          <w:rStyle w:val="TitleChar"/>
        </w:rPr>
        <w:t xml:space="preserve">has been </w:t>
      </w:r>
      <w:r w:rsidRPr="00461466">
        <w:rPr>
          <w:rStyle w:val="Emphasis"/>
        </w:rPr>
        <w:t>swimming upstream</w:t>
      </w:r>
      <w:r w:rsidRPr="00461466">
        <w:rPr>
          <w:sz w:val="16"/>
        </w:rPr>
        <w:t xml:space="preserve"> </w:t>
      </w:r>
      <w:r w:rsidRPr="00461466">
        <w:rPr>
          <w:rStyle w:val="TitleChar"/>
        </w:rPr>
        <w:t>against a more</w:t>
      </w:r>
      <w:r w:rsidRPr="00461466">
        <w:rPr>
          <w:sz w:val="16"/>
        </w:rPr>
        <w:t xml:space="preserve"> </w:t>
      </w:r>
      <w:r w:rsidRPr="00461466">
        <w:rPr>
          <w:rStyle w:val="Emphasis"/>
        </w:rPr>
        <w:t>rarefied</w:t>
      </w:r>
      <w:r w:rsidRPr="00461466">
        <w:rPr>
          <w:sz w:val="16"/>
        </w:rPr>
        <w:t xml:space="preserve"> and older academic </w:t>
      </w:r>
      <w:r w:rsidRPr="00461466">
        <w:rPr>
          <w:rStyle w:val="Emphasis"/>
        </w:rPr>
        <w:t>tradition</w:t>
      </w:r>
      <w:r w:rsidRPr="00461466">
        <w:rPr>
          <w:sz w:val="16"/>
        </w:rPr>
        <w:t xml:space="preserve">, particularly among many philosophers and their gate keepers outside of the profession. Even Hannah Arendt (see chapter 2) spoke approvingly of the life of the mind as cut off from real political activity that occurred in the realm of “opinion.” In her 1970 interview with Adelbert Reif, Arendt addressed the phenomenon of college-stu-dent protestors, noting that they had brought social change through optimistic belief in their ability to make a better world, while at the same time discovering joy in civic participation. Arendt credited such protests with the success of the civil rights movement and progress toward ending the Vietnam War.13 As discussed in chapter 4, it is doubtful that Arendt was correct that student protests caused the success of the civil rights movement. A historical analysis of the end to the Vietnam War is beyond the present scope, but what we already know about empirical Bentleyan analyses would warrant skepticism about Arendt’s causal thesis there as well. In the same interview, Arendt warned that demonstrations by student activists could be self-defeating in democratic Euro-American contexts, because in attacking their universities, they were attacking the very entities that made their protests possible, American universities, especially large state schools that were the sites of the protests Arendt had in mind, have perforce developed very different financial structures since 1970. These schools have become increasingly dependent on private corporate and philanthropic funding, with state government funds now a much reduced part of their budget. While this structural change is not generally viewed as an incursion on academic freedom, it has been coincident with a very flat era of student protest and activism. Still, Arendt's notion of the "life of the mind” remains useful if we consider that the progressive/change-seeking output of professional academics since 1970 has been professionally accepted in the institutions that employ its participants. Also, much of today’s liberatory academic discourse can be viewed as the legacy of earlier student protest, furthering a tradition that may have been founded when some of the 1960s student radicals became professors. This indicates that the connection between academic radicals and the hands that feed them is not as simple as Arendt thought. </w:t>
      </w:r>
      <w:r w:rsidRPr="00461466">
        <w:rPr>
          <w:rStyle w:val="TitleChar"/>
        </w:rPr>
        <w:t xml:space="preserve">In the United States, everything now points to both the existence of </w:t>
      </w:r>
      <w:r w:rsidRPr="00461466">
        <w:rPr>
          <w:rStyle w:val="Emphasis"/>
        </w:rPr>
        <w:t>real academic freedom</w:t>
      </w:r>
      <w:r w:rsidRPr="00461466">
        <w:rPr>
          <w:rStyle w:val="TitleChar"/>
        </w:rPr>
        <w:t xml:space="preserve"> and its </w:t>
      </w:r>
      <w:r w:rsidRPr="00461466">
        <w:rPr>
          <w:rStyle w:val="Emphasis"/>
        </w:rPr>
        <w:t>real ineffectiveness</w:t>
      </w:r>
      <w:r w:rsidRPr="00461466">
        <w:rPr>
          <w:sz w:val="16"/>
        </w:rPr>
        <w:t xml:space="preserve">. </w:t>
      </w:r>
      <w:r w:rsidRPr="00461466">
        <w:rPr>
          <w:rStyle w:val="TitleChar"/>
        </w:rPr>
        <w:t>Progressive academic writers ply a craft of formal speech that deals with contemporary injustice through complex theoretical frameworks</w:t>
      </w:r>
      <w:r w:rsidRPr="00461466">
        <w:rPr>
          <w:sz w:val="16"/>
        </w:rPr>
        <w:t xml:space="preserve">, </w:t>
      </w:r>
      <w:r w:rsidRPr="00461466">
        <w:rPr>
          <w:rStyle w:val="TitleChar"/>
        </w:rPr>
        <w:t xml:space="preserve">with requisite </w:t>
      </w:r>
      <w:r w:rsidRPr="00461466">
        <w:rPr>
          <w:rStyle w:val="Emphasis"/>
        </w:rPr>
        <w:t>scholarly apparatuses</w:t>
      </w:r>
      <w:r w:rsidRPr="00461466">
        <w:rPr>
          <w:rStyle w:val="TitleChar"/>
        </w:rPr>
        <w:t xml:space="preserve"> and </w:t>
      </w:r>
      <w:r w:rsidRPr="00461466">
        <w:rPr>
          <w:rStyle w:val="Emphasis"/>
        </w:rPr>
        <w:t xml:space="preserve">without </w:t>
      </w:r>
      <w:r w:rsidRPr="00461466">
        <w:rPr>
          <w:rStyle w:val="Emphasis"/>
        </w:rPr>
        <w:lastRenderedPageBreak/>
        <w:t>translation into more simple views of the world</w:t>
      </w:r>
      <w:r w:rsidRPr="00461466">
        <w:rPr>
          <w:sz w:val="16"/>
        </w:rPr>
        <w:t xml:space="preserve">; </w:t>
      </w:r>
      <w:r w:rsidRPr="00974D46">
        <w:rPr>
          <w:rStyle w:val="TitleChar"/>
          <w:highlight w:val="green"/>
        </w:rPr>
        <w:t>there is often</w:t>
      </w:r>
      <w:r w:rsidRPr="00461466">
        <w:rPr>
          <w:rStyle w:val="TitleChar"/>
        </w:rPr>
        <w:t xml:space="preserve"> also </w:t>
      </w:r>
      <w:r w:rsidRPr="00974D46">
        <w:rPr>
          <w:rStyle w:val="TitleChar"/>
          <w:highlight w:val="green"/>
        </w:rPr>
        <w:t xml:space="preserve">a </w:t>
      </w:r>
      <w:r w:rsidRPr="00974D46">
        <w:rPr>
          <w:rStyle w:val="Emphasis"/>
          <w:highlight w:val="green"/>
        </w:rPr>
        <w:t>lack of translation</w:t>
      </w:r>
      <w:r w:rsidRPr="00461466">
        <w:rPr>
          <w:sz w:val="16"/>
        </w:rPr>
        <w:t xml:space="preserve"> </w:t>
      </w:r>
      <w:r w:rsidRPr="00461466">
        <w:rPr>
          <w:rStyle w:val="TitleChar"/>
        </w:rPr>
        <w:t>from one discipline</w:t>
      </w:r>
      <w:r w:rsidRPr="00461466">
        <w:rPr>
          <w:sz w:val="16"/>
        </w:rPr>
        <w:t xml:space="preserve"> </w:t>
      </w:r>
      <w:r w:rsidRPr="00974D46">
        <w:rPr>
          <w:rStyle w:val="TitleChar"/>
          <w:highlight w:val="green"/>
        </w:rPr>
        <w:t>to</w:t>
      </w:r>
      <w:r w:rsidRPr="00461466">
        <w:rPr>
          <w:sz w:val="16"/>
        </w:rPr>
        <w:t xml:space="preserve"> another or between subdisciplines in the same field. </w:t>
      </w:r>
      <w:r w:rsidRPr="00461466">
        <w:rPr>
          <w:rStyle w:val="TitleChar"/>
        </w:rPr>
        <w:t xml:space="preserve">The audience is other </w:t>
      </w:r>
      <w:r w:rsidRPr="00461466">
        <w:rPr>
          <w:rStyle w:val="Emphasis"/>
        </w:rPr>
        <w:t>academics</w:t>
      </w:r>
      <w:r w:rsidRPr="00461466">
        <w:rPr>
          <w:rStyle w:val="TitleChar"/>
        </w:rPr>
        <w:t xml:space="preserve"> and </w:t>
      </w:r>
      <w:r w:rsidRPr="00461466">
        <w:rPr>
          <w:rStyle w:val="Emphasis"/>
        </w:rPr>
        <w:t>students</w:t>
      </w:r>
      <w:r w:rsidRPr="00461466">
        <w:rPr>
          <w:sz w:val="16"/>
        </w:rPr>
        <w:t xml:space="preserve">. Neither specialization nor the limited and partly captive audience should be viewed as problematic because that is the nature of academic work, given broad social divisions of labor. But </w:t>
      </w:r>
      <w:r w:rsidRPr="00461466">
        <w:rPr>
          <w:rStyle w:val="TitleChar"/>
        </w:rPr>
        <w:t xml:space="preserve">there is a problem with the </w:t>
      </w:r>
      <w:r w:rsidRPr="00461466">
        <w:rPr>
          <w:rStyle w:val="Emphasis"/>
        </w:rPr>
        <w:t>delusional nature</w:t>
      </w:r>
      <w:r w:rsidRPr="00461466">
        <w:rPr>
          <w:rStyle w:val="TitleChar"/>
        </w:rPr>
        <w:t xml:space="preserve"> of so much of this work</w:t>
      </w:r>
      <w:r w:rsidRPr="00461466">
        <w:rPr>
          <w:sz w:val="16"/>
        </w:rPr>
        <w:t xml:space="preserve">. </w:t>
      </w:r>
      <w:r w:rsidRPr="00461466">
        <w:rPr>
          <w:rStyle w:val="TitleChar"/>
        </w:rPr>
        <w:t xml:space="preserve">The delusion consists of a naive view of the power of academic speech to </w:t>
      </w:r>
      <w:r w:rsidRPr="00461466">
        <w:rPr>
          <w:rStyle w:val="Emphasis"/>
        </w:rPr>
        <w:t xml:space="preserve">directly change </w:t>
      </w:r>
      <w:r w:rsidRPr="00974D46">
        <w:rPr>
          <w:rStyle w:val="Emphasis"/>
          <w:highlight w:val="green"/>
        </w:rPr>
        <w:t>reality</w:t>
      </w:r>
      <w:r w:rsidRPr="00461466">
        <w:rPr>
          <w:sz w:val="16"/>
        </w:rPr>
        <w:t xml:space="preserve">. </w:t>
      </w:r>
      <w:r w:rsidRPr="00461466">
        <w:rPr>
          <w:rStyle w:val="TitleChar"/>
        </w:rPr>
        <w:t xml:space="preserve">The </w:t>
      </w:r>
      <w:r w:rsidRPr="00461466">
        <w:rPr>
          <w:rStyle w:val="Emphasis"/>
        </w:rPr>
        <w:t>rhetorical mode of address</w:t>
      </w:r>
      <w:r w:rsidRPr="00461466">
        <w:rPr>
          <w:sz w:val="16"/>
        </w:rPr>
        <w:t xml:space="preserve"> </w:t>
      </w:r>
      <w:r w:rsidRPr="00461466">
        <w:rPr>
          <w:rStyle w:val="TitleChar"/>
        </w:rPr>
        <w:t>used by academics writing cultural criticism</w:t>
      </w:r>
      <w:r w:rsidRPr="00461466">
        <w:rPr>
          <w:sz w:val="16"/>
        </w:rPr>
        <w:t xml:space="preserve">, political philosophy, social philosophy, or what is now called social-political philosophy (which combines the other subfield approaches), </w:t>
      </w:r>
      <w:r w:rsidRPr="00461466">
        <w:rPr>
          <w:rStyle w:val="TitleChar"/>
        </w:rPr>
        <w:t xml:space="preserve">often proceeds as though its authors are making </w:t>
      </w:r>
      <w:r w:rsidRPr="00461466">
        <w:rPr>
          <w:rStyle w:val="Emphasis"/>
        </w:rPr>
        <w:t>grand entries in a planetary cabala</w:t>
      </w:r>
      <w:r w:rsidRPr="00461466">
        <w:rPr>
          <w:sz w:val="16"/>
        </w:rPr>
        <w:t xml:space="preserve">, </w:t>
      </w:r>
      <w:r w:rsidRPr="00461466">
        <w:rPr>
          <w:rStyle w:val="TitleChar"/>
        </w:rPr>
        <w:t xml:space="preserve">where words have the </w:t>
      </w:r>
      <w:r w:rsidRPr="00461466">
        <w:rPr>
          <w:rStyle w:val="Emphasis"/>
        </w:rPr>
        <w:t>immediate power to become their intended referents</w:t>
      </w:r>
      <w:r w:rsidRPr="00461466">
        <w:rPr>
          <w:sz w:val="16"/>
        </w:rPr>
        <w:t xml:space="preserve">. </w:t>
      </w:r>
      <w:r w:rsidRPr="00461466">
        <w:rPr>
          <w:rStyle w:val="TitleChar"/>
        </w:rPr>
        <w:t>Those</w:t>
      </w:r>
      <w:r w:rsidRPr="00461466">
        <w:rPr>
          <w:sz w:val="16"/>
        </w:rPr>
        <w:t xml:space="preserve"> who do not write and speak cabalistically may </w:t>
      </w:r>
      <w:r w:rsidRPr="00461466">
        <w:rPr>
          <w:rStyle w:val="TitleChar"/>
        </w:rPr>
        <w:t xml:space="preserve">subscribe to the </w:t>
      </w:r>
      <w:r w:rsidRPr="00974D46">
        <w:rPr>
          <w:rStyle w:val="Emphasis"/>
          <w:highlight w:val="green"/>
        </w:rPr>
        <w:t>Trickle-Down Good Ideas Theory</w:t>
      </w:r>
      <w:r w:rsidRPr="00461466">
        <w:rPr>
          <w:sz w:val="16"/>
        </w:rPr>
        <w:t xml:space="preserve"> that can be traced from Plato to John Stuart Mill to John Rawls. Subscription to </w:t>
      </w:r>
      <w:r w:rsidRPr="00461466">
        <w:rPr>
          <w:rStyle w:val="TitleChar"/>
        </w:rPr>
        <w:t>that</w:t>
      </w:r>
      <w:r w:rsidRPr="00461466">
        <w:rPr>
          <w:sz w:val="16"/>
        </w:rPr>
        <w:t xml:space="preserve"> theory </w:t>
      </w:r>
      <w:r w:rsidRPr="00974D46">
        <w:rPr>
          <w:rStyle w:val="TitleChar"/>
          <w:highlight w:val="green"/>
        </w:rPr>
        <w:t>is</w:t>
      </w:r>
      <w:r w:rsidRPr="00461466">
        <w:rPr>
          <w:rStyle w:val="TitleChar"/>
        </w:rPr>
        <w:t xml:space="preserve"> </w:t>
      </w:r>
      <w:r w:rsidRPr="00461466">
        <w:rPr>
          <w:rStyle w:val="Emphasis"/>
        </w:rPr>
        <w:t xml:space="preserve">immediately </w:t>
      </w:r>
      <w:r w:rsidRPr="00974D46">
        <w:rPr>
          <w:rStyle w:val="Emphasis"/>
          <w:highlight w:val="green"/>
        </w:rPr>
        <w:t>self-flattering</w:t>
      </w:r>
      <w:r w:rsidRPr="00974D46">
        <w:rPr>
          <w:sz w:val="16"/>
          <w:highlight w:val="green"/>
        </w:rPr>
        <w:t xml:space="preserve">, </w:t>
      </w:r>
      <w:r w:rsidRPr="00974D46">
        <w:rPr>
          <w:rStyle w:val="TitleChar"/>
          <w:highlight w:val="green"/>
        </w:rPr>
        <w:t>but</w:t>
      </w:r>
      <w:r w:rsidRPr="00461466">
        <w:rPr>
          <w:rStyle w:val="TitleChar"/>
        </w:rPr>
        <w:t xml:space="preserve"> it </w:t>
      </w:r>
      <w:r w:rsidRPr="00974D46">
        <w:rPr>
          <w:rStyle w:val="Emphasis"/>
          <w:highlight w:val="green"/>
        </w:rPr>
        <w:t>lacks</w:t>
      </w:r>
      <w:r w:rsidRPr="00461466">
        <w:rPr>
          <w:rStyle w:val="Emphasis"/>
        </w:rPr>
        <w:t xml:space="preserve"> reliable </w:t>
      </w:r>
      <w:r w:rsidRPr="00974D46">
        <w:rPr>
          <w:rStyle w:val="Emphasis"/>
          <w:highlight w:val="green"/>
        </w:rPr>
        <w:t>empirical support</w:t>
      </w:r>
      <w:r w:rsidRPr="00461466">
        <w:rPr>
          <w:sz w:val="16"/>
        </w:rPr>
        <w:t xml:space="preserve">.16 Although, after the US civil rights movement, there has been an uncanny coincidence of race-blind formal racial equality with the hegemony in political philosophy of Rawls’s requirement that those who plan fundamental social institutions do so in ignorance of their own societal environments. As we saw in chapter 1, Rawls was quite explicit about this: I assume that the parties do not know the particular circumstances of their own society. That is, they do not know its economic or political situation, or the level of civilization and culture it has been able to achieve. The persons in the original position have no information as to which generation they belong.17 Both race-blind racial equality and Rawlsian ideals are compatible with race-based real inequality. There are, of course, counter-examples, such as Katherine MacKinnon’s work on sexual harassment in the workplace as expressed in current law and institutional policy.18 Nevertheless </w:t>
      </w:r>
      <w:r w:rsidRPr="00974D46">
        <w:rPr>
          <w:rStyle w:val="TitleChar"/>
          <w:highlight w:val="green"/>
        </w:rPr>
        <w:t xml:space="preserve">even </w:t>
      </w:r>
      <w:r w:rsidRPr="00974D46">
        <w:rPr>
          <w:rStyle w:val="Emphasis"/>
          <w:highlight w:val="green"/>
        </w:rPr>
        <w:t>very good</w:t>
      </w:r>
      <w:r w:rsidRPr="00461466">
        <w:rPr>
          <w:rStyle w:val="Emphasis"/>
        </w:rPr>
        <w:t xml:space="preserve"> academic political </w:t>
      </w:r>
      <w:r w:rsidRPr="00974D46">
        <w:rPr>
          <w:rStyle w:val="Emphasis"/>
          <w:highlight w:val="green"/>
        </w:rPr>
        <w:t>discourse about justice</w:t>
      </w:r>
      <w:r w:rsidRPr="00461466">
        <w:rPr>
          <w:sz w:val="16"/>
        </w:rPr>
        <w:t xml:space="preserve"> and injustice </w:t>
      </w:r>
      <w:r w:rsidRPr="00974D46">
        <w:rPr>
          <w:rStyle w:val="TitleChar"/>
          <w:highlight w:val="green"/>
        </w:rPr>
        <w:t>cannot be relied</w:t>
      </w:r>
      <w:r w:rsidRPr="00461466">
        <w:rPr>
          <w:rStyle w:val="TitleChar"/>
        </w:rPr>
        <w:t xml:space="preserve"> up</w:t>
      </w:r>
      <w:r w:rsidRPr="00974D46">
        <w:rPr>
          <w:rStyle w:val="TitleChar"/>
          <w:highlight w:val="green"/>
        </w:rPr>
        <w:t xml:space="preserve">on to attract </w:t>
      </w:r>
      <w:r w:rsidRPr="00974D46">
        <w:rPr>
          <w:rStyle w:val="Emphasis"/>
          <w:highlight w:val="green"/>
        </w:rPr>
        <w:t>implementation</w:t>
      </w:r>
      <w:r w:rsidRPr="00461466">
        <w:rPr>
          <w:rStyle w:val="Emphasis"/>
        </w:rPr>
        <w:t xml:space="preserve"> or application </w:t>
      </w:r>
      <w:r w:rsidRPr="00974D46">
        <w:rPr>
          <w:rStyle w:val="Emphasis"/>
          <w:highlight w:val="green"/>
        </w:rPr>
        <w:t>in real life</w:t>
      </w:r>
      <w:r w:rsidRPr="00461466">
        <w:rPr>
          <w:sz w:val="16"/>
        </w:rPr>
        <w:t xml:space="preserve">. </w:t>
      </w:r>
      <w:r w:rsidRPr="00461466">
        <w:rPr>
          <w:rStyle w:val="TitleChar"/>
        </w:rPr>
        <w:t xml:space="preserve">This may be </w:t>
      </w:r>
      <w:r w:rsidRPr="00974D46">
        <w:rPr>
          <w:rStyle w:val="TitleChar"/>
          <w:highlight w:val="green"/>
        </w:rPr>
        <w:t>because there has not been sufficient</w:t>
      </w:r>
      <w:r w:rsidRPr="00461466">
        <w:rPr>
          <w:rStyle w:val="TitleChar"/>
        </w:rPr>
        <w:t xml:space="preserve"> time for the development of training programs for a new profession of </w:t>
      </w:r>
      <w:r w:rsidRPr="00461466">
        <w:rPr>
          <w:rStyle w:val="Emphasis"/>
        </w:rPr>
        <w:t>“</w:t>
      </w:r>
      <w:r w:rsidRPr="00974D46">
        <w:rPr>
          <w:rStyle w:val="Emphasis"/>
          <w:highlight w:val="green"/>
        </w:rPr>
        <w:t>bridgers</w:t>
      </w:r>
      <w:r w:rsidRPr="00461466">
        <w:rPr>
          <w:rStyle w:val="Emphasis"/>
        </w:rPr>
        <w:t xml:space="preserve">,” </w:t>
      </w:r>
      <w:r w:rsidRPr="00974D46">
        <w:rPr>
          <w:rStyle w:val="Emphasis"/>
          <w:highlight w:val="green"/>
        </w:rPr>
        <w:t>who</w:t>
      </w:r>
      <w:r w:rsidRPr="00461466">
        <w:rPr>
          <w:rStyle w:val="Emphasis"/>
        </w:rPr>
        <w:t xml:space="preserve"> could </w:t>
      </w:r>
      <w:r w:rsidRPr="00974D46">
        <w:rPr>
          <w:rStyle w:val="Emphasis"/>
          <w:highlight w:val="green"/>
        </w:rPr>
        <w:t>translate</w:t>
      </w:r>
      <w:r w:rsidRPr="00461466">
        <w:rPr>
          <w:rStyle w:val="Emphasis"/>
        </w:rPr>
        <w:t xml:space="preserve"> good </w:t>
      </w:r>
      <w:r w:rsidRPr="00974D46">
        <w:rPr>
          <w:rStyle w:val="Emphasis"/>
          <w:highlight w:val="green"/>
        </w:rPr>
        <w:t>ideas in the academy for those who</w:t>
      </w:r>
      <w:r w:rsidRPr="00461466">
        <w:rPr>
          <w:rStyle w:val="Emphasis"/>
        </w:rPr>
        <w:t xml:space="preserve"> govern and </w:t>
      </w:r>
      <w:r w:rsidRPr="00974D46">
        <w:rPr>
          <w:rStyle w:val="Emphasis"/>
          <w:highlight w:val="green"/>
        </w:rPr>
        <w:t>make policy</w:t>
      </w:r>
      <w:r w:rsidRPr="00461466">
        <w:rPr>
          <w:sz w:val="16"/>
        </w:rPr>
        <w:t xml:space="preserve">. An internal problem for such translators would be to decide where to anchor their bridges in fields—every humanistic field—where experts disagree. However, the current tradition of progressive academic writing and speech is less than half a century old and if and when such translators emerge, they will develop their own professional criteria for choosing among contending experts. </w:t>
      </w:r>
      <w:r w:rsidRPr="00461466">
        <w:rPr>
          <w:rStyle w:val="TitleChar"/>
        </w:rPr>
        <w:t>Public media, as a democratic analogue to disagreement within academic discourse, supports the idea that</w:t>
      </w:r>
      <w:r w:rsidRPr="00461466">
        <w:rPr>
          <w:sz w:val="16"/>
        </w:rPr>
        <w:t xml:space="preserve"> expressing and airing </w:t>
      </w:r>
      <w:r w:rsidRPr="00461466">
        <w:rPr>
          <w:rStyle w:val="TitleChar"/>
        </w:rPr>
        <w:t>views</w:t>
      </w:r>
      <w:r w:rsidRPr="00461466">
        <w:rPr>
          <w:sz w:val="16"/>
        </w:rPr>
        <w:t xml:space="preserve"> in day-to-day practices or special “national conversations” also </w:t>
      </w:r>
      <w:r w:rsidRPr="00461466">
        <w:rPr>
          <w:rStyle w:val="TitleChar"/>
        </w:rPr>
        <w:t>have immediate practical results</w:t>
      </w:r>
      <w:r w:rsidRPr="00461466">
        <w:rPr>
          <w:sz w:val="16"/>
        </w:rPr>
        <w:t xml:space="preserve">. </w:t>
      </w:r>
      <w:r w:rsidRPr="00461466">
        <w:rPr>
          <w:rStyle w:val="TitleChar"/>
        </w:rPr>
        <w:t xml:space="preserve">It is </w:t>
      </w:r>
      <w:r w:rsidRPr="00461466">
        <w:rPr>
          <w:rStyle w:val="Emphasis"/>
        </w:rPr>
        <w:t>not evident how there could be such results</w:t>
      </w:r>
      <w:r w:rsidRPr="00461466">
        <w:rPr>
          <w:sz w:val="16"/>
        </w:rPr>
        <w:t xml:space="preserve">, </w:t>
      </w:r>
      <w:r w:rsidRPr="00461466">
        <w:rPr>
          <w:rStyle w:val="TitleChar"/>
        </w:rPr>
        <w:t xml:space="preserve">when opposing views and opinions are treated with the same respect and have equal access to </w:t>
      </w:r>
      <w:r w:rsidRPr="00974D46">
        <w:rPr>
          <w:rStyle w:val="TitleChar"/>
          <w:highlight w:val="green"/>
        </w:rPr>
        <w:t>the</w:t>
      </w:r>
      <w:r w:rsidRPr="00461466">
        <w:rPr>
          <w:rStyle w:val="TitleChar"/>
        </w:rPr>
        <w:t xml:space="preserve"> same mass </w:t>
      </w:r>
      <w:r w:rsidRPr="00974D46">
        <w:rPr>
          <w:rStyle w:val="TitleChar"/>
          <w:highlight w:val="green"/>
        </w:rPr>
        <w:t>auditorium</w:t>
      </w:r>
      <w:r w:rsidRPr="00461466">
        <w:rPr>
          <w:rStyle w:val="TitleChar"/>
        </w:rPr>
        <w:t xml:space="preserve"> that </w:t>
      </w:r>
      <w:r w:rsidRPr="00974D46">
        <w:rPr>
          <w:rStyle w:val="Emphasis"/>
          <w:highlight w:val="green"/>
        </w:rPr>
        <w:t>lacks rules for evidence or valid argument</w:t>
      </w:r>
      <w:r w:rsidRPr="00461466">
        <w:rPr>
          <w:sz w:val="16"/>
        </w:rPr>
        <w:t xml:space="preserve">. </w:t>
      </w:r>
      <w:r w:rsidRPr="00461466">
        <w:rPr>
          <w:rStyle w:val="TitleChar"/>
        </w:rPr>
        <w:t xml:space="preserve">As with academic discourse, there is no structured connection to official decision processes. </w:t>
      </w:r>
      <w:r w:rsidRPr="00974D46">
        <w:rPr>
          <w:rStyle w:val="TitleChar"/>
          <w:highlight w:val="green"/>
        </w:rPr>
        <w:t>The only reliable result</w:t>
      </w:r>
      <w:r w:rsidRPr="00461466">
        <w:rPr>
          <w:rStyle w:val="TitleChar"/>
        </w:rPr>
        <w:t xml:space="preserve"> of participation in such </w:t>
      </w:r>
      <w:r w:rsidRPr="00461466">
        <w:rPr>
          <w:rStyle w:val="Emphasis"/>
        </w:rPr>
        <w:t>unbinding referenda</w:t>
      </w:r>
      <w:r w:rsidRPr="00461466">
        <w:rPr>
          <w:sz w:val="16"/>
        </w:rPr>
        <w:t xml:space="preserve"> </w:t>
      </w:r>
      <w:r w:rsidRPr="00974D46">
        <w:rPr>
          <w:rStyle w:val="TitleChar"/>
          <w:highlight w:val="green"/>
        </w:rPr>
        <w:t>is that</w:t>
      </w:r>
      <w:r w:rsidRPr="00461466">
        <w:rPr>
          <w:rStyle w:val="TitleChar"/>
        </w:rPr>
        <w:t xml:space="preserve"> those who </w:t>
      </w:r>
      <w:r w:rsidRPr="00974D46">
        <w:rPr>
          <w:rStyle w:val="TitleChar"/>
          <w:highlight w:val="green"/>
        </w:rPr>
        <w:t>participate</w:t>
      </w:r>
      <w:r w:rsidRPr="00461466">
        <w:rPr>
          <w:rStyle w:val="TitleChar"/>
        </w:rPr>
        <w:t xml:space="preserve"> are able to </w:t>
      </w:r>
      <w:r w:rsidRPr="00974D46">
        <w:rPr>
          <w:rStyle w:val="Emphasis"/>
          <w:highlight w:val="green"/>
        </w:rPr>
        <w:t>express themselves</w:t>
      </w:r>
      <w:r w:rsidRPr="00461466">
        <w:rPr>
          <w:sz w:val="16"/>
        </w:rPr>
        <w:t xml:space="preserve"> and get attention that may benefit them in the marketplace of their related endeavors. Public expression also serves to, represent and create collective atmospheres of belief, attitude, and opinion. These atmospheres are implicitly known by a majority of people in the culture, even though such knowledge is difficult to validate. Ambiguities cannot be resolved by recourse to public opinion polls, because understanding the results of those polls requires creative interpretive skills that draw on what is already known about relevant atmospheres. For example, suppose that more blacks than whites believe that white privilege is real and that O.J. Simpson was innocent, or that more whites than blacks believe that white American police officers are not, in general, racially biased. Are the views of whites evidence of racial bias or racial oblivion? Are the views of blacks evidence of racial preference or paranoia? Moreover, such polls almost always have a large racial overlap of opinion: If 29 percent of blacks compared to 71 percent of whites believe X, then 71 percent of blacks and 29 percent of whites do not believe X. Does this mean that the percentages of each group that does not contribute to the discrepancy in belief recorded in the polls are in some degree of agreement? Experiments in social psychology could be designed to answer such questions and others like them, but it is important to decide beforehand why the data is important and what it does and does not indicate. For instance, testing the claim that white privilege is a reality of contemporary life requires some prior definition of what is meant by “white privilege,” which can range from injustice to social courtesies. In a widely discussed 2013 experiment conducted in Queensland, Australia, economists Redzo Mujcic and Paul Frijters found that the majority of free bus rides, based on conductor generosity, were dispensed to whites, with blacks least likely to receive this courtesy, compared to all other racial groups among commuters. Journalist Britni Danielle, writing for a general audience on Yahoo News, touted this study as evidence that “white privilege is real,” without distinguishing between an amenity such as a free bus ride and recognition of one’s rights by not being subject to arbitrary stops and frisks by police officers.19 Conservatives reading Mujcic and Frijter’s study might say that the bus driver may have been acting rationally based on past experience with unruly black passengers. From a progressive perspective, more specifics would need to be introduced to defend the claim that this study revealed white privilege, such as controls for the apparent social class and gender of passengers, as well as the preexisting racial climate among bus commuters in Queensland, as well as the broader racial atmosphere throughout Australia in 2013. The 2015 Academy Awards What is racial atmosphere and climate? A US example that is also global could help clarify these vague ideas, provided that it is understood beforehand that in this context, as in most public references to "race," ‘racial” means “pertaining to racism.” From beginning to end, the 2015 Academy Awards ceremony hit racist notes that slid by unchecked, because it was an occasion of celebration. </w:t>
      </w:r>
      <w:r w:rsidRPr="00461466">
        <w:rPr>
          <w:sz w:val="16"/>
        </w:rPr>
        <w:lastRenderedPageBreak/>
        <w:t xml:space="preserve">Neil Patrick Harris, the host, began with what might have been a critical remark about the lack of racial diversity among audience members and award winners: “Tonight we honor Hollywood’s best and whitest, sorry, bright est.” For those who were uncomfortable with the lack of robust racial diversity among audience members and award winners, his remark might have validated their unease. But those who would have been uncomfortable with more racial diversity may have been heard “best and whitest” as support for their social values. (The discourse of white privilege as a critique of contemporary anti-nonwhite racism is, as indicated, that kind of double-edged sword.) Midway through the ceremony, Patricia Arquette called for people of color and members of the lesbian, bisexual, gay, and transgender (LBGT) community to support legislation for equal pay for women and to commit themselves to supporting women, thereby overlooking the women who were either or both people of color and members of the LGВТ community. This kind of oversight may perhaps be excused by Arquette’s ignorance of what academics have been for decades analyzing as “intersectionality.” But Sean Penn’s remark at the grand finale awarding for Best Picture to Alejandro Gonzalez Inarritu, the Mexican director of Birdman, was simply, explicitly, racist: "Who gave this son of a bitch a green card?” Inarritu later brushed off the insult by saying he found it "hilarious,” because “Sean and I have that kind of brutal relationship. I think it was very funny.”20 Inarritu attempt at a “save” for Penn does not address the impact of Penn’s insult on other Mexicans and Mexican Americans, including those without green cards who struggle to remain employed in the face of anti-immigrant prejudice and discrimination. (That such a moment of maximum recognition was brought so low by a racist crack is not unusual in US culture, where the nastiest forms of racist insult are often let loose on people of color who have succeeded.) As a spectacle watched by almost thirty-four million, the 2015 Oscars, despite ratings lower than recent years, was a global public event.21 Symbolically, it has no peer for the display of beauty, talent, and artistic creativity. Its subtext inevitably has implications about current American race relations, which influence their future. The racial implications of the Oscars replays in millions of minds at countless other public celebrations and entertainment venues, as well as in private interactions (for a year at least). Such spectacles are forms of public discourse and what they represent or fail to represent about US racial demographics and the attitude of the dominant white group creates or augments a specific racial climate that in 2015 is part of a more general racial atmosphere of ambiguity and indeterminacy. At the 2015 Academy Awards, for many critical observers, the issue or subject pertaining to race (insofar as it is understood that subjects of race are subjects of racism), was recognition.22 The beauty, talent, and artistic creativity of people of color was not fully recognized. Some people of color did get awards and some audience members were people of color, so recognition, along with diversity, was not completely absent. But there appeared to be insufficient racial diversity for audience and award winners to be considered racially integrated. And that appearance was symbolic. However, the symbolic meaning is ambiguous: Were there people of color who were deserving of awards but did not get them because they were people of color? Is race a factor in who I becomes a member of the Academy of Motion Picture Arts and Sciences? In the future, will the racial makeup of award winners become more or less representative of their proportions in the motion picture industry? If the proportion of people of color in the motion picture industry is not proportional to their presence in the population at large, why is that? The answers to these questions are undetermined in the symbolic spectacle of the 2015 Academy Awards. The observer does not know if recognition of the achievements of people of color in the movie industry will improve, stay the same, or get worse, and she does not know how to find out. The racial (i.e., in regards to racism) climate of the Academy Awards is cloudy, subject to many different interpretations, some of them conflicting. It is an epistemologically unstable racial climate, because people of color do not know what the weather is in that climate, as a basis for prediction, and neither do they know how to find out. </w:t>
      </w:r>
      <w:r w:rsidRPr="00461466">
        <w:rPr>
          <w:rStyle w:val="TitleChar"/>
        </w:rPr>
        <w:t>The shared judgment throughout the American atmosphere of race in the early twenty-first century is that racism is morally bad</w:t>
      </w:r>
      <w:r w:rsidRPr="00461466">
        <w:rPr>
          <w:sz w:val="16"/>
        </w:rPr>
        <w:t xml:space="preserve">. </w:t>
      </w:r>
      <w:r w:rsidRPr="00461466">
        <w:rPr>
          <w:rStyle w:val="TitleChar"/>
        </w:rPr>
        <w:t xml:space="preserve">This judgment is a </w:t>
      </w:r>
      <w:r w:rsidRPr="00461466">
        <w:rPr>
          <w:rStyle w:val="Emphasis"/>
        </w:rPr>
        <w:t>general principle</w:t>
      </w:r>
      <w:r w:rsidRPr="00461466">
        <w:rPr>
          <w:sz w:val="16"/>
        </w:rPr>
        <w:t xml:space="preserve"> </w:t>
      </w:r>
      <w:r w:rsidRPr="00461466">
        <w:rPr>
          <w:rStyle w:val="TitleChar"/>
        </w:rPr>
        <w:t xml:space="preserve">that leaves the </w:t>
      </w:r>
      <w:r w:rsidRPr="00461466">
        <w:rPr>
          <w:rStyle w:val="Emphasis"/>
        </w:rPr>
        <w:t>nature of racism undefined</w:t>
      </w:r>
      <w:r w:rsidRPr="00461466">
        <w:rPr>
          <w:sz w:val="16"/>
        </w:rPr>
        <w:t xml:space="preserve"> throughout the atmosphere and most of the climates and subclimates of race. </w:t>
      </w:r>
      <w:r w:rsidRPr="00974D46">
        <w:rPr>
          <w:rStyle w:val="TitleChar"/>
          <w:highlight w:val="green"/>
        </w:rPr>
        <w:t>The</w:t>
      </w:r>
      <w:r w:rsidRPr="00461466">
        <w:rPr>
          <w:rStyle w:val="TitleChar"/>
        </w:rPr>
        <w:t xml:space="preserve"> overriding shared </w:t>
      </w:r>
      <w:r w:rsidRPr="00974D46">
        <w:rPr>
          <w:rStyle w:val="TitleChar"/>
          <w:highlight w:val="green"/>
        </w:rPr>
        <w:t xml:space="preserve">judgment is a </w:t>
      </w:r>
      <w:r w:rsidRPr="00974D46">
        <w:rPr>
          <w:rStyle w:val="Emphasis"/>
          <w:highlight w:val="green"/>
        </w:rPr>
        <w:t>bitter and ineffective refuge</w:t>
      </w:r>
      <w:r w:rsidRPr="00461466">
        <w:rPr>
          <w:sz w:val="16"/>
        </w:rPr>
        <w:t xml:space="preserve"> for nonwhites, because it does not protect them from either First Amendment-protected racist expressions or actions that turn out to be indirectly racist. Energetic self-aware racist whites can try to evade the judgment that they are racist through coded language for racial difference, and the use of intermediate activities and traits as subjects of direct action. That is, something other than race, which nonetheless does a good job of picking out members of a specific racial group, can be used instead of the race of that group to maintain prejudice and legitimize discrimination. </w:t>
      </w:r>
      <w:r w:rsidRPr="00461466">
        <w:rPr>
          <w:rStyle w:val="TitleChar"/>
        </w:rPr>
        <w:t>The</w:t>
      </w:r>
      <w:r w:rsidRPr="00461466">
        <w:rPr>
          <w:sz w:val="16"/>
        </w:rPr>
        <w:t xml:space="preserve"> term </w:t>
      </w:r>
      <w:r w:rsidRPr="00461466">
        <w:rPr>
          <w:rStyle w:val="Emphasis"/>
        </w:rPr>
        <w:t>“racial climate”</w:t>
      </w:r>
      <w:r w:rsidRPr="00461466">
        <w:rPr>
          <w:sz w:val="16"/>
        </w:rPr>
        <w:t xml:space="preserve"> </w:t>
      </w:r>
      <w:r w:rsidRPr="00461466">
        <w:rPr>
          <w:rStyle w:val="TitleChar"/>
        </w:rPr>
        <w:t>has a history of meaning “micro-aggressions” based on race</w:t>
      </w:r>
      <w:r w:rsidRPr="00461466">
        <w:rPr>
          <w:sz w:val="16"/>
        </w:rPr>
        <w:t xml:space="preserve">, small cuts, insults, and slights that can have a cumulative effect of individual harm.24 </w:t>
      </w:r>
      <w:r w:rsidRPr="00461466">
        <w:rPr>
          <w:rStyle w:val="TitleChar"/>
        </w:rPr>
        <w:t xml:space="preserve">In using the term “racial atmosphere,” reference may be made to other issues of harm to people of color, such as </w:t>
      </w:r>
      <w:r w:rsidRPr="00461466">
        <w:rPr>
          <w:rStyle w:val="Emphasis"/>
        </w:rPr>
        <w:t>ignorance</w:t>
      </w:r>
      <w:r w:rsidRPr="00461466">
        <w:rPr>
          <w:sz w:val="16"/>
        </w:rPr>
        <w:t xml:space="preserve"> of black history </w:t>
      </w:r>
      <w:r w:rsidRPr="00461466">
        <w:rPr>
          <w:rStyle w:val="TitleChar"/>
        </w:rPr>
        <w:t>and</w:t>
      </w:r>
      <w:r w:rsidRPr="00461466">
        <w:rPr>
          <w:sz w:val="16"/>
        </w:rPr>
        <w:t xml:space="preserve"> contemporary racism or </w:t>
      </w:r>
      <w:r w:rsidRPr="00461466">
        <w:rPr>
          <w:rStyle w:val="Emphasis"/>
        </w:rPr>
        <w:t>discrimination</w:t>
      </w:r>
      <w:r w:rsidRPr="00461466">
        <w:rPr>
          <w:sz w:val="16"/>
        </w:rPr>
        <w:t xml:space="preserve"> in career advancement.25 </w:t>
      </w:r>
      <w:r w:rsidRPr="00461466">
        <w:rPr>
          <w:rStyle w:val="TitleChar"/>
        </w:rPr>
        <w:t xml:space="preserve">The implication of these meanings is that the micro-aggressions add up to what is perceived as a </w:t>
      </w:r>
      <w:r w:rsidRPr="00461466">
        <w:rPr>
          <w:rStyle w:val="Emphasis"/>
        </w:rPr>
        <w:t>general predisposition of white people</w:t>
      </w:r>
      <w:r w:rsidRPr="00461466">
        <w:rPr>
          <w:sz w:val="16"/>
        </w:rPr>
        <w:t xml:space="preserve"> </w:t>
      </w:r>
      <w:r w:rsidRPr="00461466">
        <w:rPr>
          <w:rStyle w:val="TitleChar"/>
        </w:rPr>
        <w:t>to treat people of color in unjust ways. But, at this time, ideas of racial atmosphere and climate also work as metaphors</w:t>
      </w:r>
      <w:r w:rsidRPr="00461466">
        <w:rPr>
          <w:sz w:val="16"/>
        </w:rPr>
        <w:t xml:space="preserve"> for what is unknown about race relations and attitudes; they capture the vagueness and unpredictability of racial prejudice and discrimination that occur in a society where nonwhites remain disadvantaged, even though there is formal equality. This “vague weather” aspect of atmosphere and climate is an epistemological condition of indecision that may or may not constitute a lasting crisis, although some syndromes of political injustice should be viewed as crises. A crisis is a period of indecision and uncertainty that requires a resolution before life can go on. Will blacks and other people of color achieve more equality with whites, or is the United States—and with it the world, because US racism is exported with business practices, tour-ism, and entertainment products—on the brink of a new era of explicitlу direct oppression of people of color? Are most white Americans, whose race-neutral economic and social activities have racist effects on nonwhites, genuinely ignorant of how the system in which they operate works, or are they secretly but knowingly hearts-and-minds not clear that this indeterminate aspect of present racial atmosphere and climates must be resolved now. We do not know if life can go on if it is not resolved or what it means for life to go on, or not. We do not even know if the putative crisis can be resolved at this time, because there is as yet no systematic and sustained, impassioned, liberatory dis- course for our condition of ambiguity, a time with a black president and police killing with impunity of unarmed black youth, a time of voting rights for </w:t>
      </w:r>
      <w:r w:rsidRPr="00461466">
        <w:rPr>
          <w:sz w:val="16"/>
        </w:rPr>
        <w:lastRenderedPageBreak/>
        <w:t xml:space="preserve">everyone but new restrictions and requirements that disproportionately affect African Americans.26 </w:t>
      </w:r>
      <w:r w:rsidRPr="00461466">
        <w:rPr>
          <w:rStyle w:val="TitleChar"/>
        </w:rPr>
        <w:t xml:space="preserve">Except for what academics </w:t>
      </w:r>
      <w:r w:rsidRPr="00461466">
        <w:rPr>
          <w:rStyle w:val="Emphasis"/>
        </w:rPr>
        <w:t>write and say</w:t>
      </w:r>
      <w:r w:rsidRPr="00461466">
        <w:rPr>
          <w:rStyle w:val="TitleChar"/>
        </w:rPr>
        <w:t xml:space="preserve"> and </w:t>
      </w:r>
      <w:r w:rsidRPr="00461466">
        <w:rPr>
          <w:rStyle w:val="Emphasis"/>
        </w:rPr>
        <w:t>how important they think their discourse is</w:t>
      </w:r>
      <w:r w:rsidRPr="00461466">
        <w:rPr>
          <w:sz w:val="16"/>
        </w:rPr>
        <w:t xml:space="preserve"> (among themselves), </w:t>
      </w:r>
      <w:r w:rsidRPr="00974D46">
        <w:rPr>
          <w:rStyle w:val="TitleChar"/>
          <w:highlight w:val="green"/>
        </w:rPr>
        <w:t>American discourse</w:t>
      </w:r>
      <w:r w:rsidRPr="00461466">
        <w:rPr>
          <w:rStyle w:val="TitleChar"/>
        </w:rPr>
        <w:t xml:space="preserve"> of racial liberation </w:t>
      </w:r>
      <w:r w:rsidRPr="00974D46">
        <w:rPr>
          <w:rStyle w:val="TitleChar"/>
          <w:highlight w:val="green"/>
        </w:rPr>
        <w:t xml:space="preserve">is at a </w:t>
      </w:r>
      <w:r w:rsidRPr="00974D46">
        <w:rPr>
          <w:rStyle w:val="Emphasis"/>
          <w:highlight w:val="green"/>
        </w:rPr>
        <w:t>standstill</w:t>
      </w:r>
      <w:r w:rsidRPr="00974D46">
        <w:rPr>
          <w:sz w:val="16"/>
          <w:highlight w:val="green"/>
        </w:rPr>
        <w:t xml:space="preserve">. </w:t>
      </w:r>
      <w:r w:rsidRPr="00974D46">
        <w:rPr>
          <w:rStyle w:val="TitleChar"/>
          <w:highlight w:val="green"/>
        </w:rPr>
        <w:t>And</w:t>
      </w:r>
      <w:r w:rsidRPr="00461466">
        <w:rPr>
          <w:rStyle w:val="TitleChar"/>
        </w:rPr>
        <w:t xml:space="preserve"> insofar as academic discourse is uttered and received </w:t>
      </w:r>
      <w:r w:rsidRPr="00974D46">
        <w:rPr>
          <w:rStyle w:val="TitleChar"/>
          <w:highlight w:val="green"/>
        </w:rPr>
        <w:t xml:space="preserve">in a </w:t>
      </w:r>
      <w:r w:rsidRPr="00974D46">
        <w:rPr>
          <w:rStyle w:val="Emphasis"/>
          <w:highlight w:val="green"/>
        </w:rPr>
        <w:t>closed system</w:t>
      </w:r>
      <w:r w:rsidRPr="008C623F">
        <w:rPr>
          <w:rStyle w:val="TitleChar"/>
        </w:rPr>
        <w:t>,</w:t>
      </w:r>
      <w:r w:rsidRPr="008C623F">
        <w:rPr>
          <w:sz w:val="16"/>
        </w:rPr>
        <w:t xml:space="preserve"> </w:t>
      </w:r>
      <w:r w:rsidRPr="008C623F">
        <w:rPr>
          <w:rStyle w:val="TitleChar"/>
        </w:rPr>
        <w:t xml:space="preserve">with a </w:t>
      </w:r>
      <w:r w:rsidRPr="008C623F">
        <w:rPr>
          <w:rStyle w:val="Emphasis"/>
        </w:rPr>
        <w:t>semicaptive audience</w:t>
      </w:r>
      <w:r w:rsidRPr="00461466">
        <w:rPr>
          <w:sz w:val="16"/>
        </w:rPr>
        <w:t xml:space="preserve"> </w:t>
      </w:r>
      <w:r w:rsidRPr="00461466">
        <w:rPr>
          <w:rStyle w:val="TitleChar"/>
        </w:rPr>
        <w:t xml:space="preserve">and </w:t>
      </w:r>
      <w:r w:rsidRPr="00461466">
        <w:rPr>
          <w:rStyle w:val="Emphasis"/>
        </w:rPr>
        <w:t>no reliable means for it to affect the real world</w:t>
      </w:r>
      <w:r w:rsidRPr="00461466">
        <w:rPr>
          <w:sz w:val="16"/>
        </w:rPr>
        <w:t xml:space="preserve">, </w:t>
      </w:r>
      <w:r w:rsidRPr="00974D46">
        <w:rPr>
          <w:rStyle w:val="TitleChar"/>
          <w:highlight w:val="green"/>
        </w:rPr>
        <w:t xml:space="preserve">that standstill remains </w:t>
      </w:r>
      <w:r w:rsidRPr="00974D46">
        <w:rPr>
          <w:rStyle w:val="Emphasis"/>
          <w:highlight w:val="green"/>
        </w:rPr>
        <w:t>at the disposal of</w:t>
      </w:r>
      <w:r w:rsidRPr="00461466">
        <w:rPr>
          <w:sz w:val="16"/>
        </w:rPr>
        <w:t xml:space="preserve"> history, where history is understood to be the </w:t>
      </w:r>
      <w:r w:rsidRPr="00461466">
        <w:rPr>
          <w:rStyle w:val="Emphasis"/>
        </w:rPr>
        <w:t>unpredictable</w:t>
      </w:r>
      <w:r w:rsidRPr="00461466">
        <w:rPr>
          <w:sz w:val="16"/>
        </w:rPr>
        <w:t xml:space="preserve"> result of </w:t>
      </w:r>
      <w:r w:rsidRPr="00974D46">
        <w:rPr>
          <w:rStyle w:val="Emphasis"/>
          <w:highlight w:val="green"/>
        </w:rPr>
        <w:t>contingent events</w:t>
      </w:r>
      <w:r w:rsidRPr="00461466">
        <w:rPr>
          <w:sz w:val="16"/>
        </w:rPr>
        <w:t>. However, if academic oppositional political discourse can be related to a longer historical trend, a more coherent and optimistic picture might emerge. Cornel West's ideas about the American black prophetic tradition appears to be a relation to such a trend.</w:t>
      </w:r>
    </w:p>
    <w:p w14:paraId="468438FC" w14:textId="6EFA17CA" w:rsidR="002726C3" w:rsidRDefault="002726C3" w:rsidP="002726C3">
      <w:pPr>
        <w:pStyle w:val="Heading3"/>
      </w:pPr>
      <w:r>
        <w:lastRenderedPageBreak/>
        <w:t>1NC---Cybernetics</w:t>
      </w:r>
    </w:p>
    <w:p w14:paraId="52DB1E8C" w14:textId="77777777" w:rsidR="002726C3" w:rsidRPr="0043761D" w:rsidRDefault="002726C3" w:rsidP="002726C3">
      <w:pPr>
        <w:pStyle w:val="Heading4"/>
      </w:pPr>
      <w:r>
        <w:t xml:space="preserve">Cybernetics is reductive, no structural systemic failure, and </w:t>
      </w:r>
      <w:r>
        <w:rPr>
          <w:u w:val="single"/>
        </w:rPr>
        <w:t>contingency’s best</w:t>
      </w:r>
      <w:r>
        <w:t xml:space="preserve">. </w:t>
      </w:r>
    </w:p>
    <w:p w14:paraId="3B2FCDCE" w14:textId="77777777" w:rsidR="002726C3" w:rsidRDefault="002726C3" w:rsidP="002726C3">
      <w:r w:rsidRPr="00EF16AE">
        <w:rPr>
          <w:rStyle w:val="Style13ptBold"/>
        </w:rPr>
        <w:t>Susen, 19</w:t>
      </w:r>
      <w:r>
        <w:t>—Reader in Sociology at the School of Arts and Social Sciences of City, University of London (Simon, “No escape from the technosystem?,” Philosophy &amp; Social Criticism, October 9, 2019, dml)</w:t>
      </w:r>
    </w:p>
    <w:p w14:paraId="33F735B9" w14:textId="77777777" w:rsidR="002726C3" w:rsidRPr="0095241A" w:rsidRDefault="002726C3" w:rsidP="002726C3">
      <w:pPr>
        <w:rPr>
          <w:sz w:val="16"/>
        </w:rPr>
      </w:pPr>
      <w:r w:rsidRPr="0095241A">
        <w:rPr>
          <w:sz w:val="16"/>
        </w:rPr>
        <w:t xml:space="preserve">A major irony of Feenberg’s book is the following contradiction: on several occasions, he criticizes, and distances himself from, technological determinism; key parts of his argument suggest, however, that he himself flirts with, if not subscribes to, technological determinism. He rightly maintains, and convincingly demonstrates, </w:t>
      </w:r>
      <w:r w:rsidRPr="00EF16AE">
        <w:rPr>
          <w:sz w:val="16"/>
        </w:rPr>
        <w:t xml:space="preserve">that ‘society and technology are inextricably imbricated’.240 This insight justifies </w:t>
      </w:r>
      <w:r w:rsidRPr="00EA2B78">
        <w:rPr>
          <w:rStyle w:val="StyleUnderline"/>
          <w:highlight w:val="green"/>
        </w:rPr>
        <w:t>the</w:t>
      </w:r>
      <w:r w:rsidRPr="0095241A">
        <w:rPr>
          <w:rStyle w:val="StyleUnderline"/>
        </w:rPr>
        <w:t xml:space="preserve"> underlying </w:t>
      </w:r>
      <w:r w:rsidRPr="00EA2B78">
        <w:rPr>
          <w:rStyle w:val="StyleUnderline"/>
          <w:highlight w:val="green"/>
        </w:rPr>
        <w:t>assumption</w:t>
      </w:r>
      <w:r w:rsidRPr="0095241A">
        <w:rPr>
          <w:rStyle w:val="StyleUnderline"/>
        </w:rPr>
        <w:t xml:space="preserve"> that </w:t>
      </w:r>
      <w:r w:rsidRPr="00EA2B78">
        <w:rPr>
          <w:rStyle w:val="StyleUnderline"/>
          <w:highlight w:val="green"/>
        </w:rPr>
        <w:t xml:space="preserve">there is </w:t>
      </w:r>
      <w:r w:rsidRPr="00EA2B78">
        <w:rPr>
          <w:rStyle w:val="Emphasis"/>
          <w:highlight w:val="green"/>
        </w:rPr>
        <w:t>no</w:t>
      </w:r>
      <w:r w:rsidRPr="00EF16AE">
        <w:rPr>
          <w:rStyle w:val="Emphasis"/>
        </w:rPr>
        <w:t xml:space="preserve"> comprehensive </w:t>
      </w:r>
      <w:r w:rsidRPr="00EA2B78">
        <w:rPr>
          <w:rStyle w:val="Emphasis"/>
          <w:highlight w:val="green"/>
        </w:rPr>
        <w:t>study of society</w:t>
      </w:r>
      <w:r w:rsidRPr="00EA2B78">
        <w:rPr>
          <w:rStyle w:val="StyleUnderline"/>
          <w:highlight w:val="green"/>
        </w:rPr>
        <w:t xml:space="preserve"> without</w:t>
      </w:r>
      <w:r w:rsidRPr="0095241A">
        <w:rPr>
          <w:rStyle w:val="StyleUnderline"/>
        </w:rPr>
        <w:t xml:space="preserve"> a </w:t>
      </w:r>
      <w:r w:rsidRPr="00EF16AE">
        <w:rPr>
          <w:rStyle w:val="Emphasis"/>
        </w:rPr>
        <w:t xml:space="preserve">critical </w:t>
      </w:r>
      <w:r w:rsidRPr="00EA2B78">
        <w:rPr>
          <w:rStyle w:val="Emphasis"/>
          <w:highlight w:val="green"/>
        </w:rPr>
        <w:t>sociology of tech</w:t>
      </w:r>
      <w:r w:rsidRPr="00EF16AE">
        <w:rPr>
          <w:rStyle w:val="Emphasis"/>
        </w:rPr>
        <w:t>nology</w:t>
      </w:r>
      <w:r w:rsidRPr="00EF16AE">
        <w:rPr>
          <w:sz w:val="16"/>
        </w:rPr>
        <w:t xml:space="preserve">. Yet, to contend that ‘[s]ocial groups exist through the technologies that bind their members together’241 </w:t>
      </w:r>
      <w:r w:rsidRPr="00EA2B78">
        <w:rPr>
          <w:rStyle w:val="StyleUnderline"/>
          <w:highlight w:val="green"/>
        </w:rPr>
        <w:t xml:space="preserve">is </w:t>
      </w:r>
      <w:r w:rsidRPr="00EA2B78">
        <w:rPr>
          <w:rStyle w:val="Emphasis"/>
          <w:highlight w:val="green"/>
        </w:rPr>
        <w:t>misleading</w:t>
      </w:r>
      <w:r w:rsidRPr="0095241A">
        <w:rPr>
          <w:rStyle w:val="StyleUnderline"/>
        </w:rPr>
        <w:t xml:space="preserve">. For </w:t>
      </w:r>
      <w:r w:rsidRPr="00EA2B78">
        <w:rPr>
          <w:rStyle w:val="Emphasis"/>
          <w:highlight w:val="green"/>
        </w:rPr>
        <w:t>not all</w:t>
      </w:r>
      <w:r w:rsidRPr="00EF16AE">
        <w:rPr>
          <w:rStyle w:val="Emphasis"/>
        </w:rPr>
        <w:t xml:space="preserve"> social </w:t>
      </w:r>
      <w:r w:rsidRPr="00EA2B78">
        <w:rPr>
          <w:rStyle w:val="Emphasis"/>
          <w:highlight w:val="green"/>
        </w:rPr>
        <w:t>groups are</w:t>
      </w:r>
      <w:r w:rsidRPr="00EF16AE">
        <w:rPr>
          <w:rStyle w:val="Emphasis"/>
        </w:rPr>
        <w:t xml:space="preserve"> primarily </w:t>
      </w:r>
      <w:r w:rsidRPr="00EA2B78">
        <w:rPr>
          <w:rStyle w:val="Emphasis"/>
          <w:highlight w:val="green"/>
        </w:rPr>
        <w:t>defined</w:t>
      </w:r>
      <w:r w:rsidRPr="00EA2B78">
        <w:rPr>
          <w:rStyle w:val="StyleUnderline"/>
          <w:highlight w:val="green"/>
        </w:rPr>
        <w:t xml:space="preserve"> by</w:t>
      </w:r>
      <w:r w:rsidRPr="0095241A">
        <w:rPr>
          <w:rStyle w:val="StyleUnderline"/>
        </w:rPr>
        <w:t xml:space="preserve"> the </w:t>
      </w:r>
      <w:r w:rsidRPr="00EA2B78">
        <w:rPr>
          <w:rStyle w:val="StyleUnderline"/>
          <w:highlight w:val="green"/>
        </w:rPr>
        <w:t>technologies</w:t>
      </w:r>
      <w:r w:rsidRPr="0095241A">
        <w:rPr>
          <w:rStyle w:val="StyleUnderline"/>
        </w:rPr>
        <w:t xml:space="preserve"> that enable their members to relate to, and to bond with, one another</w:t>
      </w:r>
      <w:r w:rsidRPr="0095241A">
        <w:rPr>
          <w:sz w:val="16"/>
        </w:rPr>
        <w:t xml:space="preserve">. Indeed, </w:t>
      </w:r>
      <w:r w:rsidRPr="00EF16AE">
        <w:rPr>
          <w:rStyle w:val="Emphasis"/>
        </w:rPr>
        <w:t>not all social relations</w:t>
      </w:r>
      <w:r w:rsidRPr="0095241A">
        <w:rPr>
          <w:rStyle w:val="StyleUnderline"/>
        </w:rPr>
        <w:t xml:space="preserve">, or </w:t>
      </w:r>
      <w:r w:rsidRPr="00EF16AE">
        <w:rPr>
          <w:rStyle w:val="Emphasis"/>
        </w:rPr>
        <w:t>social bonds</w:t>
      </w:r>
      <w:r w:rsidRPr="0095241A">
        <w:rPr>
          <w:rStyle w:val="StyleUnderline"/>
        </w:rPr>
        <w:t xml:space="preserve">, are </w:t>
      </w:r>
      <w:r w:rsidRPr="00EF16AE">
        <w:rPr>
          <w:rStyle w:val="Emphasis"/>
        </w:rPr>
        <w:t>based on</w:t>
      </w:r>
      <w:r w:rsidRPr="0095241A">
        <w:rPr>
          <w:rStyle w:val="StyleUnderline"/>
        </w:rPr>
        <w:t xml:space="preserve">, </w:t>
      </w:r>
      <w:r w:rsidRPr="00EA2B78">
        <w:rPr>
          <w:rStyle w:val="StyleUnderline"/>
          <w:highlight w:val="green"/>
        </w:rPr>
        <w:t xml:space="preserve">let alone </w:t>
      </w:r>
      <w:r w:rsidRPr="00EA2B78">
        <w:rPr>
          <w:rStyle w:val="Emphasis"/>
          <w:highlight w:val="green"/>
        </w:rPr>
        <w:t>determined</w:t>
      </w:r>
      <w:r w:rsidRPr="00EF16AE">
        <w:rPr>
          <w:rStyle w:val="Emphasis"/>
        </w:rPr>
        <w:t xml:space="preserve"> by</w:t>
      </w:r>
      <w:r w:rsidRPr="0095241A">
        <w:rPr>
          <w:rStyle w:val="StyleUnderline"/>
        </w:rPr>
        <w:t xml:space="preserve">, </w:t>
      </w:r>
      <w:r w:rsidRPr="00EF16AE">
        <w:rPr>
          <w:rStyle w:val="Emphasis"/>
        </w:rPr>
        <w:t>technology</w:t>
      </w:r>
      <w:r w:rsidRPr="0095241A">
        <w:rPr>
          <w:sz w:val="16"/>
        </w:rPr>
        <w:t>.</w:t>
      </w:r>
    </w:p>
    <w:p w14:paraId="2DD4C48A" w14:textId="77777777" w:rsidR="002726C3" w:rsidRPr="0095241A" w:rsidRDefault="002726C3" w:rsidP="002726C3">
      <w:pPr>
        <w:rPr>
          <w:sz w:val="16"/>
        </w:rPr>
      </w:pPr>
      <w:r w:rsidRPr="0095241A">
        <w:rPr>
          <w:rStyle w:val="StyleUnderline"/>
        </w:rPr>
        <w:t>Of course</w:t>
      </w:r>
      <w:r w:rsidRPr="0095241A">
        <w:rPr>
          <w:sz w:val="16"/>
        </w:rPr>
        <w:t xml:space="preserve">, Feenberg is right to argue that </w:t>
      </w:r>
      <w:r w:rsidRPr="0095241A">
        <w:rPr>
          <w:rStyle w:val="StyleUnderline"/>
        </w:rPr>
        <w:t xml:space="preserve">‘technologically </w:t>
      </w:r>
      <w:r w:rsidRPr="00EA2B78">
        <w:rPr>
          <w:rStyle w:val="StyleUnderline"/>
          <w:highlight w:val="green"/>
        </w:rPr>
        <w:t xml:space="preserve">mediated groups </w:t>
      </w:r>
      <w:r w:rsidRPr="00EA2B78">
        <w:rPr>
          <w:rStyle w:val="Emphasis"/>
          <w:highlight w:val="green"/>
        </w:rPr>
        <w:t>influence</w:t>
      </w:r>
      <w:r w:rsidRPr="00EF16AE">
        <w:rPr>
          <w:rStyle w:val="Emphasis"/>
        </w:rPr>
        <w:t xml:space="preserve"> technical </w:t>
      </w:r>
      <w:r w:rsidRPr="00EA2B78">
        <w:rPr>
          <w:rStyle w:val="Emphasis"/>
          <w:highlight w:val="green"/>
        </w:rPr>
        <w:t>design</w:t>
      </w:r>
      <w:r w:rsidRPr="0095241A">
        <w:rPr>
          <w:rStyle w:val="StyleUnderline"/>
        </w:rPr>
        <w:t xml:space="preserve"> through their choices and protests’</w:t>
      </w:r>
      <w:r w:rsidRPr="0095241A">
        <w:rPr>
          <w:sz w:val="16"/>
        </w:rPr>
        <w:t xml:space="preserve">.242 Ultimately, though, the previous assertion is tautological. This becomes clear if, in the above sentence, we replace the word ‘technological(ly)’ with terms such as ‘cultural(ly)’, ‘linguistical(ly)’, ‘political(ly)’, ‘economic(ally)’, or indeed another sociological qualifier commonly used to characterize the specificity of a social relation. Hence, we may declare that ‘culturally, linguistically, politically, and economically mediated groups influence cultural, linguistic, political, and economic conventions through their choices and protests’. </w:t>
      </w:r>
      <w:r w:rsidRPr="0095241A">
        <w:rPr>
          <w:rStyle w:val="StyleUnderline"/>
        </w:rPr>
        <w:t xml:space="preserve">In saying so, </w:t>
      </w:r>
      <w:r w:rsidRPr="00EA2B78">
        <w:rPr>
          <w:rStyle w:val="StyleUnderline"/>
          <w:highlight w:val="green"/>
        </w:rPr>
        <w:t xml:space="preserve">we are </w:t>
      </w:r>
      <w:r w:rsidRPr="00EA2B78">
        <w:rPr>
          <w:rStyle w:val="Emphasis"/>
          <w:highlight w:val="green"/>
        </w:rPr>
        <w:t>stating the obvious</w:t>
      </w:r>
      <w:r w:rsidRPr="00EA2B78">
        <w:rPr>
          <w:rStyle w:val="StyleUnderline"/>
          <w:highlight w:val="green"/>
        </w:rPr>
        <w:t>. If</w:t>
      </w:r>
      <w:r w:rsidRPr="0095241A">
        <w:rPr>
          <w:sz w:val="16"/>
        </w:rPr>
        <w:t xml:space="preserve">, however, </w:t>
      </w:r>
      <w:r w:rsidRPr="00EA2B78">
        <w:rPr>
          <w:rStyle w:val="StyleUnderline"/>
          <w:highlight w:val="green"/>
        </w:rPr>
        <w:t>we aim</w:t>
      </w:r>
      <w:r w:rsidRPr="0095241A">
        <w:rPr>
          <w:rStyle w:val="StyleUnderline"/>
        </w:rPr>
        <w:t xml:space="preserve"> to make a case </w:t>
      </w:r>
      <w:r w:rsidRPr="00EA2B78">
        <w:rPr>
          <w:rStyle w:val="StyleUnderline"/>
          <w:highlight w:val="green"/>
        </w:rPr>
        <w:t>for</w:t>
      </w:r>
      <w:r w:rsidRPr="0095241A">
        <w:rPr>
          <w:sz w:val="16"/>
        </w:rPr>
        <w:t xml:space="preserve"> cultural, linguistic, political, or economic </w:t>
      </w:r>
      <w:r w:rsidRPr="00EA2B78">
        <w:rPr>
          <w:rStyle w:val="Emphasis"/>
          <w:highlight w:val="green"/>
        </w:rPr>
        <w:t>determinism</w:t>
      </w:r>
      <w:r w:rsidRPr="0095241A">
        <w:rPr>
          <w:rStyle w:val="StyleUnderline"/>
        </w:rPr>
        <w:t xml:space="preserve">, then </w:t>
      </w:r>
      <w:r w:rsidRPr="00EA2B78">
        <w:rPr>
          <w:rStyle w:val="StyleUnderline"/>
          <w:highlight w:val="green"/>
        </w:rPr>
        <w:t xml:space="preserve">this is </w:t>
      </w:r>
      <w:r w:rsidRPr="00EA2B78">
        <w:rPr>
          <w:rStyle w:val="Emphasis"/>
          <w:highlight w:val="green"/>
        </w:rPr>
        <w:t>problematic</w:t>
      </w:r>
      <w:r w:rsidRPr="0095241A">
        <w:rPr>
          <w:rStyle w:val="StyleUnderline"/>
        </w:rPr>
        <w:t xml:space="preserve"> to the extent that </w:t>
      </w:r>
      <w:r w:rsidRPr="00EA2B78">
        <w:rPr>
          <w:rStyle w:val="StyleUnderline"/>
          <w:highlight w:val="green"/>
        </w:rPr>
        <w:t xml:space="preserve">we end up </w:t>
      </w:r>
      <w:r w:rsidRPr="00EA2B78">
        <w:rPr>
          <w:rStyle w:val="Emphasis"/>
          <w:highlight w:val="green"/>
        </w:rPr>
        <w:t>reducing</w:t>
      </w:r>
      <w:r w:rsidRPr="001A0A55">
        <w:rPr>
          <w:rStyle w:val="Emphasis"/>
        </w:rPr>
        <w:t xml:space="preserve"> the constitution of </w:t>
      </w:r>
      <w:r w:rsidRPr="00EA2B78">
        <w:rPr>
          <w:rStyle w:val="Emphasis"/>
          <w:highlight w:val="green"/>
        </w:rPr>
        <w:t>social arrangements</w:t>
      </w:r>
      <w:r w:rsidRPr="00EA2B78">
        <w:rPr>
          <w:rStyle w:val="StyleUnderline"/>
          <w:highlight w:val="green"/>
        </w:rPr>
        <w:t xml:space="preserve"> to</w:t>
      </w:r>
      <w:r w:rsidRPr="0095241A">
        <w:rPr>
          <w:rStyle w:val="StyleUnderline"/>
        </w:rPr>
        <w:t xml:space="preserve"> the product of </w:t>
      </w:r>
      <w:r w:rsidRPr="00EA2B78">
        <w:rPr>
          <w:rStyle w:val="Emphasis"/>
          <w:highlight w:val="green"/>
        </w:rPr>
        <w:t>one</w:t>
      </w:r>
      <w:r w:rsidRPr="001A0A55">
        <w:rPr>
          <w:rStyle w:val="Emphasis"/>
        </w:rPr>
        <w:t xml:space="preserve"> overriding </w:t>
      </w:r>
      <w:r w:rsidRPr="00EA2B78">
        <w:rPr>
          <w:rStyle w:val="Emphasis"/>
          <w:highlight w:val="green"/>
        </w:rPr>
        <w:t>causal set of forces</w:t>
      </w:r>
      <w:r w:rsidRPr="0095241A">
        <w:rPr>
          <w:sz w:val="16"/>
        </w:rPr>
        <w:t xml:space="preserve"> (whether these be cultural, linguistic, political, economic, technological, or otherwise).</w:t>
      </w:r>
    </w:p>
    <w:p w14:paraId="56849CCD" w14:textId="77777777" w:rsidR="002726C3" w:rsidRPr="0095241A" w:rsidRDefault="002726C3" w:rsidP="002726C3">
      <w:pPr>
        <w:rPr>
          <w:sz w:val="16"/>
        </w:rPr>
      </w:pPr>
      <w:r w:rsidRPr="0095241A">
        <w:rPr>
          <w:sz w:val="16"/>
        </w:rPr>
        <w:t xml:space="preserve">While declaring that he is a critic of technological determinism, Feenberg – in central passages of his book – gives the impression that he is one of its fiercest advocates. Feenberg’s techno-Marxist evolutionism is based on the premise that ‘progress is realized essentially through technosystem change’243 – that is, on the assumption that, effectively, human progress is reducible to technological development. Feenberg is right to stress that ‘[t]echnical progress is joined indissolubly to the democratic enlargement of access to its benefits and protection from its harms’.244 ‘Concretization’,245 understood in this way, conceives of progress as a ‘local, context-bound phenomenon uniting technical and normative dimensions’.246 We may add, however, that </w:t>
      </w:r>
      <w:r w:rsidRPr="00EA2B78">
        <w:rPr>
          <w:rStyle w:val="StyleUnderline"/>
          <w:highlight w:val="green"/>
        </w:rPr>
        <w:t>progress has</w:t>
      </w:r>
      <w:r w:rsidRPr="0095241A">
        <w:rPr>
          <w:rStyle w:val="StyleUnderline"/>
        </w:rPr>
        <w:t xml:space="preserve"> </w:t>
      </w:r>
      <w:r w:rsidRPr="001A0A55">
        <w:rPr>
          <w:rStyle w:val="Emphasis"/>
        </w:rPr>
        <w:t>not only technical</w:t>
      </w:r>
      <w:r w:rsidRPr="0095241A">
        <w:rPr>
          <w:rStyle w:val="StyleUnderline"/>
        </w:rPr>
        <w:t xml:space="preserve"> (or </w:t>
      </w:r>
      <w:r w:rsidRPr="001A0A55">
        <w:rPr>
          <w:rStyle w:val="Emphasis"/>
        </w:rPr>
        <w:t>technological</w:t>
      </w:r>
      <w:r w:rsidRPr="0095241A">
        <w:rPr>
          <w:rStyle w:val="StyleUnderline"/>
        </w:rPr>
        <w:t xml:space="preserve">) but also </w:t>
      </w:r>
      <w:r w:rsidRPr="00EA2B78">
        <w:rPr>
          <w:rStyle w:val="Emphasis"/>
          <w:highlight w:val="green"/>
        </w:rPr>
        <w:t>economic</w:t>
      </w:r>
      <w:r w:rsidRPr="00EA2B78">
        <w:rPr>
          <w:rStyle w:val="StyleUnderline"/>
          <w:highlight w:val="green"/>
        </w:rPr>
        <w:t xml:space="preserve">, </w:t>
      </w:r>
      <w:r w:rsidRPr="00EA2B78">
        <w:rPr>
          <w:rStyle w:val="Emphasis"/>
          <w:highlight w:val="green"/>
        </w:rPr>
        <w:t>cultural</w:t>
      </w:r>
      <w:r w:rsidRPr="00EA2B78">
        <w:rPr>
          <w:rStyle w:val="StyleUnderline"/>
          <w:highlight w:val="green"/>
        </w:rPr>
        <w:t xml:space="preserve">, and </w:t>
      </w:r>
      <w:r w:rsidRPr="00EA2B78">
        <w:rPr>
          <w:rStyle w:val="Emphasis"/>
          <w:highlight w:val="green"/>
        </w:rPr>
        <w:t>political dimensions</w:t>
      </w:r>
      <w:r w:rsidRPr="00EA2B78">
        <w:rPr>
          <w:rStyle w:val="StyleUnderline"/>
          <w:highlight w:val="green"/>
        </w:rPr>
        <w:t>, which contain</w:t>
      </w:r>
      <w:r w:rsidRPr="0095241A">
        <w:rPr>
          <w:rStyle w:val="StyleUnderline"/>
        </w:rPr>
        <w:t xml:space="preserve"> </w:t>
      </w:r>
      <w:r w:rsidRPr="001A0A55">
        <w:rPr>
          <w:rStyle w:val="Emphasis"/>
        </w:rPr>
        <w:t>objective</w:t>
      </w:r>
      <w:r w:rsidRPr="0095241A">
        <w:rPr>
          <w:rStyle w:val="StyleUnderline"/>
        </w:rPr>
        <w:t xml:space="preserve">, </w:t>
      </w:r>
      <w:r w:rsidRPr="00EA2B78">
        <w:rPr>
          <w:rStyle w:val="Emphasis"/>
          <w:highlight w:val="green"/>
        </w:rPr>
        <w:t>normative</w:t>
      </w:r>
      <w:r w:rsidRPr="0095241A">
        <w:rPr>
          <w:rStyle w:val="StyleUnderline"/>
        </w:rPr>
        <w:t xml:space="preserve">, and </w:t>
      </w:r>
      <w:r w:rsidRPr="001A0A55">
        <w:rPr>
          <w:rStyle w:val="Emphasis"/>
        </w:rPr>
        <w:t xml:space="preserve">subjective </w:t>
      </w:r>
      <w:r w:rsidRPr="00EA2B78">
        <w:rPr>
          <w:rStyle w:val="Emphasis"/>
          <w:highlight w:val="green"/>
        </w:rPr>
        <w:t>facets</w:t>
      </w:r>
      <w:r w:rsidRPr="0095241A">
        <w:rPr>
          <w:rStyle w:val="StyleUnderline"/>
        </w:rPr>
        <w:t xml:space="preserve">. At times, </w:t>
      </w:r>
      <w:r w:rsidRPr="00EA2B78">
        <w:rPr>
          <w:rStyle w:val="StyleUnderline"/>
          <w:highlight w:val="green"/>
        </w:rPr>
        <w:t xml:space="preserve">the </w:t>
      </w:r>
      <w:r w:rsidRPr="00EA2B78">
        <w:rPr>
          <w:rStyle w:val="Emphasis"/>
          <w:highlight w:val="green"/>
        </w:rPr>
        <w:t>differentiation</w:t>
      </w:r>
      <w:r w:rsidRPr="0095241A">
        <w:rPr>
          <w:rStyle w:val="StyleUnderline"/>
        </w:rPr>
        <w:t xml:space="preserve"> between these aspects </w:t>
      </w:r>
      <w:r w:rsidRPr="00EA2B78">
        <w:rPr>
          <w:rStyle w:val="StyleUnderline"/>
          <w:highlight w:val="green"/>
        </w:rPr>
        <w:t>is</w:t>
      </w:r>
      <w:r w:rsidRPr="0095241A">
        <w:rPr>
          <w:rStyle w:val="StyleUnderline"/>
        </w:rPr>
        <w:t xml:space="preserve"> </w:t>
      </w:r>
      <w:r w:rsidRPr="001A0A55">
        <w:rPr>
          <w:rStyle w:val="Emphasis"/>
        </w:rPr>
        <w:t>blurred</w:t>
      </w:r>
      <w:r w:rsidRPr="0095241A">
        <w:rPr>
          <w:rStyle w:val="StyleUnderline"/>
        </w:rPr>
        <w:t xml:space="preserve">, if not </w:t>
      </w:r>
      <w:r w:rsidRPr="00EA2B78">
        <w:rPr>
          <w:rStyle w:val="Emphasis"/>
          <w:highlight w:val="green"/>
        </w:rPr>
        <w:t>lost</w:t>
      </w:r>
      <w:r w:rsidRPr="0095241A">
        <w:rPr>
          <w:rStyle w:val="StyleUnderline"/>
        </w:rPr>
        <w:t>, in</w:t>
      </w:r>
      <w:r w:rsidRPr="0095241A">
        <w:rPr>
          <w:sz w:val="16"/>
        </w:rPr>
        <w:t xml:space="preserve"> Feenberg’s account, given his </w:t>
      </w:r>
      <w:r w:rsidRPr="00EA2B78">
        <w:rPr>
          <w:rStyle w:val="StyleUnderline"/>
          <w:highlight w:val="green"/>
        </w:rPr>
        <w:t xml:space="preserve">tendency to </w:t>
      </w:r>
      <w:r w:rsidRPr="00EA2B78">
        <w:rPr>
          <w:rStyle w:val="Emphasis"/>
          <w:highlight w:val="green"/>
        </w:rPr>
        <w:t>overstate</w:t>
      </w:r>
      <w:r w:rsidRPr="001A0A55">
        <w:rPr>
          <w:rStyle w:val="Emphasis"/>
        </w:rPr>
        <w:t xml:space="preserve"> the power of </w:t>
      </w:r>
      <w:r w:rsidRPr="00EA2B78">
        <w:rPr>
          <w:rStyle w:val="Emphasis"/>
          <w:highlight w:val="green"/>
        </w:rPr>
        <w:t>technology</w:t>
      </w:r>
      <w:r w:rsidRPr="00EA2B78">
        <w:rPr>
          <w:rStyle w:val="StyleUnderline"/>
          <w:highlight w:val="green"/>
        </w:rPr>
        <w:t xml:space="preserve"> at the expense of </w:t>
      </w:r>
      <w:r w:rsidRPr="00EA2B78">
        <w:rPr>
          <w:rStyle w:val="Emphasis"/>
          <w:highlight w:val="green"/>
        </w:rPr>
        <w:t>other</w:t>
      </w:r>
      <w:r w:rsidRPr="001A0A55">
        <w:rPr>
          <w:rStyle w:val="Emphasis"/>
        </w:rPr>
        <w:t xml:space="preserve"> crucial </w:t>
      </w:r>
      <w:r w:rsidRPr="00EA2B78">
        <w:rPr>
          <w:rStyle w:val="Emphasis"/>
          <w:highlight w:val="green"/>
        </w:rPr>
        <w:t>social forces</w:t>
      </w:r>
      <w:r w:rsidRPr="0095241A">
        <w:rPr>
          <w:sz w:val="16"/>
        </w:rPr>
        <w:t xml:space="preserve">. In other words, </w:t>
      </w:r>
      <w:r w:rsidRPr="0095241A">
        <w:rPr>
          <w:rStyle w:val="StyleUnderline"/>
        </w:rPr>
        <w:t>progress is not only ‘</w:t>
      </w:r>
      <w:r w:rsidRPr="001A0A55">
        <w:rPr>
          <w:rStyle w:val="Emphasis"/>
        </w:rPr>
        <w:t>inextricably entangled</w:t>
      </w:r>
      <w:r w:rsidRPr="0095241A">
        <w:rPr>
          <w:rStyle w:val="StyleUnderline"/>
        </w:rPr>
        <w:t xml:space="preserve"> with the </w:t>
      </w:r>
      <w:r w:rsidRPr="001A0A55">
        <w:rPr>
          <w:rStyle w:val="Emphasis"/>
        </w:rPr>
        <w:t>technosystem</w:t>
      </w:r>
      <w:r w:rsidRPr="0095241A">
        <w:rPr>
          <w:rStyle w:val="StyleUnderline"/>
        </w:rPr>
        <w:t>’</w:t>
      </w:r>
      <w:r w:rsidRPr="0095241A">
        <w:rPr>
          <w:sz w:val="16"/>
        </w:rPr>
        <w:t xml:space="preserve">,247 </w:t>
      </w:r>
      <w:r w:rsidRPr="0095241A">
        <w:rPr>
          <w:rStyle w:val="StyleUnderline"/>
        </w:rPr>
        <w:t xml:space="preserve">but it is also </w:t>
      </w:r>
      <w:r w:rsidRPr="001A0A55">
        <w:rPr>
          <w:rStyle w:val="Emphasis"/>
        </w:rPr>
        <w:t>indissolubly entwined</w:t>
      </w:r>
      <w:r w:rsidRPr="0095241A">
        <w:rPr>
          <w:rStyle w:val="StyleUnderline"/>
        </w:rPr>
        <w:t xml:space="preserve"> with the </w:t>
      </w:r>
      <w:r w:rsidRPr="001A0A55">
        <w:rPr>
          <w:rStyle w:val="Emphasis"/>
        </w:rPr>
        <w:t>economic</w:t>
      </w:r>
      <w:r w:rsidRPr="0095241A">
        <w:rPr>
          <w:rStyle w:val="StyleUnderline"/>
        </w:rPr>
        <w:t xml:space="preserve">, </w:t>
      </w:r>
      <w:r w:rsidRPr="001A0A55">
        <w:rPr>
          <w:rStyle w:val="Emphasis"/>
        </w:rPr>
        <w:t>cultural</w:t>
      </w:r>
      <w:r w:rsidRPr="0095241A">
        <w:rPr>
          <w:rStyle w:val="StyleUnderline"/>
        </w:rPr>
        <w:t xml:space="preserve">, and </w:t>
      </w:r>
      <w:r w:rsidRPr="001A0A55">
        <w:rPr>
          <w:rStyle w:val="Emphasis"/>
        </w:rPr>
        <w:t>political systems</w:t>
      </w:r>
      <w:r w:rsidRPr="0095241A">
        <w:rPr>
          <w:rStyle w:val="StyleUnderline"/>
        </w:rPr>
        <w:t xml:space="preserve"> in which it unfolds and for (or against) which it exerts its</w:t>
      </w:r>
      <w:r w:rsidRPr="0095241A">
        <w:rPr>
          <w:sz w:val="16"/>
        </w:rPr>
        <w:t xml:space="preserve"> objective, normative, and subjective </w:t>
      </w:r>
      <w:r w:rsidRPr="0095241A">
        <w:rPr>
          <w:rStyle w:val="StyleUnderline"/>
        </w:rPr>
        <w:t>power</w:t>
      </w:r>
      <w:r w:rsidRPr="0095241A">
        <w:rPr>
          <w:sz w:val="16"/>
        </w:rPr>
        <w:t>.</w:t>
      </w:r>
    </w:p>
    <w:p w14:paraId="388046EE" w14:textId="77777777" w:rsidR="002726C3" w:rsidRPr="0095241A" w:rsidRDefault="002726C3" w:rsidP="002726C3">
      <w:pPr>
        <w:rPr>
          <w:sz w:val="16"/>
        </w:rPr>
      </w:pPr>
      <w:r w:rsidRPr="0095241A">
        <w:rPr>
          <w:sz w:val="16"/>
        </w:rPr>
        <w:t>The preceding reflection takes us back to the problem of techno-reductionism:</w:t>
      </w:r>
    </w:p>
    <w:p w14:paraId="2C2DE5DD" w14:textId="77777777" w:rsidR="002726C3" w:rsidRPr="0095241A" w:rsidRDefault="002726C3" w:rsidP="002726C3">
      <w:pPr>
        <w:rPr>
          <w:sz w:val="16"/>
        </w:rPr>
      </w:pPr>
      <w:r w:rsidRPr="0095241A">
        <w:rPr>
          <w:sz w:val="16"/>
        </w:rPr>
        <w:t>The struggle over the technosystem began with the labor movement. Workers’ demands for health and safety on the job were public interventions into production technology.248</w:t>
      </w:r>
    </w:p>
    <w:p w14:paraId="77D81B1C" w14:textId="172CCC1D" w:rsidR="002726C3" w:rsidRDefault="002726C3" w:rsidP="002726C3">
      <w:pPr>
        <w:rPr>
          <w:sz w:val="16"/>
        </w:rPr>
      </w:pPr>
      <w:r w:rsidRPr="00EA2B78">
        <w:rPr>
          <w:rStyle w:val="StyleUnderline"/>
          <w:highlight w:val="green"/>
        </w:rPr>
        <w:t>All struggles</w:t>
      </w:r>
      <w:r w:rsidRPr="0095241A">
        <w:rPr>
          <w:rStyle w:val="StyleUnderline"/>
        </w:rPr>
        <w:t xml:space="preserve"> over social (sub)systems </w:t>
      </w:r>
      <w:r w:rsidRPr="00EA2B78">
        <w:rPr>
          <w:rStyle w:val="StyleUnderline"/>
          <w:highlight w:val="green"/>
        </w:rPr>
        <w:t xml:space="preserve">have </w:t>
      </w:r>
      <w:r w:rsidRPr="00EA2B78">
        <w:rPr>
          <w:rStyle w:val="Emphasis"/>
          <w:highlight w:val="green"/>
        </w:rPr>
        <w:t>not only</w:t>
      </w:r>
      <w:r w:rsidRPr="001A0A55">
        <w:rPr>
          <w:rStyle w:val="Emphasis"/>
        </w:rPr>
        <w:t xml:space="preserve"> a </w:t>
      </w:r>
      <w:r w:rsidRPr="00EA2B78">
        <w:rPr>
          <w:rStyle w:val="Emphasis"/>
          <w:highlight w:val="green"/>
        </w:rPr>
        <w:t>tech</w:t>
      </w:r>
      <w:r w:rsidRPr="001A0A55">
        <w:rPr>
          <w:rStyle w:val="Emphasis"/>
        </w:rPr>
        <w:t>nological</w:t>
      </w:r>
      <w:r w:rsidRPr="0095241A">
        <w:rPr>
          <w:rStyle w:val="StyleUnderline"/>
        </w:rPr>
        <w:t xml:space="preserve"> </w:t>
      </w:r>
      <w:r w:rsidRPr="00EA2B78">
        <w:rPr>
          <w:rStyle w:val="StyleUnderline"/>
          <w:highlight w:val="green"/>
        </w:rPr>
        <w:t>but also</w:t>
      </w:r>
      <w:r w:rsidRPr="0095241A">
        <w:rPr>
          <w:rStyle w:val="StyleUnderline"/>
        </w:rPr>
        <w:t xml:space="preserve"> </w:t>
      </w:r>
      <w:r w:rsidRPr="001A0A55">
        <w:rPr>
          <w:rStyle w:val="Emphasis"/>
        </w:rPr>
        <w:t>various other</w:t>
      </w:r>
      <w:r w:rsidRPr="0095241A">
        <w:rPr>
          <w:rStyle w:val="StyleUnderline"/>
        </w:rPr>
        <w:t xml:space="preserve"> (notably </w:t>
      </w:r>
      <w:r w:rsidRPr="00EA2B78">
        <w:rPr>
          <w:rStyle w:val="Emphasis"/>
          <w:highlight w:val="green"/>
        </w:rPr>
        <w:t>economic</w:t>
      </w:r>
      <w:r w:rsidRPr="00EA2B78">
        <w:rPr>
          <w:rStyle w:val="StyleUnderline"/>
          <w:highlight w:val="green"/>
        </w:rPr>
        <w:t xml:space="preserve">, </w:t>
      </w:r>
      <w:r w:rsidRPr="00EA2B78">
        <w:rPr>
          <w:rStyle w:val="Emphasis"/>
          <w:highlight w:val="green"/>
        </w:rPr>
        <w:t>cultural</w:t>
      </w:r>
      <w:r w:rsidRPr="00EA2B78">
        <w:rPr>
          <w:rStyle w:val="StyleUnderline"/>
          <w:highlight w:val="green"/>
        </w:rPr>
        <w:t xml:space="preserve">, and </w:t>
      </w:r>
      <w:r w:rsidRPr="00EA2B78">
        <w:rPr>
          <w:rStyle w:val="Emphasis"/>
          <w:highlight w:val="green"/>
        </w:rPr>
        <w:t>political</w:t>
      </w:r>
      <w:r w:rsidRPr="00EA2B78">
        <w:rPr>
          <w:rStyle w:val="StyleUnderline"/>
          <w:highlight w:val="green"/>
        </w:rPr>
        <w:t xml:space="preserve">) </w:t>
      </w:r>
      <w:r w:rsidRPr="00EA2B78">
        <w:rPr>
          <w:rStyle w:val="Emphasis"/>
          <w:highlight w:val="green"/>
        </w:rPr>
        <w:t>dimensions</w:t>
      </w:r>
      <w:r w:rsidRPr="0095241A">
        <w:rPr>
          <w:rStyle w:val="StyleUnderline"/>
        </w:rPr>
        <w:t>. Demands made by particular subjects</w:t>
      </w:r>
      <w:r w:rsidRPr="0095241A">
        <w:rPr>
          <w:sz w:val="16"/>
        </w:rPr>
        <w:t xml:space="preserve"> (defined by class, ethnicity, gender, age, or ability – or a combination of these sociological variables) </w:t>
      </w:r>
      <w:r w:rsidRPr="0095241A">
        <w:rPr>
          <w:rStyle w:val="StyleUnderline"/>
        </w:rPr>
        <w:t xml:space="preserve">are </w:t>
      </w:r>
      <w:r w:rsidRPr="001A0A55">
        <w:rPr>
          <w:rStyle w:val="Emphasis"/>
        </w:rPr>
        <w:t>commonly expressed</w:t>
      </w:r>
      <w:r w:rsidRPr="0095241A">
        <w:rPr>
          <w:rStyle w:val="StyleUnderline"/>
        </w:rPr>
        <w:t xml:space="preserve"> in public interventions </w:t>
      </w:r>
      <w:r w:rsidRPr="001A0A55">
        <w:rPr>
          <w:rStyle w:val="Emphasis"/>
        </w:rPr>
        <w:t>not only into</w:t>
      </w:r>
      <w:r w:rsidRPr="0095241A">
        <w:rPr>
          <w:sz w:val="16"/>
        </w:rPr>
        <w:t xml:space="preserve"> production </w:t>
      </w:r>
      <w:r w:rsidRPr="001A0A55">
        <w:rPr>
          <w:rStyle w:val="Emphasis"/>
        </w:rPr>
        <w:t>technology</w:t>
      </w:r>
      <w:r w:rsidRPr="0095241A">
        <w:rPr>
          <w:rStyle w:val="StyleUnderline"/>
        </w:rPr>
        <w:t xml:space="preserve">, but also into </w:t>
      </w:r>
      <w:r w:rsidRPr="001A0A55">
        <w:rPr>
          <w:rStyle w:val="Emphasis"/>
        </w:rPr>
        <w:t>economic</w:t>
      </w:r>
      <w:r w:rsidRPr="0095241A">
        <w:rPr>
          <w:rStyle w:val="StyleUnderline"/>
        </w:rPr>
        <w:t xml:space="preserve">, </w:t>
      </w:r>
      <w:r w:rsidRPr="001A0A55">
        <w:rPr>
          <w:rStyle w:val="Emphasis"/>
        </w:rPr>
        <w:t>cultural</w:t>
      </w:r>
      <w:r w:rsidRPr="0095241A">
        <w:rPr>
          <w:rStyle w:val="StyleUnderline"/>
        </w:rPr>
        <w:t xml:space="preserve">, and </w:t>
      </w:r>
      <w:r w:rsidRPr="001A0A55">
        <w:rPr>
          <w:rStyle w:val="Emphasis"/>
        </w:rPr>
        <w:t>political systems</w:t>
      </w:r>
      <w:r w:rsidRPr="0095241A">
        <w:rPr>
          <w:rStyle w:val="StyleUnderline"/>
        </w:rPr>
        <w:t xml:space="preserve">. </w:t>
      </w:r>
      <w:r w:rsidRPr="00EA2B78">
        <w:rPr>
          <w:rStyle w:val="StyleUnderline"/>
          <w:highlight w:val="green"/>
        </w:rPr>
        <w:t>In all</w:t>
      </w:r>
      <w:r w:rsidRPr="0095241A">
        <w:rPr>
          <w:rStyle w:val="StyleUnderline"/>
        </w:rPr>
        <w:t xml:space="preserve"> social </w:t>
      </w:r>
      <w:r w:rsidRPr="00EA2B78">
        <w:rPr>
          <w:rStyle w:val="StyleUnderline"/>
          <w:highlight w:val="green"/>
        </w:rPr>
        <w:t>struggles</w:t>
      </w:r>
      <w:r w:rsidRPr="0095241A">
        <w:rPr>
          <w:sz w:val="16"/>
        </w:rPr>
        <w:t xml:space="preserve"> (including class struggle), </w:t>
      </w:r>
      <w:r w:rsidRPr="00EA2B78">
        <w:rPr>
          <w:rStyle w:val="StyleUnderline"/>
          <w:highlight w:val="green"/>
        </w:rPr>
        <w:t xml:space="preserve">technology can be an </w:t>
      </w:r>
      <w:r w:rsidRPr="00EA2B78">
        <w:rPr>
          <w:rStyle w:val="Emphasis"/>
          <w:highlight w:val="green"/>
        </w:rPr>
        <w:t>important means to an end</w:t>
      </w:r>
      <w:r w:rsidRPr="00EA2B78">
        <w:rPr>
          <w:rStyle w:val="StyleUnderline"/>
          <w:highlight w:val="green"/>
        </w:rPr>
        <w:t xml:space="preserve">, but it is </w:t>
      </w:r>
      <w:r w:rsidRPr="00EA2B78">
        <w:rPr>
          <w:rStyle w:val="Emphasis"/>
          <w:highlight w:val="green"/>
        </w:rPr>
        <w:t>rarely an</w:t>
      </w:r>
      <w:r w:rsidRPr="001A0A55">
        <w:rPr>
          <w:rStyle w:val="Emphasis"/>
        </w:rPr>
        <w:t xml:space="preserve"> end in itself</w:t>
      </w:r>
      <w:r w:rsidRPr="0095241A">
        <w:rPr>
          <w:sz w:val="16"/>
        </w:rPr>
        <w:t xml:space="preserve">. Put differently, </w:t>
      </w:r>
      <w:r w:rsidRPr="00EA2B78">
        <w:rPr>
          <w:rStyle w:val="StyleUnderline"/>
          <w:highlight w:val="green"/>
        </w:rPr>
        <w:t xml:space="preserve">social struggles are </w:t>
      </w:r>
      <w:r w:rsidRPr="00865131">
        <w:rPr>
          <w:rStyle w:val="Emphasis"/>
        </w:rPr>
        <w:t>partly</w:t>
      </w:r>
      <w:r w:rsidRPr="00865131">
        <w:rPr>
          <w:rStyle w:val="StyleUnderline"/>
        </w:rPr>
        <w:t xml:space="preserve"> – but </w:t>
      </w:r>
      <w:r w:rsidRPr="00EA2B78">
        <w:rPr>
          <w:rStyle w:val="Emphasis"/>
          <w:highlight w:val="green"/>
        </w:rPr>
        <w:t>seldom essentially</w:t>
      </w:r>
      <w:r w:rsidRPr="0095241A">
        <w:rPr>
          <w:rStyle w:val="StyleUnderline"/>
        </w:rPr>
        <w:t xml:space="preserve">, let alone </w:t>
      </w:r>
      <w:r w:rsidRPr="001A0A55">
        <w:rPr>
          <w:rStyle w:val="Emphasis"/>
        </w:rPr>
        <w:t>exclusively</w:t>
      </w:r>
      <w:r w:rsidRPr="0095241A">
        <w:rPr>
          <w:rStyle w:val="StyleUnderline"/>
        </w:rPr>
        <w:t xml:space="preserve"> – </w:t>
      </w:r>
      <w:r w:rsidRPr="00EA2B78">
        <w:rPr>
          <w:rStyle w:val="Emphasis"/>
          <w:highlight w:val="green"/>
        </w:rPr>
        <w:t>about tech</w:t>
      </w:r>
      <w:r w:rsidRPr="001A0A55">
        <w:rPr>
          <w:rStyle w:val="Emphasis"/>
        </w:rPr>
        <w:t>nology</w:t>
      </w:r>
      <w:r w:rsidRPr="0095241A">
        <w:rPr>
          <w:sz w:val="16"/>
        </w:rPr>
        <w:t>.</w:t>
      </w:r>
    </w:p>
    <w:p w14:paraId="2C9F3BA5" w14:textId="77777777" w:rsidR="002726C3" w:rsidRPr="00CF7F12" w:rsidRDefault="002726C3" w:rsidP="002726C3">
      <w:pPr>
        <w:rPr>
          <w:sz w:val="16"/>
        </w:rPr>
      </w:pPr>
    </w:p>
    <w:p w14:paraId="0A3A6D00" w14:textId="3549A6BB" w:rsidR="002726C3" w:rsidRDefault="002726C3" w:rsidP="002726C3">
      <w:pPr>
        <w:pStyle w:val="Heading3"/>
      </w:pPr>
      <w:r>
        <w:lastRenderedPageBreak/>
        <w:t>1NC---</w:t>
      </w:r>
      <w:r>
        <w:t>Debate Turn</w:t>
      </w:r>
    </w:p>
    <w:p w14:paraId="7E745B9C" w14:textId="4A3F7B9C" w:rsidR="002726C3" w:rsidRDefault="002726C3" w:rsidP="002726C3">
      <w:pPr>
        <w:pStyle w:val="Heading4"/>
      </w:pPr>
      <w:r>
        <w:t xml:space="preserve">The competitive context of debate </w:t>
      </w:r>
      <w:r>
        <w:rPr>
          <w:u w:val="single"/>
        </w:rPr>
        <w:t>overdetermines</w:t>
      </w:r>
      <w:r>
        <w:t xml:space="preserve"> the 1AC’s radical intent---ensures </w:t>
      </w:r>
      <w:r>
        <w:rPr>
          <w:u w:val="single"/>
        </w:rPr>
        <w:t>psychic exhaustion</w:t>
      </w:r>
      <w:r>
        <w:t xml:space="preserve"> and </w:t>
      </w:r>
      <w:r>
        <w:rPr>
          <w:u w:val="single"/>
        </w:rPr>
        <w:t>cooption</w:t>
      </w:r>
      <w:r>
        <w:t>. Turns Case</w:t>
      </w:r>
    </w:p>
    <w:p w14:paraId="50EB5BDE" w14:textId="77777777" w:rsidR="002726C3" w:rsidRPr="004E0DAB" w:rsidRDefault="002726C3" w:rsidP="002726C3">
      <w:r w:rsidRPr="00772121">
        <w:rPr>
          <w:rStyle w:val="Style13ptBold"/>
        </w:rPr>
        <w:t>Slaby</w:t>
      </w:r>
      <w:r>
        <w:rPr>
          <w:rStyle w:val="Style13ptBold"/>
        </w:rPr>
        <w:t xml:space="preserve"> ’</w:t>
      </w:r>
      <w:r w:rsidRPr="00772121">
        <w:rPr>
          <w:rStyle w:val="Style13ptBold"/>
        </w:rPr>
        <w:t>16</w:t>
      </w:r>
      <w:r w:rsidRPr="004E0DAB">
        <w:t xml:space="preserve"> [</w:t>
      </w:r>
      <w:r>
        <w:t>Jan; 2016; professor in philosophy of mind and philosophy of emotion at Free University Berlin; Front Psychol, “Mind Invasion: Situated Affectivity and the Corporate Life Hack,” vol. 7</w:t>
      </w:r>
      <w:r w:rsidRPr="004E0DAB">
        <w:t>]</w:t>
      </w:r>
    </w:p>
    <w:p w14:paraId="70303893" w14:textId="77777777" w:rsidR="002726C3" w:rsidRPr="00AA0236" w:rsidRDefault="002726C3" w:rsidP="002726C3">
      <w:pPr>
        <w:rPr>
          <w:sz w:val="16"/>
        </w:rPr>
      </w:pPr>
      <w:r w:rsidRPr="00AA0236">
        <w:rPr>
          <w:sz w:val="16"/>
        </w:rPr>
        <w:t xml:space="preserve">This is a pervasive feature of </w:t>
      </w:r>
      <w:r w:rsidRPr="003118A3">
        <w:rPr>
          <w:rStyle w:val="TitleChar"/>
        </w:rPr>
        <w:t>organized social domains</w:t>
      </w:r>
      <w:r w:rsidRPr="00AA0236">
        <w:rPr>
          <w:sz w:val="16"/>
        </w:rPr>
        <w:t xml:space="preserve"> in general: that they </w:t>
      </w:r>
      <w:r w:rsidRPr="003118A3">
        <w:rPr>
          <w:rStyle w:val="TitleChar"/>
        </w:rPr>
        <w:t>contain formative structures</w:t>
      </w:r>
      <w:r w:rsidRPr="00AA0236">
        <w:rPr>
          <w:sz w:val="16"/>
        </w:rPr>
        <w:t>—such as architecture, technological, and equipmental arrangements—</w:t>
      </w:r>
      <w:r w:rsidRPr="003118A3">
        <w:rPr>
          <w:rStyle w:val="TitleChar"/>
        </w:rPr>
        <w:t xml:space="preserve">that enable and help sustain </w:t>
      </w:r>
      <w:r w:rsidRPr="00DA684D">
        <w:rPr>
          <w:rStyle w:val="Emphasis"/>
        </w:rPr>
        <w:t>recurring practices</w:t>
      </w:r>
      <w:r w:rsidRPr="00AA0236">
        <w:rPr>
          <w:sz w:val="16"/>
        </w:rPr>
        <w:t xml:space="preserve">, </w:t>
      </w:r>
      <w:r w:rsidRPr="003118A3">
        <w:rPr>
          <w:rStyle w:val="TitleChar"/>
        </w:rPr>
        <w:t>modes of interaction and relational dynamics which</w:t>
      </w:r>
      <w:r w:rsidRPr="00AA0236">
        <w:rPr>
          <w:sz w:val="16"/>
        </w:rPr>
        <w:t>, taken together, “</w:t>
      </w:r>
      <w:r w:rsidRPr="003118A3">
        <w:rPr>
          <w:rStyle w:val="TitleChar"/>
        </w:rPr>
        <w:t>realize</w:t>
      </w:r>
      <w:r w:rsidRPr="00AA0236">
        <w:rPr>
          <w:sz w:val="16"/>
        </w:rPr>
        <w:t xml:space="preserve">” or “implement” </w:t>
      </w:r>
      <w:r w:rsidRPr="004E0DAB">
        <w:rPr>
          <w:rStyle w:val="Emphasis"/>
          <w:highlight w:val="cyan"/>
        </w:rPr>
        <w:t>affective interaction</w:t>
      </w:r>
      <w:r w:rsidRPr="004E0DAB">
        <w:rPr>
          <w:rStyle w:val="Emphasis"/>
        </w:rPr>
        <w:t xml:space="preserve"> patterns</w:t>
      </w:r>
      <w:r w:rsidRPr="003118A3">
        <w:rPr>
          <w:rStyle w:val="TitleChar"/>
        </w:rPr>
        <w:t xml:space="preserve"> and atmospheres</w:t>
      </w:r>
      <w:r w:rsidRPr="00AA0236">
        <w:rPr>
          <w:sz w:val="16"/>
        </w:rPr>
        <w:t xml:space="preserve">. Often, </w:t>
      </w:r>
      <w:r w:rsidRPr="003118A3">
        <w:rPr>
          <w:rStyle w:val="TitleChar"/>
        </w:rPr>
        <w:t>these</w:t>
      </w:r>
      <w:r w:rsidRPr="00AA0236">
        <w:rPr>
          <w:sz w:val="16"/>
        </w:rPr>
        <w:t xml:space="preserve"> distributed affective patterns </w:t>
      </w:r>
      <w:r w:rsidRPr="003118A3">
        <w:rPr>
          <w:rStyle w:val="TitleChar"/>
        </w:rPr>
        <w:t xml:space="preserve">are deliberately machinated so as to </w:t>
      </w:r>
      <w:r w:rsidRPr="003118A3">
        <w:rPr>
          <w:rStyle w:val="TitleChar"/>
          <w:highlight w:val="cyan"/>
        </w:rPr>
        <w:t>help the</w:t>
      </w:r>
      <w:r w:rsidRPr="003118A3">
        <w:rPr>
          <w:rStyle w:val="TitleChar"/>
        </w:rPr>
        <w:t xml:space="preserve"> given </w:t>
      </w:r>
      <w:r w:rsidRPr="004E0DAB">
        <w:rPr>
          <w:rStyle w:val="Emphasis"/>
          <w:highlight w:val="cyan"/>
        </w:rPr>
        <w:t>domain</w:t>
      </w:r>
      <w:r w:rsidRPr="003118A3">
        <w:rPr>
          <w:rStyle w:val="TitleChar"/>
          <w:highlight w:val="cyan"/>
        </w:rPr>
        <w:t xml:space="preserve"> reach its </w:t>
      </w:r>
      <w:r w:rsidRPr="004E0DAB">
        <w:rPr>
          <w:rStyle w:val="Emphasis"/>
        </w:rPr>
        <w:t xml:space="preserve">operative </w:t>
      </w:r>
      <w:r w:rsidRPr="004E0DAB">
        <w:rPr>
          <w:rStyle w:val="Emphasis"/>
          <w:highlight w:val="cyan"/>
        </w:rPr>
        <w:t>goals</w:t>
      </w:r>
      <w:r w:rsidRPr="00AA0236">
        <w:rPr>
          <w:sz w:val="16"/>
        </w:rPr>
        <w:t>, whatever these may be in the case at hand—</w:t>
      </w:r>
      <w:r w:rsidRPr="003118A3">
        <w:rPr>
          <w:rStyle w:val="TitleChar"/>
          <w:highlight w:val="cyan"/>
        </w:rPr>
        <w:t xml:space="preserve">for </w:t>
      </w:r>
      <w:r w:rsidRPr="004E0DAB">
        <w:rPr>
          <w:rStyle w:val="Emphasis"/>
          <w:highlight w:val="cyan"/>
        </w:rPr>
        <w:t>instance</w:t>
      </w:r>
      <w:r w:rsidRPr="00AA0236">
        <w:rPr>
          <w:sz w:val="16"/>
        </w:rPr>
        <w:t xml:space="preserve"> profit-making in a company, </w:t>
      </w:r>
      <w:r w:rsidRPr="00F12AAB">
        <w:rPr>
          <w:rStyle w:val="Emphasis"/>
          <w:highlight w:val="cyan"/>
        </w:rPr>
        <w:t>winning</w:t>
      </w:r>
      <w:r w:rsidRPr="00AA0236">
        <w:rPr>
          <w:sz w:val="16"/>
        </w:rPr>
        <w:t xml:space="preserve"> in a sports team, </w:t>
      </w:r>
      <w:r w:rsidRPr="003118A3">
        <w:rPr>
          <w:rStyle w:val="TitleChar"/>
          <w:highlight w:val="cyan"/>
        </w:rPr>
        <w:t xml:space="preserve">or </w:t>
      </w:r>
      <w:r w:rsidRPr="00F12AAB">
        <w:rPr>
          <w:rStyle w:val="Emphasis"/>
          <w:highlight w:val="cyan"/>
        </w:rPr>
        <w:t>good</w:t>
      </w:r>
      <w:r w:rsidRPr="00AA0236">
        <w:rPr>
          <w:sz w:val="16"/>
        </w:rPr>
        <w:t xml:space="preserve"> student </w:t>
      </w:r>
      <w:r w:rsidRPr="00F12AAB">
        <w:rPr>
          <w:rStyle w:val="Emphasis"/>
          <w:highlight w:val="cyan"/>
        </w:rPr>
        <w:t>performances</w:t>
      </w:r>
      <w:r w:rsidRPr="00AA0236">
        <w:rPr>
          <w:sz w:val="16"/>
        </w:rPr>
        <w:t xml:space="preserve"> in a school class, to take some trivial examples (see ?). The military with its drills, disciplines, rituals and command structures is another case in point (see Protevi, 2013, ch. 2), as are the countless ways in which commercial enterprises—from shopping malls to entertainment complexes to holiday resorts—generate consumption-friendly atmospheres or implement other “technologies of allure” (Thrift, 2010)7.</w:t>
      </w:r>
    </w:p>
    <w:p w14:paraId="04F752F2" w14:textId="77777777" w:rsidR="002726C3" w:rsidRPr="00AA0236" w:rsidRDefault="002726C3" w:rsidP="002726C3">
      <w:pPr>
        <w:rPr>
          <w:sz w:val="16"/>
        </w:rPr>
      </w:pPr>
      <w:r w:rsidRPr="003118A3">
        <w:rPr>
          <w:rStyle w:val="TitleChar"/>
          <w:highlight w:val="cyan"/>
        </w:rPr>
        <w:t xml:space="preserve">This is </w:t>
      </w:r>
      <w:r w:rsidRPr="004E0DAB">
        <w:rPr>
          <w:rStyle w:val="Emphasis"/>
          <w:highlight w:val="cyan"/>
        </w:rPr>
        <w:t xml:space="preserve">recursive </w:t>
      </w:r>
      <w:r w:rsidRPr="00F12AAB">
        <w:rPr>
          <w:rStyle w:val="Emphasis"/>
          <w:highlight w:val="cyan"/>
        </w:rPr>
        <w:t>subject-formation</w:t>
      </w:r>
      <w:r w:rsidRPr="00AA0236">
        <w:rPr>
          <w:sz w:val="16"/>
        </w:rPr>
        <w:t xml:space="preserve"> or “existential modulation” if anything is—</w:t>
      </w:r>
      <w:r w:rsidRPr="003118A3">
        <w:rPr>
          <w:rStyle w:val="TitleChar"/>
        </w:rPr>
        <w:t xml:space="preserve">individuals </w:t>
      </w:r>
      <w:r w:rsidRPr="00DA684D">
        <w:rPr>
          <w:rStyle w:val="Emphasis"/>
        </w:rPr>
        <w:t>crucially contribute</w:t>
      </w:r>
      <w:r w:rsidRPr="003118A3">
        <w:rPr>
          <w:rStyle w:val="TitleChar"/>
        </w:rPr>
        <w:t xml:space="preserve"> to </w:t>
      </w:r>
      <w:r w:rsidRPr="003118A3">
        <w:rPr>
          <w:rStyle w:val="TitleChar"/>
          <w:highlight w:val="cyan"/>
        </w:rPr>
        <w:t xml:space="preserve">make up </w:t>
      </w:r>
      <w:r w:rsidRPr="003118A3">
        <w:rPr>
          <w:rStyle w:val="TitleChar"/>
        </w:rPr>
        <w:t xml:space="preserve">the </w:t>
      </w:r>
      <w:r w:rsidRPr="004E0DAB">
        <w:rPr>
          <w:rStyle w:val="Emphasis"/>
        </w:rPr>
        <w:t xml:space="preserve">social </w:t>
      </w:r>
      <w:r w:rsidRPr="004E0DAB">
        <w:rPr>
          <w:rStyle w:val="Emphasis"/>
          <w:highlight w:val="cyan"/>
        </w:rPr>
        <w:t>domains</w:t>
      </w:r>
      <w:r w:rsidRPr="003118A3">
        <w:rPr>
          <w:rStyle w:val="TitleChar"/>
        </w:rPr>
        <w:t xml:space="preserve"> they are part of, </w:t>
      </w:r>
      <w:r w:rsidRPr="003118A3">
        <w:rPr>
          <w:rStyle w:val="TitleChar"/>
          <w:highlight w:val="cyan"/>
        </w:rPr>
        <w:t>but</w:t>
      </w:r>
      <w:r w:rsidRPr="003118A3">
        <w:rPr>
          <w:rStyle w:val="TitleChar"/>
        </w:rPr>
        <w:t xml:space="preserve"> they </w:t>
      </w:r>
      <w:r w:rsidRPr="003118A3">
        <w:rPr>
          <w:rStyle w:val="TitleChar"/>
          <w:highlight w:val="cyan"/>
        </w:rPr>
        <w:t xml:space="preserve">are </w:t>
      </w:r>
      <w:r w:rsidRPr="004E0DAB">
        <w:rPr>
          <w:rStyle w:val="Emphasis"/>
        </w:rPr>
        <w:t xml:space="preserve">themselves </w:t>
      </w:r>
      <w:r w:rsidRPr="004E0DAB">
        <w:rPr>
          <w:rStyle w:val="Emphasis"/>
          <w:highlight w:val="cyan"/>
        </w:rPr>
        <w:t>shaped</w:t>
      </w:r>
      <w:r w:rsidRPr="003118A3">
        <w:rPr>
          <w:rStyle w:val="TitleChar"/>
        </w:rPr>
        <w:t xml:space="preserve"> and molded by these domains </w:t>
      </w:r>
      <w:r w:rsidRPr="003118A3">
        <w:rPr>
          <w:rStyle w:val="TitleChar"/>
          <w:highlight w:val="cyan"/>
        </w:rPr>
        <w:t>in turn</w:t>
      </w:r>
      <w:r w:rsidRPr="00AA0236">
        <w:rPr>
          <w:sz w:val="16"/>
          <w:highlight w:val="cyan"/>
        </w:rPr>
        <w:t xml:space="preserve">. </w:t>
      </w:r>
      <w:r w:rsidRPr="003118A3">
        <w:rPr>
          <w:rStyle w:val="TitleChar"/>
        </w:rPr>
        <w:t>Both goes on at the same time</w:t>
      </w:r>
      <w:r w:rsidRPr="00AA0236">
        <w:rPr>
          <w:sz w:val="16"/>
        </w:rPr>
        <w:t xml:space="preserve">, in a myriad of intersecting and overlapping ways—tiny contributory acts, the simultaneous giving and receiving of form, shaping and being shaped. Here applies the central message from philosophical work on performativity (e.g., Butler, 1993): The countless contributory acts which, taken together, make up human reality, and the norms, rules and standards that presumably “apply” to this human reality are not two separate spheres, ontologically distinct. </w:t>
      </w:r>
      <w:r w:rsidRPr="003118A3">
        <w:rPr>
          <w:rStyle w:val="TitleChar"/>
          <w:highlight w:val="cyan"/>
        </w:rPr>
        <w:t xml:space="preserve">It is </w:t>
      </w:r>
      <w:r w:rsidRPr="004E0DAB">
        <w:rPr>
          <w:rStyle w:val="Emphasis"/>
          <w:highlight w:val="cyan"/>
        </w:rPr>
        <w:t>not embodied</w:t>
      </w:r>
      <w:r w:rsidRPr="00AA0236">
        <w:rPr>
          <w:sz w:val="16"/>
        </w:rPr>
        <w:t xml:space="preserve">, physical </w:t>
      </w:r>
      <w:r w:rsidRPr="004E0DAB">
        <w:rPr>
          <w:rStyle w:val="Emphasis"/>
          <w:highlight w:val="cyan"/>
        </w:rPr>
        <w:t>reality</w:t>
      </w:r>
      <w:r w:rsidRPr="003118A3">
        <w:rPr>
          <w:rStyle w:val="TitleChar"/>
          <w:highlight w:val="cyan"/>
        </w:rPr>
        <w:t xml:space="preserve"> on</w:t>
      </w:r>
      <w:r w:rsidRPr="003118A3">
        <w:rPr>
          <w:rStyle w:val="TitleChar"/>
        </w:rPr>
        <w:t xml:space="preserve"> the </w:t>
      </w:r>
      <w:r w:rsidRPr="003118A3">
        <w:rPr>
          <w:rStyle w:val="TitleChar"/>
          <w:highlight w:val="cyan"/>
        </w:rPr>
        <w:t xml:space="preserve">one side and </w:t>
      </w:r>
      <w:r w:rsidRPr="004E0DAB">
        <w:rPr>
          <w:rStyle w:val="Emphasis"/>
          <w:highlight w:val="cyan"/>
        </w:rPr>
        <w:t>abstract</w:t>
      </w:r>
      <w:r w:rsidRPr="00AA0236">
        <w:rPr>
          <w:sz w:val="16"/>
        </w:rPr>
        <w:t xml:space="preserve">, ideal </w:t>
      </w:r>
      <w:r w:rsidRPr="003118A3">
        <w:rPr>
          <w:rStyle w:val="TitleChar"/>
          <w:highlight w:val="cyan"/>
        </w:rPr>
        <w:t>rules</w:t>
      </w:r>
      <w:r w:rsidRPr="00AA0236">
        <w:rPr>
          <w:sz w:val="16"/>
        </w:rPr>
        <w:t xml:space="preserve"> or “ideas” </w:t>
      </w:r>
      <w:r w:rsidRPr="003118A3">
        <w:rPr>
          <w:rStyle w:val="TitleChar"/>
          <w:highlight w:val="cyan"/>
        </w:rPr>
        <w:t>on</w:t>
      </w:r>
      <w:r w:rsidRPr="003118A3">
        <w:rPr>
          <w:rStyle w:val="TitleChar"/>
        </w:rPr>
        <w:t xml:space="preserve"> the </w:t>
      </w:r>
      <w:r w:rsidRPr="003118A3">
        <w:rPr>
          <w:rStyle w:val="TitleChar"/>
          <w:highlight w:val="cyan"/>
        </w:rPr>
        <w:t>other</w:t>
      </w:r>
      <w:r w:rsidRPr="00AA0236">
        <w:rPr>
          <w:sz w:val="16"/>
        </w:rPr>
        <w:t xml:space="preserve">—instead, </w:t>
      </w:r>
      <w:r w:rsidRPr="004E0DAB">
        <w:rPr>
          <w:rStyle w:val="Emphasis"/>
          <w:highlight w:val="cyan"/>
        </w:rPr>
        <w:t>acts</w:t>
      </w:r>
      <w:r w:rsidRPr="003118A3">
        <w:rPr>
          <w:rStyle w:val="TitleChar"/>
        </w:rPr>
        <w:t xml:space="preserve"> and </w:t>
      </w:r>
      <w:r w:rsidRPr="004E0DAB">
        <w:rPr>
          <w:rStyle w:val="Emphasis"/>
        </w:rPr>
        <w:t>rules</w:t>
      </w:r>
      <w:r w:rsidRPr="00AA0236">
        <w:rPr>
          <w:sz w:val="16"/>
        </w:rPr>
        <w:t xml:space="preserve">, instances and patterns </w:t>
      </w:r>
      <w:r w:rsidRPr="003118A3">
        <w:rPr>
          <w:rStyle w:val="TitleChar"/>
          <w:highlight w:val="cyan"/>
        </w:rPr>
        <w:t xml:space="preserve">are </w:t>
      </w:r>
      <w:r w:rsidRPr="00F12AAB">
        <w:rPr>
          <w:rStyle w:val="Emphasis"/>
          <w:highlight w:val="cyan"/>
        </w:rPr>
        <w:t>co-constitutive</w:t>
      </w:r>
      <w:r w:rsidRPr="00AA0236">
        <w:rPr>
          <w:sz w:val="16"/>
        </w:rPr>
        <w:t xml:space="preserve">, on the same ontological plane. </w:t>
      </w:r>
      <w:r w:rsidRPr="003118A3">
        <w:rPr>
          <w:rStyle w:val="TitleChar"/>
        </w:rPr>
        <w:t>Norms exist only as concretely enacted and situated</w:t>
      </w:r>
      <w:r w:rsidRPr="00AA0236">
        <w:rPr>
          <w:sz w:val="16"/>
        </w:rPr>
        <w:t>, while there are no acts which are outside the ambit of social rules and normative patterns. Even presumed norm violations, outliers, perversions, or innovations have sense and readability only in relation to the established normative patterns. Applied to the human individual this obviously means that there cannot be an individual outside the ambit of socio-normative frameworks; there is literally “no body” who is not constitutively framed and molded by socially prevailing rules and categories. Butler (1993) has shown this in detail for the case of gender, seconded by Iris Marion Young—among others—on the seriality of social categorization (see e.g., Young, 2005, ch. 1). This and related work has often been misread as poststructuralist dissolution of solid human reality, while it is in fact a thorough materialization of norms, ideas, and rules in the embodied concretion of interactive material-discursive practices (see Barad, 2003).</w:t>
      </w:r>
    </w:p>
    <w:p w14:paraId="1F35C4FD" w14:textId="77777777" w:rsidR="002726C3" w:rsidRPr="00AA0236" w:rsidRDefault="002726C3" w:rsidP="002726C3">
      <w:pPr>
        <w:rPr>
          <w:sz w:val="16"/>
        </w:rPr>
      </w:pPr>
      <w:r w:rsidRPr="00AA0236">
        <w:rPr>
          <w:sz w:val="16"/>
        </w:rPr>
        <w:t xml:space="preserve">A key meta-insight that can be transferred from performativity theory to studies of affectivity is the acknowledgment that the adequate starting point for theorizing human affectivity is not the isolated individual confronting an affect-eliciting stimulus. The adequate starting point rather is complex distributed affectivity already prevalent in a social domain: the ongoing back and forth of affective interaction, relational dynamics, patterns of affective engagement </w:t>
      </w:r>
      <w:r w:rsidRPr="003118A3">
        <w:rPr>
          <w:rStyle w:val="TitleChar"/>
        </w:rPr>
        <w:t>as it has solidified over time</w:t>
      </w:r>
      <w:r w:rsidRPr="00AA0236">
        <w:rPr>
          <w:sz w:val="16"/>
          <w:highlight w:val="cyan"/>
        </w:rPr>
        <w:t xml:space="preserve">. </w:t>
      </w:r>
      <w:r w:rsidRPr="003118A3">
        <w:rPr>
          <w:rStyle w:val="TitleChar"/>
          <w:highlight w:val="cyan"/>
        </w:rPr>
        <w:t xml:space="preserve">It would </w:t>
      </w:r>
      <w:r w:rsidRPr="003118A3">
        <w:rPr>
          <w:rStyle w:val="TitleChar"/>
        </w:rPr>
        <w:t xml:space="preserve">be a </w:t>
      </w:r>
      <w:r w:rsidRPr="00DA684D">
        <w:rPr>
          <w:rStyle w:val="Emphasis"/>
        </w:rPr>
        <w:t>severe simplification</w:t>
      </w:r>
      <w:r w:rsidRPr="00AA0236">
        <w:rPr>
          <w:sz w:val="16"/>
        </w:rPr>
        <w:t>—</w:t>
      </w:r>
      <w:r w:rsidRPr="00F12AAB">
        <w:rPr>
          <w:rStyle w:val="Emphasis"/>
          <w:highlight w:val="cyan"/>
        </w:rPr>
        <w:t>repeat</w:t>
      </w:r>
      <w:r w:rsidRPr="003118A3">
        <w:rPr>
          <w:rStyle w:val="TitleChar"/>
        </w:rPr>
        <w:t xml:space="preserve">ing the </w:t>
      </w:r>
      <w:r w:rsidRPr="004E0DAB">
        <w:rPr>
          <w:rStyle w:val="Emphasis"/>
        </w:rPr>
        <w:t>foundational myth</w:t>
      </w:r>
      <w:r w:rsidRPr="003118A3">
        <w:rPr>
          <w:rStyle w:val="TitleChar"/>
        </w:rPr>
        <w:t xml:space="preserve"> </w:t>
      </w:r>
      <w:r w:rsidRPr="003118A3">
        <w:rPr>
          <w:rStyle w:val="TitleChar"/>
          <w:highlight w:val="cyan"/>
        </w:rPr>
        <w:t>of</w:t>
      </w:r>
      <w:r w:rsidRPr="00AA0236">
        <w:rPr>
          <w:sz w:val="16"/>
        </w:rPr>
        <w:t xml:space="preserve"> “</w:t>
      </w:r>
      <w:r w:rsidRPr="00F12AAB">
        <w:rPr>
          <w:rStyle w:val="Emphasis"/>
          <w:highlight w:val="cyan"/>
        </w:rPr>
        <w:t>abstract individualism</w:t>
      </w:r>
      <w:r w:rsidRPr="00AA0236">
        <w:rPr>
          <w:sz w:val="16"/>
        </w:rPr>
        <w:t>” (see Marx, 1973 [1858]; Foucault, 1998 [1967]) —</w:t>
      </w:r>
      <w:r w:rsidRPr="003118A3">
        <w:rPr>
          <w:rStyle w:val="TitleChar"/>
          <w:highlight w:val="cyan"/>
        </w:rPr>
        <w:t xml:space="preserve">to </w:t>
      </w:r>
      <w:r w:rsidRPr="00F12AAB">
        <w:rPr>
          <w:rStyle w:val="Emphasis"/>
          <w:highlight w:val="cyan"/>
        </w:rPr>
        <w:t>start</w:t>
      </w:r>
      <w:r w:rsidRPr="003118A3">
        <w:rPr>
          <w:rStyle w:val="TitleChar"/>
          <w:highlight w:val="cyan"/>
        </w:rPr>
        <w:t xml:space="preserve"> with the isolated individual</w:t>
      </w:r>
      <w:r w:rsidRPr="003118A3">
        <w:rPr>
          <w:rStyle w:val="TitleChar"/>
        </w:rPr>
        <w:t xml:space="preserve"> and</w:t>
      </w:r>
      <w:r w:rsidRPr="00AA0236">
        <w:rPr>
          <w:sz w:val="16"/>
        </w:rPr>
        <w:t xml:space="preserve"> her presumed </w:t>
      </w:r>
      <w:r w:rsidRPr="003118A3">
        <w:rPr>
          <w:rStyle w:val="TitleChar"/>
        </w:rPr>
        <w:t>individual affective states</w:t>
      </w:r>
      <w:r w:rsidRPr="00AA0236">
        <w:rPr>
          <w:sz w:val="16"/>
        </w:rPr>
        <w:t xml:space="preserve">, </w:t>
      </w:r>
      <w:r w:rsidRPr="003118A3">
        <w:rPr>
          <w:rStyle w:val="TitleChar"/>
          <w:highlight w:val="cyan"/>
        </w:rPr>
        <w:t xml:space="preserve">and </w:t>
      </w:r>
      <w:r w:rsidRPr="00F12AAB">
        <w:rPr>
          <w:rStyle w:val="Emphasis"/>
          <w:highlight w:val="cyan"/>
        </w:rPr>
        <w:t>only then</w:t>
      </w:r>
      <w:r w:rsidRPr="003118A3">
        <w:rPr>
          <w:rStyle w:val="TitleChar"/>
          <w:highlight w:val="cyan"/>
        </w:rPr>
        <w:t xml:space="preserve"> consider</w:t>
      </w:r>
      <w:r w:rsidRPr="00AA0236">
        <w:rPr>
          <w:sz w:val="16"/>
          <w:highlight w:val="cyan"/>
        </w:rPr>
        <w:t xml:space="preserve"> </w:t>
      </w:r>
      <w:r w:rsidRPr="00AA0236">
        <w:rPr>
          <w:sz w:val="16"/>
        </w:rPr>
        <w:t xml:space="preserve">in what ways these individual affective states might be further enhanced, expanded etc. by means of </w:t>
      </w:r>
      <w:r w:rsidRPr="003118A3">
        <w:rPr>
          <w:rStyle w:val="TitleChar"/>
        </w:rPr>
        <w:t xml:space="preserve">certain </w:t>
      </w:r>
      <w:r w:rsidRPr="003118A3">
        <w:rPr>
          <w:rStyle w:val="TitleChar"/>
          <w:highlight w:val="cyan"/>
        </w:rPr>
        <w:t>interaction patterns</w:t>
      </w:r>
      <w:r w:rsidRPr="00AA0236">
        <w:rPr>
          <w:sz w:val="16"/>
        </w:rPr>
        <w:t xml:space="preserve">, social norms, tools, resources, or techniques in the environment. Instead, </w:t>
      </w:r>
      <w:r w:rsidRPr="003118A3">
        <w:rPr>
          <w:rStyle w:val="TitleChar"/>
          <w:highlight w:val="cyan"/>
        </w:rPr>
        <w:t xml:space="preserve">theorizing has to </w:t>
      </w:r>
      <w:r w:rsidRPr="00F12AAB">
        <w:rPr>
          <w:rStyle w:val="Emphasis"/>
          <w:highlight w:val="cyan"/>
        </w:rPr>
        <w:t>start</w:t>
      </w:r>
      <w:r w:rsidRPr="003118A3">
        <w:rPr>
          <w:rStyle w:val="TitleChar"/>
          <w:highlight w:val="cyan"/>
        </w:rPr>
        <w:t xml:space="preserve"> from </w:t>
      </w:r>
      <w:r w:rsidRPr="003118A3">
        <w:rPr>
          <w:rStyle w:val="TitleChar"/>
        </w:rPr>
        <w:t>a much more realistic</w:t>
      </w:r>
      <w:r w:rsidRPr="00AA0236">
        <w:rPr>
          <w:sz w:val="16"/>
        </w:rPr>
        <w:t>—in the sense of: real-world adequate—</w:t>
      </w:r>
      <w:r w:rsidRPr="003118A3">
        <w:rPr>
          <w:rStyle w:val="TitleChar"/>
        </w:rPr>
        <w:t>starting point</w:t>
      </w:r>
      <w:r w:rsidRPr="00AA0236">
        <w:rPr>
          <w:sz w:val="16"/>
        </w:rPr>
        <w:t xml:space="preserve">. It is </w:t>
      </w:r>
      <w:r w:rsidRPr="003118A3">
        <w:rPr>
          <w:rStyle w:val="TitleChar"/>
          <w:highlight w:val="cyan"/>
        </w:rPr>
        <w:t xml:space="preserve">the assumption of </w:t>
      </w:r>
      <w:r w:rsidRPr="00F12AAB">
        <w:rPr>
          <w:rStyle w:val="Emphasis"/>
          <w:highlight w:val="cyan"/>
        </w:rPr>
        <w:t>in-medias-res</w:t>
      </w:r>
      <w:r w:rsidRPr="003118A3">
        <w:rPr>
          <w:rStyle w:val="TitleChar"/>
        </w:rPr>
        <w:t xml:space="preserve"> human </w:t>
      </w:r>
      <w:r w:rsidRPr="003118A3">
        <w:rPr>
          <w:rStyle w:val="TitleChar"/>
          <w:highlight w:val="cyan"/>
        </w:rPr>
        <w:t>sociality</w:t>
      </w:r>
      <w:r w:rsidRPr="00AA0236">
        <w:rPr>
          <w:sz w:val="16"/>
        </w:rPr>
        <w:t>. There is no moment in the life of a human being where it is not in formative exposure to ongoing, already developed social activity (which of course includes all sorts of affective interactions). Even an infant is situated in all but a context-free, a-historic constellation. An infant's sphere of belonging is inevitably one that is massively pre-arranged, full of epoch-, culture and milieu-specific habituations, discourses, objects, norms and rules, styles of interaction, and much else (see Mühlhoff, 2015).</w:t>
      </w:r>
    </w:p>
    <w:p w14:paraId="6CD2E4CA" w14:textId="77777777" w:rsidR="002726C3" w:rsidRPr="00AA0236" w:rsidRDefault="002726C3" w:rsidP="002726C3">
      <w:pPr>
        <w:rPr>
          <w:sz w:val="16"/>
        </w:rPr>
      </w:pPr>
      <w:r w:rsidRPr="00AA0236">
        <w:rPr>
          <w:sz w:val="16"/>
        </w:rPr>
        <w:t xml:space="preserve">But let us rather focus on affective interaction scenarios in adulthood. Always already, in any domain or sphere of social life whatsoever, there is the regular commerce, the established “Betrieb” of affective interaction, to use (Heidegger, 1962 [1927]) apt term for domain-specific business-as-usual. Now </w:t>
      </w:r>
      <w:r w:rsidRPr="003118A3">
        <w:rPr>
          <w:rStyle w:val="TitleChar"/>
          <w:highlight w:val="cyan"/>
        </w:rPr>
        <w:t xml:space="preserve">a </w:t>
      </w:r>
      <w:r w:rsidRPr="00F12AAB">
        <w:rPr>
          <w:rStyle w:val="Emphasis"/>
          <w:highlight w:val="cyan"/>
        </w:rPr>
        <w:t>novice</w:t>
      </w:r>
      <w:r w:rsidRPr="003118A3">
        <w:rPr>
          <w:rStyle w:val="TitleChar"/>
          <w:highlight w:val="cyan"/>
        </w:rPr>
        <w:t xml:space="preserve"> comes in</w:t>
      </w:r>
      <w:r w:rsidRPr="00AA0236">
        <w:rPr>
          <w:sz w:val="16"/>
          <w:highlight w:val="cyan"/>
        </w:rPr>
        <w:t>.</w:t>
      </w:r>
      <w:r w:rsidRPr="00AA0236">
        <w:rPr>
          <w:sz w:val="16"/>
        </w:rPr>
        <w:t xml:space="preserve"> Emotional contagion, various </w:t>
      </w:r>
      <w:r w:rsidRPr="003118A3">
        <w:rPr>
          <w:rStyle w:val="TitleChar"/>
        </w:rPr>
        <w:t>synchronic</w:t>
      </w:r>
      <w:r w:rsidRPr="00AA0236">
        <w:rPr>
          <w:sz w:val="16"/>
        </w:rPr>
        <w:t xml:space="preserve">, </w:t>
      </w:r>
      <w:r w:rsidRPr="003118A3">
        <w:rPr>
          <w:rStyle w:val="TitleChar"/>
          <w:highlight w:val="cyan"/>
        </w:rPr>
        <w:t>mimetic responses</w:t>
      </w:r>
      <w:r w:rsidRPr="00AA0236">
        <w:rPr>
          <w:sz w:val="16"/>
        </w:rPr>
        <w:t xml:space="preserve"> on a basic affective-bodily level </w:t>
      </w:r>
      <w:r w:rsidRPr="003118A3">
        <w:rPr>
          <w:rStyle w:val="TitleChar"/>
          <w:highlight w:val="cyan"/>
        </w:rPr>
        <w:t xml:space="preserve">combine with </w:t>
      </w:r>
      <w:r w:rsidRPr="00F12AAB">
        <w:rPr>
          <w:rStyle w:val="Emphasis"/>
          <w:highlight w:val="cyan"/>
        </w:rPr>
        <w:t>explicit demands</w:t>
      </w:r>
      <w:r w:rsidRPr="003118A3">
        <w:rPr>
          <w:rStyle w:val="TitleChar"/>
          <w:highlight w:val="cyan"/>
        </w:rPr>
        <w:t xml:space="preserve"> and </w:t>
      </w:r>
      <w:r w:rsidRPr="00F12AAB">
        <w:rPr>
          <w:rStyle w:val="Emphasis"/>
          <w:highlight w:val="cyan"/>
        </w:rPr>
        <w:t>sanctioning</w:t>
      </w:r>
      <w:r w:rsidRPr="003118A3">
        <w:rPr>
          <w:rStyle w:val="TitleChar"/>
        </w:rPr>
        <w:t xml:space="preserve"> on part of the established domain members </w:t>
      </w:r>
      <w:r w:rsidRPr="003118A3">
        <w:rPr>
          <w:rStyle w:val="TitleChar"/>
          <w:highlight w:val="cyan"/>
        </w:rPr>
        <w:t xml:space="preserve">to ensure the newcomer is </w:t>
      </w:r>
      <w:r w:rsidRPr="003118A3">
        <w:rPr>
          <w:rStyle w:val="TitleChar"/>
        </w:rPr>
        <w:t xml:space="preserve">soon </w:t>
      </w:r>
      <w:r w:rsidRPr="00F12AAB">
        <w:rPr>
          <w:rStyle w:val="Emphasis"/>
          <w:highlight w:val="cyan"/>
        </w:rPr>
        <w:t>swayed into</w:t>
      </w:r>
      <w:r w:rsidRPr="003118A3">
        <w:rPr>
          <w:rStyle w:val="TitleChar"/>
        </w:rPr>
        <w:t xml:space="preserve"> and </w:t>
      </w:r>
      <w:r w:rsidRPr="00C20E27">
        <w:rPr>
          <w:rStyle w:val="Emphasis"/>
        </w:rPr>
        <w:t>attuned with</w:t>
      </w:r>
      <w:r w:rsidRPr="003118A3">
        <w:rPr>
          <w:rStyle w:val="TitleChar"/>
        </w:rPr>
        <w:t xml:space="preserve"> </w:t>
      </w:r>
      <w:r w:rsidRPr="003118A3">
        <w:rPr>
          <w:rStyle w:val="TitleChar"/>
          <w:highlight w:val="cyan"/>
        </w:rPr>
        <w:t xml:space="preserve">the prevailing style </w:t>
      </w:r>
      <w:r w:rsidRPr="003118A3">
        <w:rPr>
          <w:rStyle w:val="TitleChar"/>
        </w:rPr>
        <w:t>of affective interaction</w:t>
      </w:r>
      <w:r w:rsidRPr="00AA0236">
        <w:rPr>
          <w:sz w:val="16"/>
        </w:rPr>
        <w:t xml:space="preserve">, </w:t>
      </w:r>
      <w:r w:rsidRPr="003118A3">
        <w:rPr>
          <w:rStyle w:val="TitleChar"/>
        </w:rPr>
        <w:lastRenderedPageBreak/>
        <w:t xml:space="preserve">with the affective modes of being </w:t>
      </w:r>
      <w:r w:rsidRPr="00C20E27">
        <w:rPr>
          <w:rStyle w:val="Emphasis"/>
        </w:rPr>
        <w:t>demanded</w:t>
      </w:r>
      <w:r w:rsidRPr="003118A3">
        <w:rPr>
          <w:rStyle w:val="TitleChar"/>
        </w:rPr>
        <w:t xml:space="preserve"> and </w:t>
      </w:r>
      <w:r w:rsidRPr="00C20E27">
        <w:rPr>
          <w:rStyle w:val="Emphasis"/>
        </w:rPr>
        <w:t>prized</w:t>
      </w:r>
      <w:r w:rsidRPr="003118A3">
        <w:rPr>
          <w:rStyle w:val="TitleChar"/>
        </w:rPr>
        <w:t xml:space="preserve"> by the domain in question</w:t>
      </w:r>
      <w:r w:rsidRPr="00AA0236">
        <w:rPr>
          <w:sz w:val="16"/>
        </w:rPr>
        <w:t xml:space="preserve">. </w:t>
      </w:r>
      <w:r w:rsidRPr="003118A3">
        <w:rPr>
          <w:rStyle w:val="TitleChar"/>
        </w:rPr>
        <w:t>People habituated in accordance with the</w:t>
      </w:r>
      <w:r w:rsidRPr="00AA0236">
        <w:rPr>
          <w:sz w:val="16"/>
        </w:rPr>
        <w:t xml:space="preserve"> affective patterns prevalent in a </w:t>
      </w:r>
      <w:r w:rsidRPr="003118A3">
        <w:rPr>
          <w:rStyle w:val="TitleChar"/>
        </w:rPr>
        <w:t xml:space="preserve">social domain will </w:t>
      </w:r>
      <w:r w:rsidRPr="00DA684D">
        <w:rPr>
          <w:rStyle w:val="Emphasis"/>
        </w:rPr>
        <w:t>reinforce</w:t>
      </w:r>
      <w:r w:rsidRPr="003118A3">
        <w:rPr>
          <w:rStyle w:val="TitleChar"/>
        </w:rPr>
        <w:t xml:space="preserve"> and </w:t>
      </w:r>
      <w:r w:rsidRPr="00DA684D">
        <w:rPr>
          <w:rStyle w:val="Emphasis"/>
        </w:rPr>
        <w:t>sanction</w:t>
      </w:r>
      <w:r w:rsidRPr="003118A3">
        <w:rPr>
          <w:rStyle w:val="TitleChar"/>
        </w:rPr>
        <w:t xml:space="preserve"> the novice's affectivity </w:t>
      </w:r>
      <w:r w:rsidRPr="003118A3">
        <w:rPr>
          <w:rStyle w:val="TitleChar"/>
          <w:highlight w:val="cyan"/>
        </w:rPr>
        <w:t xml:space="preserve">from the </w:t>
      </w:r>
      <w:r w:rsidRPr="00F12AAB">
        <w:rPr>
          <w:rStyle w:val="Emphasis"/>
          <w:highlight w:val="cyan"/>
        </w:rPr>
        <w:t>outset</w:t>
      </w:r>
      <w:r w:rsidRPr="00AA0236">
        <w:rPr>
          <w:sz w:val="16"/>
        </w:rPr>
        <w:t xml:space="preserve">, </w:t>
      </w:r>
      <w:r w:rsidRPr="003118A3">
        <w:rPr>
          <w:rStyle w:val="TitleChar"/>
        </w:rPr>
        <w:t>both openly and in a variety of subtle</w:t>
      </w:r>
      <w:r w:rsidRPr="00AA0236">
        <w:rPr>
          <w:sz w:val="16"/>
        </w:rPr>
        <w:t xml:space="preserve">, unremarkable, often pre- or </w:t>
      </w:r>
      <w:r w:rsidRPr="003118A3">
        <w:rPr>
          <w:rStyle w:val="TitleChar"/>
        </w:rPr>
        <w:t>subconscious ways</w:t>
      </w:r>
      <w:r w:rsidRPr="00AA0236">
        <w:rPr>
          <w:sz w:val="16"/>
        </w:rPr>
        <w:t>—by way of mimics, gesture, affective-bodily styles that signal approval or disapproval, encourage or discourage, reward with warm connection or punish with subtle hostility. A seamless censoriousness inheres human affectivity, exerted constantly in all sorts of small ways. Add to it the various atmospheres, collective feeling tones and affective styles and energy levels that inhere social places and spaces—likewise helping to sway the novice over time into consonant attunement.</w:t>
      </w:r>
    </w:p>
    <w:p w14:paraId="71A01323" w14:textId="77777777" w:rsidR="002726C3" w:rsidRPr="00AA0236" w:rsidRDefault="002726C3" w:rsidP="002726C3">
      <w:pPr>
        <w:rPr>
          <w:sz w:val="16"/>
        </w:rPr>
      </w:pPr>
      <w:r w:rsidRPr="00AA0236">
        <w:rPr>
          <w:sz w:val="16"/>
        </w:rPr>
        <w:t>Often, there is deliberate pre-selection: human resource departments, recruitment offices, or admission committees come equipped with selection procedures, tests and techniques make sure that individuals with the right inclinations and also with the right liabilities and “weak spots” are put in the right places, i.e., those positions where they will likely be most efficient for the company, army division or academic department. But increasingly also, and this is not at all incidental, people get placed where they themselves will likewise tend to feel most fitting and comfortable.</w:t>
      </w:r>
    </w:p>
    <w:p w14:paraId="250B2C5D" w14:textId="77777777" w:rsidR="002726C3" w:rsidRPr="00AA0236" w:rsidRDefault="002726C3" w:rsidP="002726C3">
      <w:pPr>
        <w:rPr>
          <w:sz w:val="16"/>
        </w:rPr>
      </w:pPr>
      <w:r w:rsidRPr="00AA0236">
        <w:rPr>
          <w:sz w:val="16"/>
        </w:rPr>
        <w:t>The affective “life hack” is more than merely a structure that helps corporations exploit their employees. It helps them get the most out of their workers precisely by steering them with precision into spots that present positive attachment opportunities—specific affective niches, tailor-made to pre-selected personality types or employee profiles. These affective niches then stand a good chance of getting habituated to become individual existential structures, aspects of the employees' identity—self-exploitation might then unfold smoothly and with a smile (it is “the soul at work,” see Boltanski and Chiapello, 2005; Berardi, 2009).</w:t>
      </w:r>
    </w:p>
    <w:p w14:paraId="38B1AEFF" w14:textId="77777777" w:rsidR="002726C3" w:rsidRPr="00AA0236" w:rsidRDefault="002726C3" w:rsidP="002726C3">
      <w:pPr>
        <w:rPr>
          <w:sz w:val="16"/>
        </w:rPr>
      </w:pPr>
      <w:r w:rsidRPr="00AA0236">
        <w:rPr>
          <w:sz w:val="16"/>
        </w:rPr>
        <w:t xml:space="preserve">This is why the concept of a “hack” is appropriate: Workplace affect—the moods and affective atmospheres, the </w:t>
      </w:r>
      <w:r w:rsidRPr="003118A3">
        <w:rPr>
          <w:rStyle w:val="TitleChar"/>
          <w:highlight w:val="cyan"/>
        </w:rPr>
        <w:t xml:space="preserve">affective styles </w:t>
      </w:r>
      <w:r w:rsidRPr="003118A3">
        <w:rPr>
          <w:rStyle w:val="TitleChar"/>
        </w:rPr>
        <w:t>of interaction</w:t>
      </w:r>
      <w:r w:rsidRPr="00AA0236">
        <w:rPr>
          <w:sz w:val="16"/>
        </w:rPr>
        <w:t xml:space="preserve">, and also the ways that digital and networked technologies machinate and channel affectivity—make up complex structures of feeling that </w:t>
      </w:r>
      <w:r w:rsidRPr="003118A3">
        <w:rPr>
          <w:rStyle w:val="TitleChar"/>
          <w:highlight w:val="cyan"/>
        </w:rPr>
        <w:t xml:space="preserve">have </w:t>
      </w:r>
      <w:r w:rsidRPr="003118A3">
        <w:rPr>
          <w:rStyle w:val="TitleChar"/>
        </w:rPr>
        <w:t xml:space="preserve">been set up with </w:t>
      </w:r>
      <w:r w:rsidRPr="003118A3">
        <w:rPr>
          <w:rStyle w:val="TitleChar"/>
          <w:highlight w:val="cyan"/>
        </w:rPr>
        <w:t xml:space="preserve">the </w:t>
      </w:r>
      <w:r w:rsidRPr="00F12AAB">
        <w:rPr>
          <w:rStyle w:val="Emphasis"/>
          <w:highlight w:val="cyan"/>
        </w:rPr>
        <w:t>express purpose</w:t>
      </w:r>
      <w:r w:rsidRPr="003118A3">
        <w:rPr>
          <w:rStyle w:val="TitleChar"/>
          <w:highlight w:val="cyan"/>
        </w:rPr>
        <w:t xml:space="preserve"> of </w:t>
      </w:r>
      <w:r w:rsidRPr="004E0DAB">
        <w:rPr>
          <w:rStyle w:val="Emphasis"/>
        </w:rPr>
        <w:t xml:space="preserve">facilitating </w:t>
      </w:r>
      <w:r w:rsidRPr="004E0DAB">
        <w:rPr>
          <w:rStyle w:val="Emphasis"/>
          <w:highlight w:val="cyan"/>
        </w:rPr>
        <w:t>allegiance</w:t>
      </w:r>
      <w:r w:rsidRPr="003118A3">
        <w:rPr>
          <w:rStyle w:val="TitleChar"/>
          <w:highlight w:val="cyan"/>
        </w:rPr>
        <w:t xml:space="preserve"> to</w:t>
      </w:r>
      <w:r w:rsidRPr="00AA0236">
        <w:rPr>
          <w:sz w:val="16"/>
          <w:highlight w:val="cyan"/>
        </w:rPr>
        <w:t xml:space="preserve"> </w:t>
      </w:r>
      <w:r w:rsidRPr="00AA0236">
        <w:rPr>
          <w:sz w:val="16"/>
        </w:rPr>
        <w:t xml:space="preserve">modes of comportment, even modes of being, that will in sum prove conducive to the company's goals (see Gregg, 2011). And what is more, aren't we all passionately attached to our various circles of belonging, which encompass far more than what was formerly the “personal sphere” of family, loved ones and friends? How deep are our affective bonds to our workplace, </w:t>
      </w:r>
      <w:r w:rsidRPr="003118A3">
        <w:rPr>
          <w:rStyle w:val="TitleChar"/>
          <w:highlight w:val="cyan"/>
        </w:rPr>
        <w:t>to our</w:t>
      </w:r>
      <w:r w:rsidRPr="00AA0236">
        <w:rPr>
          <w:sz w:val="16"/>
        </w:rPr>
        <w:t xml:space="preserve"> “</w:t>
      </w:r>
      <w:r w:rsidRPr="004E0DAB">
        <w:rPr>
          <w:rStyle w:val="Emphasis"/>
          <w:highlight w:val="cyan"/>
        </w:rPr>
        <w:t>team</w:t>
      </w:r>
      <w:r w:rsidRPr="00AA0236">
        <w:rPr>
          <w:sz w:val="16"/>
        </w:rPr>
        <w:t xml:space="preserve">,” to our colleagues, to the various sweet machines that make our work seamless, stylish and ubiquitous, </w:t>
      </w:r>
      <w:r w:rsidRPr="003118A3">
        <w:rPr>
          <w:rStyle w:val="TitleChar"/>
        </w:rPr>
        <w:t xml:space="preserve">and also to the </w:t>
      </w:r>
      <w:r w:rsidRPr="00F12AAB">
        <w:rPr>
          <w:rStyle w:val="Emphasis"/>
          <w:highlight w:val="cyan"/>
        </w:rPr>
        <w:t>spiritual rewards</w:t>
      </w:r>
      <w:r w:rsidRPr="003118A3">
        <w:rPr>
          <w:rStyle w:val="TitleChar"/>
          <w:highlight w:val="cyan"/>
        </w:rPr>
        <w:t xml:space="preserve"> we keep </w:t>
      </w:r>
      <w:r w:rsidRPr="004E0DAB">
        <w:rPr>
          <w:rStyle w:val="Emphasis"/>
          <w:highlight w:val="cyan"/>
        </w:rPr>
        <w:t>aspiring</w:t>
      </w:r>
      <w:r w:rsidRPr="003118A3">
        <w:rPr>
          <w:rStyle w:val="TitleChar"/>
          <w:highlight w:val="cyan"/>
        </w:rPr>
        <w:t xml:space="preserve"> to</w:t>
      </w:r>
      <w:r w:rsidRPr="00AA0236">
        <w:rPr>
          <w:sz w:val="16"/>
        </w:rPr>
        <w:t xml:space="preserve">—often </w:t>
      </w:r>
      <w:r w:rsidRPr="00F12AAB">
        <w:rPr>
          <w:rStyle w:val="Emphasis"/>
          <w:highlight w:val="cyan"/>
        </w:rPr>
        <w:t>despite better knowledge</w:t>
      </w:r>
      <w:r w:rsidRPr="00AA0236">
        <w:rPr>
          <w:sz w:val="16"/>
        </w:rPr>
        <w:t>—</w:t>
      </w:r>
      <w:r w:rsidRPr="003118A3">
        <w:rPr>
          <w:rStyle w:val="TitleChar"/>
        </w:rPr>
        <w:t xml:space="preserve">in the course of our </w:t>
      </w:r>
      <w:r w:rsidRPr="004E0DAB">
        <w:rPr>
          <w:rStyle w:val="Emphasis"/>
        </w:rPr>
        <w:t>imagined future journeys</w:t>
      </w:r>
      <w:r w:rsidRPr="003118A3">
        <w:rPr>
          <w:rStyle w:val="TitleChar"/>
        </w:rPr>
        <w:t xml:space="preserve">? </w:t>
      </w:r>
      <w:r w:rsidRPr="003118A3">
        <w:rPr>
          <w:rStyle w:val="TitleChar"/>
          <w:highlight w:val="cyan"/>
        </w:rPr>
        <w:t xml:space="preserve">These </w:t>
      </w:r>
      <w:r w:rsidRPr="004E0DAB">
        <w:rPr>
          <w:rStyle w:val="Emphasis"/>
          <w:highlight w:val="cyan"/>
        </w:rPr>
        <w:t>attachments</w:t>
      </w:r>
      <w:r w:rsidRPr="003118A3">
        <w:rPr>
          <w:rStyle w:val="TitleChar"/>
          <w:highlight w:val="cyan"/>
        </w:rPr>
        <w:t xml:space="preserve"> are</w:t>
      </w:r>
      <w:r w:rsidRPr="00AA0236">
        <w:rPr>
          <w:sz w:val="16"/>
        </w:rPr>
        <w:t xml:space="preserve"> complex, ambiguous, and often </w:t>
      </w:r>
      <w:r w:rsidRPr="00F12AAB">
        <w:rPr>
          <w:rStyle w:val="Emphasis"/>
          <w:highlight w:val="cyan"/>
        </w:rPr>
        <w:t>cruel</w:t>
      </w:r>
      <w:r w:rsidRPr="003118A3">
        <w:rPr>
          <w:rStyle w:val="TitleChar"/>
        </w:rPr>
        <w:t xml:space="preserve">. They are </w:t>
      </w:r>
      <w:r w:rsidRPr="004E0DAB">
        <w:rPr>
          <w:rStyle w:val="Emphasis"/>
        </w:rPr>
        <w:t>not easy</w:t>
      </w:r>
      <w:r w:rsidRPr="003118A3">
        <w:rPr>
          <w:rStyle w:val="TitleChar"/>
        </w:rPr>
        <w:t xml:space="preserve"> to shake for the simple reason that </w:t>
      </w:r>
      <w:r w:rsidRPr="003118A3">
        <w:rPr>
          <w:rStyle w:val="TitleChar"/>
          <w:highlight w:val="cyan"/>
        </w:rPr>
        <w:t xml:space="preserve">they are </w:t>
      </w:r>
      <w:r w:rsidRPr="00F12AAB">
        <w:rPr>
          <w:rStyle w:val="Emphasis"/>
          <w:highlight w:val="cyan"/>
        </w:rPr>
        <w:t>us</w:t>
      </w:r>
      <w:r w:rsidRPr="00AA0236">
        <w:rPr>
          <w:sz w:val="16"/>
        </w:rPr>
        <w:t xml:space="preserve"> (Berlant, 2012).</w:t>
      </w:r>
    </w:p>
    <w:p w14:paraId="139343DB" w14:textId="77777777" w:rsidR="002726C3" w:rsidRPr="00AA0236" w:rsidRDefault="002726C3" w:rsidP="002726C3">
      <w:pPr>
        <w:rPr>
          <w:sz w:val="16"/>
        </w:rPr>
      </w:pPr>
      <w:r w:rsidRPr="00AA0236">
        <w:rPr>
          <w:sz w:val="16"/>
        </w:rPr>
        <w:t>The socially invaded mind II: the case of workplace affect</w:t>
      </w:r>
    </w:p>
    <w:p w14:paraId="139EEC86" w14:textId="77777777" w:rsidR="002726C3" w:rsidRPr="00AA0236" w:rsidRDefault="002726C3" w:rsidP="002726C3">
      <w:pPr>
        <w:rPr>
          <w:sz w:val="16"/>
        </w:rPr>
      </w:pPr>
      <w:r w:rsidRPr="00AA0236">
        <w:rPr>
          <w:sz w:val="16"/>
        </w:rPr>
        <w:t>In order to provide some more backing for these last remarks, I close with a discussion of an example for a mind-invading structure of feeling that is currently prevalent. Obviously, I can only provide a rough sketch of what is a vast landscape of phenomena. Consider what cultural theorist Melissa Gregg has called the “presence bleed” of contemporary knowledge work (aka “immaterial labor”): the tendency, decisively facilitated by interactive technologies, that work time encroaches on what formerly were off-hours—for instance, when office workers tend to be online and available for work-related communication night and day, no matter whether on weekends or during holidays (Gregg, 2011). Likewise, with the liberation from rigid regimes of workplace presence (such as the 9-to-5 workday or the five-day week), work has tended to spread into the homes—living rooms, bedrooms, kitchens—steadily eroding the bounds that once separated work time from leisure. Gregg glosses the upshot of these developments as follows:</w:t>
      </w:r>
    </w:p>
    <w:p w14:paraId="52E47A7D" w14:textId="77777777" w:rsidR="002726C3" w:rsidRPr="00AA0236" w:rsidRDefault="002726C3" w:rsidP="002726C3">
      <w:pPr>
        <w:rPr>
          <w:sz w:val="16"/>
        </w:rPr>
      </w:pPr>
      <w:r w:rsidRPr="00AA0236">
        <w:rPr>
          <w:sz w:val="16"/>
        </w:rPr>
        <w:t>Presence bleed explains the familiar experience whereby the location and time of work become secondary considerations faced with a “to do” list that seems forever out of control. It not only explains the sense of responsibility workers feel in making themselves ready and willing to work beyond paid hours, but also captures the feeling of anxiety that arises in jobs that have a never-ending schedule of tasks that must be fulfilled—especially as they are not enough workers to carry the load. (…) With the increased use of digital technology, workloads that may have been acceptable to begin with are show to accumulate further expectations and responsibilities that aren't being recognized—and never will be, if home-based work continues to go unremarked. The purported convenience of the technologies obscures the amount of additional work they demand (Gregg, 2011, 2).</w:t>
      </w:r>
    </w:p>
    <w:p w14:paraId="223BF4E3" w14:textId="77777777" w:rsidR="002726C3" w:rsidRPr="00AA0236" w:rsidRDefault="002726C3" w:rsidP="002726C3">
      <w:pPr>
        <w:rPr>
          <w:sz w:val="16"/>
        </w:rPr>
      </w:pPr>
      <w:r w:rsidRPr="00AA0236">
        <w:rPr>
          <w:sz w:val="16"/>
        </w:rPr>
        <w:t>As these considerations show, presence bleed is not a matter of technological availability and increased task regimes alone—under the surface of permanent industriousness and “always-on” availability lurk pervasive affective tendencies. In fact, a concept like “structure of feeling” (Williams, 1977) is adequate, as we deal here not merely with some affective coloring or accompaniment of certain operative processes in labor, but with a far-reaching “mental infrastructure,” with complex patterns of affect and affective relations that play important operative roles in the universe of contemporary white collar work.</w:t>
      </w:r>
    </w:p>
    <w:p w14:paraId="712E7C62" w14:textId="77777777" w:rsidR="002726C3" w:rsidRPr="00AA0236" w:rsidRDefault="002726C3" w:rsidP="002726C3">
      <w:pPr>
        <w:rPr>
          <w:sz w:val="16"/>
        </w:rPr>
      </w:pPr>
      <w:r w:rsidRPr="00AA0236">
        <w:rPr>
          <w:sz w:val="16"/>
        </w:rPr>
        <w:t xml:space="preserve">Feelings of guilt, of responsibility, various fears, and anxieties are part and parcel of this near-ubiquitous constellation, but also the excitement of connection, the thrill of being part of the action as it unfolds, or the many petit affections that spring up in workplace contacts—contacts which, not incidentally, have been rebranded as “friends” in the online culture of social networking (Gregg, 2011, ch. 5 and 6). It is this rampant </w:t>
      </w:r>
      <w:r w:rsidRPr="00AA0236">
        <w:rPr>
          <w:sz w:val="16"/>
        </w:rPr>
        <w:lastRenderedPageBreak/>
        <w:t>blend of feelings and affective tendencies that characterized the contemporary dispositive of white-collar work in developed societies. In the neo-Marxist parlor of Franco “Bifo” Berardi, the upshot of this reads thus:</w:t>
      </w:r>
    </w:p>
    <w:p w14:paraId="1F66A63A" w14:textId="77777777" w:rsidR="002726C3" w:rsidRPr="00AA0236" w:rsidRDefault="002726C3" w:rsidP="002726C3">
      <w:pPr>
        <w:rPr>
          <w:sz w:val="16"/>
        </w:rPr>
      </w:pPr>
      <w:r w:rsidRPr="00AA0236">
        <w:rPr>
          <w:sz w:val="16"/>
        </w:rPr>
        <w:t xml:space="preserve">Putting the soul to work: this is the new form of alienation. </w:t>
      </w:r>
      <w:r w:rsidRPr="003118A3">
        <w:rPr>
          <w:rStyle w:val="TitleChar"/>
        </w:rPr>
        <w:t xml:space="preserve">Our </w:t>
      </w:r>
      <w:r w:rsidRPr="004E0DAB">
        <w:rPr>
          <w:rStyle w:val="Emphasis"/>
        </w:rPr>
        <w:t xml:space="preserve">desiring </w:t>
      </w:r>
      <w:r w:rsidRPr="004E0DAB">
        <w:rPr>
          <w:rStyle w:val="Emphasis"/>
          <w:highlight w:val="cyan"/>
        </w:rPr>
        <w:t>energy</w:t>
      </w:r>
      <w:r w:rsidRPr="003118A3">
        <w:rPr>
          <w:rStyle w:val="TitleChar"/>
          <w:highlight w:val="cyan"/>
        </w:rPr>
        <w:t xml:space="preserve"> is </w:t>
      </w:r>
      <w:r w:rsidRPr="00F12AAB">
        <w:rPr>
          <w:rStyle w:val="Emphasis"/>
          <w:highlight w:val="cyan"/>
        </w:rPr>
        <w:t>trapped</w:t>
      </w:r>
      <w:r w:rsidRPr="003118A3">
        <w:rPr>
          <w:rStyle w:val="TitleChar"/>
          <w:highlight w:val="cyan"/>
        </w:rPr>
        <w:t xml:space="preserve"> in</w:t>
      </w:r>
      <w:r w:rsidRPr="003118A3">
        <w:rPr>
          <w:rStyle w:val="TitleChar"/>
        </w:rPr>
        <w:t xml:space="preserve"> the </w:t>
      </w:r>
      <w:r w:rsidRPr="004E0DAB">
        <w:rPr>
          <w:rStyle w:val="Emphasis"/>
        </w:rPr>
        <w:t xml:space="preserve">trick of </w:t>
      </w:r>
      <w:r w:rsidRPr="00F12AAB">
        <w:rPr>
          <w:rStyle w:val="Emphasis"/>
          <w:highlight w:val="cyan"/>
        </w:rPr>
        <w:t>self-</w:t>
      </w:r>
      <w:r w:rsidRPr="004E0DAB">
        <w:rPr>
          <w:rStyle w:val="Emphasis"/>
          <w:highlight w:val="cyan"/>
        </w:rPr>
        <w:t>enterprise</w:t>
      </w:r>
      <w:r w:rsidRPr="003118A3">
        <w:rPr>
          <w:rStyle w:val="TitleChar"/>
          <w:highlight w:val="cyan"/>
        </w:rPr>
        <w:t xml:space="preserve">, our </w:t>
      </w:r>
      <w:r w:rsidRPr="004E0DAB">
        <w:rPr>
          <w:rStyle w:val="Emphasis"/>
        </w:rPr>
        <w:t xml:space="preserve">libidinal </w:t>
      </w:r>
      <w:r w:rsidRPr="004E0DAB">
        <w:rPr>
          <w:rStyle w:val="Emphasis"/>
          <w:highlight w:val="cyan"/>
        </w:rPr>
        <w:t>investments</w:t>
      </w:r>
      <w:r w:rsidRPr="003118A3">
        <w:rPr>
          <w:rStyle w:val="TitleChar"/>
          <w:highlight w:val="cyan"/>
        </w:rPr>
        <w:t xml:space="preserve"> are regulated according to</w:t>
      </w:r>
      <w:r w:rsidRPr="00AA0236">
        <w:rPr>
          <w:sz w:val="16"/>
        </w:rPr>
        <w:t xml:space="preserve"> economic </w:t>
      </w:r>
      <w:r w:rsidRPr="00F12AAB">
        <w:rPr>
          <w:rStyle w:val="Emphasis"/>
          <w:highlight w:val="cyan"/>
        </w:rPr>
        <w:t>rules</w:t>
      </w:r>
      <w:r w:rsidRPr="00AA0236">
        <w:rPr>
          <w:sz w:val="16"/>
        </w:rPr>
        <w:t xml:space="preserve">, our attention is captured in the precariousness of virtual networks: </w:t>
      </w:r>
      <w:r w:rsidRPr="00F12AAB">
        <w:rPr>
          <w:rStyle w:val="Emphasis"/>
          <w:highlight w:val="cyan"/>
        </w:rPr>
        <w:t>every fragment</w:t>
      </w:r>
      <w:r w:rsidRPr="003118A3">
        <w:rPr>
          <w:rStyle w:val="TitleChar"/>
          <w:highlight w:val="cyan"/>
        </w:rPr>
        <w:t xml:space="preserve"> of </w:t>
      </w:r>
      <w:r w:rsidRPr="0083669A">
        <w:rPr>
          <w:rStyle w:val="Emphasis"/>
        </w:rPr>
        <w:t xml:space="preserve">mental </w:t>
      </w:r>
      <w:r w:rsidRPr="0083669A">
        <w:rPr>
          <w:rStyle w:val="Emphasis"/>
          <w:highlight w:val="cyan"/>
        </w:rPr>
        <w:t>activity</w:t>
      </w:r>
      <w:r w:rsidRPr="003118A3">
        <w:rPr>
          <w:rStyle w:val="TitleChar"/>
        </w:rPr>
        <w:t xml:space="preserve"> must be </w:t>
      </w:r>
      <w:r w:rsidRPr="0083669A">
        <w:rPr>
          <w:rStyle w:val="Emphasis"/>
        </w:rPr>
        <w:t xml:space="preserve">transformed into </w:t>
      </w:r>
      <w:r w:rsidRPr="00F12AAB">
        <w:rPr>
          <w:rStyle w:val="Emphasis"/>
          <w:highlight w:val="cyan"/>
        </w:rPr>
        <w:t>capital</w:t>
      </w:r>
      <w:r w:rsidRPr="00AA0236">
        <w:rPr>
          <w:sz w:val="16"/>
        </w:rPr>
        <w:t xml:space="preserve"> (Berardi, 2009, 3).</w:t>
      </w:r>
    </w:p>
    <w:p w14:paraId="4003C4D4" w14:textId="77777777" w:rsidR="002726C3" w:rsidRPr="00AA0236" w:rsidRDefault="002726C3" w:rsidP="002726C3">
      <w:pPr>
        <w:rPr>
          <w:sz w:val="16"/>
        </w:rPr>
      </w:pPr>
      <w:r w:rsidRPr="00AA0236">
        <w:rPr>
          <w:sz w:val="16"/>
        </w:rPr>
        <w:t>If we consider the types of affects here in question, we find among them the following: fear of being overwhelmed by the mass of messages waiting after an offline period, the anxieties of disconnection, being at risk of missing relevant developments in the office. Further, we find a recurring craving for the ambivalent satisfaction that constant communication provides, but certainly also those painful emotions of searing self-beratement as guilt or shame—creeping upon one in face of potential shortcomings in fulfilling one's work demands or failure of living up to office etiquette. Heightened feelings of inadequacy—the sense of notoriously lagging behind the standards relevant in one's professional domain—are in part a structural effect of new cultures of transparency, all-out openness, of network-enabled comparisons to competitors around the globe. Or think of the pervasive forms of workplace competition brought about by advanced performance metrics as part of new regimes of data-driven management.</w:t>
      </w:r>
    </w:p>
    <w:p w14:paraId="6BA2D6F9" w14:textId="77777777" w:rsidR="002726C3" w:rsidRPr="00AA0236" w:rsidRDefault="002726C3" w:rsidP="002726C3">
      <w:pPr>
        <w:rPr>
          <w:sz w:val="16"/>
        </w:rPr>
      </w:pPr>
      <w:r w:rsidRPr="00AA0236">
        <w:rPr>
          <w:sz w:val="16"/>
        </w:rPr>
        <w:t>As a deceptively simple example, consider the way an unanswered e-mail message can weigh upon one, exerting a subtle affective pressure until one finally goes about answering. In short, there is an intricate formation of various affective tendencies, complexly knotted-up with mobile and networked technologies, with current management styles, with the symbolic meaning of productivity and laboriousness, with structural pressures in times of flexibilized and casualized labor conditions, and with deep transformations in communication and networking habits in general. While these broader transformative tendencies in the present-day knowledge economy are well-documented in recent sociological and cultural studies literature (e.g., Liu, 2004; Boltanski and Chiapello, 2005; Gill and Pratt, 2008; Ross, 2009; Gregg, 2011), philosophers of emotion have so far shown little interest into these messy feelscapes of contemporary work.</w:t>
      </w:r>
    </w:p>
    <w:p w14:paraId="611E061E" w14:textId="77777777" w:rsidR="002726C3" w:rsidRPr="00AA0236" w:rsidRDefault="002726C3" w:rsidP="002726C3">
      <w:pPr>
        <w:rPr>
          <w:sz w:val="16"/>
        </w:rPr>
      </w:pPr>
      <w:r w:rsidRPr="00AA0236">
        <w:rPr>
          <w:sz w:val="16"/>
        </w:rPr>
        <w:t>For my purposes, it suffices at this point to briefly zoom into this dense web of practices and affects in order to identify exemplary tendencies of affective “mind invasion.” Just consider again the practice of e-mail use in white-collar work—to stick with one of the presumably least remarkable examples. There is an excitement, a certain restless expectancy about possessing an active e-mail account, as all even only remotely connected participants in the information economy will readily testify. With little regard to how boring and routine the content of most messages de facto is, we tend to eagerly await them, keep checking our inboxes repeatedly, and do it on all sorts of occasion over and over again. E-mail is part of a double-edged strategic constellation in which affectivity plays a pivotal role. The excitement inherent in the communication and connectedness enabled by e-mail is the tied up with a frantic anxiety about losing track or being left out of relevant procedures at work. The inbox has become the employees prime opening into the world. The corporate office—while less and less a stable presence in physical space—takes occupancy in one's portable computer or smartphone. Shutting off the connection equals leaving the scene of action, losing track, waning rapidly from the circle of insiders—or at least, so it will seem, so it will feel.</w:t>
      </w:r>
    </w:p>
    <w:p w14:paraId="57DD89E2" w14:textId="77777777" w:rsidR="002726C3" w:rsidRPr="00AA0236" w:rsidRDefault="002726C3" w:rsidP="002726C3">
      <w:pPr>
        <w:rPr>
          <w:sz w:val="16"/>
        </w:rPr>
      </w:pPr>
      <w:r w:rsidRPr="00AA0236">
        <w:rPr>
          <w:sz w:val="16"/>
        </w:rPr>
        <w:t>In terms of situated affectivity, the affects of connectedness that mobile communication technologies engender do show a surface resemblance to the handbag case described by Colombetti and Krueger, but this parallel does not run very deep—not least because the affects of workplace connectedness are under much less individual control. While the handbag enables a collection of handpicked items of personal comfort to be reliably present when needed, ones mobile devices are buzzing with customized heteronomy, as they let the frantic halo of the information workplace seep into one's intimate sphere of existence—with little regard for individual coping strategies or the determined resolve of the well-organized.</w:t>
      </w:r>
    </w:p>
    <w:p w14:paraId="68FF8CE6" w14:textId="77777777" w:rsidR="002726C3" w:rsidRPr="00AA0236" w:rsidRDefault="002726C3" w:rsidP="002726C3">
      <w:pPr>
        <w:rPr>
          <w:sz w:val="16"/>
        </w:rPr>
      </w:pPr>
      <w:r w:rsidRPr="00AA0236">
        <w:rPr>
          <w:sz w:val="16"/>
        </w:rPr>
        <w:t xml:space="preserve">Examples such as these provide a welcome counterpoint to the user/resource model. As we have seen, much of the situatedness debate so far foregrounds deliberate augmentations of select mental capacities—often rather unambiguous, clearly beneficial support structures and devices. But in fact, web-based communication technologies are part of a mental augmentation structure with a far more wide-ranging, complex and ambivalent character. These devices and the communicative infrastructure they belong to are double-edged in that they exert structuring pressures on everyday routines, including affective tendencies. While they enable communicative feats of various kinds and remote access to the workplace and to relevant flows of information, they establish affective habits of rampant attentiveness, lead to hectic efforts in staying tuned, kindle anxieties of disconnection, and often provide sustained access to a sphere of activity and relatedness that quickly exceeds what an individual employee can reliably process. The world of unlimited access, while empowering, also encroaches upon various spheres of existence. It compresses time and place, it spares few spans of a knowledge workers lifetime from its influence, it helps set up and enforce encompassing regimes of attention-deployment, constant readiness, availability, and enforced productivity. </w:t>
      </w:r>
    </w:p>
    <w:p w14:paraId="2ECD3FAD" w14:textId="77777777" w:rsidR="002726C3" w:rsidRPr="00645D81" w:rsidRDefault="002726C3" w:rsidP="002726C3">
      <w:pPr>
        <w:rPr>
          <w:sz w:val="16"/>
        </w:rPr>
      </w:pPr>
      <w:r w:rsidRPr="00AA0236">
        <w:rPr>
          <w:sz w:val="16"/>
        </w:rPr>
        <w:t xml:space="preserve">All of this provides backing for the claim I developed more abstractly above: socially instituted structures of feeling, concretely realized in domain-specific ways in technological infrastructures and affective interaction routines, affective styles, and comportments of domain members, exert far-reaching structuring effects upon those that dwell in these domains. Conspicuous among them are cases where </w:t>
      </w:r>
      <w:r w:rsidRPr="003118A3">
        <w:rPr>
          <w:rStyle w:val="TitleChar"/>
          <w:highlight w:val="cyan"/>
        </w:rPr>
        <w:t>a</w:t>
      </w:r>
      <w:r w:rsidRPr="003118A3">
        <w:rPr>
          <w:rStyle w:val="TitleChar"/>
        </w:rPr>
        <w:t xml:space="preserve"> </w:t>
      </w:r>
      <w:r w:rsidRPr="0083669A">
        <w:rPr>
          <w:rStyle w:val="Emphasis"/>
        </w:rPr>
        <w:t>pleasurable</w:t>
      </w:r>
      <w:r w:rsidRPr="00AA0236">
        <w:rPr>
          <w:sz w:val="16"/>
        </w:rPr>
        <w:t xml:space="preserve">, joyful, </w:t>
      </w:r>
      <w:r w:rsidRPr="003118A3">
        <w:rPr>
          <w:rStyle w:val="TitleChar"/>
        </w:rPr>
        <w:t>or</w:t>
      </w:r>
      <w:r w:rsidRPr="00AA0236">
        <w:rPr>
          <w:sz w:val="16"/>
        </w:rPr>
        <w:t xml:space="preserve"> otherwise </w:t>
      </w:r>
      <w:r w:rsidRPr="0083669A">
        <w:rPr>
          <w:rStyle w:val="Emphasis"/>
          <w:highlight w:val="cyan"/>
        </w:rPr>
        <w:t>affect</w:t>
      </w:r>
      <w:r w:rsidRPr="003118A3">
        <w:rPr>
          <w:rStyle w:val="TitleChar"/>
        </w:rPr>
        <w:t xml:space="preserve">ively </w:t>
      </w:r>
      <w:r w:rsidRPr="0083669A">
        <w:rPr>
          <w:rStyle w:val="Emphasis"/>
        </w:rPr>
        <w:t xml:space="preserve">rewarding </w:t>
      </w:r>
      <w:r w:rsidRPr="0083669A">
        <w:rPr>
          <w:rStyle w:val="Emphasis"/>
          <w:highlight w:val="cyan"/>
        </w:rPr>
        <w:t>experience</w:t>
      </w:r>
      <w:r w:rsidRPr="003118A3">
        <w:rPr>
          <w:rStyle w:val="TitleChar"/>
          <w:highlight w:val="cyan"/>
        </w:rPr>
        <w:t xml:space="preserve"> is </w:t>
      </w:r>
      <w:r w:rsidRPr="0083669A">
        <w:rPr>
          <w:rStyle w:val="Emphasis"/>
          <w:highlight w:val="cyan"/>
        </w:rPr>
        <w:t>generated</w:t>
      </w:r>
      <w:r w:rsidRPr="003118A3">
        <w:rPr>
          <w:rStyle w:val="TitleChar"/>
          <w:highlight w:val="cyan"/>
        </w:rPr>
        <w:t xml:space="preserve"> as part of </w:t>
      </w:r>
      <w:r w:rsidRPr="0083669A">
        <w:rPr>
          <w:rStyle w:val="Emphasis"/>
          <w:highlight w:val="cyan"/>
        </w:rPr>
        <w:t>routines</w:t>
      </w:r>
      <w:r w:rsidRPr="003118A3">
        <w:rPr>
          <w:rStyle w:val="TitleChar"/>
          <w:highlight w:val="cyan"/>
        </w:rPr>
        <w:t xml:space="preserve"> that also </w:t>
      </w:r>
      <w:r w:rsidRPr="0083669A">
        <w:rPr>
          <w:rStyle w:val="Emphasis"/>
          <w:highlight w:val="cyan"/>
        </w:rPr>
        <w:t>work</w:t>
      </w:r>
      <w:r w:rsidRPr="003118A3">
        <w:rPr>
          <w:rStyle w:val="TitleChar"/>
          <w:highlight w:val="cyan"/>
        </w:rPr>
        <w:t xml:space="preserve"> in </w:t>
      </w:r>
      <w:r w:rsidRPr="00F12AAB">
        <w:rPr>
          <w:rStyle w:val="Emphasis"/>
          <w:highlight w:val="cyan"/>
        </w:rPr>
        <w:t>draining</w:t>
      </w:r>
      <w:r w:rsidRPr="003118A3">
        <w:rPr>
          <w:rStyle w:val="TitleChar"/>
        </w:rPr>
        <w:t xml:space="preserve">, </w:t>
      </w:r>
      <w:r w:rsidRPr="0083669A">
        <w:rPr>
          <w:rStyle w:val="Emphasis"/>
        </w:rPr>
        <w:t>exploitative</w:t>
      </w:r>
      <w:r w:rsidRPr="003118A3">
        <w:rPr>
          <w:rStyle w:val="TitleChar"/>
        </w:rPr>
        <w:t xml:space="preserve">, </w:t>
      </w:r>
      <w:r w:rsidRPr="0083669A">
        <w:rPr>
          <w:rStyle w:val="Emphasis"/>
        </w:rPr>
        <w:t>anxiety-evoking</w:t>
      </w:r>
      <w:r w:rsidRPr="003118A3">
        <w:rPr>
          <w:rStyle w:val="TitleChar"/>
        </w:rPr>
        <w:t xml:space="preserve"> </w:t>
      </w:r>
      <w:r w:rsidRPr="003118A3">
        <w:rPr>
          <w:rStyle w:val="TitleChar"/>
          <w:highlight w:val="cyan"/>
        </w:rPr>
        <w:t xml:space="preserve">ways. </w:t>
      </w:r>
      <w:r w:rsidRPr="0083669A">
        <w:rPr>
          <w:rStyle w:val="Emphasis"/>
          <w:highlight w:val="cyan"/>
        </w:rPr>
        <w:t>In</w:t>
      </w:r>
      <w:r w:rsidRPr="003118A3">
        <w:rPr>
          <w:rStyle w:val="TitleChar"/>
        </w:rPr>
        <w:t xml:space="preserve"> the </w:t>
      </w:r>
      <w:r w:rsidRPr="00F12AAB">
        <w:rPr>
          <w:rStyle w:val="Emphasis"/>
          <w:highlight w:val="cyan"/>
        </w:rPr>
        <w:t>long run</w:t>
      </w:r>
      <w:r w:rsidRPr="003118A3">
        <w:rPr>
          <w:rStyle w:val="TitleChar"/>
          <w:highlight w:val="cyan"/>
        </w:rPr>
        <w:t xml:space="preserve">, these </w:t>
      </w:r>
      <w:r w:rsidRPr="0083669A">
        <w:rPr>
          <w:rStyle w:val="Emphasis"/>
        </w:rPr>
        <w:t>routines</w:t>
      </w:r>
      <w:r w:rsidRPr="003118A3">
        <w:rPr>
          <w:rStyle w:val="TitleChar"/>
        </w:rPr>
        <w:t xml:space="preserve"> may </w:t>
      </w:r>
      <w:r w:rsidRPr="003118A3">
        <w:rPr>
          <w:rStyle w:val="TitleChar"/>
          <w:highlight w:val="cyan"/>
        </w:rPr>
        <w:t xml:space="preserve">not only </w:t>
      </w:r>
      <w:r w:rsidRPr="0083669A">
        <w:rPr>
          <w:rStyle w:val="Emphasis"/>
          <w:highlight w:val="cyan"/>
        </w:rPr>
        <w:t>exhaust</w:t>
      </w:r>
      <w:r w:rsidRPr="003118A3">
        <w:rPr>
          <w:rStyle w:val="TitleChar"/>
          <w:highlight w:val="cyan"/>
        </w:rPr>
        <w:t xml:space="preserve"> the </w:t>
      </w:r>
      <w:r w:rsidRPr="0083669A">
        <w:rPr>
          <w:rStyle w:val="Emphasis"/>
          <w:highlight w:val="cyan"/>
        </w:rPr>
        <w:t>quality of life</w:t>
      </w:r>
      <w:r w:rsidRPr="003118A3">
        <w:rPr>
          <w:rStyle w:val="TitleChar"/>
          <w:highlight w:val="cyan"/>
        </w:rPr>
        <w:t xml:space="preserve"> of those </w:t>
      </w:r>
      <w:r w:rsidRPr="0083669A">
        <w:rPr>
          <w:rStyle w:val="Emphasis"/>
          <w:highlight w:val="cyan"/>
        </w:rPr>
        <w:t>involved</w:t>
      </w:r>
      <w:r w:rsidRPr="00AA0236">
        <w:rPr>
          <w:sz w:val="16"/>
        </w:rPr>
        <w:t xml:space="preserve"> in them, </w:t>
      </w:r>
      <w:r w:rsidRPr="003118A3">
        <w:rPr>
          <w:rStyle w:val="TitleChar"/>
          <w:highlight w:val="cyan"/>
        </w:rPr>
        <w:t xml:space="preserve">but </w:t>
      </w:r>
      <w:r w:rsidRPr="0083669A">
        <w:rPr>
          <w:rStyle w:val="Emphasis"/>
          <w:highlight w:val="cyan"/>
        </w:rPr>
        <w:t>turn</w:t>
      </w:r>
      <w:r w:rsidRPr="003118A3">
        <w:rPr>
          <w:rStyle w:val="TitleChar"/>
          <w:highlight w:val="cyan"/>
        </w:rPr>
        <w:t xml:space="preserve"> them into</w:t>
      </w:r>
      <w:r w:rsidRPr="00AA0236">
        <w:rPr>
          <w:sz w:val="16"/>
        </w:rPr>
        <w:t xml:space="preserve"> prime exponents and “</w:t>
      </w:r>
      <w:r w:rsidRPr="00F12AAB">
        <w:rPr>
          <w:rStyle w:val="Emphasis"/>
          <w:highlight w:val="cyan"/>
        </w:rPr>
        <w:t>willing executioners</w:t>
      </w:r>
      <w:r w:rsidRPr="00AA0236">
        <w:rPr>
          <w:sz w:val="16"/>
        </w:rPr>
        <w:t xml:space="preserve">” </w:t>
      </w:r>
      <w:r w:rsidRPr="003118A3">
        <w:rPr>
          <w:rStyle w:val="TitleChar"/>
        </w:rPr>
        <w:t>of the very domains</w:t>
      </w:r>
      <w:r w:rsidRPr="00AA0236">
        <w:rPr>
          <w:sz w:val="16"/>
        </w:rPr>
        <w:t xml:space="preserve">, practices and process modes </w:t>
      </w:r>
      <w:r w:rsidRPr="003118A3">
        <w:rPr>
          <w:rStyle w:val="TitleChar"/>
        </w:rPr>
        <w:t xml:space="preserve">that have effected these </w:t>
      </w:r>
      <w:r w:rsidRPr="0083669A">
        <w:rPr>
          <w:rStyle w:val="Emphasis"/>
        </w:rPr>
        <w:t>feats</w:t>
      </w:r>
      <w:r w:rsidRPr="00AA0236">
        <w:rPr>
          <w:sz w:val="16"/>
        </w:rPr>
        <w:t>.</w:t>
      </w:r>
    </w:p>
    <w:p w14:paraId="0E027F47" w14:textId="07D49AAA" w:rsidR="002726C3" w:rsidRDefault="002726C3" w:rsidP="002726C3">
      <w:pPr>
        <w:pStyle w:val="Heading3"/>
        <w:rPr>
          <w:rFonts w:eastAsia="Times New Roman"/>
        </w:rPr>
      </w:pPr>
      <w:r>
        <w:rPr>
          <w:rFonts w:eastAsia="Times New Roman"/>
        </w:rPr>
        <w:lastRenderedPageBreak/>
        <w:t>1NC</w:t>
      </w:r>
      <w:r>
        <w:rPr>
          <w:rFonts w:eastAsia="Times New Roman"/>
        </w:rPr>
        <w:t>---CBR Good</w:t>
      </w:r>
    </w:p>
    <w:p w14:paraId="10D979D3" w14:textId="023E1C17" w:rsidR="002726C3" w:rsidRPr="006F66C2" w:rsidRDefault="002726C3" w:rsidP="002726C3">
      <w:pPr>
        <w:keepNext/>
        <w:keepLines/>
        <w:spacing w:before="40" w:after="0" w:line="256" w:lineRule="auto"/>
        <w:outlineLvl w:val="3"/>
        <w:rPr>
          <w:rFonts w:eastAsia="Times New Roman" w:cs="Times New Roman"/>
          <w:b/>
          <w:iCs/>
          <w:sz w:val="26"/>
        </w:rPr>
      </w:pPr>
      <w:r w:rsidRPr="006F66C2">
        <w:rPr>
          <w:rFonts w:eastAsia="Times New Roman" w:cs="Times New Roman"/>
          <w:b/>
          <w:iCs/>
          <w:sz w:val="26"/>
        </w:rPr>
        <w:t xml:space="preserve">Clash over </w:t>
      </w:r>
      <w:r w:rsidRPr="006F66C2">
        <w:rPr>
          <w:rFonts w:eastAsia="Times New Roman" w:cs="Times New Roman"/>
          <w:b/>
          <w:iCs/>
          <w:sz w:val="26"/>
          <w:u w:val="single"/>
        </w:rPr>
        <w:t>details</w:t>
      </w:r>
      <w:r w:rsidRPr="006F66C2">
        <w:rPr>
          <w:rFonts w:eastAsia="Times New Roman" w:cs="Times New Roman"/>
          <w:b/>
          <w:iCs/>
          <w:sz w:val="26"/>
        </w:rPr>
        <w:t xml:space="preserve"> in legal collective rights is necessary for counter-hegemonic projects.</w:t>
      </w:r>
    </w:p>
    <w:p w14:paraId="02233B85" w14:textId="77777777" w:rsidR="002726C3" w:rsidRPr="006F66C2" w:rsidRDefault="002726C3" w:rsidP="002726C3">
      <w:pPr>
        <w:spacing w:line="256" w:lineRule="auto"/>
        <w:rPr>
          <w:rFonts w:eastAsia="Calibri"/>
        </w:rPr>
      </w:pPr>
      <w:r w:rsidRPr="006F66C2">
        <w:rPr>
          <w:rFonts w:eastAsia="Calibri"/>
          <w:b/>
          <w:bCs/>
          <w:sz w:val="26"/>
        </w:rPr>
        <w:t>Fay 22</w:t>
      </w:r>
      <w:r w:rsidRPr="006F66C2">
        <w:rPr>
          <w:rFonts w:eastAsia="Calibri"/>
        </w:rPr>
        <w:t xml:space="preserve"> – Bachalor of Laws (L.L.B.) and Bachelor of Arts (History) (School of Humanities). </w:t>
      </w:r>
    </w:p>
    <w:p w14:paraId="1CAF02B5" w14:textId="77777777" w:rsidR="002726C3" w:rsidRPr="006F66C2" w:rsidRDefault="002726C3" w:rsidP="002726C3">
      <w:pPr>
        <w:spacing w:line="256" w:lineRule="auto"/>
        <w:rPr>
          <w:rFonts w:eastAsia="Calibri"/>
        </w:rPr>
      </w:pPr>
      <w:r w:rsidRPr="006F66C2">
        <w:rPr>
          <w:rFonts w:eastAsia="Calibri"/>
        </w:rPr>
        <w:t xml:space="preserve">William Fay, “Neoliberalism and Radical Rights: On the Work and Theory of Law and Organising” </w:t>
      </w:r>
      <w:r w:rsidRPr="006F66C2">
        <w:rPr>
          <w:rFonts w:eastAsia="Calibri"/>
          <w:i/>
          <w:iCs/>
        </w:rPr>
        <w:t>Int J Semiot Law</w:t>
      </w:r>
      <w:r w:rsidRPr="006F66C2">
        <w:rPr>
          <w:rFonts w:eastAsia="Calibri"/>
        </w:rPr>
        <w:t>, vol 36. https://link.springer.com/content/pdf/10.1007/s11196-022-09931-4.pdf</w:t>
      </w:r>
    </w:p>
    <w:p w14:paraId="0107A5BD" w14:textId="77777777" w:rsidR="002726C3" w:rsidRPr="006F66C2" w:rsidRDefault="002726C3" w:rsidP="002726C3">
      <w:pPr>
        <w:spacing w:line="256" w:lineRule="auto"/>
        <w:rPr>
          <w:rFonts w:eastAsia="Calibri"/>
          <w:u w:val="single"/>
        </w:rPr>
      </w:pPr>
      <w:r w:rsidRPr="006F66C2">
        <w:rPr>
          <w:rFonts w:eastAsia="Calibri"/>
          <w:u w:val="single"/>
        </w:rPr>
        <w:t xml:space="preserve">The role of </w:t>
      </w:r>
      <w:r w:rsidRPr="008459CE">
        <w:rPr>
          <w:rFonts w:eastAsia="Calibri"/>
          <w:b/>
          <w:iCs/>
          <w:highlight w:val="green"/>
          <w:u w:val="single"/>
        </w:rPr>
        <w:t>rights discourse</w:t>
      </w:r>
      <w:r w:rsidRPr="008459CE">
        <w:rPr>
          <w:rFonts w:eastAsia="Calibri"/>
          <w:sz w:val="10"/>
          <w:highlight w:val="green"/>
        </w:rPr>
        <w:t xml:space="preserve"> </w:t>
      </w:r>
      <w:r w:rsidRPr="008459CE">
        <w:rPr>
          <w:rFonts w:eastAsia="Calibri"/>
          <w:highlight w:val="green"/>
          <w:u w:val="single"/>
        </w:rPr>
        <w:t>in</w:t>
      </w:r>
      <w:r w:rsidRPr="006F66C2">
        <w:rPr>
          <w:rFonts w:eastAsia="Calibri"/>
          <w:sz w:val="10"/>
        </w:rPr>
        <w:t xml:space="preserve"> the furtherance of </w:t>
      </w:r>
      <w:r w:rsidRPr="008459CE">
        <w:rPr>
          <w:rFonts w:eastAsia="Calibri"/>
          <w:b/>
          <w:iCs/>
          <w:highlight w:val="green"/>
          <w:u w:val="single"/>
        </w:rPr>
        <w:t>collective organising</w:t>
      </w:r>
      <w:r w:rsidRPr="006F66C2">
        <w:rPr>
          <w:rFonts w:eastAsia="Calibri"/>
          <w:sz w:val="10"/>
        </w:rPr>
        <w:t xml:space="preserve"> also </w:t>
      </w:r>
      <w:r w:rsidRPr="008459CE">
        <w:rPr>
          <w:rFonts w:eastAsia="Calibri"/>
          <w:highlight w:val="green"/>
          <w:u w:val="single"/>
        </w:rPr>
        <w:t>presents</w:t>
      </w:r>
      <w:r w:rsidRPr="006F66C2">
        <w:rPr>
          <w:rFonts w:eastAsia="Calibri"/>
          <w:u w:val="single"/>
        </w:rPr>
        <w:t xml:space="preserve"> </w:t>
      </w:r>
      <w:r w:rsidRPr="008459CE">
        <w:rPr>
          <w:rFonts w:eastAsia="Calibri"/>
          <w:highlight w:val="green"/>
          <w:u w:val="single"/>
        </w:rPr>
        <w:t>significant opportunities for a</w:t>
      </w:r>
      <w:r w:rsidRPr="006F66C2">
        <w:rPr>
          <w:rFonts w:eastAsia="Calibri"/>
          <w:u w:val="single"/>
        </w:rPr>
        <w:t xml:space="preserve"> </w:t>
      </w:r>
      <w:r w:rsidRPr="008459CE">
        <w:rPr>
          <w:rFonts w:eastAsia="Calibri"/>
          <w:b/>
          <w:iCs/>
          <w:highlight w:val="green"/>
          <w:u w:val="single"/>
        </w:rPr>
        <w:t>counter-neoliberal legal project</w:t>
      </w:r>
      <w:r w:rsidRPr="006F66C2">
        <w:rPr>
          <w:rFonts w:eastAsia="Calibri"/>
          <w:sz w:val="10"/>
        </w:rPr>
        <w:t xml:space="preserve">. David Harvey’s enunciation of a collective ‘right to the city’ offers a key example of the way in which </w:t>
      </w:r>
      <w:r w:rsidRPr="006F66C2">
        <w:rPr>
          <w:rFonts w:eastAsia="Calibri"/>
          <w:u w:val="single"/>
        </w:rPr>
        <w:t xml:space="preserve">a collective right, or a set of </w:t>
      </w:r>
      <w:r w:rsidRPr="008459CE">
        <w:rPr>
          <w:rFonts w:eastAsia="Calibri"/>
          <w:highlight w:val="green"/>
          <w:u w:val="single"/>
        </w:rPr>
        <w:t>collective rights</w:t>
      </w:r>
      <w:r w:rsidRPr="006F66C2">
        <w:rPr>
          <w:rFonts w:eastAsia="Calibri"/>
          <w:sz w:val="10"/>
        </w:rPr>
        <w:t xml:space="preserve">, </w:t>
      </w:r>
      <w:r w:rsidRPr="006F66C2">
        <w:rPr>
          <w:rFonts w:eastAsia="Calibri"/>
          <w:u w:val="single"/>
        </w:rPr>
        <w:t xml:space="preserve">may </w:t>
      </w:r>
      <w:r w:rsidRPr="008459CE">
        <w:rPr>
          <w:rFonts w:eastAsia="Calibri"/>
          <w:highlight w:val="green"/>
          <w:u w:val="single"/>
        </w:rPr>
        <w:t>act as</w:t>
      </w:r>
      <w:r w:rsidRPr="006F66C2">
        <w:rPr>
          <w:rFonts w:eastAsia="Calibri"/>
          <w:u w:val="single"/>
        </w:rPr>
        <w:t xml:space="preserve"> a </w:t>
      </w:r>
      <w:r w:rsidRPr="008459CE">
        <w:rPr>
          <w:rFonts w:eastAsia="Calibri"/>
          <w:b/>
          <w:iCs/>
          <w:highlight w:val="green"/>
          <w:u w:val="single"/>
        </w:rPr>
        <w:t>counter-hegemonic discursive tool</w:t>
      </w:r>
      <w:r w:rsidRPr="008459CE">
        <w:rPr>
          <w:rFonts w:eastAsia="Calibri"/>
          <w:highlight w:val="green"/>
          <w:u w:val="single"/>
        </w:rPr>
        <w:t xml:space="preserve"> in </w:t>
      </w:r>
      <w:r w:rsidRPr="008459CE">
        <w:rPr>
          <w:rFonts w:eastAsia="Calibri"/>
          <w:b/>
          <w:iCs/>
          <w:highlight w:val="green"/>
          <w:u w:val="single"/>
        </w:rPr>
        <w:t>opposing</w:t>
      </w:r>
      <w:r w:rsidRPr="006F66C2">
        <w:rPr>
          <w:rFonts w:eastAsia="Calibri"/>
          <w:u w:val="single"/>
        </w:rPr>
        <w:t xml:space="preserve"> the </w:t>
      </w:r>
      <w:r w:rsidRPr="008459CE">
        <w:rPr>
          <w:rFonts w:eastAsia="Calibri"/>
          <w:b/>
          <w:iCs/>
          <w:highlight w:val="green"/>
          <w:u w:val="single"/>
        </w:rPr>
        <w:t>individualising rhetoric</w:t>
      </w:r>
      <w:r w:rsidRPr="006F66C2">
        <w:rPr>
          <w:rFonts w:eastAsia="Calibri"/>
          <w:u w:val="single"/>
        </w:rPr>
        <w:t xml:space="preserve"> of neoliberalism</w:t>
      </w:r>
      <w:r w:rsidRPr="006F66C2">
        <w:rPr>
          <w:rFonts w:eastAsia="Calibri"/>
          <w:sz w:val="10"/>
        </w:rPr>
        <w:t xml:space="preserve"> [27, p. 4]. As will be further discussed, Harvey readily acknowledges that </w:t>
      </w:r>
      <w:r w:rsidRPr="006F66C2">
        <w:rPr>
          <w:rFonts w:eastAsia="Calibri"/>
          <w:u w:val="single"/>
        </w:rPr>
        <w:t xml:space="preserve">the </w:t>
      </w:r>
      <w:r w:rsidRPr="006F66C2">
        <w:rPr>
          <w:rFonts w:eastAsia="Calibri"/>
          <w:b/>
          <w:iCs/>
          <w:u w:val="single"/>
        </w:rPr>
        <w:t>definition</w:t>
      </w:r>
      <w:r w:rsidRPr="006F66C2">
        <w:rPr>
          <w:rFonts w:eastAsia="Calibri"/>
          <w:u w:val="single"/>
        </w:rPr>
        <w:t xml:space="preserve"> and </w:t>
      </w:r>
      <w:r w:rsidRPr="006F66C2">
        <w:rPr>
          <w:rFonts w:eastAsia="Calibri"/>
          <w:b/>
          <w:iCs/>
          <w:u w:val="single"/>
        </w:rPr>
        <w:t>application</w:t>
      </w:r>
      <w:r w:rsidRPr="006F66C2">
        <w:rPr>
          <w:rFonts w:eastAsia="Calibri"/>
          <w:sz w:val="10"/>
        </w:rPr>
        <w:t xml:space="preserve"> </w:t>
      </w:r>
      <w:r w:rsidRPr="006F66C2">
        <w:rPr>
          <w:rFonts w:eastAsia="Calibri"/>
          <w:u w:val="single"/>
        </w:rPr>
        <w:t xml:space="preserve">of such a </w:t>
      </w:r>
      <w:r w:rsidRPr="006F66C2">
        <w:rPr>
          <w:rFonts w:eastAsia="Calibri"/>
          <w:b/>
          <w:iCs/>
          <w:u w:val="single"/>
        </w:rPr>
        <w:t>collective right</w:t>
      </w:r>
      <w:r w:rsidRPr="006F66C2">
        <w:rPr>
          <w:rFonts w:eastAsia="Calibri"/>
          <w:sz w:val="10"/>
        </w:rPr>
        <w:t xml:space="preserve"> </w:t>
      </w:r>
      <w:r w:rsidRPr="006F66C2">
        <w:rPr>
          <w:rFonts w:eastAsia="Calibri"/>
          <w:u w:val="single"/>
        </w:rPr>
        <w:t xml:space="preserve">is ‘itself an </w:t>
      </w:r>
      <w:r w:rsidRPr="006F66C2">
        <w:rPr>
          <w:rFonts w:eastAsia="Calibri"/>
          <w:b/>
          <w:iCs/>
          <w:u w:val="single"/>
        </w:rPr>
        <w:t>object</w:t>
      </w:r>
      <w:r w:rsidRPr="006F66C2">
        <w:rPr>
          <w:rFonts w:eastAsia="Calibri"/>
          <w:u w:val="single"/>
        </w:rPr>
        <w:t xml:space="preserve"> of </w:t>
      </w:r>
      <w:r w:rsidRPr="006F66C2">
        <w:rPr>
          <w:rFonts w:eastAsia="Calibri"/>
          <w:b/>
          <w:iCs/>
          <w:u w:val="single"/>
        </w:rPr>
        <w:t>struggle</w:t>
      </w:r>
      <w:r w:rsidRPr="006F66C2">
        <w:rPr>
          <w:rFonts w:eastAsia="Calibri"/>
          <w:sz w:val="10"/>
        </w:rPr>
        <w:t xml:space="preserve">, </w:t>
      </w:r>
      <w:r w:rsidRPr="006F66C2">
        <w:rPr>
          <w:rFonts w:eastAsia="Calibri"/>
          <w:u w:val="single"/>
        </w:rPr>
        <w:t xml:space="preserve">and that </w:t>
      </w:r>
      <w:r w:rsidRPr="006F66C2">
        <w:rPr>
          <w:rFonts w:eastAsia="Calibri"/>
          <w:b/>
          <w:iCs/>
          <w:u w:val="single"/>
        </w:rPr>
        <w:t>struggle</w:t>
      </w:r>
      <w:r w:rsidRPr="006F66C2">
        <w:rPr>
          <w:rFonts w:eastAsia="Calibri"/>
          <w:u w:val="single"/>
        </w:rPr>
        <w:t xml:space="preserve"> has to proceed </w:t>
      </w:r>
      <w:r w:rsidRPr="006F66C2">
        <w:rPr>
          <w:rFonts w:eastAsia="Calibri"/>
          <w:b/>
          <w:iCs/>
          <w:u w:val="single"/>
        </w:rPr>
        <w:t>concomitantly</w:t>
      </w:r>
      <w:r w:rsidRPr="006F66C2">
        <w:rPr>
          <w:rFonts w:eastAsia="Calibri"/>
          <w:sz w:val="10"/>
        </w:rPr>
        <w:t xml:space="preserve"> </w:t>
      </w:r>
      <w:r w:rsidRPr="006F66C2">
        <w:rPr>
          <w:rFonts w:eastAsia="Calibri"/>
          <w:u w:val="single"/>
        </w:rPr>
        <w:t>with the struggle to materialize it’</w:t>
      </w:r>
      <w:r w:rsidRPr="006F66C2">
        <w:rPr>
          <w:rFonts w:eastAsia="Calibri"/>
          <w:sz w:val="10"/>
        </w:rPr>
        <w:t xml:space="preserve">, mirroring the CLS critique that rights are not determinative or uncontested concepts [27, p. xv]. However, </w:t>
      </w:r>
      <w:r w:rsidRPr="006F66C2">
        <w:rPr>
          <w:rFonts w:eastAsia="Calibri"/>
          <w:b/>
          <w:iCs/>
          <w:u w:val="single"/>
        </w:rPr>
        <w:t xml:space="preserve">the </w:t>
      </w:r>
      <w:r w:rsidRPr="008459CE">
        <w:rPr>
          <w:rFonts w:eastAsia="Calibri"/>
          <w:b/>
          <w:iCs/>
          <w:highlight w:val="green"/>
          <w:u w:val="single"/>
        </w:rPr>
        <w:t xml:space="preserve">contest </w:t>
      </w:r>
      <w:r w:rsidRPr="006F66C2">
        <w:rPr>
          <w:rFonts w:eastAsia="Calibri"/>
          <w:b/>
          <w:iCs/>
          <w:u w:val="single"/>
        </w:rPr>
        <w:t>inherent</w:t>
      </w:r>
      <w:r w:rsidRPr="006F66C2">
        <w:rPr>
          <w:rFonts w:eastAsia="Calibri"/>
          <w:sz w:val="10"/>
        </w:rPr>
        <w:t xml:space="preserve"> </w:t>
      </w:r>
      <w:r w:rsidRPr="008459CE">
        <w:rPr>
          <w:rFonts w:eastAsia="Calibri"/>
          <w:highlight w:val="green"/>
          <w:u w:val="single"/>
        </w:rPr>
        <w:t>in</w:t>
      </w:r>
      <w:r w:rsidRPr="006F66C2">
        <w:rPr>
          <w:rFonts w:eastAsia="Calibri"/>
          <w:u w:val="single"/>
        </w:rPr>
        <w:t xml:space="preserve"> the </w:t>
      </w:r>
      <w:r w:rsidRPr="006F66C2">
        <w:rPr>
          <w:rFonts w:eastAsia="Calibri"/>
          <w:b/>
          <w:iCs/>
          <w:u w:val="single"/>
        </w:rPr>
        <w:t>assertion</w:t>
      </w:r>
      <w:r w:rsidRPr="006F66C2">
        <w:rPr>
          <w:rFonts w:eastAsia="Calibri"/>
          <w:u w:val="single"/>
        </w:rPr>
        <w:t xml:space="preserve"> of such </w:t>
      </w:r>
      <w:r w:rsidRPr="008459CE">
        <w:rPr>
          <w:rFonts w:eastAsia="Calibri"/>
          <w:b/>
          <w:iCs/>
          <w:highlight w:val="green"/>
          <w:u w:val="single"/>
        </w:rPr>
        <w:t>rights</w:t>
      </w:r>
      <w:r w:rsidRPr="008459CE">
        <w:rPr>
          <w:rFonts w:eastAsia="Calibri"/>
          <w:highlight w:val="green"/>
          <w:u w:val="single"/>
        </w:rPr>
        <w:t xml:space="preserve"> is</w:t>
      </w:r>
      <w:r w:rsidRPr="006F66C2">
        <w:rPr>
          <w:rFonts w:eastAsia="Calibri"/>
          <w:u w:val="single"/>
        </w:rPr>
        <w:t xml:space="preserve"> presented </w:t>
      </w:r>
      <w:r w:rsidRPr="008459CE">
        <w:rPr>
          <w:rFonts w:eastAsia="Calibri"/>
          <w:b/>
          <w:iCs/>
          <w:highlight w:val="green"/>
          <w:u w:val="single"/>
        </w:rPr>
        <w:t>not</w:t>
      </w:r>
      <w:r w:rsidRPr="006F66C2">
        <w:rPr>
          <w:rFonts w:eastAsia="Calibri"/>
          <w:b/>
          <w:iCs/>
          <w:u w:val="single"/>
        </w:rPr>
        <w:t xml:space="preserve"> as </w:t>
      </w:r>
      <w:r w:rsidRPr="008459CE">
        <w:rPr>
          <w:rFonts w:eastAsia="Calibri"/>
          <w:b/>
          <w:iCs/>
          <w:highlight w:val="green"/>
          <w:u w:val="single"/>
        </w:rPr>
        <w:t>a</w:t>
      </w:r>
      <w:r w:rsidRPr="008459CE">
        <w:rPr>
          <w:rFonts w:eastAsia="Calibri"/>
          <w:sz w:val="10"/>
          <w:highlight w:val="green"/>
        </w:rPr>
        <w:t xml:space="preserve"> </w:t>
      </w:r>
      <w:r w:rsidRPr="008459CE">
        <w:rPr>
          <w:rFonts w:eastAsia="Calibri"/>
          <w:b/>
          <w:iCs/>
          <w:highlight w:val="green"/>
          <w:u w:val="single"/>
        </w:rPr>
        <w:t>detriment</w:t>
      </w:r>
      <w:r w:rsidRPr="008459CE">
        <w:rPr>
          <w:rFonts w:eastAsia="Calibri"/>
          <w:sz w:val="10"/>
          <w:highlight w:val="green"/>
        </w:rPr>
        <w:t xml:space="preserve">, </w:t>
      </w:r>
      <w:r w:rsidRPr="008459CE">
        <w:rPr>
          <w:rFonts w:eastAsia="Calibri"/>
          <w:highlight w:val="green"/>
          <w:u w:val="single"/>
        </w:rPr>
        <w:t>but</w:t>
      </w:r>
      <w:r w:rsidRPr="006F66C2">
        <w:rPr>
          <w:rFonts w:eastAsia="Calibri"/>
          <w:u w:val="single"/>
        </w:rPr>
        <w:t xml:space="preserve"> a </w:t>
      </w:r>
      <w:r w:rsidRPr="008459CE">
        <w:rPr>
          <w:rFonts w:eastAsia="Calibri"/>
          <w:b/>
          <w:iCs/>
          <w:highlight w:val="green"/>
          <w:u w:val="single"/>
        </w:rPr>
        <w:t>benefit</w:t>
      </w:r>
      <w:r w:rsidRPr="008459CE">
        <w:rPr>
          <w:rFonts w:eastAsia="Calibri"/>
          <w:highlight w:val="green"/>
          <w:u w:val="single"/>
        </w:rPr>
        <w:t xml:space="preserve"> of such </w:t>
      </w:r>
      <w:r w:rsidRPr="008459CE">
        <w:rPr>
          <w:rFonts w:eastAsia="Calibri"/>
          <w:b/>
          <w:iCs/>
          <w:highlight w:val="green"/>
          <w:u w:val="single"/>
        </w:rPr>
        <w:t>discourse</w:t>
      </w:r>
      <w:r w:rsidRPr="006F66C2">
        <w:rPr>
          <w:rFonts w:eastAsia="Calibri"/>
          <w:sz w:val="10"/>
        </w:rPr>
        <w:t xml:space="preserve">. To Harvey, such a bundle of </w:t>
      </w:r>
      <w:r w:rsidRPr="008459CE">
        <w:rPr>
          <w:rFonts w:eastAsia="Calibri"/>
          <w:b/>
          <w:iCs/>
          <w:highlight w:val="green"/>
          <w:u w:val="single"/>
        </w:rPr>
        <w:t>collective rights</w:t>
      </w:r>
      <w:r w:rsidRPr="006F66C2">
        <w:rPr>
          <w:rFonts w:eastAsia="Calibri"/>
          <w:sz w:val="10"/>
        </w:rPr>
        <w:t xml:space="preserve"> </w:t>
      </w:r>
      <w:r w:rsidRPr="006F66C2">
        <w:rPr>
          <w:rFonts w:eastAsia="Calibri"/>
          <w:u w:val="single"/>
        </w:rPr>
        <w:t xml:space="preserve">to </w:t>
      </w:r>
      <w:r w:rsidRPr="008459CE">
        <w:rPr>
          <w:rFonts w:eastAsia="Calibri"/>
          <w:highlight w:val="green"/>
          <w:u w:val="single"/>
        </w:rPr>
        <w:t>counter</w:t>
      </w:r>
      <w:r w:rsidRPr="006F66C2">
        <w:rPr>
          <w:rFonts w:eastAsia="Calibri"/>
          <w:sz w:val="10"/>
        </w:rPr>
        <w:t xml:space="preserve"> </w:t>
      </w:r>
      <w:r w:rsidRPr="006F66C2">
        <w:rPr>
          <w:rFonts w:eastAsia="Calibri"/>
          <w:b/>
          <w:iCs/>
          <w:u w:val="single"/>
        </w:rPr>
        <w:t>neoliberalism</w:t>
      </w:r>
      <w:r w:rsidRPr="006F66C2">
        <w:rPr>
          <w:rFonts w:eastAsia="Calibri"/>
          <w:sz w:val="10"/>
        </w:rPr>
        <w:t xml:space="preserve"> </w:t>
      </w:r>
      <w:r w:rsidRPr="006F66C2">
        <w:rPr>
          <w:rFonts w:eastAsia="Calibri"/>
          <w:u w:val="single"/>
        </w:rPr>
        <w:t xml:space="preserve">may include any number of demands </w:t>
      </w:r>
      <w:r w:rsidRPr="006F66C2">
        <w:rPr>
          <w:rFonts w:eastAsia="Calibri"/>
          <w:b/>
          <w:iCs/>
          <w:u w:val="single"/>
        </w:rPr>
        <w:t>beyond</w:t>
      </w:r>
      <w:r w:rsidRPr="006F66C2">
        <w:rPr>
          <w:rFonts w:eastAsia="Calibri"/>
          <w:u w:val="single"/>
        </w:rPr>
        <w:t xml:space="preserve"> traditional </w:t>
      </w:r>
      <w:r w:rsidRPr="008459CE">
        <w:rPr>
          <w:rFonts w:eastAsia="Calibri"/>
          <w:b/>
          <w:iCs/>
          <w:highlight w:val="green"/>
          <w:u w:val="single"/>
        </w:rPr>
        <w:t>liberal rights</w:t>
      </w:r>
      <w:r w:rsidRPr="006F66C2">
        <w:rPr>
          <w:rFonts w:eastAsia="Calibri"/>
          <w:sz w:val="10"/>
        </w:rPr>
        <w:t xml:space="preserve"> [26, p. 204]. In this bundle, it is Harvey’s radicalised right to ‘political association’, infused with the primacy of class struggle in his analysis, that is of most significant concern for the purposes of this article. Moreover, </w:t>
      </w:r>
      <w:r w:rsidRPr="006F66C2">
        <w:rPr>
          <w:rFonts w:eastAsia="Calibri"/>
          <w:u w:val="single"/>
        </w:rPr>
        <w:t xml:space="preserve">the </w:t>
      </w:r>
      <w:r w:rsidRPr="006F66C2">
        <w:rPr>
          <w:rFonts w:eastAsia="Calibri"/>
          <w:b/>
          <w:iCs/>
          <w:u w:val="single"/>
        </w:rPr>
        <w:t>prefigurative</w:t>
      </w:r>
      <w:r w:rsidRPr="006F66C2">
        <w:rPr>
          <w:rFonts w:eastAsia="Calibri"/>
          <w:sz w:val="10"/>
        </w:rPr>
        <w:t xml:space="preserve"> </w:t>
      </w:r>
      <w:r w:rsidRPr="006F66C2">
        <w:rPr>
          <w:rFonts w:eastAsia="Calibri"/>
          <w:b/>
          <w:iCs/>
          <w:u w:val="single"/>
        </w:rPr>
        <w:t>nature</w:t>
      </w:r>
      <w:r w:rsidRPr="006F66C2">
        <w:rPr>
          <w:rFonts w:eastAsia="Calibri"/>
          <w:sz w:val="10"/>
        </w:rPr>
        <w:t xml:space="preserve"> </w:t>
      </w:r>
      <w:r w:rsidRPr="006F66C2">
        <w:rPr>
          <w:rFonts w:eastAsia="Calibri"/>
          <w:u w:val="single"/>
        </w:rPr>
        <w:t xml:space="preserve">of </w:t>
      </w:r>
      <w:r w:rsidRPr="006F66C2">
        <w:rPr>
          <w:rFonts w:eastAsia="Calibri"/>
          <w:b/>
          <w:iCs/>
          <w:u w:val="single"/>
        </w:rPr>
        <w:t>participatory</w:t>
      </w:r>
      <w:r w:rsidRPr="006F66C2">
        <w:rPr>
          <w:rFonts w:eastAsia="Calibri"/>
          <w:u w:val="single"/>
        </w:rPr>
        <w:t xml:space="preserve"> and collective </w:t>
      </w:r>
      <w:r w:rsidRPr="006F66C2">
        <w:rPr>
          <w:rFonts w:eastAsia="Calibri"/>
          <w:b/>
          <w:iCs/>
          <w:u w:val="single"/>
        </w:rPr>
        <w:t>organising</w:t>
      </w:r>
      <w:r w:rsidRPr="006F66C2">
        <w:rPr>
          <w:rFonts w:eastAsia="Calibri"/>
          <w:sz w:val="10"/>
        </w:rPr>
        <w:t xml:space="preserve">, as will be further discussed in the forthcoming section, </w:t>
      </w:r>
      <w:r w:rsidRPr="006F66C2">
        <w:rPr>
          <w:rFonts w:eastAsia="Calibri"/>
          <w:u w:val="single"/>
        </w:rPr>
        <w:t>bears</w:t>
      </w:r>
      <w:r w:rsidRPr="006F66C2">
        <w:rPr>
          <w:rFonts w:eastAsia="Calibri"/>
          <w:sz w:val="10"/>
        </w:rPr>
        <w:t xml:space="preserve"> what Harvey describes </w:t>
      </w:r>
      <w:r w:rsidRPr="006F66C2">
        <w:rPr>
          <w:rFonts w:eastAsia="Calibri"/>
          <w:u w:val="single"/>
        </w:rPr>
        <w:t xml:space="preserve">as the burden upon such </w:t>
      </w:r>
      <w:r w:rsidRPr="006F66C2">
        <w:rPr>
          <w:rFonts w:eastAsia="Calibri"/>
          <w:b/>
          <w:iCs/>
          <w:u w:val="single"/>
        </w:rPr>
        <w:t>counterhegemonic rights discourse</w:t>
      </w:r>
      <w:r w:rsidRPr="006F66C2">
        <w:rPr>
          <w:rFonts w:eastAsia="Calibri"/>
          <w:sz w:val="10"/>
        </w:rPr>
        <w:t xml:space="preserve">, </w:t>
      </w:r>
      <w:r w:rsidRPr="006F66C2">
        <w:rPr>
          <w:rFonts w:eastAsia="Calibri"/>
          <w:u w:val="single"/>
        </w:rPr>
        <w:t xml:space="preserve">by which </w:t>
      </w:r>
      <w:r w:rsidRPr="006F66C2">
        <w:rPr>
          <w:rFonts w:eastAsia="Calibri"/>
          <w:b/>
          <w:iCs/>
          <w:u w:val="single"/>
        </w:rPr>
        <w:t>the proposal of ‘different right</w:t>
      </w:r>
      <w:r w:rsidRPr="006F66C2">
        <w:rPr>
          <w:rFonts w:eastAsia="Calibri"/>
          <w:sz w:val="10"/>
        </w:rPr>
        <w:t xml:space="preserve"> </w:t>
      </w:r>
      <w:r w:rsidRPr="006F66C2">
        <w:rPr>
          <w:rFonts w:eastAsia="Calibri"/>
          <w:u w:val="single"/>
        </w:rPr>
        <w:t>to those held sacrosanct</w:t>
      </w:r>
      <w:r w:rsidRPr="006F66C2">
        <w:rPr>
          <w:rFonts w:eastAsia="Calibri"/>
          <w:sz w:val="10"/>
        </w:rPr>
        <w:t xml:space="preserve"> by neoliberalism carries with it… </w:t>
      </w:r>
      <w:r w:rsidRPr="006F66C2">
        <w:rPr>
          <w:rFonts w:eastAsia="Calibri"/>
          <w:b/>
          <w:iCs/>
          <w:u w:val="single"/>
        </w:rPr>
        <w:t>the obligation to</w:t>
      </w:r>
      <w:r w:rsidRPr="006F66C2">
        <w:rPr>
          <w:rFonts w:eastAsia="Calibri"/>
          <w:sz w:val="10"/>
        </w:rPr>
        <w:t xml:space="preserve"> </w:t>
      </w:r>
      <w:r w:rsidRPr="006F66C2">
        <w:rPr>
          <w:rFonts w:eastAsia="Calibri"/>
          <w:b/>
          <w:iCs/>
          <w:u w:val="single"/>
        </w:rPr>
        <w:t>specify</w:t>
      </w:r>
      <w:r w:rsidRPr="006F66C2">
        <w:rPr>
          <w:rFonts w:eastAsia="Calibri"/>
          <w:u w:val="single"/>
        </w:rPr>
        <w:t xml:space="preserve"> </w:t>
      </w:r>
      <w:r w:rsidRPr="006F66C2">
        <w:rPr>
          <w:rFonts w:eastAsia="Calibri"/>
          <w:b/>
          <w:iCs/>
          <w:u w:val="single"/>
        </w:rPr>
        <w:t>alternative social process[es</w:t>
      </w:r>
      <w:r w:rsidRPr="006F66C2">
        <w:rPr>
          <w:rFonts w:eastAsia="Calibri"/>
          <w:u w:val="single"/>
        </w:rPr>
        <w:t xml:space="preserve">] within which such alternative </w:t>
      </w:r>
      <w:r w:rsidRPr="008459CE">
        <w:rPr>
          <w:rFonts w:eastAsia="Calibri"/>
          <w:highlight w:val="green"/>
          <w:u w:val="single"/>
        </w:rPr>
        <w:t xml:space="preserve">rights </w:t>
      </w:r>
      <w:r w:rsidRPr="006F66C2">
        <w:rPr>
          <w:rFonts w:eastAsia="Calibri"/>
          <w:b/>
          <w:iCs/>
          <w:u w:val="single"/>
        </w:rPr>
        <w:t>can inhere</w:t>
      </w:r>
      <w:r w:rsidRPr="006F66C2">
        <w:rPr>
          <w:rFonts w:eastAsia="Calibri"/>
          <w:sz w:val="10"/>
        </w:rPr>
        <w:t xml:space="preserve">.’ [26, 204] In this way, </w:t>
      </w:r>
      <w:r w:rsidRPr="006F66C2">
        <w:rPr>
          <w:rFonts w:eastAsia="Calibri"/>
          <w:u w:val="single"/>
        </w:rPr>
        <w:t>the promise of collective organising and</w:t>
      </w:r>
      <w:r w:rsidRPr="006F66C2">
        <w:rPr>
          <w:rFonts w:eastAsia="Calibri"/>
          <w:sz w:val="10"/>
        </w:rPr>
        <w:t xml:space="preserve">, by extension, </w:t>
      </w:r>
      <w:r w:rsidRPr="006F66C2">
        <w:rPr>
          <w:rFonts w:eastAsia="Calibri"/>
          <w:u w:val="single"/>
        </w:rPr>
        <w:t>rights to promote organising</w:t>
      </w:r>
      <w:r w:rsidRPr="006F66C2">
        <w:rPr>
          <w:rFonts w:eastAsia="Calibri"/>
          <w:sz w:val="10"/>
        </w:rPr>
        <w:t xml:space="preserve">, </w:t>
      </w:r>
      <w:r w:rsidRPr="006F66C2">
        <w:rPr>
          <w:rFonts w:eastAsia="Calibri"/>
          <w:u w:val="single"/>
        </w:rPr>
        <w:t xml:space="preserve">lies in their ability to </w:t>
      </w:r>
      <w:r w:rsidRPr="006F66C2">
        <w:rPr>
          <w:rFonts w:eastAsia="Calibri"/>
          <w:b/>
          <w:iCs/>
          <w:u w:val="single"/>
        </w:rPr>
        <w:t>further</w:t>
      </w:r>
      <w:r w:rsidRPr="006F66C2">
        <w:rPr>
          <w:rFonts w:eastAsia="Calibri"/>
          <w:u w:val="single"/>
        </w:rPr>
        <w:t xml:space="preserve"> </w:t>
      </w:r>
      <w:r w:rsidRPr="006F66C2">
        <w:rPr>
          <w:rFonts w:eastAsia="Calibri"/>
          <w:b/>
          <w:iCs/>
          <w:u w:val="single"/>
        </w:rPr>
        <w:t>counter-hegemonic discourses</w:t>
      </w:r>
      <w:r w:rsidRPr="006F66C2">
        <w:rPr>
          <w:rFonts w:eastAsia="Calibri"/>
          <w:sz w:val="10"/>
        </w:rPr>
        <w:t xml:space="preserve"> </w:t>
      </w:r>
      <w:r w:rsidRPr="006F66C2">
        <w:rPr>
          <w:rFonts w:eastAsia="Calibri"/>
          <w:u w:val="single"/>
        </w:rPr>
        <w:t xml:space="preserve">and </w:t>
      </w:r>
      <w:r w:rsidRPr="008459CE">
        <w:rPr>
          <w:rFonts w:eastAsia="Calibri"/>
          <w:b/>
          <w:iCs/>
          <w:highlight w:val="green"/>
          <w:u w:val="single"/>
        </w:rPr>
        <w:t>expand</w:t>
      </w:r>
      <w:r w:rsidRPr="006F66C2">
        <w:rPr>
          <w:rFonts w:eastAsia="Calibri"/>
          <w:b/>
          <w:iCs/>
          <w:u w:val="single"/>
        </w:rPr>
        <w:t xml:space="preserve"> </w:t>
      </w:r>
      <w:r w:rsidRPr="008459CE">
        <w:rPr>
          <w:rFonts w:eastAsia="Calibri"/>
          <w:b/>
          <w:iCs/>
          <w:highlight w:val="green"/>
          <w:u w:val="single"/>
        </w:rPr>
        <w:t>political imagination</w:t>
      </w:r>
      <w:r w:rsidRPr="006F66C2">
        <w:rPr>
          <w:rFonts w:eastAsia="Calibri"/>
          <w:sz w:val="10"/>
        </w:rPr>
        <w:t xml:space="preserve"> </w:t>
      </w:r>
      <w:r w:rsidRPr="008459CE">
        <w:rPr>
          <w:rFonts w:eastAsia="Calibri"/>
          <w:highlight w:val="green"/>
          <w:u w:val="single"/>
        </w:rPr>
        <w:t>and</w:t>
      </w:r>
      <w:r w:rsidRPr="006F66C2">
        <w:rPr>
          <w:rFonts w:eastAsia="Calibri"/>
          <w:sz w:val="10"/>
        </w:rPr>
        <w:t xml:space="preserve">, in so doing, </w:t>
      </w:r>
      <w:r w:rsidRPr="008459CE">
        <w:rPr>
          <w:rFonts w:eastAsia="Calibri"/>
          <w:highlight w:val="green"/>
          <w:u w:val="single"/>
        </w:rPr>
        <w:t>the lines of</w:t>
      </w:r>
      <w:r w:rsidRPr="006F66C2">
        <w:rPr>
          <w:rFonts w:eastAsia="Calibri"/>
          <w:u w:val="single"/>
        </w:rPr>
        <w:t xml:space="preserve"> political and social </w:t>
      </w:r>
      <w:r w:rsidRPr="008459CE">
        <w:rPr>
          <w:rFonts w:eastAsia="Calibri"/>
          <w:highlight w:val="green"/>
          <w:u w:val="single"/>
        </w:rPr>
        <w:t>struggle</w:t>
      </w:r>
      <w:r w:rsidRPr="006F66C2">
        <w:rPr>
          <w:rFonts w:eastAsia="Calibri"/>
          <w:u w:val="single"/>
        </w:rPr>
        <w:t>.</w:t>
      </w:r>
    </w:p>
    <w:p w14:paraId="1D6DEED2" w14:textId="77777777" w:rsidR="002726C3" w:rsidRPr="006F66C2" w:rsidRDefault="002726C3" w:rsidP="002726C3">
      <w:pPr>
        <w:spacing w:line="256" w:lineRule="auto"/>
        <w:rPr>
          <w:rFonts w:eastAsia="Calibri"/>
          <w:sz w:val="10"/>
        </w:rPr>
      </w:pPr>
      <w:r w:rsidRPr="006F66C2">
        <w:rPr>
          <w:rFonts w:eastAsia="Calibri"/>
          <w:sz w:val="10"/>
        </w:rPr>
        <w:t xml:space="preserve">Harvey describes the heavily intersectional nature of class oppression as an intensified phenomenon under neoliberalism, noting the racialised nature of lower classes throughout the Global North and the ‘increasing femini[s]ation of poverty’ [26, p. 202]. </w:t>
      </w:r>
      <w:r w:rsidRPr="006F66C2">
        <w:rPr>
          <w:rFonts w:eastAsia="Calibri"/>
          <w:b/>
          <w:iCs/>
          <w:u w:val="single"/>
        </w:rPr>
        <w:t>A unified language of politics</w:t>
      </w:r>
      <w:r w:rsidRPr="006F66C2">
        <w:rPr>
          <w:rFonts w:eastAsia="Calibri"/>
          <w:sz w:val="10"/>
        </w:rPr>
        <w:t xml:space="preserve"> and struggle </w:t>
      </w:r>
      <w:r w:rsidRPr="006F66C2">
        <w:rPr>
          <w:rFonts w:eastAsia="Calibri"/>
          <w:u w:val="single"/>
        </w:rPr>
        <w:t>is</w:t>
      </w:r>
      <w:r w:rsidRPr="006F66C2">
        <w:rPr>
          <w:rFonts w:eastAsia="Calibri"/>
          <w:sz w:val="10"/>
        </w:rPr>
        <w:t xml:space="preserve"> therefore </w:t>
      </w:r>
      <w:r w:rsidRPr="006F66C2">
        <w:rPr>
          <w:rFonts w:eastAsia="Calibri"/>
          <w:u w:val="single"/>
        </w:rPr>
        <w:t>required to draw together the various</w:t>
      </w:r>
      <w:r w:rsidRPr="006F66C2">
        <w:rPr>
          <w:rFonts w:eastAsia="Calibri"/>
          <w:sz w:val="10"/>
        </w:rPr>
        <w:t>—and at times disparate—</w:t>
      </w:r>
      <w:r w:rsidRPr="006F66C2">
        <w:rPr>
          <w:rFonts w:eastAsia="Calibri"/>
          <w:u w:val="single"/>
        </w:rPr>
        <w:t>movements that have emerged in response to neoliberalism</w:t>
      </w:r>
      <w:r w:rsidRPr="006F66C2">
        <w:rPr>
          <w:rFonts w:eastAsia="Calibri"/>
          <w:sz w:val="10"/>
        </w:rPr>
        <w:t>, from indigenous resistance to land dispossession22 and climate activists,23 to workers24 and LGTBQ+activists.25 The nature of class constitution, to Harvey, is not fixed, however, the nature of class regarding political and economic conflict, and therefore the inevitability of class struggle, is determined by the prevailing mode of production [14, pp. 279–304].</w:t>
      </w:r>
    </w:p>
    <w:p w14:paraId="1D6FB9BF" w14:textId="77777777" w:rsidR="002726C3" w:rsidRPr="006F66C2" w:rsidRDefault="002726C3" w:rsidP="002726C3">
      <w:pPr>
        <w:spacing w:line="256" w:lineRule="auto"/>
        <w:rPr>
          <w:rFonts w:eastAsia="Calibri"/>
          <w:sz w:val="10"/>
        </w:rPr>
      </w:pPr>
      <w:r w:rsidRPr="006F66C2">
        <w:rPr>
          <w:rFonts w:eastAsia="Calibri"/>
          <w:sz w:val="10"/>
        </w:rPr>
        <w:t xml:space="preserve">Although Harvey’s </w:t>
      </w:r>
      <w:r w:rsidRPr="006F66C2">
        <w:rPr>
          <w:rFonts w:eastAsia="Calibri"/>
          <w:u w:val="single"/>
        </w:rPr>
        <w:t>analysis</w:t>
      </w:r>
      <w:r w:rsidRPr="006F66C2">
        <w:rPr>
          <w:rFonts w:eastAsia="Calibri"/>
          <w:sz w:val="10"/>
        </w:rPr>
        <w:t xml:space="preserve"> seeks to a significant degree to unite these multifaceted movements behind a Marxist class politics, </w:t>
      </w:r>
      <w:r w:rsidRPr="006F66C2">
        <w:rPr>
          <w:rFonts w:eastAsia="Calibri"/>
          <w:u w:val="single"/>
        </w:rPr>
        <w:t>the substance of</w:t>
      </w:r>
      <w:r w:rsidRPr="006F66C2">
        <w:rPr>
          <w:rFonts w:eastAsia="Calibri"/>
          <w:sz w:val="10"/>
        </w:rPr>
        <w:t xml:space="preserve"> such </w:t>
      </w:r>
      <w:r w:rsidRPr="006F66C2">
        <w:rPr>
          <w:rFonts w:eastAsia="Calibri"/>
          <w:u w:val="single"/>
        </w:rPr>
        <w:t>movements is of lesser concern</w:t>
      </w:r>
      <w:r w:rsidRPr="006F66C2">
        <w:rPr>
          <w:rFonts w:eastAsia="Calibri"/>
          <w:sz w:val="10"/>
        </w:rPr>
        <w:t xml:space="preserve"> to this project </w:t>
      </w:r>
      <w:r w:rsidRPr="006F66C2">
        <w:rPr>
          <w:rFonts w:eastAsia="Calibri"/>
          <w:u w:val="single"/>
        </w:rPr>
        <w:t>than their form as organisations</w:t>
      </w:r>
      <w:r w:rsidRPr="006F66C2">
        <w:rPr>
          <w:rFonts w:eastAsia="Calibri"/>
          <w:sz w:val="10"/>
        </w:rPr>
        <w:t xml:space="preserve"> </w:t>
      </w:r>
      <w:r w:rsidRPr="006F66C2">
        <w:rPr>
          <w:rFonts w:eastAsia="Calibri"/>
          <w:u w:val="single"/>
        </w:rPr>
        <w:t xml:space="preserve">based around an </w:t>
      </w:r>
      <w:r w:rsidRPr="006F66C2">
        <w:rPr>
          <w:rFonts w:eastAsia="Calibri"/>
          <w:b/>
          <w:iCs/>
          <w:u w:val="single"/>
        </w:rPr>
        <w:t>agonistic</w:t>
      </w:r>
      <w:r w:rsidRPr="006F66C2">
        <w:rPr>
          <w:rFonts w:eastAsia="Calibri"/>
          <w:u w:val="single"/>
        </w:rPr>
        <w:t xml:space="preserve"> </w:t>
      </w:r>
      <w:r w:rsidRPr="006F66C2">
        <w:rPr>
          <w:rFonts w:eastAsia="Calibri"/>
          <w:b/>
          <w:iCs/>
          <w:u w:val="single"/>
        </w:rPr>
        <w:t>politics</w:t>
      </w:r>
      <w:r w:rsidRPr="006F66C2">
        <w:rPr>
          <w:rFonts w:eastAsia="Calibri"/>
          <w:u w:val="single"/>
        </w:rPr>
        <w:t xml:space="preserve"> of struggle</w:t>
      </w:r>
      <w:r w:rsidRPr="006F66C2">
        <w:rPr>
          <w:rFonts w:eastAsia="Calibri"/>
          <w:sz w:val="10"/>
        </w:rPr>
        <w:t xml:space="preserve">. To this extent, despite its focus on class oppression, Harvey’s approach mirrors </w:t>
      </w:r>
      <w:r w:rsidRPr="006F66C2">
        <w:rPr>
          <w:rFonts w:eastAsia="Calibri"/>
          <w:u w:val="single"/>
        </w:rPr>
        <w:t xml:space="preserve">the </w:t>
      </w:r>
      <w:r w:rsidRPr="006F66C2">
        <w:rPr>
          <w:rFonts w:eastAsia="Calibri"/>
          <w:b/>
          <w:iCs/>
          <w:u w:val="single"/>
        </w:rPr>
        <w:t>radical democratic vision</w:t>
      </w:r>
      <w:r w:rsidRPr="006F66C2">
        <w:rPr>
          <w:rFonts w:eastAsia="Calibri"/>
          <w:sz w:val="10"/>
        </w:rPr>
        <w:t xml:space="preserve"> previously outlined. Moreover, Harvey’s description of the organic emergence of social and intellectual movements from </w:t>
      </w:r>
      <w:r w:rsidRPr="006F66C2">
        <w:rPr>
          <w:rFonts w:eastAsia="Calibri"/>
          <w:u w:val="single"/>
        </w:rPr>
        <w:t>determined</w:t>
      </w:r>
      <w:r w:rsidRPr="006F66C2">
        <w:rPr>
          <w:rFonts w:eastAsia="Calibri"/>
          <w:sz w:val="10"/>
        </w:rPr>
        <w:t xml:space="preserve"> class </w:t>
      </w:r>
      <w:r w:rsidRPr="006F66C2">
        <w:rPr>
          <w:rFonts w:eastAsia="Calibri"/>
          <w:u w:val="single"/>
        </w:rPr>
        <w:t>positions</w:t>
      </w:r>
      <w:r w:rsidRPr="006F66C2">
        <w:rPr>
          <w:rFonts w:eastAsia="Calibri"/>
          <w:sz w:val="10"/>
        </w:rPr>
        <w:t xml:space="preserve"> recalls the Gramscian notion </w:t>
      </w:r>
      <w:r w:rsidRPr="006F66C2">
        <w:rPr>
          <w:rFonts w:eastAsia="Calibri"/>
          <w:u w:val="single"/>
        </w:rPr>
        <w:t>of</w:t>
      </w:r>
      <w:r w:rsidRPr="006F66C2">
        <w:rPr>
          <w:rFonts w:eastAsia="Calibri"/>
          <w:sz w:val="10"/>
        </w:rPr>
        <w:t xml:space="preserve"> organic intellectualism and </w:t>
      </w:r>
      <w:r w:rsidRPr="006F66C2">
        <w:rPr>
          <w:rFonts w:eastAsia="Calibri"/>
          <w:u w:val="single"/>
        </w:rPr>
        <w:t>hegemony/counter-hegemony</w:t>
      </w:r>
      <w:r w:rsidRPr="006F66C2">
        <w:rPr>
          <w:rFonts w:eastAsia="Calibri"/>
          <w:sz w:val="10"/>
        </w:rPr>
        <w:t xml:space="preserve"> </w:t>
      </w:r>
      <w:r w:rsidRPr="006F66C2">
        <w:rPr>
          <w:rFonts w:eastAsia="Calibri"/>
          <w:u w:val="single"/>
        </w:rPr>
        <w:t>and, thereby, the counter-hegemonic role that a discourse of rights and collective organising can play</w:t>
      </w:r>
      <w:r w:rsidRPr="006F66C2">
        <w:rPr>
          <w:rFonts w:eastAsia="Calibri"/>
          <w:sz w:val="10"/>
        </w:rPr>
        <w:t>.26</w:t>
      </w:r>
    </w:p>
    <w:p w14:paraId="62358FFE" w14:textId="77777777" w:rsidR="002726C3" w:rsidRPr="006F66C2" w:rsidRDefault="002726C3" w:rsidP="002726C3">
      <w:pPr>
        <w:spacing w:line="256" w:lineRule="auto"/>
        <w:rPr>
          <w:rFonts w:eastAsia="Calibri"/>
          <w:sz w:val="10"/>
        </w:rPr>
      </w:pPr>
      <w:r w:rsidRPr="006F66C2">
        <w:rPr>
          <w:rFonts w:eastAsia="Calibri"/>
          <w:sz w:val="10"/>
        </w:rPr>
        <w:t xml:space="preserve">Additionally, </w:t>
      </w:r>
      <w:r w:rsidRPr="008459CE">
        <w:rPr>
          <w:rFonts w:eastAsia="Calibri"/>
          <w:highlight w:val="green"/>
          <w:u w:val="single"/>
        </w:rPr>
        <w:t xml:space="preserve">the </w:t>
      </w:r>
      <w:r w:rsidRPr="008459CE">
        <w:rPr>
          <w:rFonts w:eastAsia="Calibri"/>
          <w:b/>
          <w:iCs/>
          <w:highlight w:val="green"/>
          <w:u w:val="single"/>
        </w:rPr>
        <w:t>legal reality</w:t>
      </w:r>
      <w:r w:rsidRPr="008459CE">
        <w:rPr>
          <w:rFonts w:eastAsia="Calibri"/>
          <w:sz w:val="10"/>
          <w:highlight w:val="green"/>
        </w:rPr>
        <w:t xml:space="preserve"> </w:t>
      </w:r>
      <w:r w:rsidRPr="008459CE">
        <w:rPr>
          <w:rFonts w:eastAsia="Calibri"/>
          <w:highlight w:val="green"/>
          <w:u w:val="single"/>
        </w:rPr>
        <w:t xml:space="preserve">and </w:t>
      </w:r>
      <w:r w:rsidRPr="008459CE">
        <w:rPr>
          <w:rFonts w:eastAsia="Calibri"/>
          <w:b/>
          <w:iCs/>
          <w:highlight w:val="green"/>
          <w:u w:val="single"/>
        </w:rPr>
        <w:t>discursive advancement</w:t>
      </w:r>
      <w:r w:rsidRPr="008459CE">
        <w:rPr>
          <w:rFonts w:eastAsia="Calibri"/>
          <w:sz w:val="10"/>
          <w:highlight w:val="green"/>
        </w:rPr>
        <w:t xml:space="preserve"> </w:t>
      </w:r>
      <w:r w:rsidRPr="008459CE">
        <w:rPr>
          <w:rFonts w:eastAsia="Calibri"/>
          <w:highlight w:val="green"/>
          <w:u w:val="single"/>
        </w:rPr>
        <w:t>of collective organising rights</w:t>
      </w:r>
      <w:r w:rsidRPr="006F66C2">
        <w:rPr>
          <w:rFonts w:eastAsia="Calibri"/>
          <w:u w:val="single"/>
        </w:rPr>
        <w:t xml:space="preserve"> themselves </w:t>
      </w:r>
      <w:r w:rsidRPr="008459CE">
        <w:rPr>
          <w:rFonts w:eastAsia="Calibri"/>
          <w:highlight w:val="green"/>
          <w:u w:val="single"/>
        </w:rPr>
        <w:t xml:space="preserve">provide a means of </w:t>
      </w:r>
      <w:r w:rsidRPr="008459CE">
        <w:rPr>
          <w:rFonts w:eastAsia="Calibri"/>
          <w:b/>
          <w:iCs/>
          <w:highlight w:val="green"/>
          <w:u w:val="single"/>
        </w:rPr>
        <w:t>drawing together</w:t>
      </w:r>
      <w:r w:rsidRPr="006F66C2">
        <w:rPr>
          <w:rFonts w:eastAsia="Calibri"/>
          <w:sz w:val="10"/>
        </w:rPr>
        <w:t xml:space="preserve"> </w:t>
      </w:r>
      <w:r w:rsidRPr="006F66C2">
        <w:rPr>
          <w:rFonts w:eastAsia="Calibri"/>
          <w:u w:val="single"/>
        </w:rPr>
        <w:t xml:space="preserve">these </w:t>
      </w:r>
      <w:r w:rsidRPr="008459CE">
        <w:rPr>
          <w:rFonts w:eastAsia="Calibri"/>
          <w:b/>
          <w:iCs/>
          <w:highlight w:val="green"/>
          <w:u w:val="single"/>
        </w:rPr>
        <w:t>movements</w:t>
      </w:r>
      <w:r w:rsidRPr="008459CE">
        <w:rPr>
          <w:rFonts w:eastAsia="Calibri"/>
          <w:highlight w:val="green"/>
          <w:u w:val="single"/>
        </w:rPr>
        <w:t xml:space="preserve"> and </w:t>
      </w:r>
      <w:r w:rsidRPr="008459CE">
        <w:rPr>
          <w:rFonts w:eastAsia="Calibri"/>
          <w:b/>
          <w:iCs/>
          <w:highlight w:val="green"/>
          <w:u w:val="single"/>
        </w:rPr>
        <w:t>coalitions</w:t>
      </w:r>
      <w:r w:rsidRPr="006F66C2">
        <w:rPr>
          <w:rFonts w:eastAsia="Calibri"/>
          <w:sz w:val="10"/>
        </w:rPr>
        <w:t xml:space="preserve">. </w:t>
      </w:r>
      <w:r w:rsidRPr="008459CE">
        <w:rPr>
          <w:rFonts w:eastAsia="Calibri"/>
          <w:b/>
          <w:iCs/>
          <w:highlight w:val="green"/>
          <w:u w:val="single"/>
        </w:rPr>
        <w:t>Organising rights</w:t>
      </w:r>
      <w:r w:rsidRPr="006F66C2">
        <w:rPr>
          <w:rFonts w:eastAsia="Calibri"/>
          <w:sz w:val="10"/>
        </w:rPr>
        <w:t xml:space="preserve"> </w:t>
      </w:r>
      <w:r w:rsidRPr="006F66C2">
        <w:rPr>
          <w:rFonts w:eastAsia="Calibri"/>
          <w:u w:val="single"/>
        </w:rPr>
        <w:t xml:space="preserve">provide ways of </w:t>
      </w:r>
      <w:r w:rsidRPr="008459CE">
        <w:rPr>
          <w:rFonts w:eastAsia="Calibri"/>
          <w:b/>
          <w:iCs/>
          <w:highlight w:val="green"/>
          <w:u w:val="single"/>
        </w:rPr>
        <w:t>validat</w:t>
      </w:r>
      <w:r w:rsidRPr="006F66C2">
        <w:rPr>
          <w:rFonts w:eastAsia="Calibri"/>
          <w:b/>
          <w:iCs/>
          <w:u w:val="single"/>
        </w:rPr>
        <w:t>ing</w:t>
      </w:r>
      <w:r w:rsidRPr="006F66C2">
        <w:rPr>
          <w:rFonts w:eastAsia="Calibri"/>
          <w:u w:val="single"/>
        </w:rPr>
        <w:t xml:space="preserve"> </w:t>
      </w:r>
      <w:r w:rsidRPr="008459CE">
        <w:rPr>
          <w:rFonts w:eastAsia="Calibri"/>
          <w:highlight w:val="green"/>
          <w:u w:val="single"/>
        </w:rPr>
        <w:t xml:space="preserve">and </w:t>
      </w:r>
      <w:r w:rsidRPr="008459CE">
        <w:rPr>
          <w:rFonts w:eastAsia="Calibri"/>
          <w:b/>
          <w:iCs/>
          <w:highlight w:val="green"/>
          <w:u w:val="single"/>
        </w:rPr>
        <w:t>affirm</w:t>
      </w:r>
      <w:r w:rsidRPr="006F66C2">
        <w:rPr>
          <w:rFonts w:eastAsia="Calibri"/>
          <w:b/>
          <w:iCs/>
          <w:u w:val="single"/>
        </w:rPr>
        <w:t>ing</w:t>
      </w:r>
      <w:r w:rsidRPr="006F66C2">
        <w:rPr>
          <w:rFonts w:eastAsia="Calibri"/>
          <w:u w:val="single"/>
        </w:rPr>
        <w:t xml:space="preserve"> </w:t>
      </w:r>
      <w:r w:rsidRPr="008459CE">
        <w:rPr>
          <w:rFonts w:eastAsia="Calibri"/>
          <w:highlight w:val="green"/>
          <w:u w:val="single"/>
        </w:rPr>
        <w:t xml:space="preserve">engagement with </w:t>
      </w:r>
      <w:r w:rsidRPr="008459CE">
        <w:rPr>
          <w:rFonts w:eastAsia="Calibri"/>
          <w:b/>
          <w:iCs/>
          <w:highlight w:val="green"/>
          <w:u w:val="single"/>
        </w:rPr>
        <w:t>organisations</w:t>
      </w:r>
      <w:r w:rsidRPr="006F66C2">
        <w:rPr>
          <w:rFonts w:eastAsia="Calibri"/>
          <w:sz w:val="10"/>
        </w:rPr>
        <w:t xml:space="preserve">—often </w:t>
      </w:r>
      <w:r w:rsidRPr="008459CE">
        <w:rPr>
          <w:rFonts w:eastAsia="Calibri"/>
          <w:highlight w:val="green"/>
          <w:u w:val="single"/>
        </w:rPr>
        <w:t xml:space="preserve">in the face of </w:t>
      </w:r>
      <w:r w:rsidRPr="008459CE">
        <w:rPr>
          <w:rFonts w:eastAsia="Calibri"/>
          <w:b/>
          <w:iCs/>
          <w:highlight w:val="green"/>
          <w:u w:val="single"/>
        </w:rPr>
        <w:t>opposing pressure</w:t>
      </w:r>
      <w:r w:rsidRPr="006F66C2">
        <w:rPr>
          <w:rFonts w:eastAsia="Calibri"/>
          <w:u w:val="single"/>
        </w:rPr>
        <w:t xml:space="preserve"> </w:t>
      </w:r>
      <w:r w:rsidRPr="008459CE">
        <w:rPr>
          <w:rFonts w:eastAsia="Calibri"/>
          <w:highlight w:val="green"/>
          <w:u w:val="single"/>
        </w:rPr>
        <w:t>from</w:t>
      </w:r>
      <w:r w:rsidRPr="006F66C2">
        <w:rPr>
          <w:rFonts w:eastAsia="Calibri"/>
          <w:sz w:val="10"/>
        </w:rPr>
        <w:t xml:space="preserve"> </w:t>
      </w:r>
      <w:r w:rsidRPr="006F66C2">
        <w:rPr>
          <w:rFonts w:eastAsia="Calibri"/>
          <w:u w:val="single"/>
        </w:rPr>
        <w:t xml:space="preserve">more structurally powerful agents such as </w:t>
      </w:r>
      <w:r w:rsidRPr="008459CE">
        <w:rPr>
          <w:rFonts w:eastAsia="Calibri"/>
          <w:b/>
          <w:iCs/>
          <w:highlight w:val="green"/>
          <w:u w:val="single"/>
        </w:rPr>
        <w:t>employers</w:t>
      </w:r>
      <w:r w:rsidRPr="008459CE">
        <w:rPr>
          <w:rFonts w:eastAsia="Calibri"/>
          <w:sz w:val="10"/>
          <w:highlight w:val="green"/>
        </w:rPr>
        <w:t xml:space="preserve">, </w:t>
      </w:r>
      <w:r w:rsidRPr="008459CE">
        <w:rPr>
          <w:rFonts w:eastAsia="Calibri"/>
          <w:b/>
          <w:iCs/>
          <w:highlight w:val="green"/>
          <w:u w:val="single"/>
        </w:rPr>
        <w:t>landlords</w:t>
      </w:r>
      <w:r w:rsidRPr="006F66C2">
        <w:rPr>
          <w:rFonts w:eastAsia="Calibri"/>
          <w:sz w:val="10"/>
        </w:rPr>
        <w:t xml:space="preserve">, </w:t>
      </w:r>
      <w:r w:rsidRPr="006F66C2">
        <w:rPr>
          <w:rFonts w:eastAsia="Calibri"/>
          <w:u w:val="single"/>
        </w:rPr>
        <w:t>or</w:t>
      </w:r>
      <w:r w:rsidRPr="006F66C2">
        <w:rPr>
          <w:rFonts w:eastAsia="Calibri"/>
          <w:sz w:val="10"/>
        </w:rPr>
        <w:t xml:space="preserve"> </w:t>
      </w:r>
      <w:r w:rsidRPr="008459CE">
        <w:rPr>
          <w:rFonts w:eastAsia="Calibri"/>
          <w:b/>
          <w:iCs/>
          <w:highlight w:val="green"/>
          <w:u w:val="single"/>
        </w:rPr>
        <w:t>gov</w:t>
      </w:r>
      <w:r w:rsidRPr="006F66C2">
        <w:rPr>
          <w:rFonts w:eastAsia="Calibri"/>
          <w:b/>
          <w:iCs/>
          <w:u w:val="single"/>
        </w:rPr>
        <w:t>ernment agencies</w:t>
      </w:r>
      <w:r w:rsidRPr="006F66C2">
        <w:rPr>
          <w:rFonts w:eastAsia="Calibri"/>
          <w:sz w:val="10"/>
        </w:rPr>
        <w:t>—</w:t>
      </w:r>
      <w:r w:rsidRPr="008459CE">
        <w:rPr>
          <w:rFonts w:eastAsia="Calibri"/>
          <w:highlight w:val="green"/>
          <w:u w:val="single"/>
        </w:rPr>
        <w:t>and provide a means</w:t>
      </w:r>
      <w:r w:rsidRPr="006F66C2">
        <w:rPr>
          <w:rFonts w:eastAsia="Calibri"/>
          <w:u w:val="single"/>
        </w:rPr>
        <w:t xml:space="preserve"> </w:t>
      </w:r>
      <w:r w:rsidRPr="008459CE">
        <w:rPr>
          <w:rFonts w:eastAsia="Calibri"/>
          <w:highlight w:val="green"/>
          <w:u w:val="single"/>
        </w:rPr>
        <w:t xml:space="preserve">by which </w:t>
      </w:r>
      <w:r w:rsidRPr="008459CE">
        <w:rPr>
          <w:rFonts w:eastAsia="Calibri"/>
          <w:b/>
          <w:iCs/>
          <w:highlight w:val="green"/>
          <w:u w:val="single"/>
        </w:rPr>
        <w:t>individuals</w:t>
      </w:r>
      <w:r w:rsidRPr="006F66C2">
        <w:rPr>
          <w:rFonts w:eastAsia="Calibri"/>
          <w:u w:val="single"/>
        </w:rPr>
        <w:t xml:space="preserve"> may </w:t>
      </w:r>
      <w:r w:rsidRPr="008459CE">
        <w:rPr>
          <w:rFonts w:eastAsia="Calibri"/>
          <w:b/>
          <w:iCs/>
          <w:highlight w:val="green"/>
          <w:u w:val="single"/>
        </w:rPr>
        <w:t>join</w:t>
      </w:r>
      <w:r w:rsidRPr="006F66C2">
        <w:rPr>
          <w:rFonts w:eastAsia="Calibri"/>
          <w:b/>
          <w:iCs/>
          <w:u w:val="single"/>
        </w:rPr>
        <w:t xml:space="preserve"> together</w:t>
      </w:r>
      <w:r w:rsidRPr="006F66C2">
        <w:rPr>
          <w:rFonts w:eastAsia="Calibri"/>
          <w:u w:val="single"/>
        </w:rPr>
        <w:t xml:space="preserve"> </w:t>
      </w:r>
      <w:r w:rsidRPr="008459CE">
        <w:rPr>
          <w:rFonts w:eastAsia="Calibri"/>
          <w:highlight w:val="green"/>
          <w:u w:val="single"/>
        </w:rPr>
        <w:t>and</w:t>
      </w:r>
      <w:r w:rsidRPr="006F66C2">
        <w:rPr>
          <w:rFonts w:eastAsia="Calibri"/>
          <w:sz w:val="10"/>
        </w:rPr>
        <w:t xml:space="preserve">, in so doing, </w:t>
      </w:r>
      <w:r w:rsidRPr="008459CE">
        <w:rPr>
          <w:rFonts w:eastAsia="Calibri"/>
          <w:highlight w:val="green"/>
          <w:u w:val="single"/>
        </w:rPr>
        <w:t xml:space="preserve">develop </w:t>
      </w:r>
      <w:r w:rsidRPr="008459CE">
        <w:rPr>
          <w:rFonts w:eastAsia="Calibri"/>
          <w:b/>
          <w:iCs/>
          <w:highlight w:val="green"/>
          <w:u w:val="single"/>
        </w:rPr>
        <w:t>collective identity</w:t>
      </w:r>
      <w:r w:rsidRPr="006F66C2">
        <w:rPr>
          <w:rFonts w:eastAsia="Calibri"/>
          <w:sz w:val="10"/>
        </w:rPr>
        <w:t xml:space="preserve">. </w:t>
      </w:r>
      <w:r w:rsidRPr="008459CE">
        <w:rPr>
          <w:rFonts w:eastAsia="Calibri"/>
          <w:highlight w:val="green"/>
          <w:u w:val="single"/>
        </w:rPr>
        <w:t>In</w:t>
      </w:r>
      <w:r w:rsidRPr="006F66C2">
        <w:rPr>
          <w:rFonts w:eastAsia="Calibri"/>
          <w:u w:val="single"/>
        </w:rPr>
        <w:t xml:space="preserve"> their discussion of </w:t>
      </w:r>
      <w:r w:rsidRPr="008459CE">
        <w:rPr>
          <w:rFonts w:eastAsia="Calibri"/>
          <w:b/>
          <w:iCs/>
          <w:highlight w:val="green"/>
          <w:u w:val="single"/>
        </w:rPr>
        <w:t>labour law</w:t>
      </w:r>
      <w:r w:rsidRPr="006F66C2">
        <w:rPr>
          <w:rFonts w:eastAsia="Calibri"/>
          <w:sz w:val="10"/>
        </w:rPr>
        <w:t xml:space="preserve"> </w:t>
      </w:r>
      <w:r w:rsidRPr="006F66C2">
        <w:rPr>
          <w:rFonts w:eastAsia="Calibri"/>
          <w:u w:val="single"/>
        </w:rPr>
        <w:t>in the service of ‘solidarity unionism’</w:t>
      </w:r>
      <w:r w:rsidRPr="006F66C2">
        <w:rPr>
          <w:rFonts w:eastAsia="Calibri"/>
          <w:sz w:val="10"/>
        </w:rPr>
        <w:t>—</w:t>
      </w:r>
      <w:r w:rsidRPr="006F66C2">
        <w:rPr>
          <w:rFonts w:eastAsia="Calibri"/>
          <w:u w:val="single"/>
        </w:rPr>
        <w:t xml:space="preserve">a concept much alike the collective, participatory organising championed in </w:t>
      </w:r>
      <w:r w:rsidRPr="006F66C2">
        <w:rPr>
          <w:rFonts w:eastAsia="Calibri"/>
          <w:sz w:val="10"/>
        </w:rPr>
        <w:t xml:space="preserve">this article—Staughton Lynd and Daniel Gross usefully describe these benefits as present in current protections provided in </w:t>
      </w:r>
      <w:r w:rsidRPr="008459CE">
        <w:rPr>
          <w:rFonts w:eastAsia="Calibri"/>
          <w:b/>
          <w:iCs/>
          <w:highlight w:val="green"/>
          <w:u w:val="single"/>
        </w:rPr>
        <w:t>labour law</w:t>
      </w:r>
      <w:r w:rsidRPr="006F66C2">
        <w:rPr>
          <w:rFonts w:eastAsia="Calibri"/>
          <w:sz w:val="10"/>
        </w:rPr>
        <w:t xml:space="preserve">. Although Lynd and Gross take a more pessimistic view of the efficacy of the law in advancing positive social change, they usefully describe that </w:t>
      </w:r>
      <w:r w:rsidRPr="006F66C2">
        <w:rPr>
          <w:rFonts w:eastAsia="Calibri"/>
          <w:u w:val="single"/>
        </w:rPr>
        <w:t xml:space="preserve">‘[t]he best way to think of the law is as a shield, not a sword. </w:t>
      </w:r>
      <w:r w:rsidRPr="006F66C2">
        <w:rPr>
          <w:rFonts w:eastAsia="Calibri"/>
          <w:b/>
          <w:iCs/>
          <w:u w:val="single"/>
        </w:rPr>
        <w:t>The law</w:t>
      </w:r>
      <w:r w:rsidRPr="006F66C2">
        <w:rPr>
          <w:rFonts w:eastAsia="Calibri"/>
          <w:u w:val="single"/>
        </w:rPr>
        <w:t xml:space="preserve"> is not an especially good way to change things. But it </w:t>
      </w:r>
      <w:r w:rsidRPr="008459CE">
        <w:rPr>
          <w:rFonts w:eastAsia="Calibri"/>
          <w:b/>
          <w:iCs/>
          <w:highlight w:val="green"/>
          <w:u w:val="single"/>
        </w:rPr>
        <w:t>can give you</w:t>
      </w:r>
      <w:r w:rsidRPr="006F66C2">
        <w:rPr>
          <w:rFonts w:eastAsia="Calibri"/>
          <w:b/>
          <w:iCs/>
          <w:u w:val="single"/>
        </w:rPr>
        <w:t xml:space="preserve"> some </w:t>
      </w:r>
      <w:r w:rsidRPr="008459CE">
        <w:rPr>
          <w:rFonts w:eastAsia="Calibri"/>
          <w:b/>
          <w:iCs/>
          <w:highlight w:val="green"/>
          <w:u w:val="single"/>
        </w:rPr>
        <w:t>real protection as you try to change things in other ways</w:t>
      </w:r>
      <w:r w:rsidRPr="006F66C2">
        <w:rPr>
          <w:rFonts w:eastAsia="Calibri"/>
          <w:sz w:val="10"/>
        </w:rPr>
        <w:t>.’ [36, p. 15].</w:t>
      </w:r>
    </w:p>
    <w:p w14:paraId="3BE1DCED" w14:textId="77777777" w:rsidR="002726C3" w:rsidRDefault="002726C3" w:rsidP="002726C3">
      <w:pPr>
        <w:rPr>
          <w:rFonts w:eastAsia="Calibri"/>
          <w:sz w:val="10"/>
        </w:rPr>
      </w:pPr>
      <w:r w:rsidRPr="006F66C2">
        <w:rPr>
          <w:rFonts w:eastAsia="Calibri"/>
          <w:sz w:val="10"/>
        </w:rPr>
        <w:lastRenderedPageBreak/>
        <w:t xml:space="preserve">Lynd and Gross’ emphasis on the utility of organising rights as a ‘shield’ supports the interpretation of the complication of the traditional CLS critique of right put forward by Patricia J Williams discussed in Part III. Williams’ contribution emphasises the way in which </w:t>
      </w:r>
      <w:r w:rsidRPr="008459CE">
        <w:rPr>
          <w:rFonts w:eastAsia="Calibri"/>
          <w:highlight w:val="green"/>
          <w:u w:val="single"/>
        </w:rPr>
        <w:t>rights</w:t>
      </w:r>
      <w:r w:rsidRPr="006F66C2">
        <w:rPr>
          <w:rFonts w:eastAsia="Calibri"/>
          <w:sz w:val="10"/>
        </w:rPr>
        <w:t xml:space="preserve">, although alienating to a degree, </w:t>
      </w:r>
      <w:r w:rsidRPr="006F66C2">
        <w:rPr>
          <w:rFonts w:eastAsia="Calibri"/>
          <w:u w:val="single"/>
        </w:rPr>
        <w:t xml:space="preserve">provide a </w:t>
      </w:r>
      <w:r w:rsidRPr="008459CE">
        <w:rPr>
          <w:rFonts w:eastAsia="Calibri"/>
          <w:b/>
          <w:iCs/>
          <w:highlight w:val="green"/>
          <w:u w:val="single"/>
        </w:rPr>
        <w:t>formalis</w:t>
      </w:r>
      <w:r w:rsidRPr="006F66C2">
        <w:rPr>
          <w:rFonts w:eastAsia="Calibri"/>
          <w:b/>
          <w:iCs/>
          <w:u w:val="single"/>
        </w:rPr>
        <w:t>ation</w:t>
      </w:r>
      <w:r w:rsidRPr="006F66C2">
        <w:rPr>
          <w:rFonts w:eastAsia="Calibri"/>
          <w:u w:val="single"/>
        </w:rPr>
        <w:t xml:space="preserve"> and </w:t>
      </w:r>
      <w:r w:rsidRPr="006F66C2">
        <w:rPr>
          <w:rFonts w:eastAsia="Calibri"/>
          <w:b/>
          <w:iCs/>
          <w:u w:val="single"/>
        </w:rPr>
        <w:t>validation</w:t>
      </w:r>
      <w:r w:rsidRPr="006F66C2">
        <w:rPr>
          <w:rFonts w:eastAsia="Calibri"/>
          <w:sz w:val="10"/>
        </w:rPr>
        <w:t xml:space="preserve"> </w:t>
      </w:r>
      <w:r w:rsidRPr="006F66C2">
        <w:rPr>
          <w:rFonts w:eastAsia="Calibri"/>
          <w:u w:val="single"/>
        </w:rPr>
        <w:t xml:space="preserve">of </w:t>
      </w:r>
      <w:r w:rsidRPr="008459CE">
        <w:rPr>
          <w:rFonts w:eastAsia="Calibri"/>
          <w:b/>
          <w:iCs/>
          <w:highlight w:val="green"/>
          <w:u w:val="single"/>
        </w:rPr>
        <w:t>identity</w:t>
      </w:r>
      <w:r w:rsidRPr="008459CE">
        <w:rPr>
          <w:rFonts w:eastAsia="Calibri"/>
          <w:highlight w:val="green"/>
          <w:u w:val="single"/>
        </w:rPr>
        <w:t xml:space="preserve"> and </w:t>
      </w:r>
      <w:r w:rsidRPr="008459CE">
        <w:rPr>
          <w:rFonts w:eastAsia="Calibri"/>
          <w:b/>
          <w:iCs/>
          <w:highlight w:val="green"/>
          <w:u w:val="single"/>
        </w:rPr>
        <w:t>relationship</w:t>
      </w:r>
      <w:r w:rsidRPr="008459CE">
        <w:rPr>
          <w:rFonts w:eastAsia="Calibri"/>
          <w:sz w:val="10"/>
          <w:highlight w:val="green"/>
        </w:rPr>
        <w:t xml:space="preserve"> </w:t>
      </w:r>
      <w:r w:rsidRPr="008459CE">
        <w:rPr>
          <w:rFonts w:eastAsia="Calibri"/>
          <w:highlight w:val="green"/>
          <w:u w:val="single"/>
        </w:rPr>
        <w:t>within which vulnerable parties</w:t>
      </w:r>
      <w:r w:rsidRPr="006F66C2">
        <w:rPr>
          <w:rFonts w:eastAsia="Calibri"/>
          <w:u w:val="single"/>
        </w:rPr>
        <w:t xml:space="preserve"> may </w:t>
      </w:r>
      <w:r w:rsidRPr="008459CE">
        <w:rPr>
          <w:rFonts w:eastAsia="Calibri"/>
          <w:highlight w:val="green"/>
          <w:u w:val="single"/>
        </w:rPr>
        <w:t>engage</w:t>
      </w:r>
      <w:r w:rsidRPr="006F66C2">
        <w:rPr>
          <w:rFonts w:eastAsia="Calibri"/>
          <w:u w:val="single"/>
        </w:rPr>
        <w:t>—</w:t>
      </w:r>
      <w:r w:rsidRPr="008459CE">
        <w:rPr>
          <w:rFonts w:eastAsia="Calibri"/>
          <w:highlight w:val="green"/>
          <w:u w:val="single"/>
        </w:rPr>
        <w:t>and</w:t>
      </w:r>
      <w:r w:rsidRPr="006F66C2">
        <w:rPr>
          <w:rFonts w:eastAsia="Calibri"/>
          <w:u w:val="single"/>
        </w:rPr>
        <w:t xml:space="preserve"> possibly </w:t>
      </w:r>
      <w:r w:rsidRPr="008459CE">
        <w:rPr>
          <w:rFonts w:eastAsia="Calibri"/>
          <w:highlight w:val="green"/>
          <w:u w:val="single"/>
        </w:rPr>
        <w:t>contest</w:t>
      </w:r>
      <w:r w:rsidRPr="006F66C2">
        <w:rPr>
          <w:rFonts w:eastAsia="Calibri"/>
          <w:sz w:val="10"/>
        </w:rPr>
        <w:t>—</w:t>
      </w:r>
      <w:r w:rsidRPr="006F66C2">
        <w:rPr>
          <w:rFonts w:eastAsia="Calibri"/>
          <w:u w:val="single"/>
        </w:rPr>
        <w:t xml:space="preserve">with more structurally </w:t>
      </w:r>
      <w:r w:rsidRPr="008459CE">
        <w:rPr>
          <w:rFonts w:eastAsia="Calibri"/>
          <w:highlight w:val="green"/>
          <w:u w:val="single"/>
        </w:rPr>
        <w:t>powerful parties</w:t>
      </w:r>
      <w:r w:rsidRPr="006F66C2">
        <w:rPr>
          <w:rFonts w:eastAsia="Calibri"/>
          <w:sz w:val="10"/>
        </w:rPr>
        <w:t xml:space="preserve">. </w:t>
      </w:r>
      <w:r w:rsidRPr="008459CE">
        <w:rPr>
          <w:rFonts w:eastAsia="Calibri"/>
          <w:b/>
          <w:iCs/>
          <w:highlight w:val="green"/>
          <w:u w:val="single"/>
        </w:rPr>
        <w:t>Organising rights</w:t>
      </w:r>
      <w:r w:rsidRPr="006F66C2">
        <w:rPr>
          <w:rFonts w:eastAsia="Calibri"/>
          <w:sz w:val="10"/>
        </w:rPr>
        <w:t xml:space="preserve"> </w:t>
      </w:r>
      <w:r w:rsidRPr="006F66C2">
        <w:rPr>
          <w:rFonts w:eastAsia="Calibri"/>
          <w:u w:val="single"/>
        </w:rPr>
        <w:t xml:space="preserve">can be seen to play this validating role by </w:t>
      </w:r>
      <w:r w:rsidRPr="008459CE">
        <w:rPr>
          <w:rFonts w:eastAsia="Calibri"/>
          <w:highlight w:val="green"/>
          <w:u w:val="single"/>
        </w:rPr>
        <w:t>giv</w:t>
      </w:r>
      <w:r w:rsidRPr="006F66C2">
        <w:rPr>
          <w:rFonts w:eastAsia="Calibri"/>
          <w:u w:val="single"/>
        </w:rPr>
        <w:t xml:space="preserve">ing </w:t>
      </w:r>
      <w:r w:rsidRPr="008459CE">
        <w:rPr>
          <w:rFonts w:eastAsia="Calibri"/>
          <w:b/>
          <w:iCs/>
          <w:highlight w:val="green"/>
          <w:u w:val="single"/>
        </w:rPr>
        <w:t>legal form</w:t>
      </w:r>
      <w:r w:rsidRPr="008459CE">
        <w:rPr>
          <w:rFonts w:eastAsia="Calibri"/>
          <w:sz w:val="10"/>
          <w:highlight w:val="green"/>
        </w:rPr>
        <w:t xml:space="preserve"> </w:t>
      </w:r>
      <w:r w:rsidRPr="008459CE">
        <w:rPr>
          <w:rFonts w:eastAsia="Calibri"/>
          <w:highlight w:val="green"/>
          <w:u w:val="single"/>
        </w:rPr>
        <w:t>to</w:t>
      </w:r>
      <w:r w:rsidRPr="006F66C2">
        <w:rPr>
          <w:rFonts w:eastAsia="Calibri"/>
          <w:u w:val="single"/>
        </w:rPr>
        <w:t xml:space="preserve"> the </w:t>
      </w:r>
      <w:r w:rsidRPr="008459CE">
        <w:rPr>
          <w:rFonts w:eastAsia="Calibri"/>
          <w:b/>
          <w:iCs/>
          <w:highlight w:val="green"/>
          <w:u w:val="single"/>
        </w:rPr>
        <w:t>engagement</w:t>
      </w:r>
      <w:r w:rsidRPr="006F66C2">
        <w:rPr>
          <w:rFonts w:eastAsia="Calibri"/>
          <w:b/>
          <w:iCs/>
          <w:u w:val="single"/>
        </w:rPr>
        <w:t xml:space="preserve"> between</w:t>
      </w:r>
      <w:r w:rsidRPr="006F66C2">
        <w:rPr>
          <w:rFonts w:eastAsia="Calibri"/>
          <w:sz w:val="10"/>
        </w:rPr>
        <w:t xml:space="preserve">, for example, </w:t>
      </w:r>
      <w:r w:rsidRPr="006F66C2">
        <w:rPr>
          <w:rFonts w:eastAsia="Calibri"/>
          <w:b/>
          <w:iCs/>
          <w:u w:val="single"/>
        </w:rPr>
        <w:t>individual workers</w:t>
      </w:r>
      <w:r w:rsidRPr="006F66C2">
        <w:rPr>
          <w:rFonts w:eastAsia="Calibri"/>
          <w:u w:val="single"/>
        </w:rPr>
        <w:t xml:space="preserve"> or </w:t>
      </w:r>
      <w:r w:rsidRPr="006F66C2">
        <w:rPr>
          <w:rFonts w:eastAsia="Calibri"/>
          <w:b/>
          <w:iCs/>
          <w:u w:val="single"/>
        </w:rPr>
        <w:t>groups of workers</w:t>
      </w:r>
      <w:r w:rsidRPr="006F66C2">
        <w:rPr>
          <w:rFonts w:eastAsia="Calibri"/>
          <w:sz w:val="10"/>
        </w:rPr>
        <w:t xml:space="preserve"> when engaging with their employers. Where a worker may otherwise feel vulnerable to take action or raise workplace issues with their employer, the provision of organising rights to this worker allows them not to engage as an individual employee, but as a member of a designated class—‘worker’—and enjoy the protections and benefits this entails. This can allow workers to more freely engage in action and develop identity as a class, with organising rights giving validity to this way of engagement. The way in which this validating and identity-forming effect may be felt in other contexts, namely the relationship between landlords and tenants, is evident.</w:t>
      </w:r>
    </w:p>
    <w:p w14:paraId="1CA460BF" w14:textId="77777777" w:rsidR="00ED4299" w:rsidRDefault="00ED4299" w:rsidP="00ED4299">
      <w:pPr>
        <w:pStyle w:val="Heading3"/>
      </w:pPr>
      <w:r>
        <w:lastRenderedPageBreak/>
        <w:t>1NC---Berlant</w:t>
      </w:r>
    </w:p>
    <w:p w14:paraId="69203602" w14:textId="77777777" w:rsidR="00ED4299" w:rsidRDefault="00ED4299" w:rsidP="00ED4299">
      <w:pPr>
        <w:pStyle w:val="Heading4"/>
      </w:pPr>
      <w:r w:rsidRPr="006D3D1B">
        <w:t>The aff is a method of feeling political together - that creates cruel optimism by sustaining the vibe instead of analysis of infrastructural problems</w:t>
      </w:r>
    </w:p>
    <w:p w14:paraId="13C4D487" w14:textId="77777777" w:rsidR="00ED4299" w:rsidRPr="00C32F12" w:rsidRDefault="00ED4299" w:rsidP="00ED4299">
      <w:r>
        <w:rPr>
          <w:rStyle w:val="Style13ptBold"/>
        </w:rPr>
        <w:t xml:space="preserve">Berlant, 11 </w:t>
      </w:r>
      <w:r>
        <w:t>[Lauren Berlant, Rest in Peace to a great theorist, “Cruel Optimism,” 2011]//Luna</w:t>
      </w:r>
    </w:p>
    <w:p w14:paraId="011A04CE" w14:textId="77777777" w:rsidR="00ED4299" w:rsidRPr="005F3165" w:rsidRDefault="00ED4299" w:rsidP="00ED4299">
      <w:pPr>
        <w:rPr>
          <w:sz w:val="16"/>
        </w:rPr>
      </w:pPr>
      <w:r w:rsidRPr="005F3165">
        <w:rPr>
          <w:sz w:val="16"/>
        </w:rPr>
        <w:t xml:space="preserve">Yet </w:t>
      </w:r>
      <w:r w:rsidRPr="00DF52EC">
        <w:rPr>
          <w:rStyle w:val="Emphasis"/>
          <w:highlight w:val="green"/>
        </w:rPr>
        <w:t>Bush’s wish</w:t>
      </w:r>
      <w:r w:rsidRPr="005F3165">
        <w:rPr>
          <w:rStyle w:val="Emphasis"/>
        </w:rPr>
        <w:t xml:space="preserve"> to skirt the filter</w:t>
      </w:r>
      <w:r w:rsidRPr="005F3165">
        <w:rPr>
          <w:sz w:val="16"/>
        </w:rPr>
        <w:t xml:space="preserve"> </w:t>
      </w:r>
      <w:r w:rsidRPr="005F3165">
        <w:rPr>
          <w:rStyle w:val="StyleUnderline"/>
        </w:rPr>
        <w:t>points to something profound</w:t>
      </w:r>
      <w:r w:rsidRPr="005F3165">
        <w:rPr>
          <w:sz w:val="16"/>
        </w:rPr>
        <w:t xml:space="preserve"> in the desire for the political. </w:t>
      </w:r>
      <w:r w:rsidRPr="005F3165">
        <w:rPr>
          <w:rStyle w:val="Emphasis"/>
        </w:rPr>
        <w:t xml:space="preserve">He wants </w:t>
      </w:r>
      <w:r w:rsidRPr="00DF52EC">
        <w:rPr>
          <w:rStyle w:val="Emphasis"/>
          <w:highlight w:val="green"/>
        </w:rPr>
        <w:t>to transmit</w:t>
      </w:r>
      <w:r w:rsidRPr="005F3165">
        <w:rPr>
          <w:rStyle w:val="Emphasis"/>
        </w:rPr>
        <w:t xml:space="preserve"> </w:t>
      </w:r>
      <w:r w:rsidRPr="00DF52EC">
        <w:rPr>
          <w:rStyle w:val="StyleUnderline"/>
          <w:highlight w:val="green"/>
        </w:rPr>
        <w:t>not</w:t>
      </w:r>
      <w:r w:rsidRPr="005F3165">
        <w:rPr>
          <w:rStyle w:val="StyleUnderline"/>
        </w:rPr>
        <w:t xml:space="preserve"> the </w:t>
      </w:r>
      <w:r w:rsidRPr="00DF52EC">
        <w:rPr>
          <w:rStyle w:val="StyleUnderline"/>
          <w:highlight w:val="green"/>
        </w:rPr>
        <w:t>message</w:t>
      </w:r>
      <w:r w:rsidRPr="005F3165">
        <w:rPr>
          <w:rStyle w:val="StyleUnderline"/>
        </w:rPr>
        <w:t xml:space="preserve"> but</w:t>
      </w:r>
      <w:r w:rsidRPr="005F3165">
        <w:rPr>
          <w:rStyle w:val="Emphasis"/>
        </w:rPr>
        <w:t xml:space="preserve"> the </w:t>
      </w:r>
      <w:r w:rsidRPr="00DF52EC">
        <w:rPr>
          <w:rStyle w:val="Emphasis"/>
          <w:highlight w:val="green"/>
        </w:rPr>
        <w:t>noise</w:t>
      </w:r>
      <w:r w:rsidRPr="005F3165">
        <w:rPr>
          <w:rStyle w:val="Emphasis"/>
        </w:rPr>
        <w:t>.</w:t>
      </w:r>
      <w:r w:rsidRPr="005F3165">
        <w:rPr>
          <w:sz w:val="16"/>
        </w:rPr>
        <w:t xml:space="preserve"> </w:t>
      </w:r>
      <w:r w:rsidRPr="005F3165">
        <w:rPr>
          <w:rStyle w:val="Emphasis"/>
        </w:rPr>
        <w:t xml:space="preserve">He wants the public to </w:t>
      </w:r>
      <w:r w:rsidRPr="00DF52EC">
        <w:rPr>
          <w:rStyle w:val="Emphasis"/>
          <w:highlight w:val="green"/>
        </w:rPr>
        <w:t>feel</w:t>
      </w:r>
      <w:r w:rsidRPr="005F3165">
        <w:rPr>
          <w:rStyle w:val="Emphasis"/>
        </w:rPr>
        <w:t xml:space="preserve"> the funk</w:t>
      </w:r>
      <w:r w:rsidRPr="005F3165">
        <w:rPr>
          <w:sz w:val="16"/>
        </w:rPr>
        <w:t xml:space="preserve">, </w:t>
      </w:r>
      <w:r w:rsidRPr="005F3165">
        <w:rPr>
          <w:rStyle w:val="StyleUnderline"/>
        </w:rPr>
        <w:t xml:space="preserve">the live </w:t>
      </w:r>
      <w:r w:rsidRPr="005F3165">
        <w:rPr>
          <w:rStyle w:val="Emphasis"/>
        </w:rPr>
        <w:t>intensities</w:t>
      </w:r>
      <w:r w:rsidRPr="005F3165">
        <w:rPr>
          <w:sz w:val="16"/>
        </w:rPr>
        <w:t xml:space="preserve"> </w:t>
      </w:r>
      <w:r w:rsidRPr="005F3165">
        <w:rPr>
          <w:rStyle w:val="StyleUnderline"/>
        </w:rPr>
        <w:t>and</w:t>
      </w:r>
      <w:r w:rsidRPr="005F3165">
        <w:rPr>
          <w:sz w:val="16"/>
        </w:rPr>
        <w:t xml:space="preserve"> </w:t>
      </w:r>
      <w:r w:rsidRPr="00DF52EC">
        <w:rPr>
          <w:rStyle w:val="Emphasis"/>
          <w:highlight w:val="green"/>
        </w:rPr>
        <w:t>desires</w:t>
      </w:r>
      <w:r w:rsidRPr="00DF52EC">
        <w:rPr>
          <w:sz w:val="16"/>
          <w:highlight w:val="green"/>
        </w:rPr>
        <w:t xml:space="preserve"> </w:t>
      </w:r>
      <w:r w:rsidRPr="00DF52EC">
        <w:rPr>
          <w:rStyle w:val="StyleUnderline"/>
          <w:highlight w:val="green"/>
        </w:rPr>
        <w:t>that</w:t>
      </w:r>
      <w:r w:rsidRPr="005F3165">
        <w:rPr>
          <w:rStyle w:val="StyleUnderline"/>
        </w:rPr>
        <w:t xml:space="preserve"> make </w:t>
      </w:r>
      <w:r w:rsidRPr="00DF52EC">
        <w:rPr>
          <w:rStyle w:val="Emphasis"/>
          <w:highlight w:val="green"/>
        </w:rPr>
        <w:t>messages affectively immediate</w:t>
      </w:r>
      <w:r w:rsidRPr="005F3165">
        <w:rPr>
          <w:sz w:val="16"/>
        </w:rPr>
        <w:t xml:space="preserve">, seductive, and binding.3 In his head a </w:t>
      </w:r>
      <w:r w:rsidRPr="005F3165">
        <w:rPr>
          <w:rStyle w:val="StyleUnderline"/>
        </w:rPr>
        <w:t>public’s binding to the political is best achieved</w:t>
      </w:r>
      <w:r w:rsidRPr="005F3165">
        <w:rPr>
          <w:sz w:val="16"/>
        </w:rPr>
        <w:t xml:space="preserve"> neither </w:t>
      </w:r>
      <w:r w:rsidRPr="00DF52EC">
        <w:rPr>
          <w:rStyle w:val="StyleUnderline"/>
          <w:highlight w:val="green"/>
        </w:rPr>
        <w:t>by</w:t>
      </w:r>
      <w:r w:rsidRPr="005F3165">
        <w:rPr>
          <w:sz w:val="16"/>
        </w:rPr>
        <w:t xml:space="preserve"> policy nor ideology but </w:t>
      </w:r>
      <w:r w:rsidRPr="00DF52EC">
        <w:rPr>
          <w:rStyle w:val="Emphasis"/>
          <w:highlight w:val="green"/>
        </w:rPr>
        <w:t>the affect of feeling political together</w:t>
      </w:r>
      <w:r w:rsidRPr="005F3165">
        <w:rPr>
          <w:sz w:val="16"/>
        </w:rPr>
        <w:t xml:space="preserve">, an effect of having communicated true feeling without the distancing mediation of speech.4 The transmission of noise performs political attachment as a sustaining intimate relation, without which great dramas of betrayal are felt and staged. In The Ethical Soundscape, Charles Hirschkind talks about the role of “maieutic listening” in constructing the intimate political publics of Egypt.5 There, the feeling tones of the affective soundscape produce attachments to and investments in a sense of political and social mutuality that is performed in moments of collective audition. </w:t>
      </w:r>
      <w:r w:rsidRPr="005F3165">
        <w:rPr>
          <w:rStyle w:val="StyleUnderline"/>
        </w:rPr>
        <w:t>This process involves taking on listening together as itself an object/scene of desire</w:t>
      </w:r>
      <w:r w:rsidRPr="005F3165">
        <w:rPr>
          <w:sz w:val="16"/>
        </w:rPr>
        <w:t>. The attainment of that attunement produces a sense of shared worldness, apart from whatever aim or claim the listening public might later bring to a particular political world because of what they have heard.</w:t>
      </w:r>
    </w:p>
    <w:p w14:paraId="5E370A6E" w14:textId="77777777" w:rsidR="00ED4299" w:rsidRPr="005F3165" w:rsidRDefault="00ED4299" w:rsidP="00ED4299">
      <w:pPr>
        <w:rPr>
          <w:sz w:val="16"/>
        </w:rPr>
      </w:pPr>
      <w:r w:rsidRPr="005F3165">
        <w:rPr>
          <w:sz w:val="16"/>
        </w:rPr>
        <w:t xml:space="preserve">From Hirschkind’s perspective </w:t>
      </w:r>
      <w:r w:rsidRPr="005F3165">
        <w:rPr>
          <w:rStyle w:val="Emphasis"/>
        </w:rPr>
        <w:t xml:space="preserve">the social circulation of noise, of </w:t>
      </w:r>
      <w:r w:rsidRPr="00DF52EC">
        <w:rPr>
          <w:rStyle w:val="Emphasis"/>
          <w:highlight w:val="green"/>
        </w:rPr>
        <w:t>affective binding</w:t>
      </w:r>
      <w:r w:rsidRPr="005F3165">
        <w:rPr>
          <w:rStyle w:val="StyleUnderline"/>
        </w:rPr>
        <w:t xml:space="preserve">, </w:t>
      </w:r>
      <w:r w:rsidRPr="00DF52EC">
        <w:rPr>
          <w:rStyle w:val="StyleUnderline"/>
          <w:highlight w:val="green"/>
        </w:rPr>
        <w:t>converts</w:t>
      </w:r>
      <w:r w:rsidRPr="005F3165">
        <w:rPr>
          <w:rStyle w:val="StyleUnderline"/>
        </w:rPr>
        <w:t xml:space="preserve"> the </w:t>
      </w:r>
      <w:r w:rsidRPr="00DF52EC">
        <w:rPr>
          <w:rStyle w:val="StyleUnderline"/>
          <w:highlight w:val="green"/>
        </w:rPr>
        <w:t>world to</w:t>
      </w:r>
      <w:r w:rsidRPr="005F3165">
        <w:rPr>
          <w:rStyle w:val="StyleUnderline"/>
        </w:rPr>
        <w:t xml:space="preserve"> a </w:t>
      </w:r>
      <w:r w:rsidRPr="00DF52EC">
        <w:rPr>
          <w:rStyle w:val="Emphasis"/>
          <w:highlight w:val="green"/>
        </w:rPr>
        <w:t>space of moral action</w:t>
      </w:r>
      <w:r w:rsidRPr="005F3165">
        <w:rPr>
          <w:rStyle w:val="StyleUnderline"/>
        </w:rPr>
        <w:t xml:space="preserve"> that seems juxtapolitical—proximate to, </w:t>
      </w:r>
      <w:r w:rsidRPr="00DF52EC">
        <w:rPr>
          <w:rStyle w:val="Emphasis"/>
          <w:highlight w:val="green"/>
        </w:rPr>
        <w:t>without being compromised by</w:t>
      </w:r>
      <w:r w:rsidRPr="005F3165">
        <w:rPr>
          <w:rStyle w:val="StyleUnderline"/>
        </w:rPr>
        <w:t xml:space="preserve">, the </w:t>
      </w:r>
      <w:r w:rsidRPr="00DF52EC">
        <w:rPr>
          <w:rStyle w:val="Emphasis"/>
          <w:highlight w:val="green"/>
        </w:rPr>
        <w:t>instrumentalities of power</w:t>
      </w:r>
      <w:r w:rsidRPr="00DF52EC">
        <w:rPr>
          <w:rStyle w:val="StyleUnderline"/>
          <w:highlight w:val="green"/>
        </w:rPr>
        <w:t xml:space="preserve"> that </w:t>
      </w:r>
      <w:r w:rsidRPr="00DF52EC">
        <w:rPr>
          <w:rStyle w:val="Emphasis"/>
          <w:highlight w:val="green"/>
        </w:rPr>
        <w:t>govern</w:t>
      </w:r>
      <w:r w:rsidRPr="00DF52EC">
        <w:rPr>
          <w:rStyle w:val="StyleUnderline"/>
          <w:highlight w:val="green"/>
        </w:rPr>
        <w:t xml:space="preserve"> social </w:t>
      </w:r>
      <w:r w:rsidRPr="00DF52EC">
        <w:rPr>
          <w:rStyle w:val="Emphasis"/>
          <w:highlight w:val="green"/>
        </w:rPr>
        <w:t>life</w:t>
      </w:r>
      <w:r w:rsidRPr="005F3165">
        <w:rPr>
          <w:sz w:val="16"/>
        </w:rPr>
        <w:t xml:space="preserve">.6 Speaking above the filter would </w:t>
      </w:r>
      <w:r w:rsidRPr="005F3165">
        <w:rPr>
          <w:rStyle w:val="Emphasis"/>
        </w:rPr>
        <w:t>confirm</w:t>
      </w:r>
      <w:r w:rsidRPr="005F3165">
        <w:rPr>
          <w:sz w:val="16"/>
        </w:rPr>
        <w:t xml:space="preserve"> to Bush’s whole listening audience that they already share an </w:t>
      </w:r>
      <w:r w:rsidRPr="005F3165">
        <w:rPr>
          <w:rStyle w:val="Emphasis"/>
        </w:rPr>
        <w:t>affective environment</w:t>
      </w:r>
      <w:r w:rsidRPr="005F3165">
        <w:rPr>
          <w:sz w:val="16"/>
        </w:rPr>
        <w:t xml:space="preserve">; </w:t>
      </w:r>
      <w:r w:rsidRPr="00DF52EC">
        <w:rPr>
          <w:rStyle w:val="StyleUnderline"/>
          <w:highlight w:val="green"/>
        </w:rPr>
        <w:t>mobilizing</w:t>
      </w:r>
      <w:r w:rsidRPr="005F3165">
        <w:rPr>
          <w:sz w:val="16"/>
        </w:rPr>
        <w:t xml:space="preserve"> “the ethical and </w:t>
      </w:r>
      <w:r w:rsidRPr="00DF52EC">
        <w:rPr>
          <w:rStyle w:val="Emphasis"/>
          <w:highlight w:val="green"/>
        </w:rPr>
        <w:t>therapeutic virtues</w:t>
      </w:r>
      <w:r w:rsidRPr="005F3165">
        <w:rPr>
          <w:sz w:val="16"/>
        </w:rPr>
        <w:t xml:space="preserve"> of the ear”7 would accomplish the visceral transmission of his assurance not only that he has made a better good life possible for Americans and humans around the globe, but that, affectively speaking, there is already a better sensorial world right here, right now, more intimate and secure and just as real as the world made by the media’s anxiogenic sensationalist analysis. </w:t>
      </w:r>
      <w:r w:rsidRPr="005F3165">
        <w:rPr>
          <w:rStyle w:val="StyleUnderline"/>
        </w:rPr>
        <w:t>This vision locates</w:t>
      </w:r>
      <w:r w:rsidRPr="005F3165">
        <w:rPr>
          <w:sz w:val="16"/>
        </w:rPr>
        <w:t xml:space="preserve"> the </w:t>
      </w:r>
      <w:r w:rsidRPr="005F3165">
        <w:rPr>
          <w:rStyle w:val="StyleUnderline"/>
        </w:rPr>
        <w:t>desire for the political in</w:t>
      </w:r>
      <w:r w:rsidRPr="005F3165">
        <w:rPr>
          <w:sz w:val="16"/>
        </w:rPr>
        <w:t xml:space="preserve"> an </w:t>
      </w:r>
      <w:r w:rsidRPr="005F3165">
        <w:rPr>
          <w:rStyle w:val="Emphasis"/>
        </w:rPr>
        <w:t>alternative commons</w:t>
      </w:r>
      <w:r w:rsidRPr="005F3165">
        <w:rPr>
          <w:sz w:val="16"/>
        </w:rPr>
        <w:t xml:space="preserve"> in the present that the senses confirm and circulate as though without mediation.</w:t>
      </w:r>
    </w:p>
    <w:p w14:paraId="009815A0" w14:textId="77777777" w:rsidR="00ED4299" w:rsidRPr="005F3165" w:rsidRDefault="00ED4299" w:rsidP="00ED4299">
      <w:pPr>
        <w:rPr>
          <w:sz w:val="16"/>
        </w:rPr>
      </w:pPr>
      <w:r w:rsidRPr="005F3165">
        <w:rPr>
          <w:sz w:val="16"/>
        </w:rPr>
        <w:t>What exactly is the problem with “the filter”? The contemporary filtered or mediated political sphere in the United States transmits news 24/7 from a new ordinary created by crisis, in which life seems reduced to discussions about tactics for survival and who is to blame. The filter tells you that the public has entered a historical situation whose contours it does not know. It impresses itself upon mass consciousness as an epochal crisis, unfolding like a disaster film made up of human- interest stories and stories about institutions that have lost their way.8 It is a moment on the verge of a postnormative phase, in which fantasmatic clarities about the conditions for enduring collectivity, historical continuity, and infrastructural stability have melted away, along with predictable relations between event and effect.</w:t>
      </w:r>
    </w:p>
    <w:p w14:paraId="65825D23" w14:textId="77777777" w:rsidR="00ED4299" w:rsidRPr="005F3165" w:rsidRDefault="00ED4299" w:rsidP="00ED4299">
      <w:pPr>
        <w:rPr>
          <w:rStyle w:val="StyleUnderline"/>
        </w:rPr>
      </w:pPr>
      <w:r w:rsidRPr="005F3165">
        <w:rPr>
          <w:rStyle w:val="Emphasis"/>
        </w:rPr>
        <w:t>Living amidst war and environmental disaster</w:t>
      </w:r>
      <w:r w:rsidRPr="005F3165">
        <w:rPr>
          <w:sz w:val="16"/>
        </w:rPr>
        <w:t xml:space="preserve">, </w:t>
      </w:r>
      <w:r w:rsidRPr="005F3165">
        <w:rPr>
          <w:rStyle w:val="StyleUnderline"/>
        </w:rPr>
        <w:t>people are shown constantly being surprised at what does and does not seem to have a transformative impact</w:t>
      </w:r>
      <w:r w:rsidRPr="005F3165">
        <w:rPr>
          <w:sz w:val="16"/>
        </w:rPr>
        <w:t xml:space="preserve">. Living amid economic crisis, people are shown constantly being surprised at the amount, location, and enormity of moral and affective irregulation that come from fading rules of accountability and recognition. What will govern the terms and relations of reliable reciprocity among governments, intimates, workers, owners, churches, citizens, political parties, or strangers? </w:t>
      </w:r>
      <w:r w:rsidRPr="005F3165">
        <w:rPr>
          <w:rStyle w:val="StyleUnderline"/>
        </w:rPr>
        <w:t>What forms of life will secure the sense of affective democracy that people have been educated to expect from their publics?</w:t>
      </w:r>
      <w:r w:rsidRPr="005F3165">
        <w:rPr>
          <w:sz w:val="16"/>
        </w:rPr>
        <w:t xml:space="preserve"> Nobody knows. The news about the recent past and the pressures of the near future demand constant emergency cleanup and hyperspeculation about what it means to live in the ongoing present among piles of cases where things didn’t work out or seem to make sense, at least not yet. There are vigils; there is witnessing, testimony, and yelling. But there is not yet a consensual rubric that would shape these matters into an event. </w:t>
      </w:r>
      <w:r w:rsidRPr="005F3165">
        <w:rPr>
          <w:rStyle w:val="StyleUnderline"/>
        </w:rPr>
        <w:t>The affective structure of the situation is therefore anxious and the political emotions attached to it veer wildly from recognition of the enigma that is clearly there to explanations that make sense, the kind of satisfying sense that enables enduring.</w:t>
      </w:r>
    </w:p>
    <w:p w14:paraId="553BE287" w14:textId="77777777" w:rsidR="00ED4299" w:rsidRPr="005F3165" w:rsidRDefault="00ED4299" w:rsidP="00ED4299">
      <w:pPr>
        <w:rPr>
          <w:sz w:val="16"/>
        </w:rPr>
      </w:pPr>
      <w:r w:rsidRPr="005F3165">
        <w:rPr>
          <w:rStyle w:val="StyleUnderline"/>
        </w:rPr>
        <w:t>Uncertainty is the material that Bush wished to bracket</w:t>
      </w:r>
      <w:r w:rsidRPr="005F3165">
        <w:rPr>
          <w:sz w:val="16"/>
        </w:rPr>
        <w:t xml:space="preserve">. </w:t>
      </w:r>
      <w:r w:rsidRPr="005F3165">
        <w:rPr>
          <w:rStyle w:val="StyleUnderline"/>
        </w:rPr>
        <w:t>His desire for</w:t>
      </w:r>
      <w:r w:rsidRPr="005F3165">
        <w:rPr>
          <w:sz w:val="16"/>
        </w:rPr>
        <w:t xml:space="preserve"> a politics of </w:t>
      </w:r>
      <w:r w:rsidRPr="005F3165">
        <w:rPr>
          <w:rStyle w:val="Emphasis"/>
        </w:rPr>
        <w:t>ambient noise</w:t>
      </w:r>
      <w:r w:rsidRPr="005F3165">
        <w:rPr>
          <w:sz w:val="16"/>
        </w:rPr>
        <w:t xml:space="preserve">, prepropositional transmission, and intuitive reciprocity </w:t>
      </w:r>
      <w:r w:rsidRPr="005F3165">
        <w:rPr>
          <w:rStyle w:val="StyleUnderline"/>
        </w:rPr>
        <w:t>sought to displace</w:t>
      </w:r>
      <w:r w:rsidRPr="005F3165">
        <w:rPr>
          <w:sz w:val="16"/>
        </w:rPr>
        <w:t xml:space="preserve"> the filtered story of </w:t>
      </w:r>
      <w:r w:rsidRPr="005F3165">
        <w:rPr>
          <w:rStyle w:val="Emphasis"/>
        </w:rPr>
        <w:t>instability</w:t>
      </w:r>
      <w:r w:rsidRPr="005F3165">
        <w:rPr>
          <w:sz w:val="16"/>
        </w:rPr>
        <w:t xml:space="preserve"> </w:t>
      </w:r>
      <w:r w:rsidRPr="005F3165">
        <w:rPr>
          <w:rStyle w:val="StyleUnderline"/>
        </w:rPr>
        <w:t>and</w:t>
      </w:r>
      <w:r w:rsidRPr="005F3165">
        <w:rPr>
          <w:sz w:val="16"/>
        </w:rPr>
        <w:t xml:space="preserve"> </w:t>
      </w:r>
      <w:r w:rsidRPr="005F3165">
        <w:rPr>
          <w:rStyle w:val="Emphasis"/>
        </w:rPr>
        <w:t>contradiction</w:t>
      </w:r>
      <w:r w:rsidRPr="005F3165">
        <w:rPr>
          <w:sz w:val="16"/>
        </w:rPr>
        <w:t xml:space="preserve"> </w:t>
      </w:r>
      <w:r w:rsidRPr="005F3165">
        <w:rPr>
          <w:rStyle w:val="StyleUnderline"/>
        </w:rPr>
        <w:t>from</w:t>
      </w:r>
      <w:r w:rsidRPr="005F3165">
        <w:rPr>
          <w:sz w:val="16"/>
        </w:rPr>
        <w:t xml:space="preserve"> the center of </w:t>
      </w:r>
      <w:r w:rsidRPr="005F3165">
        <w:rPr>
          <w:rStyle w:val="Emphasis"/>
        </w:rPr>
        <w:t>sociality</w:t>
      </w:r>
      <w:r w:rsidRPr="005F3165">
        <w:rPr>
          <w:sz w:val="16"/>
        </w:rPr>
        <w:t xml:space="preserve">. He also wishfully </w:t>
      </w:r>
      <w:r w:rsidRPr="005F3165">
        <w:rPr>
          <w:rStyle w:val="StyleUnderline"/>
        </w:rPr>
        <w:t>banished</w:t>
      </w:r>
      <w:r w:rsidRPr="005F3165">
        <w:rPr>
          <w:sz w:val="16"/>
        </w:rPr>
        <w:t xml:space="preserve"> </w:t>
      </w:r>
      <w:r w:rsidRPr="005F3165">
        <w:rPr>
          <w:rStyle w:val="Emphasis"/>
        </w:rPr>
        <w:t>self- reflexive,</w:t>
      </w:r>
      <w:r w:rsidRPr="005F3165">
        <w:rPr>
          <w:sz w:val="16"/>
        </w:rPr>
        <w:t xml:space="preserve"> cultivated </w:t>
      </w:r>
      <w:r w:rsidRPr="005F3165">
        <w:rPr>
          <w:rStyle w:val="Emphasis"/>
        </w:rPr>
        <w:t>opinion</w:t>
      </w:r>
      <w:r w:rsidRPr="005F3165">
        <w:rPr>
          <w:sz w:val="16"/>
        </w:rPr>
        <w:t xml:space="preserve"> </w:t>
      </w:r>
      <w:r w:rsidRPr="005F3165">
        <w:rPr>
          <w:rStyle w:val="StyleUnderline"/>
        </w:rPr>
        <w:t>and</w:t>
      </w:r>
      <w:r w:rsidRPr="005F3165">
        <w:rPr>
          <w:sz w:val="16"/>
        </w:rPr>
        <w:t xml:space="preserve"> </w:t>
      </w:r>
      <w:r w:rsidRPr="005F3165">
        <w:rPr>
          <w:rStyle w:val="Emphasis"/>
        </w:rPr>
        <w:t>judgment</w:t>
      </w:r>
      <w:r w:rsidRPr="005F3165">
        <w:rPr>
          <w:sz w:val="16"/>
        </w:rPr>
        <w:t xml:space="preserve"> </w:t>
      </w:r>
      <w:r w:rsidRPr="005F3165">
        <w:rPr>
          <w:rStyle w:val="StyleUnderline"/>
        </w:rPr>
        <w:t>from</w:t>
      </w:r>
      <w:r w:rsidRPr="005F3165">
        <w:rPr>
          <w:sz w:val="16"/>
        </w:rPr>
        <w:t xml:space="preserve"> their central </w:t>
      </w:r>
      <w:r w:rsidRPr="005F3165">
        <w:rPr>
          <w:rStyle w:val="Emphasis"/>
        </w:rPr>
        <w:t>public- sphere function</w:t>
      </w:r>
      <w:r w:rsidRPr="005F3165">
        <w:rPr>
          <w:sz w:val="16"/>
        </w:rPr>
        <w:t xml:space="preserve">. In short, as Jacques Rancière would put it, </w:t>
      </w:r>
      <w:r w:rsidRPr="00DF52EC">
        <w:rPr>
          <w:rStyle w:val="Emphasis"/>
          <w:highlight w:val="green"/>
        </w:rPr>
        <w:t>Bush’s</w:t>
      </w:r>
      <w:r w:rsidRPr="005F3165">
        <w:rPr>
          <w:sz w:val="16"/>
        </w:rPr>
        <w:t xml:space="preserve"> wishful </w:t>
      </w:r>
      <w:r w:rsidRPr="00DF52EC">
        <w:rPr>
          <w:rStyle w:val="Emphasis"/>
          <w:highlight w:val="green"/>
        </w:rPr>
        <w:t>feeling</w:t>
      </w:r>
      <w:r w:rsidRPr="00DF52EC">
        <w:rPr>
          <w:sz w:val="16"/>
          <w:highlight w:val="green"/>
        </w:rPr>
        <w:t xml:space="preserve"> </w:t>
      </w:r>
      <w:r w:rsidRPr="00DF52EC">
        <w:rPr>
          <w:rStyle w:val="StyleUnderline"/>
          <w:highlight w:val="green"/>
        </w:rPr>
        <w:t xml:space="preserve">was to separate </w:t>
      </w:r>
      <w:r w:rsidRPr="00DF52EC">
        <w:rPr>
          <w:rStyle w:val="Emphasis"/>
          <w:highlight w:val="green"/>
        </w:rPr>
        <w:t>the political from politics</w:t>
      </w:r>
      <w:r w:rsidRPr="005F3165">
        <w:rPr>
          <w:sz w:val="16"/>
        </w:rPr>
        <w:t xml:space="preserve"> as such.9 In so doing he would cast the ongoing activity of social antagonism to the realm of the epiphenomenal, in contrast to which the affective feedback loop of the political would make stronger the true soul- to- soul continuity between politicians and </w:t>
      </w:r>
      <w:r w:rsidRPr="005F3165">
        <w:rPr>
          <w:sz w:val="16"/>
        </w:rPr>
        <w:lastRenderedPageBreak/>
        <w:t>their public. Foucault used to call “sexuality” that noisy affectivity that Bush wanted to transmit from mouth to ear, heart to heart, gut to gut.10 From his perspective, at least, the political is best lodged in the appetites.</w:t>
      </w:r>
    </w:p>
    <w:p w14:paraId="756E400A" w14:textId="77777777" w:rsidR="00ED4299" w:rsidRPr="005F3165" w:rsidRDefault="00ED4299" w:rsidP="00ED4299">
      <w:pPr>
        <w:rPr>
          <w:rStyle w:val="Emphasis"/>
        </w:rPr>
      </w:pPr>
      <w:r w:rsidRPr="005F3165">
        <w:rPr>
          <w:sz w:val="16"/>
        </w:rPr>
        <w:t xml:space="preserve">These are not politically tendentious observations. Perhaps when Bush uttered his desire for affective communication to be the medium of the political, </w:t>
      </w:r>
      <w:r w:rsidRPr="005F3165">
        <w:rPr>
          <w:rStyle w:val="StyleUnderline"/>
        </w:rPr>
        <w:t xml:space="preserve">he was trying cynically to </w:t>
      </w:r>
      <w:r w:rsidRPr="00DF52EC">
        <w:rPr>
          <w:rStyle w:val="StyleUnderline"/>
          <w:highlight w:val="green"/>
        </w:rPr>
        <w:t>distract</w:t>
      </w:r>
      <w:r w:rsidRPr="005F3165">
        <w:rPr>
          <w:sz w:val="16"/>
        </w:rPr>
        <w:t xml:space="preserve"> </w:t>
      </w:r>
      <w:r w:rsidRPr="005F3165">
        <w:rPr>
          <w:rStyle w:val="Emphasis"/>
        </w:rPr>
        <w:t xml:space="preserve">the </w:t>
      </w:r>
      <w:r w:rsidRPr="00DF52EC">
        <w:rPr>
          <w:rStyle w:val="Emphasis"/>
          <w:highlight w:val="green"/>
        </w:rPr>
        <w:t>public gaze from</w:t>
      </w:r>
      <w:r w:rsidRPr="005F3165">
        <w:rPr>
          <w:rStyle w:val="Emphasis"/>
        </w:rPr>
        <w:t xml:space="preserve"> some of </w:t>
      </w:r>
      <w:r w:rsidRPr="00DF52EC">
        <w:rPr>
          <w:rStyle w:val="Emphasis"/>
          <w:highlight w:val="green"/>
        </w:rPr>
        <w:t>his</w:t>
      </w:r>
      <w:r w:rsidRPr="005F3165">
        <w:rPr>
          <w:rStyle w:val="Emphasis"/>
        </w:rPr>
        <w:t xml:space="preserve"> particular </w:t>
      </w:r>
      <w:r w:rsidRPr="00DF52EC">
        <w:rPr>
          <w:rStyle w:val="Emphasis"/>
          <w:highlight w:val="green"/>
        </w:rPr>
        <w:t>actions</w:t>
      </w:r>
      <w:r w:rsidRPr="005F3165">
        <w:rPr>
          <w:sz w:val="16"/>
        </w:rPr>
        <w:t xml:space="preserve">. But the wish to inhabit a vaguely warm sense of alreadyestablished, autonomic, and atmospheric solidarity with the body politic is hardly his special desire. Indeed, in his preference for the noise of immediacy, he has many bedfellows in the body politic with whom he shares little else politically, namely, the ones who prefer political meetings in town halls, caucuses, demonstrations, and other intimate assemblies to the pleasure of disembodied migratory identification that constitutes mass publics. He also joins his antagonists in the nondominant classes who have long produced </w:t>
      </w:r>
      <w:r w:rsidRPr="00DF52EC">
        <w:rPr>
          <w:rStyle w:val="Emphasis"/>
          <w:highlight w:val="green"/>
        </w:rPr>
        <w:t>intimate publics</w:t>
      </w:r>
      <w:r w:rsidRPr="00DF52EC">
        <w:rPr>
          <w:rStyle w:val="StyleUnderline"/>
          <w:highlight w:val="green"/>
        </w:rPr>
        <w:t xml:space="preserve"> to </w:t>
      </w:r>
      <w:r w:rsidRPr="00DF52EC">
        <w:rPr>
          <w:rStyle w:val="Emphasis"/>
          <w:highlight w:val="green"/>
        </w:rPr>
        <w:t>provide</w:t>
      </w:r>
      <w:r w:rsidRPr="005F3165">
        <w:rPr>
          <w:rStyle w:val="StyleUnderline"/>
        </w:rPr>
        <w:t xml:space="preserve"> the </w:t>
      </w:r>
      <w:r w:rsidRPr="005F3165">
        <w:rPr>
          <w:rStyle w:val="Emphasis"/>
        </w:rPr>
        <w:t>feeling</w:t>
      </w:r>
      <w:r w:rsidRPr="005F3165">
        <w:rPr>
          <w:rStyle w:val="StyleUnderline"/>
        </w:rPr>
        <w:t xml:space="preserve"> of </w:t>
      </w:r>
      <w:r w:rsidRPr="005F3165">
        <w:rPr>
          <w:rStyle w:val="Emphasis"/>
        </w:rPr>
        <w:t>immediacy</w:t>
      </w:r>
      <w:r w:rsidRPr="005F3165">
        <w:rPr>
          <w:rStyle w:val="StyleUnderline"/>
        </w:rPr>
        <w:t xml:space="preserve"> and </w:t>
      </w:r>
      <w:r w:rsidRPr="00DF52EC">
        <w:rPr>
          <w:rStyle w:val="Emphasis"/>
          <w:highlight w:val="green"/>
        </w:rPr>
        <w:t>solidarity</w:t>
      </w:r>
      <w:r w:rsidRPr="005F3165">
        <w:rPr>
          <w:rStyle w:val="StyleUnderline"/>
        </w:rPr>
        <w:t xml:space="preserve"> by </w:t>
      </w:r>
      <w:r w:rsidRPr="005F3165">
        <w:rPr>
          <w:rStyle w:val="Emphasis"/>
        </w:rPr>
        <w:t>establishing</w:t>
      </w:r>
      <w:r w:rsidRPr="005F3165">
        <w:rPr>
          <w:rStyle w:val="StyleUnderline"/>
        </w:rPr>
        <w:t xml:space="preserve"> </w:t>
      </w:r>
      <w:r w:rsidRPr="00DF52EC">
        <w:rPr>
          <w:rStyle w:val="StyleUnderline"/>
          <w:highlight w:val="green"/>
        </w:rPr>
        <w:t>in</w:t>
      </w:r>
      <w:r w:rsidRPr="005F3165">
        <w:rPr>
          <w:rStyle w:val="StyleUnderline"/>
        </w:rPr>
        <w:t xml:space="preserve"> the </w:t>
      </w:r>
      <w:r w:rsidRPr="005F3165">
        <w:rPr>
          <w:rStyle w:val="Emphasis"/>
        </w:rPr>
        <w:t>public sphere</w:t>
      </w:r>
      <w:r w:rsidRPr="005F3165">
        <w:rPr>
          <w:rStyle w:val="StyleUnderline"/>
        </w:rPr>
        <w:t xml:space="preserve"> an </w:t>
      </w:r>
      <w:r w:rsidRPr="005F3165">
        <w:rPr>
          <w:rStyle w:val="Emphasis"/>
        </w:rPr>
        <w:t xml:space="preserve">affective register of </w:t>
      </w:r>
      <w:r w:rsidRPr="00DF52EC">
        <w:rPr>
          <w:rStyle w:val="Emphasis"/>
          <w:highlight w:val="green"/>
        </w:rPr>
        <w:t>belonging</w:t>
      </w:r>
      <w:r w:rsidRPr="005F3165">
        <w:rPr>
          <w:rStyle w:val="StyleUnderline"/>
        </w:rPr>
        <w:t xml:space="preserve"> to inhabit </w:t>
      </w:r>
      <w:r w:rsidRPr="00DF52EC">
        <w:rPr>
          <w:rStyle w:val="Emphasis"/>
          <w:highlight w:val="green"/>
        </w:rPr>
        <w:t>when there are few</w:t>
      </w:r>
      <w:r w:rsidRPr="005F3165">
        <w:rPr>
          <w:rStyle w:val="Emphasis"/>
        </w:rPr>
        <w:t xml:space="preserve"> adequate </w:t>
      </w:r>
      <w:r w:rsidRPr="00DF52EC">
        <w:rPr>
          <w:rStyle w:val="Emphasis"/>
          <w:highlight w:val="green"/>
        </w:rPr>
        <w:t>normative institutions to fall back on</w:t>
      </w:r>
      <w:r w:rsidRPr="005F3165">
        <w:rPr>
          <w:rStyle w:val="Emphasis"/>
        </w:rPr>
        <w:t>, rest in, or return to.</w:t>
      </w:r>
    </w:p>
    <w:p w14:paraId="219BA829" w14:textId="77777777" w:rsidR="00ED4299" w:rsidRPr="005F3165" w:rsidRDefault="00ED4299" w:rsidP="00ED4299">
      <w:pPr>
        <w:rPr>
          <w:sz w:val="16"/>
        </w:rPr>
      </w:pPr>
      <w:r w:rsidRPr="005F3165">
        <w:rPr>
          <w:sz w:val="16"/>
        </w:rPr>
        <w:t xml:space="preserve">Public spheres are always affect worlds, worlds to which people are bound, when they are, by affective projections of a constantly negotiated common interestedness. But an intimate public is more specific. In an intimate public one senses that matters of survival are at stake and that collective mediation through narration and audition might provide some routes out of the impasse and the struggle of the present, or at least some sense that there would be recognition were the participants in the room together.11 </w:t>
      </w:r>
      <w:r w:rsidRPr="005F3165">
        <w:rPr>
          <w:rStyle w:val="Emphasis"/>
        </w:rPr>
        <w:t>An intimate public promises the sense of being held in its penumbra</w:t>
      </w:r>
      <w:r w:rsidRPr="005F3165">
        <w:rPr>
          <w:sz w:val="16"/>
        </w:rPr>
        <w:t xml:space="preserve">. </w:t>
      </w:r>
      <w:r w:rsidRPr="005F3165">
        <w:rPr>
          <w:rStyle w:val="StyleUnderline"/>
        </w:rPr>
        <w:t xml:space="preserve">You </w:t>
      </w:r>
      <w:r w:rsidRPr="005F3165">
        <w:rPr>
          <w:rStyle w:val="Emphasis"/>
        </w:rPr>
        <w:t>do not need</w:t>
      </w:r>
      <w:r w:rsidRPr="005F3165">
        <w:rPr>
          <w:rStyle w:val="StyleUnderline"/>
        </w:rPr>
        <w:t xml:space="preserve"> to audition for </w:t>
      </w:r>
      <w:r w:rsidRPr="005F3165">
        <w:rPr>
          <w:rStyle w:val="Emphasis"/>
        </w:rPr>
        <w:t>membership</w:t>
      </w:r>
      <w:r w:rsidRPr="005F3165">
        <w:rPr>
          <w:sz w:val="16"/>
        </w:rPr>
        <w:t xml:space="preserve"> in it. Minimally, </w:t>
      </w:r>
      <w:r w:rsidRPr="005F3165">
        <w:rPr>
          <w:rStyle w:val="Emphasis"/>
        </w:rPr>
        <w:t>you need just to perform</w:t>
      </w:r>
      <w:r w:rsidRPr="005F3165">
        <w:rPr>
          <w:sz w:val="16"/>
        </w:rPr>
        <w:t xml:space="preserve"> audition, to listen and to be interested in the scene’s visceral impact.12 You might have been drawn to it because of a curiosity about something minor, unassociated with catastrophe, like knitting or collecting something, or having a certain kind of sexuality, only after which it became a community of support, offering tones of suffering, humor, and cheerleading. Perhaps an illness led to seeking out a community of survival tacticians. In either case, </w:t>
      </w:r>
      <w:r w:rsidRPr="00DF52EC">
        <w:rPr>
          <w:rStyle w:val="StyleUnderline"/>
          <w:highlight w:val="green"/>
        </w:rPr>
        <w:t xml:space="preserve">any person can </w:t>
      </w:r>
      <w:r w:rsidRPr="00DF52EC">
        <w:rPr>
          <w:rStyle w:val="Emphasis"/>
          <w:highlight w:val="green"/>
        </w:rPr>
        <w:t>contribute</w:t>
      </w:r>
      <w:r w:rsidRPr="005F3165">
        <w:rPr>
          <w:rStyle w:val="StyleUnderline"/>
        </w:rPr>
        <w:t xml:space="preserve"> to an intimate public a personal </w:t>
      </w:r>
      <w:r w:rsidRPr="005F3165">
        <w:rPr>
          <w:rStyle w:val="Emphasis"/>
        </w:rPr>
        <w:t>story about not being defeated by what is overwhelming</w:t>
      </w:r>
      <w:r w:rsidRPr="005F3165">
        <w:rPr>
          <w:sz w:val="16"/>
        </w:rPr>
        <w:t>. More likely, though, participants take things in and sometimes circulate what they hear, captioning them with opinion or wonder. But they do not have to do anything to belong. They can be passive and lurk, deciding when to appear and disappear, and consider the freedom to come and go the exercise of sovereign freedom.</w:t>
      </w:r>
    </w:p>
    <w:p w14:paraId="6B8EEF5B" w14:textId="77777777" w:rsidR="00ED4299" w:rsidRPr="005F3165" w:rsidRDefault="00ED4299" w:rsidP="00ED4299">
      <w:pPr>
        <w:rPr>
          <w:sz w:val="16"/>
        </w:rPr>
      </w:pPr>
      <w:r w:rsidRPr="005F3165">
        <w:rPr>
          <w:sz w:val="16"/>
        </w:rPr>
        <w:t xml:space="preserve">Indeed, in liberal societies, </w:t>
      </w:r>
      <w:r w:rsidRPr="005F3165">
        <w:rPr>
          <w:rStyle w:val="Emphasis"/>
        </w:rPr>
        <w:t>freedom includes freedom from the obligation to pay attention</w:t>
      </w:r>
      <w:r w:rsidRPr="005F3165">
        <w:rPr>
          <w:sz w:val="16"/>
        </w:rPr>
        <w:t xml:space="preserve"> to much, whether personal or political—</w:t>
      </w:r>
      <w:r w:rsidRPr="00DF52EC">
        <w:rPr>
          <w:rStyle w:val="Emphasis"/>
          <w:highlight w:val="green"/>
        </w:rPr>
        <w:t>no- one is obliged to be</w:t>
      </w:r>
      <w:r w:rsidRPr="005F3165">
        <w:rPr>
          <w:sz w:val="16"/>
        </w:rPr>
        <w:t xml:space="preserve"> conscious or socially </w:t>
      </w:r>
      <w:r w:rsidRPr="00DF52EC">
        <w:rPr>
          <w:rStyle w:val="Emphasis"/>
          <w:highlight w:val="green"/>
        </w:rPr>
        <w:t>active</w:t>
      </w:r>
      <w:r w:rsidRPr="005F3165">
        <w:rPr>
          <w:sz w:val="16"/>
        </w:rPr>
        <w:t xml:space="preserve"> in their modes and scenes of belonging. For many this means that political attention is usually something delegated and </w:t>
      </w:r>
      <w:r w:rsidRPr="00DF52EC">
        <w:rPr>
          <w:rStyle w:val="StyleUnderline"/>
          <w:highlight w:val="green"/>
        </w:rPr>
        <w:t>politics is</w:t>
      </w:r>
      <w:r w:rsidRPr="005F3165">
        <w:rPr>
          <w:sz w:val="16"/>
        </w:rPr>
        <w:t xml:space="preserve"> something </w:t>
      </w:r>
      <w:r w:rsidRPr="00DF52EC">
        <w:rPr>
          <w:rStyle w:val="Emphasis"/>
          <w:highlight w:val="green"/>
        </w:rPr>
        <w:t>overheard</w:t>
      </w:r>
      <w:r w:rsidRPr="00DF52EC">
        <w:rPr>
          <w:sz w:val="16"/>
          <w:highlight w:val="green"/>
        </w:rPr>
        <w:t xml:space="preserve">, </w:t>
      </w:r>
      <w:r w:rsidRPr="00DF52EC">
        <w:rPr>
          <w:rStyle w:val="StyleUnderline"/>
          <w:highlight w:val="green"/>
        </w:rPr>
        <w:t>encountered</w:t>
      </w:r>
      <w:r w:rsidRPr="00DF52EC">
        <w:rPr>
          <w:sz w:val="16"/>
          <w:highlight w:val="green"/>
        </w:rPr>
        <w:t xml:space="preserve"> </w:t>
      </w:r>
      <w:r w:rsidRPr="00DF52EC">
        <w:rPr>
          <w:rStyle w:val="Emphasis"/>
          <w:highlight w:val="green"/>
        </w:rPr>
        <w:t>indirectly</w:t>
      </w:r>
      <w:r w:rsidRPr="00DF52EC">
        <w:rPr>
          <w:sz w:val="16"/>
          <w:highlight w:val="green"/>
        </w:rPr>
        <w:t xml:space="preserve"> </w:t>
      </w:r>
      <w:r w:rsidRPr="00DF52EC">
        <w:rPr>
          <w:rStyle w:val="StyleUnderline"/>
          <w:highlight w:val="green"/>
        </w:rPr>
        <w:t>and</w:t>
      </w:r>
      <w:r w:rsidRPr="00DF52EC">
        <w:rPr>
          <w:sz w:val="16"/>
          <w:highlight w:val="green"/>
        </w:rPr>
        <w:t xml:space="preserve"> </w:t>
      </w:r>
      <w:r w:rsidRPr="00DF52EC">
        <w:rPr>
          <w:rStyle w:val="Emphasis"/>
          <w:highlight w:val="green"/>
        </w:rPr>
        <w:t>unsystematically</w:t>
      </w:r>
      <w:r w:rsidRPr="00DF52EC">
        <w:rPr>
          <w:sz w:val="16"/>
          <w:highlight w:val="green"/>
        </w:rPr>
        <w:t xml:space="preserve">, </w:t>
      </w:r>
      <w:r w:rsidRPr="00DF52EC">
        <w:rPr>
          <w:rStyle w:val="StyleUnderline"/>
          <w:highlight w:val="green"/>
        </w:rPr>
        <w:t>thro</w:t>
      </w:r>
      <w:r w:rsidRPr="005F3165">
        <w:rPr>
          <w:rStyle w:val="StyleUnderline"/>
        </w:rPr>
        <w:t>ugh</w:t>
      </w:r>
      <w:r w:rsidRPr="005F3165">
        <w:rPr>
          <w:sz w:val="16"/>
        </w:rPr>
        <w:t xml:space="preserve"> a kind of </w:t>
      </w:r>
      <w:r w:rsidRPr="00DF52EC">
        <w:rPr>
          <w:rStyle w:val="Emphasis"/>
          <w:highlight w:val="green"/>
        </w:rPr>
        <w:t>communication</w:t>
      </w:r>
      <w:r w:rsidRPr="005F3165">
        <w:rPr>
          <w:sz w:val="16"/>
        </w:rPr>
        <w:t xml:space="preserve"> more </w:t>
      </w:r>
      <w:r w:rsidRPr="00DF52EC">
        <w:rPr>
          <w:rStyle w:val="Emphasis"/>
          <w:highlight w:val="green"/>
        </w:rPr>
        <w:t>akin to gossip</w:t>
      </w:r>
      <w:r w:rsidRPr="005F3165">
        <w:rPr>
          <w:sz w:val="16"/>
        </w:rPr>
        <w:t xml:space="preserve"> than to cultivated rationality.13 But there is nothing fundamentally passive or superficial in overhearing the political. What hits a person encountering the dissemination of news about power has nothing to do with how thorough or cultivated their knowledge is or how they integrate the impact into living. Amidst all of the chaos, crisis, and injustice in front of us, </w:t>
      </w:r>
      <w:r w:rsidRPr="005F3165">
        <w:rPr>
          <w:rStyle w:val="StyleUnderline"/>
        </w:rPr>
        <w:t xml:space="preserve">the </w:t>
      </w:r>
      <w:r w:rsidRPr="005F3165">
        <w:rPr>
          <w:rStyle w:val="Emphasis"/>
        </w:rPr>
        <w:t>desire</w:t>
      </w:r>
      <w:r w:rsidRPr="005F3165">
        <w:rPr>
          <w:rStyle w:val="StyleUnderline"/>
        </w:rPr>
        <w:t xml:space="preserve"> for </w:t>
      </w:r>
      <w:r w:rsidRPr="005F3165">
        <w:rPr>
          <w:rStyle w:val="Emphasis"/>
        </w:rPr>
        <w:t>alternative filters</w:t>
      </w:r>
      <w:r w:rsidRPr="005F3165">
        <w:rPr>
          <w:rStyle w:val="StyleUnderline"/>
        </w:rPr>
        <w:t xml:space="preserve"> that </w:t>
      </w:r>
      <w:r w:rsidRPr="005F3165">
        <w:rPr>
          <w:rStyle w:val="Emphasis"/>
        </w:rPr>
        <w:t>produce</w:t>
      </w:r>
      <w:r w:rsidRPr="005F3165">
        <w:rPr>
          <w:rStyle w:val="StyleUnderline"/>
        </w:rPr>
        <w:t xml:space="preserve"> the sense—if not the </w:t>
      </w:r>
      <w:r w:rsidRPr="005F3165">
        <w:rPr>
          <w:rStyle w:val="Emphasis"/>
        </w:rPr>
        <w:t>scene</w:t>
      </w:r>
      <w:r w:rsidRPr="005F3165">
        <w:rPr>
          <w:rStyle w:val="StyleUnderline"/>
        </w:rPr>
        <w:t xml:space="preserve">—of a more </w:t>
      </w:r>
      <w:r w:rsidRPr="005F3165">
        <w:rPr>
          <w:rStyle w:val="Emphasis"/>
        </w:rPr>
        <w:t>livable</w:t>
      </w:r>
      <w:r w:rsidRPr="005F3165">
        <w:rPr>
          <w:rStyle w:val="StyleUnderline"/>
        </w:rPr>
        <w:t xml:space="preserve"> and intimate </w:t>
      </w:r>
      <w:r w:rsidRPr="005F3165">
        <w:rPr>
          <w:rStyle w:val="Emphasis"/>
        </w:rPr>
        <w:t>sociality</w:t>
      </w:r>
      <w:r w:rsidRPr="005F3165">
        <w:rPr>
          <w:rStyle w:val="StyleUnderline"/>
        </w:rPr>
        <w:t xml:space="preserve"> is </w:t>
      </w:r>
      <w:r w:rsidRPr="005F3165">
        <w:rPr>
          <w:rStyle w:val="Emphasis"/>
        </w:rPr>
        <w:t>another</w:t>
      </w:r>
      <w:r w:rsidRPr="005F3165">
        <w:rPr>
          <w:rStyle w:val="StyleUnderline"/>
        </w:rPr>
        <w:t xml:space="preserve"> </w:t>
      </w:r>
      <w:r w:rsidRPr="005F3165">
        <w:rPr>
          <w:rStyle w:val="Emphasis"/>
        </w:rPr>
        <w:t>name</w:t>
      </w:r>
      <w:r w:rsidRPr="005F3165">
        <w:rPr>
          <w:rStyle w:val="StyleUnderline"/>
        </w:rPr>
        <w:t xml:space="preserve"> for the desire for the </w:t>
      </w:r>
      <w:r w:rsidRPr="005F3165">
        <w:rPr>
          <w:rStyle w:val="Emphasis"/>
        </w:rPr>
        <w:t>political</w:t>
      </w:r>
      <w:r w:rsidRPr="005F3165">
        <w:rPr>
          <w:rStyle w:val="StyleUnderline"/>
        </w:rPr>
        <w:t>.</w:t>
      </w:r>
    </w:p>
    <w:p w14:paraId="65815451" w14:textId="77777777" w:rsidR="00ED4299" w:rsidRPr="005F3165" w:rsidRDefault="00ED4299" w:rsidP="00ED4299">
      <w:pPr>
        <w:rPr>
          <w:rStyle w:val="StyleUnderline"/>
        </w:rPr>
      </w:pPr>
      <w:r w:rsidRPr="005F3165">
        <w:rPr>
          <w:sz w:val="16"/>
        </w:rPr>
        <w:t xml:space="preserve">This is why an </w:t>
      </w:r>
      <w:r w:rsidRPr="005F3165">
        <w:rPr>
          <w:rStyle w:val="Emphasis"/>
        </w:rPr>
        <w:t xml:space="preserve">intimate attachment to the political can </w:t>
      </w:r>
      <w:r w:rsidRPr="00DF52EC">
        <w:rPr>
          <w:rStyle w:val="Emphasis"/>
          <w:highlight w:val="green"/>
        </w:rPr>
        <w:t>amount to</w:t>
      </w:r>
      <w:r w:rsidRPr="005F3165">
        <w:rPr>
          <w:rStyle w:val="Emphasis"/>
        </w:rPr>
        <w:t xml:space="preserve"> a relation of </w:t>
      </w:r>
      <w:r w:rsidRPr="00DF52EC">
        <w:rPr>
          <w:rStyle w:val="Emphasis"/>
          <w:highlight w:val="green"/>
        </w:rPr>
        <w:t>cruel optimism</w:t>
      </w:r>
      <w:r w:rsidRPr="005F3165">
        <w:rPr>
          <w:sz w:val="16"/>
        </w:rPr>
        <w:t xml:space="preserve">. </w:t>
      </w:r>
      <w:r w:rsidRPr="005F3165">
        <w:rPr>
          <w:rStyle w:val="StyleUnderline"/>
        </w:rPr>
        <w:t xml:space="preserve">I have argued throughout this book that an </w:t>
      </w:r>
      <w:r w:rsidRPr="005F3165">
        <w:rPr>
          <w:rStyle w:val="Emphasis"/>
        </w:rPr>
        <w:t>optimistic attachment</w:t>
      </w:r>
      <w:r w:rsidRPr="005F3165">
        <w:rPr>
          <w:rStyle w:val="StyleUnderline"/>
        </w:rPr>
        <w:t xml:space="preserve"> is </w:t>
      </w:r>
      <w:r w:rsidRPr="005F3165">
        <w:rPr>
          <w:rStyle w:val="Emphasis"/>
        </w:rPr>
        <w:t>cruel</w:t>
      </w:r>
      <w:r w:rsidRPr="005F3165">
        <w:rPr>
          <w:rStyle w:val="StyleUnderline"/>
        </w:rPr>
        <w:t xml:space="preserve"> when the </w:t>
      </w:r>
      <w:r w:rsidRPr="005F3165">
        <w:rPr>
          <w:rStyle w:val="Emphasis"/>
        </w:rPr>
        <w:t>object/scene of desire</w:t>
      </w:r>
      <w:r w:rsidRPr="005F3165">
        <w:rPr>
          <w:rStyle w:val="StyleUnderline"/>
        </w:rPr>
        <w:t xml:space="preserve"> is itself an </w:t>
      </w:r>
      <w:r w:rsidRPr="005F3165">
        <w:rPr>
          <w:rStyle w:val="Emphasis"/>
        </w:rPr>
        <w:t>obstacle</w:t>
      </w:r>
      <w:r w:rsidRPr="005F3165">
        <w:rPr>
          <w:rStyle w:val="StyleUnderline"/>
        </w:rPr>
        <w:t xml:space="preserve"> to </w:t>
      </w:r>
      <w:r w:rsidRPr="005F3165">
        <w:rPr>
          <w:rStyle w:val="Emphasis"/>
        </w:rPr>
        <w:t>fulfilling</w:t>
      </w:r>
      <w:r w:rsidRPr="005F3165">
        <w:rPr>
          <w:rStyle w:val="StyleUnderline"/>
        </w:rPr>
        <w:t xml:space="preserve"> the very </w:t>
      </w:r>
      <w:r w:rsidRPr="005F3165">
        <w:rPr>
          <w:rStyle w:val="Emphasis"/>
        </w:rPr>
        <w:t>wants</w:t>
      </w:r>
      <w:r w:rsidRPr="005F3165">
        <w:rPr>
          <w:rStyle w:val="StyleUnderline"/>
        </w:rPr>
        <w:t xml:space="preserve"> that bring people to it: but its </w:t>
      </w:r>
      <w:r w:rsidRPr="005F3165">
        <w:rPr>
          <w:rStyle w:val="Emphasis"/>
        </w:rPr>
        <w:t>life- organizing status</w:t>
      </w:r>
      <w:r w:rsidRPr="005F3165">
        <w:rPr>
          <w:rStyle w:val="StyleUnderline"/>
        </w:rPr>
        <w:t xml:space="preserve"> can trump </w:t>
      </w:r>
      <w:r w:rsidRPr="005F3165">
        <w:rPr>
          <w:rStyle w:val="Emphasis"/>
        </w:rPr>
        <w:t>interfering</w:t>
      </w:r>
      <w:r w:rsidRPr="005F3165">
        <w:rPr>
          <w:rStyle w:val="StyleUnderline"/>
        </w:rPr>
        <w:t xml:space="preserve"> with the </w:t>
      </w:r>
      <w:r w:rsidRPr="005F3165">
        <w:rPr>
          <w:rStyle w:val="Emphasis"/>
        </w:rPr>
        <w:t>damage</w:t>
      </w:r>
      <w:r w:rsidRPr="005F3165">
        <w:rPr>
          <w:rStyle w:val="StyleUnderline"/>
        </w:rPr>
        <w:t xml:space="preserve"> it </w:t>
      </w:r>
      <w:r w:rsidRPr="005F3165">
        <w:rPr>
          <w:rStyle w:val="Emphasis"/>
        </w:rPr>
        <w:t>provokes</w:t>
      </w:r>
      <w:r w:rsidRPr="005F3165">
        <w:rPr>
          <w:rStyle w:val="StyleUnderline"/>
        </w:rPr>
        <w:t>.</w:t>
      </w:r>
      <w:r w:rsidRPr="005F3165">
        <w:rPr>
          <w:sz w:val="16"/>
        </w:rPr>
        <w:t xml:space="preserve"> It may be a relation of cruel optimism, when, despite an awareness that the normative political sphere appears as a shrunken, broken, or distant place of activity among elites, members of the body politic return periodically to its recommitment ceremonies and scenes. Voting is one thing; collective caring, listening, and scanning the airwaves, are others. </w:t>
      </w:r>
      <w:r w:rsidRPr="005F3165">
        <w:rPr>
          <w:rStyle w:val="StyleUnderline"/>
        </w:rPr>
        <w:t xml:space="preserve">All of these </w:t>
      </w:r>
      <w:r w:rsidRPr="005F3165">
        <w:rPr>
          <w:rStyle w:val="Emphasis"/>
        </w:rPr>
        <w:t>modes of orientation</w:t>
      </w:r>
      <w:r w:rsidRPr="005F3165">
        <w:rPr>
          <w:rStyle w:val="StyleUnderline"/>
        </w:rPr>
        <w:t xml:space="preserve"> and having a feeling about it </w:t>
      </w:r>
      <w:r w:rsidRPr="00DF52EC">
        <w:rPr>
          <w:rStyle w:val="StyleUnderline"/>
          <w:highlight w:val="green"/>
        </w:rPr>
        <w:t>confirm</w:t>
      </w:r>
      <w:r w:rsidRPr="005F3165">
        <w:rPr>
          <w:rStyle w:val="StyleUnderline"/>
        </w:rPr>
        <w:t xml:space="preserve"> our </w:t>
      </w:r>
      <w:r w:rsidRPr="00DF52EC">
        <w:rPr>
          <w:rStyle w:val="Emphasis"/>
          <w:highlight w:val="green"/>
        </w:rPr>
        <w:t>attachment</w:t>
      </w:r>
      <w:r w:rsidRPr="00DF52EC">
        <w:rPr>
          <w:rStyle w:val="StyleUnderline"/>
          <w:highlight w:val="green"/>
        </w:rPr>
        <w:t xml:space="preserve"> to the </w:t>
      </w:r>
      <w:r w:rsidRPr="00DF52EC">
        <w:rPr>
          <w:rStyle w:val="Emphasis"/>
          <w:highlight w:val="green"/>
        </w:rPr>
        <w:t>system</w:t>
      </w:r>
      <w:r w:rsidRPr="005F3165">
        <w:rPr>
          <w:rStyle w:val="StyleUnderline"/>
        </w:rPr>
        <w:t xml:space="preserve"> and thereby </w:t>
      </w:r>
      <w:r w:rsidRPr="005F3165">
        <w:rPr>
          <w:rStyle w:val="Emphasis"/>
        </w:rPr>
        <w:t>confirm</w:t>
      </w:r>
      <w:r w:rsidRPr="005F3165">
        <w:rPr>
          <w:rStyle w:val="StyleUnderline"/>
        </w:rPr>
        <w:t xml:space="preserve"> the </w:t>
      </w:r>
      <w:r w:rsidRPr="005F3165">
        <w:rPr>
          <w:rStyle w:val="Emphasis"/>
        </w:rPr>
        <w:t>system</w:t>
      </w:r>
      <w:r w:rsidRPr="005F3165">
        <w:rPr>
          <w:rStyle w:val="StyleUnderline"/>
        </w:rPr>
        <w:t xml:space="preserve"> and the </w:t>
      </w:r>
      <w:r w:rsidRPr="005F3165">
        <w:rPr>
          <w:rStyle w:val="Emphasis"/>
        </w:rPr>
        <w:t>legitimacy</w:t>
      </w:r>
      <w:r w:rsidRPr="005F3165">
        <w:rPr>
          <w:rStyle w:val="StyleUnderline"/>
        </w:rPr>
        <w:t xml:space="preserve"> of the </w:t>
      </w:r>
      <w:r w:rsidRPr="005F3165">
        <w:rPr>
          <w:rStyle w:val="Emphasis"/>
        </w:rPr>
        <w:t>affects</w:t>
      </w:r>
      <w:r w:rsidRPr="005F3165">
        <w:rPr>
          <w:rStyle w:val="StyleUnderline"/>
        </w:rPr>
        <w:t xml:space="preserve"> that make one feel bound to it, even if the </w:t>
      </w:r>
      <w:r w:rsidRPr="005F3165">
        <w:rPr>
          <w:rStyle w:val="Emphasis"/>
        </w:rPr>
        <w:t>manifest</w:t>
      </w:r>
      <w:r w:rsidRPr="005F3165">
        <w:rPr>
          <w:rStyle w:val="StyleUnderline"/>
        </w:rPr>
        <w:t xml:space="preserve"> content of the binding has the </w:t>
      </w:r>
      <w:r w:rsidRPr="005F3165">
        <w:rPr>
          <w:rStyle w:val="Emphasis"/>
        </w:rPr>
        <w:t>negative</w:t>
      </w:r>
      <w:r w:rsidRPr="005F3165">
        <w:rPr>
          <w:rStyle w:val="StyleUnderline"/>
        </w:rPr>
        <w:t xml:space="preserve"> force of </w:t>
      </w:r>
      <w:r w:rsidRPr="005F3165">
        <w:rPr>
          <w:rStyle w:val="Emphasis"/>
        </w:rPr>
        <w:t>cynicism</w:t>
      </w:r>
      <w:r w:rsidRPr="005F3165">
        <w:rPr>
          <w:rStyle w:val="StyleUnderline"/>
        </w:rPr>
        <w:t xml:space="preserve"> or the dark </w:t>
      </w:r>
      <w:r w:rsidRPr="005F3165">
        <w:rPr>
          <w:rStyle w:val="Emphasis"/>
        </w:rPr>
        <w:t>attenuation</w:t>
      </w:r>
      <w:r w:rsidRPr="005F3165">
        <w:rPr>
          <w:rStyle w:val="StyleUnderline"/>
        </w:rPr>
        <w:t xml:space="preserve"> of </w:t>
      </w:r>
      <w:r w:rsidRPr="005F3165">
        <w:rPr>
          <w:rStyle w:val="Emphasis"/>
        </w:rPr>
        <w:t>political depression</w:t>
      </w:r>
      <w:r w:rsidRPr="005F3165">
        <w:rPr>
          <w:rStyle w:val="StyleUnderline"/>
        </w:rPr>
        <w:t>.</w:t>
      </w:r>
    </w:p>
    <w:p w14:paraId="2D8C94BF" w14:textId="77777777" w:rsidR="00ED4299" w:rsidRPr="005F3165" w:rsidRDefault="00ED4299" w:rsidP="00ED4299">
      <w:pPr>
        <w:rPr>
          <w:sz w:val="16"/>
        </w:rPr>
      </w:pPr>
      <w:r w:rsidRPr="005F3165">
        <w:rPr>
          <w:sz w:val="16"/>
        </w:rPr>
        <w:t>How and why does this attachment persist? Is it out of habit? Is it in hopes of the potentiality embedded in the political as such? Or, from a stance of critical engagement, an investment in the possibility of its repair? The exhausting repetition of the politically depressed position that seeks repair of what may be constitutively broken can eventually split the activity of optimism from expectation and demand.14 Maintaining this split enables one to sustain one’s attachment to the political as such and to one’s sense of membership in the idea of the polity, which is a virtual—but sensual, not abstract—space of the commons. And so, detaching from it could induce many potential losses along with new freedoms.</w:t>
      </w:r>
    </w:p>
    <w:p w14:paraId="05333DC1" w14:textId="77777777" w:rsidR="00ED4299" w:rsidRDefault="00ED4299" w:rsidP="00ED4299">
      <w:pPr>
        <w:rPr>
          <w:rStyle w:val="Emphasis"/>
        </w:rPr>
      </w:pPr>
      <w:r w:rsidRPr="005F3165">
        <w:rPr>
          <w:sz w:val="16"/>
        </w:rPr>
        <w:lastRenderedPageBreak/>
        <w:t xml:space="preserve">Grant Farred calls </w:t>
      </w:r>
      <w:r w:rsidRPr="005F3165">
        <w:rPr>
          <w:rStyle w:val="Emphasis"/>
        </w:rPr>
        <w:t>fidelity to the political without expectation of recognition</w:t>
      </w:r>
      <w:r w:rsidRPr="005F3165">
        <w:rPr>
          <w:sz w:val="16"/>
        </w:rPr>
        <w:t xml:space="preserve">, representation, or return a profoundly ethical act.15 His exemplary case </w:t>
      </w:r>
      <w:r w:rsidRPr="005F3165">
        <w:rPr>
          <w:rStyle w:val="StyleUnderline"/>
        </w:rPr>
        <w:t>derives from</w:t>
      </w:r>
      <w:r w:rsidRPr="005F3165">
        <w:rPr>
          <w:sz w:val="16"/>
        </w:rPr>
        <w:t xml:space="preserve"> voting patterns of African Americans in the 2004 presidential election, but the anxiety about the costs of this ethical commitment has only increased with the election of Barack </w:t>
      </w:r>
      <w:r w:rsidRPr="005F3165">
        <w:rPr>
          <w:rStyle w:val="Emphasis"/>
        </w:rPr>
        <w:t>Obama</w:t>
      </w:r>
      <w:r w:rsidRPr="005F3165">
        <w:rPr>
          <w:sz w:val="16"/>
        </w:rPr>
        <w:t xml:space="preserve"> </w:t>
      </w:r>
      <w:r w:rsidRPr="005F3165">
        <w:rPr>
          <w:rStyle w:val="StyleUnderline"/>
        </w:rPr>
        <w:t>as the</w:t>
      </w:r>
      <w:r w:rsidRPr="005F3165">
        <w:rPr>
          <w:sz w:val="16"/>
        </w:rPr>
        <w:t xml:space="preserve"> </w:t>
      </w:r>
      <w:r w:rsidRPr="005F3165">
        <w:rPr>
          <w:rStyle w:val="Emphasis"/>
        </w:rPr>
        <w:t>President of the emotional infrastructure</w:t>
      </w:r>
      <w:r w:rsidRPr="005F3165">
        <w:rPr>
          <w:sz w:val="16"/>
        </w:rPr>
        <w:t xml:space="preserve"> of the United States as well as of its governing and administrative ones.16 What is the relation between the “</w:t>
      </w:r>
      <w:r w:rsidRPr="005F3165">
        <w:rPr>
          <w:rStyle w:val="Emphasis"/>
        </w:rPr>
        <w:t>Yes We Can!”</w:t>
      </w:r>
      <w:r w:rsidRPr="005F3165">
        <w:rPr>
          <w:sz w:val="16"/>
        </w:rPr>
        <w:t xml:space="preserve"> optimism for the political and how politics actually works? What is the </w:t>
      </w:r>
      <w:r w:rsidRPr="005F3165">
        <w:rPr>
          <w:rStyle w:val="StyleUnderline"/>
        </w:rPr>
        <w:t>effect</w:t>
      </w:r>
      <w:r w:rsidRPr="005F3165">
        <w:rPr>
          <w:sz w:val="16"/>
        </w:rPr>
        <w:t xml:space="preserve"> of Obama’s optimization of political optimism against the political depression of the historically disappointed, especially given any President’s limited sovereignty as a transformative agent in ordinary life? How can we track the divergences between politically orchestrated emotions and their affective environments? Traditionally, political solidarity is a more of a structure than a feeling—an identification with other people who are similarly committed to a project that does not require affective continuity or warm personal feeling to sustain itself. But maintaining solidarity requires skills for adjudicating incommensurate visions of the better good life. </w:t>
      </w:r>
      <w:r w:rsidRPr="005F3165">
        <w:rPr>
          <w:rStyle w:val="StyleUnderline"/>
        </w:rPr>
        <w:t>The atrophy of these skills is at risk when politics is reduced to the demand for affective attunement, insofar as the sense of belonging is threatened by the inconvenience of antagonistic aims</w:t>
      </w:r>
      <w:r w:rsidRPr="005F3165">
        <w:rPr>
          <w:sz w:val="16"/>
        </w:rPr>
        <w:t xml:space="preserve">. Add to this the possibility that </w:t>
      </w:r>
      <w:r w:rsidRPr="005F3165">
        <w:rPr>
          <w:rStyle w:val="Emphasis"/>
        </w:rPr>
        <w:t>“</w:t>
      </w:r>
      <w:r w:rsidRPr="00DF52EC">
        <w:rPr>
          <w:rStyle w:val="Emphasis"/>
          <w:highlight w:val="green"/>
        </w:rPr>
        <w:t>the political</w:t>
      </w:r>
      <w:r w:rsidRPr="005F3165">
        <w:rPr>
          <w:rStyle w:val="Emphasis"/>
        </w:rPr>
        <w:t xml:space="preserve">” as we know it in mass democracy </w:t>
      </w:r>
      <w:r w:rsidRPr="00DF52EC">
        <w:rPr>
          <w:rStyle w:val="Emphasis"/>
          <w:highlight w:val="green"/>
        </w:rPr>
        <w:t>requires</w:t>
      </w:r>
      <w:r w:rsidRPr="005F3165">
        <w:rPr>
          <w:rStyle w:val="Emphasis"/>
        </w:rPr>
        <w:t xml:space="preserve"> such a </w:t>
      </w:r>
      <w:r w:rsidRPr="00DF52EC">
        <w:rPr>
          <w:rStyle w:val="Emphasis"/>
          <w:highlight w:val="green"/>
        </w:rPr>
        <w:t>splitting</w:t>
      </w:r>
      <w:r w:rsidRPr="005F3165">
        <w:rPr>
          <w:rStyle w:val="Emphasis"/>
        </w:rPr>
        <w:t xml:space="preserve"> of </w:t>
      </w:r>
      <w:r w:rsidRPr="00DF52EC">
        <w:rPr>
          <w:rStyle w:val="Emphasis"/>
          <w:highlight w:val="green"/>
        </w:rPr>
        <w:t>attachment and expectation</w:t>
      </w:r>
      <w:r w:rsidRPr="005F3165">
        <w:rPr>
          <w:sz w:val="16"/>
        </w:rPr>
        <w:t xml:space="preserve">. </w:t>
      </w:r>
      <w:r w:rsidRPr="005F3165">
        <w:rPr>
          <w:rStyle w:val="Emphasis"/>
        </w:rPr>
        <w:t>Splitting</w:t>
      </w:r>
      <w:r w:rsidRPr="005F3165">
        <w:rPr>
          <w:rStyle w:val="StyleUnderline"/>
        </w:rPr>
        <w:t xml:space="preserve"> off political </w:t>
      </w:r>
      <w:r w:rsidRPr="005F3165">
        <w:rPr>
          <w:rStyle w:val="Emphasis"/>
        </w:rPr>
        <w:t>optimism from the way things</w:t>
      </w:r>
      <w:r w:rsidRPr="005F3165">
        <w:rPr>
          <w:rStyle w:val="StyleUnderline"/>
        </w:rPr>
        <w:t xml:space="preserve"> are </w:t>
      </w:r>
      <w:r w:rsidRPr="005F3165">
        <w:rPr>
          <w:rStyle w:val="Emphasis"/>
        </w:rPr>
        <w:t xml:space="preserve">can </w:t>
      </w:r>
      <w:r w:rsidRPr="00DF52EC">
        <w:rPr>
          <w:rStyle w:val="Emphasis"/>
          <w:highlight w:val="green"/>
        </w:rPr>
        <w:t>sustain</w:t>
      </w:r>
      <w:r w:rsidRPr="005F3165">
        <w:rPr>
          <w:rStyle w:val="StyleUnderline"/>
        </w:rPr>
        <w:t xml:space="preserve"> many kinds of the </w:t>
      </w:r>
      <w:r w:rsidRPr="00DF52EC">
        <w:rPr>
          <w:rStyle w:val="Emphasis"/>
          <w:highlight w:val="green"/>
        </w:rPr>
        <w:t>cruelest optimism</w:t>
      </w:r>
      <w:r w:rsidRPr="005F3165">
        <w:rPr>
          <w:rStyle w:val="Emphasis"/>
        </w:rPr>
        <w:t>.</w:t>
      </w:r>
    </w:p>
    <w:p w14:paraId="19D4CAD7" w14:textId="77777777" w:rsidR="00ED4299" w:rsidRPr="002726C3" w:rsidRDefault="00ED4299" w:rsidP="00ED4299"/>
    <w:p w14:paraId="0B6F9606" w14:textId="77777777" w:rsidR="002726C3" w:rsidRPr="002726C3" w:rsidRDefault="002726C3" w:rsidP="002726C3"/>
    <w:sectPr w:rsidR="002726C3" w:rsidRPr="002726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Lucida Grande"/>
    <w:panose1 w:val="020B0600040502020204"/>
    <w:charset w:val="00"/>
    <w:family w:val="swiss"/>
    <w:pitch w:val="variable"/>
    <w:sig w:usb0="E1000AEF" w:usb1="5000A1FF" w:usb2="00000000" w:usb3="00000000" w:csb0="000001B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16cid:durableId="1557819972">
    <w:abstractNumId w:val="10"/>
  </w:num>
  <w:num w:numId="2" w16cid:durableId="2039692682">
    <w:abstractNumId w:val="8"/>
  </w:num>
  <w:num w:numId="3" w16cid:durableId="1824616092">
    <w:abstractNumId w:val="7"/>
  </w:num>
  <w:num w:numId="4" w16cid:durableId="436488311">
    <w:abstractNumId w:val="6"/>
  </w:num>
  <w:num w:numId="5" w16cid:durableId="1255551026">
    <w:abstractNumId w:val="5"/>
  </w:num>
  <w:num w:numId="6" w16cid:durableId="563176677">
    <w:abstractNumId w:val="9"/>
  </w:num>
  <w:num w:numId="7" w16cid:durableId="1320309938">
    <w:abstractNumId w:val="4"/>
  </w:num>
  <w:num w:numId="8" w16cid:durableId="1403940683">
    <w:abstractNumId w:val="3"/>
  </w:num>
  <w:num w:numId="9" w16cid:durableId="52193233">
    <w:abstractNumId w:val="2"/>
  </w:num>
  <w:num w:numId="10" w16cid:durableId="711736917">
    <w:abstractNumId w:val="1"/>
  </w:num>
  <w:num w:numId="11" w16cid:durableId="20253557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6"/>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2726C3"/>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6C3"/>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D7075"/>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299"/>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B713D7"/>
  <w14:defaultImageDpi w14:val="300"/>
  <w15:docId w15:val="{A49115CD-382E-9D42-A484-0FA247AAFE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7"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2726C3"/>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2726C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2726C3"/>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CD Underline,Citation Char Char,Heading 3 Char1 Char Char,Heading 3 Char Char Char Char,Citation Char Char Char Char,Citation Char1 Char Char,Heading 3 Char Char1,Citation Char Char1,cites Char,Heading 3 Char Char Char,Char,Char1 Char,no"/>
    <w:basedOn w:val="Normal"/>
    <w:next w:val="Normal"/>
    <w:link w:val="Heading3Char"/>
    <w:uiPriority w:val="9"/>
    <w:unhideWhenUsed/>
    <w:qFormat/>
    <w:rsid w:val="002726C3"/>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small text,body,Normal Tag,heading 2,Heading 2 Char2 Char,Heading 2 Char1 Char Char,Ch,TAG,no read,No Spacing211,No Spacing12,No Spacing2111,No Spacing4,No Spacing11111,No Spacing5,No Spacing21,Card,Tags,tags,No Spacing1111,ta, Ch,t"/>
    <w:basedOn w:val="Normal"/>
    <w:next w:val="Normal"/>
    <w:link w:val="Heading4Char"/>
    <w:uiPriority w:val="9"/>
    <w:unhideWhenUsed/>
    <w:qFormat/>
    <w:rsid w:val="002726C3"/>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2726C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726C3"/>
  </w:style>
  <w:style w:type="character" w:customStyle="1" w:styleId="Heading1Char">
    <w:name w:val="Heading 1 Char"/>
    <w:aliases w:val="Pocket Char"/>
    <w:basedOn w:val="DefaultParagraphFont"/>
    <w:link w:val="Heading1"/>
    <w:uiPriority w:val="9"/>
    <w:rsid w:val="002726C3"/>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2726C3"/>
    <w:rPr>
      <w:rFonts w:ascii="Calibri" w:eastAsiaTheme="majorEastAsia" w:hAnsi="Calibri" w:cstheme="majorBidi"/>
      <w:b/>
      <w:bCs/>
      <w:sz w:val="44"/>
      <w:szCs w:val="44"/>
      <w:u w:val="double"/>
    </w:rPr>
  </w:style>
  <w:style w:type="character" w:customStyle="1" w:styleId="Heading3Char">
    <w:name w:val="Heading 3 Char"/>
    <w:aliases w:val="Block Char,CD Underline Char,Heading 3 Char1 Char Char Char,Citation Char Char Char Char Char,Citation Char1 Char Char Char,Heading 3 Char Char1 Char,Citation Char Char1 Char"/>
    <w:basedOn w:val="DefaultParagraphFont"/>
    <w:link w:val="Heading3"/>
    <w:uiPriority w:val="9"/>
    <w:rsid w:val="002726C3"/>
    <w:rPr>
      <w:rFonts w:ascii="Calibri" w:eastAsiaTheme="majorEastAsia" w:hAnsi="Calibri" w:cstheme="majorBidi"/>
      <w:b/>
      <w:bCs/>
      <w:sz w:val="32"/>
      <w:szCs w:val="32"/>
      <w:u w:val="single"/>
    </w:rPr>
  </w:style>
  <w:style w:type="character" w:customStyle="1" w:styleId="Heading4Char">
    <w:name w:val="Heading 4 Char"/>
    <w:aliases w:val="Tag Char,Big card Char,small text Char,body Char,Normal Tag Char,heading 2 Char,Heading 2 Char2 Char Char,Heading 2 Char1 Char Char Char,Ch Char,TAG Char,no read Char,No Spacing211 Char,No Spacing12 Char,No Spacing2111 Char,Card Char,T Char"/>
    <w:basedOn w:val="DefaultParagraphFont"/>
    <w:link w:val="Heading4"/>
    <w:uiPriority w:val="9"/>
    <w:rsid w:val="002726C3"/>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2726C3"/>
    <w:rPr>
      <w:b/>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cite,Bo"/>
    <w:basedOn w:val="DefaultParagraphFont"/>
    <w:uiPriority w:val="1"/>
    <w:qFormat/>
    <w:rsid w:val="002726C3"/>
    <w:rPr>
      <w:b w:val="0"/>
      <w:sz w:val="22"/>
      <w:u w:val="single"/>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Box,Style1,B,s"/>
    <w:basedOn w:val="DefaultParagraphFont"/>
    <w:link w:val="textbold"/>
    <w:uiPriority w:val="20"/>
    <w:qFormat/>
    <w:rsid w:val="002726C3"/>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2726C3"/>
    <w:rPr>
      <w:color w:val="auto"/>
      <w:u w:val="none"/>
    </w:rPr>
  </w:style>
  <w:style w:type="character" w:styleId="Hyperlink">
    <w:name w:val="Hyperlink"/>
    <w:aliases w:val="heading 1 (block title),Important,Read,Internet Link,Card Text,Analytic Text,Internet link,Underline Char Char Char Char1,Heading 3 Char Char Char Char Char Char Char Char Char Char1,F2 - Heading 1 Char1,AHeading 1 Char1,Hat Char1,Char Char1,T"/>
    <w:basedOn w:val="DefaultParagraphFont"/>
    <w:link w:val="Heading411"/>
    <w:uiPriority w:val="99"/>
    <w:unhideWhenUsed/>
    <w:rsid w:val="002726C3"/>
    <w:rPr>
      <w:color w:val="auto"/>
      <w:u w:val="none"/>
    </w:rPr>
  </w:style>
  <w:style w:type="paragraph" w:styleId="DocumentMap">
    <w:name w:val="Document Map"/>
    <w:basedOn w:val="Normal"/>
    <w:link w:val="DocumentMapChar"/>
    <w:uiPriority w:val="99"/>
    <w:semiHidden/>
    <w:unhideWhenUsed/>
    <w:rsid w:val="002726C3"/>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2726C3"/>
    <w:rPr>
      <w:rFonts w:ascii="Lucida Grande" w:hAnsi="Lucida Grande" w:cs="Lucida Grande"/>
    </w:rPr>
  </w:style>
  <w:style w:type="paragraph" w:customStyle="1" w:styleId="textbold">
    <w:name w:val="text bold"/>
    <w:basedOn w:val="Normal"/>
    <w:link w:val="Emphasis"/>
    <w:autoRedefine/>
    <w:uiPriority w:val="20"/>
    <w:qFormat/>
    <w:rsid w:val="002726C3"/>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rPr>
  </w:style>
  <w:style w:type="paragraph" w:customStyle="1" w:styleId="Heading411">
    <w:name w:val="Heading 411"/>
    <w:basedOn w:val="Heading1"/>
    <w:next w:val="NoSpacing"/>
    <w:link w:val="Hyperlink"/>
    <w:autoRedefine/>
    <w:uiPriority w:val="99"/>
    <w:qFormat/>
    <w:rsid w:val="002726C3"/>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EastAsia" w:hAnsiTheme="minorHAnsi" w:cstheme="minorBidi"/>
      <w:b w:val="0"/>
      <w:bCs w:val="0"/>
      <w:sz w:val="24"/>
      <w:szCs w:val="24"/>
    </w:rPr>
  </w:style>
  <w:style w:type="paragraph" w:styleId="NoSpacing">
    <w:name w:val="No Spacing"/>
    <w:uiPriority w:val="1"/>
    <w:qFormat/>
    <w:rsid w:val="002726C3"/>
    <w:rPr>
      <w:rFonts w:ascii="Calibri" w:hAnsi="Calibri"/>
      <w:sz w:val="22"/>
    </w:rPr>
  </w:style>
  <w:style w:type="paragraph" w:customStyle="1" w:styleId="Analytic">
    <w:name w:val="Analytic"/>
    <w:basedOn w:val="Heading4"/>
    <w:link w:val="AnalyticChar"/>
    <w:uiPriority w:val="4"/>
    <w:qFormat/>
    <w:rsid w:val="002726C3"/>
  </w:style>
  <w:style w:type="character" w:customStyle="1" w:styleId="AnalyticChar">
    <w:name w:val="Analytic Char"/>
    <w:basedOn w:val="DefaultParagraphFont"/>
    <w:link w:val="Analytic"/>
    <w:uiPriority w:val="4"/>
    <w:rsid w:val="002726C3"/>
    <w:rPr>
      <w:rFonts w:ascii="Calibri" w:eastAsiaTheme="majorEastAsia" w:hAnsi="Calibri" w:cstheme="majorBidi"/>
      <w:b/>
      <w:bCs/>
      <w:sz w:val="26"/>
      <w:szCs w:val="26"/>
    </w:rPr>
  </w:style>
  <w:style w:type="character" w:customStyle="1" w:styleId="TitleChar">
    <w:name w:val="Title Char"/>
    <w:aliases w:val="UNDERLINE Char,title Char,Cites and Cards Char,Bold Underlined Char,Block Heading Char,Read This Char,Non Read Text Char,Debate Normal Char"/>
    <w:link w:val="Title"/>
    <w:uiPriority w:val="7"/>
    <w:qFormat/>
    <w:rsid w:val="002726C3"/>
    <w:rPr>
      <w:u w:val="single"/>
    </w:rPr>
  </w:style>
  <w:style w:type="paragraph" w:styleId="Title">
    <w:name w:val="Title"/>
    <w:aliases w:val="UNDERLINE,title,Cites and Cards,Bold Underlined,Block Heading,Read This,Non Read Text,Debate Normal"/>
    <w:basedOn w:val="Normal"/>
    <w:next w:val="Normal"/>
    <w:link w:val="TitleChar"/>
    <w:uiPriority w:val="7"/>
    <w:qFormat/>
    <w:rsid w:val="002726C3"/>
    <w:pPr>
      <w:pBdr>
        <w:bottom w:val="single" w:sz="8" w:space="4" w:color="4F81BD"/>
      </w:pBdr>
      <w:spacing w:after="300"/>
      <w:contextualSpacing/>
    </w:pPr>
    <w:rPr>
      <w:rFonts w:asciiTheme="minorHAnsi" w:hAnsiTheme="minorHAnsi"/>
      <w:sz w:val="24"/>
      <w:u w:val="single"/>
    </w:rPr>
  </w:style>
  <w:style w:type="character" w:customStyle="1" w:styleId="TitleChar1">
    <w:name w:val="Title Char1"/>
    <w:basedOn w:val="DefaultParagraphFont"/>
    <w:uiPriority w:val="10"/>
    <w:rsid w:val="002726C3"/>
    <w:rPr>
      <w:rFonts w:asciiTheme="majorHAnsi" w:eastAsiaTheme="majorEastAsia" w:hAnsiTheme="majorHAnsi" w:cstheme="majorBidi"/>
      <w:spacing w:val="-10"/>
      <w:kern w:val="28"/>
      <w:sz w:val="56"/>
      <w:szCs w:val="56"/>
    </w:rPr>
  </w:style>
  <w:style w:type="paragraph" w:customStyle="1" w:styleId="Emphasis1">
    <w:name w:val="Emphasis1"/>
    <w:basedOn w:val="Normal"/>
    <w:autoRedefine/>
    <w:uiPriority w:val="20"/>
    <w:qFormat/>
    <w:rsid w:val="002726C3"/>
    <w:pPr>
      <w:pBdr>
        <w:top w:val="single" w:sz="4" w:space="1" w:color="auto"/>
        <w:left w:val="single" w:sz="4" w:space="4" w:color="auto"/>
        <w:bottom w:val="single" w:sz="4" w:space="1" w:color="auto"/>
        <w:right w:val="single" w:sz="4" w:space="4" w:color="auto"/>
      </w:pBdr>
      <w:spacing w:after="0" w:line="240" w:lineRule="auto"/>
      <w:ind w:left="720"/>
      <w:jc w:val="both"/>
    </w:pPr>
    <w:rPr>
      <w:rFonts w:eastAsiaTheme="minorHAnsi"/>
      <w:b/>
      <w:iCs/>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hyperlink" Target="https://doi.org/10.1080/00131946.2019.1687481" TargetMode="External"/><Relationship Id="rId4" Type="http://schemas.openxmlformats.org/officeDocument/2006/relationships/customXml" Target="../customXml/item4.xml"/><Relationship Id="rId9" Type="http://schemas.openxmlformats.org/officeDocument/2006/relationships/hyperlink" Target="https://www.vox.com/platform/amp/2018/7/27/17620246/boots-riley-sorry-to-bother-you-history-of-the-left-interview?__twitter_impression=tru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kutd2022/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5</TotalTime>
  <Pages>31</Pages>
  <Words>19869</Words>
  <Characters>113256</Characters>
  <Application>Microsoft Office Word</Application>
  <DocSecurity>0</DocSecurity>
  <Lines>943</Lines>
  <Paragraphs>265</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132860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Karthik, Mahintha</cp:lastModifiedBy>
  <cp:revision>2</cp:revision>
  <dcterms:created xsi:type="dcterms:W3CDTF">2025-10-12T17:37:00Z</dcterms:created>
  <dcterms:modified xsi:type="dcterms:W3CDTF">2025-10-12T17:54:00Z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