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FCA5" w14:textId="6511A240" w:rsidR="00D56485" w:rsidRDefault="00D56485" w:rsidP="00D56485">
      <w:pPr>
        <w:pStyle w:val="Heading3"/>
      </w:pPr>
      <w:r>
        <w:t>OFF---1NC</w:t>
      </w:r>
    </w:p>
    <w:p w14:paraId="6A5C8D36" w14:textId="77777777" w:rsidR="00D56485" w:rsidRPr="00EA2642" w:rsidRDefault="00D56485" w:rsidP="00D56485">
      <w:pPr>
        <w:pStyle w:val="Heading4"/>
      </w:pPr>
      <w:r>
        <w:t xml:space="preserve">Interpretation – 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7BA251F1" w14:textId="77777777" w:rsidR="00D56485" w:rsidRDefault="00D56485" w:rsidP="00D56485">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1D2E7806" w14:textId="77777777" w:rsidR="00D56485" w:rsidRPr="00096B9A" w:rsidRDefault="00D56485" w:rsidP="00D56485">
      <w:pPr>
        <w:rPr>
          <w:sz w:val="16"/>
        </w:rPr>
      </w:pPr>
      <w:r w:rsidRPr="00E17B27">
        <w:rPr>
          <w:sz w:val="16"/>
        </w:rPr>
        <w:t>It would seem therefore relatively uncontroversial to assert that freedom of speech is not and cannot be an absolute tight. This broad statement, however, must be tempered by two highly pertinent qualifications. F</w:t>
      </w:r>
      <w:r w:rsidRPr="00D56485">
        <w:rPr>
          <w:sz w:val="16"/>
        </w:rPr>
        <w:t xml:space="preserve">irst, </w:t>
      </w:r>
      <w:r w:rsidRPr="00D56485">
        <w:rPr>
          <w:rStyle w:val="StyleUnderline"/>
        </w:rPr>
        <w:t xml:space="preserve">it is </w:t>
      </w:r>
      <w:r w:rsidRPr="00D56485">
        <w:rPr>
          <w:rStyle w:val="Emphasis"/>
        </w:rPr>
        <w:t>important</w:t>
      </w:r>
      <w:r w:rsidRPr="00D56485">
        <w:rPr>
          <w:rStyle w:val="StyleUnderline"/>
        </w:rPr>
        <w:t xml:space="preserve"> to recognize</w:t>
      </w:r>
      <w:r w:rsidRPr="00D56485">
        <w:rPr>
          <w:sz w:val="16"/>
        </w:rPr>
        <w:t xml:space="preserve"> not only </w:t>
      </w:r>
      <w:r w:rsidRPr="00D56485">
        <w:rPr>
          <w:rStyle w:val="StyleUnderline"/>
        </w:rPr>
        <w:t>the</w:t>
      </w:r>
      <w:r w:rsidRPr="00904365">
        <w:rPr>
          <w:rStyle w:val="StyleUnderline"/>
          <w:highlight w:val="green"/>
        </w:rPr>
        <w:t xml:space="preserve"> </w:t>
      </w:r>
      <w:r w:rsidRPr="00904365">
        <w:rPr>
          <w:rStyle w:val="Emphasis"/>
          <w:highlight w:val="green"/>
        </w:rPr>
        <w:t>distinction</w:t>
      </w:r>
      <w:r w:rsidRPr="00E17B27">
        <w:rPr>
          <w:sz w:val="16"/>
        </w:rPr>
        <w:t xml:space="preserve"> but also the relationship </w:t>
      </w:r>
      <w:r w:rsidRPr="00904365">
        <w:rPr>
          <w:rStyle w:val="StyleUnderline"/>
          <w:highlight w:val="green"/>
        </w:rPr>
        <w:t xml:space="preserve">between </w:t>
      </w:r>
      <w:r w:rsidRPr="00D56485">
        <w:rPr>
          <w:rStyle w:val="StyleUnderline"/>
        </w:rPr>
        <w:t xml:space="preserve">the </w:t>
      </w:r>
      <w:r w:rsidRPr="00904365">
        <w:rPr>
          <w:rStyle w:val="Emphasis"/>
          <w:highlight w:val="green"/>
        </w:rPr>
        <w:t>strength</w:t>
      </w:r>
      <w:r w:rsidRPr="00E17B27">
        <w:rPr>
          <w:rStyle w:val="StyleUnderline"/>
        </w:rPr>
        <w:t xml:space="preserve"> of a right </w:t>
      </w:r>
      <w:r w:rsidRPr="00904365">
        <w:rPr>
          <w:rStyle w:val="StyleUnderline"/>
          <w:highlight w:val="green"/>
        </w:rPr>
        <w:t xml:space="preserve">and </w:t>
      </w:r>
      <w:r w:rsidRPr="00D56485">
        <w:rPr>
          <w:rStyle w:val="StyleUnderline"/>
        </w:rPr>
        <w:t xml:space="preserve">the </w:t>
      </w:r>
      <w:r w:rsidRPr="00904365">
        <w:rPr>
          <w:rStyle w:val="Emphasis"/>
          <w:highlight w:val="green"/>
        </w:rPr>
        <w:t>scope</w:t>
      </w:r>
      <w:r w:rsidRPr="00904365">
        <w:rPr>
          <w:rStyle w:val="StyleUnderline"/>
          <w:highlight w:val="green"/>
        </w:rPr>
        <w:t xml:space="preserve"> of </w:t>
      </w:r>
      <w:r w:rsidRPr="00D56485">
        <w:rPr>
          <w:rStyle w:val="StyleUnderline"/>
        </w:rPr>
        <w:t xml:space="preserve">a </w:t>
      </w:r>
      <w:r w:rsidRPr="00904365">
        <w:rPr>
          <w:rStyle w:val="StyleUnderline"/>
          <w:highlight w:val="green"/>
        </w:rPr>
        <w:t xml:space="preserve">right. </w:t>
      </w:r>
      <w:r w:rsidRPr="00D56485">
        <w:rPr>
          <w:rStyle w:val="StyleUnderline"/>
        </w:rPr>
        <w:t>This terminology is</w:t>
      </w:r>
      <w:r w:rsidRPr="00D56485">
        <w:rPr>
          <w:sz w:val="16"/>
        </w:rPr>
        <w:t xml:space="preserve"> but </w:t>
      </w:r>
      <w:r w:rsidRPr="00D56485">
        <w:rPr>
          <w:rStyle w:val="Emphasis"/>
        </w:rPr>
        <w:t>another way</w:t>
      </w:r>
      <w:r w:rsidRPr="00D56485">
        <w:rPr>
          <w:rStyle w:val="StyleUnderline"/>
        </w:rPr>
        <w:t xml:space="preserve"> of expressing the distinction between </w:t>
      </w:r>
      <w:r w:rsidRPr="00904365">
        <w:rPr>
          <w:rStyle w:val="Emphasis"/>
          <w:highlight w:val="green"/>
        </w:rPr>
        <w:t>coverage</w:t>
      </w:r>
      <w:r w:rsidRPr="00904365">
        <w:rPr>
          <w:rStyle w:val="StyleUnderline"/>
          <w:highlight w:val="green"/>
        </w:rPr>
        <w:t xml:space="preserve"> and </w:t>
      </w:r>
      <w:r w:rsidRPr="00904365">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904365">
        <w:rPr>
          <w:rStyle w:val="Emphasis"/>
          <w:highlight w:val="green"/>
        </w:rPr>
        <w:t>scope</w:t>
      </w:r>
      <w:r w:rsidRPr="00E17B27">
        <w:rPr>
          <w:rStyle w:val="StyleUnderline"/>
        </w:rPr>
        <w:t xml:space="preserve"> of a right </w:t>
      </w:r>
      <w:r w:rsidRPr="00904365">
        <w:rPr>
          <w:rStyle w:val="StyleUnderline"/>
          <w:highlight w:val="green"/>
        </w:rPr>
        <w:t>is</w:t>
      </w:r>
      <w:r w:rsidRPr="00E17B27">
        <w:rPr>
          <w:rStyle w:val="StyleUnderline"/>
        </w:rPr>
        <w:t xml:space="preserve"> </w:t>
      </w:r>
      <w:r w:rsidRPr="00E17B27">
        <w:rPr>
          <w:rStyle w:val="Emphasis"/>
        </w:rPr>
        <w:t xml:space="preserve">its </w:t>
      </w:r>
      <w:r w:rsidRPr="00904365">
        <w:rPr>
          <w:rStyle w:val="Emphasis"/>
          <w:highlight w:val="green"/>
        </w:rPr>
        <w:t>range</w:t>
      </w:r>
      <w:r w:rsidRPr="00D56485">
        <w:rPr>
          <w:rStyle w:val="StyleUnderline"/>
        </w:rPr>
        <w:t xml:space="preserve">, the </w:t>
      </w:r>
      <w:r w:rsidRPr="00D56485">
        <w:rPr>
          <w:rStyle w:val="Emphasis"/>
        </w:rPr>
        <w:t>activities it reaches</w:t>
      </w:r>
      <w:r w:rsidRPr="00D56485">
        <w:rPr>
          <w:rStyle w:val="StyleUnderline"/>
        </w:rPr>
        <w:t>.</w:t>
      </w:r>
      <w:r w:rsidRPr="00D56485">
        <w:rPr>
          <w:sz w:val="16"/>
        </w:rPr>
        <w:t xml:space="preserve"> Rig</w:t>
      </w:r>
      <w:r w:rsidRPr="00E17B27">
        <w:rPr>
          <w:sz w:val="16"/>
        </w:rPr>
        <w:t xml:space="preserve">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904365">
        <w:rPr>
          <w:rStyle w:val="Emphasis"/>
          <w:highlight w:val="green"/>
        </w:rPr>
        <w:t>strength</w:t>
      </w:r>
      <w:r w:rsidRPr="00E17B27">
        <w:rPr>
          <w:rStyle w:val="StyleUnderline"/>
        </w:rPr>
        <w:t xml:space="preserve"> of a right </w:t>
      </w:r>
      <w:r w:rsidRPr="00904365">
        <w:rPr>
          <w:rStyle w:val="StyleUnderline"/>
          <w:highlight w:val="green"/>
        </w:rPr>
        <w:t>is</w:t>
      </w:r>
      <w:r w:rsidRPr="00E17B27">
        <w:rPr>
          <w:rStyle w:val="StyleUnderline"/>
        </w:rPr>
        <w:t xml:space="preserve"> its </w:t>
      </w:r>
      <w:r w:rsidRPr="00904365">
        <w:rPr>
          <w:rStyle w:val="StyleUnderline"/>
          <w:highlight w:val="green"/>
        </w:rPr>
        <w:t xml:space="preserve">ability to overcome </w:t>
      </w:r>
      <w:r w:rsidRPr="00D56485">
        <w:rPr>
          <w:rStyle w:val="Emphasis"/>
        </w:rPr>
        <w:t>opposing interests</w:t>
      </w:r>
      <w:r w:rsidRPr="00D56485">
        <w:rPr>
          <w:rStyle w:val="StyleUnderline"/>
        </w:rPr>
        <w:t xml:space="preserve"> (o</w:t>
      </w:r>
      <w:r w:rsidRPr="00E17B27">
        <w:rPr>
          <w:rStyle w:val="StyleUnderline"/>
        </w:rPr>
        <w:t xml:space="preserve">r values, or other rights) </w:t>
      </w:r>
      <w:r w:rsidRPr="00904365">
        <w:rPr>
          <w:rStyle w:val="Emphasis"/>
          <w:i/>
          <w:highlight w:val="green"/>
        </w:rPr>
        <w:t>within</w:t>
      </w:r>
      <w:r w:rsidRPr="00904365">
        <w:rPr>
          <w:rStyle w:val="Emphasis"/>
          <w:highlight w:val="green"/>
        </w:rPr>
        <w:t xml:space="preserve"> </w:t>
      </w:r>
      <w:r w:rsidRPr="00D56485">
        <w:rPr>
          <w:rStyle w:val="Emphasis"/>
        </w:rPr>
        <w:t xml:space="preserve">its </w:t>
      </w:r>
      <w:r w:rsidRPr="00904365">
        <w:rPr>
          <w:rStyle w:val="Emphasis"/>
          <w:highlight w:val="green"/>
        </w:rPr>
        <w:t>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ABF4032" w14:textId="47E5F998" w:rsidR="00D56485" w:rsidRDefault="00D56485" w:rsidP="00D56485">
      <w:pPr>
        <w:pStyle w:val="Heading4"/>
      </w:pPr>
      <w:r>
        <w:t>Violation – the plan makes algorithmic governance a new mandatory subject. That expands scope, not strength</w:t>
      </w:r>
    </w:p>
    <w:p w14:paraId="360E729D" w14:textId="77777777" w:rsidR="00D56485" w:rsidRPr="00C42A3D" w:rsidRDefault="00D56485" w:rsidP="00D56485">
      <w:r w:rsidRPr="000465EB">
        <w:rPr>
          <w:rStyle w:val="Style13ptBold"/>
        </w:rPr>
        <w:t>TUC 19</w:t>
      </w:r>
      <w:r>
        <w:t>, Trade Union Congress (“A stronger voice for workers How collective bargaining can deliver a better deal at work,” https://www.tuc.org.uk/sites/default/files/2019-09/Astrongervoiceforworkers.pdf)</w:t>
      </w:r>
    </w:p>
    <w:p w14:paraId="634FD091" w14:textId="77777777" w:rsidR="00D56485" w:rsidRPr="000465EB" w:rsidRDefault="00D56485" w:rsidP="00D56485">
      <w:pPr>
        <w:rPr>
          <w:sz w:val="16"/>
        </w:rPr>
      </w:pPr>
      <w:r w:rsidRPr="000465EB">
        <w:rPr>
          <w:sz w:val="16"/>
        </w:rPr>
        <w:t>Even where union recognitio</w:t>
      </w:r>
      <w:r w:rsidRPr="00D56485">
        <w:rPr>
          <w:sz w:val="16"/>
        </w:rPr>
        <w:t xml:space="preserve">n is in place, </w:t>
      </w:r>
      <w:r w:rsidRPr="00D56485">
        <w:rPr>
          <w:rStyle w:val="StyleUnderline"/>
        </w:rPr>
        <w:t>there has been a substanti</w:t>
      </w:r>
      <w:r w:rsidRPr="00096B9A">
        <w:rPr>
          <w:rStyle w:val="StyleUnderline"/>
        </w:rPr>
        <w:t xml:space="preserve">al </w:t>
      </w:r>
      <w:r w:rsidRPr="00904365">
        <w:rPr>
          <w:rStyle w:val="StyleUnderline"/>
          <w:highlight w:val="green"/>
        </w:rPr>
        <w:t xml:space="preserve">reduction in </w:t>
      </w:r>
      <w:r w:rsidRPr="00D56485">
        <w:rPr>
          <w:rStyle w:val="StyleUnderline"/>
        </w:rPr>
        <w:t xml:space="preserve">the </w:t>
      </w:r>
      <w:r w:rsidRPr="00904365">
        <w:rPr>
          <w:rStyle w:val="Emphasis"/>
          <w:highlight w:val="green"/>
        </w:rPr>
        <w:t>scope</w:t>
      </w:r>
      <w:r w:rsidRPr="00904365">
        <w:rPr>
          <w:rStyle w:val="StyleUnderline"/>
          <w:highlight w:val="green"/>
        </w:rPr>
        <w:t xml:space="preserve"> of collective bargaining</w:t>
      </w:r>
      <w:r w:rsidRPr="00096B9A">
        <w:rPr>
          <w:rStyle w:val="StyleUnderline"/>
        </w:rPr>
        <w:t xml:space="preserve">, </w:t>
      </w:r>
      <w:r w:rsidRPr="00D56485">
        <w:rPr>
          <w:rStyle w:val="StyleUnderline"/>
        </w:rPr>
        <w:t>with a</w:t>
      </w:r>
      <w:r w:rsidRPr="00904365">
        <w:rPr>
          <w:rStyle w:val="StyleUnderline"/>
          <w:highlight w:val="green"/>
        </w:rPr>
        <w:t xml:space="preserve"> </w:t>
      </w:r>
      <w:r w:rsidRPr="00904365">
        <w:rPr>
          <w:rStyle w:val="Emphasis"/>
          <w:highlight w:val="green"/>
        </w:rPr>
        <w:t xml:space="preserve">shrinking </w:t>
      </w:r>
      <w:r w:rsidRPr="00D56485">
        <w:rPr>
          <w:rStyle w:val="Emphasis"/>
        </w:rPr>
        <w:t>number of</w:t>
      </w:r>
      <w:r w:rsidRPr="00904365">
        <w:rPr>
          <w:rStyle w:val="Emphasis"/>
          <w:highlight w:val="green"/>
        </w:rPr>
        <w:t xml:space="preserve"> topics</w:t>
      </w:r>
      <w:r w:rsidRPr="00096B9A">
        <w:rPr>
          <w:rStyle w:val="StyleUnderline"/>
        </w:rPr>
        <w:t xml:space="preserve"> regularly included </w:t>
      </w:r>
      <w:r w:rsidRPr="00904365">
        <w:rPr>
          <w:rStyle w:val="StyleUnderline"/>
          <w:highlight w:val="green"/>
        </w:rPr>
        <w:t>in</w:t>
      </w:r>
      <w:r w:rsidRPr="00096B9A">
        <w:rPr>
          <w:rStyle w:val="StyleUnderline"/>
        </w:rPr>
        <w:t xml:space="preserve"> collective </w:t>
      </w:r>
      <w:r w:rsidRPr="00904365">
        <w:rPr>
          <w:rStyle w:val="StyleUnderline"/>
          <w:highlight w:val="gree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workplaces recognising unions and by 2011 pay was the only issue still covered in a majority of collective agreements39. This reduces the influence of collective representation on the quality of working life. </w:t>
      </w:r>
    </w:p>
    <w:p w14:paraId="08013B39" w14:textId="77777777" w:rsidR="00D56485" w:rsidRPr="000465EB" w:rsidRDefault="00D56485" w:rsidP="00D56485">
      <w:pPr>
        <w:rPr>
          <w:sz w:val="16"/>
        </w:rPr>
      </w:pPr>
      <w:r w:rsidRPr="000465EB">
        <w:rPr>
          <w:sz w:val="16"/>
        </w:rPr>
        <w:t>Research presented above showed that where unions were involved in discussions on equal opportunities, workplaces were more likely to have equal opportunities practices in place. If, however, there was a workplace union but it was not consulted about equal opportunities issues, this benefit was not found</w:t>
      </w:r>
      <w:r w:rsidRPr="00D56485">
        <w:rPr>
          <w:sz w:val="16"/>
        </w:rPr>
        <w:t xml:space="preserve">40. </w:t>
      </w:r>
      <w:r w:rsidRPr="00D56485">
        <w:rPr>
          <w:rStyle w:val="StyleUnderline"/>
        </w:rPr>
        <w:t>This shows the</w:t>
      </w:r>
      <w:r w:rsidRPr="00904365">
        <w:rPr>
          <w:rStyle w:val="StyleUnderline"/>
          <w:highlight w:val="green"/>
        </w:rPr>
        <w:t xml:space="preserve"> importance of extending</w:t>
      </w:r>
      <w:r w:rsidRPr="00096B9A">
        <w:rPr>
          <w:rStyle w:val="StyleUnderline"/>
        </w:rPr>
        <w:t xml:space="preserve"> the </w:t>
      </w:r>
      <w:r w:rsidRPr="00904365">
        <w:rPr>
          <w:rStyle w:val="Emphasis"/>
          <w:highlight w:val="green"/>
        </w:rPr>
        <w:t>scope</w:t>
      </w:r>
      <w:r w:rsidRPr="00096B9A">
        <w:rPr>
          <w:rStyle w:val="StyleUnderline"/>
        </w:rPr>
        <w:t xml:space="preserve"> of collective agreeme</w:t>
      </w:r>
      <w:r w:rsidRPr="00D56485">
        <w:rPr>
          <w:rStyle w:val="StyleUnderline"/>
        </w:rPr>
        <w:t xml:space="preserve">nts </w:t>
      </w:r>
      <w:r w:rsidRPr="00D56485">
        <w:rPr>
          <w:sz w:val="16"/>
        </w:rPr>
        <w:t xml:space="preserve">and </w:t>
      </w:r>
      <w:r w:rsidRPr="00D56485">
        <w:rPr>
          <w:rStyle w:val="StyleUnderline"/>
        </w:rPr>
        <w:t xml:space="preserve">making sure that </w:t>
      </w:r>
      <w:r w:rsidRPr="00D56485">
        <w:rPr>
          <w:rStyle w:val="Emphasis"/>
        </w:rPr>
        <w:t>all the issues that are important</w:t>
      </w:r>
      <w:r w:rsidRPr="00D56485">
        <w:rPr>
          <w:rStyle w:val="StyleUnderline"/>
        </w:rPr>
        <w:t xml:space="preserve"> to the workforce can be discussed</w:t>
      </w:r>
      <w:r w:rsidRPr="00D56485">
        <w:rPr>
          <w:sz w:val="16"/>
        </w:rPr>
        <w:t>.</w:t>
      </w:r>
    </w:p>
    <w:p w14:paraId="3249A671" w14:textId="77777777" w:rsidR="00D56485" w:rsidRDefault="00D56485" w:rsidP="00D56485">
      <w:pPr>
        <w:pStyle w:val="Heading4"/>
      </w:pPr>
      <w:r>
        <w:t xml:space="preserve">Vote negative for </w:t>
      </w:r>
      <w:r>
        <w:rPr>
          <w:u w:val="single"/>
        </w:rPr>
        <w:t>l</w:t>
      </w:r>
      <w:r w:rsidRPr="000465EB">
        <w:rPr>
          <w:u w:val="single"/>
        </w:rPr>
        <w:t>imits and ground</w:t>
      </w:r>
      <w:r>
        <w:t>.</w:t>
      </w:r>
    </w:p>
    <w:p w14:paraId="4E830163" w14:textId="77777777" w:rsidR="00D56485" w:rsidRDefault="00D56485" w:rsidP="00D56485">
      <w:pPr>
        <w:pStyle w:val="Heading4"/>
      </w:pPr>
      <w:r>
        <w:br/>
        <w:t xml:space="preserve">1. Limits. There are </w:t>
      </w:r>
      <w:r w:rsidRPr="00F4287D">
        <w:rPr>
          <w:u w:val="single"/>
        </w:rPr>
        <w:t>hundreds</w:t>
      </w:r>
      <w:r>
        <w:t xml:space="preserve"> of negotiable issues, and </w:t>
      </w:r>
      <w:r w:rsidRPr="00335E6D">
        <w:rPr>
          <w:u w:val="single"/>
        </w:rPr>
        <w:t>subsets of those</w:t>
      </w:r>
      <w:r>
        <w:t xml:space="preserve">. </w:t>
      </w:r>
    </w:p>
    <w:p w14:paraId="12D8FF9F" w14:textId="77777777" w:rsidR="00D56485" w:rsidRPr="00212D74" w:rsidRDefault="00D56485" w:rsidP="00D56485">
      <w:pPr>
        <w:pStyle w:val="Heading4"/>
      </w:pPr>
      <w:r>
        <w:t xml:space="preserve">2. Ground – their interp obviates the core resolutional controversies, which are </w:t>
      </w:r>
      <w:r>
        <w:rPr>
          <w:u w:val="single"/>
        </w:rPr>
        <w:t xml:space="preserve">wages and hours </w:t>
      </w:r>
      <w:r>
        <w:t xml:space="preserve">– those are the internal links to econ, productivity, and core neg Ks of labor. Also enables </w:t>
      </w:r>
      <w:r>
        <w:rPr>
          <w:u w:val="single"/>
        </w:rPr>
        <w:t xml:space="preserve">bidirectionality </w:t>
      </w:r>
      <w:r>
        <w:t>by only bargaining over subjects bosses want.</w:t>
      </w:r>
    </w:p>
    <w:p w14:paraId="708A4DA2" w14:textId="67465A03" w:rsidR="00D56485" w:rsidRDefault="00D56485" w:rsidP="00D56485"/>
    <w:p w14:paraId="1696CFA4" w14:textId="77777777" w:rsidR="00D56485" w:rsidRDefault="00D56485" w:rsidP="00D56485">
      <w:pPr>
        <w:pStyle w:val="Heading3"/>
      </w:pPr>
      <w:r>
        <w:t>OFF---1NC</w:t>
      </w:r>
    </w:p>
    <w:p w14:paraId="32A8921B" w14:textId="77777777" w:rsidR="00D56485" w:rsidRPr="001E4E60" w:rsidRDefault="00D56485" w:rsidP="00D56485">
      <w:r>
        <w:t>Creation K</w:t>
      </w:r>
    </w:p>
    <w:p w14:paraId="07F9F33F" w14:textId="77777777" w:rsidR="00D56485" w:rsidRPr="000C1027" w:rsidRDefault="00D56485" w:rsidP="00D56485">
      <w:pPr>
        <w:pStyle w:val="Heading4"/>
        <w:rPr>
          <w:rStyle w:val="Emphasis"/>
        </w:rPr>
      </w:pPr>
      <w:r w:rsidRPr="00B81CDD">
        <w:t xml:space="preserve">Our </w:t>
      </w:r>
      <w:r>
        <w:rPr>
          <w:u w:val="single"/>
        </w:rPr>
        <w:t>cosmology</w:t>
      </w:r>
      <w:r>
        <w:t xml:space="preserve"> understands </w:t>
      </w:r>
      <w:r w:rsidRPr="006048BB">
        <w:rPr>
          <w:u w:val="single"/>
        </w:rPr>
        <w:t>death</w:t>
      </w:r>
      <w:r>
        <w:t xml:space="preserve"> as not a </w:t>
      </w:r>
      <w:r w:rsidRPr="00B81CDD">
        <w:rPr>
          <w:u w:val="single"/>
        </w:rPr>
        <w:t>finality</w:t>
      </w:r>
      <w:r>
        <w:t xml:space="preserve">, but a </w:t>
      </w:r>
      <w:r w:rsidRPr="006048BB">
        <w:rPr>
          <w:u w:val="single"/>
        </w:rPr>
        <w:t>cyclical</w:t>
      </w:r>
      <w:r>
        <w:t xml:space="preserve"> </w:t>
      </w:r>
      <w:r w:rsidRPr="006048BB">
        <w:rPr>
          <w:u w:val="single"/>
        </w:rPr>
        <w:t>process</w:t>
      </w:r>
      <w:r>
        <w:t xml:space="preserve"> outside </w:t>
      </w:r>
      <w:r w:rsidRPr="006048BB">
        <w:rPr>
          <w:u w:val="single"/>
        </w:rPr>
        <w:t>Westernized</w:t>
      </w:r>
      <w:r>
        <w:t xml:space="preserve"> </w:t>
      </w:r>
      <w:r w:rsidRPr="00B81CDD">
        <w:rPr>
          <w:u w:val="single"/>
        </w:rPr>
        <w:t>conception</w:t>
      </w:r>
      <w:r>
        <w:t xml:space="preserve">. Stories </w:t>
      </w:r>
      <w:r w:rsidRPr="00784EEC">
        <w:rPr>
          <w:u w:val="single"/>
        </w:rPr>
        <w:t>simultaneously</w:t>
      </w:r>
      <w:r>
        <w:t xml:space="preserve"> uphold the </w:t>
      </w:r>
      <w:r w:rsidRPr="00784EEC">
        <w:rPr>
          <w:u w:val="single"/>
        </w:rPr>
        <w:t>agency</w:t>
      </w:r>
      <w:r>
        <w:t xml:space="preserve"> of </w:t>
      </w:r>
      <w:r w:rsidRPr="00784EEC">
        <w:rPr>
          <w:u w:val="single"/>
        </w:rPr>
        <w:t>land</w:t>
      </w:r>
      <w:r>
        <w:t xml:space="preserve"> and a </w:t>
      </w:r>
      <w:r w:rsidRPr="00784EEC">
        <w:rPr>
          <w:u w:val="single"/>
        </w:rPr>
        <w:t>place</w:t>
      </w:r>
      <w:r>
        <w:t xml:space="preserve"> of </w:t>
      </w:r>
      <w:r w:rsidRPr="00784EEC">
        <w:rPr>
          <w:u w:val="single"/>
        </w:rPr>
        <w:t>belonging</w:t>
      </w:r>
      <w:r>
        <w:t>.</w:t>
      </w:r>
    </w:p>
    <w:p w14:paraId="1AF57EC5" w14:textId="77777777" w:rsidR="00D56485" w:rsidRPr="000C1027" w:rsidRDefault="00D56485" w:rsidP="00D56485">
      <w:r w:rsidRPr="006048BB">
        <w:rPr>
          <w:rStyle w:val="Style13ptBold"/>
        </w:rPr>
        <w:t xml:space="preserve">Purvis </w:t>
      </w:r>
      <w:r>
        <w:rPr>
          <w:rStyle w:val="Style13ptBold"/>
        </w:rPr>
        <w:t>‘</w:t>
      </w:r>
      <w:r w:rsidRPr="006048BB">
        <w:rPr>
          <w:rStyle w:val="Style13ptBold"/>
        </w:rPr>
        <w:t>25</w:t>
      </w:r>
      <w:r>
        <w:t xml:space="preserve">, (Rye – Yá’át’ééh, Shí éí Rye Purvis yinishyé, PhD Native American Studies, 11-19-2025, A conceptual review of a land-informed Native American Death Pedagogy: Overcoming settler colonialism and the Western Death System towards possibilities and futurities, Taylor &amp; Francis, </w:t>
      </w:r>
      <w:r w:rsidRPr="00482A19">
        <w:t>https://doi.org/10.1080/07481187.2025.2585929)//CHale</w:t>
      </w:r>
      <w:r>
        <w:t xml:space="preserve"> [UTD]</w:t>
      </w:r>
    </w:p>
    <w:p w14:paraId="570D1EF6" w14:textId="77777777" w:rsidR="00D56485" w:rsidRPr="000C1027" w:rsidRDefault="00D56485" w:rsidP="00D56485">
      <w:pPr>
        <w:rPr>
          <w:sz w:val="16"/>
        </w:rPr>
      </w:pPr>
      <w:r w:rsidRPr="00A37E13">
        <w:rPr>
          <w:rStyle w:val="StyleUnderline"/>
        </w:rPr>
        <w:t>Knowledges and practices about death and dying are transmitted through storytelling</w:t>
      </w:r>
      <w:r w:rsidRPr="000C1027">
        <w:rPr>
          <w:sz w:val="16"/>
        </w:rPr>
        <w:t xml:space="preserve">, </w:t>
      </w:r>
      <w:r w:rsidRPr="00A37E13">
        <w:rPr>
          <w:rStyle w:val="StyleUnderline"/>
        </w:rPr>
        <w:t>oral traditions</w:t>
      </w:r>
      <w:r w:rsidRPr="000C1027">
        <w:rPr>
          <w:sz w:val="16"/>
        </w:rPr>
        <w:t xml:space="preserve">, </w:t>
      </w:r>
      <w:r w:rsidRPr="00A37E13">
        <w:rPr>
          <w:rStyle w:val="StyleUnderline"/>
        </w:rPr>
        <w:t>and</w:t>
      </w:r>
      <w:r w:rsidRPr="000C1027">
        <w:rPr>
          <w:sz w:val="16"/>
        </w:rPr>
        <w:t xml:space="preserve"> </w:t>
      </w:r>
      <w:r w:rsidRPr="00A37E13">
        <w:rPr>
          <w:rStyle w:val="StyleUnderline"/>
        </w:rPr>
        <w:t>language</w:t>
      </w:r>
      <w:r w:rsidRPr="000C1027">
        <w:rPr>
          <w:sz w:val="16"/>
        </w:rPr>
        <w:t xml:space="preserve">. A Native American Death </w:t>
      </w:r>
      <w:r w:rsidRPr="00A37E13">
        <w:rPr>
          <w:rStyle w:val="StyleUnderline"/>
        </w:rPr>
        <w:t>Pedagogy understands the significance of storytelling</w:t>
      </w:r>
      <w:r w:rsidRPr="000C1027">
        <w:rPr>
          <w:sz w:val="16"/>
        </w:rPr>
        <w:t xml:space="preserve">, oral tradition, and language in disseminating protocol, responsibilities, and belief </w:t>
      </w:r>
      <w:r w:rsidRPr="006048BB">
        <w:rPr>
          <w:sz w:val="16"/>
        </w:rPr>
        <w:t>systems</w:t>
      </w:r>
      <w:r w:rsidRPr="000C1027">
        <w:rPr>
          <w:sz w:val="16"/>
        </w:rPr>
        <w:t xml:space="preserve"> regarding death and dying. Storytelling, oral tradition, and </w:t>
      </w:r>
      <w:r w:rsidRPr="006048BB">
        <w:rPr>
          <w:rStyle w:val="Emphasis"/>
        </w:rPr>
        <w:t>language itself</w:t>
      </w:r>
      <w:r w:rsidRPr="00A37E13">
        <w:rPr>
          <w:rStyle w:val="StyleUnderline"/>
        </w:rPr>
        <w:t xml:space="preserve"> all </w:t>
      </w:r>
      <w:r w:rsidRPr="006048BB">
        <w:rPr>
          <w:rStyle w:val="Emphasis"/>
        </w:rPr>
        <w:t>function as</w:t>
      </w:r>
      <w:r w:rsidRPr="00A37E13">
        <w:rPr>
          <w:rStyle w:val="StyleUnderline"/>
        </w:rPr>
        <w:t xml:space="preserve"> vehicles for </w:t>
      </w:r>
      <w:r w:rsidRPr="006048BB">
        <w:rPr>
          <w:rStyle w:val="Emphasis"/>
        </w:rPr>
        <w:t>grounded normativity</w:t>
      </w:r>
      <w:r w:rsidRPr="00A37E13">
        <w:rPr>
          <w:rStyle w:val="StyleUnderline"/>
        </w:rPr>
        <w:t xml:space="preserve"> or land-informed knowledges and practices</w:t>
      </w:r>
      <w:r w:rsidRPr="000C1027">
        <w:rPr>
          <w:sz w:val="16"/>
        </w:rPr>
        <w:t xml:space="preserve">: transmitting such knowledge systems and practices while </w:t>
      </w:r>
      <w:r w:rsidRPr="00A37E13">
        <w:rPr>
          <w:rStyle w:val="StyleUnderline"/>
        </w:rPr>
        <w:t xml:space="preserve">simultaneously </w:t>
      </w:r>
      <w:r w:rsidRPr="006048BB">
        <w:rPr>
          <w:rStyle w:val="StyleUnderline"/>
        </w:rPr>
        <w:t>reinstating</w:t>
      </w:r>
      <w:r w:rsidRPr="00A37E13">
        <w:rPr>
          <w:rStyle w:val="StyleUnderline"/>
        </w:rPr>
        <w:t xml:space="preserve"> the special </w:t>
      </w:r>
      <w:r w:rsidRPr="006048BB">
        <w:rPr>
          <w:rStyle w:val="StyleUnderline"/>
        </w:rPr>
        <w:t>relationship</w:t>
      </w:r>
      <w:r w:rsidRPr="00A37E13">
        <w:rPr>
          <w:rStyle w:val="StyleUnderline"/>
        </w:rPr>
        <w:t xml:space="preserve"> between land and people</w:t>
      </w:r>
      <w:r w:rsidRPr="000C1027">
        <w:rPr>
          <w:sz w:val="16"/>
        </w:rPr>
        <w:t xml:space="preserve">s. Keith Basso speaks about this in his book Wisdom Sits in Places: Landscape and Language Among the Western Apache. Basso references the work of Leslie Marmon Silko (Laguna Pueblo descent) in how “stories cannot be separated from geographical locations, from actual physical places within the land” (Basso, Citation1996). An example of storytelling and oral tradition includes creation stories. </w:t>
      </w:r>
      <w:r w:rsidRPr="006048BB">
        <w:rPr>
          <w:rStyle w:val="StyleUnderline"/>
          <w:highlight w:val="green"/>
        </w:rPr>
        <w:t>Creation stories</w:t>
      </w:r>
      <w:r w:rsidRPr="00A37E13">
        <w:rPr>
          <w:rStyle w:val="StyleUnderline"/>
        </w:rPr>
        <w:t xml:space="preserve"> tie a specific community of peoples to a specific pl</w:t>
      </w:r>
      <w:r w:rsidRPr="00D56485">
        <w:rPr>
          <w:rStyle w:val="StyleUnderline"/>
        </w:rPr>
        <w:t>ace and illustrate how th</w:t>
      </w:r>
      <w:r w:rsidRPr="00A37E13">
        <w:rPr>
          <w:rStyle w:val="StyleUnderline"/>
        </w:rPr>
        <w:t xml:space="preserve">e </w:t>
      </w:r>
      <w:r w:rsidRPr="00053A1D">
        <w:rPr>
          <w:rStyle w:val="StyleUnderline"/>
          <w:highlight w:val="green"/>
        </w:rPr>
        <w:t>peoples came to be</w:t>
      </w:r>
      <w:r w:rsidRPr="00A37E13">
        <w:rPr>
          <w:rStyle w:val="StyleUnderline"/>
        </w:rPr>
        <w:t>.</w:t>
      </w:r>
      <w:r w:rsidRPr="000C1027">
        <w:rPr>
          <w:sz w:val="16"/>
        </w:rPr>
        <w:t xml:space="preserve"> Creation stories </w:t>
      </w:r>
      <w:r w:rsidRPr="006048BB">
        <w:rPr>
          <w:rStyle w:val="Emphasis"/>
        </w:rPr>
        <w:t>reaffirm</w:t>
      </w:r>
      <w:r w:rsidRPr="000C1027">
        <w:rPr>
          <w:sz w:val="16"/>
        </w:rPr>
        <w:t xml:space="preserve"> origins, identity, and </w:t>
      </w:r>
      <w:r w:rsidRPr="006048BB">
        <w:rPr>
          <w:rStyle w:val="Emphasis"/>
        </w:rPr>
        <w:t>sovereignty</w:t>
      </w:r>
      <w:r w:rsidRPr="000C1027">
        <w:rPr>
          <w:sz w:val="16"/>
        </w:rPr>
        <w:t xml:space="preserve"> (Bauer, Citation2016). </w:t>
      </w:r>
      <w:r w:rsidRPr="00A37E13">
        <w:rPr>
          <w:rStyle w:val="StyleUnderline"/>
        </w:rPr>
        <w:t>Creation stories also inform values and practices</w:t>
      </w:r>
      <w:r w:rsidRPr="000C1027">
        <w:rPr>
          <w:sz w:val="16"/>
        </w:rPr>
        <w:t xml:space="preserve"> (Denetdale, Citation2007). As opposed to a uniform creation narrative, </w:t>
      </w:r>
      <w:r w:rsidRPr="00A37E13">
        <w:rPr>
          <w:rStyle w:val="StyleUnderline"/>
        </w:rPr>
        <w:t>Native American creation stories are variegated across communities and peoples, unique to peoples in a particular place and accounting for difference in tribal accounts</w:t>
      </w:r>
      <w:r w:rsidRPr="000C1027">
        <w:rPr>
          <w:sz w:val="16"/>
        </w:rPr>
        <w:t xml:space="preserve"> (Deloria, Citatio</w:t>
      </w:r>
      <w:r w:rsidRPr="00D56485">
        <w:rPr>
          <w:sz w:val="16"/>
        </w:rPr>
        <w:t xml:space="preserve">n2003). </w:t>
      </w:r>
      <w:r w:rsidRPr="00D56485">
        <w:rPr>
          <w:rStyle w:val="Emphasis"/>
        </w:rPr>
        <w:t>Creation stories</w:t>
      </w:r>
      <w:r w:rsidRPr="00D56485">
        <w:rPr>
          <w:sz w:val="16"/>
        </w:rPr>
        <w:t xml:space="preserve"> ca</w:t>
      </w:r>
      <w:r w:rsidRPr="000C1027">
        <w:rPr>
          <w:sz w:val="16"/>
        </w:rPr>
        <w:t xml:space="preserve">n </w:t>
      </w:r>
      <w:r w:rsidRPr="00053A1D">
        <w:rPr>
          <w:rStyle w:val="Emphasis"/>
          <w:highlight w:val="green"/>
        </w:rPr>
        <w:t>inform</w:t>
      </w:r>
      <w:r w:rsidRPr="00A37E13">
        <w:rPr>
          <w:rStyle w:val="StyleUnderline"/>
        </w:rPr>
        <w:t xml:space="preserve"> “social, </w:t>
      </w:r>
      <w:r w:rsidRPr="00053A1D">
        <w:rPr>
          <w:rStyle w:val="StyleUnderline"/>
          <w:highlight w:val="green"/>
        </w:rPr>
        <w:t>political</w:t>
      </w:r>
      <w:r w:rsidRPr="00A37E13">
        <w:rPr>
          <w:rStyle w:val="StyleUnderline"/>
        </w:rPr>
        <w:t xml:space="preserve">, </w:t>
      </w:r>
      <w:r w:rsidRPr="00053A1D">
        <w:rPr>
          <w:rStyle w:val="StyleUnderline"/>
          <w:highlight w:val="green"/>
        </w:rPr>
        <w:t>economic</w:t>
      </w:r>
      <w:r w:rsidRPr="00A37E13">
        <w:rPr>
          <w:rStyle w:val="StyleUnderline"/>
        </w:rPr>
        <w:t xml:space="preserve">, and cultural </w:t>
      </w:r>
      <w:r w:rsidRPr="00053A1D">
        <w:rPr>
          <w:rStyle w:val="StyleUnderline"/>
          <w:highlight w:val="green"/>
        </w:rPr>
        <w:t>practices</w:t>
      </w:r>
      <w:r w:rsidRPr="00A37E13">
        <w:rPr>
          <w:rStyle w:val="StyleUnderline"/>
        </w:rPr>
        <w:t xml:space="preserve">” </w:t>
      </w:r>
      <w:r w:rsidRPr="00D56485">
        <w:rPr>
          <w:rStyle w:val="StyleUnderline"/>
        </w:rPr>
        <w:t>including</w:t>
      </w:r>
      <w:r w:rsidRPr="00D56485">
        <w:rPr>
          <w:sz w:val="16"/>
        </w:rPr>
        <w:t xml:space="preserve"> the practices, care, and </w:t>
      </w:r>
      <w:r w:rsidRPr="00D56485">
        <w:rPr>
          <w:rStyle w:val="Emphasis"/>
        </w:rPr>
        <w:t>protocol around life and death</w:t>
      </w:r>
      <w:r w:rsidRPr="00D56485">
        <w:rPr>
          <w:sz w:val="16"/>
        </w:rPr>
        <w:t xml:space="preserve"> (Bauer, Citation2016). Oral traditions like creation stories can reaffirm proto</w:t>
      </w:r>
      <w:r w:rsidRPr="000C1027">
        <w:rPr>
          <w:sz w:val="16"/>
        </w:rPr>
        <w:t>col surrounding death and dying for specific peoples and these practices take place.</w:t>
      </w:r>
    </w:p>
    <w:p w14:paraId="2D69A394" w14:textId="77777777" w:rsidR="00D56485" w:rsidRPr="000C1027" w:rsidRDefault="00D56485" w:rsidP="00D56485">
      <w:pPr>
        <w:rPr>
          <w:sz w:val="16"/>
        </w:rPr>
      </w:pPr>
      <w:r w:rsidRPr="000C1027">
        <w:rPr>
          <w:sz w:val="16"/>
        </w:rPr>
        <w:t>L</w:t>
      </w:r>
      <w:r w:rsidRPr="00D56485">
        <w:rPr>
          <w:sz w:val="16"/>
        </w:rPr>
        <w:t xml:space="preserve">ike </w:t>
      </w:r>
      <w:r w:rsidRPr="00D56485">
        <w:rPr>
          <w:rStyle w:val="StyleUnderline"/>
        </w:rPr>
        <w:t>creation stories</w:t>
      </w:r>
      <w:r w:rsidRPr="00D56485">
        <w:rPr>
          <w:sz w:val="16"/>
        </w:rPr>
        <w:t xml:space="preserve">, language itself </w:t>
      </w:r>
      <w:r w:rsidRPr="00D56485">
        <w:rPr>
          <w:rStyle w:val="StyleUnderline"/>
        </w:rPr>
        <w:t>not only</w:t>
      </w:r>
      <w:r w:rsidRPr="00D56485">
        <w:rPr>
          <w:sz w:val="16"/>
        </w:rPr>
        <w:t xml:space="preserve"> </w:t>
      </w:r>
      <w:r w:rsidRPr="00D56485">
        <w:rPr>
          <w:rStyle w:val="StyleUnderline"/>
        </w:rPr>
        <w:t>reaffi</w:t>
      </w:r>
      <w:r w:rsidRPr="00A37E13">
        <w:rPr>
          <w:rStyle w:val="StyleUnderline"/>
        </w:rPr>
        <w:t>rm</w:t>
      </w:r>
      <w:r w:rsidRPr="000C1027">
        <w:rPr>
          <w:sz w:val="16"/>
        </w:rPr>
        <w:t xml:space="preserve">s the </w:t>
      </w:r>
      <w:r w:rsidRPr="00A37E13">
        <w:rPr>
          <w:rStyle w:val="StyleUnderline"/>
          <w:highlight w:val="green"/>
        </w:rPr>
        <w:t>reciprocal relationship</w:t>
      </w:r>
      <w:r w:rsidRPr="00A37E13">
        <w:rPr>
          <w:rStyle w:val="StyleUnderline"/>
        </w:rPr>
        <w:t xml:space="preserve"> of peoples to la</w:t>
      </w:r>
      <w:r w:rsidRPr="00D56485">
        <w:rPr>
          <w:rStyle w:val="StyleUnderline"/>
        </w:rPr>
        <w:t>nd</w:t>
      </w:r>
      <w:r w:rsidRPr="00D56485">
        <w:rPr>
          <w:sz w:val="16"/>
        </w:rPr>
        <w:t xml:space="preserve">, </w:t>
      </w:r>
      <w:r w:rsidRPr="00D56485">
        <w:rPr>
          <w:rStyle w:val="StyleUnderline"/>
        </w:rPr>
        <w:t>but r</w:t>
      </w:r>
      <w:r w:rsidRPr="00D56485">
        <w:rPr>
          <w:sz w:val="16"/>
        </w:rPr>
        <w:t xml:space="preserve">eaffirms the relationship to death and dying. In Decolonizing Methodologies, Linda Tuhiwai Smith (Ngāti Awa, Ngāti Porou) describes the importance of language in connection to epistemologies and methodologies: “[Recovering our own stories] is inextricably bound to the recovery of our language and epistemological foundations” (Smith, Citation2021). </w:t>
      </w:r>
      <w:r w:rsidRPr="00D56485">
        <w:rPr>
          <w:rStyle w:val="StyleUnderline"/>
        </w:rPr>
        <w:t xml:space="preserve">Recognizing language’s role in reaffirming the </w:t>
      </w:r>
      <w:r w:rsidRPr="00D56485">
        <w:rPr>
          <w:rStyle w:val="Emphasis"/>
          <w:highlight w:val="green"/>
        </w:rPr>
        <w:t>agency of land</w:t>
      </w:r>
      <w:r w:rsidRPr="00D56485">
        <w:rPr>
          <w:sz w:val="16"/>
        </w:rPr>
        <w:t xml:space="preserve"> also reaffirms stories and epistemologies that substantiate Native American belief sys</w:t>
      </w:r>
      <w:r w:rsidRPr="000C1027">
        <w:rPr>
          <w:sz w:val="16"/>
        </w:rPr>
        <w:t xml:space="preserve">tems, methodologies, oral traditions, and community lifeways. In Nihikéyah: Navajo Homeland, Diné author Manny Loley writes the chapter titled “My Breath is Rain Essence: Ruminations on Rain, Land, Language, Time, and Storytelling in Diné Thought.” Loley describes how the English language fails to encapsulate the relationality of land that Navajo language describes. Lawrence William Gross (Enrolled member of the White Earth Reservation) wrote Anishinaabe Ways of Knowing and Being and identifies three main reasons that knowing ones language is important: “knowledge, worldview, and connections” (Gross, Citation2016). These knowledges, worldview, and connections provide ways of knowing and being for Anishinaabe. Gross exemplifies this through how the verb-based Anishinaabemowin (language of the Ojibwe) can offer concepts that English and Western languages cannot. Similarly, Diné bizaad phrases and words describe Diné lifeways and philosophies that cannot be described through English language alone due to English’s limitations. Former palliative care worker and current surgical oncologist Michael Anderson (Mohawk, Bear Clan) offers insight on his experience navigating public health and advocating for his Indigenous patients in the article “Palliative care doctor bridges health-care worlds.” As a health worker, Anderson describes navigating discussions with his patients and how public health spaces can at times present barriers linguistically. In one instance, Anderson shares a story he had with a Mohawk elder in which the elder shared that there is no word for death in Mohawk, rather “‘the closest translation would be to wrap you in the flowers of Mother Earth.’” (Carter, Citation2021) </w:t>
      </w:r>
      <w:r w:rsidRPr="00A37E13">
        <w:rPr>
          <w:rStyle w:val="StyleUnderline"/>
        </w:rPr>
        <w:t>Language can inform not only t</w:t>
      </w:r>
      <w:r w:rsidRPr="00D56485">
        <w:rPr>
          <w:rStyle w:val="StyleUnderline"/>
        </w:rPr>
        <w:t>he relationality between land and peoples, but c</w:t>
      </w:r>
      <w:r w:rsidRPr="00A37E13">
        <w:rPr>
          <w:rStyle w:val="StyleUnderline"/>
        </w:rPr>
        <w:t xml:space="preserve">an </w:t>
      </w:r>
      <w:r w:rsidRPr="00053A1D">
        <w:rPr>
          <w:rStyle w:val="StyleUnderline"/>
          <w:highlight w:val="green"/>
        </w:rPr>
        <w:t>describe</w:t>
      </w:r>
      <w:r w:rsidRPr="00A37E13">
        <w:rPr>
          <w:rStyle w:val="StyleUnderline"/>
        </w:rPr>
        <w:t xml:space="preserve"> the </w:t>
      </w:r>
      <w:r w:rsidRPr="00053A1D">
        <w:rPr>
          <w:rStyle w:val="StyleUnderline"/>
          <w:highlight w:val="green"/>
        </w:rPr>
        <w:t xml:space="preserve">relationship to </w:t>
      </w:r>
      <w:r w:rsidRPr="00B81CDD">
        <w:rPr>
          <w:rStyle w:val="StyleUnderline"/>
          <w:highlight w:val="green"/>
        </w:rPr>
        <w:t>death</w:t>
      </w:r>
      <w:r w:rsidRPr="00A37E13">
        <w:rPr>
          <w:rStyle w:val="StyleUnderline"/>
        </w:rPr>
        <w:t xml:space="preserve"> and dying</w:t>
      </w:r>
      <w:r w:rsidRPr="000C1027">
        <w:rPr>
          <w:sz w:val="16"/>
        </w:rPr>
        <w:t>. Anderson describes death as a transition, in which the “</w:t>
      </w:r>
      <w:r w:rsidRPr="00053A1D">
        <w:rPr>
          <w:rStyle w:val="Emphasis"/>
          <w:highlight w:val="green"/>
        </w:rPr>
        <w:t xml:space="preserve">finality </w:t>
      </w:r>
      <w:r w:rsidRPr="00B81CDD">
        <w:rPr>
          <w:rStyle w:val="Emphasis"/>
        </w:rPr>
        <w:t>of</w:t>
      </w:r>
      <w:r w:rsidRPr="00A37E13">
        <w:rPr>
          <w:rStyle w:val="StyleUnderline"/>
        </w:rPr>
        <w:t xml:space="preserve"> it, that </w:t>
      </w:r>
      <w:r w:rsidRPr="00A37E13">
        <w:rPr>
          <w:rStyle w:val="Emphasis"/>
        </w:rPr>
        <w:t>death</w:t>
      </w:r>
      <w:r w:rsidRPr="00A37E13">
        <w:rPr>
          <w:rStyle w:val="StyleUnderline"/>
        </w:rPr>
        <w:t xml:space="preserve"> is the end, </w:t>
      </w:r>
      <w:r w:rsidRPr="00053A1D">
        <w:rPr>
          <w:rStyle w:val="Emphasis"/>
          <w:highlight w:val="green"/>
        </w:rPr>
        <w:t>doesn’t exist</w:t>
      </w:r>
      <w:r w:rsidRPr="000C1027">
        <w:rPr>
          <w:sz w:val="16"/>
        </w:rPr>
        <w:t xml:space="preserve">” (Carter, Citation2021). </w:t>
      </w:r>
      <w:r w:rsidRPr="000C1027">
        <w:rPr>
          <w:rStyle w:val="StyleUnderline"/>
        </w:rPr>
        <w:t xml:space="preserve">The concept </w:t>
      </w:r>
      <w:r w:rsidRPr="00D56485">
        <w:rPr>
          <w:rStyle w:val="StyleUnderline"/>
        </w:rPr>
        <w:t>of death in relation to</w:t>
      </w:r>
      <w:r w:rsidRPr="00D56485">
        <w:rPr>
          <w:sz w:val="16"/>
        </w:rPr>
        <w:t xml:space="preserve"> Mother Earth</w:t>
      </w:r>
      <w:r w:rsidRPr="000C1027">
        <w:rPr>
          <w:sz w:val="16"/>
        </w:rPr>
        <w:t xml:space="preserve"> reaffirms life transition to death are interconnected through </w:t>
      </w:r>
      <w:r w:rsidRPr="00053A1D">
        <w:rPr>
          <w:rStyle w:val="StyleUnderline"/>
          <w:highlight w:val="green"/>
        </w:rPr>
        <w:t>land</w:t>
      </w:r>
      <w:r w:rsidRPr="000C1027">
        <w:rPr>
          <w:sz w:val="16"/>
        </w:rPr>
        <w:t xml:space="preserve"> and </w:t>
      </w:r>
      <w:r w:rsidRPr="000C1027">
        <w:rPr>
          <w:rStyle w:val="StyleUnderline"/>
        </w:rPr>
        <w:t>can</w:t>
      </w:r>
      <w:r w:rsidRPr="00053A1D">
        <w:rPr>
          <w:rStyle w:val="Emphasis"/>
          <w:highlight w:val="green"/>
        </w:rPr>
        <w:t>not</w:t>
      </w:r>
      <w:r w:rsidRPr="000C1027">
        <w:rPr>
          <w:sz w:val="16"/>
        </w:rPr>
        <w:t xml:space="preserve"> necessarily </w:t>
      </w:r>
      <w:r w:rsidRPr="000C1027">
        <w:rPr>
          <w:rStyle w:val="StyleUnderline"/>
        </w:rPr>
        <w:t xml:space="preserve">be </w:t>
      </w:r>
      <w:r w:rsidRPr="00053A1D">
        <w:rPr>
          <w:rStyle w:val="Emphasis"/>
          <w:highlight w:val="green"/>
        </w:rPr>
        <w:t>encapsulated</w:t>
      </w:r>
      <w:r w:rsidRPr="00053A1D">
        <w:rPr>
          <w:sz w:val="16"/>
          <w:highlight w:val="green"/>
        </w:rPr>
        <w:t xml:space="preserve"> </w:t>
      </w:r>
      <w:r w:rsidRPr="00053A1D">
        <w:rPr>
          <w:rStyle w:val="Emphasis"/>
          <w:highlight w:val="green"/>
        </w:rPr>
        <w:t>within</w:t>
      </w:r>
      <w:r w:rsidRPr="000C1027">
        <w:rPr>
          <w:sz w:val="16"/>
        </w:rPr>
        <w:t xml:space="preserve"> English or </w:t>
      </w:r>
      <w:r w:rsidRPr="00053A1D">
        <w:rPr>
          <w:rStyle w:val="Emphasis"/>
          <w:highlight w:val="green"/>
        </w:rPr>
        <w:t>Westernized understandings</w:t>
      </w:r>
      <w:r w:rsidRPr="000C1027">
        <w:rPr>
          <w:sz w:val="16"/>
        </w:rPr>
        <w:t>.</w:t>
      </w:r>
    </w:p>
    <w:p w14:paraId="48B520EF" w14:textId="77777777" w:rsidR="00D56485" w:rsidRPr="000C1027" w:rsidRDefault="00D56485" w:rsidP="00D56485">
      <w:pPr>
        <w:rPr>
          <w:sz w:val="16"/>
        </w:rPr>
      </w:pPr>
      <w:r w:rsidRPr="00053A1D">
        <w:rPr>
          <w:rStyle w:val="StyleUnderline"/>
        </w:rPr>
        <w:t>This perspective</w:t>
      </w:r>
      <w:r w:rsidRPr="000C1027">
        <w:rPr>
          <w:sz w:val="16"/>
        </w:rPr>
        <w:t xml:space="preserve"> of transition between life to death with </w:t>
      </w:r>
      <w:r w:rsidRPr="00053A1D">
        <w:rPr>
          <w:rStyle w:val="StyleUnderline"/>
        </w:rPr>
        <w:t>land speaks towar</w:t>
      </w:r>
      <w:r w:rsidRPr="00D56485">
        <w:rPr>
          <w:rStyle w:val="StyleUnderline"/>
        </w:rPr>
        <w:t>d a cyclical understanding of the</w:t>
      </w:r>
      <w:r w:rsidRPr="00053A1D">
        <w:rPr>
          <w:rStyle w:val="StyleUnderline"/>
        </w:rPr>
        <w:t xml:space="preserve"> life cycle</w:t>
      </w:r>
      <w:r w:rsidRPr="000C1027">
        <w:rPr>
          <w:sz w:val="16"/>
        </w:rPr>
        <w:t xml:space="preserve">. The late Vine Deloria Jr. described this life cycle in his book God is Red. Deloria uses a theological and philosophical lens to conversate with American Indian concepts of cyclical time, nature-informed religion, and </w:t>
      </w:r>
      <w:r w:rsidRPr="00053A1D">
        <w:rPr>
          <w:rStyle w:val="StyleUnderline"/>
          <w:highlight w:val="green"/>
        </w:rPr>
        <w:t>creation</w:t>
      </w:r>
      <w:r w:rsidRPr="000C1027">
        <w:rPr>
          <w:rStyle w:val="StyleUnderline"/>
        </w:rPr>
        <w:t xml:space="preserve"> stories </w:t>
      </w:r>
      <w:r w:rsidRPr="006048BB">
        <w:rPr>
          <w:rStyle w:val="StyleUnderline"/>
          <w:highlight w:val="green"/>
        </w:rPr>
        <w:t>versus</w:t>
      </w:r>
      <w:r w:rsidRPr="000C1027">
        <w:rPr>
          <w:rStyle w:val="StyleUnderline"/>
        </w:rPr>
        <w:t xml:space="preserve"> </w:t>
      </w:r>
      <w:r w:rsidRPr="00D56485">
        <w:rPr>
          <w:rStyle w:val="StyleUnderline"/>
        </w:rPr>
        <w:t>Westernized co</w:t>
      </w:r>
      <w:r w:rsidRPr="000C1027">
        <w:rPr>
          <w:rStyle w:val="StyleUnderline"/>
        </w:rPr>
        <w:t xml:space="preserve">ncepts of </w:t>
      </w:r>
      <w:r w:rsidRPr="006048BB">
        <w:rPr>
          <w:rStyle w:val="StyleUnderline"/>
          <w:highlight w:val="green"/>
        </w:rPr>
        <w:t xml:space="preserve">linearity </w:t>
      </w:r>
      <w:r w:rsidRPr="00D56485">
        <w:rPr>
          <w:rStyle w:val="StyleUnderline"/>
        </w:rPr>
        <w:t>time</w:t>
      </w:r>
      <w:r w:rsidRPr="000C1027">
        <w:rPr>
          <w:rStyle w:val="StyleUnderline"/>
        </w:rPr>
        <w:t xml:space="preserve">, monotheistic </w:t>
      </w:r>
      <w:r w:rsidRPr="00053A1D">
        <w:rPr>
          <w:rStyle w:val="StyleUnderline"/>
        </w:rPr>
        <w:t>r</w:t>
      </w:r>
      <w:r w:rsidRPr="00D56485">
        <w:rPr>
          <w:rStyle w:val="StyleUnderline"/>
        </w:rPr>
        <w:t>eligion, and one creation</w:t>
      </w:r>
      <w:r w:rsidRPr="00D56485">
        <w:rPr>
          <w:sz w:val="16"/>
        </w:rPr>
        <w:t>. Deloria found tribal religions often view “</w:t>
      </w:r>
      <w:r w:rsidRPr="00D56485">
        <w:rPr>
          <w:rStyle w:val="StyleUnderline"/>
        </w:rPr>
        <w:t xml:space="preserve">entrance into the next life as almost a mechanical process to which everyone was subject, a </w:t>
      </w:r>
      <w:r w:rsidRPr="006048BB">
        <w:rPr>
          <w:rStyle w:val="Emphasis"/>
          <w:highlight w:val="green"/>
        </w:rPr>
        <w:t>natural cosmic process</w:t>
      </w:r>
      <w:r w:rsidRPr="000C1027">
        <w:rPr>
          <w:rStyle w:val="StyleUnderline"/>
        </w:rPr>
        <w:t xml:space="preserve"> to </w:t>
      </w:r>
      <w:r w:rsidRPr="006048BB">
        <w:rPr>
          <w:rStyle w:val="Emphasis"/>
          <w:highlight w:val="green"/>
        </w:rPr>
        <w:t>which all things were bound</w:t>
      </w:r>
      <w:r w:rsidRPr="000C1027">
        <w:rPr>
          <w:sz w:val="16"/>
        </w:rPr>
        <w:t>” (Deloria, Citation2003). Perspectives on death mirrored the perspectives on life as one piece of the natural world wh</w:t>
      </w:r>
      <w:r w:rsidRPr="00D56485">
        <w:rPr>
          <w:sz w:val="16"/>
        </w:rPr>
        <w:t>ere “</w:t>
      </w:r>
      <w:r w:rsidRPr="00D56485">
        <w:rPr>
          <w:rStyle w:val="StyleUnderline"/>
        </w:rPr>
        <w:t>in death they contributed their</w:t>
      </w:r>
      <w:r w:rsidRPr="006048BB">
        <w:rPr>
          <w:rStyle w:val="StyleUnderline"/>
          <w:highlight w:val="green"/>
        </w:rPr>
        <w:t xml:space="preserve"> bodies</w:t>
      </w:r>
      <w:r w:rsidRPr="000C1027">
        <w:rPr>
          <w:rStyle w:val="StyleUnderline"/>
        </w:rPr>
        <w:t xml:space="preserve"> to </w:t>
      </w:r>
      <w:r w:rsidRPr="00D56485">
        <w:rPr>
          <w:rStyle w:val="StyleUnderline"/>
        </w:rPr>
        <w:t xml:space="preserve">become the dust that </w:t>
      </w:r>
      <w:r w:rsidRPr="006048BB">
        <w:rPr>
          <w:rStyle w:val="StyleUnderline"/>
          <w:highlight w:val="green"/>
        </w:rPr>
        <w:t xml:space="preserve">nourished </w:t>
      </w:r>
      <w:r w:rsidRPr="00D56485">
        <w:rPr>
          <w:rStyle w:val="StyleUnderline"/>
        </w:rPr>
        <w:t xml:space="preserve">the </w:t>
      </w:r>
      <w:r w:rsidRPr="006048BB">
        <w:rPr>
          <w:rStyle w:val="StyleUnderline"/>
          <w:highlight w:val="green"/>
        </w:rPr>
        <w:t>plants</w:t>
      </w:r>
      <w:r w:rsidRPr="000C1027">
        <w:rPr>
          <w:rStyle w:val="StyleUnderline"/>
        </w:rPr>
        <w:t xml:space="preserve"> and animals that had fed people during their lifetime</w:t>
      </w:r>
      <w:r w:rsidRPr="000C1027">
        <w:rPr>
          <w:sz w:val="16"/>
        </w:rPr>
        <w:t>” (Deloria, Citation2003). In contrast to a return to ear</w:t>
      </w:r>
      <w:r w:rsidRPr="00D56485">
        <w:rPr>
          <w:sz w:val="16"/>
        </w:rPr>
        <w:t xml:space="preserve">th, </w:t>
      </w:r>
      <w:r w:rsidRPr="00D56485">
        <w:rPr>
          <w:rStyle w:val="StyleUnderline"/>
        </w:rPr>
        <w:t>Christianity and the burial process in cemeteries kept the human body separate from soil</w:t>
      </w:r>
      <w:r w:rsidRPr="00D56485">
        <w:rPr>
          <w:sz w:val="16"/>
        </w:rPr>
        <w:t xml:space="preserve">: “The use of </w:t>
      </w:r>
      <w:r w:rsidRPr="00D56485">
        <w:rPr>
          <w:rStyle w:val="StyleUnderline"/>
        </w:rPr>
        <w:t>gravestones indicates</w:t>
      </w:r>
      <w:r w:rsidRPr="00D56485">
        <w:rPr>
          <w:sz w:val="16"/>
        </w:rPr>
        <w:t xml:space="preserve"> a </w:t>
      </w:r>
      <w:r w:rsidRPr="00D56485">
        <w:rPr>
          <w:rStyle w:val="StyleUnderline"/>
        </w:rPr>
        <w:t>determination not to allow the body</w:t>
      </w:r>
      <w:r w:rsidRPr="00D56485">
        <w:rPr>
          <w:sz w:val="16"/>
        </w:rPr>
        <w:t xml:space="preserve"> to become </w:t>
      </w:r>
      <w:r w:rsidRPr="00D56485">
        <w:rPr>
          <w:rStyle w:val="StyleUnderline"/>
        </w:rPr>
        <w:t>part of the soil</w:t>
      </w:r>
      <w:r w:rsidRPr="00D56485">
        <w:rPr>
          <w:sz w:val="16"/>
        </w:rPr>
        <w:t xml:space="preserve">. </w:t>
      </w:r>
      <w:r w:rsidRPr="00D56485">
        <w:rPr>
          <w:rStyle w:val="StyleUnderline"/>
        </w:rPr>
        <w:t>Waterproof caskets</w:t>
      </w:r>
      <w:r w:rsidRPr="00D56485">
        <w:rPr>
          <w:sz w:val="16"/>
        </w:rPr>
        <w:t xml:space="preserve"> and other devices designed to </w:t>
      </w:r>
      <w:r w:rsidRPr="00D56485">
        <w:rPr>
          <w:rStyle w:val="Emphasis"/>
        </w:rPr>
        <w:t>preserve the body for as long as possible</w:t>
      </w:r>
      <w:r w:rsidRPr="00D56485">
        <w:rPr>
          <w:sz w:val="16"/>
        </w:rPr>
        <w:t>” where Del</w:t>
      </w:r>
      <w:r w:rsidRPr="000C1027">
        <w:rPr>
          <w:sz w:val="16"/>
        </w:rPr>
        <w:t>oria suggests this may be in relation to aspects of resurrection found in Christian beliefs (Deloria, Citation2003). Deloria’s observations find a commonality across tribal belief systems that find the transition of life to death one rooted in the natural world or land.</w:t>
      </w:r>
    </w:p>
    <w:p w14:paraId="67BD4531" w14:textId="77777777" w:rsidR="00D56485" w:rsidRDefault="00D56485" w:rsidP="00D56485">
      <w:pPr>
        <w:rPr>
          <w:sz w:val="16"/>
        </w:rPr>
      </w:pPr>
      <w:r w:rsidRPr="000C1027">
        <w:rPr>
          <w:rStyle w:val="StyleUnderline"/>
        </w:rPr>
        <w:t>Oral tradition, storytelling, and language all describe and reaffirm the relation of land to Native American communities and peoples</w:t>
      </w:r>
      <w:r w:rsidRPr="000C1027">
        <w:rPr>
          <w:sz w:val="16"/>
        </w:rPr>
        <w:t xml:space="preserve">. Stories, </w:t>
      </w:r>
      <w:r w:rsidRPr="006048BB">
        <w:rPr>
          <w:rStyle w:val="Emphasis"/>
          <w:highlight w:val="green"/>
        </w:rPr>
        <w:t>oral tradition</w:t>
      </w:r>
      <w:r w:rsidRPr="000C1027">
        <w:rPr>
          <w:sz w:val="16"/>
        </w:rPr>
        <w:t xml:space="preserve">, and language </w:t>
      </w:r>
      <w:r w:rsidRPr="006048BB">
        <w:rPr>
          <w:rStyle w:val="StyleUnderline"/>
          <w:highlight w:val="green"/>
        </w:rPr>
        <w:t>reinforce</w:t>
      </w:r>
      <w:r w:rsidRPr="000C1027">
        <w:rPr>
          <w:sz w:val="16"/>
        </w:rPr>
        <w:t xml:space="preserve"> </w:t>
      </w:r>
      <w:r w:rsidRPr="000C1027">
        <w:rPr>
          <w:rStyle w:val="StyleUnderline"/>
        </w:rPr>
        <w:t>not onl</w:t>
      </w:r>
      <w:r w:rsidRPr="00D56485">
        <w:rPr>
          <w:rStyle w:val="StyleUnderline"/>
        </w:rPr>
        <w:t xml:space="preserve">y a </w:t>
      </w:r>
      <w:r w:rsidRPr="00D56485">
        <w:rPr>
          <w:rStyle w:val="Emphasis"/>
        </w:rPr>
        <w:t xml:space="preserve">place of </w:t>
      </w:r>
      <w:r w:rsidRPr="006048BB">
        <w:rPr>
          <w:rStyle w:val="Emphasis"/>
          <w:highlight w:val="green"/>
        </w:rPr>
        <w:t>belonging</w:t>
      </w:r>
      <w:r w:rsidRPr="000C1027">
        <w:rPr>
          <w:sz w:val="16"/>
        </w:rPr>
        <w:t xml:space="preserve"> </w:t>
      </w:r>
      <w:r w:rsidRPr="000C1027">
        <w:rPr>
          <w:rStyle w:val="StyleUnderline"/>
        </w:rPr>
        <w:t>but als</w:t>
      </w:r>
      <w:r w:rsidRPr="00D56485">
        <w:rPr>
          <w:rStyle w:val="StyleUnderline"/>
        </w:rPr>
        <w:t xml:space="preserve">o </w:t>
      </w:r>
      <w:r w:rsidRPr="00D56485">
        <w:rPr>
          <w:rStyle w:val="Emphasis"/>
        </w:rPr>
        <w:t>protocols and practices</w:t>
      </w:r>
      <w:r w:rsidRPr="00D56485">
        <w:rPr>
          <w:rStyle w:val="StyleUnderline"/>
        </w:rPr>
        <w:t xml:space="preserve"> that structure the cycle</w:t>
      </w:r>
      <w:r w:rsidRPr="000C1027">
        <w:rPr>
          <w:rStyle w:val="StyleUnderline"/>
        </w:rPr>
        <w:t xml:space="preserve"> of </w:t>
      </w:r>
      <w:r w:rsidRPr="006048BB">
        <w:rPr>
          <w:rStyle w:val="StyleUnderline"/>
          <w:highlight w:val="green"/>
        </w:rPr>
        <w:t>human</w:t>
      </w:r>
      <w:r w:rsidRPr="000C1027">
        <w:rPr>
          <w:rStyle w:val="StyleUnderline"/>
        </w:rPr>
        <w:t xml:space="preserve"> life </w:t>
      </w:r>
      <w:r w:rsidRPr="006048BB">
        <w:rPr>
          <w:rStyle w:val="StyleUnderline"/>
          <w:highlight w:val="green"/>
        </w:rPr>
        <w:t xml:space="preserve">alongside </w:t>
      </w:r>
      <w:r w:rsidRPr="00D56485">
        <w:rPr>
          <w:rStyle w:val="Emphasis"/>
        </w:rPr>
        <w:t>nonhuman</w:t>
      </w:r>
      <w:r w:rsidRPr="000C1027">
        <w:rPr>
          <w:sz w:val="16"/>
        </w:rPr>
        <w:t xml:space="preserve"> (</w:t>
      </w:r>
      <w:r w:rsidRPr="006048BB">
        <w:rPr>
          <w:rStyle w:val="Emphasis"/>
          <w:highlight w:val="green"/>
        </w:rPr>
        <w:t>land</w:t>
      </w:r>
      <w:r w:rsidRPr="000C1027">
        <w:rPr>
          <w:sz w:val="16"/>
        </w:rPr>
        <w:t xml:space="preserve">) </w:t>
      </w:r>
      <w:r w:rsidRPr="00D56485">
        <w:rPr>
          <w:rStyle w:val="Emphasis"/>
        </w:rPr>
        <w:t>entities</w:t>
      </w:r>
      <w:r w:rsidRPr="000C1027">
        <w:rPr>
          <w:sz w:val="16"/>
        </w:rPr>
        <w:t xml:space="preserve">. </w:t>
      </w:r>
      <w:r w:rsidRPr="000C1027">
        <w:rPr>
          <w:rStyle w:val="StyleUnderline"/>
        </w:rPr>
        <w:t>These include protocols and practices and beliefs and knowledge systems about death and dying</w:t>
      </w:r>
      <w:r w:rsidRPr="000C1027">
        <w:rPr>
          <w:sz w:val="16"/>
        </w:rPr>
        <w:t>.</w:t>
      </w:r>
    </w:p>
    <w:p w14:paraId="631456DE" w14:textId="77777777" w:rsidR="00D56485" w:rsidRDefault="00D56485" w:rsidP="00D56485">
      <w:pPr>
        <w:pStyle w:val="Heading4"/>
      </w:pPr>
      <w:r>
        <w:t xml:space="preserve">Settlers </w:t>
      </w:r>
      <w:r w:rsidRPr="00CF2F32">
        <w:rPr>
          <w:u w:val="single"/>
        </w:rPr>
        <w:t>structure</w:t>
      </w:r>
      <w:r>
        <w:t xml:space="preserve"> their </w:t>
      </w:r>
      <w:r w:rsidRPr="00CF2F32">
        <w:rPr>
          <w:u w:val="single"/>
        </w:rPr>
        <w:t>desires</w:t>
      </w:r>
      <w:r>
        <w:t xml:space="preserve"> around </w:t>
      </w:r>
      <w:r w:rsidRPr="00CF2F32">
        <w:rPr>
          <w:u w:val="single"/>
        </w:rPr>
        <w:t>territory</w:t>
      </w:r>
      <w:r>
        <w:t xml:space="preserve">, not </w:t>
      </w:r>
      <w:r w:rsidRPr="00CF2F32">
        <w:rPr>
          <w:u w:val="single"/>
        </w:rPr>
        <w:t>labor</w:t>
      </w:r>
      <w:r>
        <w:t>. Even agreements made in ‘</w:t>
      </w:r>
      <w:r w:rsidRPr="00CF2F32">
        <w:rPr>
          <w:u w:val="single"/>
        </w:rPr>
        <w:t>good</w:t>
      </w:r>
      <w:r>
        <w:t xml:space="preserve"> </w:t>
      </w:r>
      <w:r w:rsidRPr="00CF2F32">
        <w:rPr>
          <w:u w:val="single"/>
        </w:rPr>
        <w:t>faith’</w:t>
      </w:r>
      <w:r>
        <w:t xml:space="preserve"> make promises that are </w:t>
      </w:r>
      <w:r w:rsidRPr="00CF2F32">
        <w:rPr>
          <w:u w:val="single"/>
        </w:rPr>
        <w:t>unkept</w:t>
      </w:r>
      <w:r>
        <w:t xml:space="preserve"> and enable </w:t>
      </w:r>
      <w:r w:rsidRPr="00CF2F32">
        <w:rPr>
          <w:u w:val="single"/>
        </w:rPr>
        <w:t>stolen</w:t>
      </w:r>
      <w:r>
        <w:t xml:space="preserve"> </w:t>
      </w:r>
      <w:r w:rsidRPr="00CF2F32">
        <w:rPr>
          <w:u w:val="single"/>
        </w:rPr>
        <w:t>wages</w:t>
      </w:r>
      <w:r>
        <w:t xml:space="preserve">, </w:t>
      </w:r>
      <w:r w:rsidRPr="00CF2F32">
        <w:rPr>
          <w:u w:val="single"/>
        </w:rPr>
        <w:t>land</w:t>
      </w:r>
      <w:r>
        <w:t xml:space="preserve">, and </w:t>
      </w:r>
      <w:r w:rsidRPr="00CF2F32">
        <w:rPr>
          <w:u w:val="single"/>
        </w:rPr>
        <w:t>life</w:t>
      </w:r>
      <w:r>
        <w:t>.</w:t>
      </w:r>
    </w:p>
    <w:p w14:paraId="1E557C56" w14:textId="77777777" w:rsidR="00D56485" w:rsidRPr="00FB120B" w:rsidRDefault="00D56485" w:rsidP="00D56485">
      <w:r w:rsidRPr="00FB120B">
        <w:rPr>
          <w:rStyle w:val="Style13ptBold"/>
        </w:rPr>
        <w:t>Simpson ‘16</w:t>
      </w:r>
      <w:r>
        <w:t xml:space="preserve">, (Audra – Professor of Anthropology at Columbia University, October 12, The State is a Man: Theresa Spence, Loretta Saunders and the Gender of Settler Sovereignty, Project MUSE, </w:t>
      </w:r>
      <w:r w:rsidRPr="00FB120B">
        <w:t>https://muse.jhu.edu/pub/1/article/633280)//CHale</w:t>
      </w:r>
      <w:r>
        <w:t xml:space="preserve"> [UTD]</w:t>
      </w:r>
    </w:p>
    <w:p w14:paraId="508FA21E" w14:textId="77777777" w:rsidR="00D56485" w:rsidRPr="0098569F" w:rsidRDefault="00D56485" w:rsidP="00D56485">
      <w:pPr>
        <w:rPr>
          <w:sz w:val="14"/>
        </w:rPr>
      </w:pPr>
      <w:r w:rsidRPr="0098569F">
        <w:rPr>
          <w:sz w:val="14"/>
        </w:rPr>
        <w:t xml:space="preserve">Now I want to emphasize that the technique of elimination that I am emphasizing here is legal and the time that I am thinking of is the mid and late 19th Century, when the legal work of the Indian Act went into play and marriage rendered Indian women the property of their husbands. As such if Indian women “married out” they were disappeared into a white, settler body politic through a limited enfranchisement (here I say “limited” because as new white women and they would not vote in Manitoba until 1918 and Quebec by 1940). Nonetheless, when their Indigenous political order was overlaid by the Indian Act and specifically its gendered rules recognizing only some forms of marriage, defining then, a notion of out-marriage and the simultaneous imposition of patrilineal descent. </w:t>
      </w:r>
      <w:r w:rsidRPr="00AA0A04">
        <w:rPr>
          <w:rStyle w:val="StyleUnderline"/>
        </w:rPr>
        <w:t>At that moment we see</w:t>
      </w:r>
      <w:r w:rsidRPr="0098569F">
        <w:rPr>
          <w:sz w:val="14"/>
        </w:rPr>
        <w:t xml:space="preserve"> a </w:t>
      </w:r>
      <w:r w:rsidRPr="00AA0A04">
        <w:rPr>
          <w:rStyle w:val="StyleUnderline"/>
        </w:rPr>
        <w:t>white</w:t>
      </w:r>
      <w:r w:rsidRPr="0098569F">
        <w:rPr>
          <w:sz w:val="14"/>
        </w:rPr>
        <w:t xml:space="preserve">, </w:t>
      </w:r>
      <w:r w:rsidRPr="00AA0A04">
        <w:rPr>
          <w:rStyle w:val="StyleUnderline"/>
        </w:rPr>
        <w:t>heteropatriarchal</w:t>
      </w:r>
      <w:r w:rsidRPr="0098569F">
        <w:rPr>
          <w:sz w:val="14"/>
        </w:rPr>
        <w:t xml:space="preserve"> and white </w:t>
      </w:r>
      <w:r w:rsidRPr="00AA0A04">
        <w:rPr>
          <w:rStyle w:val="StyleUnderline"/>
        </w:rPr>
        <w:t>setter sovereignty ascend</w:t>
      </w:r>
      <w:r w:rsidRPr="0098569F">
        <w:rPr>
          <w:sz w:val="14"/>
        </w:rPr>
        <w:t xml:space="preserve"> and show us its face. It </w:t>
      </w:r>
      <w:r w:rsidRPr="00AA0A04">
        <w:rPr>
          <w:rStyle w:val="StyleUnderline"/>
        </w:rPr>
        <w:t>does so through the work that it does with</w:t>
      </w:r>
      <w:r w:rsidRPr="0098569F">
        <w:rPr>
          <w:sz w:val="14"/>
        </w:rPr>
        <w:t xml:space="preserve"> this </w:t>
      </w:r>
      <w:r w:rsidRPr="00AA0A04">
        <w:rPr>
          <w:rStyle w:val="StyleUnderline"/>
        </w:rPr>
        <w:t>legal move to dispossess people of land</w:t>
      </w:r>
      <w:r w:rsidRPr="0098569F">
        <w:rPr>
          <w:sz w:val="14"/>
        </w:rPr>
        <w:t xml:space="preserve">, of territory, </w:t>
      </w:r>
      <w:r w:rsidRPr="00AA0A04">
        <w:rPr>
          <w:rStyle w:val="StyleUnderline"/>
        </w:rPr>
        <w:t>to kill traditional governance forms</w:t>
      </w:r>
      <w:r w:rsidRPr="0098569F">
        <w:rPr>
          <w:sz w:val="14"/>
        </w:rPr>
        <w:t xml:space="preserve"> and in the Haudenosaunee (and other Indigenous) cases, supplant traditional Indigenous governance, sovereignty and political life. This w</w:t>
      </w:r>
      <w:r w:rsidRPr="00D56485">
        <w:rPr>
          <w:sz w:val="14"/>
        </w:rPr>
        <w:t xml:space="preserve">as </w:t>
      </w:r>
      <w:r w:rsidRPr="00D56485">
        <w:rPr>
          <w:rStyle w:val="StyleUnderline"/>
        </w:rPr>
        <w:t xml:space="preserve">achieved through the </w:t>
      </w:r>
      <w:r w:rsidRPr="00D56485">
        <w:rPr>
          <w:rStyle w:val="Emphasis"/>
        </w:rPr>
        <w:t xml:space="preserve">imposition of </w:t>
      </w:r>
      <w:r w:rsidRPr="009E6FB3">
        <w:rPr>
          <w:rStyle w:val="Emphasis"/>
          <w:highlight w:val="green"/>
        </w:rPr>
        <w:t>Federal</w:t>
      </w:r>
      <w:r w:rsidRPr="00AA0A04">
        <w:rPr>
          <w:rStyle w:val="StyleUnderline"/>
        </w:rPr>
        <w:t xml:space="preserve"> and state </w:t>
      </w:r>
      <w:r w:rsidRPr="00055337">
        <w:rPr>
          <w:rStyle w:val="Emphasis"/>
        </w:rPr>
        <w:t>law</w:t>
      </w:r>
      <w:r w:rsidRPr="00AA0A04">
        <w:rPr>
          <w:rStyle w:val="StyleUnderline"/>
        </w:rPr>
        <w:t xml:space="preserve"> </w:t>
      </w:r>
      <w:r w:rsidRPr="0098569F">
        <w:rPr>
          <w:sz w:val="14"/>
        </w:rPr>
        <w:t xml:space="preserve">in particular </w:t>
      </w:r>
      <w:r w:rsidRPr="00055337">
        <w:rPr>
          <w:highlight w:val="green"/>
          <w:u w:val="single"/>
        </w:rPr>
        <w:t>legislative moments</w:t>
      </w:r>
      <w:r w:rsidRPr="0098569F">
        <w:rPr>
          <w:sz w:val="14"/>
        </w:rPr>
        <w:t xml:space="preserve"> 12 </w:t>
      </w:r>
      <w:r w:rsidRPr="00AA0A04">
        <w:rPr>
          <w:rStyle w:val="StyleUnderline"/>
        </w:rPr>
        <w:t>bu</w:t>
      </w:r>
      <w:r w:rsidRPr="00D56485">
        <w:rPr>
          <w:rStyle w:val="StyleUnderline"/>
        </w:rPr>
        <w:t>t also through</w:t>
      </w:r>
      <w:r w:rsidRPr="009E6FB3">
        <w:rPr>
          <w:rStyle w:val="StyleUnderline"/>
          <w:highlight w:val="green"/>
        </w:rPr>
        <w:t xml:space="preserve"> slow processes </w:t>
      </w:r>
      <w:r w:rsidRPr="00D56485">
        <w:rPr>
          <w:rStyle w:val="StyleUnderline"/>
        </w:rPr>
        <w:t>of forced geographic removals, assimilation projects and citi</w:t>
      </w:r>
      <w:r w:rsidRPr="001142C7">
        <w:rPr>
          <w:rStyle w:val="StyleUnderline"/>
        </w:rPr>
        <w:t>zenship itself</w:t>
      </w:r>
      <w:r w:rsidRPr="001142C7">
        <w:rPr>
          <w:sz w:val="14"/>
        </w:rPr>
        <w:t xml:space="preserve">. </w:t>
      </w:r>
      <w:r w:rsidRPr="001142C7">
        <w:rPr>
          <w:rStyle w:val="StyleUnderline"/>
        </w:rPr>
        <w:t>The</w:t>
      </w:r>
      <w:r w:rsidRPr="00AA0A04">
        <w:rPr>
          <w:rStyle w:val="StyleUnderline"/>
        </w:rPr>
        <w:t xml:space="preserve"> move to patrilineal/patriarchal </w:t>
      </w:r>
      <w:r w:rsidRPr="00055337">
        <w:rPr>
          <w:rStyle w:val="StyleUnderline"/>
          <w:highlight w:val="green"/>
        </w:rPr>
        <w:t>governance</w:t>
      </w:r>
      <w:r w:rsidRPr="00AA0A04">
        <w:rPr>
          <w:rStyle w:val="StyleUnderline"/>
        </w:rPr>
        <w:t xml:space="preserve"> in Indian territories </w:t>
      </w:r>
      <w:r w:rsidRPr="00D56485">
        <w:rPr>
          <w:rStyle w:val="StyleUnderline"/>
        </w:rPr>
        <w:t>was a</w:t>
      </w:r>
      <w:r w:rsidRPr="00055337">
        <w:rPr>
          <w:rStyle w:val="StyleUnderline"/>
          <w:highlight w:val="green"/>
        </w:rPr>
        <w:t xml:space="preserve"> legal femicide</w:t>
      </w:r>
      <w:r w:rsidRPr="00AA0A04">
        <w:rPr>
          <w:rStyle w:val="StyleUnderline"/>
        </w:rPr>
        <w:t xml:space="preserve"> </w:t>
      </w:r>
      <w:r w:rsidRPr="0098569F">
        <w:rPr>
          <w:sz w:val="14"/>
        </w:rPr>
        <w:t>of a sort – but not of fleshy bodies, of political form, as women are the political form of the Iroquois Confederacy.</w:t>
      </w:r>
    </w:p>
    <w:p w14:paraId="314B3F8D" w14:textId="77777777" w:rsidR="00D56485" w:rsidRPr="001142C7" w:rsidRDefault="00D56485" w:rsidP="00D56485">
      <w:pPr>
        <w:rPr>
          <w:sz w:val="14"/>
        </w:rPr>
      </w:pPr>
      <w:r w:rsidRPr="0098569F">
        <w:rPr>
          <w:sz w:val="14"/>
        </w:rPr>
        <w:t>Yet, it is this very instrument of Indian women’s legal death or redefinition as subjects of white sovereignty, that makes Theresa Spence a “Chief.” An elected, Indian Act “Chief,” 136 years after the Act is imposed on Indians in Canada and 82 years after her Cree trapping community of Attawapiskat in Northern Ontario, enters into Treaty with Canada – Treaty 9 – this is 1930. They are among to the last to sign on, or be added to this Treaty. At that point this small “hunting band”, one that lays at the mouth of James Bay, an important stopping point for travelers, fishermen and hunters, was brought into the legal life of an emergent state. Within 82 years the broader political order of “Cree” in James Bay (who are in both what is now Northern Ontario and Northern Quebec) have suffered at least one serious famine at the turn of the century due to beaver pelt over hunting, have resisted and then endured the construction of a hydro-electric dam in 1971 (for Quebec) have then Treated again in 1975 (JBNQA).13 It was at that time that Mathew Coon-Come argu</w:t>
      </w:r>
      <w:r w:rsidRPr="00D56485">
        <w:rPr>
          <w:sz w:val="14"/>
        </w:rPr>
        <w:t>ed, “</w:t>
      </w:r>
      <w:r w:rsidRPr="00D56485">
        <w:rPr>
          <w:rStyle w:val="StyleUnderline"/>
        </w:rPr>
        <w:t>Under this Agreement… [we</w:t>
      </w:r>
      <w:r w:rsidRPr="001142C7">
        <w:rPr>
          <w:rStyle w:val="StyleUnderline"/>
        </w:rPr>
        <w:t xml:space="preserve"> were]</w:t>
      </w:r>
      <w:r w:rsidRPr="00AA0A04">
        <w:rPr>
          <w:rStyle w:val="StyleUnderline"/>
        </w:rPr>
        <w:t xml:space="preserve"> </w:t>
      </w:r>
      <w:r w:rsidRPr="009E6FB3">
        <w:rPr>
          <w:rStyle w:val="StyleUnderline"/>
          <w:highlight w:val="green"/>
        </w:rPr>
        <w:t>promised compensation</w:t>
      </w:r>
      <w:r w:rsidRPr="00AA0A04">
        <w:rPr>
          <w:rStyle w:val="StyleUnderline"/>
        </w:rPr>
        <w:t>, schools, social services</w:t>
      </w:r>
      <w:r w:rsidRPr="001142C7">
        <w:rPr>
          <w:rStyle w:val="StyleUnderline"/>
        </w:rPr>
        <w:t xml:space="preserve">, health care, sanitation, housing, </w:t>
      </w:r>
      <w:r w:rsidRPr="009E6FB3">
        <w:rPr>
          <w:rStyle w:val="StyleUnderline"/>
          <w:highlight w:val="green"/>
        </w:rPr>
        <w:t>employment and training</w:t>
      </w:r>
      <w:r w:rsidRPr="0098569F">
        <w:rPr>
          <w:sz w:val="14"/>
        </w:rPr>
        <w:t xml:space="preserve">. </w:t>
      </w:r>
      <w:r w:rsidRPr="00D56485">
        <w:rPr>
          <w:rStyle w:val="StyleUnderline"/>
        </w:rPr>
        <w:t>We were a</w:t>
      </w:r>
      <w:r w:rsidRPr="009E6FB3">
        <w:rPr>
          <w:rStyle w:val="StyleUnderline"/>
        </w:rPr>
        <w:t>lso</w:t>
      </w:r>
      <w:r w:rsidRPr="00AA0A04">
        <w:rPr>
          <w:rStyle w:val="StyleUnderline"/>
        </w:rPr>
        <w:t xml:space="preserve"> </w:t>
      </w:r>
      <w:r w:rsidRPr="009E6FB3">
        <w:rPr>
          <w:rStyle w:val="StyleUnderline"/>
          <w:highlight w:val="green"/>
        </w:rPr>
        <w:t>assured</w:t>
      </w:r>
      <w:r w:rsidRPr="00AA0A04">
        <w:rPr>
          <w:rStyle w:val="StyleUnderline"/>
        </w:rPr>
        <w:t xml:space="preserve"> that our hunters </w:t>
      </w:r>
      <w:r w:rsidRPr="00D56485">
        <w:rPr>
          <w:rStyle w:val="StyleUnderline"/>
        </w:rPr>
        <w:t>and trappers would be able to continue the</w:t>
      </w:r>
      <w:r w:rsidRPr="00AA0A04">
        <w:rPr>
          <w:rStyle w:val="StyleUnderline"/>
        </w:rPr>
        <w:t xml:space="preserve">ir </w:t>
      </w:r>
      <w:r w:rsidRPr="009E6FB3">
        <w:rPr>
          <w:rStyle w:val="StyleUnderline"/>
          <w:highlight w:val="green"/>
        </w:rPr>
        <w:t>traditional way of life</w:t>
      </w:r>
      <w:r w:rsidRPr="00AA0A04">
        <w:rPr>
          <w:rStyle w:val="StyleUnderline"/>
        </w:rPr>
        <w:t>.</w:t>
      </w:r>
      <w:r w:rsidRPr="0098569F">
        <w:rPr>
          <w:sz w:val="14"/>
        </w:rPr>
        <w:t xml:space="preserve"> </w:t>
      </w:r>
      <w:r w:rsidRPr="00AA0A04">
        <w:rPr>
          <w:rStyle w:val="StyleUnderline"/>
        </w:rPr>
        <w:t>As with other</w:t>
      </w:r>
      <w:r w:rsidRPr="0098569F">
        <w:rPr>
          <w:sz w:val="14"/>
        </w:rPr>
        <w:t xml:space="preserve"> Indian </w:t>
      </w:r>
      <w:r w:rsidRPr="00AA0A04">
        <w:rPr>
          <w:rStyle w:val="StyleUnderline"/>
        </w:rPr>
        <w:t>treaties, m</w:t>
      </w:r>
      <w:r w:rsidRPr="00D56485">
        <w:rPr>
          <w:rStyle w:val="StyleUnderline"/>
        </w:rPr>
        <w:t>any important commitments h</w:t>
      </w:r>
      <w:r w:rsidRPr="00AA0A04">
        <w:rPr>
          <w:rStyle w:val="StyleUnderline"/>
        </w:rPr>
        <w:t xml:space="preserve">ave </w:t>
      </w:r>
      <w:r w:rsidRPr="009E6FB3">
        <w:rPr>
          <w:rStyle w:val="StyleUnderline"/>
          <w:highlight w:val="green"/>
        </w:rPr>
        <w:t>not</w:t>
      </w:r>
      <w:r w:rsidRPr="00AA0A04">
        <w:rPr>
          <w:rStyle w:val="StyleUnderline"/>
        </w:rPr>
        <w:t xml:space="preserve"> been </w:t>
      </w:r>
      <w:r w:rsidRPr="009E6FB3">
        <w:rPr>
          <w:rStyle w:val="StyleUnderline"/>
          <w:highlight w:val="green"/>
        </w:rPr>
        <w:t>honoured</w:t>
      </w:r>
      <w:r w:rsidRPr="0098569F">
        <w:rPr>
          <w:sz w:val="14"/>
        </w:rPr>
        <w:t xml:space="preserve">.”14 What appeared to be an exorbitant payment for their water at that time was actually paltry – as they cannot fish because of methylmercury poisoning, suffer obesity because of the sedentarization required of their forced relocation and reservationization, and then had to contest with every bit of energy imaginable, with a Public Relations firm in tow, a second hydroelectric project “Great Whale” (in 1992), which was </w:t>
      </w:r>
      <w:r w:rsidRPr="001142C7">
        <w:rPr>
          <w:sz w:val="14"/>
        </w:rPr>
        <w:t>to provide energy to sell to the United States.</w:t>
      </w:r>
    </w:p>
    <w:p w14:paraId="2ED1D838" w14:textId="77777777" w:rsidR="00D56485" w:rsidRPr="0098569F" w:rsidRDefault="00D56485" w:rsidP="00D56485">
      <w:pPr>
        <w:rPr>
          <w:sz w:val="14"/>
        </w:rPr>
      </w:pPr>
      <w:r w:rsidRPr="001142C7">
        <w:rPr>
          <w:rStyle w:val="StyleUnderline"/>
        </w:rPr>
        <w:t>Theresa Spence’s people and community</w:t>
      </w:r>
      <w:r w:rsidRPr="001142C7">
        <w:rPr>
          <w:sz w:val="14"/>
        </w:rPr>
        <w:t xml:space="preserve"> are </w:t>
      </w:r>
      <w:r w:rsidRPr="001142C7">
        <w:rPr>
          <w:rStyle w:val="StyleUnderline"/>
        </w:rPr>
        <w:t>literally</w:t>
      </w:r>
      <w:r w:rsidRPr="001142C7">
        <w:rPr>
          <w:sz w:val="14"/>
        </w:rPr>
        <w:t xml:space="preserve">, cousins to all this,15 and </w:t>
      </w:r>
      <w:r w:rsidRPr="001142C7">
        <w:rPr>
          <w:rStyle w:val="StyleUnderline"/>
        </w:rPr>
        <w:t>seem to suffer even more</w:t>
      </w:r>
      <w:r w:rsidRPr="001142C7">
        <w:rPr>
          <w:sz w:val="14"/>
        </w:rPr>
        <w:t xml:space="preserve">, </w:t>
      </w:r>
      <w:r w:rsidRPr="001142C7">
        <w:rPr>
          <w:rStyle w:val="StyleUnderline"/>
        </w:rPr>
        <w:t>outside of recent Treaty and Provincial payments</w:t>
      </w:r>
      <w:r w:rsidRPr="001142C7">
        <w:rPr>
          <w:sz w:val="14"/>
        </w:rPr>
        <w:t xml:space="preserve">, </w:t>
      </w:r>
      <w:r w:rsidRPr="001142C7">
        <w:rPr>
          <w:rStyle w:val="StyleUnderline"/>
        </w:rPr>
        <w:t xml:space="preserve">it is as if they are </w:t>
      </w:r>
      <w:r w:rsidRPr="001142C7">
        <w:rPr>
          <w:rStyle w:val="Emphasis"/>
        </w:rPr>
        <w:t>outside of time</w:t>
      </w:r>
      <w:r w:rsidRPr="001142C7">
        <w:rPr>
          <w:sz w:val="14"/>
        </w:rPr>
        <w:t xml:space="preserve">, </w:t>
      </w:r>
      <w:r w:rsidRPr="001142C7">
        <w:rPr>
          <w:rStyle w:val="StyleUnderline"/>
        </w:rPr>
        <w:t>they suffered the same famines as their kin in Quebec</w:t>
      </w:r>
      <w:r w:rsidRPr="001142C7">
        <w:rPr>
          <w:sz w:val="14"/>
        </w:rPr>
        <w:t xml:space="preserve">, </w:t>
      </w:r>
      <w:r w:rsidRPr="001142C7">
        <w:rPr>
          <w:rStyle w:val="StyleUnderline"/>
        </w:rPr>
        <w:t xml:space="preserve">and live in </w:t>
      </w:r>
      <w:r w:rsidRPr="001142C7">
        <w:rPr>
          <w:sz w:val="14"/>
        </w:rPr>
        <w:t xml:space="preserve">what all accounts, sounds like </w:t>
      </w:r>
      <w:r w:rsidRPr="001142C7">
        <w:rPr>
          <w:rStyle w:val="StyleUnderline"/>
        </w:rPr>
        <w:t xml:space="preserve">a surreal, </w:t>
      </w:r>
      <w:r w:rsidRPr="001142C7">
        <w:rPr>
          <w:rStyle w:val="Emphasis"/>
        </w:rPr>
        <w:t>federally recognized zone of</w:t>
      </w:r>
      <w:r w:rsidRPr="001142C7">
        <w:rPr>
          <w:rStyle w:val="StyleUnderline"/>
        </w:rPr>
        <w:t xml:space="preserve"> simultaneous </w:t>
      </w:r>
      <w:r w:rsidRPr="001142C7">
        <w:rPr>
          <w:rStyle w:val="Emphasis"/>
        </w:rPr>
        <w:t>emergency and abandonment</w:t>
      </w:r>
      <w:r w:rsidRPr="001142C7">
        <w:rPr>
          <w:sz w:val="14"/>
        </w:rPr>
        <w:t>. Spence has been on Council since 2010, there have been three states of emergency declared since 2009 because of flooding, because the houses are in such disrepair they are uninhabitable, because of sewage back up, because these conditions are not survivable anywhere but especially so in subzero temperatures. Here from Indian Affairs: “”only 46 of Attawapiskat’s 316 housing units are considered adequate, while another 146 need major work and 122 are placement.16 Further to this, Aboriginal and Northern Affairs representative revealed that of the 316 homes, 85 percent are “unfit for human habitation” 17 The Canadian Press – where they have alighted upon Attawapiskat – have zoned in on federal transfers to the community, totaling in every year, 31 million dollars, and requiring forensic auditing on where the money has gone – transfers in the shadow of a De Beers Victor diamond mine that starting extracting from the land next to Attawapiskat in 2009 – something they have since protested vigorously, pointing to problems with a community consultation process and the signing a 2005 Impact Benefit Agreement (IBA), negotiated in secrecy, that did not result in housing, better health care services, jobs and improved recreation facilities</w:t>
      </w:r>
      <w:r w:rsidRPr="0098569F">
        <w:rPr>
          <w:sz w:val="14"/>
        </w:rPr>
        <w:t xml:space="preserve"> for the youth.18 Shiri </w:t>
      </w:r>
      <w:r w:rsidRPr="00B9578B">
        <w:rPr>
          <w:rStyle w:val="StyleUnderline"/>
        </w:rPr>
        <w:t>Pasternak</w:t>
      </w:r>
      <w:r w:rsidRPr="0098569F">
        <w:rPr>
          <w:sz w:val="14"/>
        </w:rPr>
        <w:t xml:space="preserve"> has </w:t>
      </w:r>
      <w:r w:rsidRPr="00B9578B">
        <w:rPr>
          <w:rStyle w:val="StyleUnderline"/>
        </w:rPr>
        <w:t xml:space="preserve">argued in her meticulous analysis of the </w:t>
      </w:r>
      <w:r w:rsidRPr="00D56485">
        <w:rPr>
          <w:rStyle w:val="StyleUnderline"/>
        </w:rPr>
        <w:t>fiscal warfare</w:t>
      </w:r>
      <w:r w:rsidRPr="00D56485">
        <w:rPr>
          <w:sz w:val="14"/>
        </w:rPr>
        <w:t xml:space="preserve"> against First Nations people and the case of Attawapiskat that </w:t>
      </w:r>
      <w:r w:rsidRPr="00D56485">
        <w:rPr>
          <w:rStyle w:val="StyleUnderline"/>
        </w:rPr>
        <w:t>these Impact Be</w:t>
      </w:r>
      <w:r w:rsidRPr="00B9578B">
        <w:rPr>
          <w:rStyle w:val="StyleUnderline"/>
        </w:rPr>
        <w:t xml:space="preserve">nefit </w:t>
      </w:r>
      <w:r w:rsidRPr="009E6FB3">
        <w:rPr>
          <w:rStyle w:val="StyleUnderline"/>
          <w:highlight w:val="green"/>
        </w:rPr>
        <w:t>Agreements</w:t>
      </w:r>
      <w:r w:rsidRPr="00B9578B">
        <w:rPr>
          <w:rStyle w:val="StyleUnderline"/>
        </w:rPr>
        <w:t xml:space="preserve"> are </w:t>
      </w:r>
      <w:r w:rsidRPr="00D56485">
        <w:rPr>
          <w:rStyle w:val="StyleUnderline"/>
        </w:rPr>
        <w:t>another strategy to</w:t>
      </w:r>
      <w:r w:rsidRPr="009E6FB3">
        <w:rPr>
          <w:rStyle w:val="StyleUnderline"/>
          <w:highlight w:val="green"/>
        </w:rPr>
        <w:t xml:space="preserve"> gain access to Indigenous lands</w:t>
      </w:r>
      <w:r w:rsidRPr="00B9578B">
        <w:rPr>
          <w:rStyle w:val="StyleUnderline"/>
        </w:rPr>
        <w:t xml:space="preserve"> because they “</w:t>
      </w:r>
      <w:r w:rsidRPr="009E6FB3">
        <w:rPr>
          <w:rStyle w:val="StyleUnderline"/>
        </w:rPr>
        <w:t>sanitize</w:t>
      </w:r>
      <w:r w:rsidRPr="00B9578B">
        <w:rPr>
          <w:rStyle w:val="StyleUnderline"/>
        </w:rPr>
        <w:t xml:space="preserve"> a regime of accumulation” in new “frontiers</w:t>
      </w:r>
      <w:r w:rsidRPr="0098569F">
        <w:rPr>
          <w:sz w:val="14"/>
        </w:rPr>
        <w:t xml:space="preserve"> like Attawapiskat (2015: 14). She elaborates, </w:t>
      </w:r>
      <w:r w:rsidRPr="00B9578B">
        <w:rPr>
          <w:rStyle w:val="StyleUnderline"/>
        </w:rPr>
        <w:t xml:space="preserve">“[w]hile IBAs technically constitute </w:t>
      </w:r>
      <w:r w:rsidRPr="00D56485">
        <w:rPr>
          <w:rStyle w:val="StyleUnderline"/>
        </w:rPr>
        <w:t xml:space="preserve">a consultation process, since they imply consent from First Nations, these agreements contain </w:t>
      </w:r>
      <w:r w:rsidRPr="009E6FB3">
        <w:rPr>
          <w:rStyle w:val="Emphasis"/>
          <w:highlight w:val="green"/>
        </w:rPr>
        <w:t>confidential</w:t>
      </w:r>
      <w:r w:rsidRPr="00B9578B">
        <w:rPr>
          <w:rStyle w:val="StyleUnderline"/>
        </w:rPr>
        <w:t xml:space="preserve"> and </w:t>
      </w:r>
      <w:r w:rsidRPr="009E6FB3">
        <w:rPr>
          <w:rStyle w:val="Emphasis"/>
          <w:highlight w:val="green"/>
        </w:rPr>
        <w:t>non-compliance clauses</w:t>
      </w:r>
      <w:r w:rsidRPr="00B9578B">
        <w:rPr>
          <w:rStyle w:val="StyleUnderline"/>
        </w:rPr>
        <w:t xml:space="preserve"> that scholars refer to </w:t>
      </w:r>
      <w:r w:rsidRPr="00D56485">
        <w:rPr>
          <w:rStyle w:val="StyleUnderline"/>
        </w:rPr>
        <w:t xml:space="preserve">as </w:t>
      </w:r>
      <w:r w:rsidRPr="00D56485">
        <w:rPr>
          <w:rStyle w:val="Emphasis"/>
        </w:rPr>
        <w:t xml:space="preserve">a hostage situation of </w:t>
      </w:r>
      <w:r w:rsidRPr="009E6FB3">
        <w:rPr>
          <w:rStyle w:val="Emphasis"/>
          <w:highlight w:val="green"/>
        </w:rPr>
        <w:t>“indentured servants</w:t>
      </w:r>
      <w:r w:rsidRPr="00B9578B">
        <w:rPr>
          <w:rStyle w:val="StyleUnderline"/>
        </w:rPr>
        <w:t xml:space="preserve">, who </w:t>
      </w:r>
      <w:r w:rsidRPr="00D56485">
        <w:rPr>
          <w:rStyle w:val="Emphasis"/>
        </w:rPr>
        <w:t>promise to work a certain number of years</w:t>
      </w:r>
      <w:r w:rsidRPr="00D56485">
        <w:rPr>
          <w:rStyle w:val="StyleUnderline"/>
        </w:rPr>
        <w:t xml:space="preserve"> in excha</w:t>
      </w:r>
      <w:r w:rsidRPr="00B9578B">
        <w:rPr>
          <w:rStyle w:val="StyleUnderline"/>
        </w:rPr>
        <w:t>nge for their freedo</w:t>
      </w:r>
      <w:r w:rsidRPr="00D56485">
        <w:rPr>
          <w:rStyle w:val="StyleUnderline"/>
        </w:rPr>
        <w:t xml:space="preserve">m, </w:t>
      </w:r>
      <w:r w:rsidRPr="00D56485">
        <w:rPr>
          <w:rStyle w:val="Emphasis"/>
        </w:rPr>
        <w:t>no matter how bad the working conditions</w:t>
      </w:r>
      <w:r w:rsidRPr="00D56485">
        <w:rPr>
          <w:rStyle w:val="StyleUnderline"/>
        </w:rPr>
        <w:t>”</w:t>
      </w:r>
      <w:r w:rsidRPr="00D56485">
        <w:rPr>
          <w:sz w:val="14"/>
        </w:rPr>
        <w:t xml:space="preserve"> (Pasternak 2015:</w:t>
      </w:r>
      <w:r w:rsidRPr="0098569F">
        <w:rPr>
          <w:sz w:val="14"/>
        </w:rPr>
        <w:t xml:space="preserve"> 21). 19According to a 2013 APTN article, this </w:t>
      </w:r>
      <w:r w:rsidRPr="00B9578B">
        <w:rPr>
          <w:rStyle w:val="StyleUnderline"/>
        </w:rPr>
        <w:t xml:space="preserve">problematic Impact Benefit Agreement </w:t>
      </w:r>
      <w:r w:rsidRPr="00055337">
        <w:rPr>
          <w:rStyle w:val="StyleUnderline"/>
          <w:highlight w:val="green"/>
        </w:rPr>
        <w:t xml:space="preserve">provides </w:t>
      </w:r>
      <w:r w:rsidRPr="00D56485">
        <w:rPr>
          <w:rStyle w:val="StyleUnderline"/>
        </w:rPr>
        <w:t>Attawapiskat</w:t>
      </w:r>
      <w:r w:rsidRPr="00B9578B">
        <w:rPr>
          <w:rStyle w:val="StyleUnderline"/>
        </w:rPr>
        <w:t xml:space="preserve"> with roughly $2 million a year</w:t>
      </w:r>
      <w:r w:rsidRPr="0098569F">
        <w:rPr>
          <w:sz w:val="14"/>
        </w:rPr>
        <w:t xml:space="preserve"> (</w:t>
      </w:r>
      <w:r w:rsidRPr="00D56485">
        <w:rPr>
          <w:rStyle w:val="Emphasis"/>
        </w:rPr>
        <w:t>1.5 percent</w:t>
      </w:r>
      <w:r w:rsidRPr="00D56485">
        <w:rPr>
          <w:sz w:val="14"/>
        </w:rPr>
        <w:t xml:space="preserve">) </w:t>
      </w:r>
      <w:r w:rsidRPr="00D56485">
        <w:rPr>
          <w:rStyle w:val="Emphasis"/>
        </w:rPr>
        <w:t>of</w:t>
      </w:r>
      <w:r w:rsidRPr="00D56485">
        <w:rPr>
          <w:sz w:val="14"/>
        </w:rPr>
        <w:t xml:space="preserve"> their </w:t>
      </w:r>
      <w:r w:rsidRPr="00D56485">
        <w:rPr>
          <w:rStyle w:val="Emphasis"/>
        </w:rPr>
        <w:t>ann</w:t>
      </w:r>
      <w:r w:rsidRPr="00B9578B">
        <w:rPr>
          <w:rStyle w:val="Emphasis"/>
        </w:rPr>
        <w:t xml:space="preserve">ual </w:t>
      </w:r>
      <w:r w:rsidRPr="00055337">
        <w:rPr>
          <w:rStyle w:val="Emphasis"/>
          <w:highlight w:val="green"/>
        </w:rPr>
        <w:t>revenue</w:t>
      </w:r>
      <w:r w:rsidRPr="0098569F">
        <w:rPr>
          <w:sz w:val="14"/>
        </w:rPr>
        <w:t xml:space="preserve"> and De Beers has transferred $10.5 million into a trust fund for Attawapiskat as of January 2011. </w:t>
      </w:r>
      <w:r w:rsidRPr="00B9578B">
        <w:rPr>
          <w:rStyle w:val="StyleUnderline"/>
        </w:rPr>
        <w:t>The mine also generated $448.8 million in gross revenues</w:t>
      </w:r>
      <w:r w:rsidRPr="0098569F">
        <w:rPr>
          <w:sz w:val="14"/>
        </w:rPr>
        <w:t xml:space="preserve"> by the same date.20</w:t>
      </w:r>
    </w:p>
    <w:p w14:paraId="4360A792" w14:textId="77777777" w:rsidR="00D56485" w:rsidRPr="0098569F" w:rsidRDefault="00D56485" w:rsidP="00D56485">
      <w:pPr>
        <w:rPr>
          <w:sz w:val="14"/>
        </w:rPr>
      </w:pPr>
      <w:r w:rsidRPr="0098569F">
        <w:rPr>
          <w:sz w:val="14"/>
        </w:rPr>
        <w:t xml:space="preserve">It is in this context as well that </w:t>
      </w:r>
      <w:r w:rsidRPr="00926788">
        <w:rPr>
          <w:rStyle w:val="Emphasis"/>
        </w:rPr>
        <w:t>Theresa Spence</w:t>
      </w:r>
      <w:r w:rsidRPr="00926788">
        <w:rPr>
          <w:sz w:val="14"/>
        </w:rPr>
        <w:t xml:space="preserve">, </w:t>
      </w:r>
      <w:r w:rsidRPr="00926788">
        <w:rPr>
          <w:rStyle w:val="StyleUnderline"/>
        </w:rPr>
        <w:t>out of what some may say is desperation or deep strategy</w:t>
      </w:r>
      <w:r w:rsidRPr="00926788">
        <w:rPr>
          <w:sz w:val="14"/>
        </w:rPr>
        <w:t xml:space="preserve">, </w:t>
      </w:r>
      <w:r w:rsidRPr="00926788">
        <w:rPr>
          <w:rStyle w:val="StyleUnderline"/>
        </w:rPr>
        <w:t>stopped declaring states of emergency from the North and</w:t>
      </w:r>
      <w:r w:rsidRPr="00926788">
        <w:rPr>
          <w:sz w:val="14"/>
        </w:rPr>
        <w:t xml:space="preserve">, while down south in their nation’s capital – Ottawa, for an Assembly of First Nations General Meeting, </w:t>
      </w:r>
      <w:r w:rsidRPr="00926788">
        <w:rPr>
          <w:rStyle w:val="Emphasis"/>
        </w:rPr>
        <w:t>decided to declare her own body an exception</w:t>
      </w:r>
      <w:r w:rsidRPr="00926788">
        <w:rPr>
          <w:sz w:val="14"/>
        </w:rPr>
        <w:t xml:space="preserve">. </w:t>
      </w:r>
      <w:r w:rsidRPr="00926788">
        <w:rPr>
          <w:rStyle w:val="StyleUnderline"/>
        </w:rPr>
        <w:t>In this, she declared her own body a space for the pronouncement of need, of sovereignty</w:t>
      </w:r>
      <w:r w:rsidRPr="00926788">
        <w:rPr>
          <w:sz w:val="14"/>
        </w:rPr>
        <w:t xml:space="preserve">, </w:t>
      </w:r>
      <w:r w:rsidRPr="00926788">
        <w:rPr>
          <w:rStyle w:val="StyleUnderline"/>
        </w:rPr>
        <w:t>the site of the decision not to eat</w:t>
      </w:r>
      <w:r w:rsidRPr="00926788">
        <w:rPr>
          <w:sz w:val="14"/>
        </w:rPr>
        <w:t>. And to not eat solid food until the Prime Minister, Stephen Harper would meet with her to talk about the indifference his Conservative government had shown to Attawapiskat, but also to all communities in the North, to the land, to the people on the land. She then started her fast in a traditional dwelling constructed parallel to</w:t>
      </w:r>
      <w:r w:rsidRPr="0098569F">
        <w:rPr>
          <w:sz w:val="14"/>
        </w:rPr>
        <w:t xml:space="preserve"> Parliament and her body, her action became a piece with the “Idle No More” movement – what may be largest, broad based, grass roots social and political movement to unfold in Canadian history.21 </w:t>
      </w:r>
      <w:r w:rsidRPr="00B9578B">
        <w:rPr>
          <w:rStyle w:val="StyleUnderline"/>
        </w:rPr>
        <w:t>Its goals are literally and directly to</w:t>
      </w:r>
      <w:r w:rsidRPr="0098569F">
        <w:rPr>
          <w:sz w:val="14"/>
        </w:rPr>
        <w:t xml:space="preserve"> (and I quote) “</w:t>
      </w:r>
      <w:r w:rsidRPr="0098569F">
        <w:rPr>
          <w:rStyle w:val="Emphasis"/>
          <w:highlight w:val="green"/>
        </w:rPr>
        <w:t xml:space="preserve">stop </w:t>
      </w:r>
      <w:r w:rsidRPr="00D56485">
        <w:rPr>
          <w:rStyle w:val="Emphasis"/>
        </w:rPr>
        <w:t>the</w:t>
      </w:r>
      <w:r w:rsidRPr="0098569F">
        <w:rPr>
          <w:sz w:val="14"/>
        </w:rPr>
        <w:t xml:space="preserve"> [Stephen</w:t>
      </w:r>
      <w:r w:rsidRPr="00D56485">
        <w:rPr>
          <w:sz w:val="14"/>
        </w:rPr>
        <w:t xml:space="preserve">] Harper </w:t>
      </w:r>
      <w:r w:rsidRPr="00D56485">
        <w:rPr>
          <w:rStyle w:val="Emphasis"/>
        </w:rPr>
        <w:t>government from</w:t>
      </w:r>
      <w:r w:rsidRPr="0098569F">
        <w:rPr>
          <w:rStyle w:val="Emphasis"/>
          <w:highlight w:val="green"/>
        </w:rPr>
        <w:t xml:space="preserve"> passing </w:t>
      </w:r>
      <w:r w:rsidRPr="00D56485">
        <w:rPr>
          <w:rStyle w:val="Emphasis"/>
        </w:rPr>
        <w:t xml:space="preserve">more </w:t>
      </w:r>
      <w:r w:rsidRPr="0098569F">
        <w:rPr>
          <w:rStyle w:val="Emphasis"/>
          <w:highlight w:val="green"/>
        </w:rPr>
        <w:t>laws</w:t>
      </w:r>
      <w:r w:rsidRPr="0098569F">
        <w:rPr>
          <w:sz w:val="14"/>
        </w:rPr>
        <w:t xml:space="preserve"> and legislation </w:t>
      </w:r>
      <w:r w:rsidRPr="0098569F">
        <w:rPr>
          <w:rStyle w:val="StyleUnderline"/>
          <w:highlight w:val="green"/>
        </w:rPr>
        <w:t>that</w:t>
      </w:r>
      <w:r w:rsidRPr="00B9578B">
        <w:rPr>
          <w:rStyle w:val="StyleUnderline"/>
        </w:rPr>
        <w:t xml:space="preserve"> will further </w:t>
      </w:r>
      <w:r w:rsidRPr="0098569F">
        <w:rPr>
          <w:rStyle w:val="StyleUnderline"/>
          <w:highlight w:val="green"/>
        </w:rPr>
        <w:t>erode</w:t>
      </w:r>
      <w:r w:rsidRPr="0098569F">
        <w:rPr>
          <w:sz w:val="14"/>
        </w:rPr>
        <w:t xml:space="preserve"> treaty and </w:t>
      </w:r>
      <w:r w:rsidRPr="0098569F">
        <w:rPr>
          <w:rStyle w:val="Emphasis"/>
          <w:highlight w:val="green"/>
        </w:rPr>
        <w:t>indigenous rights</w:t>
      </w:r>
      <w:r w:rsidRPr="0098569F">
        <w:rPr>
          <w:sz w:val="14"/>
        </w:rPr>
        <w:t xml:space="preserve"> and the rights of all Canadians.”22 Further it stated “</w:t>
      </w:r>
      <w:r w:rsidRPr="00B9578B">
        <w:rPr>
          <w:rStyle w:val="StyleUnderline"/>
        </w:rPr>
        <w:t>Idle No More calls on all people to join in a revolution which honors and fulfills Indigenous sovereignty which protects the land and water</w:t>
      </w:r>
      <w:r w:rsidRPr="0098569F">
        <w:rPr>
          <w:sz w:val="14"/>
        </w:rPr>
        <w:t>.”23</w:t>
      </w:r>
    </w:p>
    <w:p w14:paraId="6E0973F6" w14:textId="77777777" w:rsidR="00D56485" w:rsidRPr="0098569F" w:rsidRDefault="00D56485" w:rsidP="00D56485">
      <w:pPr>
        <w:rPr>
          <w:sz w:val="14"/>
        </w:rPr>
      </w:pPr>
      <w:r w:rsidRPr="0098569F">
        <w:rPr>
          <w:sz w:val="14"/>
        </w:rPr>
        <w:t xml:space="preserve">With those objectives </w:t>
      </w:r>
      <w:r w:rsidRPr="00AA6285">
        <w:rPr>
          <w:rStyle w:val="StyleUnderline"/>
        </w:rPr>
        <w:t>the movement has taken the form of “actions”:</w:t>
      </w:r>
      <w:r w:rsidRPr="0098569F">
        <w:rPr>
          <w:sz w:val="14"/>
        </w:rPr>
        <w:t xml:space="preserve"> </w:t>
      </w:r>
      <w:r w:rsidRPr="00AA6285">
        <w:rPr>
          <w:rStyle w:val="StyleUnderline"/>
        </w:rPr>
        <w:t>flash mobs and round dances in public spaces</w:t>
      </w:r>
      <w:r w:rsidRPr="0098569F">
        <w:rPr>
          <w:sz w:val="14"/>
        </w:rPr>
        <w:t xml:space="preserve"> that were </w:t>
      </w:r>
      <w:r w:rsidRPr="00AA6285">
        <w:rPr>
          <w:rStyle w:val="StyleUnderline"/>
        </w:rPr>
        <w:t>peopled by at times, hundreds and thousands of participants who drummed and danced peaceably, as well peaceful road blockages</w:t>
      </w:r>
      <w:r w:rsidRPr="0098569F">
        <w:rPr>
          <w:sz w:val="14"/>
        </w:rPr>
        <w:t xml:space="preserve">. Although Spence’s action was separate from the four women in Saskatchewan who first brought the serious implications of the government’s Omnibus Bill C-45 to public attention24 their actions drew strength from each other and shared similar concerns. The Omnibus Bill was a budget bill that would do many things but of most interest to native people and the environment, would amend the Indian Act so that reserve lands could be leased without a majority consent of the voting membership, amend the Navigational Protection Act so that major pipeline and power line projects did not have to prove their project won’t damage or destroy a navigable waterway it crosses, unless the waterway is on a list prepared by the transportation minister and the Environmental Assessment Act, which in this Omnibus bill reduces further the number of projects that would require impact assessment under the old provisions. </w:t>
      </w:r>
      <w:r w:rsidRPr="00AA6285">
        <w:rPr>
          <w:rStyle w:val="StyleUnderline"/>
        </w:rPr>
        <w:t>“</w:t>
      </w:r>
      <w:r w:rsidRPr="00055337">
        <w:rPr>
          <w:rStyle w:val="StyleUnderline"/>
        </w:rPr>
        <w:t>Idle</w:t>
      </w:r>
      <w:r w:rsidRPr="00AA6285">
        <w:rPr>
          <w:rStyle w:val="StyleUnderline"/>
        </w:rPr>
        <w:t xml:space="preserve"> No More” describes itself as an ongoing movement</w:t>
      </w:r>
      <w:r w:rsidRPr="0098569F">
        <w:rPr>
          <w:sz w:val="14"/>
        </w:rPr>
        <w:t xml:space="preserve"> that took and probably still </w:t>
      </w:r>
      <w:r w:rsidRPr="00AA6285">
        <w:rPr>
          <w:rStyle w:val="StyleUnderline"/>
        </w:rPr>
        <w:t xml:space="preserve">takes exception to the lack of consultation that </w:t>
      </w:r>
      <w:r w:rsidRPr="00D56485">
        <w:rPr>
          <w:rStyle w:val="StyleUnderline"/>
        </w:rPr>
        <w:t>marked the passage of these acts</w:t>
      </w:r>
      <w:r w:rsidRPr="00D56485">
        <w:rPr>
          <w:sz w:val="14"/>
        </w:rPr>
        <w:t>, as well as th</w:t>
      </w:r>
      <w:r w:rsidRPr="0098569F">
        <w:rPr>
          <w:sz w:val="14"/>
        </w:rPr>
        <w:t xml:space="preserve">e way in which they </w:t>
      </w:r>
      <w:r w:rsidRPr="00055337">
        <w:rPr>
          <w:rStyle w:val="StyleUnderline"/>
          <w:highlight w:val="green"/>
        </w:rPr>
        <w:t>over-rode</w:t>
      </w:r>
      <w:r w:rsidRPr="0098569F">
        <w:rPr>
          <w:sz w:val="14"/>
        </w:rPr>
        <w:t xml:space="preserve"> existing treaty agreements and the Indian Act itself, not to men</w:t>
      </w:r>
      <w:r w:rsidRPr="00D56485">
        <w:rPr>
          <w:sz w:val="14"/>
        </w:rPr>
        <w:t xml:space="preserve">tion </w:t>
      </w:r>
      <w:r w:rsidRPr="00D56485">
        <w:rPr>
          <w:rStyle w:val="Emphasis"/>
        </w:rPr>
        <w:t xml:space="preserve">fundamental issues of </w:t>
      </w:r>
      <w:r w:rsidRPr="00055337">
        <w:rPr>
          <w:rStyle w:val="Emphasis"/>
          <w:highlight w:val="green"/>
        </w:rPr>
        <w:t>consent</w:t>
      </w:r>
      <w:r w:rsidRPr="0098569F">
        <w:rPr>
          <w:sz w:val="14"/>
        </w:rPr>
        <w:t xml:space="preserve">, as well as the </w:t>
      </w:r>
      <w:r w:rsidRPr="00AA6285">
        <w:rPr>
          <w:rStyle w:val="Emphasis"/>
        </w:rPr>
        <w:t>abusive indifference of the Federal government to the lives</w:t>
      </w:r>
      <w:r w:rsidRPr="0098569F">
        <w:rPr>
          <w:sz w:val="14"/>
        </w:rPr>
        <w:t xml:space="preserve"> </w:t>
      </w:r>
      <w:r w:rsidRPr="00AA6285">
        <w:rPr>
          <w:rStyle w:val="Emphasis"/>
        </w:rPr>
        <w:t>and lands of Indigenous peoples</w:t>
      </w:r>
      <w:r w:rsidRPr="0098569F">
        <w:rPr>
          <w:sz w:val="14"/>
        </w:rPr>
        <w:t>. According to estimates by Idle No More, those amendments removed environmental protection for 72 to 99.9 percent of lakes and rivers in Canada.25 It is because of this removal of legal protections (and probably other very good reasons) that the movement joined forces with those who want to simply end the prospect of tar sands extraction in Northern Alberta in order to transport and sell oil elsewhe</w:t>
      </w:r>
      <w:r w:rsidRPr="00D56485">
        <w:rPr>
          <w:sz w:val="14"/>
        </w:rPr>
        <w:t xml:space="preserve">re – </w:t>
      </w:r>
      <w:r w:rsidRPr="00D56485">
        <w:rPr>
          <w:rStyle w:val="Emphasis"/>
        </w:rPr>
        <w:t xml:space="preserve">treating the </w:t>
      </w:r>
      <w:r w:rsidRPr="00055337">
        <w:rPr>
          <w:rStyle w:val="Emphasis"/>
          <w:highlight w:val="green"/>
        </w:rPr>
        <w:t xml:space="preserve">land </w:t>
      </w:r>
      <w:r w:rsidRPr="00D56485">
        <w:rPr>
          <w:rStyle w:val="Emphasis"/>
        </w:rPr>
        <w:t xml:space="preserve">like a dead body to be </w:t>
      </w:r>
      <w:r w:rsidRPr="00055337">
        <w:rPr>
          <w:rStyle w:val="Emphasis"/>
          <w:highlight w:val="green"/>
        </w:rPr>
        <w:t>extracted from</w:t>
      </w:r>
      <w:r w:rsidRPr="0098569F">
        <w:rPr>
          <w:sz w:val="14"/>
        </w:rPr>
        <w:t>. It is of no irony that, in that political moment and in the historical context that structures Canada, Theresa Spence’s body would be treated with the callous indifference if not the ire that it was.</w:t>
      </w:r>
    </w:p>
    <w:p w14:paraId="7BB2A218" w14:textId="77777777" w:rsidR="00D56485" w:rsidRPr="0098569F" w:rsidRDefault="00D56485" w:rsidP="00D56485">
      <w:pPr>
        <w:rPr>
          <w:sz w:val="14"/>
        </w:rPr>
      </w:pPr>
      <w:r w:rsidRPr="0098569F">
        <w:rPr>
          <w:sz w:val="14"/>
        </w:rPr>
        <w:t>Flesh and Sovereignty</w:t>
      </w:r>
    </w:p>
    <w:p w14:paraId="0F016B22" w14:textId="77777777" w:rsidR="00D56485" w:rsidRDefault="00D56485" w:rsidP="00D56485">
      <w:pPr>
        <w:rPr>
          <w:rStyle w:val="Emphasis"/>
        </w:rPr>
      </w:pPr>
      <w:r w:rsidRPr="0098569F">
        <w:rPr>
          <w:sz w:val="14"/>
        </w:rPr>
        <w:t xml:space="preserve">I want to explain why and to do so with recourse to her body and its relationship not so much with this movement but with death and its failure to die. Spence fasted for six weeks, drinking one cup of fish broth in the morning, one at night. During that time The Sarah Palin of electoral politics in Canada, then Conservative (Algonquin) Senator Patrick Brazeau declared at a fundraising dinner that he had the flu and lost more weight in one week than she did in six weeks. This prompted a heckler to chime in, (and be reported in the Press repeatedly), “I think she </w:t>
      </w:r>
      <w:r w:rsidRPr="00926788">
        <w:rPr>
          <w:sz w:val="14"/>
        </w:rPr>
        <w:t xml:space="preserve">gained weight!”26 </w:t>
      </w:r>
      <w:r w:rsidRPr="00926788">
        <w:rPr>
          <w:rStyle w:val="StyleUnderline"/>
        </w:rPr>
        <w:t>Spence’s fleshy body was not seen as a sign of resurgent Indigenous life</w:t>
      </w:r>
      <w:r w:rsidRPr="00926788">
        <w:rPr>
          <w:sz w:val="14"/>
        </w:rPr>
        <w:t xml:space="preserve"> to white Canada, </w:t>
      </w:r>
      <w:r w:rsidRPr="00926788">
        <w:rPr>
          <w:rStyle w:val="StyleUnderline"/>
        </w:rPr>
        <w:t>it was not seen as a st</w:t>
      </w:r>
      <w:r w:rsidRPr="00EB285E">
        <w:rPr>
          <w:rStyle w:val="StyleUnderline"/>
        </w:rPr>
        <w:t xml:space="preserve">ubborn, resolute, and sovereign refusal to die, </w:t>
      </w:r>
      <w:r w:rsidRPr="00055337">
        <w:rPr>
          <w:rStyle w:val="Emphasis"/>
          <w:highlight w:val="green"/>
        </w:rPr>
        <w:t>staying alive to have</w:t>
      </w:r>
      <w:r w:rsidRPr="00EB285E">
        <w:rPr>
          <w:rStyle w:val="Emphasis"/>
        </w:rPr>
        <w:t xml:space="preserve"> that </w:t>
      </w:r>
      <w:r w:rsidRPr="00055337">
        <w:rPr>
          <w:rStyle w:val="Emphasis"/>
          <w:highlight w:val="green"/>
        </w:rPr>
        <w:t>conversation</w:t>
      </w:r>
      <w:r w:rsidRPr="0098569F">
        <w:rPr>
          <w:sz w:val="14"/>
        </w:rPr>
        <w:t xml:space="preserve"> about Crown obligations, </w:t>
      </w:r>
      <w:r w:rsidRPr="00EB285E">
        <w:rPr>
          <w:rStyle w:val="StyleUnderline"/>
        </w:rPr>
        <w:t>about housing</w:t>
      </w:r>
      <w:r w:rsidRPr="0098569F">
        <w:rPr>
          <w:sz w:val="14"/>
        </w:rPr>
        <w:t xml:space="preserve"> and </w:t>
      </w:r>
      <w:r w:rsidRPr="00EB285E">
        <w:rPr>
          <w:rStyle w:val="StyleUnderline"/>
        </w:rPr>
        <w:t>about historical obligations</w:t>
      </w:r>
      <w:r w:rsidRPr="0098569F">
        <w:rPr>
          <w:sz w:val="14"/>
        </w:rPr>
        <w:t xml:space="preserve"> </w:t>
      </w:r>
      <w:r w:rsidRPr="00D56485">
        <w:rPr>
          <w:sz w:val="14"/>
        </w:rPr>
        <w:t xml:space="preserve">-- </w:t>
      </w:r>
      <w:r w:rsidRPr="00D56485">
        <w:rPr>
          <w:rStyle w:val="StyleUnderline"/>
        </w:rPr>
        <w:t xml:space="preserve">it was read as a </w:t>
      </w:r>
      <w:r w:rsidRPr="00055337">
        <w:rPr>
          <w:rStyle w:val="Emphasis"/>
          <w:highlight w:val="green"/>
        </w:rPr>
        <w:t>failure</w:t>
      </w:r>
      <w:r w:rsidRPr="00055337">
        <w:rPr>
          <w:rStyle w:val="StyleUnderline"/>
          <w:highlight w:val="green"/>
        </w:rPr>
        <w:t xml:space="preserve"> to</w:t>
      </w:r>
      <w:r w:rsidRPr="00EB285E">
        <w:rPr>
          <w:rStyle w:val="StyleUnderline"/>
        </w:rPr>
        <w:t xml:space="preserve"> do what it was supposed to do – </w:t>
      </w:r>
      <w:r w:rsidRPr="00055337">
        <w:rPr>
          <w:rStyle w:val="Emphasis"/>
          <w:highlight w:val="green"/>
        </w:rPr>
        <w:t>perish</w:t>
      </w:r>
      <w:r w:rsidRPr="0098569F">
        <w:rPr>
          <w:sz w:val="14"/>
        </w:rPr>
        <w:t>. Not only do Conser</w:t>
      </w:r>
      <w:r w:rsidRPr="00D56485">
        <w:rPr>
          <w:sz w:val="14"/>
        </w:rPr>
        <w:t xml:space="preserve">vative, </w:t>
      </w:r>
      <w:r w:rsidRPr="00D56485">
        <w:rPr>
          <w:rStyle w:val="StyleUnderline"/>
        </w:rPr>
        <w:t>neoliberal governments</w:t>
      </w:r>
      <w:r w:rsidRPr="00055337">
        <w:rPr>
          <w:rStyle w:val="StyleUnderline"/>
          <w:highlight w:val="green"/>
        </w:rPr>
        <w:t xml:space="preserve"> require extractive relationships</w:t>
      </w:r>
      <w:r w:rsidRPr="00EB285E">
        <w:rPr>
          <w:rStyle w:val="StyleUnderline"/>
        </w:rPr>
        <w:t xml:space="preserve"> to territory </w:t>
      </w:r>
      <w:r w:rsidRPr="00D56485">
        <w:rPr>
          <w:rStyle w:val="StyleUnderline"/>
        </w:rPr>
        <w:t>at all times</w:t>
      </w:r>
      <w:r w:rsidRPr="00D56485">
        <w:rPr>
          <w:sz w:val="14"/>
        </w:rPr>
        <w:t xml:space="preserve">, </w:t>
      </w:r>
      <w:r w:rsidRPr="00D56485">
        <w:rPr>
          <w:rStyle w:val="StyleUnderline"/>
        </w:rPr>
        <w:t>focusing upon surplus rather than social welfare or care</w:t>
      </w:r>
      <w:r w:rsidRPr="00EB285E">
        <w:rPr>
          <w:rStyle w:val="StyleUnderline"/>
        </w:rPr>
        <w:t xml:space="preserve"> of its supposed citizens</w:t>
      </w:r>
      <w:r w:rsidRPr="0098569F">
        <w:rPr>
          <w:sz w:val="14"/>
        </w:rPr>
        <w:t xml:space="preserve"> (</w:t>
      </w:r>
      <w:r w:rsidRPr="00EB285E">
        <w:rPr>
          <w:rStyle w:val="StyleUnderline"/>
        </w:rPr>
        <w:t>even</w:t>
      </w:r>
      <w:r w:rsidRPr="0098569F">
        <w:rPr>
          <w:sz w:val="14"/>
        </w:rPr>
        <w:t xml:space="preserve"> if they are </w:t>
      </w:r>
      <w:r w:rsidRPr="00EB285E">
        <w:rPr>
          <w:rStyle w:val="StyleUnderline"/>
        </w:rPr>
        <w:t>differently citizened</w:t>
      </w:r>
      <w:r w:rsidRPr="0098569F">
        <w:rPr>
          <w:sz w:val="14"/>
        </w:rPr>
        <w:t xml:space="preserve">, </w:t>
      </w:r>
      <w:r w:rsidRPr="00EB285E">
        <w:rPr>
          <w:rStyle w:val="StyleUnderline"/>
        </w:rPr>
        <w:t>as Indigenous peoples are</w:t>
      </w:r>
      <w:r w:rsidRPr="0098569F">
        <w:rPr>
          <w:sz w:val="14"/>
        </w:rPr>
        <w:t xml:space="preserve">),27 those that are </w:t>
      </w:r>
      <w:r w:rsidRPr="00EB285E">
        <w:rPr>
          <w:rStyle w:val="StyleUnderline"/>
        </w:rPr>
        <w:t>Conservative settler regimes require a double move</w:t>
      </w:r>
      <w:r w:rsidRPr="0098569F">
        <w:rPr>
          <w:sz w:val="14"/>
        </w:rPr>
        <w:t xml:space="preserve">, </w:t>
      </w:r>
      <w:r w:rsidRPr="00EB285E">
        <w:rPr>
          <w:rStyle w:val="StyleUnderline"/>
        </w:rPr>
        <w:t xml:space="preserve">to extract from land and </w:t>
      </w:r>
      <w:r w:rsidRPr="00EB285E">
        <w:rPr>
          <w:rStyle w:val="Emphasis"/>
        </w:rPr>
        <w:t>kill land if necessary</w:t>
      </w:r>
      <w:r w:rsidRPr="0098569F">
        <w:rPr>
          <w:sz w:val="14"/>
        </w:rPr>
        <w:t xml:space="preserve"> – </w:t>
      </w:r>
      <w:r w:rsidRPr="00EB285E">
        <w:rPr>
          <w:rStyle w:val="StyleUnderline"/>
        </w:rPr>
        <w:t>it is metaphorically a resource that gives itself to you for this purpose</w:t>
      </w:r>
      <w:r w:rsidRPr="0098569F">
        <w:rPr>
          <w:sz w:val="14"/>
        </w:rPr>
        <w:t>. Harper’s regime is most open about this way of viewing territory. N</w:t>
      </w:r>
      <w:r w:rsidRPr="00D56485">
        <w:rPr>
          <w:sz w:val="14"/>
        </w:rPr>
        <w:t xml:space="preserve">ow </w:t>
      </w:r>
      <w:r w:rsidRPr="00D56485">
        <w:rPr>
          <w:rStyle w:val="StyleUnderline"/>
        </w:rPr>
        <w:t>all settler colonial regimes</w:t>
      </w:r>
      <w:r w:rsidRPr="00D56485">
        <w:rPr>
          <w:sz w:val="14"/>
        </w:rPr>
        <w:t>, some would argue (her</w:t>
      </w:r>
      <w:r w:rsidRPr="0098569F">
        <w:rPr>
          <w:sz w:val="14"/>
        </w:rPr>
        <w:t xml:space="preserve">e I am thinking of Patrick Wolfe’s work and those on his tail or trail) </w:t>
      </w:r>
      <w:r w:rsidRPr="00EB285E">
        <w:rPr>
          <w:rStyle w:val="StyleUnderline"/>
        </w:rPr>
        <w:t>have territory as its irreducible element</w:t>
      </w:r>
      <w:r w:rsidRPr="0098569F">
        <w:rPr>
          <w:sz w:val="14"/>
        </w:rPr>
        <w:t xml:space="preserve">, </w:t>
      </w:r>
      <w:r w:rsidRPr="00EB285E">
        <w:rPr>
          <w:rStyle w:val="StyleUnderline"/>
        </w:rPr>
        <w:t xml:space="preserve">a </w:t>
      </w:r>
      <w:r w:rsidRPr="00055337">
        <w:rPr>
          <w:rStyle w:val="StyleUnderline"/>
          <w:highlight w:val="green"/>
        </w:rPr>
        <w:t>desire</w:t>
      </w:r>
      <w:r w:rsidRPr="00EB285E">
        <w:rPr>
          <w:rStyle w:val="StyleUnderline"/>
        </w:rPr>
        <w:t xml:space="preserve"> for </w:t>
      </w:r>
      <w:r w:rsidRPr="00055337">
        <w:rPr>
          <w:rStyle w:val="StyleUnderline"/>
          <w:highlight w:val="green"/>
        </w:rPr>
        <w:t>territory</w:t>
      </w:r>
      <w:r w:rsidRPr="0098569F">
        <w:rPr>
          <w:sz w:val="14"/>
        </w:rPr>
        <w:t xml:space="preserve">, </w:t>
      </w:r>
      <w:r w:rsidRPr="00055337">
        <w:rPr>
          <w:rStyle w:val="Emphasis"/>
          <w:highlight w:val="green"/>
        </w:rPr>
        <w:t>not labor</w:t>
      </w:r>
      <w:r w:rsidRPr="0098569F">
        <w:rPr>
          <w:sz w:val="14"/>
        </w:rPr>
        <w:t xml:space="preserve">, or exclusively labor for example. But Theresa Spence’s two bodies, her Chiefly one and her Womanly one were especially untenable because they were both Indian bodies. </w:t>
      </w:r>
      <w:r w:rsidRPr="00EB285E">
        <w:rPr>
          <w:rStyle w:val="StyleUnderline"/>
        </w:rPr>
        <w:t>An Indian woman’s body in settler regimes such as the US</w:t>
      </w:r>
      <w:r w:rsidRPr="0098569F">
        <w:rPr>
          <w:sz w:val="14"/>
        </w:rPr>
        <w:t xml:space="preserve">, in Canada </w:t>
      </w:r>
      <w:r w:rsidRPr="00EB285E">
        <w:rPr>
          <w:rStyle w:val="StyleUnderline"/>
        </w:rPr>
        <w:t>is loaded with meaning</w:t>
      </w:r>
      <w:r w:rsidRPr="0098569F">
        <w:rPr>
          <w:sz w:val="14"/>
        </w:rPr>
        <w:t xml:space="preserve"> – </w:t>
      </w:r>
      <w:r w:rsidRPr="00EB285E">
        <w:rPr>
          <w:rStyle w:val="StyleUnderline"/>
        </w:rPr>
        <w:t>signifying other political orders, land itself, of the dangerous possibility of reproducing Indian life and most dangerously, other political orders</w:t>
      </w:r>
      <w:r w:rsidRPr="0098569F">
        <w:rPr>
          <w:sz w:val="14"/>
        </w:rPr>
        <w:t xml:space="preserve">. Other life forms, other sovereignties, other forms of political will. Indian women in the aforementioned example of the Haudenosaunee Confederacy transmit the clan, and with that: family, responsibility, relatedness to territory. Feminist scholars have argued that </w:t>
      </w:r>
      <w:r w:rsidRPr="00055337">
        <w:rPr>
          <w:rStyle w:val="Emphasis"/>
          <w:highlight w:val="green"/>
        </w:rPr>
        <w:t>Native women’s bodies were</w:t>
      </w:r>
      <w:r w:rsidRPr="00EB285E">
        <w:rPr>
          <w:rStyle w:val="StyleUnderline"/>
        </w:rPr>
        <w:t xml:space="preserve"> </w:t>
      </w:r>
      <w:r w:rsidRPr="00055337">
        <w:rPr>
          <w:rStyle w:val="StyleUnderline"/>
        </w:rPr>
        <w:t>to the settler eye</w:t>
      </w:r>
      <w:r w:rsidRPr="00EB285E">
        <w:rPr>
          <w:rStyle w:val="StyleUnderline"/>
        </w:rPr>
        <w:t xml:space="preserve">, like </w:t>
      </w:r>
      <w:r w:rsidRPr="00055337">
        <w:rPr>
          <w:rStyle w:val="StyleUnderline"/>
          <w:highlight w:val="green"/>
        </w:rPr>
        <w:t>land</w:t>
      </w:r>
      <w:r w:rsidRPr="00EB285E">
        <w:rPr>
          <w:rStyle w:val="StyleUnderline"/>
        </w:rPr>
        <w:t>, and as suc</w:t>
      </w:r>
      <w:r w:rsidRPr="00D56485">
        <w:rPr>
          <w:rStyle w:val="StyleUnderline"/>
        </w:rPr>
        <w:t>h in the settler mind, the Native woman is rendered “unrapeable”</w:t>
      </w:r>
      <w:r w:rsidRPr="00D56485">
        <w:rPr>
          <w:sz w:val="14"/>
        </w:rPr>
        <w:t xml:space="preserve"> (</w:t>
      </w:r>
      <w:r w:rsidRPr="00D56485">
        <w:rPr>
          <w:rStyle w:val="StyleUnderline"/>
        </w:rPr>
        <w:t>or, highly rapeable”)</w:t>
      </w:r>
      <w:r w:rsidRPr="00D56485">
        <w:rPr>
          <w:sz w:val="14"/>
        </w:rPr>
        <w:t xml:space="preserve">28 </w:t>
      </w:r>
      <w:r w:rsidRPr="00D56485">
        <w:rPr>
          <w:rStyle w:val="StyleUnderline"/>
        </w:rPr>
        <w:t>because she was like land</w:t>
      </w:r>
      <w:r w:rsidRPr="00D56485">
        <w:rPr>
          <w:sz w:val="14"/>
        </w:rPr>
        <w:t xml:space="preserve">, </w:t>
      </w:r>
      <w:r w:rsidRPr="00D56485">
        <w:rPr>
          <w:rStyle w:val="Emphasis"/>
        </w:rPr>
        <w:t>matter to be extracted from</w:t>
      </w:r>
      <w:r w:rsidRPr="00D56485">
        <w:rPr>
          <w:rStyle w:val="StyleUnderline"/>
        </w:rPr>
        <w:t xml:space="preserve">, used, sullied, taken from, over and over again, something that is already violated and violatable in a great march to accumulate surplus, to so called </w:t>
      </w:r>
      <w:r w:rsidRPr="00D56485">
        <w:rPr>
          <w:rStyle w:val="Emphasis"/>
        </w:rPr>
        <w:t>“production.”</w:t>
      </w:r>
    </w:p>
    <w:p w14:paraId="4477A6EE" w14:textId="77777777" w:rsidR="00D56485" w:rsidRPr="00DA0168" w:rsidRDefault="00D56485" w:rsidP="00D56485">
      <w:pPr>
        <w:pStyle w:val="Heading4"/>
      </w:pPr>
      <w:r>
        <w:t xml:space="preserve">There are </w:t>
      </w:r>
      <w:r w:rsidRPr="00B81CDD">
        <w:rPr>
          <w:u w:val="single"/>
        </w:rPr>
        <w:t>three</w:t>
      </w:r>
      <w:r>
        <w:t xml:space="preserve"> </w:t>
      </w:r>
      <w:r w:rsidRPr="00B81CDD">
        <w:rPr>
          <w:u w:val="single"/>
        </w:rPr>
        <w:t>sisters</w:t>
      </w:r>
      <w:r w:rsidRPr="00B81CDD">
        <w:t xml:space="preserve"> who</w:t>
      </w:r>
      <w:r>
        <w:t xml:space="preserve"> act by </w:t>
      </w:r>
      <w:r w:rsidRPr="004F0BF8">
        <w:rPr>
          <w:u w:val="single"/>
        </w:rPr>
        <w:t>convening</w:t>
      </w:r>
      <w:r>
        <w:t xml:space="preserve"> with </w:t>
      </w:r>
      <w:r w:rsidRPr="004F0BF8">
        <w:rPr>
          <w:u w:val="single"/>
        </w:rPr>
        <w:t>nature</w:t>
      </w:r>
      <w:r>
        <w:t>. These sisters decry ‘</w:t>
      </w:r>
      <w:r w:rsidRPr="00DA0168">
        <w:rPr>
          <w:u w:val="single"/>
        </w:rPr>
        <w:t>progress</w:t>
      </w:r>
      <w:r w:rsidRPr="00DA0168">
        <w:t>’</w:t>
      </w:r>
      <w:r>
        <w:t xml:space="preserve"> for enabling </w:t>
      </w:r>
      <w:r w:rsidRPr="006943CD">
        <w:rPr>
          <w:u w:val="single"/>
        </w:rPr>
        <w:t>ecological</w:t>
      </w:r>
      <w:r>
        <w:t xml:space="preserve"> </w:t>
      </w:r>
      <w:r w:rsidRPr="006943CD">
        <w:rPr>
          <w:u w:val="single"/>
        </w:rPr>
        <w:t>devastation</w:t>
      </w:r>
      <w:r>
        <w:t xml:space="preserve"> in the form of </w:t>
      </w:r>
      <w:r w:rsidRPr="006943CD">
        <w:rPr>
          <w:u w:val="single"/>
        </w:rPr>
        <w:t>anthropocentrism</w:t>
      </w:r>
      <w:r>
        <w:t>.</w:t>
      </w:r>
    </w:p>
    <w:p w14:paraId="3D4BDF6A" w14:textId="77777777" w:rsidR="00D56485" w:rsidRPr="00430BEB" w:rsidRDefault="00D56485" w:rsidP="00D56485">
      <w:r w:rsidRPr="00430BEB">
        <w:rPr>
          <w:rStyle w:val="Style13ptBold"/>
        </w:rPr>
        <w:t xml:space="preserve">Yhome </w:t>
      </w:r>
      <w:r w:rsidRPr="00B81CDD">
        <w:t>&amp; Mudaliar</w:t>
      </w:r>
      <w:r w:rsidRPr="00430BEB">
        <w:rPr>
          <w:rStyle w:val="Style13ptBold"/>
        </w:rPr>
        <w:t xml:space="preserve"> ’25</w:t>
      </w:r>
      <w:r>
        <w:t>, (Lucy Keneikhrienuo – Assistant Professor at St. Joseph's College holds PhD in English Studies, Meghna Christina – Doctor of Philosophy Professor (Associate) at Christ University, ‘Magic and Terror in Easterine Kire's Ecological Fiction,’ Indigenous Naga Ecofeminism and Conservation Ethics, Taylor &amp; Francis, UTD Libraries)//CHale [UTD]</w:t>
      </w:r>
    </w:p>
    <w:p w14:paraId="22C6AF04" w14:textId="77777777" w:rsidR="00D56485" w:rsidRDefault="00D56485" w:rsidP="00D56485">
      <w:pPr>
        <w:rPr>
          <w:sz w:val="16"/>
        </w:rPr>
      </w:pPr>
      <w:r w:rsidRPr="004F0BF8">
        <w:rPr>
          <w:sz w:val="16"/>
        </w:rPr>
        <w:t xml:space="preserve">The involvement of </w:t>
      </w:r>
      <w:r w:rsidRPr="00A62121">
        <w:rPr>
          <w:rStyle w:val="StyleUnderline"/>
        </w:rPr>
        <w:t>characters who are centuries old</w:t>
      </w:r>
      <w:r w:rsidRPr="004F0BF8">
        <w:rPr>
          <w:sz w:val="16"/>
        </w:rPr>
        <w:t xml:space="preserve"> </w:t>
      </w:r>
      <w:r w:rsidRPr="00A62121">
        <w:rPr>
          <w:rStyle w:val="StyleUnderline"/>
        </w:rPr>
        <w:t>create</w:t>
      </w:r>
      <w:r w:rsidRPr="004F0BF8">
        <w:rPr>
          <w:sz w:val="16"/>
        </w:rPr>
        <w:t xml:space="preserve">s </w:t>
      </w:r>
      <w:r w:rsidRPr="00A62121">
        <w:rPr>
          <w:rStyle w:val="StyleUnderline"/>
        </w:rPr>
        <w:t>a bridge between</w:t>
      </w:r>
      <w:r w:rsidRPr="004F0BF8">
        <w:rPr>
          <w:sz w:val="16"/>
        </w:rPr>
        <w:t xml:space="preserve"> the </w:t>
      </w:r>
      <w:r w:rsidRPr="00A62121">
        <w:rPr>
          <w:rStyle w:val="StyleUnderline"/>
        </w:rPr>
        <w:t>postcolonial industrialized world and a time before colonialism</w:t>
      </w:r>
      <w:r w:rsidRPr="004F0BF8">
        <w:rPr>
          <w:sz w:val="16"/>
        </w:rPr>
        <w:t xml:space="preserve"> and capitalism, effectively representing the pre-industrial world that is often the setting for magic realist and fantastical narratives. </w:t>
      </w:r>
      <w:r w:rsidRPr="00430BEB">
        <w:rPr>
          <w:rStyle w:val="Emphasis"/>
          <w:highlight w:val="green"/>
        </w:rPr>
        <w:t>The three sisters</w:t>
      </w:r>
      <w:r w:rsidRPr="00991C6A">
        <w:rPr>
          <w:rStyle w:val="StyleUnderline"/>
        </w:rPr>
        <w:t xml:space="preserve"> claim to </w:t>
      </w:r>
      <w:r w:rsidRPr="00430BEB">
        <w:rPr>
          <w:rStyle w:val="Emphasis"/>
          <w:highlight w:val="green"/>
        </w:rPr>
        <w:t>have</w:t>
      </w:r>
      <w:r w:rsidRPr="00991C6A">
        <w:rPr>
          <w:rStyle w:val="StyleUnderline"/>
        </w:rPr>
        <w:t xml:space="preserve"> “compensatory </w:t>
      </w:r>
      <w:r w:rsidRPr="00430BEB">
        <w:rPr>
          <w:rStyle w:val="Emphasis"/>
          <w:highlight w:val="green"/>
        </w:rPr>
        <w:t>powers</w:t>
      </w:r>
      <w:r w:rsidRPr="00991C6A">
        <w:rPr>
          <w:rStyle w:val="StyleUnderline"/>
        </w:rPr>
        <w:t xml:space="preserve">” and “a distinctly intellectual position, </w:t>
      </w:r>
      <w:r w:rsidRPr="00430BEB">
        <w:rPr>
          <w:rStyle w:val="StyleUnderline"/>
          <w:highlight w:val="green"/>
        </w:rPr>
        <w:t>mediating</w:t>
      </w:r>
      <w:r w:rsidRPr="00991C6A">
        <w:rPr>
          <w:rStyle w:val="StyleUnderline"/>
        </w:rPr>
        <w:t xml:space="preserve"> between [</w:t>
      </w:r>
      <w:r w:rsidRPr="00430BEB">
        <w:rPr>
          <w:rStyle w:val="StyleUnderline"/>
          <w:highlight w:val="green"/>
        </w:rPr>
        <w:t>humanity</w:t>
      </w:r>
      <w:r w:rsidRPr="00991C6A">
        <w:rPr>
          <w:rStyle w:val="StyleUnderline"/>
        </w:rPr>
        <w:t xml:space="preserve">] </w:t>
      </w:r>
      <w:r w:rsidRPr="00430BEB">
        <w:rPr>
          <w:rStyle w:val="StyleUnderline"/>
          <w:highlight w:val="green"/>
        </w:rPr>
        <w:t>and nature</w:t>
      </w:r>
      <w:r w:rsidRPr="00991C6A">
        <w:rPr>
          <w:rStyle w:val="StyleUnderline"/>
        </w:rPr>
        <w:t>”</w:t>
      </w:r>
      <w:r w:rsidRPr="004F0BF8">
        <w:rPr>
          <w:sz w:val="16"/>
        </w:rPr>
        <w:t xml:space="preserve"> (Bowerbank 28). Juxtaposing pre-industrial Arcadian views with the contemporary faith in industrialism, the sisters exhibit “unmitigated faith in nature for about four hundred years,” and they unequivocally believe in “the earth forgiving the people and making the land fertile again. </w:t>
      </w:r>
      <w:r w:rsidRPr="00991C6A">
        <w:rPr>
          <w:rStyle w:val="StyleUnderline"/>
        </w:rPr>
        <w:t>Unlike the headman</w:t>
      </w:r>
      <w:r w:rsidRPr="004F0BF8">
        <w:rPr>
          <w:sz w:val="16"/>
        </w:rPr>
        <w:t xml:space="preserve"> of the village, </w:t>
      </w:r>
      <w:r w:rsidRPr="00991C6A">
        <w:rPr>
          <w:rStyle w:val="StyleUnderline"/>
        </w:rPr>
        <w:t>they never doubted the miracles of nature</w:t>
      </w:r>
      <w:r w:rsidRPr="004F0BF8">
        <w:rPr>
          <w:sz w:val="16"/>
        </w:rPr>
        <w:t>” (Das 2</w:t>
      </w:r>
      <w:r w:rsidRPr="00D56485">
        <w:rPr>
          <w:sz w:val="16"/>
        </w:rPr>
        <w:t xml:space="preserve">1). </w:t>
      </w:r>
      <w:r w:rsidRPr="00D56485">
        <w:rPr>
          <w:rStyle w:val="StyleUnderline"/>
        </w:rPr>
        <w:t>The village</w:t>
      </w:r>
      <w:r w:rsidRPr="00D56485">
        <w:rPr>
          <w:sz w:val="16"/>
        </w:rPr>
        <w:t xml:space="preserve"> headman, as th</w:t>
      </w:r>
      <w:r w:rsidRPr="004F0BF8">
        <w:rPr>
          <w:sz w:val="16"/>
        </w:rPr>
        <w:t>e term im</w:t>
      </w:r>
      <w:r w:rsidRPr="00D56485">
        <w:rPr>
          <w:sz w:val="16"/>
        </w:rPr>
        <w:t xml:space="preserve">plies, </w:t>
      </w:r>
      <w:r w:rsidRPr="00D56485">
        <w:rPr>
          <w:rStyle w:val="StyleUnderline"/>
        </w:rPr>
        <w:t xml:space="preserve">epitomizes </w:t>
      </w:r>
      <w:r w:rsidRPr="00D56485">
        <w:rPr>
          <w:rStyle w:val="Emphasis"/>
        </w:rPr>
        <w:t>patriarchal faith in human supremacy</w:t>
      </w:r>
      <w:r w:rsidRPr="00D56485">
        <w:rPr>
          <w:sz w:val="16"/>
        </w:rPr>
        <w:t xml:space="preserve">, </w:t>
      </w:r>
      <w:r w:rsidRPr="00D56485">
        <w:rPr>
          <w:rStyle w:val="StyleUnderline"/>
        </w:rPr>
        <w:t>while the a</w:t>
      </w:r>
      <w:r w:rsidRPr="00991C6A">
        <w:rPr>
          <w:rStyle w:val="StyleUnderline"/>
        </w:rPr>
        <w:t xml:space="preserve">ncient </w:t>
      </w:r>
      <w:r w:rsidRPr="00430BEB">
        <w:rPr>
          <w:rStyle w:val="StyleUnderline"/>
          <w:highlight w:val="green"/>
        </w:rPr>
        <w:t xml:space="preserve">sisters </w:t>
      </w:r>
      <w:r w:rsidRPr="00430BEB">
        <w:rPr>
          <w:rStyle w:val="Emphasis"/>
          <w:highlight w:val="green"/>
        </w:rPr>
        <w:t>decry</w:t>
      </w:r>
      <w:r w:rsidRPr="00991C6A">
        <w:rPr>
          <w:rStyle w:val="StyleUnderline"/>
        </w:rPr>
        <w:t xml:space="preserve"> notions of </w:t>
      </w:r>
      <w:r w:rsidRPr="00430BEB">
        <w:rPr>
          <w:rStyle w:val="Emphasis"/>
          <w:highlight w:val="green"/>
        </w:rPr>
        <w:t xml:space="preserve">‘progress’ </w:t>
      </w:r>
      <w:r w:rsidRPr="00430BEB">
        <w:rPr>
          <w:rStyle w:val="StyleUnderline"/>
          <w:highlight w:val="green"/>
        </w:rPr>
        <w:t>that</w:t>
      </w:r>
      <w:r w:rsidRPr="00991C6A">
        <w:rPr>
          <w:rStyle w:val="StyleUnderline"/>
        </w:rPr>
        <w:t xml:space="preserve"> have </w:t>
      </w:r>
      <w:r w:rsidRPr="00430BEB">
        <w:rPr>
          <w:rStyle w:val="StyleUnderline"/>
          <w:highlight w:val="green"/>
        </w:rPr>
        <w:t xml:space="preserve">resulted in </w:t>
      </w:r>
      <w:r w:rsidRPr="00430BEB">
        <w:rPr>
          <w:rStyle w:val="Emphasis"/>
          <w:highlight w:val="green"/>
        </w:rPr>
        <w:t>ecological devastation</w:t>
      </w:r>
      <w:r w:rsidRPr="004F0BF8">
        <w:rPr>
          <w:sz w:val="16"/>
        </w:rPr>
        <w:t>.</w:t>
      </w:r>
    </w:p>
    <w:p w14:paraId="3B34E733" w14:textId="77777777" w:rsidR="00D56485" w:rsidRPr="00DA0168" w:rsidRDefault="00D56485" w:rsidP="00D56485">
      <w:pPr>
        <w:pStyle w:val="Heading4"/>
      </w:pPr>
      <w:r>
        <w:t xml:space="preserve">Every action requires </w:t>
      </w:r>
      <w:r w:rsidRPr="004F0BF8">
        <w:rPr>
          <w:u w:val="single"/>
        </w:rPr>
        <w:t>recognition</w:t>
      </w:r>
      <w:r>
        <w:t xml:space="preserve"> of the </w:t>
      </w:r>
      <w:r w:rsidRPr="000123E4">
        <w:rPr>
          <w:u w:val="single"/>
        </w:rPr>
        <w:t>land’s</w:t>
      </w:r>
      <w:r>
        <w:t xml:space="preserve"> </w:t>
      </w:r>
      <w:r w:rsidRPr="000123E4">
        <w:rPr>
          <w:u w:val="single"/>
        </w:rPr>
        <w:t>agency</w:t>
      </w:r>
      <w:r>
        <w:t xml:space="preserve"> – in </w:t>
      </w:r>
      <w:r w:rsidRPr="004F0BF8">
        <w:rPr>
          <w:u w:val="single"/>
        </w:rPr>
        <w:t>dismissing</w:t>
      </w:r>
      <w:r>
        <w:t xml:space="preserve"> this </w:t>
      </w:r>
      <w:r w:rsidRPr="004F0BF8">
        <w:rPr>
          <w:u w:val="single"/>
        </w:rPr>
        <w:t>precaution</w:t>
      </w:r>
      <w:r>
        <w:t xml:space="preserve"> as </w:t>
      </w:r>
      <w:r w:rsidRPr="004F0BF8">
        <w:rPr>
          <w:u w:val="single"/>
        </w:rPr>
        <w:t>irrational</w:t>
      </w:r>
      <w:r>
        <w:t xml:space="preserve">, the </w:t>
      </w:r>
      <w:r w:rsidRPr="000123E4">
        <w:rPr>
          <w:u w:val="single"/>
        </w:rPr>
        <w:t>ghosts</w:t>
      </w:r>
      <w:r>
        <w:t xml:space="preserve"> will be </w:t>
      </w:r>
      <w:r w:rsidRPr="000123E4">
        <w:rPr>
          <w:u w:val="single"/>
        </w:rPr>
        <w:t>angered</w:t>
      </w:r>
      <w:r w:rsidRPr="00B81CDD">
        <w:t>.</w:t>
      </w:r>
      <w:r>
        <w:t xml:space="preserve"> Instead use the narrative as an </w:t>
      </w:r>
      <w:r w:rsidRPr="00DA0168">
        <w:rPr>
          <w:u w:val="single"/>
        </w:rPr>
        <w:t>invocation</w:t>
      </w:r>
      <w:r>
        <w:t xml:space="preserve"> of </w:t>
      </w:r>
      <w:r w:rsidRPr="00DA0168">
        <w:rPr>
          <w:u w:val="single"/>
        </w:rPr>
        <w:t>land</w:t>
      </w:r>
      <w:r>
        <w:t xml:space="preserve"> to enable </w:t>
      </w:r>
      <w:r>
        <w:rPr>
          <w:u w:val="single"/>
        </w:rPr>
        <w:t>sustainable morals</w:t>
      </w:r>
      <w:r>
        <w:t xml:space="preserve"> while preventing </w:t>
      </w:r>
      <w:r>
        <w:rPr>
          <w:u w:val="single"/>
        </w:rPr>
        <w:t>cosmological violence</w:t>
      </w:r>
      <w:r>
        <w:t>.</w:t>
      </w:r>
    </w:p>
    <w:p w14:paraId="77965296" w14:textId="77777777" w:rsidR="00D56485" w:rsidRPr="004F0BF8" w:rsidRDefault="00D56485" w:rsidP="00D56485">
      <w:r w:rsidRPr="00430BEB">
        <w:rPr>
          <w:rStyle w:val="Style13ptBold"/>
        </w:rPr>
        <w:t xml:space="preserve">Yhome </w:t>
      </w:r>
      <w:r w:rsidRPr="00B81CDD">
        <w:t>&amp; Mudaliar</w:t>
      </w:r>
      <w:r w:rsidRPr="00430BEB">
        <w:rPr>
          <w:rStyle w:val="Style13ptBold"/>
        </w:rPr>
        <w:t xml:space="preserve"> ’25</w:t>
      </w:r>
      <w:r>
        <w:t>, (Lucy Keneikhrienuo – Assistant Professor at St. Joseph's College holds PhD in English Studies, Meghna Christina – Doctor of Philosophy Professor (Associate) at Christ University, ‘Magic and Terror in Easterine Kire's Ecological Fiction,’ Indigenous Naga Ecofeminism and Conservation Ethics, Taylor &amp; Francis, UTD Libraries)//CHale [UTD]</w:t>
      </w:r>
    </w:p>
    <w:p w14:paraId="5CEB3422" w14:textId="77777777" w:rsidR="00D56485" w:rsidRPr="004F0BF8" w:rsidRDefault="00D56485" w:rsidP="00D56485">
      <w:pPr>
        <w:rPr>
          <w:sz w:val="16"/>
        </w:rPr>
      </w:pPr>
      <w:r w:rsidRPr="00991C6A">
        <w:rPr>
          <w:rStyle w:val="StyleUnderline"/>
        </w:rPr>
        <w:t>In such instructional narratives</w:t>
      </w:r>
      <w:r w:rsidRPr="004F0BF8">
        <w:rPr>
          <w:sz w:val="16"/>
        </w:rPr>
        <w:t xml:space="preserve">, </w:t>
      </w:r>
      <w:r w:rsidRPr="00991C6A">
        <w:rPr>
          <w:rStyle w:val="StyleUnderline"/>
        </w:rPr>
        <w:t>t</w:t>
      </w:r>
      <w:r w:rsidRPr="00D56485">
        <w:rPr>
          <w:rStyle w:val="StyleUnderline"/>
        </w:rPr>
        <w:t xml:space="preserve">he </w:t>
      </w:r>
      <w:r w:rsidRPr="00D56485">
        <w:rPr>
          <w:rStyle w:val="Emphasis"/>
        </w:rPr>
        <w:t>terror</w:t>
      </w:r>
      <w:r w:rsidRPr="00D56485">
        <w:rPr>
          <w:rStyle w:val="StyleUnderline"/>
        </w:rPr>
        <w:t xml:space="preserve"> in the face of the</w:t>
      </w:r>
      <w:r w:rsidRPr="00991C6A">
        <w:rPr>
          <w:rStyle w:val="StyleUnderline"/>
        </w:rPr>
        <w:t xml:space="preserve"> </w:t>
      </w:r>
      <w:r w:rsidRPr="00430BEB">
        <w:rPr>
          <w:rStyle w:val="Emphasis"/>
          <w:highlight w:val="green"/>
        </w:rPr>
        <w:t>supernatural</w:t>
      </w:r>
      <w:r w:rsidRPr="00991C6A">
        <w:rPr>
          <w:rStyle w:val="StyleUnderline"/>
        </w:rPr>
        <w:t xml:space="preserve"> </w:t>
      </w:r>
      <w:r w:rsidRPr="00991C6A">
        <w:rPr>
          <w:rStyle w:val="Emphasis"/>
        </w:rPr>
        <w:t>and</w:t>
      </w:r>
      <w:r w:rsidRPr="00991C6A">
        <w:rPr>
          <w:rStyle w:val="StyleUnderline"/>
        </w:rPr>
        <w:t xml:space="preserve"> the </w:t>
      </w:r>
      <w:r w:rsidRPr="00991C6A">
        <w:rPr>
          <w:rStyle w:val="Emphasis"/>
        </w:rPr>
        <w:t>sacred</w:t>
      </w:r>
      <w:r w:rsidRPr="00991C6A">
        <w:rPr>
          <w:rStyle w:val="StyleUnderline"/>
        </w:rPr>
        <w:t xml:space="preserve"> is also a driving forc</w:t>
      </w:r>
      <w:r w:rsidRPr="00D56485">
        <w:rPr>
          <w:rStyle w:val="StyleUnderline"/>
        </w:rPr>
        <w:t>e reminding</w:t>
      </w:r>
      <w:r w:rsidRPr="00430BEB">
        <w:rPr>
          <w:rStyle w:val="StyleUnderline"/>
          <w:highlight w:val="green"/>
        </w:rPr>
        <w:t xml:space="preserve"> humans of</w:t>
      </w:r>
      <w:r w:rsidRPr="00991C6A">
        <w:rPr>
          <w:rStyle w:val="StyleUnderline"/>
        </w:rPr>
        <w:t xml:space="preserve"> the </w:t>
      </w:r>
      <w:r w:rsidRPr="00D56485">
        <w:rPr>
          <w:rStyle w:val="StyleUnderline"/>
        </w:rPr>
        <w:t xml:space="preserve">dangers of </w:t>
      </w:r>
      <w:r w:rsidRPr="00430BEB">
        <w:rPr>
          <w:rStyle w:val="StyleUnderline"/>
          <w:highlight w:val="green"/>
        </w:rPr>
        <w:t>seeing themselves as more powerful than</w:t>
      </w:r>
      <w:r w:rsidRPr="00991C6A">
        <w:rPr>
          <w:rStyle w:val="StyleUnderline"/>
        </w:rPr>
        <w:t xml:space="preserve"> the </w:t>
      </w:r>
      <w:r w:rsidRPr="00430BEB">
        <w:rPr>
          <w:rStyle w:val="StyleUnderline"/>
          <w:highlight w:val="green"/>
        </w:rPr>
        <w:t>natural</w:t>
      </w:r>
      <w:r w:rsidRPr="004F0BF8">
        <w:rPr>
          <w:sz w:val="16"/>
        </w:rPr>
        <w:t xml:space="preserve">. In these stories, the </w:t>
      </w:r>
      <w:r w:rsidRPr="00991C6A">
        <w:rPr>
          <w:rStyle w:val="StyleUnderline"/>
        </w:rPr>
        <w:t>categorization of spaces and behaviors</w:t>
      </w:r>
      <w:r w:rsidRPr="004F0BF8">
        <w:rPr>
          <w:sz w:val="16"/>
        </w:rPr>
        <w:t xml:space="preserve"> often </w:t>
      </w:r>
      <w:r w:rsidRPr="00991C6A">
        <w:rPr>
          <w:rStyle w:val="StyleUnderline"/>
        </w:rPr>
        <w:t>represents instructional norms</w:t>
      </w:r>
      <w:r w:rsidRPr="004F0BF8">
        <w:rPr>
          <w:sz w:val="16"/>
        </w:rPr>
        <w:t xml:space="preserve">: For instance, the </w:t>
      </w:r>
      <w:r w:rsidRPr="00430BEB">
        <w:rPr>
          <w:rStyle w:val="StyleUnderline"/>
          <w:highlight w:val="green"/>
        </w:rPr>
        <w:t xml:space="preserve">narratives </w:t>
      </w:r>
      <w:r w:rsidRPr="00D56485">
        <w:rPr>
          <w:rStyle w:val="StyleUnderline"/>
        </w:rPr>
        <w:t>can represent cultur</w:t>
      </w:r>
      <w:r w:rsidRPr="00991C6A">
        <w:rPr>
          <w:rStyle w:val="StyleUnderline"/>
        </w:rPr>
        <w:t xml:space="preserve">al </w:t>
      </w:r>
      <w:r w:rsidRPr="00430BEB">
        <w:rPr>
          <w:rStyle w:val="StyleUnderline"/>
          <w:highlight w:val="green"/>
        </w:rPr>
        <w:t xml:space="preserve">taboos </w:t>
      </w:r>
      <w:r w:rsidRPr="00D56485">
        <w:rPr>
          <w:rStyle w:val="StyleUnderline"/>
        </w:rPr>
        <w:t xml:space="preserve">that “can lead to [an] </w:t>
      </w:r>
      <w:r w:rsidRPr="00D56485">
        <w:rPr>
          <w:rStyle w:val="Emphasis"/>
        </w:rPr>
        <w:t xml:space="preserve">existential </w:t>
      </w:r>
      <w:r w:rsidRPr="00430BEB">
        <w:rPr>
          <w:rStyle w:val="Emphasis"/>
          <w:highlight w:val="green"/>
        </w:rPr>
        <w:t>crisis for</w:t>
      </w:r>
      <w:r w:rsidRPr="00991C6A">
        <w:rPr>
          <w:rStyle w:val="Emphasis"/>
        </w:rPr>
        <w:t xml:space="preserve"> the violator</w:t>
      </w:r>
      <w:r w:rsidRPr="00991C6A">
        <w:rPr>
          <w:rStyle w:val="StyleUnderline"/>
        </w:rPr>
        <w:t xml:space="preserve">, the </w:t>
      </w:r>
      <w:r w:rsidRPr="00430BEB">
        <w:rPr>
          <w:rStyle w:val="Emphasis"/>
          <w:highlight w:val="green"/>
        </w:rPr>
        <w:t>Indigenous community</w:t>
      </w:r>
      <w:r w:rsidRPr="00991C6A">
        <w:rPr>
          <w:rStyle w:val="StyleUnderline"/>
        </w:rPr>
        <w:t xml:space="preserve">, </w:t>
      </w:r>
      <w:r w:rsidRPr="00D56485">
        <w:rPr>
          <w:rStyle w:val="StyleUnderline"/>
        </w:rPr>
        <w:t xml:space="preserve">and </w:t>
      </w:r>
      <w:r w:rsidRPr="00D56485">
        <w:rPr>
          <w:rStyle w:val="Emphasis"/>
        </w:rPr>
        <w:t>living creatures</w:t>
      </w:r>
      <w:r w:rsidRPr="00D56485">
        <w:rPr>
          <w:rStyle w:val="StyleUnderline"/>
        </w:rPr>
        <w:t>”</w:t>
      </w:r>
      <w:r w:rsidRPr="00D56485">
        <w:rPr>
          <w:sz w:val="16"/>
        </w:rPr>
        <w:t xml:space="preserve"> (Shein and</w:t>
      </w:r>
      <w:r w:rsidRPr="004F0BF8">
        <w:rPr>
          <w:sz w:val="16"/>
        </w:rPr>
        <w:t xml:space="preserve"> Sukinarhimi 6). Such taboos, referred to as “tawlrisiane,” both “</w:t>
      </w:r>
      <w:r w:rsidRPr="00991C6A">
        <w:rPr>
          <w:rStyle w:val="StyleUnderline"/>
        </w:rPr>
        <w:t>prevent the destruction wrought by human exploitation of the headwaters</w:t>
      </w:r>
      <w:r w:rsidRPr="004F0BF8">
        <w:rPr>
          <w:sz w:val="16"/>
        </w:rPr>
        <w:t xml:space="preserve">” </w:t>
      </w:r>
      <w:r w:rsidRPr="00991C6A">
        <w:rPr>
          <w:rStyle w:val="StyleUnderline"/>
        </w:rPr>
        <w:t>and</w:t>
      </w:r>
      <w:r w:rsidRPr="004F0BF8">
        <w:rPr>
          <w:sz w:val="16"/>
        </w:rPr>
        <w:t xml:space="preserve"> “</w:t>
      </w:r>
      <w:r w:rsidRPr="00991C6A">
        <w:rPr>
          <w:rStyle w:val="StyleUnderline"/>
        </w:rPr>
        <w:t>safeguard the Indigenous community and biological ecosystem from being threatened by a deterioration of the natural environment</w:t>
      </w:r>
      <w:r w:rsidRPr="004F0BF8">
        <w:rPr>
          <w:sz w:val="16"/>
        </w:rPr>
        <w:t xml:space="preserve">” (Shein and Sukinarhimi 10). Angami </w:t>
      </w:r>
      <w:r w:rsidRPr="00430BEB">
        <w:rPr>
          <w:rStyle w:val="Emphasis"/>
          <w:highlight w:val="green"/>
        </w:rPr>
        <w:t>narratives</w:t>
      </w:r>
      <w:r w:rsidRPr="00991C6A">
        <w:rPr>
          <w:rStyle w:val="StyleUnderline"/>
        </w:rPr>
        <w:t xml:space="preserve"> utilize taboos as a “mechanism that </w:t>
      </w:r>
      <w:r w:rsidRPr="00430BEB">
        <w:rPr>
          <w:rStyle w:val="Emphasis"/>
          <w:highlight w:val="green"/>
        </w:rPr>
        <w:t>regulate</w:t>
      </w:r>
      <w:r w:rsidRPr="004F0BF8">
        <w:rPr>
          <w:sz w:val="16"/>
        </w:rPr>
        <w:t xml:space="preserve">[s] all </w:t>
      </w:r>
      <w:r w:rsidRPr="00430BEB">
        <w:rPr>
          <w:rStyle w:val="Emphasis"/>
          <w:highlight w:val="green"/>
        </w:rPr>
        <w:t>moral</w:t>
      </w:r>
      <w:r w:rsidRPr="004F0BF8">
        <w:rPr>
          <w:sz w:val="16"/>
        </w:rPr>
        <w:t xml:space="preserve"> and religious </w:t>
      </w:r>
      <w:r w:rsidRPr="00430BEB">
        <w:rPr>
          <w:rStyle w:val="Emphasis"/>
          <w:highlight w:val="green"/>
        </w:rPr>
        <w:t>boundaries</w:t>
      </w:r>
      <w:r w:rsidRPr="004F0BF8">
        <w:rPr>
          <w:sz w:val="16"/>
        </w:rPr>
        <w:t xml:space="preserve">” (Neli 32), </w:t>
      </w:r>
      <w:r w:rsidRPr="00991C6A">
        <w:rPr>
          <w:rStyle w:val="StyleUnderline"/>
        </w:rPr>
        <w:t xml:space="preserve">defining an </w:t>
      </w:r>
      <w:r w:rsidRPr="00430BEB">
        <w:rPr>
          <w:rStyle w:val="Emphasis"/>
          <w:highlight w:val="green"/>
        </w:rPr>
        <w:t>epistemology</w:t>
      </w:r>
      <w:r w:rsidRPr="00430BEB">
        <w:rPr>
          <w:rStyle w:val="StyleUnderline"/>
          <w:highlight w:val="green"/>
        </w:rPr>
        <w:t xml:space="preserve"> </w:t>
      </w:r>
      <w:r w:rsidRPr="00D56485">
        <w:rPr>
          <w:rStyle w:val="StyleUnderline"/>
        </w:rPr>
        <w:t xml:space="preserve">that </w:t>
      </w:r>
      <w:r w:rsidRPr="00D56485">
        <w:rPr>
          <w:rStyle w:val="Emphasis"/>
        </w:rPr>
        <w:t xml:space="preserve">clearly </w:t>
      </w:r>
      <w:r w:rsidRPr="00430BEB">
        <w:rPr>
          <w:rStyle w:val="Emphasis"/>
          <w:highlight w:val="green"/>
        </w:rPr>
        <w:t>demarcates</w:t>
      </w:r>
      <w:r w:rsidRPr="00D56485">
        <w:rPr>
          <w:rStyle w:val="StyleUnderline"/>
        </w:rPr>
        <w:t xml:space="preserve"> where humanity is positioned with rega</w:t>
      </w:r>
      <w:r w:rsidRPr="00991C6A">
        <w:rPr>
          <w:rStyle w:val="StyleUnderline"/>
        </w:rPr>
        <w:t>rd to the natural world</w:t>
      </w:r>
      <w:r w:rsidRPr="004F0BF8">
        <w:rPr>
          <w:sz w:val="16"/>
        </w:rPr>
        <w:t>, ther</w:t>
      </w:r>
      <w:r w:rsidRPr="00D56485">
        <w:rPr>
          <w:sz w:val="16"/>
        </w:rPr>
        <w:t xml:space="preserve">eby </w:t>
      </w:r>
      <w:r w:rsidRPr="00D56485">
        <w:rPr>
          <w:rStyle w:val="Emphasis"/>
        </w:rPr>
        <w:t xml:space="preserve">actively </w:t>
      </w:r>
      <w:r w:rsidRPr="00430BEB">
        <w:rPr>
          <w:rStyle w:val="Emphasis"/>
          <w:highlight w:val="green"/>
        </w:rPr>
        <w:t>discouraging</w:t>
      </w:r>
      <w:r w:rsidRPr="004F0BF8">
        <w:rPr>
          <w:sz w:val="16"/>
        </w:rPr>
        <w:t xml:space="preserve"> the </w:t>
      </w:r>
      <w:r w:rsidRPr="00430BEB">
        <w:rPr>
          <w:rStyle w:val="Emphasis"/>
          <w:highlight w:val="green"/>
        </w:rPr>
        <w:t>exploitative over-utilization</w:t>
      </w:r>
      <w:r w:rsidRPr="00991C6A">
        <w:rPr>
          <w:rStyle w:val="Emphasis"/>
        </w:rPr>
        <w:t xml:space="preserve"> of natural resources</w:t>
      </w:r>
      <w:r w:rsidRPr="004F0BF8">
        <w:rPr>
          <w:sz w:val="16"/>
        </w:rPr>
        <w:t>.</w:t>
      </w:r>
    </w:p>
    <w:p w14:paraId="463BEF11" w14:textId="77777777" w:rsidR="00D56485" w:rsidRPr="004F0BF8" w:rsidRDefault="00D56485" w:rsidP="00D56485">
      <w:pPr>
        <w:rPr>
          <w:sz w:val="16"/>
        </w:rPr>
      </w:pPr>
      <w:r w:rsidRPr="004F0BF8">
        <w:rPr>
          <w:sz w:val="16"/>
        </w:rPr>
        <w:t>Further, as noted by Karubi et al., the taboo epitomizes “</w:t>
      </w:r>
      <w:r w:rsidRPr="00991C6A">
        <w:rPr>
          <w:rStyle w:val="StyleUnderline"/>
        </w:rPr>
        <w:t>Indigenous knowledge</w:t>
      </w:r>
      <w:r w:rsidRPr="004F0BF8">
        <w:rPr>
          <w:sz w:val="16"/>
        </w:rPr>
        <w:t xml:space="preserve"> that </w:t>
      </w:r>
      <w:r w:rsidRPr="00991C6A">
        <w:rPr>
          <w:rStyle w:val="StyleUnderline"/>
        </w:rPr>
        <w:t>enhances</w:t>
      </w:r>
      <w:r w:rsidRPr="004F0BF8">
        <w:rPr>
          <w:sz w:val="16"/>
        </w:rPr>
        <w:t xml:space="preserve"> the </w:t>
      </w:r>
      <w:r w:rsidRPr="00991C6A">
        <w:rPr>
          <w:rStyle w:val="StyleUnderline"/>
        </w:rPr>
        <w:t>balance between human and</w:t>
      </w:r>
      <w:r w:rsidRPr="004F0BF8">
        <w:rPr>
          <w:sz w:val="16"/>
        </w:rPr>
        <w:t xml:space="preserve"> environmental usage and </w:t>
      </w:r>
      <w:r w:rsidRPr="00991C6A">
        <w:rPr>
          <w:rStyle w:val="StyleUnderline"/>
        </w:rPr>
        <w:t>sustainabili</w:t>
      </w:r>
      <w:r w:rsidRPr="00D56485">
        <w:rPr>
          <w:rStyle w:val="StyleUnderline"/>
        </w:rPr>
        <w:t>ty</w:t>
      </w:r>
      <w:r w:rsidRPr="00D56485">
        <w:rPr>
          <w:sz w:val="16"/>
        </w:rPr>
        <w:t>” (4). Activ</w:t>
      </w:r>
      <w:r w:rsidRPr="004F0BF8">
        <w:rPr>
          <w:sz w:val="16"/>
        </w:rPr>
        <w:t xml:space="preserve">ely </w:t>
      </w:r>
      <w:r w:rsidRPr="00991C6A">
        <w:rPr>
          <w:rStyle w:val="Emphasis"/>
        </w:rPr>
        <w:t>inspiring terror</w:t>
      </w:r>
      <w:r w:rsidRPr="004F0BF8">
        <w:rPr>
          <w:sz w:val="16"/>
        </w:rPr>
        <w:t xml:space="preserve"> in the audie</w:t>
      </w:r>
      <w:r w:rsidRPr="00D56485">
        <w:rPr>
          <w:sz w:val="16"/>
        </w:rPr>
        <w:t xml:space="preserve">nce </w:t>
      </w:r>
      <w:r w:rsidRPr="00D56485">
        <w:rPr>
          <w:rStyle w:val="Emphasis"/>
        </w:rPr>
        <w:t>to dissuade</w:t>
      </w:r>
      <w:r w:rsidRPr="00D56485">
        <w:rPr>
          <w:sz w:val="16"/>
        </w:rPr>
        <w:t xml:space="preserve"> the </w:t>
      </w:r>
      <w:r w:rsidRPr="00D56485">
        <w:rPr>
          <w:rStyle w:val="Emphasis"/>
        </w:rPr>
        <w:t>exploitation of the natu</w:t>
      </w:r>
      <w:r w:rsidRPr="00991C6A">
        <w:rPr>
          <w:rStyle w:val="Emphasis"/>
        </w:rPr>
        <w:t>ral world</w:t>
      </w:r>
      <w:r w:rsidRPr="004F0BF8">
        <w:rPr>
          <w:sz w:val="16"/>
        </w:rPr>
        <w:t xml:space="preserve">, Indigenous Angami </w:t>
      </w:r>
      <w:r w:rsidRPr="00430BEB">
        <w:rPr>
          <w:rStyle w:val="Emphasis"/>
          <w:highlight w:val="green"/>
        </w:rPr>
        <w:t>narratives</w:t>
      </w:r>
      <w:r w:rsidRPr="004F0BF8">
        <w:rPr>
          <w:sz w:val="16"/>
        </w:rPr>
        <w:t xml:space="preserve"> use devices such as taboos “to </w:t>
      </w:r>
      <w:r w:rsidRPr="00430BEB">
        <w:rPr>
          <w:rStyle w:val="Emphasis"/>
          <w:highlight w:val="green"/>
        </w:rPr>
        <w:t xml:space="preserve">protect </w:t>
      </w:r>
      <w:r w:rsidRPr="00430BEB">
        <w:rPr>
          <w:rStyle w:val="Emphasis"/>
        </w:rPr>
        <w:t>and conserv</w:t>
      </w:r>
      <w:r w:rsidRPr="00D56485">
        <w:rPr>
          <w:rStyle w:val="Emphasis"/>
        </w:rPr>
        <w:t xml:space="preserve">e the </w:t>
      </w:r>
      <w:r w:rsidRPr="00430BEB">
        <w:rPr>
          <w:rStyle w:val="Emphasis"/>
          <w:highlight w:val="green"/>
        </w:rPr>
        <w:t>environment</w:t>
      </w:r>
      <w:r w:rsidRPr="004F0BF8">
        <w:rPr>
          <w:sz w:val="16"/>
        </w:rPr>
        <w:t xml:space="preserve">,” a </w:t>
      </w:r>
      <w:r w:rsidRPr="00991C6A">
        <w:rPr>
          <w:rStyle w:val="StyleUnderline"/>
        </w:rPr>
        <w:t>practice</w:t>
      </w:r>
      <w:r w:rsidRPr="004F0BF8">
        <w:rPr>
          <w:sz w:val="16"/>
        </w:rPr>
        <w:t xml:space="preserve"> also </w:t>
      </w:r>
      <w:r w:rsidRPr="00991C6A">
        <w:rPr>
          <w:rStyle w:val="StyleUnderline"/>
        </w:rPr>
        <w:t>paralleled in Indigenous communities</w:t>
      </w:r>
      <w:r w:rsidRPr="004F0BF8">
        <w:rPr>
          <w:sz w:val="16"/>
        </w:rPr>
        <w:t xml:space="preserve"> from the African continent: “Some traditional communities in Ghana have demonstrated this ability to a large extent and proven that, indeed, the environment can be managed through the belief in taboos and totems” (Essel 91). Consequently, the </w:t>
      </w:r>
      <w:r w:rsidRPr="00991C6A">
        <w:rPr>
          <w:rStyle w:val="StyleUnderline"/>
        </w:rPr>
        <w:t>instructional</w:t>
      </w:r>
      <w:r w:rsidRPr="004F0BF8">
        <w:rPr>
          <w:sz w:val="16"/>
        </w:rPr>
        <w:t xml:space="preserve"> folk </w:t>
      </w:r>
      <w:r w:rsidRPr="00991C6A">
        <w:rPr>
          <w:rStyle w:val="StyleUnderline"/>
        </w:rPr>
        <w:t>narrative is instrume</w:t>
      </w:r>
      <w:r w:rsidRPr="00D56485">
        <w:rPr>
          <w:rStyle w:val="StyleUnderline"/>
        </w:rPr>
        <w:t xml:space="preserve">ntal in </w:t>
      </w:r>
      <w:r w:rsidRPr="00D56485">
        <w:rPr>
          <w:rStyle w:val="Emphasis"/>
        </w:rPr>
        <w:t>disseminating notions</w:t>
      </w:r>
      <w:r w:rsidRPr="00D56485">
        <w:rPr>
          <w:rStyle w:val="StyleUnderline"/>
        </w:rPr>
        <w:t xml:space="preserve"> that actively</w:t>
      </w:r>
      <w:r w:rsidRPr="00991C6A">
        <w:rPr>
          <w:rStyle w:val="StyleUnderline"/>
        </w:rPr>
        <w:t xml:space="preserve"> </w:t>
      </w:r>
      <w:r w:rsidRPr="00430BEB">
        <w:rPr>
          <w:rStyle w:val="Emphasis"/>
          <w:highlight w:val="green"/>
        </w:rPr>
        <w:t>encourage sustainable</w:t>
      </w:r>
      <w:r w:rsidRPr="00991C6A">
        <w:rPr>
          <w:rStyle w:val="StyleUnderline"/>
        </w:rPr>
        <w:t xml:space="preserve"> ways of </w:t>
      </w:r>
      <w:r w:rsidRPr="00430BEB">
        <w:rPr>
          <w:rStyle w:val="Emphasis"/>
          <w:highlight w:val="green"/>
        </w:rPr>
        <w:t>living</w:t>
      </w:r>
      <w:r w:rsidRPr="004F0BF8">
        <w:rPr>
          <w:sz w:val="16"/>
        </w:rPr>
        <w:t>.</w:t>
      </w:r>
    </w:p>
    <w:p w14:paraId="044F3C8A" w14:textId="77777777" w:rsidR="00D56485" w:rsidRPr="00916DBA" w:rsidRDefault="00D56485" w:rsidP="00D56485">
      <w:pPr>
        <w:rPr>
          <w:sz w:val="16"/>
        </w:rPr>
      </w:pPr>
      <w:r w:rsidRPr="004F0BF8">
        <w:rPr>
          <w:sz w:val="16"/>
        </w:rPr>
        <w:t>The story “</w:t>
      </w:r>
      <w:r w:rsidRPr="00991C6A">
        <w:rPr>
          <w:rStyle w:val="StyleUnderline"/>
        </w:rPr>
        <w:t xml:space="preserve">The </w:t>
      </w:r>
      <w:r w:rsidRPr="00430BEB">
        <w:rPr>
          <w:rStyle w:val="StyleUnderline"/>
        </w:rPr>
        <w:t xml:space="preserve">Two-Ghost </w:t>
      </w:r>
      <w:r w:rsidRPr="00430BEB">
        <w:rPr>
          <w:rStyle w:val="StyleUnderline"/>
          <w:highlight w:val="green"/>
        </w:rPr>
        <w:t>Village</w:t>
      </w:r>
      <w:r w:rsidRPr="004F0BF8">
        <w:rPr>
          <w:sz w:val="16"/>
        </w:rPr>
        <w:t xml:space="preserve">” </w:t>
      </w:r>
      <w:r w:rsidRPr="00D56485">
        <w:rPr>
          <w:rStyle w:val="StyleUnderline"/>
        </w:rPr>
        <w:t>from Kire’s</w:t>
      </w:r>
      <w:r w:rsidRPr="00D56485">
        <w:rPr>
          <w:sz w:val="16"/>
        </w:rPr>
        <w:t xml:space="preserve"> Son of the</w:t>
      </w:r>
      <w:r w:rsidRPr="004F0BF8">
        <w:rPr>
          <w:sz w:val="16"/>
        </w:rPr>
        <w:t xml:space="preserve"> </w:t>
      </w:r>
      <w:r w:rsidRPr="00991C6A">
        <w:rPr>
          <w:rStyle w:val="StyleUnderline"/>
        </w:rPr>
        <w:t>Thundercloud</w:t>
      </w:r>
      <w:r w:rsidRPr="004F0BF8">
        <w:rPr>
          <w:sz w:val="16"/>
        </w:rPr>
        <w:t xml:space="preserve"> contains the following instance that </w:t>
      </w:r>
      <w:r w:rsidRPr="00991C6A">
        <w:rPr>
          <w:rStyle w:val="StyleUnderline"/>
        </w:rPr>
        <w:t>recalls</w:t>
      </w:r>
      <w:r w:rsidRPr="004F0BF8">
        <w:rPr>
          <w:sz w:val="16"/>
        </w:rPr>
        <w:t xml:space="preserve"> the </w:t>
      </w:r>
      <w:r w:rsidRPr="00991C6A">
        <w:rPr>
          <w:rStyle w:val="StyleUnderline"/>
        </w:rPr>
        <w:t xml:space="preserve">mythological trope in which </w:t>
      </w:r>
      <w:r w:rsidRPr="00D56485">
        <w:rPr>
          <w:rStyle w:val="Emphasis"/>
        </w:rPr>
        <w:t>supernatural forces</w:t>
      </w:r>
      <w:r w:rsidRPr="00D56485">
        <w:rPr>
          <w:sz w:val="16"/>
        </w:rPr>
        <w:t xml:space="preserve"> </w:t>
      </w:r>
      <w:r w:rsidRPr="00D56485">
        <w:rPr>
          <w:rStyle w:val="Emphasis"/>
        </w:rPr>
        <w:t>punish human communities for violating a taboo</w:t>
      </w:r>
      <w:r w:rsidRPr="00D56485">
        <w:rPr>
          <w:sz w:val="16"/>
        </w:rPr>
        <w:t xml:space="preserve">: “The </w:t>
      </w:r>
      <w:r w:rsidRPr="00D56485">
        <w:rPr>
          <w:rStyle w:val="StyleUnderline"/>
        </w:rPr>
        <w:t>villagers saw black clouds of field mice swarming over their granaries and homes</w:t>
      </w:r>
      <w:r w:rsidRPr="00D56485">
        <w:rPr>
          <w:sz w:val="16"/>
        </w:rPr>
        <w:t xml:space="preserve">. </w:t>
      </w:r>
      <w:r w:rsidRPr="00D56485">
        <w:rPr>
          <w:rStyle w:val="Emphasis"/>
        </w:rPr>
        <w:t xml:space="preserve">Not a </w:t>
      </w:r>
      <w:r w:rsidRPr="00430BEB">
        <w:rPr>
          <w:rStyle w:val="Emphasis"/>
          <w:highlight w:val="green"/>
        </w:rPr>
        <w:t xml:space="preserve">home </w:t>
      </w:r>
      <w:r w:rsidRPr="00D56485">
        <w:rPr>
          <w:rStyle w:val="Emphasis"/>
        </w:rPr>
        <w:t>was spared</w:t>
      </w:r>
      <w:r w:rsidRPr="00D56485">
        <w:rPr>
          <w:sz w:val="16"/>
        </w:rPr>
        <w:t xml:space="preserve">, and </w:t>
      </w:r>
      <w:r w:rsidRPr="00D56485">
        <w:rPr>
          <w:rStyle w:val="StyleUnderline"/>
        </w:rPr>
        <w:t>p</w:t>
      </w:r>
      <w:r w:rsidRPr="00991C6A">
        <w:rPr>
          <w:rStyle w:val="StyleUnderline"/>
        </w:rPr>
        <w:t>eople had to abandon that village</w:t>
      </w:r>
      <w:r w:rsidRPr="004F0BF8">
        <w:rPr>
          <w:sz w:val="16"/>
        </w:rPr>
        <w:t xml:space="preserve"> because it was a taboo to live in a village when its </w:t>
      </w:r>
      <w:r w:rsidRPr="005F301C">
        <w:rPr>
          <w:rStyle w:val="StyleUnderline"/>
        </w:rPr>
        <w:t xml:space="preserve">food stores had been </w:t>
      </w:r>
      <w:r w:rsidRPr="005F301C">
        <w:rPr>
          <w:rStyle w:val="StyleUnderline"/>
          <w:highlight w:val="green"/>
        </w:rPr>
        <w:t>wiped out by animals</w:t>
      </w:r>
      <w:r w:rsidRPr="00D56485">
        <w:rPr>
          <w:rStyle w:val="StyleUnderline"/>
        </w:rPr>
        <w:t xml:space="preserve"> and insects</w:t>
      </w:r>
      <w:r w:rsidRPr="00D56485">
        <w:rPr>
          <w:sz w:val="16"/>
        </w:rPr>
        <w:t>” (K</w:t>
      </w:r>
      <w:r w:rsidRPr="004F0BF8">
        <w:rPr>
          <w:sz w:val="16"/>
        </w:rPr>
        <w:t xml:space="preserve">ire 13). Hence, </w:t>
      </w:r>
      <w:r w:rsidRPr="00991C6A">
        <w:rPr>
          <w:rStyle w:val="StyleUnderline"/>
        </w:rPr>
        <w:t>the narrativization of such stories documents them as cultural artifacts that create taboos around unsustainable ways of living to dissuade people from engaging in them</w:t>
      </w:r>
      <w:r w:rsidRPr="004F0BF8">
        <w:rPr>
          <w:sz w:val="16"/>
        </w:rPr>
        <w:t xml:space="preserve">. As Shruti Das elucidates, the “myths enact the role of Naga culture and the role of the present Naga patriarchy in subjugating and exploiting nature without heeding the wisdom inherent in the cultural stories [that] protected them” (18). </w:t>
      </w:r>
      <w:r w:rsidRPr="00991C6A">
        <w:rPr>
          <w:rStyle w:val="StyleUnderline"/>
        </w:rPr>
        <w:t xml:space="preserve">Patriarchal </w:t>
      </w:r>
      <w:r w:rsidRPr="00430BEB">
        <w:rPr>
          <w:rStyle w:val="Emphasis"/>
          <w:highlight w:val="green"/>
        </w:rPr>
        <w:t>colonialism</w:t>
      </w:r>
      <w:r w:rsidRPr="00430BEB">
        <w:rPr>
          <w:rStyle w:val="StyleUnderline"/>
          <w:highlight w:val="green"/>
        </w:rPr>
        <w:t xml:space="preserve"> </w:t>
      </w:r>
      <w:r w:rsidRPr="00430BEB">
        <w:rPr>
          <w:rStyle w:val="Emphasis"/>
          <w:highlight w:val="green"/>
        </w:rPr>
        <w:t>dismisses</w:t>
      </w:r>
      <w:r w:rsidRPr="00991C6A">
        <w:rPr>
          <w:rStyle w:val="StyleUnderline"/>
        </w:rPr>
        <w:t xml:space="preserve"> the </w:t>
      </w:r>
      <w:r w:rsidRPr="00430BEB">
        <w:rPr>
          <w:rStyle w:val="Emphasis"/>
          <w:highlight w:val="green"/>
        </w:rPr>
        <w:t xml:space="preserve">natural </w:t>
      </w:r>
      <w:r w:rsidRPr="00D56485">
        <w:rPr>
          <w:rStyle w:val="Emphasis"/>
        </w:rPr>
        <w:t xml:space="preserve">and </w:t>
      </w:r>
      <w:r w:rsidRPr="00430BEB">
        <w:rPr>
          <w:rStyle w:val="Emphasis"/>
          <w:highlight w:val="green"/>
        </w:rPr>
        <w:t>feminine as irrational</w:t>
      </w:r>
      <w:r w:rsidRPr="00991C6A">
        <w:rPr>
          <w:rStyle w:val="StyleUnderline"/>
        </w:rPr>
        <w:t xml:space="preserve"> an</w:t>
      </w:r>
      <w:r w:rsidRPr="00D56485">
        <w:rPr>
          <w:rStyle w:val="StyleUnderline"/>
        </w:rPr>
        <w:t xml:space="preserve">d </w:t>
      </w:r>
      <w:r w:rsidRPr="00D56485">
        <w:rPr>
          <w:rStyle w:val="Emphasis"/>
        </w:rPr>
        <w:t>unrealistic</w:t>
      </w:r>
      <w:r w:rsidRPr="00D56485">
        <w:rPr>
          <w:sz w:val="16"/>
        </w:rPr>
        <w:t xml:space="preserve">, </w:t>
      </w:r>
      <w:r w:rsidRPr="00D56485">
        <w:rPr>
          <w:rStyle w:val="Emphasis"/>
        </w:rPr>
        <w:t>privileging</w:t>
      </w:r>
      <w:r w:rsidRPr="00D56485">
        <w:rPr>
          <w:rStyle w:val="StyleUnderline"/>
        </w:rPr>
        <w:t xml:space="preserve"> </w:t>
      </w:r>
      <w:r w:rsidRPr="00D56485">
        <w:rPr>
          <w:rStyle w:val="Emphasis"/>
        </w:rPr>
        <w:t>large-scale destruction</w:t>
      </w:r>
      <w:r w:rsidRPr="00D56485">
        <w:rPr>
          <w:rStyle w:val="StyleUnderline"/>
        </w:rPr>
        <w:t xml:space="preserve"> and exploitation</w:t>
      </w:r>
      <w:r w:rsidRPr="00D56485">
        <w:rPr>
          <w:sz w:val="16"/>
        </w:rPr>
        <w:t xml:space="preserve">; ecofeminist narratives are revitalizing such cultural </w:t>
      </w:r>
      <w:r w:rsidRPr="00D56485">
        <w:rPr>
          <w:rStyle w:val="StyleUnderline"/>
        </w:rPr>
        <w:t>narratives</w:t>
      </w:r>
      <w:r w:rsidRPr="00D56485">
        <w:rPr>
          <w:sz w:val="16"/>
        </w:rPr>
        <w:t xml:space="preserve"> to </w:t>
      </w:r>
      <w:r w:rsidRPr="00D56485">
        <w:rPr>
          <w:rStyle w:val="StyleUnderline"/>
        </w:rPr>
        <w:t>counter discrimination</w:t>
      </w:r>
      <w:r w:rsidRPr="00D56485">
        <w:rPr>
          <w:sz w:val="16"/>
        </w:rPr>
        <w:t xml:space="preserve"> and</w:t>
      </w:r>
      <w:r w:rsidRPr="004F0BF8">
        <w:rPr>
          <w:sz w:val="16"/>
        </w:rPr>
        <w:t xml:space="preserve"> unsustainable ways of living. T</w:t>
      </w:r>
      <w:r w:rsidRPr="00D56485">
        <w:rPr>
          <w:sz w:val="16"/>
        </w:rPr>
        <w:t xml:space="preserve">he </w:t>
      </w:r>
      <w:r w:rsidRPr="00D56485">
        <w:rPr>
          <w:rStyle w:val="StyleUnderline"/>
        </w:rPr>
        <w:t>re-emergence of Indigenous cultural views in the public sphere is a reminder that h</w:t>
      </w:r>
      <w:r w:rsidRPr="00430BEB">
        <w:rPr>
          <w:rStyle w:val="StyleUnderline"/>
          <w:highlight w:val="green"/>
        </w:rPr>
        <w:t>umanity and nature</w:t>
      </w:r>
      <w:r w:rsidRPr="00430BEB">
        <w:rPr>
          <w:rStyle w:val="StyleUnderline"/>
        </w:rPr>
        <w:t xml:space="preserve"> “</w:t>
      </w:r>
      <w:r w:rsidRPr="00430BEB">
        <w:rPr>
          <w:rStyle w:val="StyleUnderline"/>
          <w:highlight w:val="green"/>
        </w:rPr>
        <w:t>are in partnership</w:t>
      </w:r>
      <w:r w:rsidRPr="00430BEB">
        <w:rPr>
          <w:rStyle w:val="StyleUnderline"/>
        </w:rPr>
        <w:t xml:space="preserve"> with one another” rather than at odds</w:t>
      </w:r>
      <w:r w:rsidRPr="004F0BF8">
        <w:rPr>
          <w:sz w:val="16"/>
        </w:rPr>
        <w:t xml:space="preserve"> (Shikhu and Jamir 168).</w:t>
      </w:r>
    </w:p>
    <w:p w14:paraId="6ED23A0B" w14:textId="77777777" w:rsidR="00D56485" w:rsidRPr="00835770" w:rsidRDefault="00D56485" w:rsidP="00D56485">
      <w:pPr>
        <w:pStyle w:val="Heading4"/>
      </w:pPr>
      <w:r>
        <w:t xml:space="preserve">Higher </w:t>
      </w:r>
      <w:r w:rsidRPr="002965FF">
        <w:rPr>
          <w:u w:val="single"/>
        </w:rPr>
        <w:t>wages</w:t>
      </w:r>
      <w:r>
        <w:t xml:space="preserve"> and l</w:t>
      </w:r>
      <w:r w:rsidRPr="007442A6">
        <w:t xml:space="preserve">abor </w:t>
      </w:r>
      <w:r w:rsidRPr="002965FF">
        <w:rPr>
          <w:u w:val="single"/>
        </w:rPr>
        <w:t>unions</w:t>
      </w:r>
      <w:r w:rsidRPr="007442A6">
        <w:t xml:space="preserve"> </w:t>
      </w:r>
      <w:r>
        <w:t>reinforce</w:t>
      </w:r>
      <w:r w:rsidRPr="002965FF">
        <w:t xml:space="preserve"> </w:t>
      </w:r>
      <w:r w:rsidRPr="008F3530">
        <w:rPr>
          <w:u w:val="single"/>
        </w:rPr>
        <w:t>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w:t>
      </w:r>
    </w:p>
    <w:p w14:paraId="1209B5E1" w14:textId="77777777" w:rsidR="00D56485" w:rsidRPr="00835770" w:rsidRDefault="00D56485" w:rsidP="00D56485">
      <w:r w:rsidRPr="00835770">
        <w:rPr>
          <w:rStyle w:val="Heading4Char"/>
        </w:rPr>
        <w:t>Pasternak ‘25</w:t>
      </w:r>
      <w:r w:rsidRPr="00835770">
        <w:t xml:space="preserve"> [Shiri Pasternak is Associate Professor in Criminology at Toronto Metropolitan University. “Labour, Settler Colonialism, and Economies of Extraction: The Wages of Settlement.” 20 March 2025. </w:t>
      </w:r>
      <w:r w:rsidRPr="00177060">
        <w:t>https://doi.org/10.1093/9780198945246.003.00840</w:t>
      </w:r>
      <w:r w:rsidRPr="00835770">
        <w:t>] [UTD]</w:t>
      </w:r>
      <w:r>
        <w:t xml:space="preserve"> [mk]</w:t>
      </w:r>
    </w:p>
    <w:p w14:paraId="19933236" w14:textId="77777777" w:rsidR="00D56485" w:rsidRPr="0046133A" w:rsidRDefault="00D56485" w:rsidP="00D56485">
      <w:pPr>
        <w:rPr>
          <w:rStyle w:val="StyleUnderline"/>
        </w:rPr>
      </w:pPr>
      <w:r w:rsidRPr="00361A33">
        <w:rPr>
          <w:rStyle w:val="StyleUnderline"/>
        </w:rPr>
        <w:t>Man camps are also ap</w:t>
      </w:r>
      <w:r w:rsidRPr="00D56485">
        <w:rPr>
          <w:rStyle w:val="StyleUnderline"/>
        </w:rPr>
        <w:t>parently the site of competition for unionization drives</w:t>
      </w:r>
      <w:r w:rsidRPr="00D56485">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D56485">
        <w:rPr>
          <w:rStyle w:val="StyleUnderline"/>
        </w:rPr>
        <w:t>Much of their organizing in British Columbia so far has been in urban hotels, airports, and university campuses, but they also work in camps and mines in the provincial interior.</w:t>
      </w:r>
      <w:r w:rsidRPr="00D56485">
        <w:rPr>
          <w:rStyle w:val="StyleUnderline"/>
          <w:sz w:val="16"/>
        </w:rPr>
        <w:t xml:space="preserve">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w:t>
      </w:r>
      <w:r w:rsidRPr="00D56485">
        <w:rPr>
          <w:rStyle w:val="StyleUnderline"/>
        </w:rPr>
        <w:t>. It brought to the surface the broader role of labour in the political economy of colonialism.</w:t>
      </w:r>
      <w:r w:rsidRPr="0046133A">
        <w:rPr>
          <w:rStyle w:val="StyleUnderline"/>
        </w:rPr>
        <w:t xml:space="preserve"> </w:t>
      </w:r>
    </w:p>
    <w:p w14:paraId="3EFA014E" w14:textId="77777777" w:rsidR="00D56485" w:rsidRPr="0046133A" w:rsidRDefault="00D56485" w:rsidP="00D56485">
      <w:pPr>
        <w:rPr>
          <w:rStyle w:val="StyleUnderline"/>
        </w:rPr>
      </w:pPr>
      <w:r w:rsidRPr="008E5B20">
        <w:rPr>
          <w:rStyle w:val="StyleUnderline"/>
          <w:highlight w:val="green"/>
        </w:rPr>
        <w:t xml:space="preserve">Indigenous resistance </w:t>
      </w:r>
      <w:r w:rsidRPr="00D56485">
        <w:rPr>
          <w:rStyle w:val="StyleUnderline"/>
        </w:rPr>
        <w:t>to colonization ca</w:t>
      </w:r>
      <w:r w:rsidRPr="0046133A">
        <w:rPr>
          <w:rStyle w:val="StyleUnderline"/>
        </w:rPr>
        <w:t xml:space="preserve">n </w:t>
      </w:r>
      <w:r w:rsidRPr="008E5B20">
        <w:rPr>
          <w:rStyle w:val="StyleUnderline"/>
          <w:highlight w:val="green"/>
        </w:rPr>
        <w:t>intersect</w:t>
      </w:r>
      <w:r w:rsidRPr="0046133A">
        <w:rPr>
          <w:rStyle w:val="StyleUnderline"/>
        </w:rPr>
        <w:t xml:space="preserve"> uncomfortably and often violently </w:t>
      </w:r>
      <w:r w:rsidRPr="00D56485">
        <w:rPr>
          <w:rStyle w:val="StyleUnderline"/>
        </w:rPr>
        <w:t>with a</w:t>
      </w:r>
      <w:r w:rsidRPr="0046133A">
        <w:rPr>
          <w:rStyle w:val="StyleUnderline"/>
        </w:rPr>
        <w:t xml:space="preserve"> </w:t>
      </w:r>
      <w:r w:rsidRPr="008E5B20">
        <w:rPr>
          <w:rStyle w:val="StyleUnderline"/>
          <w:highlight w:val="green"/>
        </w:rPr>
        <w:t>fight by workers</w:t>
      </w:r>
      <w:r w:rsidRPr="0046133A">
        <w:rPr>
          <w:rStyle w:val="StyleUnderline"/>
        </w:rPr>
        <w:t>, even those engaged in reprod</w:t>
      </w:r>
      <w:r w:rsidRPr="00D56485">
        <w:rPr>
          <w:rStyle w:val="StyleUnderline"/>
        </w:rPr>
        <w:t>uctive labour, to access Indigen</w:t>
      </w:r>
      <w:r w:rsidRPr="002965FF">
        <w:rPr>
          <w:rStyle w:val="StyleUnderline"/>
        </w:rPr>
        <w:t xml:space="preserve">ous </w:t>
      </w:r>
      <w:r w:rsidRPr="008E5B20">
        <w:rPr>
          <w:rStyle w:val="StyleUnderline"/>
          <w:highlight w:val="green"/>
        </w:rPr>
        <w:t>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latter’.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settler labour</w:t>
      </w:r>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2965FF">
        <w:rPr>
          <w:rStyle w:val="StyleUnderline"/>
        </w:rPr>
        <w:t>unionization drive</w:t>
      </w:r>
      <w:r w:rsidRPr="0046133A">
        <w:rPr>
          <w:rStyle w:val="StyleUnderline"/>
        </w:rPr>
        <w:t xml:space="preserve"> is a progressive cause </w:t>
      </w:r>
      <w:r w:rsidRPr="00361A33">
        <w:rPr>
          <w:rStyle w:val="StyleUnderline"/>
        </w:rPr>
        <w:t>th</w:t>
      </w:r>
      <w:r w:rsidRPr="00D56485">
        <w:rPr>
          <w:rStyle w:val="StyleUnderline"/>
        </w:rPr>
        <w:t>at shores up the precarity of exploited workers. These workers are enmeshed in an economic system that sev</w:t>
      </w:r>
      <w:r w:rsidRPr="0046133A">
        <w:rPr>
          <w:rStyle w:val="StyleUnderline"/>
        </w:rPr>
        <w:t xml:space="preserve">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r w:rsidRPr="00D56485">
        <w:rPr>
          <w:rStyle w:val="StyleUnderline"/>
        </w:rPr>
        <w:t>labour—to the</w:t>
      </w:r>
      <w:r w:rsidRPr="008E5B20">
        <w:rPr>
          <w:rStyle w:val="StyleUnderline"/>
          <w:highlight w:val="green"/>
        </w:rPr>
        <w:t xml:space="preserve"> impossibility of existing without participating in a colonial economy.</w:t>
      </w:r>
      <w:r w:rsidRPr="0046133A">
        <w:rPr>
          <w:rStyle w:val="StyleUnderline"/>
        </w:rPr>
        <w:t xml:space="preserve"> </w:t>
      </w:r>
    </w:p>
    <w:p w14:paraId="1810F650" w14:textId="77777777" w:rsidR="00D56485" w:rsidRPr="0046133A" w:rsidRDefault="00D56485" w:rsidP="00D56485">
      <w:pPr>
        <w:rPr>
          <w:rStyle w:val="StyleUnderline"/>
        </w:rPr>
      </w:pPr>
      <w:r w:rsidRPr="0046133A">
        <w:rPr>
          <w:rStyle w:val="StyleUnderline"/>
          <w:sz w:val="16"/>
        </w:rPr>
        <w:t xml:space="preserve">This is what Sai Englert (2022, p. 172) calls a ‘dual tension’, as he describes: </w:t>
      </w:r>
      <w:r w:rsidRPr="008E5B20">
        <w:rPr>
          <w:rStyle w:val="StyleUnderline"/>
          <w:sz w:val="16"/>
          <w:highlight w:val="green"/>
        </w:rPr>
        <w:t>‘</w:t>
      </w:r>
      <w:r w:rsidRPr="008E5B20">
        <w:rPr>
          <w:rStyle w:val="StyleUnderline"/>
          <w:highlight w:val="green"/>
        </w:rPr>
        <w:t>Settler labour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2965FF">
        <w:rPr>
          <w:rStyle w:val="StyleUnderline"/>
        </w:rPr>
        <w:t>struggle for a greater share of the colonial loot</w:t>
      </w:r>
      <w:r w:rsidRPr="002965FF">
        <w:rPr>
          <w:rStyle w:val="StyleUnderline"/>
          <w:sz w:val="16"/>
        </w:rPr>
        <w:t xml:space="preserve"> which they participate in accumulating.’ At times—like the striking chant of White miners in South Africa in 1922: ‘Workers of the World, Unite and Fight for a White South Africa!’—</w:t>
      </w:r>
      <w:r w:rsidRPr="002965FF">
        <w:rPr>
          <w:rStyle w:val="StyleUnderline"/>
        </w:rPr>
        <w:t xml:space="preserve">labour is </w:t>
      </w:r>
      <w:r w:rsidRPr="008E5B20">
        <w:rPr>
          <w:rStyle w:val="StyleUnderline"/>
          <w:highlight w:val="green"/>
        </w:rPr>
        <w:t>overtly colonial, racist, and anti-Indigenous</w:t>
      </w:r>
      <w:r w:rsidRPr="0046133A">
        <w:rPr>
          <w:rStyle w:val="StyleUnderline"/>
        </w:rPr>
        <w:t xml:space="preserve">; at others, it is a by-product of the social stratification of exploited labour. </w:t>
      </w:r>
    </w:p>
    <w:p w14:paraId="5DC620E5" w14:textId="77777777" w:rsidR="00D56485" w:rsidRPr="0046133A" w:rsidRDefault="00D56485" w:rsidP="00D56485">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in order to secure their project labour agreement. AFL-CIO president Richard </w:t>
      </w:r>
      <w:r w:rsidRPr="00361A33">
        <w:rPr>
          <w:rStyle w:val="StyleUnderline"/>
        </w:rPr>
        <w:t xml:space="preserve">Trumka spoke in support for the need to be sensitive to siting pipelines in ‘places of significance to Native Americans’. But </w:t>
      </w:r>
      <w:r w:rsidRPr="00361A33">
        <w:rPr>
          <w:rStyle w:val="StyleUnderline"/>
          <w:sz w:val="16"/>
        </w:rPr>
        <w:t>where</w:t>
      </w:r>
      <w:r w:rsidRPr="0046133A">
        <w:rPr>
          <w:rStyle w:val="StyleUnderline"/>
          <w:sz w:val="16"/>
        </w:rPr>
        <w:t xml:space="preserve"> it interfered with his members’ livelihood, he drew a li</w:t>
      </w:r>
      <w:r w:rsidRPr="00D56485">
        <w:rPr>
          <w:rStyle w:val="StyleUnderline"/>
          <w:sz w:val="16"/>
        </w:rPr>
        <w:t xml:space="preserve">ne. </w:t>
      </w:r>
      <w:r w:rsidRPr="00D56485">
        <w:rPr>
          <w:rStyle w:val="StyleUnderline"/>
        </w:rPr>
        <w:t xml:space="preserve">Justifying the union’s </w:t>
      </w:r>
      <w:r w:rsidRPr="008E5B20">
        <w:rPr>
          <w:rStyle w:val="StyleUnderline"/>
          <w:highlight w:val="green"/>
        </w:rPr>
        <w:t xml:space="preserve">support </w:t>
      </w:r>
      <w:r w:rsidRPr="00D56485">
        <w:rPr>
          <w:rStyle w:val="StyleUnderline"/>
        </w:rPr>
        <w:t>of t</w:t>
      </w:r>
      <w:r w:rsidRPr="0046133A">
        <w:rPr>
          <w:rStyle w:val="StyleUnderline"/>
        </w:rPr>
        <w:t xml:space="preserve">he </w:t>
      </w:r>
      <w:r w:rsidRPr="008E5B20">
        <w:rPr>
          <w:rStyle w:val="StyleUnderline"/>
          <w:highlight w:val="green"/>
        </w:rPr>
        <w:t xml:space="preserve">pipeline </w:t>
      </w:r>
      <w:r w:rsidRPr="00D56485">
        <w:rPr>
          <w:rStyle w:val="StyleUnderline"/>
        </w:rPr>
        <w:t>against Indigenous opposition, he qualified that it was ‘fundamentally unfair’ to ‘hold union members’ livelihoods and their families’ financial security hostage to endless delay’</w:t>
      </w:r>
      <w:r w:rsidRPr="00D56485">
        <w:rPr>
          <w:rStyle w:val="StyleUnderline"/>
          <w:sz w:val="16"/>
        </w:rPr>
        <w:t xml:space="preserve"> (Aronoff, 2016; Koj</w:t>
      </w:r>
      <w:r w:rsidRPr="0046133A">
        <w:rPr>
          <w:rStyle w:val="StyleUnderline"/>
          <w:sz w:val="16"/>
        </w:rPr>
        <w:t xml:space="preserve">ola, 2021), subject to the Oceti Sakowin nation’s approval. </w:t>
      </w:r>
    </w:p>
    <w:p w14:paraId="14E8D61F" w14:textId="77777777" w:rsidR="00D56485" w:rsidRPr="0046133A" w:rsidRDefault="00D56485" w:rsidP="00D56485">
      <w:pPr>
        <w:rPr>
          <w:rStyle w:val="StyleUnderline"/>
        </w:rPr>
      </w:pPr>
      <w:r w:rsidRPr="00D56485">
        <w:rPr>
          <w:rStyle w:val="StyleUnderline"/>
        </w:rPr>
        <w:t>Jobs have always been a literal frontier of settler colonial conflict. Simply put, colonization takes work.</w:t>
      </w:r>
      <w:r w:rsidRPr="00D56485">
        <w:rPr>
          <w:rStyle w:val="StyleUnderline"/>
          <w:sz w:val="16"/>
        </w:rPr>
        <w:t xml:space="preserve"> When immigrants began to settle through recruitment programmes en masse in Canada, for example, they benefitted from a scale of colonial land seizure unknown anywhere else in the world at that time. The means by which to settle was the work</w:t>
      </w:r>
      <w:r w:rsidRPr="0046133A">
        <w:rPr>
          <w:rStyle w:val="StyleUnderline"/>
          <w:sz w:val="16"/>
        </w:rPr>
        <w:t xml:space="preserve">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labour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Labour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436B3070" w14:textId="77777777" w:rsidR="00D56485" w:rsidRPr="0046133A" w:rsidRDefault="00D56485" w:rsidP="00D56485">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022E15FA" w14:textId="77777777" w:rsidR="00D56485" w:rsidRPr="0046133A" w:rsidRDefault="00D56485" w:rsidP="00D56485">
      <w:pPr>
        <w:rPr>
          <w:rStyle w:val="StyleUnderline"/>
        </w:rPr>
      </w:pPr>
      <w:r w:rsidRPr="0046133A">
        <w:rPr>
          <w:rStyle w:val="StyleUnderline"/>
          <w:sz w:val="16"/>
        </w:rPr>
        <w:t xml:space="preserve">But other forces were also at play that convened the hierarchy of labour in the Americas. In the era of commerce and settlement preceding and overlapping with </w:t>
      </w:r>
      <w:r w:rsidRPr="0046133A">
        <w:rPr>
          <w:rStyle w:val="StyleUnderline"/>
        </w:rPr>
        <w:t xml:space="preserve">Black labour in </w:t>
      </w:r>
      <w:r w:rsidRPr="002965FF">
        <w:rPr>
          <w:rStyle w:val="StyleUnderline"/>
        </w:rPr>
        <w:t xml:space="preserve">America, workers were also compared instead to </w:t>
      </w:r>
      <w:r w:rsidRPr="008E5B20">
        <w:rPr>
          <w:rStyle w:val="StyleUnderline"/>
          <w:highlight w:val="green"/>
        </w:rPr>
        <w:t xml:space="preserve">Native </w:t>
      </w:r>
      <w:r w:rsidRPr="002965FF">
        <w:rPr>
          <w:rStyle w:val="StyleUnderline"/>
        </w:rPr>
        <w:t>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w:t>
      </w:r>
      <w:r w:rsidRPr="00D56485">
        <w:rPr>
          <w:rStyle w:val="StyleUnderline"/>
        </w:rPr>
        <w:t>t by ignorant settlers</w:t>
      </w:r>
      <w:r w:rsidRPr="00D56485">
        <w:rPr>
          <w:rStyle w:val="StyleUnderline"/>
          <w:sz w:val="16"/>
        </w:rPr>
        <w:t xml:space="preserve"> for failing to ‘subdue’ and ‘improve’ their land. </w:t>
      </w:r>
      <w:r w:rsidRPr="00D56485">
        <w:rPr>
          <w:rStyle w:val="StyleUnderline"/>
        </w:rPr>
        <w:t>Settlers neither recognized the native labour that created coveted fertile prairie belts through centuries of slash-and-burn maintenance, nor respected the reproductive labour of household joy and care</w:t>
      </w:r>
      <w:r w:rsidRPr="00D56485">
        <w:rPr>
          <w:rStyle w:val="StyleUnderline"/>
          <w:sz w:val="16"/>
        </w:rPr>
        <w:t xml:space="preserve"> at the centre of Indigenous life. Instead—and especially wit</w:t>
      </w:r>
      <w:r w:rsidRPr="0046133A">
        <w:rPr>
          <w:rStyle w:val="StyleUnderline"/>
          <w:sz w:val="16"/>
        </w:rPr>
        <w:t xml:space="preserve">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3D0DD0C4" w14:textId="77777777" w:rsidR="00D56485" w:rsidRPr="0046133A" w:rsidRDefault="00D56485" w:rsidP="00D56485">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vis-à-vis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labour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2965FF">
        <w:rPr>
          <w:rStyle w:val="StyleUnderline"/>
        </w:rPr>
        <w:t xml:space="preserve">Competition </w:t>
      </w:r>
      <w:r w:rsidRPr="00D56485">
        <w:rPr>
          <w:rStyle w:val="StyleUnderline"/>
        </w:rPr>
        <w:t>for access to markets and jobs would increase with growing restrictions on Indigenous jurisdiction.</w:t>
      </w:r>
      <w:r w:rsidRPr="0046133A">
        <w:rPr>
          <w:rStyle w:val="StyleUnderline"/>
        </w:rPr>
        <w:t xml:space="preserve"> </w:t>
      </w:r>
    </w:p>
    <w:p w14:paraId="560ECAD7" w14:textId="77777777" w:rsidR="00D56485" w:rsidRPr="0046133A" w:rsidRDefault="00D56485" w:rsidP="00D56485">
      <w:pPr>
        <w:rPr>
          <w:rStyle w:val="StyleUnderline"/>
        </w:rPr>
      </w:pPr>
      <w:r w:rsidRPr="0046133A">
        <w:rPr>
          <w:rStyle w:val="StyleUnderline"/>
          <w:sz w:val="16"/>
        </w:rPr>
        <w:t xml:space="preserve">When David Cameld (2019, p. 159) asks, ‘What is the labour that we study?’ he poses a question that goes to the heart of how colonialism in Canada has been almost completely ignored in the eld of labour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D56485">
        <w:rPr>
          <w:rStyle w:val="StyleUnderline"/>
        </w:rPr>
        <w:t>both working and owning classes participate in the economic foundations of settler extrabctivism through colonial expropriation</w:t>
      </w:r>
      <w:r w:rsidRPr="00D56485">
        <w:rPr>
          <w:rStyle w:val="StyleUnderline"/>
          <w:sz w:val="16"/>
        </w:rPr>
        <w:t>. Economic classes in North America were structured, particularly in the period of Confederation from the lat</w:t>
      </w:r>
      <w:r w:rsidRPr="0046133A">
        <w:rPr>
          <w:rStyle w:val="StyleUnderline"/>
          <w:sz w:val="16"/>
        </w:rPr>
        <w:t xml:space="preserve">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10889092" w14:textId="77777777" w:rsidR="00D56485" w:rsidRPr="0046133A" w:rsidRDefault="00D56485" w:rsidP="00D56485">
      <w:pPr>
        <w:rPr>
          <w:rStyle w:val="StyleUnderline"/>
        </w:rPr>
      </w:pPr>
      <w:r w:rsidRPr="0046133A">
        <w:rPr>
          <w:rStyle w:val="StyleUnderline"/>
        </w:rPr>
        <w:t xml:space="preserve">On the one hand, </w:t>
      </w:r>
      <w:r w:rsidRPr="008E5B20">
        <w:rPr>
          <w:rStyle w:val="StyleUnderline"/>
          <w:highlight w:val="green"/>
        </w:rPr>
        <w:t>land dispossessed f</w:t>
      </w:r>
      <w:r w:rsidRPr="00D56485">
        <w:rPr>
          <w:rStyle w:val="StyleUnderline"/>
        </w:rPr>
        <w:t xml:space="preserve">rom Indigenous peoples became the </w:t>
      </w:r>
      <w:r w:rsidRPr="008E5B20">
        <w:rPr>
          <w:rStyle w:val="StyleUnderline"/>
          <w:highlight w:val="green"/>
        </w:rPr>
        <w:t xml:space="preserve">background </w:t>
      </w:r>
      <w:r w:rsidRPr="00D56485">
        <w:rPr>
          <w:rStyle w:val="StyleUnderline"/>
        </w:rPr>
        <w:t xml:space="preserve">condition </w:t>
      </w:r>
      <w:r w:rsidRPr="008E5B20">
        <w:rPr>
          <w:rStyle w:val="StyleUnderline"/>
          <w:highlight w:val="green"/>
        </w:rPr>
        <w:t>for waged labour</w:t>
      </w:r>
      <w:r w:rsidRPr="0046133A">
        <w:rPr>
          <w:rStyle w:val="StyleUnderline"/>
        </w:rPr>
        <w:t xml:space="preserve">. On the other, the </w:t>
      </w:r>
      <w:r w:rsidRPr="008E5B20">
        <w:rPr>
          <w:rStyle w:val="StyleUnderline"/>
          <w:highlight w:val="green"/>
        </w:rPr>
        <w:t>non-waged Indigenous labour</w:t>
      </w:r>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D56485">
        <w:rPr>
          <w:rStyle w:val="StyleUnderline"/>
        </w:rPr>
        <w:t>central</w:t>
      </w:r>
      <w:r w:rsidRPr="008E5B20">
        <w:rPr>
          <w:rStyle w:val="StyleUnderline"/>
          <w:highlight w:val="green"/>
        </w:rPr>
        <w:t xml:space="preserve"> organizing principle </w:t>
      </w:r>
      <w:r w:rsidRPr="00D56485">
        <w:rPr>
          <w:rStyle w:val="StyleUnderline"/>
        </w:rPr>
        <w:t>of resistance to capitalism. As Fraser (2016, p</w:t>
      </w:r>
      <w:r w:rsidRPr="0046133A">
        <w:rPr>
          <w:rStyle w:val="StyleUnderline"/>
        </w:rPr>
        <w:t>. 166) explain</w:t>
      </w:r>
      <w:r w:rsidRPr="0046133A">
        <w:rPr>
          <w:rStyle w:val="StyleUnderline"/>
          <w:sz w:val="16"/>
        </w:rPr>
        <w:t xml:space="preserve">s, ‘the subjection of those whom capital expropriates is a hidden condition of possibility for the freedom of those whom it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exploitation of wage labour</w:t>
      </w:r>
      <w:r w:rsidRPr="0046133A">
        <w:rPr>
          <w:rStyle w:val="StyleUnderline"/>
        </w:rPr>
        <w:t xml:space="preserve">. </w:t>
      </w:r>
    </w:p>
    <w:p w14:paraId="621EEB2F" w14:textId="77777777" w:rsidR="00D56485" w:rsidRDefault="00D56485" w:rsidP="00D56485">
      <w:pPr>
        <w:rPr>
          <w:rStyle w:val="StyleUnderline"/>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labour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but also invoked profoundly gendered and racialized forms of attachment and ex</w:t>
      </w:r>
      <w:r w:rsidRPr="00D56485">
        <w:rPr>
          <w:rStyle w:val="StyleUnderline"/>
          <w:sz w:val="16"/>
        </w:rPr>
        <w:t xml:space="preserve">clusion. </w:t>
      </w:r>
      <w:r w:rsidRPr="00D56485">
        <w:rPr>
          <w:rStyle w:val="StyleUnderline"/>
        </w:rPr>
        <w:t>The wages of settlement speak to this foundation of settler wealth and its maintenance through ongoing expropriation and extraction</w:t>
      </w:r>
      <w:r w:rsidRPr="00D56485">
        <w:rPr>
          <w:rStyle w:val="StyleUnderline"/>
          <w:sz w:val="16"/>
        </w:rPr>
        <w:t xml:space="preserve"> on Indigenous lands.</w:t>
      </w:r>
    </w:p>
    <w:p w14:paraId="10F809A6" w14:textId="77777777" w:rsidR="00D56485" w:rsidRPr="00D56485" w:rsidRDefault="00D56485" w:rsidP="00D56485"/>
    <w:p w14:paraId="4064258D" w14:textId="5AB7D92A" w:rsidR="00D56485" w:rsidRDefault="00D56485" w:rsidP="00D56485">
      <w:pPr>
        <w:pStyle w:val="Heading3"/>
      </w:pPr>
      <w:r>
        <w:t>OFF---1NC</w:t>
      </w:r>
    </w:p>
    <w:p w14:paraId="5D015A61" w14:textId="77777777" w:rsidR="00D56485" w:rsidRPr="00F25EDC" w:rsidRDefault="00D56485" w:rsidP="00D56485">
      <w:r>
        <w:t>Capitalism K</w:t>
      </w:r>
    </w:p>
    <w:p w14:paraId="17F51202" w14:textId="77777777" w:rsidR="00D56485" w:rsidRPr="00825428" w:rsidRDefault="00D56485" w:rsidP="00D56485">
      <w:pPr>
        <w:pStyle w:val="Heading4"/>
      </w:pPr>
      <w:r>
        <w:t xml:space="preserve">The </w:t>
      </w:r>
      <w:r w:rsidRPr="00EB24E6">
        <w:t>United States federal government</w:t>
      </w:r>
      <w:r>
        <w:t xml:space="preserve"> should mandate and implement </w:t>
      </w:r>
      <w:r w:rsidRPr="00EB24E6">
        <w:t>multilevel iterative coordination</w:t>
      </w:r>
      <w:r>
        <w:t xml:space="preserve">.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2FC0973E" w14:textId="77777777" w:rsidR="00D56485" w:rsidRDefault="00D56485" w:rsidP="00D56485">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//ah [UTD]</w:t>
      </w:r>
    </w:p>
    <w:p w14:paraId="0A76E810" w14:textId="77777777" w:rsidR="00D56485" w:rsidRPr="00D563F5" w:rsidRDefault="00D56485" w:rsidP="00D56485">
      <w:pPr>
        <w:pStyle w:val="ListParagraph"/>
        <w:numPr>
          <w:ilvl w:val="1"/>
          <w:numId w:val="3"/>
        </w:numPr>
        <w:rPr>
          <w:sz w:val="16"/>
        </w:rPr>
      </w:pPr>
      <w:r w:rsidRPr="00825428">
        <w:rPr>
          <w:rStyle w:val="Emphasis"/>
        </w:rPr>
        <w:t>“Coordination”</w:t>
      </w:r>
      <w:r w:rsidRPr="00D563F5">
        <w:rPr>
          <w:sz w:val="16"/>
          <w:szCs w:val="12"/>
        </w:rPr>
        <w:t xml:space="preserve"> </w:t>
      </w:r>
      <w:r w:rsidRPr="00D563F5">
        <w:rPr>
          <w:sz w:val="12"/>
        </w:rPr>
        <w:t>¶</w:t>
      </w:r>
      <w:r w:rsidRPr="00D563F5">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D563F5">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D563F5">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D563F5">
        <w:rPr>
          <w:sz w:val="12"/>
        </w:rPr>
        <w:t>¶</w:t>
      </w:r>
      <w:r w:rsidRPr="00D563F5">
        <w:rPr>
          <w:sz w:val="16"/>
        </w:rPr>
        <w:t xml:space="preserve"> 1.2. “Democratic”</w:t>
      </w:r>
      <w:r w:rsidRPr="00D563F5">
        <w:rPr>
          <w:sz w:val="12"/>
        </w:rPr>
        <w:t>¶</w:t>
      </w:r>
      <w:r w:rsidRPr="00D563F5">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rStyle w:val="StyleUnderline"/>
        </w:rPr>
        <w:t xml:space="preserve">The </w:t>
      </w:r>
      <w:r w:rsidRPr="009A52F7">
        <w:rPr>
          <w:rStyle w:val="Emphasis"/>
        </w:rPr>
        <w:t>democratic</w:t>
      </w:r>
      <w:r w:rsidRPr="009A52F7">
        <w:rPr>
          <w:rStyle w:val="StyleUnderline"/>
        </w:rPr>
        <w:t xml:space="preserve">, </w:t>
      </w:r>
      <w:r w:rsidRPr="009A52F7">
        <w:rPr>
          <w:rStyle w:val="Emphasis"/>
        </w:rPr>
        <w:t>widely participatory involvement</w:t>
      </w:r>
      <w:r w:rsidRPr="009A52F7">
        <w:rPr>
          <w:rStyle w:val="StyleUnderline"/>
        </w:rPr>
        <w:t xml:space="preserve"> of </w:t>
      </w:r>
      <w:r w:rsidRPr="009A52F7">
        <w:rPr>
          <w:rStyle w:val="Emphasis"/>
        </w:rPr>
        <w:t>society’s members</w:t>
      </w:r>
      <w:r w:rsidRPr="009A52F7">
        <w:rPr>
          <w:rStyle w:val="StyleUnderline"/>
        </w:rPr>
        <w:t xml:space="preserve"> in its </w:t>
      </w:r>
      <w:r w:rsidRPr="009A52F7">
        <w:rPr>
          <w:rStyle w:val="Emphasis"/>
        </w:rPr>
        <w:t>core activities</w:t>
      </w:r>
      <w:r w:rsidRPr="009A52F7">
        <w:rPr>
          <w:rStyle w:val="StyleUnderline"/>
        </w:rPr>
        <w:t xml:space="preserve"> is </w:t>
      </w:r>
      <w:r w:rsidRPr="009A52F7">
        <w:rPr>
          <w:rStyle w:val="Emphasis"/>
        </w:rPr>
        <w:t>objectively essential</w:t>
      </w:r>
      <w:r w:rsidRPr="009A52F7">
        <w:rPr>
          <w:rStyle w:val="StyleUnderline"/>
        </w:rPr>
        <w:t xml:space="preserve">, if that </w:t>
      </w:r>
      <w:r w:rsidRPr="009A52F7">
        <w:rPr>
          <w:rStyle w:val="Emphasis"/>
        </w:rPr>
        <w:t>society’s</w:t>
      </w:r>
      <w:r w:rsidRPr="009A52F7">
        <w:rPr>
          <w:rStyle w:val="StyleUnderline"/>
        </w:rPr>
        <w:t xml:space="preserve"> </w:t>
      </w:r>
      <w:r w:rsidRPr="009A52F7">
        <w:rPr>
          <w:rStyle w:val="Emphasis"/>
        </w:rPr>
        <w:t>productive forces</w:t>
      </w:r>
      <w:r w:rsidRPr="009A52F7">
        <w:rPr>
          <w:rStyle w:val="StyleUnderline"/>
        </w:rPr>
        <w:t xml:space="preserve"> and </w:t>
      </w:r>
      <w:r w:rsidRPr="009A52F7">
        <w:rPr>
          <w:rStyle w:val="Emphasis"/>
        </w:rPr>
        <w:t>capacities</w:t>
      </w:r>
      <w:r w:rsidRPr="009A52F7">
        <w:rPr>
          <w:rStyle w:val="StyleUnderline"/>
        </w:rPr>
        <w:t xml:space="preserve"> are to</w:t>
      </w:r>
      <w:r w:rsidRPr="00215A18">
        <w:rPr>
          <w:rStyle w:val="StyleUnderline"/>
        </w:rPr>
        <w:t xml:space="preserve">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D563F5">
        <w:rPr>
          <w:sz w:val="16"/>
        </w:rPr>
        <w:t xml:space="preserve"> inherent in them.</w:t>
      </w:r>
      <w:r w:rsidRPr="00D563F5">
        <w:rPr>
          <w:sz w:val="12"/>
        </w:rPr>
        <w:t>¶</w:t>
      </w:r>
      <w:r w:rsidRPr="00D563F5">
        <w:rPr>
          <w:sz w:val="16"/>
        </w:rPr>
        <w:t xml:space="preserve"> 1.3. “Multilevel”</w:t>
      </w:r>
      <w:r w:rsidRPr="00D563F5">
        <w:rPr>
          <w:sz w:val="12"/>
        </w:rPr>
        <w:t>¶</w:t>
      </w:r>
      <w:r w:rsidRPr="00D563F5">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D563F5">
        <w:rPr>
          <w:sz w:val="12"/>
        </w:rPr>
        <w:t>¶</w:t>
      </w:r>
      <w:r w:rsidRPr="00D563F5">
        <w:rPr>
          <w:sz w:val="16"/>
        </w:rPr>
        <w:t xml:space="preserve"> 1.4. “Iterative”</w:t>
      </w:r>
      <w:r w:rsidRPr="00D563F5">
        <w:rPr>
          <w:sz w:val="12"/>
        </w:rPr>
        <w:t>¶</w:t>
      </w:r>
      <w:r w:rsidRPr="00D563F5">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D563F5">
        <w:rPr>
          <w:sz w:val="12"/>
        </w:rPr>
        <w:t>¶</w:t>
      </w:r>
      <w:r w:rsidRPr="00D563F5">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D563F5">
        <w:rPr>
          <w:sz w:val="12"/>
        </w:rPr>
        <w:t>¶</w:t>
      </w:r>
      <w:r w:rsidRPr="00D563F5">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D563F5">
        <w:rPr>
          <w:sz w:val="16"/>
        </w:rPr>
        <w:t xml:space="preserve">: progressive movement toward a consistent whole. Thus, </w:t>
      </w:r>
      <w:r w:rsidRPr="00D563F5">
        <w:rPr>
          <w:rStyle w:val="Emphasis"/>
          <w:highlight w:val="green"/>
        </w:rPr>
        <w:t>enterprises</w:t>
      </w:r>
      <w:r w:rsidRPr="00D563F5">
        <w:rPr>
          <w:rStyle w:val="StyleUnderline"/>
          <w:highlight w:val="green"/>
        </w:rPr>
        <w:t xml:space="preserve"> </w:t>
      </w:r>
      <w:r w:rsidRPr="00D563F5">
        <w:rPr>
          <w:rStyle w:val="Emphasis"/>
          <w:highlight w:val="green"/>
        </w:rPr>
        <w:t>submit</w:t>
      </w:r>
      <w:r w:rsidRPr="00D563F5">
        <w:rPr>
          <w:rStyle w:val="StyleUnderline"/>
          <w:highlight w:val="green"/>
        </w:rPr>
        <w:t xml:space="preserve"> </w:t>
      </w:r>
      <w:r w:rsidRPr="00D563F5">
        <w:rPr>
          <w:rStyle w:val="Emphasis"/>
          <w:highlight w:val="green"/>
        </w:rPr>
        <w:t>plans</w:t>
      </w:r>
      <w:r w:rsidRPr="00B97B48">
        <w:rPr>
          <w:rStyle w:val="StyleUnderline"/>
        </w:rPr>
        <w:t xml:space="preserve"> for the immediately forthcoming period to </w:t>
      </w:r>
      <w:r w:rsidRPr="00D563F5">
        <w:rPr>
          <w:rStyle w:val="StyleUnderline"/>
          <w:highlight w:val="green"/>
        </w:rPr>
        <w:t xml:space="preserve">the </w:t>
      </w:r>
      <w:r w:rsidRPr="00D563F5">
        <w:rPr>
          <w:rStyle w:val="Emphasis"/>
          <w:highlight w:val="green"/>
        </w:rPr>
        <w:t>center</w:t>
      </w:r>
      <w:r w:rsidRPr="00B97B48">
        <w:rPr>
          <w:rStyle w:val="StyleUnderline"/>
        </w:rPr>
        <w:t xml:space="preserve">, which then </w:t>
      </w:r>
      <w:r w:rsidRPr="00D563F5">
        <w:rPr>
          <w:rStyle w:val="Emphasis"/>
          <w:highlight w:val="green"/>
        </w:rPr>
        <w:t>combines</w:t>
      </w:r>
      <w:r w:rsidRPr="00B97B48">
        <w:rPr>
          <w:rStyle w:val="StyleUnderline"/>
        </w:rPr>
        <w:t xml:space="preserve"> </w:t>
      </w:r>
      <w:r w:rsidRPr="00F3348E">
        <w:rPr>
          <w:rStyle w:val="Emphasis"/>
        </w:rPr>
        <w:t>all</w:t>
      </w:r>
      <w:r w:rsidRPr="00B97B48">
        <w:rPr>
          <w:rStyle w:val="StyleUnderline"/>
        </w:rPr>
        <w:t xml:space="preserve"> of these </w:t>
      </w:r>
      <w:r w:rsidRPr="00F3348E">
        <w:rPr>
          <w:rStyle w:val="Emphasis"/>
        </w:rPr>
        <w:t>plans</w:t>
      </w:r>
      <w:r w:rsidRPr="00F3348E">
        <w:rPr>
          <w:rStyle w:val="StyleUnderline"/>
        </w:rPr>
        <w:t xml:space="preserve"> </w:t>
      </w:r>
      <w:r w:rsidRPr="006C7735">
        <w:rPr>
          <w:rStyle w:val="StyleUnderline"/>
        </w:rPr>
        <w:t xml:space="preserve">and </w:t>
      </w:r>
      <w:r w:rsidRPr="006864B2">
        <w:rPr>
          <w:rStyle w:val="Emphasis"/>
        </w:rPr>
        <w:t>reveals</w:t>
      </w:r>
      <w:r w:rsidRPr="006864B2">
        <w:rPr>
          <w:rStyle w:val="StyleUnderline"/>
        </w:rPr>
        <w:t xml:space="preserve"> </w:t>
      </w:r>
      <w:r w:rsidRPr="006864B2">
        <w:rPr>
          <w:rStyle w:val="Emphasis"/>
        </w:rPr>
        <w:t>inconsistencies</w:t>
      </w:r>
      <w:r w:rsidRPr="00D563F5">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w:t>
      </w:r>
      <w:r w:rsidRPr="00D563F5">
        <w:rPr>
          <w:rStyle w:val="StyleUnderline"/>
          <w:highlight w:val="green"/>
        </w:rPr>
        <w:t>then</w:t>
      </w:r>
      <w:r w:rsidRPr="005249BA">
        <w:rPr>
          <w:rStyle w:val="StyleUnderline"/>
        </w:rPr>
        <w:t xml:space="preserve"> </w:t>
      </w:r>
      <w:r w:rsidRPr="005249BA">
        <w:rPr>
          <w:rStyle w:val="Emphasis"/>
        </w:rPr>
        <w:t>makes</w:t>
      </w:r>
      <w:r w:rsidRPr="005249BA">
        <w:rPr>
          <w:rStyle w:val="StyleUnderline"/>
        </w:rPr>
        <w:t xml:space="preserve"> </w:t>
      </w:r>
      <w:r w:rsidRPr="00D563F5">
        <w:rPr>
          <w:rStyle w:val="Emphasis"/>
          <w:highlight w:val="green"/>
        </w:rPr>
        <w:t>adjust</w:t>
      </w:r>
      <w:r w:rsidRPr="005249BA">
        <w:rPr>
          <w:rStyle w:val="Emphasis"/>
        </w:rPr>
        <w:t>ment</w:t>
      </w:r>
      <w:r w:rsidRPr="00D563F5">
        <w:rPr>
          <w:rStyle w:val="Emphasis"/>
          <w:highlight w:val="green"/>
        </w:rPr>
        <w:t>s</w:t>
      </w:r>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D563F5">
        <w:rPr>
          <w:rStyle w:val="StyleUnderline"/>
          <w:highlight w:val="green"/>
        </w:rPr>
        <w:t xml:space="preserve">to </w:t>
      </w:r>
      <w:r w:rsidRPr="00D563F5">
        <w:rPr>
          <w:rStyle w:val="Emphasis"/>
          <w:highlight w:val="green"/>
        </w:rPr>
        <w:t>implement</w:t>
      </w:r>
      <w:r w:rsidRPr="006864B2">
        <w:rPr>
          <w:rStyle w:val="StyleUnderline"/>
        </w:rPr>
        <w:t xml:space="preserve"> </w:t>
      </w:r>
      <w:r w:rsidRPr="006864B2">
        <w:rPr>
          <w:rStyle w:val="Emphasis"/>
        </w:rPr>
        <w:t xml:space="preserve">wider </w:t>
      </w:r>
      <w:r w:rsidRPr="00D563F5">
        <w:rPr>
          <w:rStyle w:val="Emphasis"/>
          <w:highlight w:val="green"/>
        </w:rPr>
        <w:t>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w:t>
      </w:r>
      <w:r w:rsidRPr="006864B2">
        <w:rPr>
          <w:rStyle w:val="StyleUnderline"/>
        </w:rPr>
        <w:t xml:space="preserve">t that </w:t>
      </w:r>
      <w:r w:rsidRPr="006864B2">
        <w:rPr>
          <w:rStyle w:val="Emphasis"/>
        </w:rPr>
        <w:t>cannot</w:t>
      </w:r>
      <w:r w:rsidRPr="006864B2">
        <w:rPr>
          <w:rStyle w:val="StyleUnderline"/>
        </w:rPr>
        <w:t xml:space="preserve"> be </w:t>
      </w:r>
      <w:r w:rsidRPr="006864B2">
        <w:rPr>
          <w:rStyle w:val="Emphasis"/>
        </w:rPr>
        <w:t>addressed</w:t>
      </w:r>
      <w:r w:rsidRPr="006864B2">
        <w:rPr>
          <w:rStyle w:val="StyleUnderline"/>
        </w:rPr>
        <w:t xml:space="preserve"> at the </w:t>
      </w:r>
      <w:r w:rsidRPr="006864B2">
        <w:rPr>
          <w:rStyle w:val="Emphasis"/>
        </w:rPr>
        <w:t>enterprise le</w:t>
      </w:r>
      <w:r w:rsidRPr="009A52F7">
        <w:rPr>
          <w:rStyle w:val="Emphasis"/>
        </w:rPr>
        <w:t>vel.</w:t>
      </w:r>
      <w:r w:rsidRPr="00D563F5">
        <w:rPr>
          <w:sz w:val="16"/>
        </w:rPr>
        <w:t xml:space="preserve"> In the next stage of the iterations, </w:t>
      </w:r>
      <w:r w:rsidRPr="00B97B48">
        <w:rPr>
          <w:rStyle w:val="StyleUnderline"/>
        </w:rPr>
        <w:t xml:space="preserve">the </w:t>
      </w:r>
      <w:r w:rsidRPr="00D563F5">
        <w:rPr>
          <w:rStyle w:val="Emphasis"/>
          <w:highlight w:val="green"/>
        </w:rPr>
        <w:t>modified plan</w:t>
      </w:r>
      <w:r w:rsidRPr="00D563F5">
        <w:rPr>
          <w:rStyle w:val="StyleUnderline"/>
          <w:highlight w:val="green"/>
        </w:rPr>
        <w:t xml:space="preserve"> is </w:t>
      </w:r>
      <w:r w:rsidRPr="00D563F5">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D563F5">
        <w:rPr>
          <w:rStyle w:val="Emphasis"/>
          <w:highlight w:val="green"/>
        </w:rPr>
        <w:t>enterprises</w:t>
      </w:r>
      <w:r w:rsidRPr="00B97B48">
        <w:rPr>
          <w:rStyle w:val="StyleUnderline"/>
        </w:rPr>
        <w:t xml:space="preserve">, which in turn </w:t>
      </w:r>
      <w:r w:rsidRPr="00D563F5">
        <w:rPr>
          <w:rStyle w:val="StyleUnderline"/>
          <w:highlight w:val="green"/>
        </w:rPr>
        <w:t>make</w:t>
      </w:r>
      <w:r w:rsidRPr="00B97B48">
        <w:rPr>
          <w:rStyle w:val="StyleUnderline"/>
        </w:rPr>
        <w:t xml:space="preserve"> </w:t>
      </w:r>
      <w:r w:rsidRPr="006B596C">
        <w:rPr>
          <w:rStyle w:val="Emphasis"/>
        </w:rPr>
        <w:t xml:space="preserve">needed </w:t>
      </w:r>
      <w:r w:rsidRPr="00D563F5">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D563F5">
        <w:rPr>
          <w:rStyle w:val="Emphasis"/>
          <w:highlight w:val="green"/>
        </w:rPr>
        <w:t>until</w:t>
      </w:r>
      <w:r w:rsidRPr="00D563F5">
        <w:rPr>
          <w:rStyle w:val="StyleUnderline"/>
          <w:highlight w:val="green"/>
        </w:rPr>
        <w:t xml:space="preserve"> </w:t>
      </w:r>
      <w:r w:rsidRPr="00D563F5">
        <w:rPr>
          <w:rStyle w:val="Emphasis"/>
          <w:highlight w:val="green"/>
        </w:rPr>
        <w:t>convergence</w:t>
      </w:r>
      <w:r w:rsidRPr="00B97B48">
        <w:rPr>
          <w:rStyle w:val="StyleUnderline"/>
        </w:rPr>
        <w:t xml:space="preserve"> (or something close enough to it) is attained.</w:t>
      </w:r>
      <w:r w:rsidRPr="00D563F5">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D563F5">
        <w:rPr>
          <w:sz w:val="12"/>
        </w:rPr>
        <w:t>¶</w:t>
      </w:r>
      <w:r w:rsidRPr="00D563F5">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D563F5">
        <w:rPr>
          <w:rStyle w:val="Emphasis"/>
          <w:highlight w:val="green"/>
        </w:rPr>
        <w:t>goods</w:t>
      </w:r>
      <w:r w:rsidRPr="006864B2">
        <w:rPr>
          <w:rStyle w:val="StyleUnderline"/>
        </w:rPr>
        <w:t xml:space="preserve"> are </w:t>
      </w:r>
      <w:r w:rsidRPr="00D563F5">
        <w:rPr>
          <w:rStyle w:val="Emphasis"/>
          <w:highlight w:val="green"/>
        </w:rPr>
        <w:t>allocate</w:t>
      </w:r>
      <w:r w:rsidRPr="006864B2">
        <w:rPr>
          <w:rStyle w:val="Emphasis"/>
        </w:rPr>
        <w:t>d</w:t>
      </w:r>
      <w:r w:rsidRPr="006864B2">
        <w:rPr>
          <w:rStyle w:val="StyleUnderline"/>
        </w:rPr>
        <w:t xml:space="preserve"> to </w:t>
      </w:r>
      <w:r w:rsidRPr="006864B2">
        <w:rPr>
          <w:rStyle w:val="Emphasis"/>
        </w:rPr>
        <w:t>i</w:t>
      </w:r>
      <w:r w:rsidRPr="006B596C">
        <w:rPr>
          <w:rStyle w:val="Emphasis"/>
        </w:rPr>
        <w:t>ndividual consumers</w:t>
      </w:r>
      <w:r w:rsidRPr="00D563F5">
        <w:rPr>
          <w:sz w:val="16"/>
        </w:rPr>
        <w:t xml:space="preserve"> in places called “markets,” </w:t>
      </w:r>
      <w:r w:rsidRPr="005249BA">
        <w:rPr>
          <w:rStyle w:val="Emphasis"/>
        </w:rPr>
        <w:t>relying</w:t>
      </w:r>
      <w:r w:rsidRPr="005249BA">
        <w:rPr>
          <w:rStyle w:val="StyleUnderline"/>
        </w:rPr>
        <w:t xml:space="preserve"> </w:t>
      </w:r>
      <w:r w:rsidRPr="00D563F5">
        <w:rPr>
          <w:rStyle w:val="StyleUnderline"/>
          <w:highlight w:val="green"/>
        </w:rPr>
        <w:t xml:space="preserve">on the </w:t>
      </w:r>
      <w:r w:rsidRPr="00D563F5">
        <w:rPr>
          <w:rStyle w:val="Emphasis"/>
          <w:highlight w:val="green"/>
        </w:rPr>
        <w:t>statistical law</w:t>
      </w:r>
      <w:r w:rsidRPr="00D563F5">
        <w:rPr>
          <w:rStyle w:val="StyleUnderline"/>
          <w:highlight w:val="green"/>
        </w:rPr>
        <w:t xml:space="preserve"> of </w:t>
      </w:r>
      <w:r w:rsidRPr="00D563F5">
        <w:rPr>
          <w:rStyle w:val="Emphasis"/>
          <w:highlight w:val="green"/>
        </w:rPr>
        <w:t>large numbers</w:t>
      </w:r>
      <w:r w:rsidRPr="00D563F5">
        <w:rPr>
          <w:rStyle w:val="StyleUnderline"/>
          <w:highlight w:val="green"/>
        </w:rPr>
        <w:t xml:space="preserve"> for</w:t>
      </w:r>
      <w:r w:rsidRPr="00B97B48">
        <w:rPr>
          <w:rStyle w:val="StyleUnderline"/>
        </w:rPr>
        <w:t xml:space="preserve"> the </w:t>
      </w:r>
      <w:r w:rsidRPr="00D563F5">
        <w:rPr>
          <w:rStyle w:val="Emphasis"/>
          <w:highlight w:val="green"/>
        </w:rPr>
        <w:t>regularity</w:t>
      </w:r>
      <w:r w:rsidRPr="005249BA">
        <w:rPr>
          <w:rStyle w:val="StyleUnderline"/>
        </w:rPr>
        <w:t xml:space="preserve"> </w:t>
      </w:r>
      <w:r w:rsidRPr="005249BA">
        <w:rPr>
          <w:rStyle w:val="Emphasis"/>
        </w:rPr>
        <w:t>needed</w:t>
      </w:r>
      <w:r w:rsidRPr="005249BA">
        <w:rPr>
          <w:rStyle w:val="StyleUnderline"/>
        </w:rPr>
        <w:t xml:space="preserve"> </w:t>
      </w:r>
      <w:r w:rsidRPr="00D563F5">
        <w:rPr>
          <w:rStyle w:val="StyleUnderline"/>
          <w:highlight w:val="green"/>
        </w:rPr>
        <w:t xml:space="preserve">for </w:t>
      </w:r>
      <w:r w:rsidRPr="00D563F5">
        <w:rPr>
          <w:rStyle w:val="Emphasis"/>
          <w:highlight w:val="green"/>
        </w:rPr>
        <w:t>estimation</w:t>
      </w:r>
      <w:r w:rsidRPr="006864B2">
        <w:rPr>
          <w:rStyle w:val="StyleUnderline"/>
        </w:rPr>
        <w:t xml:space="preserve"> and </w:t>
      </w:r>
      <w:r w:rsidRPr="006864B2">
        <w:rPr>
          <w:rStyle w:val="Emphasis"/>
        </w:rPr>
        <w:t>planning.</w:t>
      </w:r>
      <w:r w:rsidRPr="00D563F5">
        <w:rPr>
          <w:sz w:val="16"/>
        </w:rPr>
        <w:t xml:space="preserve"> Market places are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D563F5">
        <w:rPr>
          <w:rStyle w:val="Emphasis"/>
          <w:highlight w:val="green"/>
        </w:rPr>
        <w:t>prices</w:t>
      </w:r>
      <w:r w:rsidRPr="00B97B48">
        <w:rPr>
          <w:rStyle w:val="StyleUnderline"/>
        </w:rPr>
        <w:t xml:space="preserve">, </w:t>
      </w:r>
      <w:r w:rsidRPr="0003264D">
        <w:rPr>
          <w:rStyle w:val="Emphasis"/>
        </w:rPr>
        <w:t xml:space="preserve">money </w:t>
      </w:r>
      <w:r w:rsidRPr="00D563F5">
        <w:rPr>
          <w:rStyle w:val="Emphasis"/>
          <w:highlight w:val="green"/>
        </w:rPr>
        <w:t>incomes</w:t>
      </w:r>
      <w:r w:rsidRPr="00D563F5">
        <w:rPr>
          <w:rStyle w:val="StyleUnderline"/>
          <w:highlight w:val="green"/>
        </w:rPr>
        <w:t>, and</w:t>
      </w:r>
      <w:r w:rsidRPr="003B5BCD">
        <w:rPr>
          <w:rStyle w:val="StyleUnderline"/>
        </w:rPr>
        <w:t xml:space="preserve"> </w:t>
      </w:r>
      <w:r w:rsidRPr="003B5BCD">
        <w:rPr>
          <w:rStyle w:val="Emphasis"/>
        </w:rPr>
        <w:t xml:space="preserve">living </w:t>
      </w:r>
      <w:r w:rsidRPr="00D563F5">
        <w:rPr>
          <w:rStyle w:val="Emphasis"/>
          <w:highlight w:val="green"/>
        </w:rPr>
        <w:t>standards</w:t>
      </w:r>
      <w:r w:rsidRPr="00D563F5">
        <w:rPr>
          <w:sz w:val="16"/>
          <w:szCs w:val="16"/>
        </w:rPr>
        <w:t xml:space="preserve">, we assume, </w:t>
      </w:r>
      <w:r w:rsidRPr="00B97B48">
        <w:rPr>
          <w:rStyle w:val="StyleUnderline"/>
        </w:rPr>
        <w:t xml:space="preserve">have long </w:t>
      </w:r>
      <w:r w:rsidRPr="00D563F5">
        <w:rPr>
          <w:rStyle w:val="Emphasis"/>
          <w:highlight w:val="green"/>
        </w:rPr>
        <w:t>transcend</w:t>
      </w:r>
      <w:r w:rsidRPr="004820BD">
        <w:rPr>
          <w:rStyle w:val="Emphasis"/>
        </w:rPr>
        <w:t>ed</w:t>
      </w:r>
      <w:r w:rsidRPr="00B97B48">
        <w:rPr>
          <w:rStyle w:val="StyleUnderline"/>
        </w:rPr>
        <w:t xml:space="preserve"> the elemental qualities of </w:t>
      </w:r>
      <w:r w:rsidRPr="00D563F5">
        <w:rPr>
          <w:rStyle w:val="Emphasis"/>
          <w:highlight w:val="green"/>
        </w:rPr>
        <w:t>spontaneous social forces</w:t>
      </w:r>
      <w:r w:rsidRPr="00D563F5">
        <w:rPr>
          <w:rStyle w:val="StyleUnderline"/>
          <w:highlight w:val="green"/>
        </w:rPr>
        <w:t xml:space="preserve"> and are </w:t>
      </w:r>
      <w:r w:rsidRPr="00D563F5">
        <w:rPr>
          <w:rStyle w:val="Emphasis"/>
          <w:highlight w:val="green"/>
        </w:rPr>
        <w:t>governed</w:t>
      </w:r>
      <w:r w:rsidRPr="00D563F5">
        <w:rPr>
          <w:rStyle w:val="StyleUnderline"/>
          <w:highlight w:val="green"/>
        </w:rPr>
        <w:t xml:space="preserve"> by</w:t>
      </w:r>
      <w:r w:rsidRPr="00B97B48">
        <w:rPr>
          <w:rStyle w:val="StyleUnderline"/>
        </w:rPr>
        <w:t xml:space="preserve"> </w:t>
      </w:r>
      <w:r w:rsidRPr="0003264D">
        <w:rPr>
          <w:rStyle w:val="Emphasis"/>
        </w:rPr>
        <w:t xml:space="preserve">principled </w:t>
      </w:r>
      <w:r w:rsidRPr="00D563F5">
        <w:rPr>
          <w:rStyle w:val="Emphasis"/>
          <w:highlight w:val="green"/>
        </w:rPr>
        <w:t>political decisions</w:t>
      </w:r>
      <w:r w:rsidRPr="00D563F5">
        <w:rPr>
          <w:sz w:val="16"/>
        </w:rPr>
        <w:t>, both in reality and in the understanding of individuals, families and collectives of people who are affected by them.</w:t>
      </w:r>
      <w:r w:rsidRPr="00D563F5">
        <w:rPr>
          <w:sz w:val="12"/>
        </w:rPr>
        <w:t>¶</w:t>
      </w:r>
      <w:r w:rsidRPr="00D563F5">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D563F5">
        <w:rPr>
          <w:rStyle w:val="StyleUnderline"/>
          <w:highlight w:val="green"/>
        </w:rPr>
        <w:t xml:space="preserve">the </w:t>
      </w:r>
      <w:r w:rsidRPr="00D563F5">
        <w:rPr>
          <w:rStyle w:val="Emphasis"/>
          <w:highlight w:val="green"/>
        </w:rPr>
        <w:t>plan</w:t>
      </w:r>
      <w:r w:rsidRPr="00D563F5">
        <w:rPr>
          <w:rStyle w:val="StyleUnderline"/>
          <w:highlight w:val="green"/>
        </w:rPr>
        <w:t xml:space="preserve"> would </w:t>
      </w:r>
      <w:r w:rsidRPr="00D563F5">
        <w:rPr>
          <w:rStyle w:val="Emphasis"/>
          <w:highlight w:val="green"/>
        </w:rPr>
        <w:t>acquire</w:t>
      </w:r>
      <w:r w:rsidRPr="00D563F5">
        <w:rPr>
          <w:rStyle w:val="StyleUnderline"/>
          <w:highlight w:val="green"/>
        </w:rPr>
        <w:t xml:space="preserve"> </w:t>
      </w:r>
      <w:r w:rsidRPr="00D563F5">
        <w:rPr>
          <w:rStyle w:val="Emphasis"/>
          <w:highlight w:val="green"/>
        </w:rPr>
        <w:t>force</w:t>
      </w:r>
      <w:r w:rsidRPr="00D563F5">
        <w:rPr>
          <w:rStyle w:val="StyleUnderline"/>
          <w:highlight w:val="green"/>
        </w:rPr>
        <w:t xml:space="preserve"> of </w:t>
      </w:r>
      <w:r w:rsidRPr="00D563F5">
        <w:rPr>
          <w:rStyle w:val="Emphasis"/>
          <w:highlight w:val="green"/>
        </w:rPr>
        <w:t>law.</w:t>
      </w:r>
      <w:r w:rsidRPr="00D563F5">
        <w:rPr>
          <w:sz w:val="16"/>
        </w:rPr>
        <w:t xml:space="preserve"> With present-day digital capability, we can envision a much more flexible version, in which the phases of adjustment can be more simultaneous and aligned to the specific conditions of particular industries.</w:t>
      </w:r>
      <w:r w:rsidRPr="00D563F5">
        <w:rPr>
          <w:sz w:val="12"/>
        </w:rPr>
        <w:t>¶</w:t>
      </w:r>
      <w:r w:rsidRPr="00D563F5">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D563F5">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D563F5">
        <w:rPr>
          <w:sz w:val="12"/>
        </w:rPr>
        <w:t>¶</w:t>
      </w:r>
      <w:r w:rsidRPr="00D563F5">
        <w:rPr>
          <w:sz w:val="16"/>
        </w:rPr>
        <w:t xml:space="preserve"> 2. Two Dimensions of a Socialist Economic System</w:t>
      </w:r>
      <w:r w:rsidRPr="00D563F5">
        <w:rPr>
          <w:sz w:val="12"/>
        </w:rPr>
        <w:t>¶</w:t>
      </w:r>
      <w:r w:rsidRPr="00D563F5">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D563F5">
        <w:rPr>
          <w:sz w:val="12"/>
        </w:rPr>
        <w:t>¶</w:t>
      </w:r>
      <w:r w:rsidRPr="00D563F5">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D563F5">
        <w:rPr>
          <w:sz w:val="12"/>
        </w:rPr>
        <w:t>¶</w:t>
      </w:r>
      <w:r w:rsidRPr="00D563F5">
        <w:rPr>
          <w:sz w:val="16"/>
        </w:rPr>
        <w:t xml:space="preserve"> It is important to avoid confusing the two dimensions. </w:t>
      </w:r>
      <w:r w:rsidRPr="009D0F9F">
        <w:rPr>
          <w:rStyle w:val="Emphasis"/>
        </w:rPr>
        <w:t>Convention</w:t>
      </w:r>
      <w:r w:rsidRPr="002F048E">
        <w:rPr>
          <w:rStyle w:val="Emphasis"/>
        </w:rPr>
        <w:t>al Western habits</w:t>
      </w:r>
      <w:r w:rsidRPr="002F048E">
        <w:rPr>
          <w:rStyle w:val="StyleUnderline"/>
        </w:rPr>
        <w:t xml:space="preserve"> of </w:t>
      </w:r>
      <w:r w:rsidRPr="002F048E">
        <w:rPr>
          <w:rStyle w:val="Emphasis"/>
        </w:rPr>
        <w:t>thought</w:t>
      </w:r>
      <w:r w:rsidRPr="00D563F5">
        <w:rPr>
          <w:sz w:val="16"/>
        </w:rPr>
        <w:t xml:space="preserve">, for example, might </w:t>
      </w:r>
      <w:r w:rsidRPr="002F048E">
        <w:rPr>
          <w:rStyle w:val="StyleUnderline"/>
        </w:rPr>
        <w:t xml:space="preserve">lead one to </w:t>
      </w:r>
      <w:r w:rsidRPr="002F048E">
        <w:rPr>
          <w:rStyle w:val="Emphasis"/>
        </w:rPr>
        <w:t>associate quantitative regulation</w:t>
      </w:r>
      <w:r w:rsidRPr="002F048E">
        <w:rPr>
          <w:rStyle w:val="StyleUnderline"/>
        </w:rPr>
        <w:t xml:space="preserve"> (“prices”) with </w:t>
      </w:r>
      <w:r w:rsidRPr="002F048E">
        <w:rPr>
          <w:rStyle w:val="Emphasis"/>
        </w:rPr>
        <w:t>decentral organization</w:t>
      </w:r>
      <w:r w:rsidRPr="002F048E">
        <w:rPr>
          <w:rStyle w:val="StyleUnderline"/>
        </w:rPr>
        <w:t xml:space="preserve"> only (“markets”). This, however, </w:t>
      </w:r>
      <w:r w:rsidRPr="002F048E">
        <w:rPr>
          <w:rStyle w:val="Emphasis"/>
        </w:rPr>
        <w:t>ignores</w:t>
      </w:r>
      <w:r w:rsidRPr="002F048E">
        <w:rPr>
          <w:rStyle w:val="StyleUnderline"/>
        </w:rPr>
        <w:t xml:space="preserve"> the “</w:t>
      </w:r>
      <w:r w:rsidRPr="002F048E">
        <w:rPr>
          <w:rStyle w:val="Emphasis"/>
        </w:rPr>
        <w:t>cyber-communist</w:t>
      </w:r>
      <w:r w:rsidRPr="002F048E">
        <w:rPr>
          <w:rStyle w:val="StyleUnderline"/>
        </w:rPr>
        <w:t>” p</w:t>
      </w:r>
      <w:r w:rsidRPr="00B97B48">
        <w:rPr>
          <w:rStyle w:val="StyleUnderline"/>
        </w:rPr>
        <w:t xml:space="preserve">ossibility, in which </w:t>
      </w:r>
      <w:r w:rsidRPr="00D563F5">
        <w:rPr>
          <w:rStyle w:val="Emphasis"/>
          <w:highlight w:val="green"/>
        </w:rPr>
        <w:t>modern IT</w:t>
      </w:r>
      <w:r w:rsidRPr="00D563F5">
        <w:rPr>
          <w:rStyle w:val="StyleUnderline"/>
          <w:highlight w:val="green"/>
        </w:rPr>
        <w:t xml:space="preserve"> </w:t>
      </w:r>
      <w:r w:rsidRPr="00D563F5">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D563F5">
        <w:rPr>
          <w:rStyle w:val="Emphasis"/>
          <w:highlight w:val="green"/>
        </w:rPr>
        <w:t>central plan formation</w:t>
      </w:r>
      <w:r w:rsidRPr="00B97B48">
        <w:rPr>
          <w:rStyle w:val="StyleUnderline"/>
        </w:rPr>
        <w:t>—</w:t>
      </w:r>
      <w:r w:rsidRPr="00D563F5">
        <w:rPr>
          <w:rStyle w:val="Emphasis"/>
          <w:highlight w:val="green"/>
        </w:rPr>
        <w:t>solving</w:t>
      </w:r>
      <w:r w:rsidRPr="00B97B48">
        <w:rPr>
          <w:rStyle w:val="StyleUnderline"/>
        </w:rPr>
        <w:t xml:space="preserve"> the “</w:t>
      </w:r>
      <w:r w:rsidRPr="00D563F5">
        <w:rPr>
          <w:rStyle w:val="Emphasis"/>
          <w:highlight w:val="green"/>
        </w:rPr>
        <w:t>millions</w:t>
      </w:r>
      <w:r w:rsidRPr="00D563F5">
        <w:rPr>
          <w:rStyle w:val="StyleUnderline"/>
          <w:highlight w:val="green"/>
        </w:rPr>
        <w:t xml:space="preserve"> of </w:t>
      </w:r>
      <w:r w:rsidRPr="00D563F5">
        <w:rPr>
          <w:rStyle w:val="Emphasis"/>
          <w:highlight w:val="green"/>
        </w:rPr>
        <w:t>equations</w:t>
      </w:r>
      <w:r w:rsidRPr="00B97B48">
        <w:rPr>
          <w:rStyle w:val="StyleUnderline"/>
        </w:rPr>
        <w:t xml:space="preserve">” </w:t>
      </w:r>
      <w:r w:rsidRPr="00752E49">
        <w:rPr>
          <w:rStyle w:val="Emphasis"/>
        </w:rPr>
        <w:t>directly.</w:t>
      </w:r>
      <w:r w:rsidRPr="00D563F5">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D563F5">
        <w:rPr>
          <w:sz w:val="12"/>
        </w:rPr>
        <w:t>¶</w:t>
      </w:r>
      <w:r w:rsidRPr="00D563F5">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D563F5">
        <w:rPr>
          <w:sz w:val="12"/>
        </w:rPr>
        <w:t>¶</w:t>
      </w:r>
      <w:r w:rsidRPr="00D563F5">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D563F5">
        <w:rPr>
          <w:sz w:val="12"/>
        </w:rPr>
        <w:t>¶</w:t>
      </w:r>
      <w:r w:rsidRPr="00D563F5">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D563F5">
        <w:rPr>
          <w:sz w:val="12"/>
        </w:rPr>
        <w:t>¶</w:t>
      </w:r>
      <w:r w:rsidRPr="00D563F5">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D563F5">
        <w:rPr>
          <w:sz w:val="12"/>
        </w:rPr>
        <w:t>¶</w:t>
      </w:r>
      <w:r w:rsidRPr="00D563F5">
        <w:rPr>
          <w:sz w:val="16"/>
        </w:rPr>
        <w:t xml:space="preserve"> 3. Aspects of an Ideal MDIC Economy</w:t>
      </w:r>
      <w:r w:rsidRPr="00D563F5">
        <w:rPr>
          <w:sz w:val="12"/>
        </w:rPr>
        <w:t>¶</w:t>
      </w:r>
      <w:r w:rsidRPr="00D563F5">
        <w:rPr>
          <w:sz w:val="16"/>
        </w:rPr>
        <w:t xml:space="preserve"> 3.1. </w:t>
      </w:r>
      <w:r w:rsidRPr="00B97B48">
        <w:rPr>
          <w:rStyle w:val="Emphasis"/>
        </w:rPr>
        <w:t>Central Planning</w:t>
      </w:r>
      <w:r w:rsidRPr="00D563F5">
        <w:rPr>
          <w:sz w:val="12"/>
        </w:rPr>
        <w:t>¶</w:t>
      </w:r>
      <w:r w:rsidRPr="00D563F5">
        <w:rPr>
          <w:sz w:val="16"/>
        </w:rPr>
        <w:t xml:space="preserve"> The question arises: </w:t>
      </w:r>
      <w:r w:rsidRPr="00752E49">
        <w:rPr>
          <w:rStyle w:val="Emphasis"/>
        </w:rPr>
        <w:t>Why</w:t>
      </w:r>
      <w:r w:rsidRPr="00B97B48">
        <w:rPr>
          <w:rStyle w:val="StyleUnderline"/>
        </w:rPr>
        <w:t xml:space="preserve"> do </w:t>
      </w:r>
      <w:r w:rsidRPr="00D563F5">
        <w:rPr>
          <w:rStyle w:val="StyleUnderline"/>
          <w:highlight w:val="green"/>
        </w:rPr>
        <w:t xml:space="preserve">we </w:t>
      </w:r>
      <w:r w:rsidRPr="00D563F5">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D563F5">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D563F5">
        <w:rPr>
          <w:rStyle w:val="Emphasis"/>
          <w:highlight w:val="green"/>
        </w:rPr>
        <w:t>upper-level systemic intervention</w:t>
      </w:r>
      <w:r w:rsidRPr="00D563F5">
        <w:rPr>
          <w:rStyle w:val="StyleUnderline"/>
          <w:highlight w:val="green"/>
        </w:rPr>
        <w:t xml:space="preserve"> when</w:t>
      </w:r>
      <w:r w:rsidRPr="00B97B48">
        <w:rPr>
          <w:rStyle w:val="StyleUnderline"/>
        </w:rPr>
        <w:t xml:space="preserve"> matters of </w:t>
      </w:r>
      <w:r w:rsidRPr="00D563F5">
        <w:rPr>
          <w:rStyle w:val="Emphasis"/>
          <w:highlight w:val="green"/>
        </w:rPr>
        <w:t>ecological survival</w:t>
      </w:r>
      <w:r w:rsidRPr="00B97B48">
        <w:rPr>
          <w:rStyle w:val="StyleUnderline"/>
        </w:rPr>
        <w:t xml:space="preserve">, overall </w:t>
      </w:r>
      <w:r w:rsidRPr="00D563F5">
        <w:rPr>
          <w:rStyle w:val="Emphasis"/>
          <w:highlight w:val="green"/>
        </w:rPr>
        <w:t>environmental reg</w:t>
      </w:r>
      <w:r w:rsidRPr="006864B2">
        <w:rPr>
          <w:rStyle w:val="Emphasis"/>
        </w:rPr>
        <w:t>ulation</w:t>
      </w:r>
      <w:r w:rsidRPr="006864B2">
        <w:rPr>
          <w:rStyle w:val="StyleUnderline"/>
        </w:rPr>
        <w:t xml:space="preserve">, </w:t>
      </w:r>
      <w:r w:rsidRPr="00D563F5">
        <w:rPr>
          <w:rStyle w:val="StyleUnderline"/>
          <w:highlight w:val="green"/>
        </w:rPr>
        <w:t>and</w:t>
      </w:r>
      <w:r w:rsidRPr="00B97B48">
        <w:rPr>
          <w:rStyle w:val="StyleUnderline"/>
        </w:rPr>
        <w:t xml:space="preserve"> </w:t>
      </w:r>
      <w:r w:rsidRPr="00752E49">
        <w:rPr>
          <w:rStyle w:val="Emphasis"/>
        </w:rPr>
        <w:t>implementa</w:t>
      </w:r>
      <w:r w:rsidRPr="006864B2">
        <w:rPr>
          <w:rStyle w:val="Emphasis"/>
        </w:rPr>
        <w:t>tion</w:t>
      </w:r>
      <w:r w:rsidRPr="006864B2">
        <w:rPr>
          <w:rStyle w:val="StyleUnderline"/>
        </w:rPr>
        <w:t xml:space="preserve"> of </w:t>
      </w:r>
      <w:r w:rsidRPr="006864B2">
        <w:rPr>
          <w:rStyle w:val="Emphasis"/>
        </w:rPr>
        <w:t xml:space="preserve">long-term </w:t>
      </w:r>
      <w:r w:rsidRPr="00D563F5">
        <w:rPr>
          <w:rStyle w:val="Emphasis"/>
          <w:highlight w:val="green"/>
        </w:rPr>
        <w:t>social objectives</w:t>
      </w:r>
      <w:r w:rsidRPr="00D563F5">
        <w:rPr>
          <w:rStyle w:val="StyleUnderline"/>
          <w:highlight w:val="green"/>
        </w:rPr>
        <w:t xml:space="preserve"> are </w:t>
      </w:r>
      <w:r w:rsidRPr="00D563F5">
        <w:rPr>
          <w:rStyle w:val="Emphasis"/>
          <w:highlight w:val="green"/>
        </w:rPr>
        <w:t>concerned.</w:t>
      </w:r>
      <w:r w:rsidRPr="00D563F5">
        <w:rPr>
          <w:sz w:val="16"/>
        </w:rPr>
        <w:t xml:space="preserve">4 But we will consider </w:t>
      </w:r>
      <w:r w:rsidRPr="00B97B48">
        <w:rPr>
          <w:rStyle w:val="StyleUnderline"/>
        </w:rPr>
        <w:t xml:space="preserve">two additional </w:t>
      </w:r>
      <w:r w:rsidRPr="00D563F5">
        <w:rPr>
          <w:rStyle w:val="Emphasis"/>
          <w:highlight w:val="green"/>
        </w:rPr>
        <w:t>elements</w:t>
      </w:r>
      <w:r w:rsidRPr="00B97B48">
        <w:rPr>
          <w:rStyle w:val="StyleUnderline"/>
        </w:rPr>
        <w:t xml:space="preserve"> that </w:t>
      </w:r>
      <w:r w:rsidRPr="00D563F5">
        <w:rPr>
          <w:rStyle w:val="Emphasis"/>
          <w:highlight w:val="green"/>
        </w:rPr>
        <w:t>call</w:t>
      </w:r>
      <w:r w:rsidRPr="00D563F5">
        <w:rPr>
          <w:rStyle w:val="StyleUnderline"/>
          <w:highlight w:val="green"/>
        </w:rPr>
        <w:t xml:space="preserve"> for </w:t>
      </w:r>
      <w:r w:rsidRPr="00D563F5">
        <w:rPr>
          <w:rStyle w:val="Emphasis"/>
          <w:highlight w:val="green"/>
        </w:rPr>
        <w:t>central control</w:t>
      </w:r>
      <w:r w:rsidRPr="00D563F5">
        <w:rPr>
          <w:rStyle w:val="StyleUnderline"/>
          <w:highlight w:val="green"/>
        </w:rPr>
        <w:t xml:space="preserve">: </w:t>
      </w:r>
      <w:r w:rsidRPr="00D563F5">
        <w:rPr>
          <w:rStyle w:val="Emphasis"/>
          <w:highlight w:val="green"/>
        </w:rPr>
        <w:t>prices</w:t>
      </w:r>
      <w:r w:rsidRPr="00D563F5">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D563F5">
        <w:rPr>
          <w:rStyle w:val="Emphasis"/>
          <w:highlight w:val="green"/>
        </w:rPr>
        <w:t>quantities</w:t>
      </w:r>
      <w:r w:rsidRPr="00D563F5">
        <w:rPr>
          <w:rStyle w:val="StyleUnderline"/>
          <w:highlight w:val="green"/>
        </w:rPr>
        <w:t xml:space="preserve"> (</w:t>
      </w:r>
      <w:r w:rsidRPr="00D563F5">
        <w:rPr>
          <w:rStyle w:val="Emphasis"/>
          <w:highlight w:val="green"/>
        </w:rPr>
        <w:t>product assortments</w:t>
      </w:r>
      <w:r w:rsidRPr="00D563F5">
        <w:rPr>
          <w:rStyle w:val="StyleUnderline"/>
          <w:highlight w:val="green"/>
        </w:rPr>
        <w:t xml:space="preserve"> and </w:t>
      </w:r>
      <w:r w:rsidRPr="00D563F5">
        <w:rPr>
          <w:rStyle w:val="Emphasis"/>
          <w:highlight w:val="green"/>
        </w:rPr>
        <w:t>delivery paths</w:t>
      </w:r>
      <w:r w:rsidRPr="00D563F5">
        <w:rPr>
          <w:rStyle w:val="StyleUnderline"/>
          <w:highlight w:val="green"/>
        </w:rPr>
        <w:t>).</w:t>
      </w:r>
      <w:r w:rsidRPr="00D563F5">
        <w:rPr>
          <w:sz w:val="12"/>
        </w:rPr>
        <w:t>¶</w:t>
      </w:r>
      <w:r w:rsidRPr="00D563F5">
        <w:rPr>
          <w:sz w:val="16"/>
        </w:rPr>
        <w:t xml:space="preserve"> 3.1.1. Prices</w:t>
      </w:r>
      <w:r w:rsidRPr="00D563F5">
        <w:rPr>
          <w:sz w:val="12"/>
        </w:rPr>
        <w:t>¶</w:t>
      </w:r>
      <w:r w:rsidRPr="00D563F5">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D563F5">
        <w:rPr>
          <w:sz w:val="12"/>
        </w:rPr>
        <w:t>¶</w:t>
      </w:r>
      <w:r w:rsidRPr="00D563F5">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D563F5">
        <w:rPr>
          <w:sz w:val="12"/>
        </w:rPr>
        <w:t>¶</w:t>
      </w:r>
      <w:r w:rsidRPr="00D563F5">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D563F5">
        <w:rPr>
          <w:sz w:val="12"/>
        </w:rPr>
        <w:t>¶</w:t>
      </w:r>
      <w:r w:rsidRPr="00D563F5">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D563F5">
        <w:rPr>
          <w:sz w:val="12"/>
        </w:rPr>
        <w:t>¶</w:t>
      </w:r>
      <w:r w:rsidRPr="00D563F5">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D563F5">
        <w:rPr>
          <w:sz w:val="12"/>
        </w:rPr>
        <w:t>¶</w:t>
      </w:r>
      <w:r w:rsidRPr="00D563F5">
        <w:rPr>
          <w:sz w:val="16"/>
        </w:rPr>
        <w:t xml:space="preserve"> For all of these reasons, the SRPs are unique to the mature socialist economy; they are not available to (or attainable by) any spontaneous competitive system, whether capitalist or “market socialist.”</w:t>
      </w:r>
      <w:r w:rsidRPr="00D563F5">
        <w:rPr>
          <w:sz w:val="12"/>
        </w:rPr>
        <w:t>¶</w:t>
      </w:r>
      <w:r w:rsidRPr="00D563F5">
        <w:rPr>
          <w:sz w:val="16"/>
        </w:rPr>
        <w:t xml:space="preserve"> 3.1.2. </w:t>
      </w:r>
      <w:r w:rsidRPr="00776499">
        <w:rPr>
          <w:rStyle w:val="Emphasis"/>
        </w:rPr>
        <w:t>Macro-optimization</w:t>
      </w:r>
      <w:r w:rsidRPr="00D563F5">
        <w:rPr>
          <w:sz w:val="12"/>
        </w:rPr>
        <w:t>¶</w:t>
      </w:r>
      <w:r w:rsidRPr="00D563F5">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D563F5">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D563F5">
        <w:rPr>
          <w:sz w:val="16"/>
        </w:rPr>
        <w:t xml:space="preserve"> If </w:t>
      </w:r>
      <w:r w:rsidRPr="00776499">
        <w:rPr>
          <w:rStyle w:val="StyleUnderline"/>
        </w:rPr>
        <w:t xml:space="preserve">in the </w:t>
      </w:r>
      <w:r w:rsidRPr="0051599F">
        <w:rPr>
          <w:rStyle w:val="Emphasis"/>
        </w:rPr>
        <w:t>mid 20th century</w:t>
      </w:r>
      <w:r w:rsidRPr="00776499">
        <w:rPr>
          <w:rStyle w:val="StyleUnderline"/>
        </w:rPr>
        <w:t xml:space="preserve"> the </w:t>
      </w:r>
      <w:r w:rsidRPr="0051599F">
        <w:rPr>
          <w:rStyle w:val="Emphasis"/>
        </w:rPr>
        <w:t>digital techniques</w:t>
      </w:r>
      <w:r w:rsidRPr="00776499">
        <w:rPr>
          <w:rStyle w:val="StyleUnderline"/>
        </w:rPr>
        <w:t xml:space="preserve"> </w:t>
      </w:r>
      <w:r w:rsidRPr="0051599F">
        <w:rPr>
          <w:rStyle w:val="Emphasis"/>
        </w:rPr>
        <w:t>needed</w:t>
      </w:r>
      <w:r w:rsidRPr="00776499">
        <w:rPr>
          <w:rStyle w:val="StyleUnderline"/>
        </w:rPr>
        <w:t xml:space="preserve"> to actually </w:t>
      </w:r>
      <w:r w:rsidRPr="0051599F">
        <w:rPr>
          <w:rStyle w:val="Emphasis"/>
        </w:rPr>
        <w:t>compute</w:t>
      </w:r>
      <w:r w:rsidRPr="00776499">
        <w:rPr>
          <w:rStyle w:val="StyleUnderline"/>
        </w:rPr>
        <w:t xml:space="preserve"> a </w:t>
      </w:r>
      <w:r w:rsidRPr="0051599F">
        <w:rPr>
          <w:rStyle w:val="Emphasis"/>
        </w:rPr>
        <w:t>consistent system</w:t>
      </w:r>
      <w:r w:rsidRPr="00776499">
        <w:rPr>
          <w:rStyle w:val="StyleUnderline"/>
        </w:rPr>
        <w:t xml:space="preserve"> of </w:t>
      </w:r>
      <w:r w:rsidRPr="0051599F">
        <w:rPr>
          <w:rStyle w:val="Emphasis"/>
        </w:rPr>
        <w:t>material balances</w:t>
      </w:r>
      <w:r w:rsidRPr="00776499">
        <w:rPr>
          <w:rStyle w:val="StyleUnderline"/>
        </w:rPr>
        <w:t xml:space="preserve"> of the </w:t>
      </w:r>
      <w:r w:rsidRPr="0051599F">
        <w:rPr>
          <w:rStyle w:val="Emphasis"/>
        </w:rPr>
        <w:t>Soviet type</w:t>
      </w:r>
      <w:r w:rsidRPr="00776499">
        <w:rPr>
          <w:rStyle w:val="StyleUnderline"/>
        </w:rPr>
        <w:t xml:space="preserve"> did </w:t>
      </w:r>
      <w:r w:rsidRPr="0051599F">
        <w:rPr>
          <w:rStyle w:val="Emphasis"/>
        </w:rPr>
        <w:t>not</w:t>
      </w:r>
      <w:r w:rsidRPr="00776499">
        <w:rPr>
          <w:rStyle w:val="StyleUnderline"/>
        </w:rPr>
        <w:t xml:space="preserve"> </w:t>
      </w:r>
      <w:r w:rsidRPr="0051599F">
        <w:rPr>
          <w:rStyle w:val="Emphasis"/>
        </w:rPr>
        <w:t>exist</w:t>
      </w:r>
      <w:r w:rsidRPr="00776499">
        <w:rPr>
          <w:rStyle w:val="StyleUnderline"/>
        </w:rPr>
        <w:t xml:space="preserve">, they </w:t>
      </w:r>
      <w:r w:rsidRPr="0051599F">
        <w:rPr>
          <w:rStyle w:val="Emphasis"/>
        </w:rPr>
        <w:t>do</w:t>
      </w:r>
      <w:r w:rsidRPr="00776499">
        <w:rPr>
          <w:rStyle w:val="StyleUnderline"/>
        </w:rPr>
        <w:t xml:space="preserve"> </w:t>
      </w:r>
      <w:r w:rsidRPr="0051599F">
        <w:rPr>
          <w:rStyle w:val="Emphasis"/>
        </w:rPr>
        <w:t>now</w:t>
      </w:r>
      <w:r w:rsidRPr="00D563F5">
        <w:rPr>
          <w:sz w:val="16"/>
        </w:rPr>
        <w:t xml:space="preserve"> (see Cockshott and Cottrell 1993, 2002). This is the entirely valid contribution to the MDIC synthesis made by (what I have called) the “cyber-communist” position.</w:t>
      </w:r>
      <w:r w:rsidRPr="00D563F5">
        <w:rPr>
          <w:sz w:val="12"/>
        </w:rPr>
        <w:t>¶</w:t>
      </w:r>
      <w:r w:rsidRPr="00D563F5">
        <w:rPr>
          <w:sz w:val="16"/>
        </w:rPr>
        <w:t xml:space="preserve"> But it still remains to ask: Why can’t this computation be done entirely at the local level? If we let enterprises make decisions in their best interests, independently of one another, will anything be lost?</w:t>
      </w:r>
      <w:r w:rsidRPr="00D563F5">
        <w:rPr>
          <w:sz w:val="12"/>
        </w:rPr>
        <w:t>¶</w:t>
      </w:r>
      <w:r w:rsidRPr="00D563F5">
        <w:rPr>
          <w:sz w:val="16"/>
        </w:rPr>
        <w:t xml:space="preserve"> While many decisions can and should be made decentrally—as the MDIC synthesis strongly suggests—</w:t>
      </w:r>
      <w:r w:rsidRPr="0051599F">
        <w:rPr>
          <w:rStyle w:val="Emphasis"/>
        </w:rPr>
        <w:t>central optimal calculation</w:t>
      </w:r>
      <w:r w:rsidRPr="00776499">
        <w:rPr>
          <w:rStyle w:val="StyleUnderline"/>
        </w:rPr>
        <w:t xml:space="preserve"> still plays an </w:t>
      </w:r>
      <w:r w:rsidRPr="0051599F">
        <w:rPr>
          <w:rStyle w:val="Emphasis"/>
        </w:rPr>
        <w:t>important role.</w:t>
      </w:r>
      <w:r w:rsidRPr="00776499">
        <w:rPr>
          <w:rStyle w:val="StyleUnderline"/>
        </w:rPr>
        <w:t xml:space="preserve"> </w:t>
      </w:r>
      <w:r w:rsidRPr="0051599F">
        <w:rPr>
          <w:rStyle w:val="Emphasis"/>
        </w:rPr>
        <w:t>Study</w:t>
      </w:r>
      <w:r w:rsidRPr="00776499">
        <w:rPr>
          <w:rStyle w:val="StyleUnderline"/>
        </w:rPr>
        <w:t xml:space="preserve"> of a </w:t>
      </w:r>
      <w:r w:rsidRPr="0051599F">
        <w:rPr>
          <w:rStyle w:val="Emphasis"/>
        </w:rPr>
        <w:t>classical problem</w:t>
      </w:r>
      <w:r w:rsidRPr="00776499">
        <w:rPr>
          <w:rStyle w:val="StyleUnderline"/>
        </w:rPr>
        <w:t xml:space="preserve"> in </w:t>
      </w:r>
      <w:r w:rsidRPr="0051599F">
        <w:rPr>
          <w:rStyle w:val="Emphasis"/>
        </w:rPr>
        <w:t>linear programming</w:t>
      </w:r>
      <w:r w:rsidRPr="00776499">
        <w:rPr>
          <w:rStyle w:val="StyleUnderline"/>
        </w:rPr>
        <w:t>—</w:t>
      </w:r>
      <w:r w:rsidRPr="00D563F5">
        <w:rPr>
          <w:rStyle w:val="StyleUnderline"/>
          <w:highlight w:val="green"/>
        </w:rPr>
        <w:t>the</w:t>
      </w:r>
      <w:r w:rsidRPr="00BE4C0B">
        <w:rPr>
          <w:rStyle w:val="StyleUnderline"/>
        </w:rPr>
        <w:t xml:space="preserve"> </w:t>
      </w:r>
      <w:r w:rsidRPr="00BE4C0B">
        <w:rPr>
          <w:rStyle w:val="Emphasis"/>
        </w:rPr>
        <w:t>network flow minimization problem</w:t>
      </w:r>
      <w:r w:rsidRPr="00153334">
        <w:rPr>
          <w:rStyle w:val="StyleUnderline"/>
        </w:rPr>
        <w:t xml:space="preserve">, or </w:t>
      </w:r>
      <w:r w:rsidRPr="00D563F5">
        <w:rPr>
          <w:rStyle w:val="Emphasis"/>
          <w:highlight w:val="green"/>
        </w:rPr>
        <w:t>transport</w:t>
      </w:r>
      <w:r w:rsidRPr="006864B2">
        <w:rPr>
          <w:rStyle w:val="Emphasis"/>
        </w:rPr>
        <w:t xml:space="preserve">ation </w:t>
      </w:r>
      <w:r w:rsidRPr="00D563F5">
        <w:rPr>
          <w:rStyle w:val="Emphasis"/>
          <w:highlight w:val="green"/>
        </w:rPr>
        <w:t>problem</w:t>
      </w:r>
      <w:r w:rsidRPr="00D563F5">
        <w:rPr>
          <w:sz w:val="16"/>
        </w:rPr>
        <w:t>; see Laibman (2015, 311–317), for sources and a detailed example—</w:t>
      </w:r>
      <w:r w:rsidRPr="00D563F5">
        <w:rPr>
          <w:rStyle w:val="Emphasis"/>
          <w:highlight w:val="green"/>
        </w:rPr>
        <w:t>shows</w:t>
      </w:r>
      <w:r w:rsidRPr="00776499">
        <w:rPr>
          <w:rStyle w:val="StyleUnderline"/>
        </w:rPr>
        <w:t xml:space="preserve"> that, in si</w:t>
      </w:r>
      <w:r w:rsidRPr="00153334">
        <w:rPr>
          <w:rStyle w:val="StyleUnderline"/>
        </w:rPr>
        <w:t xml:space="preserve">tuations where </w:t>
      </w:r>
      <w:r w:rsidRPr="00153334">
        <w:rPr>
          <w:rStyle w:val="Emphasis"/>
        </w:rPr>
        <w:t>one enterprise’s actions</w:t>
      </w:r>
      <w:r w:rsidRPr="00153334">
        <w:rPr>
          <w:rStyle w:val="StyleUnderline"/>
        </w:rPr>
        <w:t xml:space="preserve"> in </w:t>
      </w:r>
      <w:r w:rsidRPr="00153334">
        <w:rPr>
          <w:rStyle w:val="Emphasis"/>
        </w:rPr>
        <w:t>contracting</w:t>
      </w:r>
      <w:r w:rsidRPr="00153334">
        <w:rPr>
          <w:rStyle w:val="StyleUnderline"/>
        </w:rPr>
        <w:t xml:space="preserve"> with </w:t>
      </w:r>
      <w:r w:rsidRPr="00153334">
        <w:rPr>
          <w:rStyle w:val="Emphasis"/>
        </w:rPr>
        <w:t>suppliers</w:t>
      </w:r>
      <w:r w:rsidRPr="00153334">
        <w:rPr>
          <w:rStyle w:val="StyleUnderline"/>
        </w:rPr>
        <w:t xml:space="preserve"> or </w:t>
      </w:r>
      <w:r w:rsidRPr="00153334">
        <w:rPr>
          <w:rStyle w:val="Emphasis"/>
        </w:rPr>
        <w:t>outlets</w:t>
      </w:r>
      <w:r w:rsidRPr="00153334">
        <w:rPr>
          <w:rStyle w:val="StyleUnderline"/>
        </w:rPr>
        <w:t xml:space="preserve"> become part of the </w:t>
      </w:r>
      <w:r w:rsidRPr="00153334">
        <w:rPr>
          <w:rStyle w:val="Emphasis"/>
        </w:rPr>
        <w:t>constraints</w:t>
      </w:r>
      <w:r w:rsidRPr="00153334">
        <w:rPr>
          <w:rStyle w:val="StyleUnderline"/>
        </w:rPr>
        <w:t xml:space="preserve"> </w:t>
      </w:r>
      <w:r w:rsidRPr="00153334">
        <w:rPr>
          <w:rStyle w:val="Emphasis"/>
        </w:rPr>
        <w:t>facing</w:t>
      </w:r>
      <w:r w:rsidRPr="00153334">
        <w:rPr>
          <w:rStyle w:val="StyleUnderline"/>
        </w:rPr>
        <w:t xml:space="preserve"> </w:t>
      </w:r>
      <w:r w:rsidRPr="00153334">
        <w:rPr>
          <w:rStyle w:val="Emphasis"/>
        </w:rPr>
        <w:t>another enterprise</w:t>
      </w:r>
      <w:r w:rsidRPr="00153334">
        <w:rPr>
          <w:rStyle w:val="StyleUnderline"/>
        </w:rPr>
        <w:t xml:space="preserve">, the </w:t>
      </w:r>
      <w:r w:rsidRPr="00D563F5">
        <w:rPr>
          <w:rStyle w:val="Emphasis"/>
          <w:highlight w:val="green"/>
        </w:rPr>
        <w:t>accidental order</w:t>
      </w:r>
      <w:r w:rsidRPr="00D563F5">
        <w:rPr>
          <w:rStyle w:val="StyleUnderline"/>
          <w:highlight w:val="green"/>
        </w:rPr>
        <w:t xml:space="preserve"> of </w:t>
      </w:r>
      <w:r w:rsidRPr="00D563F5">
        <w:rPr>
          <w:rStyle w:val="Emphasis"/>
          <w:highlight w:val="green"/>
        </w:rPr>
        <w:t>contracting</w:t>
      </w:r>
      <w:r w:rsidRPr="006762D7">
        <w:rPr>
          <w:rStyle w:val="StyleUnderline"/>
        </w:rPr>
        <w:t xml:space="preserve"> will </w:t>
      </w:r>
      <w:r w:rsidRPr="00D563F5">
        <w:rPr>
          <w:rStyle w:val="StyleUnderline"/>
          <w:highlight w:val="green"/>
        </w:rPr>
        <w:t xml:space="preserve">affect the </w:t>
      </w:r>
      <w:r w:rsidRPr="00D563F5">
        <w:rPr>
          <w:rStyle w:val="Emphasis"/>
          <w:highlight w:val="green"/>
        </w:rPr>
        <w:t>outcome</w:t>
      </w:r>
      <w:r w:rsidRPr="00D563F5">
        <w:rPr>
          <w:sz w:val="16"/>
        </w:rPr>
        <w:t xml:space="preserve"> (the case of transport cost minimization is just one particular instance), </w:t>
      </w:r>
      <w:r w:rsidRPr="00776499">
        <w:rPr>
          <w:rStyle w:val="StyleUnderline"/>
        </w:rPr>
        <w:t xml:space="preserve">so that </w:t>
      </w:r>
      <w:r w:rsidRPr="00D563F5">
        <w:rPr>
          <w:rStyle w:val="Emphasis"/>
          <w:highlight w:val="green"/>
        </w:rPr>
        <w:t>less</w:t>
      </w:r>
      <w:r w:rsidRPr="006762D7">
        <w:rPr>
          <w:rStyle w:val="Emphasis"/>
        </w:rPr>
        <w:t>-than-</w:t>
      </w:r>
      <w:r w:rsidRPr="00D563F5">
        <w:rPr>
          <w:rStyle w:val="Emphasis"/>
          <w:highlight w:val="green"/>
        </w:rPr>
        <w:t>optimal results</w:t>
      </w:r>
      <w:r w:rsidRPr="00776499">
        <w:rPr>
          <w:rStyle w:val="StyleUnderline"/>
        </w:rPr>
        <w:t xml:space="preserve"> may well </w:t>
      </w:r>
      <w:r w:rsidRPr="00D563F5">
        <w:rPr>
          <w:rStyle w:val="Emphasis"/>
          <w:highlight w:val="green"/>
        </w:rPr>
        <w:t>occur.</w:t>
      </w:r>
      <w:r w:rsidRPr="00D563F5">
        <w:rPr>
          <w:rStyle w:val="StyleUnderline"/>
          <w:highlight w:val="green"/>
        </w:rPr>
        <w:t xml:space="preserve"> </w:t>
      </w:r>
      <w:r w:rsidRPr="00D563F5">
        <w:rPr>
          <w:rStyle w:val="Emphasis"/>
          <w:highlight w:val="green"/>
        </w:rPr>
        <w:t>If</w:t>
      </w:r>
      <w:r w:rsidRPr="00D563F5">
        <w:rPr>
          <w:rStyle w:val="StyleUnderline"/>
          <w:highlight w:val="green"/>
        </w:rPr>
        <w:t xml:space="preserve"> </w:t>
      </w:r>
      <w:r w:rsidRPr="00D563F5">
        <w:rPr>
          <w:rStyle w:val="Emphasis"/>
          <w:highlight w:val="green"/>
        </w:rPr>
        <w:t>everything</w:t>
      </w:r>
      <w:r w:rsidRPr="00D563F5">
        <w:rPr>
          <w:rStyle w:val="StyleUnderline"/>
          <w:highlight w:val="green"/>
        </w:rPr>
        <w:t xml:space="preserve"> is </w:t>
      </w:r>
      <w:r w:rsidRPr="00D563F5">
        <w:rPr>
          <w:rStyle w:val="Emphasis"/>
          <w:highlight w:val="green"/>
        </w:rPr>
        <w:t>left</w:t>
      </w:r>
      <w:r w:rsidRPr="00D563F5">
        <w:rPr>
          <w:rStyle w:val="StyleUnderline"/>
          <w:highlight w:val="green"/>
        </w:rPr>
        <w:t xml:space="preserve"> to </w:t>
      </w:r>
      <w:r w:rsidRPr="00D563F5">
        <w:rPr>
          <w:rStyle w:val="Emphasis"/>
          <w:highlight w:val="green"/>
        </w:rPr>
        <w:t>choices</w:t>
      </w:r>
      <w:r w:rsidRPr="00D563F5">
        <w:rPr>
          <w:rStyle w:val="StyleUnderline"/>
          <w:highlight w:val="green"/>
        </w:rPr>
        <w:t xml:space="preserve"> made by </w:t>
      </w:r>
      <w:r w:rsidRPr="00D563F5">
        <w:rPr>
          <w:rStyle w:val="Emphasis"/>
          <w:highlight w:val="green"/>
        </w:rPr>
        <w:t>independent</w:t>
      </w:r>
      <w:r w:rsidRPr="00153334">
        <w:rPr>
          <w:rStyle w:val="Emphasis"/>
        </w:rPr>
        <w:t xml:space="preserve"> non-communicating </w:t>
      </w:r>
      <w:r w:rsidRPr="00D563F5">
        <w:rPr>
          <w:rStyle w:val="Emphasis"/>
          <w:highlight w:val="green"/>
        </w:rPr>
        <w:t>micro-units</w:t>
      </w:r>
      <w:r w:rsidRPr="00D563F5">
        <w:rPr>
          <w:rStyle w:val="StyleUnderline"/>
          <w:highlight w:val="green"/>
        </w:rPr>
        <w:t xml:space="preserve">, </w:t>
      </w:r>
      <w:r w:rsidRPr="00D563F5">
        <w:rPr>
          <w:rStyle w:val="Emphasis"/>
          <w:highlight w:val="green"/>
        </w:rPr>
        <w:t>inefficiencies</w:t>
      </w:r>
      <w:r w:rsidRPr="006864B2">
        <w:rPr>
          <w:rStyle w:val="StyleUnderline"/>
        </w:rPr>
        <w:t xml:space="preserve"> will </w:t>
      </w:r>
      <w:r w:rsidRPr="00D563F5">
        <w:rPr>
          <w:rStyle w:val="Emphasis"/>
          <w:highlight w:val="green"/>
        </w:rPr>
        <w:t>occur</w:t>
      </w:r>
      <w:r w:rsidRPr="00D563F5">
        <w:rPr>
          <w:rStyle w:val="StyleUnderline"/>
          <w:highlight w:val="green"/>
        </w:rPr>
        <w:t>, due</w:t>
      </w:r>
      <w:r w:rsidRPr="00776499">
        <w:rPr>
          <w:rStyle w:val="StyleUnderline"/>
        </w:rPr>
        <w:t xml:space="preserve"> simply </w:t>
      </w:r>
      <w:r w:rsidRPr="00D563F5">
        <w:rPr>
          <w:rStyle w:val="StyleUnderline"/>
          <w:highlight w:val="green"/>
        </w:rPr>
        <w:t xml:space="preserve">to </w:t>
      </w:r>
      <w:r w:rsidRPr="00D563F5">
        <w:rPr>
          <w:rStyle w:val="Emphasis"/>
          <w:highlight w:val="green"/>
        </w:rPr>
        <w:t>randomness</w:t>
      </w:r>
      <w:r w:rsidRPr="00D563F5">
        <w:rPr>
          <w:rStyle w:val="StyleUnderline"/>
          <w:highlight w:val="green"/>
        </w:rPr>
        <w:t xml:space="preserve"> in the </w:t>
      </w:r>
      <w:r w:rsidRPr="00D563F5">
        <w:rPr>
          <w:rStyle w:val="Emphasis"/>
          <w:highlight w:val="green"/>
        </w:rPr>
        <w:t>order</w:t>
      </w:r>
      <w:r w:rsidRPr="006864B2">
        <w:rPr>
          <w:rStyle w:val="StyleUnderline"/>
        </w:rPr>
        <w:t xml:space="preserve"> in which </w:t>
      </w:r>
      <w:r w:rsidRPr="006864B2">
        <w:rPr>
          <w:rStyle w:val="Emphasis"/>
        </w:rPr>
        <w:t>contacts</w:t>
      </w:r>
      <w:r w:rsidRPr="006864B2">
        <w:rPr>
          <w:rStyle w:val="StyleUnderline"/>
        </w:rPr>
        <w:t xml:space="preserve"> and </w:t>
      </w:r>
      <w:r w:rsidRPr="00D563F5">
        <w:rPr>
          <w:rStyle w:val="Emphasis"/>
          <w:highlight w:val="green"/>
        </w:rPr>
        <w:t>contracts</w:t>
      </w:r>
      <w:r w:rsidRPr="00D563F5">
        <w:rPr>
          <w:rStyle w:val="StyleUnderline"/>
          <w:highlight w:val="green"/>
        </w:rPr>
        <w:t xml:space="preserve"> are </w:t>
      </w:r>
      <w:r w:rsidRPr="00D563F5">
        <w:rPr>
          <w:rStyle w:val="Emphasis"/>
          <w:highlight w:val="green"/>
        </w:rPr>
        <w:t>made.</w:t>
      </w:r>
      <w:r w:rsidRPr="00D563F5">
        <w:rPr>
          <w:sz w:val="12"/>
        </w:rPr>
        <w:t xml:space="preserve">¶ </w:t>
      </w:r>
      <w:r w:rsidRPr="00D563F5">
        <w:rPr>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D563F5">
        <w:rPr>
          <w:sz w:val="12"/>
        </w:rPr>
        <w:t>¶</w:t>
      </w:r>
      <w:r w:rsidRPr="00D563F5">
        <w:rPr>
          <w:sz w:val="16"/>
        </w:rPr>
        <w:t xml:space="preserve"> 3.2. Local (Decentral) Collectives</w:t>
      </w:r>
      <w:r w:rsidRPr="00D563F5">
        <w:rPr>
          <w:sz w:val="12"/>
        </w:rPr>
        <w:t>¶</w:t>
      </w:r>
      <w:r w:rsidRPr="00D563F5">
        <w:rPr>
          <w:sz w:val="16"/>
        </w:rPr>
        <w:t xml:space="preserve"> 3.2.1. Incentives for Decentral Planning</w:t>
      </w:r>
      <w:r w:rsidRPr="00D563F5">
        <w:rPr>
          <w:sz w:val="12"/>
        </w:rPr>
        <w:t>¶</w:t>
      </w:r>
      <w:r w:rsidRPr="00D563F5">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D563F5">
        <w:rPr>
          <w:sz w:val="12"/>
        </w:rPr>
        <w:t>¶</w:t>
      </w:r>
      <w:r w:rsidRPr="00D563F5">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6864B2">
        <w:rPr>
          <w:rStyle w:val="Emphasis"/>
        </w:rPr>
        <w:t xml:space="preserve">enterprise </w:t>
      </w:r>
      <w:r w:rsidRPr="00D563F5">
        <w:rPr>
          <w:rStyle w:val="Emphasis"/>
          <w:highlight w:val="green"/>
        </w:rPr>
        <w:t>income</w:t>
      </w:r>
      <w:r w:rsidRPr="00776499">
        <w:rPr>
          <w:rStyle w:val="StyleUnderline"/>
        </w:rPr>
        <w:t xml:space="preserve"> that </w:t>
      </w:r>
      <w:r w:rsidRPr="00D563F5">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D563F5">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D563F5">
        <w:rPr>
          <w:rStyle w:val="Emphasis"/>
          <w:highlight w:val="green"/>
        </w:rPr>
        <w:t>ambitious</w:t>
      </w:r>
      <w:r w:rsidRPr="00776499">
        <w:rPr>
          <w:rStyle w:val="StyleUnderline"/>
        </w:rPr>
        <w:t xml:space="preserve">; </w:t>
      </w:r>
      <w:r w:rsidRPr="00D563F5">
        <w:rPr>
          <w:rStyle w:val="StyleUnderline"/>
          <w:highlight w:val="green"/>
        </w:rPr>
        <w:t>and</w:t>
      </w:r>
      <w:r w:rsidRPr="00776499">
        <w:rPr>
          <w:rStyle w:val="StyleUnderline"/>
        </w:rPr>
        <w:t xml:space="preserve"> b) </w:t>
      </w:r>
      <w:r w:rsidRPr="00D563F5">
        <w:rPr>
          <w:rStyle w:val="Emphasis"/>
          <w:highlight w:val="green"/>
        </w:rPr>
        <w:t>realistic.</w:t>
      </w:r>
      <w:r w:rsidRPr="00D563F5">
        <w:rPr>
          <w:sz w:val="16"/>
        </w:rPr>
        <w:t xml:space="preserve"> In short, </w:t>
      </w:r>
      <w:r w:rsidRPr="00D563F5">
        <w:rPr>
          <w:rStyle w:val="StyleUnderline"/>
          <w:highlight w:val="green"/>
        </w:rPr>
        <w:t xml:space="preserve">an </w:t>
      </w:r>
      <w:r w:rsidRPr="00D563F5">
        <w:rPr>
          <w:rStyle w:val="Emphasis"/>
          <w:highlight w:val="green"/>
        </w:rPr>
        <w:t>enterprise</w:t>
      </w:r>
      <w:r w:rsidRPr="00D563F5">
        <w:rPr>
          <w:rStyle w:val="StyleUnderline"/>
          <w:highlight w:val="green"/>
        </w:rPr>
        <w:t xml:space="preserve"> will</w:t>
      </w:r>
      <w:r w:rsidRPr="006864B2">
        <w:rPr>
          <w:rStyle w:val="StyleUnderline"/>
        </w:rPr>
        <w:t xml:space="preserve"> </w:t>
      </w:r>
      <w:r w:rsidRPr="006864B2">
        <w:rPr>
          <w:rStyle w:val="Emphasis"/>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D563F5">
        <w:rPr>
          <w:rStyle w:val="Emphasis"/>
          <w:highlight w:val="green"/>
        </w:rPr>
        <w:t>seek</w:t>
      </w:r>
      <w:r w:rsidRPr="00E74902">
        <w:rPr>
          <w:rStyle w:val="Emphasis"/>
        </w:rPr>
        <w:t>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D563F5">
        <w:rPr>
          <w:rStyle w:val="Emphasis"/>
          <w:highlight w:val="green"/>
        </w:rPr>
        <w:t>rapid</w:t>
      </w:r>
      <w:r w:rsidRPr="00D563F5">
        <w:rPr>
          <w:rStyle w:val="StyleUnderline"/>
          <w:highlight w:val="green"/>
        </w:rPr>
        <w:t xml:space="preserve"> and </w:t>
      </w:r>
      <w:r w:rsidRPr="00D563F5">
        <w:rPr>
          <w:rStyle w:val="Emphasis"/>
          <w:highlight w:val="green"/>
        </w:rPr>
        <w:t>successful</w:t>
      </w:r>
      <w:r w:rsidRPr="00E74902">
        <w:rPr>
          <w:rStyle w:val="Emphasis"/>
        </w:rPr>
        <w:t xml:space="preserve"> path</w:t>
      </w:r>
      <w:r w:rsidRPr="00776499">
        <w:rPr>
          <w:rStyle w:val="StyleUnderline"/>
        </w:rPr>
        <w:t xml:space="preserve"> of </w:t>
      </w:r>
      <w:r w:rsidRPr="00D563F5">
        <w:rPr>
          <w:rStyle w:val="Emphasis"/>
          <w:highlight w:val="green"/>
        </w:rPr>
        <w:t>innovation</w:t>
      </w:r>
      <w:r w:rsidRPr="00776499">
        <w:rPr>
          <w:rStyle w:val="StyleUnderline"/>
        </w:rPr>
        <w:t xml:space="preserve">, </w:t>
      </w:r>
      <w:r w:rsidRPr="00E74902">
        <w:rPr>
          <w:rStyle w:val="Emphasis"/>
        </w:rPr>
        <w:t xml:space="preserve">product </w:t>
      </w:r>
      <w:r w:rsidRPr="00D563F5">
        <w:rPr>
          <w:rStyle w:val="Emphasis"/>
          <w:highlight w:val="green"/>
        </w:rPr>
        <w:t>development</w:t>
      </w:r>
      <w:r w:rsidRPr="00D563F5">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D563F5">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D563F5">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r w:rsidRPr="00E74902">
        <w:rPr>
          <w:rStyle w:val="Emphasis"/>
        </w:rPr>
        <w:t>underfulfilling</w:t>
      </w:r>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Pr="00D563F5">
        <w:rPr>
          <w:sz w:val="12"/>
        </w:rPr>
        <w:t>¶</w:t>
      </w:r>
      <w:r w:rsidRPr="00D563F5">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D563F5">
        <w:rPr>
          <w:sz w:val="12"/>
        </w:rPr>
        <w:t>¶</w:t>
      </w:r>
      <w:r w:rsidRPr="00D563F5">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D563F5">
        <w:rPr>
          <w:rStyle w:val="Emphasis"/>
          <w:highlight w:val="green"/>
        </w:rPr>
        <w:t>When</w:t>
      </w:r>
      <w:r w:rsidRPr="00D563F5">
        <w:rPr>
          <w:rStyle w:val="StyleUnderline"/>
          <w:highlight w:val="green"/>
        </w:rPr>
        <w:t xml:space="preserve"> </w:t>
      </w:r>
      <w:r w:rsidRPr="00D563F5">
        <w:rPr>
          <w:rStyle w:val="Emphasis"/>
          <w:highlight w:val="green"/>
        </w:rPr>
        <w:t>workers</w:t>
      </w:r>
      <w:r w:rsidRPr="00D563F5">
        <w:rPr>
          <w:rStyle w:val="StyleUnderline"/>
          <w:highlight w:val="green"/>
        </w:rPr>
        <w:t xml:space="preserve"> </w:t>
      </w:r>
      <w:r w:rsidRPr="00D563F5">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D563F5">
        <w:rPr>
          <w:rStyle w:val="StyleUnderline"/>
          <w:highlight w:val="green"/>
        </w:rPr>
        <w:t xml:space="preserve">the </w:t>
      </w:r>
      <w:r w:rsidRPr="00D563F5">
        <w:rPr>
          <w:rStyle w:val="Emphasis"/>
          <w:highlight w:val="green"/>
        </w:rPr>
        <w:t>social</w:t>
      </w:r>
      <w:r w:rsidRPr="006864B2">
        <w:rPr>
          <w:rStyle w:val="Emphasis"/>
        </w:rPr>
        <w:t xml:space="preserve">ist </w:t>
      </w:r>
      <w:r w:rsidRPr="00D563F5">
        <w:rPr>
          <w:rStyle w:val="Emphasis"/>
          <w:highlight w:val="green"/>
        </w:rPr>
        <w:t>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D563F5">
        <w:rPr>
          <w:rStyle w:val="StyleUnderline"/>
          <w:highlight w:val="green"/>
        </w:rPr>
        <w:t>they</w:t>
      </w:r>
      <w:r w:rsidRPr="00776499">
        <w:rPr>
          <w:rStyle w:val="StyleUnderline"/>
        </w:rPr>
        <w:t xml:space="preserve"> are in effect </w:t>
      </w:r>
      <w:r w:rsidRPr="00D563F5">
        <w:rPr>
          <w:rStyle w:val="Emphasis"/>
          <w:highlight w:val="green"/>
        </w:rPr>
        <w:t>incentiviz</w:t>
      </w:r>
      <w:r w:rsidRPr="00E74902">
        <w:rPr>
          <w:rStyle w:val="Emphasis"/>
        </w:rPr>
        <w:t>ing</w:t>
      </w:r>
      <w:r w:rsidRPr="00776499">
        <w:rPr>
          <w:rStyle w:val="StyleUnderline"/>
        </w:rPr>
        <w:t xml:space="preserve"> </w:t>
      </w:r>
      <w:r w:rsidRPr="00D563F5">
        <w:rPr>
          <w:rStyle w:val="Emphasis"/>
          <w:highlight w:val="green"/>
        </w:rPr>
        <w:t>themselves.</w:t>
      </w:r>
      <w:r w:rsidRPr="00D563F5">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D563F5">
        <w:rPr>
          <w:rStyle w:val="StyleUnderline"/>
          <w:highlight w:val="green"/>
        </w:rPr>
        <w:t xml:space="preserve">To </w:t>
      </w:r>
      <w:r w:rsidRPr="00D563F5">
        <w:rPr>
          <w:rStyle w:val="Emphasis"/>
          <w:highlight w:val="green"/>
        </w:rPr>
        <w:t>build</w:t>
      </w:r>
      <w:r w:rsidRPr="006864B2">
        <w:rPr>
          <w:rStyle w:val="StyleUnderline"/>
        </w:rPr>
        <w:t xml:space="preserve"> </w:t>
      </w:r>
      <w:r w:rsidRPr="006864B2">
        <w:rPr>
          <w:rStyle w:val="Emphasis"/>
        </w:rPr>
        <w:t xml:space="preserve">socialist </w:t>
      </w:r>
      <w:r w:rsidRPr="00D563F5">
        <w:rPr>
          <w:rStyle w:val="Emphasis"/>
          <w:highlight w:val="green"/>
        </w:rPr>
        <w:t>consciousness</w:t>
      </w:r>
      <w:r w:rsidRPr="00D563F5">
        <w:rPr>
          <w:rStyle w:val="StyleUnderline"/>
          <w:highlight w:val="green"/>
        </w:rPr>
        <w:t xml:space="preserve">, we </w:t>
      </w:r>
      <w:r w:rsidRPr="00D563F5">
        <w:rPr>
          <w:rStyle w:val="Emphasis"/>
          <w:highlight w:val="green"/>
        </w:rPr>
        <w:t>want</w:t>
      </w:r>
      <w:r w:rsidRPr="006864B2">
        <w:rPr>
          <w:rStyle w:val="StyleUnderline"/>
        </w:rPr>
        <w:t xml:space="preserve"> </w:t>
      </w:r>
      <w:r w:rsidRPr="006864B2">
        <w:rPr>
          <w:rStyle w:val="Emphasis"/>
        </w:rPr>
        <w:t xml:space="preserve">material </w:t>
      </w:r>
      <w:r w:rsidRPr="00D563F5">
        <w:rPr>
          <w:rStyle w:val="Emphasis"/>
          <w:highlight w:val="green"/>
        </w:rPr>
        <w:t>incentives</w:t>
      </w:r>
      <w:r w:rsidRPr="00776499">
        <w:rPr>
          <w:rStyle w:val="StyleUnderline"/>
        </w:rPr>
        <w:t xml:space="preserve"> to </w:t>
      </w:r>
      <w:r w:rsidRPr="00E74902">
        <w:rPr>
          <w:rStyle w:val="Emphasis"/>
        </w:rPr>
        <w:t>work</w:t>
      </w:r>
      <w:r w:rsidRPr="00776499">
        <w:rPr>
          <w:rStyle w:val="StyleUnderline"/>
        </w:rPr>
        <w:t xml:space="preserve"> </w:t>
      </w:r>
      <w:r w:rsidRPr="00D563F5">
        <w:rPr>
          <w:rStyle w:val="StyleUnderline"/>
          <w:highlight w:val="green"/>
        </w:rPr>
        <w:t xml:space="preserve">in </w:t>
      </w:r>
      <w:r w:rsidRPr="00D563F5">
        <w:rPr>
          <w:rStyle w:val="Emphasis"/>
          <w:highlight w:val="green"/>
        </w:rPr>
        <w:t>harmony</w:t>
      </w:r>
      <w:r w:rsidRPr="00D563F5">
        <w:rPr>
          <w:rStyle w:val="StyleUnderline"/>
          <w:highlight w:val="green"/>
        </w:rPr>
        <w:t xml:space="preserve"> with </w:t>
      </w:r>
      <w:r w:rsidRPr="00D563F5">
        <w:rPr>
          <w:rStyle w:val="Emphasis"/>
          <w:highlight w:val="green"/>
        </w:rPr>
        <w:t>moral</w:t>
      </w:r>
      <w:r w:rsidRPr="006864B2">
        <w:rPr>
          <w:rStyle w:val="Emphasis"/>
        </w:rPr>
        <w:t xml:space="preserve"> one</w:t>
      </w:r>
      <w:r w:rsidRPr="00D563F5">
        <w:rPr>
          <w:rStyle w:val="Emphasis"/>
          <w:highlight w:val="green"/>
        </w:rPr>
        <w:t>s</w:t>
      </w:r>
      <w:r w:rsidRPr="00D563F5">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D563F5">
        <w:rPr>
          <w:sz w:val="12"/>
        </w:rPr>
        <w:t>¶</w:t>
      </w:r>
      <w:r w:rsidRPr="00D563F5">
        <w:rPr>
          <w:sz w:val="16"/>
        </w:rPr>
        <w:t xml:space="preserve"> 3.2.2. The Measure of Enterprise Performance</w:t>
      </w:r>
      <w:r w:rsidRPr="00D563F5">
        <w:rPr>
          <w:sz w:val="12"/>
        </w:rPr>
        <w:t>¶</w:t>
      </w:r>
      <w:r w:rsidRPr="00D563F5">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D563F5">
        <w:rPr>
          <w:sz w:val="12"/>
        </w:rPr>
        <w:t>¶</w:t>
      </w:r>
      <w:r w:rsidRPr="00D563F5">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D563F5">
        <w:rPr>
          <w:sz w:val="12"/>
        </w:rPr>
        <w:t>¶</w:t>
      </w:r>
      <w:r w:rsidRPr="00D563F5">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D563F5">
        <w:rPr>
          <w:sz w:val="12"/>
        </w:rPr>
        <w:t>¶</w:t>
      </w:r>
      <w:r w:rsidRPr="00D563F5">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D563F5">
        <w:rPr>
          <w:sz w:val="12"/>
        </w:rPr>
        <w:t>¶</w:t>
      </w:r>
      <w:r w:rsidRPr="00D563F5">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D563F5">
        <w:rPr>
          <w:sz w:val="12"/>
        </w:rPr>
        <w:t>¶</w:t>
      </w:r>
      <w:r w:rsidRPr="00D563F5">
        <w:rPr>
          <w:sz w:val="16"/>
        </w:rPr>
        <w:t xml:space="preserve"> To illustrate this component, we might envision areas in which </w:t>
      </w:r>
      <w:r w:rsidRPr="00D563F5">
        <w:rPr>
          <w:rStyle w:val="Emphasis"/>
          <w:highlight w:val="green"/>
        </w:rPr>
        <w:t>stakeholders</w:t>
      </w:r>
      <w:r w:rsidRPr="00D563F5">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D563F5">
        <w:rPr>
          <w:rStyle w:val="Emphasis"/>
          <w:highlight w:val="green"/>
        </w:rPr>
        <w:t>evaluate</w:t>
      </w:r>
      <w:r w:rsidRPr="00D563F5">
        <w:rPr>
          <w:rStyle w:val="StyleUnderline"/>
          <w:highlight w:val="green"/>
        </w:rPr>
        <w:t xml:space="preserve"> the </w:t>
      </w:r>
      <w:r w:rsidRPr="00D563F5">
        <w:rPr>
          <w:rStyle w:val="Emphasis"/>
          <w:highlight w:val="green"/>
        </w:rPr>
        <w:t>enterprise</w:t>
      </w:r>
      <w:r w:rsidRPr="009C4EC5">
        <w:rPr>
          <w:rStyle w:val="Emphasis"/>
        </w:rPr>
        <w:t>’s work</w:t>
      </w:r>
      <w:r w:rsidRPr="00E74902">
        <w:rPr>
          <w:rStyle w:val="StyleUnderline"/>
        </w:rPr>
        <w:t xml:space="preserve"> over the most recent period.</w:t>
      </w:r>
      <w:r w:rsidRPr="00D563F5">
        <w:rPr>
          <w:sz w:val="16"/>
        </w:rPr>
        <w:t xml:space="preserve"> In one example (Laibman 2015, 319–323), I illustrate this by proposing four such areas, with their associated stakeholder committees: ecology; industry; solidarity; and community.</w:t>
      </w:r>
      <w:r w:rsidRPr="00D563F5">
        <w:rPr>
          <w:sz w:val="12"/>
        </w:rPr>
        <w:t>¶</w:t>
      </w:r>
      <w:r w:rsidRPr="00D563F5">
        <w:rPr>
          <w:sz w:val="16"/>
        </w:rPr>
        <w:t xml:space="preserve"> </w:t>
      </w:r>
      <w:r w:rsidRPr="00D563F5">
        <w:rPr>
          <w:rStyle w:val="StyleUnderline"/>
          <w:highlight w:val="green"/>
        </w:rPr>
        <w:t xml:space="preserve">The </w:t>
      </w:r>
      <w:r w:rsidRPr="00D563F5">
        <w:rPr>
          <w:rStyle w:val="Emphasis"/>
          <w:highlight w:val="green"/>
        </w:rPr>
        <w:t>Ecology</w:t>
      </w:r>
      <w:r w:rsidRPr="006864B2">
        <w:rPr>
          <w:rStyle w:val="Emphasis"/>
        </w:rPr>
        <w:t xml:space="preserve">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D563F5">
        <w:rPr>
          <w:rStyle w:val="Emphasis"/>
          <w:highlight w:val="green"/>
        </w:rPr>
        <w:t>Industry</w:t>
      </w:r>
      <w:r w:rsidRPr="006864B2">
        <w:rPr>
          <w:rStyle w:val="Emphasis"/>
        </w:rPr>
        <w:t xml:space="preserve">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Pr="00D563F5">
        <w:rPr>
          <w:sz w:val="12"/>
        </w:rPr>
        <w:t>¶</w:t>
      </w:r>
      <w:r w:rsidRPr="006762D7">
        <w:rPr>
          <w:rStyle w:val="StyleUnderline"/>
        </w:rPr>
        <w:t xml:space="preserve"> </w:t>
      </w:r>
      <w:r w:rsidRPr="00E74902">
        <w:rPr>
          <w:rStyle w:val="StyleUnderline"/>
        </w:rPr>
        <w:t xml:space="preserve">The </w:t>
      </w:r>
      <w:r w:rsidRPr="00D563F5">
        <w:rPr>
          <w:rStyle w:val="Emphasis"/>
          <w:highlight w:val="green"/>
        </w:rPr>
        <w:t>Solidarity</w:t>
      </w:r>
      <w:r w:rsidRPr="006864B2">
        <w:rPr>
          <w:rStyle w:val="Emphasis"/>
        </w:rPr>
        <w:t xml:space="preserve">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D563F5">
        <w:rPr>
          <w:rStyle w:val="StyleUnderline"/>
          <w:highlight w:val="green"/>
        </w:rPr>
        <w:t>and</w:t>
      </w:r>
      <w:r w:rsidRPr="00D563F5">
        <w:rPr>
          <w:sz w:val="16"/>
        </w:rPr>
        <w:t xml:space="preserve"> issues of affirmative action that still exist.8 Finally, </w:t>
      </w:r>
      <w:r w:rsidRPr="00E74902">
        <w:rPr>
          <w:rStyle w:val="StyleUnderline"/>
        </w:rPr>
        <w:t xml:space="preserve">the </w:t>
      </w:r>
      <w:r w:rsidRPr="00D563F5">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Pr="00D563F5">
        <w:rPr>
          <w:sz w:val="12"/>
        </w:rPr>
        <w:t>¶</w:t>
      </w:r>
      <w:r w:rsidRPr="00D563F5">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3B5BCD">
        <w:rPr>
          <w:rStyle w:val="StyleUnderline"/>
        </w:rPr>
        <w:t xml:space="preserve">the </w:t>
      </w:r>
      <w:r w:rsidRPr="00D563F5">
        <w:rPr>
          <w:rStyle w:val="Emphasis"/>
          <w:highlight w:val="green"/>
        </w:rPr>
        <w:t>incentive</w:t>
      </w:r>
      <w:r w:rsidRPr="006864B2">
        <w:rPr>
          <w:rStyle w:val="Emphasis"/>
        </w:rPr>
        <w:t xml:space="preserve"> design</w:t>
      </w:r>
      <w:r w:rsidRPr="006864B2">
        <w:rPr>
          <w:rStyle w:val="StyleUnderline"/>
        </w:rPr>
        <w:t xml:space="preserve"> </w:t>
      </w:r>
      <w:r w:rsidRPr="00D563F5">
        <w:rPr>
          <w:rStyle w:val="Emphasis"/>
          <w:highlight w:val="green"/>
        </w:rPr>
        <w:t>incorporates</w:t>
      </w:r>
      <w:r w:rsidRPr="00817E40">
        <w:rPr>
          <w:rStyle w:val="StyleUnderline"/>
        </w:rPr>
        <w:t xml:space="preserve">—again, </w:t>
      </w:r>
      <w:r w:rsidRPr="00D563F5">
        <w:rPr>
          <w:rStyle w:val="StyleUnderline"/>
          <w:highlight w:val="green"/>
        </w:rPr>
        <w:t xml:space="preserve">in a </w:t>
      </w:r>
      <w:r w:rsidRPr="00D563F5">
        <w:rPr>
          <w:rStyle w:val="Emphasis"/>
          <w:highlight w:val="green"/>
        </w:rPr>
        <w:t>way</w:t>
      </w:r>
      <w:r w:rsidRPr="00817E40">
        <w:rPr>
          <w:rStyle w:val="StyleUnderline"/>
        </w:rPr>
        <w:t xml:space="preserve"> that </w:t>
      </w:r>
      <w:r w:rsidRPr="00D563F5">
        <w:rPr>
          <w:rStyle w:val="Emphasis"/>
          <w:highlight w:val="green"/>
        </w:rPr>
        <w:t>no spontaneous market s</w:t>
      </w:r>
      <w:r w:rsidRPr="00CC6832">
        <w:rPr>
          <w:rStyle w:val="Emphasis"/>
        </w:rPr>
        <w:t>ystem</w:t>
      </w:r>
      <w:r w:rsidRPr="00CC6832">
        <w:rPr>
          <w:rStyle w:val="StyleUnderline"/>
        </w:rPr>
        <w:t xml:space="preserve"> </w:t>
      </w:r>
      <w:r w:rsidRPr="00D563F5">
        <w:rPr>
          <w:rStyle w:val="StyleUnderline"/>
          <w:highlight w:val="green"/>
        </w:rPr>
        <w:t xml:space="preserve">could </w:t>
      </w:r>
      <w:r w:rsidRPr="00D563F5">
        <w:rPr>
          <w:rStyle w:val="Emphasis"/>
          <w:highlight w:val="green"/>
        </w:rPr>
        <w:t>imagine</w:t>
      </w:r>
      <w:r w:rsidRPr="00817E40">
        <w:rPr>
          <w:rStyle w:val="StyleUnderline"/>
        </w:rPr>
        <w:t xml:space="preserve">—the </w:t>
      </w:r>
      <w:r w:rsidRPr="006C7735">
        <w:rPr>
          <w:rStyle w:val="Emphasis"/>
        </w:rPr>
        <w:t>range</w:t>
      </w:r>
      <w:r w:rsidRPr="00817E40">
        <w:rPr>
          <w:rStyle w:val="StyleUnderline"/>
        </w:rPr>
        <w:t xml:space="preserve"> of </w:t>
      </w:r>
      <w:r w:rsidRPr="00D563F5">
        <w:rPr>
          <w:rStyle w:val="Emphasis"/>
          <w:highlight w:val="green"/>
        </w:rPr>
        <w:t>social values</w:t>
      </w:r>
      <w:r w:rsidRPr="00817E40">
        <w:rPr>
          <w:rStyle w:val="StyleUnderline"/>
        </w:rPr>
        <w:t xml:space="preserve"> that a </w:t>
      </w:r>
      <w:r w:rsidRPr="006C7735">
        <w:rPr>
          <w:rStyle w:val="Emphasis"/>
        </w:rPr>
        <w:t>socialist society</w:t>
      </w:r>
      <w:r w:rsidRPr="00817E40">
        <w:rPr>
          <w:rStyle w:val="StyleUnderline"/>
        </w:rPr>
        <w:t xml:space="preserve"> should be </w:t>
      </w:r>
      <w:r w:rsidRPr="006C7735">
        <w:rPr>
          <w:rStyle w:val="Emphasis"/>
        </w:rPr>
        <w:t>promoting.</w:t>
      </w:r>
      <w:r w:rsidRPr="00D563F5">
        <w:rPr>
          <w:sz w:val="12"/>
        </w:rPr>
        <w:t>¶</w:t>
      </w:r>
      <w:r w:rsidRPr="00D563F5">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D563F5">
        <w:rPr>
          <w:sz w:val="12"/>
        </w:rPr>
        <w:t>¶</w:t>
      </w:r>
      <w:r w:rsidRPr="00D563F5">
        <w:rPr>
          <w:sz w:val="16"/>
        </w:rPr>
        <w:t xml:space="preserve"> 3.2.3. The Collective Morale Function (CMF)</w:t>
      </w:r>
      <w:r w:rsidRPr="00D563F5">
        <w:rPr>
          <w:sz w:val="12"/>
        </w:rPr>
        <w:t>¶</w:t>
      </w:r>
      <w:r w:rsidRPr="00D563F5">
        <w:rPr>
          <w:sz w:val="16"/>
        </w:rPr>
        <w:t xml:space="preserve"> The idea of </w:t>
      </w:r>
      <w:r w:rsidRPr="006C7735">
        <w:rPr>
          <w:rStyle w:val="Emphasis"/>
        </w:rPr>
        <w:t>transforming</w:t>
      </w:r>
      <w:r w:rsidRPr="00EC1A09">
        <w:rPr>
          <w:rStyle w:val="StyleUnderline"/>
        </w:rPr>
        <w:t xml:space="preserve"> </w:t>
      </w:r>
      <w:r w:rsidRPr="006C7735">
        <w:rPr>
          <w:rStyle w:val="Emphasis"/>
        </w:rPr>
        <w:t>central planning</w:t>
      </w:r>
      <w:r w:rsidRPr="00EC1A09">
        <w:rPr>
          <w:rStyle w:val="StyleUnderline"/>
        </w:rPr>
        <w:t xml:space="preserve"> into </w:t>
      </w:r>
      <w:r w:rsidRPr="006C7735">
        <w:rPr>
          <w:rStyle w:val="Emphasis"/>
        </w:rPr>
        <w:t>comprehensive planning</w:t>
      </w:r>
      <w:r w:rsidRPr="00D563F5">
        <w:rPr>
          <w:sz w:val="16"/>
        </w:rPr>
        <w:t xml:space="preserve">—in which </w:t>
      </w:r>
      <w:r w:rsidRPr="00EC1A09">
        <w:rPr>
          <w:rStyle w:val="StyleUnderline"/>
        </w:rPr>
        <w:t xml:space="preserve">much of the </w:t>
      </w:r>
      <w:r w:rsidRPr="006C7735">
        <w:rPr>
          <w:rStyle w:val="Emphasis"/>
        </w:rPr>
        <w:t>detail</w:t>
      </w:r>
      <w:r w:rsidRPr="00EC1A09">
        <w:rPr>
          <w:rStyle w:val="StyleUnderline"/>
        </w:rPr>
        <w:t xml:space="preserve"> is </w:t>
      </w:r>
      <w:r w:rsidRPr="006C7735">
        <w:rPr>
          <w:rStyle w:val="Emphasis"/>
        </w:rPr>
        <w:t>devolved</w:t>
      </w:r>
      <w:r w:rsidRPr="00EC1A09">
        <w:rPr>
          <w:rStyle w:val="StyleUnderline"/>
        </w:rPr>
        <w:t xml:space="preserve"> to </w:t>
      </w:r>
      <w:r w:rsidRPr="006C7735">
        <w:rPr>
          <w:rStyle w:val="Emphasis"/>
        </w:rPr>
        <w:t>local units</w:t>
      </w:r>
      <w:r w:rsidRPr="00EC1A09">
        <w:rPr>
          <w:rStyle w:val="StyleUnderline"/>
        </w:rPr>
        <w:t xml:space="preserve"> (</w:t>
      </w:r>
      <w:r w:rsidRPr="006C7735">
        <w:rPr>
          <w:rStyle w:val="Emphasis"/>
        </w:rPr>
        <w:t>enterprises</w:t>
      </w:r>
      <w:r w:rsidRPr="00EC1A09">
        <w:rPr>
          <w:rStyle w:val="StyleUnderline"/>
        </w:rPr>
        <w:t xml:space="preserve">, </w:t>
      </w:r>
      <w:r w:rsidRPr="006C7735">
        <w:rPr>
          <w:rStyle w:val="Emphasis"/>
        </w:rPr>
        <w:t>brigades</w:t>
      </w:r>
      <w:r w:rsidRPr="00EC1A09">
        <w:rPr>
          <w:rStyle w:val="StyleUnderline"/>
        </w:rPr>
        <w:t xml:space="preserve">) and an </w:t>
      </w:r>
      <w:r w:rsidRPr="006C7735">
        <w:rPr>
          <w:rStyle w:val="Emphasis"/>
        </w:rPr>
        <w:t>iterative process</w:t>
      </w:r>
      <w:r w:rsidRPr="00EC1A09">
        <w:rPr>
          <w:rStyle w:val="StyleUnderline"/>
        </w:rPr>
        <w:t xml:space="preserve"> is </w:t>
      </w:r>
      <w:r w:rsidRPr="006C7735">
        <w:rPr>
          <w:rStyle w:val="Emphasis"/>
        </w:rPr>
        <w:t>established</w:t>
      </w:r>
      <w:r w:rsidRPr="00D563F5">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rStyle w:val="StyleUnderline"/>
        </w:rPr>
        <w:t xml:space="preserve"> The idea of </w:t>
      </w:r>
      <w:r w:rsidRPr="00D563F5">
        <w:rPr>
          <w:rStyle w:val="Emphasis"/>
          <w:highlight w:val="green"/>
        </w:rPr>
        <w:t>incentivizing</w:t>
      </w:r>
      <w:r w:rsidRPr="00EC1A09">
        <w:rPr>
          <w:rStyle w:val="StyleUnderline"/>
        </w:rPr>
        <w:t xml:space="preserve"> </w:t>
      </w:r>
      <w:r w:rsidRPr="006C7735">
        <w:rPr>
          <w:rStyle w:val="Emphasis"/>
        </w:rPr>
        <w:t>ambitious-but-realistic behavior</w:t>
      </w:r>
      <w:r w:rsidRPr="00EC1A09">
        <w:rPr>
          <w:rStyle w:val="StyleUnderline"/>
        </w:rPr>
        <w:t xml:space="preserve"> and </w:t>
      </w:r>
      <w:r w:rsidRPr="00D563F5">
        <w:rPr>
          <w:rStyle w:val="Emphasis"/>
          <w:highlight w:val="green"/>
        </w:rPr>
        <w:t>truth</w:t>
      </w:r>
      <w:r w:rsidRPr="003B5BCD">
        <w:rPr>
          <w:rStyle w:val="Emphasis"/>
        </w:rPr>
        <w:t>ful reporting</w:t>
      </w:r>
      <w:r w:rsidRPr="00EC1A09">
        <w:rPr>
          <w:rStyle w:val="StyleUnderline"/>
        </w:rPr>
        <w:t>—</w:t>
      </w:r>
      <w:r w:rsidRPr="00D563F5">
        <w:rPr>
          <w:rStyle w:val="Emphasis"/>
          <w:highlight w:val="green"/>
        </w:rPr>
        <w:t>prevent</w:t>
      </w:r>
      <w:r w:rsidRPr="006C7735">
        <w:rPr>
          <w:rStyle w:val="Emphasis"/>
        </w:rPr>
        <w:t>ing</w:t>
      </w:r>
      <w:r w:rsidRPr="00EC1A09">
        <w:rPr>
          <w:rStyle w:val="StyleUnderline"/>
        </w:rPr>
        <w:t xml:space="preserve"> </w:t>
      </w:r>
      <w:r w:rsidRPr="00D563F5">
        <w:rPr>
          <w:rStyle w:val="Emphasis"/>
          <w:highlight w:val="green"/>
        </w:rPr>
        <w:t>concealment</w:t>
      </w:r>
      <w:r w:rsidRPr="006C7735">
        <w:rPr>
          <w:rStyle w:val="StyleUnderline"/>
        </w:rPr>
        <w:t xml:space="preserve"> of </w:t>
      </w:r>
      <w:r w:rsidRPr="006C7735">
        <w:rPr>
          <w:rStyle w:val="Emphasis"/>
        </w:rPr>
        <w:t>resources</w:t>
      </w:r>
      <w:r w:rsidRPr="006C7735">
        <w:rPr>
          <w:rStyle w:val="StyleUnderline"/>
        </w:rPr>
        <w:t xml:space="preserve">, </w:t>
      </w:r>
      <w:r w:rsidRPr="00D563F5">
        <w:rPr>
          <w:rStyle w:val="StyleUnderline"/>
          <w:highlight w:val="green"/>
        </w:rPr>
        <w:t>or</w:t>
      </w:r>
      <w:r w:rsidRPr="00EC1A09">
        <w:rPr>
          <w:rStyle w:val="StyleUnderline"/>
        </w:rPr>
        <w:t xml:space="preserve"> </w:t>
      </w:r>
      <w:r w:rsidRPr="006C7735">
        <w:rPr>
          <w:rStyle w:val="Emphasis"/>
        </w:rPr>
        <w:t xml:space="preserve">any other </w:t>
      </w:r>
      <w:r w:rsidRPr="00D563F5">
        <w:rPr>
          <w:rStyle w:val="Emphasis"/>
          <w:highlight w:val="green"/>
        </w:rPr>
        <w:t>unprincipled actions</w:t>
      </w:r>
      <w:r w:rsidRPr="00D563F5">
        <w:rPr>
          <w:sz w:val="16"/>
        </w:rPr>
        <w:t xml:space="preserve">—took hold, and was elaborated in the aforementioned field of incentive design (D. Campbell 1995). </w:t>
      </w:r>
      <w:r w:rsidRPr="00EC1A09">
        <w:rPr>
          <w:rStyle w:val="StyleUnderline"/>
        </w:rPr>
        <w:t xml:space="preserve">The notion of a </w:t>
      </w:r>
      <w:r w:rsidRPr="00D563F5">
        <w:rPr>
          <w:rStyle w:val="Emphasis"/>
          <w:highlight w:val="green"/>
        </w:rPr>
        <w:t>central–decentral</w:t>
      </w:r>
      <w:r w:rsidRPr="006C7735">
        <w:rPr>
          <w:rStyle w:val="Emphasis"/>
        </w:rPr>
        <w:t xml:space="preserve"> system</w:t>
      </w:r>
      <w:r w:rsidRPr="00EC1A09">
        <w:rPr>
          <w:rStyle w:val="StyleUnderline"/>
        </w:rPr>
        <w:t xml:space="preserve"> of </w:t>
      </w:r>
      <w:r w:rsidRPr="00D563F5">
        <w:rPr>
          <w:rStyle w:val="Emphasis"/>
          <w:highlight w:val="green"/>
        </w:rPr>
        <w:t>planning</w:t>
      </w:r>
      <w:r w:rsidRPr="00D563F5">
        <w:rPr>
          <w:sz w:val="16"/>
        </w:rPr>
        <w:t xml:space="preserve">, called by Zauberman (1976) the “decomposition principle,” </w:t>
      </w:r>
      <w:r w:rsidRPr="006C7735">
        <w:rPr>
          <w:rStyle w:val="Emphasis"/>
        </w:rPr>
        <w:t>clearly challenges</w:t>
      </w:r>
      <w:r w:rsidRPr="00EC1A09">
        <w:rPr>
          <w:rStyle w:val="StyleUnderline"/>
        </w:rPr>
        <w:t xml:space="preserve"> </w:t>
      </w:r>
      <w:r w:rsidRPr="006C7735">
        <w:rPr>
          <w:rStyle w:val="Emphasis"/>
        </w:rPr>
        <w:t>Western economic-systems orthodoxy</w:t>
      </w:r>
      <w:r w:rsidRPr="00EC1A09">
        <w:rPr>
          <w:rStyle w:val="StyleUnderline"/>
        </w:rPr>
        <w:t xml:space="preserve">: It points the way toward </w:t>
      </w:r>
      <w:r w:rsidRPr="006C7735">
        <w:rPr>
          <w:rStyle w:val="Emphasis"/>
        </w:rPr>
        <w:t>progressive fulfillment</w:t>
      </w:r>
      <w:r w:rsidRPr="00EC1A09">
        <w:rPr>
          <w:rStyle w:val="StyleUnderline"/>
        </w:rPr>
        <w:t xml:space="preserve"> of the </w:t>
      </w:r>
      <w:r w:rsidRPr="006C7735">
        <w:rPr>
          <w:rStyle w:val="Emphasis"/>
        </w:rPr>
        <w:t>old socialist dream</w:t>
      </w:r>
      <w:r w:rsidRPr="00EC1A09">
        <w:rPr>
          <w:rStyle w:val="StyleUnderline"/>
        </w:rPr>
        <w:t xml:space="preserve"> of “the </w:t>
      </w:r>
      <w:r w:rsidRPr="006C7735">
        <w:rPr>
          <w:rStyle w:val="Emphasis"/>
        </w:rPr>
        <w:t>working class</w:t>
      </w:r>
      <w:r w:rsidRPr="00EC1A09">
        <w:rPr>
          <w:rStyle w:val="StyleUnderline"/>
        </w:rPr>
        <w:t xml:space="preserve"> in </w:t>
      </w:r>
      <w:r w:rsidRPr="006C7735">
        <w:rPr>
          <w:rStyle w:val="Emphasis"/>
        </w:rPr>
        <w:t>power</w:t>
      </w:r>
      <w:r w:rsidRPr="00EC1A09">
        <w:rPr>
          <w:rStyle w:val="StyleUnderline"/>
        </w:rPr>
        <w:t xml:space="preserve">,” by </w:t>
      </w:r>
      <w:r w:rsidRPr="00D563F5">
        <w:rPr>
          <w:rStyle w:val="Emphasis"/>
          <w:highlight w:val="green"/>
        </w:rPr>
        <w:t>bring</w:t>
      </w:r>
      <w:r w:rsidRPr="006C7735">
        <w:rPr>
          <w:rStyle w:val="Emphasis"/>
        </w:rPr>
        <w:t>ing</w:t>
      </w:r>
      <w:r w:rsidRPr="00EC1A09">
        <w:rPr>
          <w:rStyle w:val="StyleUnderline"/>
        </w:rPr>
        <w:t xml:space="preserve"> </w:t>
      </w:r>
      <w:r w:rsidRPr="006C7735">
        <w:rPr>
          <w:rStyle w:val="Emphasis"/>
        </w:rPr>
        <w:t>ever-larger numbers</w:t>
      </w:r>
      <w:r w:rsidRPr="00EC1A09">
        <w:rPr>
          <w:rStyle w:val="StyleUnderline"/>
        </w:rPr>
        <w:t xml:space="preserve"> of </w:t>
      </w:r>
      <w:r w:rsidRPr="006C7735">
        <w:rPr>
          <w:rStyle w:val="Emphasis"/>
        </w:rPr>
        <w:t>working people</w:t>
      </w:r>
      <w:r w:rsidRPr="00EC1A09">
        <w:rPr>
          <w:rStyle w:val="StyleUnderline"/>
        </w:rPr>
        <w:t xml:space="preserve"> into </w:t>
      </w:r>
      <w:r w:rsidRPr="006C7735">
        <w:rPr>
          <w:rStyle w:val="Emphasis"/>
        </w:rPr>
        <w:t>active participation</w:t>
      </w:r>
      <w:r w:rsidRPr="00EC1A09">
        <w:rPr>
          <w:rStyle w:val="StyleUnderline"/>
        </w:rPr>
        <w:t xml:space="preserve"> in </w:t>
      </w:r>
      <w:r w:rsidRPr="006C7735">
        <w:rPr>
          <w:rStyle w:val="Emphasis"/>
        </w:rPr>
        <w:t>planning</w:t>
      </w:r>
      <w:r w:rsidRPr="00EC1A09">
        <w:rPr>
          <w:rStyle w:val="StyleUnderline"/>
        </w:rPr>
        <w:t xml:space="preserve"> and </w:t>
      </w:r>
      <w:r w:rsidRPr="006C7735">
        <w:rPr>
          <w:rStyle w:val="Emphasis"/>
        </w:rPr>
        <w:t>carrying</w:t>
      </w:r>
      <w:r w:rsidRPr="00EC1A09">
        <w:rPr>
          <w:rStyle w:val="StyleUnderline"/>
        </w:rPr>
        <w:t xml:space="preserve"> out </w:t>
      </w:r>
      <w:r w:rsidRPr="006C7735">
        <w:rPr>
          <w:rStyle w:val="Emphasis"/>
        </w:rPr>
        <w:t>social production</w:t>
      </w:r>
      <w:r w:rsidRPr="00EC1A09">
        <w:rPr>
          <w:rStyle w:val="StyleUnderline"/>
        </w:rPr>
        <w:t xml:space="preserve">, and suggests an </w:t>
      </w:r>
      <w:r w:rsidRPr="006C7735">
        <w:rPr>
          <w:rStyle w:val="Emphasis"/>
        </w:rPr>
        <w:t>answer</w:t>
      </w:r>
      <w:r w:rsidRPr="00EC1A09">
        <w:rPr>
          <w:rStyle w:val="StyleUnderline"/>
        </w:rPr>
        <w:t xml:space="preserve"> to the </w:t>
      </w:r>
      <w:r w:rsidRPr="006C7735">
        <w:rPr>
          <w:rStyle w:val="Emphasis"/>
        </w:rPr>
        <w:t>libertarian charge</w:t>
      </w:r>
      <w:r w:rsidRPr="00EC1A09">
        <w:rPr>
          <w:rStyle w:val="StyleUnderline"/>
        </w:rPr>
        <w:t xml:space="preserve"> </w:t>
      </w:r>
      <w:r w:rsidRPr="006C7735">
        <w:rPr>
          <w:rStyle w:val="Emphasis"/>
        </w:rPr>
        <w:t>against</w:t>
      </w:r>
      <w:r w:rsidRPr="00EC1A09">
        <w:rPr>
          <w:rStyle w:val="StyleUnderline"/>
        </w:rPr>
        <w:t xml:space="preserve"> </w:t>
      </w:r>
      <w:r w:rsidRPr="006C7735">
        <w:rPr>
          <w:rStyle w:val="Emphasis"/>
        </w:rPr>
        <w:t>central planning</w:t>
      </w:r>
      <w:r w:rsidRPr="00EC1A09">
        <w:rPr>
          <w:rStyle w:val="StyleUnderline"/>
        </w:rPr>
        <w:t xml:space="preserve">: that it </w:t>
      </w:r>
      <w:r w:rsidRPr="006C7735">
        <w:rPr>
          <w:rStyle w:val="Emphasis"/>
        </w:rPr>
        <w:t>ignores</w:t>
      </w:r>
      <w:r w:rsidRPr="00EC1A09">
        <w:rPr>
          <w:rStyle w:val="StyleUnderline"/>
        </w:rPr>
        <w:t xml:space="preserve"> the </w:t>
      </w:r>
      <w:r w:rsidRPr="006C7735">
        <w:rPr>
          <w:rStyle w:val="Emphasis"/>
        </w:rPr>
        <w:t>existence</w:t>
      </w:r>
      <w:r w:rsidRPr="00EC1A09">
        <w:rPr>
          <w:rStyle w:val="StyleUnderline"/>
        </w:rPr>
        <w:t xml:space="preserve"> of </w:t>
      </w:r>
      <w:r w:rsidRPr="00E014F3">
        <w:rPr>
          <w:rStyle w:val="Emphasis"/>
        </w:rPr>
        <w:t xml:space="preserve">particularized </w:t>
      </w:r>
      <w:r w:rsidRPr="00D563F5">
        <w:rPr>
          <w:rStyle w:val="Emphasis"/>
          <w:highlight w:val="green"/>
        </w:rPr>
        <w:t>local knowledge.</w:t>
      </w:r>
      <w:r w:rsidRPr="00D563F5">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D563F5">
        <w:rPr>
          <w:sz w:val="12"/>
        </w:rPr>
        <w:t>¶</w:t>
      </w:r>
      <w:r w:rsidRPr="00D563F5">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D563F5">
        <w:rPr>
          <w:sz w:val="12"/>
        </w:rPr>
        <w:t>¶</w:t>
      </w:r>
      <w:r w:rsidRPr="00D563F5">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D563F5">
        <w:rPr>
          <w:sz w:val="12"/>
        </w:rPr>
        <w:t>¶</w:t>
      </w:r>
      <w:r w:rsidRPr="00D563F5">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D563F5">
        <w:rPr>
          <w:sz w:val="12"/>
        </w:rPr>
        <w:t>¶</w:t>
      </w:r>
      <w:r w:rsidRPr="00D563F5">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D563F5">
        <w:rPr>
          <w:sz w:val="12"/>
        </w:rPr>
        <w:t>¶</w:t>
      </w:r>
      <w:r w:rsidRPr="00D563F5">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9A52F7">
        <w:rPr>
          <w:rStyle w:val="StyleUnderline"/>
        </w:rPr>
        <w:t xml:space="preserve"> to </w:t>
      </w:r>
      <w:r w:rsidRPr="009A52F7">
        <w:rPr>
          <w:rStyle w:val="Emphasis"/>
        </w:rPr>
        <w:t>socialist democracy</w:t>
      </w:r>
      <w:r w:rsidRPr="00D563F5">
        <w:rPr>
          <w:sz w:val="16"/>
        </w:rPr>
        <w:t>—which are real—</w:t>
      </w:r>
      <w:r w:rsidRPr="009A52F7">
        <w:rPr>
          <w:rStyle w:val="StyleUnderline"/>
        </w:rPr>
        <w:t xml:space="preserve">can be </w:t>
      </w:r>
      <w:r w:rsidRPr="009A52F7">
        <w:rPr>
          <w:rStyle w:val="Emphasis"/>
        </w:rPr>
        <w:t>progressively overcome.</w:t>
      </w:r>
      <w:r w:rsidRPr="00D563F5">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D563F5">
        <w:rPr>
          <w:sz w:val="12"/>
        </w:rPr>
        <w:t>¶</w:t>
      </w:r>
      <w:r w:rsidRPr="00D563F5">
        <w:rPr>
          <w:sz w:val="16"/>
        </w:rPr>
        <w:t xml:space="preserve"> 4. Conclusion </w:t>
      </w:r>
      <w:r w:rsidRPr="00D563F5">
        <w:rPr>
          <w:sz w:val="12"/>
        </w:rPr>
        <w:t>¶</w:t>
      </w:r>
      <w:r w:rsidRPr="00D563F5">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D563F5">
        <w:rPr>
          <w:rStyle w:val="Emphasis"/>
          <w:highlight w:val="green"/>
        </w:rPr>
        <w:t>fascism</w:t>
      </w:r>
      <w:r w:rsidRPr="00D563F5">
        <w:rPr>
          <w:sz w:val="16"/>
        </w:rPr>
        <w:t xml:space="preserve"> that </w:t>
      </w:r>
      <w:r w:rsidRPr="003233E3">
        <w:rPr>
          <w:rStyle w:val="Emphasis"/>
        </w:rPr>
        <w:t xml:space="preserve">currently </w:t>
      </w:r>
      <w:r w:rsidRPr="00D563F5">
        <w:rPr>
          <w:rStyle w:val="Emphasis"/>
          <w:highlight w:val="green"/>
        </w:rPr>
        <w:t>threaten</w:t>
      </w:r>
      <w:r w:rsidRPr="00D563F5">
        <w:rPr>
          <w:rStyle w:val="StyleUnderline"/>
          <w:highlight w:val="green"/>
        </w:rPr>
        <w:t xml:space="preserve"> </w:t>
      </w:r>
      <w:r w:rsidRPr="00D563F5">
        <w:rPr>
          <w:rStyle w:val="Emphasis"/>
          <w:highlight w:val="green"/>
        </w:rPr>
        <w:t>human survival.</w:t>
      </w:r>
      <w:r w:rsidRPr="00D563F5">
        <w:rPr>
          <w:sz w:val="12"/>
        </w:rPr>
        <w:t>¶</w:t>
      </w:r>
      <w:r w:rsidRPr="00D563F5">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D563F5">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D563F5">
        <w:rPr>
          <w:rStyle w:val="Emphasis"/>
          <w:highlight w:val="green"/>
        </w:rPr>
        <w:t>states</w:t>
      </w:r>
      <w:r w:rsidRPr="00D563F5">
        <w:rPr>
          <w:sz w:val="16"/>
        </w:rPr>
        <w:t xml:space="preserve"> then become the ultimate expression of whatever it is that binds people together, despite the facts that state also </w:t>
      </w:r>
      <w:r w:rsidRPr="00D563F5">
        <w:rPr>
          <w:rStyle w:val="Emphasis"/>
          <w:highlight w:val="green"/>
        </w:rPr>
        <w:t>instill</w:t>
      </w:r>
      <w:r w:rsidRPr="00D563F5">
        <w:rPr>
          <w:rStyle w:val="StyleUnderline"/>
          <w:highlight w:val="green"/>
        </w:rPr>
        <w:t xml:space="preserve"> </w:t>
      </w:r>
      <w:r w:rsidRPr="00D563F5">
        <w:rPr>
          <w:rStyle w:val="Emphasis"/>
          <w:highlight w:val="green"/>
        </w:rPr>
        <w:t>national rivalry</w:t>
      </w:r>
      <w:r w:rsidRPr="00D563F5">
        <w:rPr>
          <w:rStyle w:val="StyleUnderline"/>
          <w:highlight w:val="green"/>
        </w:rPr>
        <w:t xml:space="preserve"> and </w:t>
      </w:r>
      <w:r w:rsidRPr="00D563F5">
        <w:rPr>
          <w:rStyle w:val="Emphasis"/>
          <w:highlight w:val="green"/>
        </w:rPr>
        <w:t>war</w:t>
      </w:r>
      <w:r w:rsidRPr="00EC1A09">
        <w:rPr>
          <w:rStyle w:val="StyleUnderline"/>
        </w:rPr>
        <w:t>, and</w:t>
      </w:r>
      <w:r w:rsidRPr="00D563F5">
        <w:rPr>
          <w:sz w:val="16"/>
        </w:rPr>
        <w:t xml:space="preserve"> that </w:t>
      </w:r>
      <w:r w:rsidRPr="00895F29">
        <w:rPr>
          <w:rStyle w:val="Emphasis"/>
        </w:rPr>
        <w:t>elements</w:t>
      </w:r>
      <w:r w:rsidRPr="00895F29">
        <w:rPr>
          <w:rStyle w:val="StyleUnderline"/>
        </w:rPr>
        <w:t xml:space="preserve"> of </w:t>
      </w:r>
      <w:r w:rsidRPr="00D563F5">
        <w:rPr>
          <w:rStyle w:val="StyleUnderline"/>
          <w:highlight w:val="green"/>
        </w:rPr>
        <w:t xml:space="preserve">a </w:t>
      </w:r>
      <w:r w:rsidRPr="00D563F5">
        <w:rPr>
          <w:rStyle w:val="Emphasis"/>
          <w:highlight w:val="green"/>
        </w:rPr>
        <w:t>world state</w:t>
      </w:r>
      <w:r w:rsidRPr="00D563F5">
        <w:rPr>
          <w:rStyle w:val="StyleUnderline"/>
          <w:highlight w:val="green"/>
        </w:rPr>
        <w:t xml:space="preserve"> are</w:t>
      </w:r>
      <w:r w:rsidRPr="00EC1A09">
        <w:rPr>
          <w:rStyle w:val="StyleUnderline"/>
        </w:rPr>
        <w:t xml:space="preserve"> still quite </w:t>
      </w:r>
      <w:r w:rsidRPr="00D563F5">
        <w:rPr>
          <w:rStyle w:val="Emphasis"/>
          <w:highlight w:val="green"/>
        </w:rPr>
        <w:t>fragmentary</w:t>
      </w:r>
      <w:r w:rsidRPr="00D563F5">
        <w:rPr>
          <w:rStyle w:val="StyleUnderline"/>
          <w:highlight w:val="green"/>
        </w:rPr>
        <w:t xml:space="preserve"> and </w:t>
      </w:r>
      <w:r w:rsidRPr="00D563F5">
        <w:rPr>
          <w:rStyle w:val="Emphasis"/>
          <w:highlight w:val="green"/>
        </w:rPr>
        <w:t>primitive.</w:t>
      </w:r>
      <w:r w:rsidRPr="00D563F5">
        <w:rPr>
          <w:sz w:val="16"/>
        </w:rPr>
        <w:t xml:space="preserve"> So </w:t>
      </w:r>
      <w:r w:rsidRPr="00D563F5">
        <w:rPr>
          <w:rStyle w:val="Emphasis"/>
          <w:highlight w:val="green"/>
        </w:rPr>
        <w:t>socialism</w:t>
      </w:r>
      <w:r w:rsidRPr="00D563F5">
        <w:rPr>
          <w:rStyle w:val="StyleUnderline"/>
          <w:highlight w:val="green"/>
        </w:rPr>
        <w:t xml:space="preserve"> comes</w:t>
      </w:r>
      <w:r w:rsidRPr="009A52F7">
        <w:rPr>
          <w:rStyle w:val="StyleUnderline"/>
        </w:rPr>
        <w:t xml:space="preserve"> to be </w:t>
      </w:r>
      <w:r w:rsidRPr="009A52F7">
        <w:rPr>
          <w:rStyle w:val="Emphasis"/>
        </w:rPr>
        <w:t>identified</w:t>
      </w:r>
      <w:r w:rsidRPr="009A52F7">
        <w:rPr>
          <w:rStyle w:val="StyleUnderline"/>
        </w:rPr>
        <w:t xml:space="preserve"> with the </w:t>
      </w:r>
      <w:r w:rsidRPr="009A52F7">
        <w:rPr>
          <w:rStyle w:val="Emphasis"/>
        </w:rPr>
        <w:t>state</w:t>
      </w:r>
      <w:r w:rsidRPr="009A52F7">
        <w:rPr>
          <w:rStyle w:val="StyleUnderline"/>
        </w:rPr>
        <w:t xml:space="preserve">, and the </w:t>
      </w:r>
      <w:r w:rsidRPr="009A52F7">
        <w:rPr>
          <w:rStyle w:val="Emphasis"/>
        </w:rPr>
        <w:t>state s</w:t>
      </w:r>
      <w:r w:rsidRPr="006762D7">
        <w:rPr>
          <w:rStyle w:val="Emphasis"/>
        </w:rPr>
        <w:t>ector</w:t>
      </w:r>
      <w:r w:rsidRPr="00825428">
        <w:rPr>
          <w:rStyle w:val="StyleUnderline"/>
        </w:rPr>
        <w:t xml:space="preserve"> is </w:t>
      </w:r>
      <w:r w:rsidRPr="006762D7">
        <w:rPr>
          <w:rStyle w:val="Emphasis"/>
        </w:rPr>
        <w:t>seen</w:t>
      </w:r>
      <w:r w:rsidRPr="00825428">
        <w:rPr>
          <w:rStyle w:val="StyleUnderline"/>
        </w:rPr>
        <w:t xml:space="preserve"> as the place </w:t>
      </w:r>
      <w:r w:rsidRPr="00D563F5">
        <w:rPr>
          <w:rStyle w:val="StyleUnderline"/>
          <w:highlight w:val="green"/>
        </w:rPr>
        <w:t>where</w:t>
      </w:r>
      <w:r w:rsidRPr="00825428">
        <w:rPr>
          <w:rStyle w:val="StyleUnderline"/>
        </w:rPr>
        <w:t xml:space="preserve"> the </w:t>
      </w:r>
      <w:r w:rsidRPr="00D563F5">
        <w:rPr>
          <w:rStyle w:val="Emphasis"/>
          <w:highlight w:val="green"/>
        </w:rPr>
        <w:t>communal</w:t>
      </w:r>
      <w:r w:rsidRPr="006762D7">
        <w:rPr>
          <w:rStyle w:val="Emphasis"/>
        </w:rPr>
        <w:t xml:space="preserve"> range</w:t>
      </w:r>
      <w:r w:rsidRPr="00825428">
        <w:rPr>
          <w:rStyle w:val="StyleUnderline"/>
        </w:rPr>
        <w:t xml:space="preserve"> of </w:t>
      </w:r>
      <w:r w:rsidRPr="00D563F5">
        <w:rPr>
          <w:rStyle w:val="Emphasis"/>
          <w:highlight w:val="green"/>
        </w:rPr>
        <w:t>values</w:t>
      </w:r>
      <w:r w:rsidRPr="00D563F5">
        <w:rPr>
          <w:rStyle w:val="StyleUnderline"/>
          <w:highlight w:val="green"/>
        </w:rPr>
        <w:t xml:space="preserve"> can be </w:t>
      </w:r>
      <w:r w:rsidRPr="00D563F5">
        <w:rPr>
          <w:rStyle w:val="Emphasis"/>
          <w:highlight w:val="green"/>
        </w:rPr>
        <w:t>fostered</w:t>
      </w:r>
      <w:r w:rsidRPr="00825428">
        <w:rPr>
          <w:rStyle w:val="StyleUnderline"/>
        </w:rPr>
        <w:t xml:space="preserve"> and </w:t>
      </w:r>
      <w:r w:rsidRPr="006762D7">
        <w:rPr>
          <w:rStyle w:val="Emphasis"/>
        </w:rPr>
        <w:t>protected</w:t>
      </w:r>
      <w:r w:rsidRPr="00D563F5">
        <w:rPr>
          <w:sz w:val="16"/>
        </w:rPr>
        <w:t>—despite the reality that capitalist states (and, it must be said, some fledgling socialist states that are still under capitalist historical and global influence) have acted against those values.</w:t>
      </w:r>
    </w:p>
    <w:p w14:paraId="0EB16CAE" w14:textId="77777777" w:rsidR="00D56485" w:rsidRPr="005363E9" w:rsidRDefault="00D56485" w:rsidP="00D56485">
      <w:pPr>
        <w:pStyle w:val="Heading4"/>
      </w:pPr>
      <w:r>
        <w:t xml:space="preserve">Democratizing work causes </w:t>
      </w:r>
      <w:r w:rsidRPr="00E3246A">
        <w:rPr>
          <w:u w:val="single"/>
        </w:rPr>
        <w:t>fatigue</w:t>
      </w:r>
      <w:r>
        <w:t xml:space="preserve"> and makes </w:t>
      </w:r>
      <w:r w:rsidRPr="00E3246A">
        <w:rPr>
          <w:u w:val="single"/>
        </w:rPr>
        <w:t>benefactors</w:t>
      </w:r>
      <w:r>
        <w:t xml:space="preserve"> reliant. </w:t>
      </w:r>
    </w:p>
    <w:p w14:paraId="47A311E6" w14:textId="77777777" w:rsidR="00D56485" w:rsidRPr="005363E9" w:rsidRDefault="00D56485" w:rsidP="00D56485">
      <w:r w:rsidRPr="005363E9">
        <w:rPr>
          <w:rStyle w:val="Style13ptBold"/>
        </w:rPr>
        <w:t>McCarthy ‘19</w:t>
      </w:r>
      <w:r>
        <w:t>, (Michael A. – Assistant Professor of Sociology at Marquette University, 2019, Pitfalls and Promises for Workplace Democracy, Social and Cultural Sciences Faculty Research and Publications, https://epublications.marquette.edu/socs_fac/278)//CHale [UTD]</w:t>
      </w:r>
    </w:p>
    <w:p w14:paraId="55F2715B" w14:textId="77777777" w:rsidR="00D56485" w:rsidRPr="005363E9" w:rsidRDefault="00D56485" w:rsidP="00D56485">
      <w:pPr>
        <w:rPr>
          <w:sz w:val="16"/>
        </w:rPr>
      </w:pPr>
      <w:r w:rsidRPr="005363E9">
        <w:rPr>
          <w:sz w:val="16"/>
        </w:rPr>
        <w:t xml:space="preserve">On the other hand, there might </w:t>
      </w:r>
      <w:r w:rsidRPr="005363E9">
        <w:rPr>
          <w:rStyle w:val="StyleUnderline"/>
        </w:rPr>
        <w:t>not</w:t>
      </w:r>
      <w:r w:rsidRPr="005363E9">
        <w:rPr>
          <w:sz w:val="16"/>
        </w:rPr>
        <w:t xml:space="preserve"> be </w:t>
      </w:r>
      <w:r w:rsidRPr="007E67F4">
        <w:rPr>
          <w:rStyle w:val="StyleUnderline"/>
        </w:rPr>
        <w:t>enough worker principals</w:t>
      </w:r>
      <w:r w:rsidRPr="005363E9">
        <w:rPr>
          <w:sz w:val="16"/>
        </w:rPr>
        <w:t xml:space="preserve"> in either plan </w:t>
      </w:r>
      <w:r w:rsidRPr="007E67F4">
        <w:rPr>
          <w:rStyle w:val="StyleUnderline"/>
        </w:rPr>
        <w:t xml:space="preserve">to give workers </w:t>
      </w:r>
      <w:r w:rsidRPr="005363E9">
        <w:rPr>
          <w:rStyle w:val="StyleUnderline"/>
        </w:rPr>
        <w:t>sufficient power</w:t>
      </w:r>
      <w:r w:rsidRPr="007E67F4">
        <w:rPr>
          <w:rStyle w:val="StyleUnderline"/>
        </w:rPr>
        <w:t xml:space="preserve"> in governance decisions</w:t>
      </w:r>
      <w:r w:rsidRPr="005363E9">
        <w:rPr>
          <w:sz w:val="16"/>
        </w:rPr>
        <w:t>. Once a worker fund has reached maturity, the Sanders plan affords employees a twenty per cent stake in the firm, while workers only control ten per cent in the McDonnell plan</w:t>
      </w:r>
      <w:r w:rsidRPr="00D56485">
        <w:rPr>
          <w:sz w:val="16"/>
        </w:rPr>
        <w:t xml:space="preserve">. Both </w:t>
      </w:r>
      <w:r w:rsidRPr="00D56485">
        <w:rPr>
          <w:rStyle w:val="Emphasis"/>
        </w:rPr>
        <w:t>stakes</w:t>
      </w:r>
      <w:r w:rsidRPr="00D56485">
        <w:rPr>
          <w:sz w:val="16"/>
        </w:rPr>
        <w:t xml:space="preserve"> might </w:t>
      </w:r>
      <w:r w:rsidRPr="00D56485">
        <w:rPr>
          <w:rStyle w:val="Emphasis"/>
        </w:rPr>
        <w:t>give</w:t>
      </w:r>
      <w:r w:rsidRPr="005D7049">
        <w:rPr>
          <w:rStyle w:val="Emphasis"/>
          <w:highlight w:val="green"/>
        </w:rPr>
        <w:t xml:space="preserve"> workers</w:t>
      </w:r>
      <w:r w:rsidRPr="005363E9">
        <w:rPr>
          <w:sz w:val="16"/>
        </w:rPr>
        <w:t xml:space="preserve"> a </w:t>
      </w:r>
      <w:r w:rsidRPr="005D7049">
        <w:rPr>
          <w:rStyle w:val="StyleUnderline"/>
          <w:highlight w:val="green"/>
        </w:rPr>
        <w:t xml:space="preserve">space to </w:t>
      </w:r>
      <w:r w:rsidRPr="005D7049">
        <w:rPr>
          <w:rStyle w:val="Emphasis"/>
          <w:highlight w:val="green"/>
        </w:rPr>
        <w:t>voice</w:t>
      </w:r>
      <w:r w:rsidRPr="007E67F4">
        <w:rPr>
          <w:rStyle w:val="StyleUnderline"/>
        </w:rPr>
        <w:t xml:space="preserve"> proposals</w:t>
      </w:r>
      <w:r w:rsidRPr="00D56485">
        <w:rPr>
          <w:sz w:val="16"/>
        </w:rPr>
        <w:t>,</w:t>
      </w:r>
      <w:r w:rsidRPr="005363E9">
        <w:rPr>
          <w:sz w:val="16"/>
        </w:rPr>
        <w:t xml:space="preserve"> but </w:t>
      </w:r>
      <w:r w:rsidRPr="005D7049">
        <w:rPr>
          <w:rStyle w:val="Emphasis"/>
          <w:highlight w:val="green"/>
        </w:rPr>
        <w:t>neither</w:t>
      </w:r>
      <w:r w:rsidRPr="005D7049">
        <w:rPr>
          <w:rStyle w:val="StyleUnderline"/>
          <w:highlight w:val="green"/>
        </w:rPr>
        <w:t xml:space="preserve"> will be </w:t>
      </w:r>
      <w:r w:rsidRPr="005D7049">
        <w:rPr>
          <w:rStyle w:val="Emphasis"/>
          <w:highlight w:val="green"/>
        </w:rPr>
        <w:t>binding</w:t>
      </w:r>
      <w:r w:rsidRPr="007E67F4">
        <w:rPr>
          <w:rStyle w:val="StyleUnderline"/>
        </w:rPr>
        <w:t xml:space="preserve"> for control</w:t>
      </w:r>
      <w:r w:rsidRPr="005363E9">
        <w:rPr>
          <w:sz w:val="16"/>
        </w:rPr>
        <w:t xml:space="preserve">. In both cases, other </w:t>
      </w:r>
      <w:r w:rsidRPr="005D7049">
        <w:rPr>
          <w:rStyle w:val="StyleUnderline"/>
          <w:highlight w:val="green"/>
        </w:rPr>
        <w:t xml:space="preserve">corporate </w:t>
      </w:r>
      <w:r w:rsidRPr="005D7049">
        <w:rPr>
          <w:rStyle w:val="Emphasis"/>
          <w:highlight w:val="green"/>
        </w:rPr>
        <w:t>shareholders</w:t>
      </w:r>
      <w:r w:rsidRPr="005363E9">
        <w:rPr>
          <w:sz w:val="16"/>
        </w:rPr>
        <w:t xml:space="preserve"> </w:t>
      </w:r>
      <w:r w:rsidRPr="007E67F4">
        <w:rPr>
          <w:rStyle w:val="StyleUnderline"/>
        </w:rPr>
        <w:t xml:space="preserve">seeking </w:t>
      </w:r>
      <w:r w:rsidRPr="00D56485">
        <w:rPr>
          <w:rStyle w:val="StyleUnderline"/>
        </w:rPr>
        <w:t xml:space="preserve">to </w:t>
      </w:r>
      <w:r w:rsidRPr="00D56485">
        <w:rPr>
          <w:rStyle w:val="Emphasis"/>
        </w:rPr>
        <w:t>maximise returns</w:t>
      </w:r>
      <w:r w:rsidRPr="007E67F4">
        <w:rPr>
          <w:rStyle w:val="StyleUnderline"/>
        </w:rPr>
        <w:t xml:space="preserve"> will </w:t>
      </w:r>
      <w:r w:rsidRPr="005D7049">
        <w:rPr>
          <w:rStyle w:val="StyleUnderline"/>
          <w:highlight w:val="green"/>
        </w:rPr>
        <w:t xml:space="preserve">need to be won </w:t>
      </w:r>
      <w:r w:rsidRPr="00D56485">
        <w:rPr>
          <w:rStyle w:val="StyleUnderline"/>
        </w:rPr>
        <w:t>over</w:t>
      </w:r>
      <w:r w:rsidRPr="005363E9">
        <w:rPr>
          <w:sz w:val="16"/>
        </w:rPr>
        <w:t>. For worker control, ten and twenty per cent ownership is a start, but left as it is, without significant increases in vote share, it remains unclear how this would fundamentally transform corporate governance beyond the redistribution of some of the profits.</w:t>
      </w:r>
    </w:p>
    <w:p w14:paraId="50F390DE" w14:textId="77777777" w:rsidR="00D56485" w:rsidRPr="005363E9" w:rsidRDefault="00D56485" w:rsidP="00D56485">
      <w:pPr>
        <w:rPr>
          <w:sz w:val="16"/>
        </w:rPr>
      </w:pPr>
      <w:r w:rsidRPr="005363E9">
        <w:rPr>
          <w:sz w:val="16"/>
        </w:rPr>
        <w:t xml:space="preserve">What form might workplace democracy itself take? In both proposals, the </w:t>
      </w:r>
      <w:r w:rsidRPr="007E67F4">
        <w:rPr>
          <w:rStyle w:val="StyleUnderline"/>
        </w:rPr>
        <w:t>worker funds will be under the control of a board that is elected by the workers</w:t>
      </w:r>
      <w:r w:rsidRPr="005363E9">
        <w:rPr>
          <w:sz w:val="16"/>
        </w:rPr>
        <w:t xml:space="preserve">. This board will be able to vote the shares of the fund as a shareholder in the firm itself. In this sense, both proposals rely on a specifically elected form of workplace democracy. </w:t>
      </w:r>
      <w:r w:rsidRPr="007E67F4">
        <w:rPr>
          <w:rStyle w:val="StyleUnderline"/>
        </w:rPr>
        <w:t>Workers can opt in or out of elections that select representatives that contribute to governance decisions on their behalf.</w:t>
      </w:r>
      <w:r w:rsidRPr="005363E9">
        <w:rPr>
          <w:sz w:val="16"/>
        </w:rPr>
        <w:t xml:space="preserve"> In principle, this is a fine system. </w:t>
      </w:r>
      <w:r w:rsidRPr="002C73BC">
        <w:rPr>
          <w:rStyle w:val="StyleUnderline"/>
        </w:rPr>
        <w:t>In practice</w:t>
      </w:r>
      <w:r w:rsidRPr="005363E9">
        <w:rPr>
          <w:sz w:val="16"/>
        </w:rPr>
        <w:t xml:space="preserve">, however, </w:t>
      </w:r>
      <w:r w:rsidRPr="002C73BC">
        <w:rPr>
          <w:rStyle w:val="StyleUnderline"/>
        </w:rPr>
        <w:t>unions in</w:t>
      </w:r>
      <w:r w:rsidRPr="005363E9">
        <w:rPr>
          <w:sz w:val="16"/>
        </w:rPr>
        <w:t xml:space="preserve"> b</w:t>
      </w:r>
      <w:r w:rsidRPr="00D56485">
        <w:rPr>
          <w:sz w:val="16"/>
        </w:rPr>
        <w:t xml:space="preserve">oth </w:t>
      </w:r>
      <w:r w:rsidRPr="00D56485">
        <w:rPr>
          <w:rStyle w:val="Emphasis"/>
        </w:rPr>
        <w:t>the US</w:t>
      </w:r>
      <w:r w:rsidRPr="00D56485">
        <w:rPr>
          <w:sz w:val="16"/>
        </w:rPr>
        <w:t xml:space="preserve"> and the UK that have </w:t>
      </w:r>
      <w:r w:rsidRPr="00D56485">
        <w:rPr>
          <w:rStyle w:val="Emphasis"/>
        </w:rPr>
        <w:t>relied</w:t>
      </w:r>
      <w:r w:rsidRPr="00D56485">
        <w:rPr>
          <w:sz w:val="16"/>
        </w:rPr>
        <w:t xml:space="preserve"> </w:t>
      </w:r>
      <w:r w:rsidRPr="00D56485">
        <w:rPr>
          <w:rStyle w:val="StyleUnderline"/>
        </w:rPr>
        <w:t>on this</w:t>
      </w:r>
      <w:r w:rsidRPr="00D56485">
        <w:rPr>
          <w:sz w:val="16"/>
        </w:rPr>
        <w:t xml:space="preserve"> form of democracy have been </w:t>
      </w:r>
      <w:r w:rsidRPr="00D56485">
        <w:rPr>
          <w:rStyle w:val="StyleUnderline"/>
        </w:rPr>
        <w:t xml:space="preserve">beset with </w:t>
      </w:r>
      <w:r w:rsidRPr="005D7049">
        <w:rPr>
          <w:rStyle w:val="StyleUnderline"/>
          <w:highlight w:val="green"/>
        </w:rPr>
        <w:t>problems of internal democracy</w:t>
      </w:r>
      <w:r w:rsidRPr="005363E9">
        <w:rPr>
          <w:sz w:val="16"/>
        </w:rPr>
        <w:t xml:space="preserve">. There are two key risks here for union democracy. A </w:t>
      </w:r>
      <w:r w:rsidRPr="005D7049">
        <w:rPr>
          <w:rStyle w:val="Emphasis"/>
          <w:highlight w:val="green"/>
        </w:rPr>
        <w:t>union</w:t>
      </w:r>
      <w:r w:rsidRPr="002C73BC">
        <w:rPr>
          <w:rStyle w:val="Emphasis"/>
        </w:rPr>
        <w:t xml:space="preserve"> </w:t>
      </w:r>
      <w:r w:rsidRPr="005363E9">
        <w:rPr>
          <w:rStyle w:val="Emphasis"/>
        </w:rPr>
        <w:t>bureaucrac</w:t>
      </w:r>
      <w:r w:rsidRPr="00D56485">
        <w:rPr>
          <w:rStyle w:val="Emphasis"/>
        </w:rPr>
        <w:t>y</w:t>
      </w:r>
      <w:r w:rsidRPr="00D56485">
        <w:rPr>
          <w:sz w:val="16"/>
        </w:rPr>
        <w:t xml:space="preserve"> </w:t>
      </w:r>
      <w:r w:rsidRPr="00D56485">
        <w:rPr>
          <w:rStyle w:val="StyleUnderline"/>
        </w:rPr>
        <w:t xml:space="preserve">can form </w:t>
      </w:r>
      <w:r w:rsidRPr="00D56485">
        <w:rPr>
          <w:sz w:val="16"/>
        </w:rPr>
        <w:t xml:space="preserve">with </w:t>
      </w:r>
      <w:r w:rsidRPr="00D56485">
        <w:rPr>
          <w:rStyle w:val="StyleUnderline"/>
        </w:rPr>
        <w:t>its</w:t>
      </w:r>
      <w:r w:rsidRPr="005D7049">
        <w:rPr>
          <w:rStyle w:val="StyleUnderline"/>
          <w:highlight w:val="green"/>
        </w:rPr>
        <w:t xml:space="preserve"> own</w:t>
      </w:r>
      <w:r w:rsidRPr="005363E9">
        <w:rPr>
          <w:sz w:val="16"/>
        </w:rPr>
        <w:t xml:space="preserve"> set of </w:t>
      </w:r>
      <w:r w:rsidRPr="005D7049">
        <w:rPr>
          <w:rStyle w:val="StyleUnderline"/>
          <w:highlight w:val="green"/>
        </w:rPr>
        <w:t>interests</w:t>
      </w:r>
      <w:r w:rsidRPr="005363E9">
        <w:rPr>
          <w:sz w:val="16"/>
        </w:rPr>
        <w:t xml:space="preserve">, and a </w:t>
      </w:r>
      <w:r w:rsidRPr="00D56485">
        <w:rPr>
          <w:rStyle w:val="Emphasis"/>
        </w:rPr>
        <w:t>demobilized</w:t>
      </w:r>
      <w:r w:rsidRPr="00D56485">
        <w:rPr>
          <w:sz w:val="16"/>
        </w:rPr>
        <w:t xml:space="preserve"> </w:t>
      </w:r>
      <w:r w:rsidRPr="00D56485">
        <w:rPr>
          <w:rStyle w:val="StyleUnderline"/>
        </w:rPr>
        <w:t>union</w:t>
      </w:r>
      <w:r w:rsidRPr="00D56485">
        <w:rPr>
          <w:sz w:val="16"/>
        </w:rPr>
        <w:t xml:space="preserve"> </w:t>
      </w:r>
      <w:r w:rsidRPr="00D56485">
        <w:rPr>
          <w:rStyle w:val="Emphasis"/>
        </w:rPr>
        <w:t>membership</w:t>
      </w:r>
      <w:r w:rsidRPr="00D56485">
        <w:rPr>
          <w:sz w:val="16"/>
        </w:rPr>
        <w:t xml:space="preserve"> may </w:t>
      </w:r>
      <w:r w:rsidRPr="00D56485">
        <w:rPr>
          <w:rStyle w:val="StyleUnderline"/>
        </w:rPr>
        <w:t xml:space="preserve">come to view the </w:t>
      </w:r>
      <w:r w:rsidRPr="005D7049">
        <w:rPr>
          <w:rStyle w:val="StyleUnderline"/>
          <w:highlight w:val="green"/>
        </w:rPr>
        <w:t>union</w:t>
      </w:r>
      <w:r w:rsidRPr="005363E9">
        <w:rPr>
          <w:sz w:val="16"/>
        </w:rPr>
        <w:t xml:space="preserve"> itself </w:t>
      </w:r>
      <w:r w:rsidRPr="005D7049">
        <w:rPr>
          <w:rStyle w:val="StyleUnderline"/>
          <w:highlight w:val="green"/>
        </w:rPr>
        <w:t>as</w:t>
      </w:r>
      <w:r w:rsidRPr="005363E9">
        <w:rPr>
          <w:sz w:val="16"/>
        </w:rPr>
        <w:t xml:space="preserve"> more of a </w:t>
      </w:r>
      <w:r w:rsidRPr="005D7049">
        <w:rPr>
          <w:rStyle w:val="StyleUnderline"/>
          <w:highlight w:val="green"/>
        </w:rPr>
        <w:t>service provider than</w:t>
      </w:r>
      <w:r w:rsidRPr="005363E9">
        <w:rPr>
          <w:sz w:val="16"/>
        </w:rPr>
        <w:t xml:space="preserve"> a </w:t>
      </w:r>
      <w:r w:rsidRPr="005363E9">
        <w:rPr>
          <w:rStyle w:val="StyleUnderline"/>
        </w:rPr>
        <w:t xml:space="preserve">social </w:t>
      </w:r>
      <w:r w:rsidRPr="005D7049">
        <w:rPr>
          <w:rStyle w:val="StyleUnderline"/>
          <w:highlight w:val="green"/>
        </w:rPr>
        <w:t xml:space="preserve">movement </w:t>
      </w:r>
      <w:r w:rsidRPr="00D56485">
        <w:rPr>
          <w:rStyle w:val="StyleUnderline"/>
        </w:rPr>
        <w:t>organisation</w:t>
      </w:r>
      <w:r w:rsidRPr="00D56485">
        <w:rPr>
          <w:sz w:val="16"/>
        </w:rPr>
        <w:t>.</w:t>
      </w:r>
    </w:p>
    <w:p w14:paraId="2B096233" w14:textId="77777777" w:rsidR="00D56485" w:rsidRPr="005363E9" w:rsidRDefault="00D56485" w:rsidP="00D56485">
      <w:pPr>
        <w:rPr>
          <w:sz w:val="16"/>
        </w:rPr>
      </w:pPr>
      <w:r w:rsidRPr="005363E9">
        <w:rPr>
          <w:sz w:val="16"/>
        </w:rPr>
        <w:t>At the heart of this problem, I believe, is the</w:t>
      </w:r>
      <w:r w:rsidRPr="002C73BC">
        <w:rPr>
          <w:rStyle w:val="StyleUnderline"/>
        </w:rPr>
        <w:t xml:space="preserve"> question of separating operational control from union membership's direct oversight</w:t>
      </w:r>
      <w:r w:rsidRPr="005363E9">
        <w:rPr>
          <w:sz w:val="16"/>
        </w:rPr>
        <w:t xml:space="preserve"> and say. To be democratically viable, </w:t>
      </w:r>
      <w:r w:rsidRPr="005363E9">
        <w:rPr>
          <w:rStyle w:val="StyleUnderline"/>
        </w:rPr>
        <w:t>workers themselves need</w:t>
      </w:r>
      <w:r w:rsidRPr="002C73BC">
        <w:rPr>
          <w:rStyle w:val="StyleUnderline"/>
        </w:rPr>
        <w:t xml:space="preserve"> to develop the </w:t>
      </w:r>
      <w:r w:rsidRPr="005363E9">
        <w:rPr>
          <w:rStyle w:val="StyleUnderline"/>
        </w:rPr>
        <w:t>collective capacities</w:t>
      </w:r>
      <w:r w:rsidRPr="002C73BC">
        <w:rPr>
          <w:rStyle w:val="StyleUnderline"/>
        </w:rPr>
        <w:t xml:space="preserve"> and financial literacy to meaningfully influence corporate governance decisions</w:t>
      </w:r>
      <w:r w:rsidRPr="005363E9">
        <w:rPr>
          <w:sz w:val="16"/>
        </w:rPr>
        <w:t>. Here, we can turn to two alternatives: direct democracy and deliberative minipublics.</w:t>
      </w:r>
    </w:p>
    <w:p w14:paraId="2209184B" w14:textId="77777777" w:rsidR="00D56485" w:rsidRPr="005363E9" w:rsidRDefault="00D56485" w:rsidP="00D56485">
      <w:pPr>
        <w:rPr>
          <w:sz w:val="16"/>
        </w:rPr>
      </w:pPr>
      <w:r w:rsidRPr="005363E9">
        <w:rPr>
          <w:sz w:val="16"/>
        </w:rPr>
        <w:t xml:space="preserve">In the first of these, worker participation in governance decisions might be organised like the participatory budgeting experiments in cities like Porto Alegre, Brazil. Workers might gather regularly to diagnose their needs, vote on priorities, and develop proposals for directions in corporate governance. Such an arrangement holds the promise of bringing all the shop-floor voices into the active decision-making process. A possible </w:t>
      </w:r>
      <w:r w:rsidRPr="005D7049">
        <w:rPr>
          <w:rStyle w:val="Emphasis"/>
          <w:highlight w:val="green"/>
        </w:rPr>
        <w:t>drawback</w:t>
      </w:r>
      <w:r w:rsidRPr="005363E9">
        <w:rPr>
          <w:sz w:val="16"/>
        </w:rPr>
        <w:t xml:space="preserve">, however, </w:t>
      </w:r>
      <w:r w:rsidRPr="005D7049">
        <w:rPr>
          <w:rStyle w:val="StyleUnderline"/>
          <w:highlight w:val="green"/>
        </w:rPr>
        <w:t xml:space="preserve">is </w:t>
      </w:r>
      <w:r w:rsidRPr="005D7049">
        <w:rPr>
          <w:rStyle w:val="Emphasis"/>
          <w:highlight w:val="green"/>
        </w:rPr>
        <w:t>fatigue</w:t>
      </w:r>
      <w:r w:rsidRPr="005363E9">
        <w:rPr>
          <w:sz w:val="16"/>
        </w:rPr>
        <w:t xml:space="preserve">. </w:t>
      </w:r>
      <w:r w:rsidRPr="003B5185">
        <w:rPr>
          <w:rStyle w:val="StyleUnderline"/>
        </w:rPr>
        <w:t xml:space="preserve">Many </w:t>
      </w:r>
      <w:r w:rsidRPr="005D7049">
        <w:rPr>
          <w:rStyle w:val="StyleUnderline"/>
          <w:highlight w:val="green"/>
        </w:rPr>
        <w:t xml:space="preserve">workers </w:t>
      </w:r>
      <w:r w:rsidRPr="00D56485">
        <w:rPr>
          <w:rStyle w:val="StyleUnderline"/>
        </w:rPr>
        <w:t>might</w:t>
      </w:r>
      <w:r w:rsidRPr="003B5185">
        <w:rPr>
          <w:rStyle w:val="StyleUnderline"/>
        </w:rPr>
        <w:t xml:space="preserve"> </w:t>
      </w:r>
      <w:r w:rsidRPr="005D7049">
        <w:rPr>
          <w:rStyle w:val="StyleUnderline"/>
          <w:highlight w:val="green"/>
        </w:rPr>
        <w:t xml:space="preserve">not </w:t>
      </w:r>
      <w:r w:rsidRPr="00D56485">
        <w:rPr>
          <w:rStyle w:val="StyleUnderline"/>
        </w:rPr>
        <w:t xml:space="preserve">want to </w:t>
      </w:r>
      <w:r w:rsidRPr="005D7049">
        <w:rPr>
          <w:rStyle w:val="StyleUnderline"/>
          <w:highlight w:val="green"/>
        </w:rPr>
        <w:t>participate</w:t>
      </w:r>
      <w:r w:rsidRPr="005363E9">
        <w:rPr>
          <w:sz w:val="16"/>
        </w:rPr>
        <w:t xml:space="preserve"> regularly, which may very well l</w:t>
      </w:r>
      <w:r w:rsidRPr="00D56485">
        <w:rPr>
          <w:sz w:val="16"/>
        </w:rPr>
        <w:t xml:space="preserve">ead to </w:t>
      </w:r>
      <w:r w:rsidRPr="00D56485">
        <w:rPr>
          <w:rStyle w:val="Emphasis"/>
        </w:rPr>
        <w:t>self-selection bias</w:t>
      </w:r>
      <w:r w:rsidRPr="00D56485">
        <w:rPr>
          <w:rStyle w:val="StyleUnderline"/>
        </w:rPr>
        <w:t xml:space="preserve"> in</w:t>
      </w:r>
      <w:r w:rsidRPr="00D56485">
        <w:rPr>
          <w:sz w:val="16"/>
        </w:rPr>
        <w:t xml:space="preserve"> the </w:t>
      </w:r>
      <w:r w:rsidRPr="00D56485">
        <w:rPr>
          <w:rStyle w:val="StyleUnderline"/>
        </w:rPr>
        <w:t>actual participants</w:t>
      </w:r>
      <w:r w:rsidRPr="00D56485">
        <w:rPr>
          <w:sz w:val="16"/>
        </w:rPr>
        <w:t>.</w:t>
      </w:r>
    </w:p>
    <w:p w14:paraId="51F5BFF3" w14:textId="77777777" w:rsidR="00D56485" w:rsidRPr="002E56D6" w:rsidRDefault="00D56485" w:rsidP="00D56485">
      <w:pPr>
        <w:rPr>
          <w:sz w:val="16"/>
          <w:szCs w:val="16"/>
        </w:rPr>
      </w:pPr>
      <w:r w:rsidRPr="002E56D6">
        <w:rPr>
          <w:sz w:val="16"/>
          <w:szCs w:val="16"/>
        </w:rPr>
        <w:t>Second, and more promising in my view, instead of the board being populated through elections, representatives would serve mandatory terms and be selected on the basis of a stratified selection from within the firm. Such a selection would ensure that the board is diverse demographically, and fairly drawn from the firm's different departments. Democratic theorists have termed such bodies'deliberative minipublics'.2 They have the advantage of being deliberative in a way that will avoid both direct democracy fatigue and the self-selection biases that beset both elected and participatory forms of representation.</w:t>
      </w:r>
    </w:p>
    <w:p w14:paraId="5BD1AAC9" w14:textId="77777777" w:rsidR="00D56485" w:rsidRPr="002E56D6" w:rsidRDefault="00D56485" w:rsidP="00D56485">
      <w:pPr>
        <w:rPr>
          <w:sz w:val="16"/>
        </w:rPr>
      </w:pPr>
      <w:r w:rsidRPr="002E56D6">
        <w:rPr>
          <w:sz w:val="16"/>
        </w:rPr>
        <w:t xml:space="preserve">Putting the basic problem of representation to the side, let's imagine that share ownership reached a benchmark that was sufficient in legal terms for effective worker control. Let's also imagine that the workplace was sufficiently democratised, with workers having equal capacity for input. </w:t>
      </w:r>
      <w:r w:rsidRPr="002C73BC">
        <w:rPr>
          <w:rStyle w:val="StyleUnderline"/>
        </w:rPr>
        <w:t>Workers would still need to be effectively organised in two distinct ways to generate governance outcomes that break with the profit motive</w:t>
      </w:r>
      <w:r w:rsidRPr="002E56D6">
        <w:rPr>
          <w:sz w:val="16"/>
        </w:rPr>
        <w:t xml:space="preserve">: </w:t>
      </w:r>
      <w:r w:rsidRPr="002C73BC">
        <w:rPr>
          <w:rStyle w:val="StyleUnderline"/>
        </w:rPr>
        <w:t>on the shopfloor</w:t>
      </w:r>
      <w:r w:rsidRPr="002E56D6">
        <w:rPr>
          <w:sz w:val="16"/>
        </w:rPr>
        <w:t xml:space="preserve"> as workers </w:t>
      </w:r>
      <w:r w:rsidRPr="002C73BC">
        <w:rPr>
          <w:rStyle w:val="StyleUnderline"/>
        </w:rPr>
        <w:t xml:space="preserve">and in </w:t>
      </w:r>
      <w:r w:rsidRPr="002E56D6">
        <w:rPr>
          <w:sz w:val="16"/>
        </w:rPr>
        <w:t xml:space="preserve">the </w:t>
      </w:r>
      <w:r w:rsidRPr="002C73BC">
        <w:rPr>
          <w:rStyle w:val="StyleUnderline"/>
        </w:rPr>
        <w:t>wider economy</w:t>
      </w:r>
      <w:r w:rsidRPr="002E56D6">
        <w:rPr>
          <w:sz w:val="16"/>
        </w:rPr>
        <w:t xml:space="preserve"> </w:t>
      </w:r>
      <w:r w:rsidRPr="002C73BC">
        <w:rPr>
          <w:rStyle w:val="StyleUnderline"/>
        </w:rPr>
        <w:t>as part of</w:t>
      </w:r>
      <w:r w:rsidRPr="002E56D6">
        <w:rPr>
          <w:sz w:val="16"/>
        </w:rPr>
        <w:t xml:space="preserve"> a </w:t>
      </w:r>
      <w:r w:rsidRPr="002C73BC">
        <w:rPr>
          <w:rStyle w:val="Emphasis"/>
        </w:rPr>
        <w:t>broader labour movement</w:t>
      </w:r>
      <w:r w:rsidRPr="002E56D6">
        <w:rPr>
          <w:sz w:val="16"/>
        </w:rPr>
        <w:t>.</w:t>
      </w:r>
    </w:p>
    <w:p w14:paraId="1591D53C" w14:textId="77777777" w:rsidR="00D56485" w:rsidRDefault="00D56485" w:rsidP="00D56485">
      <w:pPr>
        <w:rPr>
          <w:sz w:val="16"/>
        </w:rPr>
      </w:pPr>
      <w:r w:rsidRPr="002E56D6">
        <w:rPr>
          <w:sz w:val="16"/>
        </w:rPr>
        <w:t xml:space="preserve">Both </w:t>
      </w:r>
      <w:r w:rsidRPr="002C73BC">
        <w:rPr>
          <w:rStyle w:val="StyleUnderline"/>
        </w:rPr>
        <w:t>require significant organisational resources</w:t>
      </w:r>
      <w:r>
        <w:t xml:space="preserve"> and an </w:t>
      </w:r>
      <w:r w:rsidRPr="002E56D6">
        <w:rPr>
          <w:sz w:val="16"/>
        </w:rPr>
        <w:t xml:space="preserve">educational programme that gives workers the tools and skills to help run their companies for the social good. In the </w:t>
      </w:r>
      <w:r w:rsidRPr="002C73BC">
        <w:rPr>
          <w:rStyle w:val="StyleUnderline"/>
        </w:rPr>
        <w:t>event</w:t>
      </w:r>
      <w:r w:rsidRPr="002E56D6">
        <w:rPr>
          <w:sz w:val="16"/>
        </w:rPr>
        <w:t xml:space="preserve"> that </w:t>
      </w:r>
      <w:r w:rsidRPr="002C73BC">
        <w:rPr>
          <w:rStyle w:val="StyleUnderline"/>
        </w:rPr>
        <w:t>workers are unorganised and organisationally disconnected from</w:t>
      </w:r>
      <w:r w:rsidRPr="002E56D6">
        <w:rPr>
          <w:sz w:val="16"/>
        </w:rPr>
        <w:t xml:space="preserve"> workers in </w:t>
      </w:r>
      <w:r w:rsidRPr="002C73BC">
        <w:rPr>
          <w:rStyle w:val="StyleUnderline"/>
        </w:rPr>
        <w:t>other firms</w:t>
      </w:r>
      <w:r w:rsidRPr="002E56D6">
        <w:rPr>
          <w:sz w:val="16"/>
        </w:rPr>
        <w:t xml:space="preserve">, </w:t>
      </w:r>
      <w:r w:rsidRPr="005D7049">
        <w:rPr>
          <w:rStyle w:val="Emphasis"/>
          <w:highlight w:val="green"/>
        </w:rPr>
        <w:t>competitive pressure</w:t>
      </w:r>
      <w:r w:rsidRPr="002E56D6">
        <w:rPr>
          <w:sz w:val="16"/>
        </w:rPr>
        <w:t xml:space="preserve"> will be </w:t>
      </w:r>
      <w:r w:rsidRPr="002C73BC">
        <w:rPr>
          <w:rStyle w:val="StyleUnderline"/>
        </w:rPr>
        <w:t xml:space="preserve">likely to </w:t>
      </w:r>
      <w:r w:rsidRPr="00D56485">
        <w:rPr>
          <w:rStyle w:val="StyleUnderline"/>
        </w:rPr>
        <w:t>produce collective action problems</w:t>
      </w:r>
      <w:r w:rsidRPr="00D56485">
        <w:rPr>
          <w:sz w:val="16"/>
        </w:rPr>
        <w:t xml:space="preserve"> that </w:t>
      </w:r>
      <w:r w:rsidRPr="00D56485">
        <w:rPr>
          <w:rStyle w:val="StyleUnderline"/>
        </w:rPr>
        <w:t>th</w:t>
      </w:r>
      <w:r w:rsidRPr="002C73BC">
        <w:rPr>
          <w:rStyle w:val="StyleUnderline"/>
        </w:rPr>
        <w:t xml:space="preserve">reaten to </w:t>
      </w:r>
      <w:r w:rsidRPr="005D7049">
        <w:rPr>
          <w:rStyle w:val="Emphasis"/>
          <w:highlight w:val="green"/>
        </w:rPr>
        <w:t>reproduce</w:t>
      </w:r>
      <w:r w:rsidRPr="005D7049">
        <w:rPr>
          <w:rStyle w:val="StyleUnderline"/>
          <w:highlight w:val="green"/>
        </w:rPr>
        <w:t xml:space="preserve"> </w:t>
      </w:r>
      <w:r w:rsidRPr="002E56D6">
        <w:rPr>
          <w:rStyle w:val="StyleUnderline"/>
        </w:rPr>
        <w:t xml:space="preserve">the </w:t>
      </w:r>
      <w:r w:rsidRPr="005D7049">
        <w:rPr>
          <w:rStyle w:val="Emphasis"/>
          <w:highlight w:val="green"/>
        </w:rPr>
        <w:t>current ills</w:t>
      </w:r>
      <w:r w:rsidRPr="00D56485">
        <w:rPr>
          <w:rStyle w:val="Emphasis"/>
        </w:rPr>
        <w:t xml:space="preserve"> in corporate governance</w:t>
      </w:r>
      <w:r w:rsidRPr="00D56485">
        <w:rPr>
          <w:sz w:val="16"/>
        </w:rPr>
        <w:t xml:space="preserve"> </w:t>
      </w:r>
      <w:r w:rsidRPr="00D56485">
        <w:rPr>
          <w:rStyle w:val="StyleUnderline"/>
        </w:rPr>
        <w:t>associated with maximising</w:t>
      </w:r>
      <w:r w:rsidRPr="002C73BC">
        <w:rPr>
          <w:rStyle w:val="StyleUnderline"/>
        </w:rPr>
        <w:t xml:space="preserve"> sharehold</w:t>
      </w:r>
      <w:r w:rsidRPr="00D56485">
        <w:rPr>
          <w:rStyle w:val="StyleUnderline"/>
        </w:rPr>
        <w:t>er value</w:t>
      </w:r>
      <w:r w:rsidRPr="00D56485">
        <w:rPr>
          <w:sz w:val="16"/>
        </w:rPr>
        <w:t xml:space="preserve">. If </w:t>
      </w:r>
      <w:r w:rsidRPr="00D56485">
        <w:rPr>
          <w:rStyle w:val="Emphasis"/>
        </w:rPr>
        <w:t>worker democratised firms</w:t>
      </w:r>
      <w:r w:rsidRPr="002E56D6">
        <w:rPr>
          <w:sz w:val="16"/>
        </w:rPr>
        <w:t xml:space="preserve"> </w:t>
      </w:r>
      <w:r w:rsidRPr="005D7049">
        <w:rPr>
          <w:rStyle w:val="Emphasis"/>
          <w:highlight w:val="green"/>
        </w:rPr>
        <w:t>pursue</w:t>
      </w:r>
      <w:r w:rsidRPr="002E56D6">
        <w:rPr>
          <w:sz w:val="16"/>
        </w:rPr>
        <w:t xml:space="preserve"> their particular </w:t>
      </w:r>
      <w:r w:rsidRPr="005D7049">
        <w:rPr>
          <w:rStyle w:val="Emphasis"/>
          <w:highlight w:val="green"/>
        </w:rPr>
        <w:t>interests</w:t>
      </w:r>
      <w:r w:rsidRPr="005D7049">
        <w:rPr>
          <w:rStyle w:val="StyleUnderline"/>
          <w:highlight w:val="green"/>
        </w:rPr>
        <w:t xml:space="preserve"> </w:t>
      </w:r>
      <w:r w:rsidRPr="005D7049">
        <w:rPr>
          <w:rStyle w:val="Emphasis"/>
          <w:highlight w:val="green"/>
        </w:rPr>
        <w:t xml:space="preserve">without regard </w:t>
      </w:r>
      <w:r w:rsidRPr="00D56485">
        <w:rPr>
          <w:rStyle w:val="Emphasis"/>
          <w:highlight w:val="green"/>
        </w:rPr>
        <w:t>for wider</w:t>
      </w:r>
      <w:r w:rsidRPr="002C73BC">
        <w:rPr>
          <w:rStyle w:val="Emphasis"/>
        </w:rPr>
        <w:t xml:space="preserve"> social interests</w:t>
      </w:r>
      <w:r w:rsidRPr="002E56D6">
        <w:rPr>
          <w:sz w:val="16"/>
        </w:rPr>
        <w:t xml:space="preserve">, it is possible that the collective </w:t>
      </w:r>
      <w:r w:rsidRPr="005D7049">
        <w:rPr>
          <w:rStyle w:val="StyleUnderline"/>
          <w:highlight w:val="green"/>
        </w:rPr>
        <w:t>outcome</w:t>
      </w:r>
      <w:r w:rsidRPr="002E56D6">
        <w:rPr>
          <w:sz w:val="16"/>
        </w:rPr>
        <w:t xml:space="preserve"> will be much the same.</w:t>
      </w:r>
    </w:p>
    <w:p w14:paraId="16AE2E13" w14:textId="77777777" w:rsidR="00D56485" w:rsidRDefault="00D56485" w:rsidP="00D56485">
      <w:pPr>
        <w:rPr>
          <w:sz w:val="16"/>
        </w:rPr>
      </w:pPr>
    </w:p>
    <w:p w14:paraId="332A491F" w14:textId="77777777" w:rsidR="00D56485" w:rsidRPr="00303277" w:rsidRDefault="00D56485" w:rsidP="00D56485">
      <w:pPr>
        <w:rPr>
          <w:sz w:val="16"/>
        </w:rPr>
      </w:pPr>
    </w:p>
    <w:p w14:paraId="78440945" w14:textId="77777777" w:rsidR="00D56485" w:rsidRPr="003F70D1" w:rsidRDefault="00D56485" w:rsidP="00D56485">
      <w:pPr>
        <w:pStyle w:val="Heading4"/>
      </w:pPr>
      <w:r>
        <w:t xml:space="preserve">Otherwise, </w:t>
      </w:r>
      <w:r>
        <w:rPr>
          <w:u w:val="single"/>
        </w:rPr>
        <w:t>m</w:t>
      </w:r>
      <w:r w:rsidRPr="007F5DF3">
        <w:rPr>
          <w:u w:val="single"/>
        </w:rPr>
        <w:t>arke</w:t>
      </w:r>
      <w:r>
        <w:rPr>
          <w:u w:val="single"/>
        </w:rPr>
        <w:t>ts</w:t>
      </w:r>
      <w:r>
        <w:t xml:space="preserve"> implode the </w:t>
      </w:r>
      <w:r>
        <w:rPr>
          <w:u w:val="single"/>
        </w:rPr>
        <w:t>globe</w:t>
      </w:r>
      <w:r>
        <w:t>—</w:t>
      </w:r>
      <w:r>
        <w:rPr>
          <w:u w:val="single"/>
        </w:rPr>
        <w:t>extinction</w:t>
      </w:r>
      <w:r>
        <w:t>.</w:t>
      </w:r>
    </w:p>
    <w:p w14:paraId="65248231" w14:textId="77777777" w:rsidR="00D56485" w:rsidRPr="00D52831" w:rsidRDefault="00D56485" w:rsidP="00D56485">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The Political Economy of Contemporary Human Civilisation, Volume II From Quantum Computing and Nuclear Fusion to War and Conflict</w:t>
      </w:r>
      <w:r>
        <w:t xml:space="preserve">, </w:t>
      </w:r>
      <w:r>
        <w:rPr>
          <w:iCs/>
        </w:rPr>
        <w:t>Palgrave Macmillan</w:t>
      </w:r>
      <w:r>
        <w:t>, accessed 9-3-2025) //ah [UTD]</w:t>
      </w:r>
    </w:p>
    <w:p w14:paraId="44A381D2" w14:textId="77777777" w:rsidR="00D56485" w:rsidRDefault="00D56485" w:rsidP="00D56485">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rStyle w:val="StyleUnderline"/>
          <w:highlight w:val="green"/>
        </w:rPr>
        <w:t>carry</w:t>
      </w:r>
      <w:r w:rsidRPr="00562C63">
        <w:rPr>
          <w:rStyle w:val="StyleUnderlin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0A0DB5">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0A0DB5">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AF7F40">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AF7F40">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AF7F40">
        <w:rPr>
          <w:rStyle w:val="StyleUnderline"/>
          <w:highlight w:val="green"/>
        </w:rPr>
        <w:t>at</w:t>
      </w:r>
      <w:r w:rsidRPr="00562C63">
        <w:rPr>
          <w:rStyle w:val="StyleUnderline"/>
        </w:rPr>
        <w:t xml:space="preserve"> the </w:t>
      </w:r>
      <w:r w:rsidRPr="00AF7F40">
        <w:rPr>
          <w:rStyle w:val="Emphasis"/>
          <w:highlight w:val="green"/>
        </w:rPr>
        <w:t>expense</w:t>
      </w:r>
      <w:r w:rsidRPr="00AF7F40">
        <w:rPr>
          <w:rStyle w:val="StyleUnderline"/>
          <w:highlight w:val="green"/>
        </w:rPr>
        <w:t xml:space="preserve"> of</w:t>
      </w:r>
      <w:r w:rsidRPr="00C25174">
        <w:rPr>
          <w:rStyle w:val="StyleUnderline"/>
        </w:rPr>
        <w:t xml:space="preserve"> </w:t>
      </w:r>
      <w:r w:rsidRPr="00C25174">
        <w:rPr>
          <w:rStyle w:val="Emphasis"/>
        </w:rPr>
        <w:t xml:space="preserve">social </w:t>
      </w:r>
      <w:r w:rsidRPr="00AF7F40">
        <w:rPr>
          <w:rStyle w:val="Emphasis"/>
          <w:highlight w:val="green"/>
        </w:rPr>
        <w:t>cohesion</w:t>
      </w:r>
      <w:r w:rsidRPr="00AF7F40">
        <w:rPr>
          <w:rStyle w:val="StyleUnderline"/>
          <w:highlight w:val="green"/>
        </w:rPr>
        <w:t xml:space="preserve"> and</w:t>
      </w:r>
      <w:r w:rsidRPr="00562C63">
        <w:rPr>
          <w:rStyle w:val="StyleUnderlin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AF7F40">
        <w:rPr>
          <w:rStyle w:val="Emphasis"/>
          <w:highlight w:val="green"/>
        </w:rPr>
        <w:t>intel</w:t>
      </w:r>
      <w:r w:rsidRPr="00AF7F40">
        <w:rPr>
          <w:rStyle w:val="Emphasis"/>
        </w:rPr>
        <w:t>ligence gathering</w:t>
      </w:r>
      <w:r w:rsidRPr="00AF7F40">
        <w:rPr>
          <w:rStyle w:val="StyleUnderline"/>
        </w:rPr>
        <w:t xml:space="preserve">, </w:t>
      </w:r>
      <w:r w:rsidRPr="00AF7F40">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rStyle w:val="StyleUnderline"/>
        </w:rPr>
        <w:t xml:space="preserve"> the </w:t>
      </w:r>
      <w:r w:rsidRPr="00AF7F40">
        <w:rPr>
          <w:rStyle w:val="Emphasis"/>
          <w:highlight w:val="green"/>
        </w:rPr>
        <w:t>threshol</w:t>
      </w:r>
      <w:r w:rsidRPr="00286EA1">
        <w:rPr>
          <w:rStyle w:val="Emphasis"/>
          <w:highlight w:val="green"/>
        </w:rPr>
        <w:t>d</w:t>
      </w:r>
      <w:r w:rsidRPr="00286EA1">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rStyle w:val="StyleUnderline"/>
        </w:rPr>
        <w:t xml:space="preserve"> based </w:t>
      </w:r>
      <w:r w:rsidRPr="00AF7F40">
        <w:rPr>
          <w:rStyle w:val="StyleUnderline"/>
          <w:highlight w:val="green"/>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AF7F40">
        <w:rPr>
          <w:rStyle w:val="Emphasis"/>
          <w:highlight w:val="green"/>
        </w:rPr>
        <w:t>conflict</w:t>
      </w:r>
      <w:r w:rsidRPr="00AF7F40">
        <w:rPr>
          <w:rStyle w:val="StyleUnderline"/>
          <w:highlight w:val="green"/>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rStyle w:val="StyleUnderline"/>
          <w:highlight w:val="green"/>
        </w:rPr>
        <w:t xml:space="preserve"> </w:t>
      </w:r>
      <w:r w:rsidRPr="00AF7F40">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4FB81DF8" w14:textId="77777777" w:rsidR="00D56485" w:rsidRPr="00AF7F40" w:rsidRDefault="00D56485" w:rsidP="00D56485">
      <w:pPr>
        <w:rPr>
          <w:sz w:val="16"/>
          <w:szCs w:val="16"/>
        </w:rPr>
      </w:pPr>
      <w:r w:rsidRPr="00AF7F40">
        <w:rPr>
          <w:sz w:val="16"/>
          <w:szCs w:val="16"/>
        </w:rPr>
        <w:t>[TEXT CONDENSED, NONE OMITTED]</w:t>
      </w:r>
    </w:p>
    <w:p w14:paraId="65629446" w14:textId="77777777" w:rsidR="00D56485" w:rsidRPr="00AF7F40" w:rsidRDefault="00D56485" w:rsidP="00D56485">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11DF31D3" w14:textId="77777777" w:rsidR="00D56485" w:rsidRPr="00AF7F40" w:rsidRDefault="00D56485" w:rsidP="00D56485">
      <w:pPr>
        <w:rPr>
          <w:sz w:val="16"/>
          <w:szCs w:val="16"/>
        </w:rPr>
      </w:pPr>
      <w:r w:rsidRPr="00AF7F40">
        <w:rPr>
          <w:sz w:val="16"/>
          <w:szCs w:val="16"/>
        </w:rPr>
        <w:t>[TEXT CONDENSED ENDS HERE]</w:t>
      </w:r>
    </w:p>
    <w:p w14:paraId="3A8730D0" w14:textId="77777777" w:rsidR="00D56485" w:rsidRDefault="00D56485" w:rsidP="00D56485">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rStyle w:val="StyleUnderline"/>
        </w:rPr>
        <w:t xml:space="preserve"> </w:t>
      </w:r>
      <w:r w:rsidRPr="00AF7F40">
        <w:rPr>
          <w:rStyle w:val="StyleUnderline"/>
          <w:highlight w:val="green"/>
        </w:rPr>
        <w:t xml:space="preserve">for </w:t>
      </w:r>
      <w:r w:rsidRPr="00AF7F40">
        <w:rPr>
          <w:rStyle w:val="Emphasis"/>
          <w:highlight w:val="green"/>
        </w:rPr>
        <w:t>dominance</w:t>
      </w:r>
      <w:r w:rsidRPr="003F70D1">
        <w:rPr>
          <w:rStyle w:val="StyleUnderlin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rStyle w:val="StyleUnderline"/>
        </w:rPr>
        <w:t xml:space="preserve"> </w:t>
      </w:r>
      <w:r w:rsidRPr="00AF7F40">
        <w:rPr>
          <w:rStyle w:val="Emphasis"/>
        </w:rPr>
        <w:t>tensions</w:t>
      </w:r>
      <w:r w:rsidRPr="003F70D1">
        <w:rPr>
          <w:rStyle w:val="StyleUnderline"/>
        </w:rPr>
        <w:t xml:space="preserve"> and </w:t>
      </w:r>
      <w:r w:rsidRPr="00CF5631">
        <w:rPr>
          <w:rStyle w:val="Emphasis"/>
        </w:rPr>
        <w:t>creat</w:t>
      </w:r>
      <w:r w:rsidRPr="00286EA1">
        <w:rPr>
          <w:rStyle w:val="Emphasis"/>
        </w:rPr>
        <w:t>ing</w:t>
      </w:r>
      <w:r w:rsidRPr="00286EA1">
        <w:rPr>
          <w:rStyle w:val="StyleUnderline"/>
        </w:rPr>
        <w:t xml:space="preserve"> </w:t>
      </w:r>
      <w:r w:rsidRPr="00CF5631">
        <w:rPr>
          <w:rStyle w:val="StyleUnderlin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rStyle w:val="StyleUnderline"/>
        </w:rPr>
        <w:t xml:space="preserve"> where technological benefits are unevenly distributed and </w:t>
      </w:r>
      <w:r w:rsidRPr="00AF7F40">
        <w:rPr>
          <w:rStyle w:val="Emphasis"/>
          <w:highlight w:val="green"/>
        </w:rPr>
        <w:t>conflict</w:t>
      </w:r>
      <w:r w:rsidRPr="00AF7F40">
        <w:rPr>
          <w:rStyle w:val="StyleUnderline"/>
          <w:highlight w:val="green"/>
        </w:rPr>
        <w:t xml:space="preserve"> </w:t>
      </w:r>
      <w:r w:rsidRPr="00AF7F40">
        <w:rPr>
          <w:rStyle w:val="Emphasis"/>
          <w:highlight w:val="green"/>
        </w:rPr>
        <w:t>escalates</w:t>
      </w:r>
      <w:r w:rsidRPr="00AF7F40">
        <w:rPr>
          <w:rStyle w:val="StyleUnderline"/>
          <w:highlight w:val="green"/>
        </w:rPr>
        <w:t xml:space="preserve"> over </w:t>
      </w:r>
      <w:r w:rsidRPr="00AF7F40">
        <w:rPr>
          <w:rStyle w:val="Emphasis"/>
          <w:highlight w:val="green"/>
        </w:rPr>
        <w:t>imbalances</w:t>
      </w:r>
      <w:r w:rsidRPr="003F70D1">
        <w:rPr>
          <w:rStyle w:val="StyleUnderline"/>
        </w:rPr>
        <w:t xml:space="preserve"> of </w:t>
      </w:r>
      <w:r w:rsidRPr="00AF7F40">
        <w:rPr>
          <w:rStyle w:val="Emphasis"/>
        </w:rPr>
        <w:t>power.</w:t>
      </w:r>
      <w:r w:rsidRPr="002A426B">
        <w:rPr>
          <w:sz w:val="16"/>
        </w:rPr>
        <w:t xml:space="preserve">Footnote22 </w:t>
      </w:r>
      <w:r w:rsidRPr="003F70D1">
        <w:rPr>
          <w:rStyle w:val="StyleUnderline"/>
        </w:rPr>
        <w:t xml:space="preserve">As </w:t>
      </w:r>
      <w:r w:rsidRPr="00AF7F40">
        <w:rPr>
          <w:rStyle w:val="Emphasis"/>
          <w:highlight w:val="green"/>
        </w:rPr>
        <w:t>nations</w:t>
      </w:r>
      <w:r w:rsidRPr="00AF7F40">
        <w:rPr>
          <w:rStyle w:val="StyleUnderline"/>
          <w:highlight w:val="green"/>
        </w:rPr>
        <w:t xml:space="preserve"> </w:t>
      </w:r>
      <w:r w:rsidRPr="00AF7F40">
        <w:rPr>
          <w:rStyle w:val="Emphasis"/>
          <w:highlight w:val="green"/>
        </w:rPr>
        <w:t>embrace</w:t>
      </w:r>
      <w:r w:rsidRPr="00AF7F40">
        <w:rPr>
          <w:rStyle w:val="StyleUnderline"/>
          <w:highlight w:val="green"/>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rStyle w:val="StyleUnderline"/>
        </w:rPr>
        <w:t xml:space="preserve"> and </w:t>
      </w:r>
      <w:r w:rsidRPr="00AF7F40">
        <w:rPr>
          <w:rStyle w:val="Emphasis"/>
        </w:rPr>
        <w:t>prioritize</w:t>
      </w:r>
      <w:r w:rsidRPr="003F70D1">
        <w:rPr>
          <w:rStyle w:val="StyleUnderline"/>
        </w:rPr>
        <w:t xml:space="preserve"> </w:t>
      </w:r>
      <w:r w:rsidRPr="00AF7F40">
        <w:rPr>
          <w:rStyle w:val="Emphasis"/>
        </w:rPr>
        <w:t>global well-being</w:t>
      </w:r>
      <w:r w:rsidRPr="003F70D1">
        <w:rPr>
          <w:rStyle w:val="StyleUnderline"/>
        </w:rPr>
        <w:t xml:space="preserve"> </w:t>
      </w:r>
      <w:r w:rsidRPr="00AF7F40">
        <w:rPr>
          <w:rStyle w:val="Emphasis"/>
        </w:rPr>
        <w:t>over</w:t>
      </w:r>
      <w:r w:rsidRPr="003F70D1">
        <w:rPr>
          <w:rStyle w:val="StyleUnderline"/>
        </w:rPr>
        <w:t xml:space="preserve"> </w:t>
      </w:r>
      <w:r w:rsidRPr="00AF7F40">
        <w:rPr>
          <w:rStyle w:val="Emphasis"/>
        </w:rPr>
        <w:t>nationalistic i</w:t>
      </w:r>
      <w:r w:rsidRPr="00286EA1">
        <w:rPr>
          <w:rStyle w:val="Emphasis"/>
          <w:highlight w:val="green"/>
        </w:rPr>
        <w:t>m</w:t>
      </w:r>
      <w:r w:rsidRPr="00AF7F40">
        <w:rPr>
          <w:rStyle w:val="Emphasis"/>
        </w:rPr>
        <w:t>pulses</w:t>
      </w:r>
      <w:r w:rsidRPr="003F70D1">
        <w:rPr>
          <w:rStyle w:val="StyleUnderline"/>
        </w:rPr>
        <w:t xml:space="preserve">, </w:t>
      </w:r>
      <w:r w:rsidRPr="00286EA1">
        <w:rPr>
          <w:rStyle w:val="StyleUnderline"/>
        </w:rPr>
        <w:t xml:space="preserve">they </w:t>
      </w:r>
      <w:r w:rsidRPr="00AF7F40">
        <w:rPr>
          <w:rStyle w:val="Emphasis"/>
          <w:highlight w:val="green"/>
        </w:rPr>
        <w:t>create</w:t>
      </w:r>
      <w:r w:rsidRPr="003F70D1">
        <w:rPr>
          <w:rStyle w:val="StyleUnderline"/>
        </w:rPr>
        <w:t xml:space="preserve"> the foundation </w:t>
      </w:r>
      <w:r w:rsidRPr="00CF5631">
        <w:rPr>
          <w:rStyle w:val="StyleUnderline"/>
        </w:rPr>
        <w:t>for a</w:t>
      </w:r>
      <w:r w:rsidRPr="003F70D1">
        <w:rPr>
          <w:rStyle w:val="StyleUnderlin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rStyle w:val="StyleUnderlin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rStyle w:val="StyleUnderlin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rStyle w:val="StyleUnderline"/>
        </w:rPr>
        <w:t xml:space="preserve"> </w:t>
      </w:r>
      <w:r w:rsidRPr="004966C6">
        <w:rPr>
          <w:rStyle w:val="StyleUnderline"/>
          <w:highlight w:val="green"/>
        </w:rPr>
        <w:t>to</w:t>
      </w:r>
      <w:r w:rsidRPr="003F70D1">
        <w:rPr>
          <w:rStyle w:val="StyleUnderlin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rStyle w:val="StyleUnderline"/>
        </w:rPr>
        <w:t xml:space="preserve">, </w:t>
      </w:r>
      <w:r w:rsidRPr="004966C6">
        <w:rPr>
          <w:rStyle w:val="Emphasis"/>
        </w:rPr>
        <w:t xml:space="preserve">air </w:t>
      </w:r>
      <w:r w:rsidRPr="004966C6">
        <w:rPr>
          <w:rStyle w:val="Emphasis"/>
          <w:highlight w:val="green"/>
        </w:rPr>
        <w:t>pollution</w:t>
      </w:r>
      <w:r w:rsidRPr="004966C6">
        <w:rPr>
          <w:rStyle w:val="StyleUnderline"/>
          <w:highlight w:val="green"/>
        </w:rPr>
        <w:t>, and</w:t>
      </w:r>
      <w:r w:rsidRPr="003F70D1">
        <w:rPr>
          <w:rStyle w:val="StyleUnderline"/>
        </w:rPr>
        <w:t xml:space="preserve"> the </w:t>
      </w:r>
      <w:r w:rsidRPr="004966C6">
        <w:rPr>
          <w:rStyle w:val="Emphasis"/>
        </w:rPr>
        <w:t>emission</w:t>
      </w:r>
      <w:r w:rsidRPr="003F70D1">
        <w:rPr>
          <w:rStyle w:val="StyleUnderlin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rStyle w:val="StyleUnderline"/>
        </w:rPr>
        <w:t xml:space="preserve">These environmental impacts have now </w:t>
      </w:r>
      <w:r w:rsidRPr="00286EA1">
        <w:rPr>
          <w:rStyle w:val="Emphasis"/>
        </w:rPr>
        <w:t>culminated</w:t>
      </w:r>
      <w:r w:rsidRPr="00286EA1">
        <w:rPr>
          <w:rStyle w:val="StyleUnderline"/>
        </w:rPr>
        <w:t xml:space="preserve"> in</w:t>
      </w:r>
      <w:r w:rsidRPr="003F70D1">
        <w:rPr>
          <w:rStyle w:val="StyleUnderline"/>
        </w:rPr>
        <w:t xml:space="preserve"> the </w:t>
      </w:r>
      <w:r w:rsidRPr="004966C6">
        <w:rPr>
          <w:rStyle w:val="Emphasis"/>
        </w:rPr>
        <w:t>global climate crisis</w:t>
      </w:r>
      <w:r w:rsidRPr="003F70D1">
        <w:rPr>
          <w:rStyle w:val="StyleUnderline"/>
        </w:rPr>
        <w:t xml:space="preserve">, which poses an </w:t>
      </w:r>
      <w:r w:rsidRPr="004966C6">
        <w:rPr>
          <w:rStyle w:val="Emphasis"/>
        </w:rPr>
        <w:t>existential threat</w:t>
      </w:r>
      <w:r w:rsidRPr="003F70D1">
        <w:rPr>
          <w:rStyle w:val="StyleUnderlin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rStyle w:val="StyleUnderline"/>
        </w:rPr>
        <w:t xml:space="preserve"> like </w:t>
      </w:r>
      <w:r w:rsidRPr="004966C6">
        <w:rPr>
          <w:rStyle w:val="Emphasis"/>
        </w:rPr>
        <w:t>CRISPR</w:t>
      </w:r>
      <w:r w:rsidRPr="004966C6">
        <w:rPr>
          <w:rStyle w:val="StyleUnderlin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rStyle w:val="StyleUnderline"/>
        </w:rPr>
        <w:t xml:space="preserve"> and</w:t>
      </w:r>
      <w:r w:rsidRPr="002A426B">
        <w:rPr>
          <w:sz w:val="16"/>
        </w:rPr>
        <w:t xml:space="preserve"> the potential for </w:t>
      </w:r>
      <w:r w:rsidRPr="003F70D1">
        <w:rPr>
          <w:rStyle w:val="StyleUnderlin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rStyle w:val="StyleUnderline"/>
        </w:rPr>
        <w:t xml:space="preserve"> has also been the primary </w:t>
      </w:r>
      <w:r w:rsidRPr="004966C6">
        <w:rPr>
          <w:rStyle w:val="Emphasis"/>
          <w:highlight w:val="green"/>
        </w:rPr>
        <w:t>drive</w:t>
      </w:r>
      <w:r w:rsidRPr="004966C6">
        <w:rPr>
          <w:rStyle w:val="Emphasis"/>
        </w:rPr>
        <w:t>r</w:t>
      </w:r>
      <w:r w:rsidRPr="003F70D1">
        <w:rPr>
          <w:rStyle w:val="StyleUnderline"/>
        </w:rPr>
        <w:t xml:space="preserve"> of anthropogenic climate change, as </w:t>
      </w:r>
      <w:r w:rsidRPr="004966C6">
        <w:rPr>
          <w:rStyle w:val="Emphasis"/>
        </w:rPr>
        <w:t>burning</w:t>
      </w:r>
      <w:r w:rsidRPr="003F70D1">
        <w:rPr>
          <w:rStyle w:val="StyleUnderline"/>
        </w:rPr>
        <w:t xml:space="preserve"> these fuels releases </w:t>
      </w:r>
      <w:r w:rsidRPr="004966C6">
        <w:rPr>
          <w:rStyle w:val="Emphasis"/>
        </w:rPr>
        <w:t>large amounts</w:t>
      </w:r>
      <w:r w:rsidRPr="003F70D1">
        <w:rPr>
          <w:rStyle w:val="StyleUnderline"/>
        </w:rPr>
        <w:t xml:space="preserve"> of </w:t>
      </w:r>
      <w:r w:rsidRPr="004966C6">
        <w:rPr>
          <w:rStyle w:val="Emphasis"/>
        </w:rPr>
        <w:t>carbon dioxide</w:t>
      </w:r>
      <w:r w:rsidRPr="003F70D1">
        <w:rPr>
          <w:rStyle w:val="StyleUnderline"/>
        </w:rPr>
        <w:t xml:space="preserve"> (</w:t>
      </w:r>
      <w:r w:rsidRPr="004966C6">
        <w:rPr>
          <w:rStyle w:val="Emphasis"/>
        </w:rPr>
        <w:t>CO2</w:t>
      </w:r>
      <w:r w:rsidRPr="003F70D1">
        <w:rPr>
          <w:rStyle w:val="StyleUnderline"/>
        </w:rPr>
        <w:t xml:space="preserve">) and </w:t>
      </w:r>
      <w:r w:rsidRPr="004966C6">
        <w:rPr>
          <w:rStyle w:val="Emphasis"/>
        </w:rPr>
        <w:t>other greenhouse gases</w:t>
      </w:r>
      <w:r w:rsidRPr="003F70D1">
        <w:rPr>
          <w:rStyle w:val="StyleUnderline"/>
        </w:rPr>
        <w:t xml:space="preserve"> into the atmosphere. According to the Intergovernmental Panel on Climate Change, </w:t>
      </w:r>
      <w:r w:rsidRPr="004966C6">
        <w:rPr>
          <w:rStyle w:val="Emphasis"/>
        </w:rPr>
        <w:t>CO2 emissions</w:t>
      </w:r>
      <w:r w:rsidRPr="003F70D1">
        <w:rPr>
          <w:rStyle w:val="StyleUnderline"/>
        </w:rPr>
        <w:t xml:space="preserve"> have </w:t>
      </w:r>
      <w:r w:rsidRPr="004966C6">
        <w:rPr>
          <w:rStyle w:val="Emphasis"/>
        </w:rPr>
        <w:t>increased</w:t>
      </w:r>
      <w:r w:rsidRPr="003F70D1">
        <w:rPr>
          <w:rStyle w:val="StyleUnderline"/>
        </w:rPr>
        <w:t xml:space="preserve"> by about </w:t>
      </w:r>
      <w:r w:rsidRPr="004966C6">
        <w:rPr>
          <w:rStyle w:val="Emphasis"/>
        </w:rPr>
        <w:t>40%</w:t>
      </w:r>
      <w:r w:rsidRPr="003F70D1">
        <w:rPr>
          <w:rStyle w:val="StyleUnderline"/>
        </w:rPr>
        <w:t xml:space="preserve"> since </w:t>
      </w:r>
      <w:r w:rsidRPr="004966C6">
        <w:rPr>
          <w:rStyle w:val="Emphasis"/>
        </w:rPr>
        <w:t>pre-industrial times</w:t>
      </w:r>
      <w:r w:rsidRPr="003F70D1">
        <w:rPr>
          <w:rStyle w:val="StyleUnderline"/>
        </w:rPr>
        <w:t xml:space="preserve">, significantly contributing to </w:t>
      </w:r>
      <w:r w:rsidRPr="004966C6">
        <w:rPr>
          <w:rStyle w:val="Emphasis"/>
        </w:rPr>
        <w:t xml:space="preserve">global </w:t>
      </w:r>
      <w:r w:rsidRPr="004966C6">
        <w:rPr>
          <w:rStyle w:val="Emphasis"/>
          <w:highlight w:val="green"/>
        </w:rPr>
        <w:t>warming</w:t>
      </w:r>
      <w:r w:rsidRPr="004966C6">
        <w:rPr>
          <w:rStyle w:val="StyleUnderline"/>
          <w:highlight w:val="green"/>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rStyle w:val="StyleUnderlin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rStyle w:val="StyleUnderline"/>
        </w:rPr>
        <w:t xml:space="preserve"> </w:t>
      </w:r>
      <w:r w:rsidRPr="004966C6">
        <w:rPr>
          <w:rStyle w:val="Emphasis"/>
          <w:highlight w:val="green"/>
        </w:rPr>
        <w:t>misinfo</w:t>
      </w:r>
      <w:r w:rsidRPr="004966C6">
        <w:rPr>
          <w:rStyle w:val="Emphasis"/>
        </w:rPr>
        <w:t>rmation</w:t>
      </w:r>
      <w:r w:rsidRPr="003F70D1">
        <w:rPr>
          <w:rStyle w:val="StyleUnderline"/>
        </w:rPr>
        <w:t xml:space="preserve">, </w:t>
      </w:r>
      <w:r w:rsidRPr="004966C6">
        <w:rPr>
          <w:rStyle w:val="Emphasis"/>
          <w:highlight w:val="green"/>
        </w:rPr>
        <w:t>foster</w:t>
      </w:r>
      <w:r w:rsidRPr="00286EA1">
        <w:rPr>
          <w:rStyle w:val="Emphasis"/>
        </w:rPr>
        <w:t>ing</w:t>
      </w:r>
      <w:r w:rsidRPr="003F70D1">
        <w:rPr>
          <w:rStyle w:val="StyleUnderlin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rStyle w:val="StyleUnderlin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rStyle w:val="StyleUnderline"/>
        </w:rPr>
        <w:t>AI</w:t>
      </w:r>
      <w:r w:rsidRPr="00286EA1">
        <w:rPr>
          <w:sz w:val="16"/>
        </w:rPr>
        <w:t xml:space="preserve"> has the potential to revolutionize industries and increase efficiency, it also </w:t>
      </w:r>
      <w:r w:rsidRPr="00286EA1">
        <w:rPr>
          <w:rStyle w:val="StyleUnderline"/>
        </w:rPr>
        <w:t xml:space="preserve">raises concerns about </w:t>
      </w:r>
      <w:r w:rsidRPr="00286EA1">
        <w:rPr>
          <w:rStyle w:val="Emphasis"/>
        </w:rPr>
        <w:t>job displacement</w:t>
      </w:r>
      <w:r w:rsidRPr="00286EA1">
        <w:rPr>
          <w:rStyle w:val="StyleUnderlin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rStyle w:val="StyleUnderline"/>
        </w:rPr>
        <w:t xml:space="preserve">The deployment of </w:t>
      </w:r>
      <w:r w:rsidRPr="004966C6">
        <w:rPr>
          <w:rStyle w:val="Emphasis"/>
        </w:rPr>
        <w:t>autonomous weapons systems</w:t>
      </w:r>
      <w:r w:rsidRPr="003F70D1">
        <w:rPr>
          <w:rStyle w:val="StyleUnderlin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rStyle w:val="StyleUnderline"/>
        </w:rPr>
        <w:t>as technological innovation accelerates, there is a growing risk th</w:t>
      </w:r>
      <w:r w:rsidRPr="002A426B">
        <w:rPr>
          <w:rStyle w:val="StyleUnderline"/>
        </w:rPr>
        <w:t xml:space="preserve">at </w:t>
      </w:r>
      <w:r w:rsidRPr="002A426B">
        <w:rPr>
          <w:rStyle w:val="Emphasis"/>
        </w:rPr>
        <w:t>advancements</w:t>
      </w:r>
      <w:r w:rsidRPr="002A426B">
        <w:rPr>
          <w:rStyle w:val="StyleUnderline"/>
        </w:rPr>
        <w:t xml:space="preserve"> will </w:t>
      </w:r>
      <w:r w:rsidRPr="002A426B">
        <w:rPr>
          <w:rStyle w:val="Emphasis"/>
        </w:rPr>
        <w:t>outpace</w:t>
      </w:r>
      <w:r w:rsidRPr="002A426B">
        <w:rPr>
          <w:rStyle w:val="StyleUnderline"/>
        </w:rPr>
        <w:t xml:space="preserve"> the </w:t>
      </w:r>
      <w:r w:rsidRPr="002A426B">
        <w:rPr>
          <w:rStyle w:val="Emphasis"/>
        </w:rPr>
        <w:t>regulatory frameworks</w:t>
      </w:r>
      <w:r w:rsidRPr="003F70D1">
        <w:rPr>
          <w:rStyle w:val="StyleUnderlin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rStyle w:val="StyleUnderline"/>
        </w:rPr>
        <w:t xml:space="preserve"> is </w:t>
      </w:r>
      <w:r w:rsidRPr="00286EA1">
        <w:rPr>
          <w:rStyle w:val="Emphasis"/>
        </w:rPr>
        <w:t>not enough</w:t>
      </w:r>
      <w:r w:rsidRPr="00286EA1">
        <w:rPr>
          <w:rStyle w:val="StyleUnderline"/>
        </w:rPr>
        <w:t xml:space="preserve">; it must be </w:t>
      </w:r>
      <w:r w:rsidRPr="00286EA1">
        <w:rPr>
          <w:rStyle w:val="Emphasis"/>
        </w:rPr>
        <w:t>guided</w:t>
      </w:r>
      <w:r w:rsidRPr="00286EA1">
        <w:rPr>
          <w:rStyle w:val="StyleUnderline"/>
        </w:rPr>
        <w:t xml:space="preserve"> by ethical considerations, </w:t>
      </w:r>
      <w:r w:rsidRPr="00286EA1">
        <w:rPr>
          <w:rStyle w:val="Emphasis"/>
        </w:rPr>
        <w:t>social responsibility</w:t>
      </w:r>
      <w:r w:rsidRPr="00286EA1">
        <w:rPr>
          <w:rStyle w:val="StyleUnderline"/>
        </w:rPr>
        <w:t>,</w:t>
      </w:r>
      <w:r w:rsidRPr="003F70D1">
        <w:rPr>
          <w:rStyle w:val="StyleUnderline"/>
        </w:rPr>
        <w:t xml:space="preserve"> and a commitment to</w:t>
      </w:r>
      <w:r w:rsidRPr="002A426B">
        <w:rPr>
          <w:sz w:val="16"/>
        </w:rPr>
        <w:t xml:space="preserve"> the </w:t>
      </w:r>
      <w:r w:rsidRPr="003F70D1">
        <w:rPr>
          <w:rStyle w:val="StyleUnderlin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rStyle w:val="StyleUnderline"/>
        </w:rPr>
        <w:t xml:space="preserve"> poses an </w:t>
      </w:r>
      <w:r w:rsidRPr="005249BA">
        <w:rPr>
          <w:rStyle w:val="Emphasis"/>
          <w:highlight w:val="green"/>
        </w:rPr>
        <w:t>existential</w:t>
      </w:r>
      <w:r w:rsidRPr="004966C6">
        <w:rPr>
          <w:rStyle w:val="Emphasis"/>
        </w:rPr>
        <w:t xml:space="preserve">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E84B46">
        <w:rPr>
          <w:rStyle w:val="StyleUnderline"/>
        </w:rPr>
        <w:t>wi</w:t>
      </w:r>
      <w:r w:rsidRPr="004966C6">
        <w:rPr>
          <w:rStyle w:val="StyleUnderline"/>
          <w:highlight w:val="green"/>
        </w:rPr>
        <w:t xml:space="preserve">ll be </w:t>
      </w:r>
      <w:r w:rsidRPr="004966C6">
        <w:rPr>
          <w:rStyle w:val="Emphasis"/>
          <w:highlight w:val="green"/>
        </w:rPr>
        <w:t>catastrophic</w:t>
      </w:r>
      <w:r w:rsidRPr="004966C6">
        <w:rPr>
          <w:rStyle w:val="StyleUnderline"/>
          <w:highlight w:val="green"/>
        </w:rPr>
        <w:t xml:space="preserve"> for </w:t>
      </w:r>
      <w:r w:rsidRPr="004966C6">
        <w:rPr>
          <w:rStyle w:val="Emphasis"/>
          <w:highlight w:val="green"/>
        </w:rPr>
        <w:t>ecosystems</w:t>
      </w:r>
      <w:r w:rsidRPr="004966C6">
        <w:rPr>
          <w:rStyle w:val="StyleUnderline"/>
          <w:highlight w:val="green"/>
        </w:rPr>
        <w:t xml:space="preserve">, </w:t>
      </w:r>
      <w:r w:rsidRPr="004966C6">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4966C6">
        <w:rPr>
          <w:rStyle w:val="Emphasis"/>
          <w:highlight w:val="green"/>
        </w:rPr>
        <w:t>hurricanes</w:t>
      </w:r>
      <w:r w:rsidRPr="004966C6">
        <w:rPr>
          <w:rStyle w:val="StyleUnderline"/>
          <w:highlight w:val="green"/>
        </w:rPr>
        <w:t xml:space="preserve">, </w:t>
      </w:r>
      <w:r w:rsidRPr="004966C6">
        <w:rPr>
          <w:rStyle w:val="Emphasis"/>
          <w:highlight w:val="green"/>
        </w:rPr>
        <w:t>droughts</w:t>
      </w:r>
      <w:r w:rsidRPr="004966C6">
        <w:rPr>
          <w:rStyle w:val="StyleUnderline"/>
        </w:rPr>
        <w:t xml:space="preserve">, and </w:t>
      </w:r>
      <w:r w:rsidRPr="004966C6">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4966C6">
        <w:rPr>
          <w:rStyle w:val="Emphasis"/>
          <w:highlight w:val="green"/>
        </w:rPr>
        <w:t>biod</w:t>
      </w:r>
      <w:r w:rsidRPr="004966C6">
        <w:rPr>
          <w:rStyle w:val="Emphasis"/>
        </w:rPr>
        <w:t>iversity</w:t>
      </w:r>
      <w:r w:rsidRPr="003F70D1">
        <w:rPr>
          <w:rStyle w:val="StyleUnderline"/>
        </w:rPr>
        <w:t xml:space="preserve"> is </w:t>
      </w:r>
      <w:r w:rsidRPr="004966C6">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4966C6">
        <w:rPr>
          <w:rStyle w:val="Emphasis"/>
          <w:highlight w:val="green"/>
        </w:rPr>
        <w:t>food</w:t>
      </w:r>
      <w:r w:rsidRPr="004966C6">
        <w:rPr>
          <w:rStyle w:val="StyleUnderline"/>
          <w:highlight w:val="green"/>
        </w:rPr>
        <w:t xml:space="preserve">, </w:t>
      </w:r>
      <w:r w:rsidRPr="004966C6">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rStyle w:val="StyleUnderline"/>
        </w:rPr>
        <w:t xml:space="preserve"> often </w:t>
      </w:r>
      <w:r w:rsidRPr="007F5DF3">
        <w:rPr>
          <w:rStyle w:val="Emphasis"/>
          <w:highlight w:val="green"/>
        </w:rPr>
        <w:t>remain</w:t>
      </w:r>
      <w:r w:rsidRPr="007F5DF3">
        <w:rPr>
          <w:rStyle w:val="StyleUnderline"/>
          <w:highlight w:val="green"/>
        </w:rPr>
        <w:t xml:space="preserve"> </w:t>
      </w:r>
      <w:r w:rsidRPr="007F5DF3">
        <w:rPr>
          <w:rStyle w:val="Emphasis"/>
          <w:highlight w:val="green"/>
        </w:rPr>
        <w:t>dependent</w:t>
      </w:r>
      <w:r w:rsidRPr="007F5DF3">
        <w:rPr>
          <w:rStyle w:val="StyleUnderline"/>
          <w:highlight w:val="green"/>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rStyle w:val="StyleUnderline"/>
          <w:highlight w:val="green"/>
        </w:rPr>
        <w:t xml:space="preserve"> due to </w:t>
      </w:r>
      <w:r w:rsidRPr="007F5DF3">
        <w:rPr>
          <w:rStyle w:val="Emphasis"/>
          <w:highlight w:val="green"/>
        </w:rPr>
        <w:t>financ</w:t>
      </w:r>
      <w:r w:rsidRPr="00CF5631">
        <w:rPr>
          <w:rStyle w:val="Emphasis"/>
        </w:rPr>
        <w:t>ial</w:t>
      </w:r>
      <w:r w:rsidRPr="00CF5631">
        <w:rPr>
          <w:rStyle w:val="StyleUnderlin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rStyle w:val="StyleUnderline"/>
        </w:rPr>
        <w:t xml:space="preserve"> the </w:t>
      </w:r>
      <w:r w:rsidRPr="007F5DF3">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rStyle w:val="StyleUnderline"/>
        </w:rPr>
        <w:t xml:space="preserve">the </w:t>
      </w:r>
      <w:r w:rsidRPr="003C2D5A">
        <w:rPr>
          <w:rStyle w:val="Emphasis"/>
        </w:rPr>
        <w:t>United States</w:t>
      </w:r>
      <w:r w:rsidRPr="003C2D5A">
        <w:rPr>
          <w:rStyle w:val="StyleUnderline"/>
        </w:rPr>
        <w:t xml:space="preserve"> under</w:t>
      </w:r>
      <w:r w:rsidRPr="003F70D1">
        <w:rPr>
          <w:rStyle w:val="StyleUnderlin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rStyle w:val="StyleUnderline"/>
        </w:rPr>
        <w:t xml:space="preserve"> </w:t>
      </w:r>
      <w:r w:rsidRPr="007F5DF3">
        <w:rPr>
          <w:rStyle w:val="StyleUnderline"/>
          <w:highlight w:val="green"/>
        </w:rPr>
        <w:t>from</w:t>
      </w:r>
      <w:r w:rsidRPr="003F70D1">
        <w:rPr>
          <w:rStyle w:val="StyleUnderlin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rStyle w:val="StyleUnderline"/>
        </w:rPr>
        <w:t xml:space="preserve">the potential for </w:t>
      </w:r>
      <w:r w:rsidRPr="007F5DF3">
        <w:rPr>
          <w:rStyle w:val="Emphasis"/>
          <w:highlight w:val="green"/>
        </w:rPr>
        <w:t>bias</w:t>
      </w:r>
      <w:r w:rsidRPr="007F5DF3">
        <w:rPr>
          <w:rStyle w:val="StyleUnderline"/>
          <w:highlight w:val="green"/>
        </w:rPr>
        <w:t xml:space="preserve">, </w:t>
      </w:r>
      <w:r w:rsidRPr="007F5DF3">
        <w:rPr>
          <w:rStyle w:val="Emphasis"/>
          <w:highlight w:val="green"/>
        </w:rPr>
        <w:t>error</w:t>
      </w:r>
      <w:r w:rsidRPr="003F70D1">
        <w:rPr>
          <w:rStyle w:val="StyleUnderline"/>
        </w:rPr>
        <w:t xml:space="preserve">, and </w:t>
      </w:r>
      <w:r w:rsidRPr="007F5DF3">
        <w:rPr>
          <w:rStyle w:val="Emphasis"/>
        </w:rPr>
        <w:t>unintended consequences</w:t>
      </w:r>
      <w:r w:rsidRPr="003F70D1">
        <w:rPr>
          <w:rStyle w:val="StyleUnderline"/>
        </w:rPr>
        <w:t xml:space="preserve"> </w:t>
      </w:r>
      <w:r w:rsidRPr="007F5DF3">
        <w:rPr>
          <w:rStyle w:val="Emphasis"/>
          <w:highlight w:val="green"/>
        </w:rPr>
        <w:t>grows.</w:t>
      </w:r>
      <w:r w:rsidRPr="002A426B">
        <w:rPr>
          <w:sz w:val="16"/>
        </w:rPr>
        <w:t xml:space="preserve"> Moreover, </w:t>
      </w:r>
      <w:r w:rsidRPr="003F70D1">
        <w:rPr>
          <w:rStyle w:val="StyleUnderline"/>
        </w:rPr>
        <w:t xml:space="preserve">the </w:t>
      </w:r>
      <w:r w:rsidRPr="007F5DF3">
        <w:rPr>
          <w:rStyle w:val="Emphasis"/>
        </w:rPr>
        <w:t>deployment</w:t>
      </w:r>
      <w:r w:rsidRPr="003F70D1">
        <w:rPr>
          <w:rStyle w:val="StyleUnderline"/>
        </w:rPr>
        <w:t xml:space="preserve"> of AI in </w:t>
      </w:r>
      <w:r w:rsidRPr="007F5DF3">
        <w:rPr>
          <w:rStyle w:val="Emphasis"/>
        </w:rPr>
        <w:t>military contexts</w:t>
      </w:r>
      <w:r w:rsidRPr="003F70D1">
        <w:rPr>
          <w:rStyle w:val="StyleUnderlin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rStyle w:val="StyleUnderlin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rStyle w:val="StyleUnderlin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rStyle w:val="StyleUnderline"/>
          <w:highlight w:val="green"/>
        </w:rPr>
        <w:t xml:space="preserve"> of</w:t>
      </w:r>
      <w:r w:rsidRPr="007F5DF3">
        <w:rPr>
          <w:rStyle w:val="StyleUnderline"/>
          <w:highlight w:val="green"/>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rStyle w:val="StyleUnderline"/>
        </w:rPr>
        <w:t xml:space="preserve"> </w:t>
      </w:r>
      <w:r w:rsidRPr="007F5DF3">
        <w:rPr>
          <w:rStyle w:val="Emphasis"/>
        </w:rPr>
        <w:t>threatens</w:t>
      </w:r>
      <w:r w:rsidRPr="003F70D1">
        <w:rPr>
          <w:rStyle w:val="StyleUnderline"/>
        </w:rPr>
        <w:t xml:space="preserve"> to </w:t>
      </w:r>
      <w:r w:rsidRPr="007F5DF3">
        <w:rPr>
          <w:rStyle w:val="Emphasis"/>
          <w:highlight w:val="green"/>
        </w:rPr>
        <w:t>displa</w:t>
      </w:r>
      <w:r w:rsidRPr="00286EA1">
        <w:rPr>
          <w:rStyle w:val="Emphasis"/>
          <w:highlight w:val="green"/>
        </w:rPr>
        <w:t>ce</w:t>
      </w:r>
      <w:r w:rsidRPr="00286EA1">
        <w:rPr>
          <w:rStyle w:val="StyleUnderline"/>
        </w:rPr>
        <w:t xml:space="preserve"> </w:t>
      </w:r>
      <w:r w:rsidRPr="00286EA1">
        <w:rPr>
          <w:rStyle w:val="Emphasis"/>
        </w:rPr>
        <w:t>millions</w:t>
      </w:r>
      <w:r w:rsidRPr="00286EA1">
        <w:rPr>
          <w:rStyle w:val="StyleUnderlin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rStyle w:val="StyleUnderlin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rStyle w:val="StyleUnderlin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rStyle w:val="StyleUnderline"/>
          <w:highlight w:val="green"/>
        </w:rPr>
        <w:t xml:space="preserve"> to</w:t>
      </w:r>
      <w:r w:rsidRPr="00286EA1">
        <w:rPr>
          <w:rStyle w:val="StyleUnderline"/>
        </w:rPr>
        <w:t xml:space="preserve"> </w:t>
      </w:r>
      <w:r w:rsidRPr="00286EA1">
        <w:rPr>
          <w:rStyle w:val="Emphasis"/>
        </w:rPr>
        <w:t>widespread discontent</w:t>
      </w:r>
      <w:r w:rsidRPr="00286EA1">
        <w:rPr>
          <w:rStyle w:val="StyleUnderlin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rStyle w:val="StyleUnderline"/>
        </w:rPr>
        <w:t xml:space="preserve">, as inequality grows, and </w:t>
      </w:r>
      <w:r w:rsidRPr="007F5DF3">
        <w:rPr>
          <w:rStyle w:val="Emphasis"/>
        </w:rPr>
        <w:t xml:space="preserve">traditional </w:t>
      </w:r>
      <w:r w:rsidRPr="00286EA1">
        <w:rPr>
          <w:rStyle w:val="Emphasis"/>
        </w:rPr>
        <w:t>economic structures</w:t>
      </w:r>
      <w:r w:rsidRPr="00286EA1">
        <w:rPr>
          <w:rStyle w:val="StyleUnderlin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rStyle w:val="StyleUnderline"/>
          <w:highlight w:val="green"/>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rStyle w:val="StyleUnderline"/>
        </w:rPr>
        <w:t xml:space="preserve">AI systems </w:t>
      </w:r>
      <w:r w:rsidRPr="007F5DF3">
        <w:rPr>
          <w:rStyle w:val="Emphasis"/>
          <w:highlight w:val="green"/>
        </w:rPr>
        <w:t>create</w:t>
      </w:r>
      <w:r w:rsidRPr="00C04A11">
        <w:rPr>
          <w:rStyle w:val="StyleUnderline"/>
        </w:rPr>
        <w:t xml:space="preserve"> </w:t>
      </w:r>
      <w:r w:rsidRPr="007F5DF3">
        <w:rPr>
          <w:rStyle w:val="Emphasis"/>
        </w:rPr>
        <w:t>new forms</w:t>
      </w:r>
      <w:r w:rsidRPr="00C04A11">
        <w:rPr>
          <w:rStyle w:val="StyleUnderline"/>
        </w:rPr>
        <w:t xml:space="preserve"> of </w:t>
      </w:r>
      <w:r w:rsidRPr="007F5DF3">
        <w:rPr>
          <w:rStyle w:val="Emphasis"/>
          <w:highlight w:val="green"/>
        </w:rPr>
        <w:t>dependenc</w:t>
      </w:r>
      <w:r w:rsidRPr="00CF5631">
        <w:rPr>
          <w:rStyle w:val="Emphasis"/>
        </w:rPr>
        <w:t>y</w:t>
      </w:r>
      <w:r w:rsidRPr="00CF5631">
        <w:rPr>
          <w:rStyle w:val="StyleUnderlin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rStyle w:val="StyleUnderline"/>
        </w:rPr>
        <w:t xml:space="preserve"> </w:t>
      </w:r>
      <w:r w:rsidRPr="007F5DF3">
        <w:rPr>
          <w:rStyle w:val="Emphasis"/>
        </w:rPr>
        <w:t>presents</w:t>
      </w:r>
      <w:r w:rsidRPr="00C04A11">
        <w:rPr>
          <w:rStyle w:val="StyleUnderline"/>
        </w:rPr>
        <w:t xml:space="preserve"> </w:t>
      </w:r>
      <w:r w:rsidRPr="007F5DF3">
        <w:rPr>
          <w:rStyle w:val="Emphasis"/>
        </w:rPr>
        <w:t xml:space="preserve">significant </w:t>
      </w:r>
      <w:r w:rsidRPr="007F5DF3">
        <w:rPr>
          <w:rStyle w:val="Emphasis"/>
          <w:highlight w:val="green"/>
        </w:rPr>
        <w:t>risks</w:t>
      </w:r>
      <w:r w:rsidRPr="00C04A11">
        <w:rPr>
          <w:rStyle w:val="StyleUnderlin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rStyle w:val="StyleUnderline"/>
        </w:rPr>
        <w:t xml:space="preserve"> The </w:t>
      </w:r>
      <w:r w:rsidRPr="007F5DF3">
        <w:rPr>
          <w:rStyle w:val="Emphasis"/>
        </w:rPr>
        <w:t>encryption systems</w:t>
      </w:r>
      <w:r w:rsidRPr="00C04A11">
        <w:rPr>
          <w:rStyle w:val="StyleUnderline"/>
        </w:rPr>
        <w:t xml:space="preserve"> that currently </w:t>
      </w:r>
      <w:r w:rsidRPr="007F5DF3">
        <w:rPr>
          <w:rStyle w:val="Emphasis"/>
        </w:rPr>
        <w:t>underpin</w:t>
      </w:r>
      <w:r w:rsidRPr="00C04A11">
        <w:rPr>
          <w:rStyle w:val="StyleUnderlin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rStyle w:val="StyleUnderline"/>
          <w:highlight w:val="green"/>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rStyle w:val="StyleUnderlin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rStyle w:val="StyleUnderline"/>
        </w:rPr>
        <w:t xml:space="preserve">, however, could solve these problems in a fraction of the time, effectively </w:t>
      </w:r>
      <w:r w:rsidRPr="007F5DF3">
        <w:rPr>
          <w:rStyle w:val="Emphasis"/>
        </w:rPr>
        <w:t>rendering</w:t>
      </w:r>
      <w:r w:rsidRPr="00C04A11">
        <w:rPr>
          <w:rStyle w:val="StyleUnderline"/>
        </w:rPr>
        <w:t xml:space="preserve"> </w:t>
      </w:r>
      <w:r w:rsidRPr="007F5DF3">
        <w:rPr>
          <w:rStyle w:val="Emphasis"/>
        </w:rPr>
        <w:t>current encryption methods</w:t>
      </w:r>
      <w:r w:rsidRPr="00C04A11">
        <w:rPr>
          <w:rStyle w:val="StyleUnderline"/>
        </w:rPr>
        <w:t xml:space="preserve"> </w:t>
      </w:r>
      <w:r w:rsidRPr="007F5DF3">
        <w:rPr>
          <w:rStyle w:val="Emphasis"/>
        </w:rPr>
        <w:t>obsolete.</w:t>
      </w:r>
      <w:r w:rsidRPr="002A426B">
        <w:rPr>
          <w:sz w:val="16"/>
        </w:rPr>
        <w:t xml:space="preserve">Footnote52 </w:t>
      </w:r>
      <w:r w:rsidRPr="00C04A11">
        <w:rPr>
          <w:rStyle w:val="StyleUnderline"/>
        </w:rPr>
        <w:t xml:space="preserve">This would have </w:t>
      </w:r>
      <w:r w:rsidRPr="007F5DF3">
        <w:rPr>
          <w:rStyle w:val="Emphasis"/>
        </w:rPr>
        <w:t>severe implications</w:t>
      </w:r>
      <w:r w:rsidRPr="00C04A11">
        <w:rPr>
          <w:rStyle w:val="StyleUnderline"/>
        </w:rPr>
        <w:t xml:space="preserve"> for </w:t>
      </w:r>
      <w:r w:rsidRPr="007F5DF3">
        <w:rPr>
          <w:rStyle w:val="Emphasis"/>
        </w:rPr>
        <w:t>global security</w:t>
      </w:r>
      <w:r w:rsidRPr="00C04A11">
        <w:rPr>
          <w:rStyle w:val="StyleUnderline"/>
        </w:rPr>
        <w:t xml:space="preserve">, as </w:t>
      </w:r>
      <w:r w:rsidRPr="007F5DF3">
        <w:rPr>
          <w:rStyle w:val="Emphasis"/>
        </w:rPr>
        <w:t>encrypted data</w:t>
      </w:r>
      <w:r w:rsidRPr="00C04A11">
        <w:rPr>
          <w:rStyle w:val="StyleUnderline"/>
        </w:rPr>
        <w:t xml:space="preserve"> could be </w:t>
      </w:r>
      <w:r w:rsidRPr="007F5DF3">
        <w:rPr>
          <w:rStyle w:val="Emphasis"/>
        </w:rPr>
        <w:t>easily decrypted</w:t>
      </w:r>
      <w:r w:rsidRPr="00C04A11">
        <w:rPr>
          <w:rStyle w:val="StyleUnderline"/>
        </w:rPr>
        <w:t xml:space="preserve">, </w:t>
      </w:r>
      <w:r w:rsidRPr="007F5DF3">
        <w:rPr>
          <w:rStyle w:val="Emphasis"/>
        </w:rPr>
        <w:t>leading</w:t>
      </w:r>
      <w:r w:rsidRPr="00C04A11">
        <w:rPr>
          <w:rStyle w:val="StyleUnderline"/>
        </w:rPr>
        <w:t xml:space="preserve"> to </w:t>
      </w:r>
      <w:r w:rsidRPr="007F5DF3">
        <w:rPr>
          <w:rStyle w:val="Emphasis"/>
        </w:rPr>
        <w:t>widespread breaches</w:t>
      </w:r>
      <w:r w:rsidRPr="00C04A11">
        <w:rPr>
          <w:rStyle w:val="StyleUnderline"/>
        </w:rPr>
        <w:t xml:space="preserve"> of </w:t>
      </w:r>
      <w:r w:rsidRPr="007F5DF3">
        <w:rPr>
          <w:rStyle w:val="Emphasis"/>
        </w:rPr>
        <w:t>sensitive information.</w:t>
      </w:r>
      <w:r w:rsidRPr="00C04A11">
        <w:rPr>
          <w:rStyle w:val="StyleUnderline"/>
        </w:rPr>
        <w:t xml:space="preserve"> The </w:t>
      </w:r>
      <w:r w:rsidRPr="007F5DF3">
        <w:rPr>
          <w:rStyle w:val="Emphasis"/>
          <w:highlight w:val="green"/>
        </w:rPr>
        <w:t>collapse</w:t>
      </w:r>
      <w:r w:rsidRPr="00C04A11">
        <w:rPr>
          <w:rStyle w:val="StyleUnderline"/>
        </w:rPr>
        <w:t xml:space="preserve"> of </w:t>
      </w:r>
      <w:r w:rsidRPr="007F5DF3">
        <w:rPr>
          <w:rStyle w:val="Emphasis"/>
        </w:rPr>
        <w:t>encryption protocols</w:t>
      </w:r>
      <w:r w:rsidRPr="00C04A11">
        <w:rPr>
          <w:rStyle w:val="StyleUnderline"/>
        </w:rPr>
        <w:t xml:space="preserve"> would </w:t>
      </w:r>
      <w:r w:rsidRPr="007F5DF3">
        <w:rPr>
          <w:rStyle w:val="Emphasis"/>
        </w:rPr>
        <w:t>compromise</w:t>
      </w:r>
      <w:r w:rsidRPr="00C04A11">
        <w:rPr>
          <w:rStyle w:val="StyleUnderline"/>
        </w:rPr>
        <w:t xml:space="preserve"> </w:t>
      </w:r>
      <w:r w:rsidRPr="007F5DF3">
        <w:rPr>
          <w:rStyle w:val="Emphasis"/>
        </w:rPr>
        <w:t>everything</w:t>
      </w:r>
      <w:r w:rsidRPr="00C04A11">
        <w:rPr>
          <w:rStyle w:val="StyleUnderline"/>
        </w:rPr>
        <w:t xml:space="preserve"> from </w:t>
      </w:r>
      <w:r w:rsidRPr="007F5DF3">
        <w:rPr>
          <w:rStyle w:val="Emphasis"/>
        </w:rPr>
        <w:t xml:space="preserve">online </w:t>
      </w:r>
      <w:r w:rsidRPr="007F5DF3">
        <w:rPr>
          <w:rStyle w:val="Emphasis"/>
          <w:highlight w:val="green"/>
        </w:rPr>
        <w:t>banking</w:t>
      </w:r>
      <w:r w:rsidRPr="00C04A11">
        <w:rPr>
          <w:rStyle w:val="StyleUnderline"/>
        </w:rPr>
        <w:t xml:space="preserve"> and </w:t>
      </w:r>
      <w:r w:rsidRPr="007F5DF3">
        <w:rPr>
          <w:rStyle w:val="Emphasis"/>
          <w:highlight w:val="green"/>
        </w:rPr>
        <w:t>e-commerce</w:t>
      </w:r>
      <w:r w:rsidRPr="00C04A11">
        <w:rPr>
          <w:rStyle w:val="StyleUnderline"/>
        </w:rPr>
        <w:t xml:space="preserve"> to </w:t>
      </w:r>
      <w:r w:rsidRPr="007F5DF3">
        <w:rPr>
          <w:rStyle w:val="Emphasis"/>
          <w:highlight w:val="green"/>
        </w:rPr>
        <w:t>state secrets</w:t>
      </w:r>
      <w:r w:rsidRPr="007F5DF3">
        <w:rPr>
          <w:rStyle w:val="StyleUnderline"/>
          <w:highlight w:val="green"/>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rStyle w:val="StyleUnderline"/>
          <w:highlight w:val="green"/>
        </w:rPr>
        <w:t xml:space="preserve">, </w:t>
      </w:r>
      <w:r w:rsidRPr="007F5DF3">
        <w:rPr>
          <w:rStyle w:val="Emphasis"/>
          <w:highlight w:val="green"/>
        </w:rPr>
        <w:t>leading</w:t>
      </w:r>
      <w:r w:rsidRPr="007F5DF3">
        <w:rPr>
          <w:rStyle w:val="StyleUnderline"/>
          <w:highlight w:val="green"/>
        </w:rPr>
        <w:t xml:space="preserve"> to</w:t>
      </w:r>
      <w:r w:rsidRPr="002A426B">
        <w:rPr>
          <w:sz w:val="16"/>
        </w:rPr>
        <w:t xml:space="preserve"> potentially </w:t>
      </w:r>
      <w:r w:rsidRPr="007F5DF3">
        <w:rPr>
          <w:rStyle w:val="Emphasis"/>
          <w:highlight w:val="green"/>
        </w:rPr>
        <w:t>catastrophic economic</w:t>
      </w:r>
      <w:r w:rsidRPr="007F5DF3">
        <w:rPr>
          <w:rStyle w:val="StyleUnderline"/>
          <w:highlight w:val="green"/>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rStyle w:val="StyleUnderline"/>
        </w:rPr>
        <w:t xml:space="preserve">The </w:t>
      </w:r>
      <w:r w:rsidRPr="007F5DF3">
        <w:rPr>
          <w:rStyle w:val="Emphasis"/>
        </w:rPr>
        <w:t>competition</w:t>
      </w:r>
      <w:r w:rsidRPr="00C04A11">
        <w:rPr>
          <w:rStyle w:val="StyleUnderline"/>
        </w:rPr>
        <w:t xml:space="preserve"> to </w:t>
      </w:r>
      <w:r w:rsidRPr="007F5DF3">
        <w:rPr>
          <w:rStyle w:val="Emphasis"/>
        </w:rPr>
        <w:t>achieve</w:t>
      </w:r>
      <w:r w:rsidRPr="00C04A11">
        <w:rPr>
          <w:rStyle w:val="StyleUnderlin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rStyle w:val="StyleUnderline"/>
        </w:rPr>
        <w:t xml:space="preserve">has </w:t>
      </w:r>
      <w:r w:rsidRPr="002A426B">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2A426B">
        <w:rPr>
          <w:rStyle w:val="StyleUnderline"/>
          <w:highlight w:val="green"/>
        </w:rPr>
        <w:t>creat</w:t>
      </w:r>
      <w:r w:rsidRPr="00E84B46">
        <w:rPr>
          <w:rStyle w:val="StyleUnderline"/>
        </w:rPr>
        <w:t>ing</w:t>
      </w:r>
      <w:r w:rsidRPr="00C04A11">
        <w:rPr>
          <w:rStyle w:val="StyleUnderlin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rStyle w:val="StyleUnderline"/>
          <w:highlight w:val="green"/>
        </w:rPr>
        <w:t xml:space="preserve"> </w:t>
      </w:r>
      <w:r w:rsidRPr="002A426B">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2A426B">
        <w:rPr>
          <w:rStyle w:val="StyleUnderline"/>
          <w:highlight w:val="green"/>
        </w:rPr>
        <w:t>becom</w:t>
      </w:r>
      <w:r w:rsidRPr="00C04A11">
        <w:rPr>
          <w:rStyle w:val="StyleUnderline"/>
        </w:rPr>
        <w:t xml:space="preserve">ing </w:t>
      </w:r>
      <w:r w:rsidRPr="007F5DF3">
        <w:rPr>
          <w:rStyle w:val="Emphasis"/>
        </w:rPr>
        <w:t xml:space="preserve">more </w:t>
      </w:r>
      <w:r w:rsidRPr="002A426B">
        <w:rPr>
          <w:rStyle w:val="Emphasis"/>
          <w:highlight w:val="green"/>
        </w:rPr>
        <w:t>vulnerable</w:t>
      </w:r>
      <w:r w:rsidRPr="002A426B">
        <w:rPr>
          <w:rStyle w:val="StyleUnderline"/>
          <w:highlight w:val="green"/>
        </w:rPr>
        <w:t xml:space="preserve"> to </w:t>
      </w:r>
      <w:r w:rsidRPr="002A426B">
        <w:rPr>
          <w:rStyle w:val="Emphasis"/>
          <w:highlight w:val="green"/>
        </w:rPr>
        <w:t>cyber-attacks</w:t>
      </w:r>
      <w:r w:rsidRPr="002A426B">
        <w:rPr>
          <w:rStyle w:val="StyleUnderline"/>
          <w:highlight w:val="green"/>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rStyle w:val="StyleUnderline"/>
        </w:rPr>
        <w:t xml:space="preserve"> are unknown, and the potential </w:t>
      </w:r>
      <w:r w:rsidRPr="002A426B">
        <w:rPr>
          <w:rStyle w:val="Emphasis"/>
          <w:highlight w:val="green"/>
        </w:rPr>
        <w:t>risks</w:t>
      </w:r>
      <w:r w:rsidRPr="00C04A11">
        <w:rPr>
          <w:rStyle w:val="StyleUnderline"/>
        </w:rPr>
        <w:t xml:space="preserve"> of </w:t>
      </w:r>
      <w:r w:rsidRPr="002A426B">
        <w:rPr>
          <w:rStyle w:val="Emphasis"/>
        </w:rPr>
        <w:t xml:space="preserve">unintended genetic </w:t>
      </w:r>
      <w:r w:rsidRPr="002A426B">
        <w:rPr>
          <w:rStyle w:val="Emphasis"/>
          <w:highlight w:val="green"/>
        </w:rPr>
        <w:t>mutations</w:t>
      </w:r>
      <w:r w:rsidRPr="002A426B">
        <w:rPr>
          <w:rStyle w:val="StyleUnderline"/>
          <w:highlight w:val="green"/>
        </w:rPr>
        <w:t xml:space="preserve"> or </w:t>
      </w:r>
      <w:r w:rsidRPr="002A426B">
        <w:rPr>
          <w:rStyle w:val="Emphasis"/>
          <w:highlight w:val="green"/>
        </w:rPr>
        <w:t>disruptions</w:t>
      </w:r>
      <w:r w:rsidRPr="002A426B">
        <w:rPr>
          <w:rStyle w:val="StyleUnderline"/>
          <w:highlight w:val="green"/>
        </w:rPr>
        <w:t xml:space="preserve"> to the</w:t>
      </w:r>
      <w:r w:rsidRPr="002A426B">
        <w:rPr>
          <w:rStyle w:val="StyleUnderlin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rStyle w:val="StyleUnderlin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rStyle w:val="StyleUnderline"/>
        </w:rPr>
        <w:t xml:space="preserve"> of </w:t>
      </w:r>
      <w:r w:rsidRPr="002A426B">
        <w:rPr>
          <w:rStyle w:val="Emphasis"/>
          <w:highlight w:val="green"/>
        </w:rPr>
        <w:t>“superweeds”</w:t>
      </w:r>
      <w:r w:rsidRPr="002A426B">
        <w:rPr>
          <w:rStyle w:val="StyleUnderline"/>
          <w:highlight w:val="green"/>
        </w:rPr>
        <w:t xml:space="preserve"> </w:t>
      </w:r>
      <w:r w:rsidRPr="002A426B">
        <w:rPr>
          <w:rStyle w:val="Emphasis"/>
          <w:highlight w:val="green"/>
        </w:rPr>
        <w:t>resistant</w:t>
      </w:r>
      <w:r w:rsidRPr="002A426B">
        <w:rPr>
          <w:rStyle w:val="StyleUnderline"/>
          <w:highlight w:val="green"/>
        </w:rPr>
        <w:t xml:space="preserve"> to </w:t>
      </w:r>
      <w:r w:rsidRPr="002A426B">
        <w:rPr>
          <w:rStyle w:val="Emphasis"/>
          <w:highlight w:val="green"/>
        </w:rPr>
        <w:t>herbicides</w:t>
      </w:r>
      <w:r w:rsidRPr="00C04A11">
        <w:rPr>
          <w:rStyle w:val="StyleUnderline"/>
        </w:rPr>
        <w:t xml:space="preserve"> or the </w:t>
      </w:r>
      <w:r w:rsidRPr="002A426B">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rStyle w:val="StyleUnderlin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rStyle w:val="StyleUnderline"/>
        </w:rPr>
        <w:t xml:space="preserve"> the </w:t>
      </w:r>
      <w:r w:rsidRPr="002A426B">
        <w:rPr>
          <w:rStyle w:val="Emphasis"/>
          <w:highlight w:val="green"/>
        </w:rPr>
        <w:t>target s</w:t>
      </w:r>
      <w:r w:rsidRPr="003C2D5A">
        <w:rPr>
          <w:rStyle w:val="Emphasis"/>
        </w:rPr>
        <w:t>pecies</w:t>
      </w:r>
      <w:r w:rsidRPr="00C04A11">
        <w:rPr>
          <w:rStyle w:val="StyleUnderline"/>
        </w:rPr>
        <w:t xml:space="preserve"> or </w:t>
      </w:r>
      <w:r w:rsidRPr="002A426B">
        <w:rPr>
          <w:rStyle w:val="StyleUnderlin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rStyle w:val="StyleUnderline"/>
        </w:rPr>
        <w:t xml:space="preserve"> </w:t>
      </w:r>
      <w:r w:rsidRPr="003C2D5A">
        <w:rPr>
          <w:rStyle w:val="Emphasis"/>
        </w:rPr>
        <w:t xml:space="preserve">entire </w:t>
      </w:r>
      <w:r w:rsidRPr="002A426B">
        <w:rPr>
          <w:rStyle w:val="Emphasis"/>
          <w:highlight w:val="green"/>
        </w:rPr>
        <w:t>ecosystems</w:t>
      </w:r>
      <w:r w:rsidRPr="002A426B">
        <w:rPr>
          <w:rStyle w:val="StyleUnderline"/>
          <w:highlight w:val="green"/>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6F686823" w14:textId="77777777" w:rsidR="00D56485" w:rsidRPr="002A426B" w:rsidRDefault="00D56485" w:rsidP="00D56485">
      <w:pPr>
        <w:rPr>
          <w:sz w:val="16"/>
          <w:szCs w:val="16"/>
        </w:rPr>
      </w:pPr>
      <w:r w:rsidRPr="002A426B">
        <w:rPr>
          <w:sz w:val="16"/>
          <w:szCs w:val="16"/>
        </w:rPr>
        <w:t>[TEXT CONDENSED, NONE OMITTED]</w:t>
      </w:r>
    </w:p>
    <w:p w14:paraId="136FF8FC" w14:textId="77777777" w:rsidR="00D56485" w:rsidRDefault="00D56485" w:rsidP="00D56485">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9AF8F2C" w14:textId="77777777" w:rsidR="00D56485" w:rsidRDefault="00D56485" w:rsidP="00D56485">
      <w:pPr>
        <w:rPr>
          <w:sz w:val="16"/>
        </w:rPr>
      </w:pPr>
      <w:r>
        <w:rPr>
          <w:sz w:val="16"/>
        </w:rPr>
        <w:t>[TEXT CONDENSED ENDS HERE]</w:t>
      </w:r>
    </w:p>
    <w:p w14:paraId="6F146A97" w14:textId="77777777" w:rsidR="00D56485" w:rsidRDefault="00D56485" w:rsidP="00D56485">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rStyle w:val="StyleUnderline"/>
        </w:rPr>
        <w:t xml:space="preserve"> involved in </w:t>
      </w:r>
      <w:r w:rsidRPr="00DD5E9D">
        <w:rPr>
          <w:rStyle w:val="Emphasis"/>
        </w:rPr>
        <w:t>space col</w:t>
      </w:r>
      <w:r w:rsidRPr="002A426B">
        <w:rPr>
          <w:rStyle w:val="Emphasis"/>
        </w:rPr>
        <w:t>onization</w:t>
      </w:r>
      <w:r w:rsidRPr="00C04A11">
        <w:rPr>
          <w:rStyle w:val="StyleUnderline"/>
        </w:rPr>
        <w:t xml:space="preserve"> are </w:t>
      </w:r>
      <w:r w:rsidRPr="002A426B">
        <w:rPr>
          <w:rStyle w:val="Emphasis"/>
        </w:rPr>
        <w:t>formidable.</w:t>
      </w:r>
      <w:r w:rsidRPr="00C25174">
        <w:rPr>
          <w:sz w:val="16"/>
        </w:rPr>
        <w:t xml:space="preserve"> Life on Mars or any other celestial body </w:t>
      </w:r>
      <w:r w:rsidRPr="00C04A11">
        <w:rPr>
          <w:rStyle w:val="StyleUnderline"/>
        </w:rPr>
        <w:t xml:space="preserve">will </w:t>
      </w:r>
      <w:r w:rsidRPr="002A426B">
        <w:rPr>
          <w:rStyle w:val="Emphasis"/>
        </w:rPr>
        <w:t>require</w:t>
      </w:r>
      <w:r w:rsidRPr="00C04A11">
        <w:rPr>
          <w:rStyle w:val="StyleUnderline"/>
        </w:rPr>
        <w:t xml:space="preserve"> </w:t>
      </w:r>
      <w:r w:rsidRPr="002A426B">
        <w:rPr>
          <w:rStyle w:val="Emphasis"/>
        </w:rPr>
        <w:t>overcoming</w:t>
      </w:r>
      <w:r w:rsidRPr="00C04A11">
        <w:rPr>
          <w:rStyle w:val="StyleUnderline"/>
        </w:rPr>
        <w:t xml:space="preserve"> significant obstacles related to human health, infrastructure, and sustainability. One of the most pressing issues is </w:t>
      </w:r>
      <w:r w:rsidRPr="002A426B">
        <w:rPr>
          <w:rStyle w:val="Emphasis"/>
        </w:rPr>
        <w:t>radiation protection.</w:t>
      </w:r>
      <w:r w:rsidRPr="00C04A11">
        <w:rPr>
          <w:rStyle w:val="StyleUnderline"/>
        </w:rPr>
        <w:t xml:space="preserve"> Without Earth’s atmosphere and magnetic field, astronauts on Mars would be exposed to </w:t>
      </w:r>
      <w:r w:rsidRPr="002A426B">
        <w:rPr>
          <w:rStyle w:val="Emphasis"/>
        </w:rPr>
        <w:t>harmful cosmic radiation</w:t>
      </w:r>
      <w:r w:rsidRPr="00C04A11">
        <w:rPr>
          <w:rStyle w:val="StyleUnderline"/>
        </w:rPr>
        <w:t xml:space="preserve"> that could cause </w:t>
      </w:r>
      <w:r w:rsidRPr="002A426B">
        <w:rPr>
          <w:rStyle w:val="Emphasis"/>
        </w:rPr>
        <w:t>cancer</w:t>
      </w:r>
      <w:r w:rsidRPr="00C04A11">
        <w:rPr>
          <w:rStyle w:val="StyleUnderline"/>
        </w:rPr>
        <w:t xml:space="preserve">, </w:t>
      </w:r>
      <w:r w:rsidRPr="002A426B">
        <w:rPr>
          <w:rStyle w:val="Emphasis"/>
        </w:rPr>
        <w:t>damage</w:t>
      </w:r>
      <w:r w:rsidRPr="00C04A11">
        <w:rPr>
          <w:rStyle w:val="StyleUnderline"/>
        </w:rPr>
        <w:t xml:space="preserve"> </w:t>
      </w:r>
      <w:r w:rsidRPr="002A426B">
        <w:rPr>
          <w:rStyle w:val="Emphasis"/>
        </w:rPr>
        <w:t>vital organs</w:t>
      </w:r>
      <w:r w:rsidRPr="00C04A11">
        <w:rPr>
          <w:rStyle w:val="StyleUnderline"/>
        </w:rPr>
        <w:t xml:space="preserve">, and </w:t>
      </w:r>
      <w:r w:rsidRPr="002A426B">
        <w:rPr>
          <w:rStyle w:val="Emphasis"/>
        </w:rPr>
        <w:t>compromise</w:t>
      </w:r>
      <w:r w:rsidRPr="00C04A11">
        <w:rPr>
          <w:rStyle w:val="StyleUnderline"/>
        </w:rPr>
        <w:t xml:space="preserve"> </w:t>
      </w:r>
      <w:r w:rsidRPr="002A426B">
        <w:rPr>
          <w:rStyle w:val="Emphasis"/>
        </w:rPr>
        <w:t>long-term health.</w:t>
      </w:r>
      <w:r w:rsidRPr="00C04A11">
        <w:rPr>
          <w:rStyle w:val="StyleUnderline"/>
        </w:rPr>
        <w:t xml:space="preserve"> </w:t>
      </w:r>
      <w:r w:rsidRPr="002A426B">
        <w:rPr>
          <w:rStyle w:val="Emphasis"/>
        </w:rPr>
        <w:t>Current technology</w:t>
      </w:r>
      <w:r w:rsidRPr="00C04A11">
        <w:rPr>
          <w:rStyle w:val="StyleUnderline"/>
        </w:rPr>
        <w:t xml:space="preserve"> is </w:t>
      </w:r>
      <w:r w:rsidRPr="002A426B">
        <w:rPr>
          <w:rStyle w:val="Emphasis"/>
        </w:rPr>
        <w:t>insufficient</w:t>
      </w:r>
      <w:r w:rsidRPr="00C04A11">
        <w:rPr>
          <w:rStyle w:val="StyleUnderline"/>
        </w:rPr>
        <w:t xml:space="preserve"> to </w:t>
      </w:r>
      <w:r w:rsidRPr="002A426B">
        <w:rPr>
          <w:rStyle w:val="Emphasis"/>
        </w:rPr>
        <w:t>provide</w:t>
      </w:r>
      <w:r w:rsidRPr="00C04A11">
        <w:rPr>
          <w:rStyle w:val="StyleUnderlin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rStyle w:val="StyleUnderline"/>
        </w:rPr>
        <w:t xml:space="preserve"> such </w:t>
      </w:r>
      <w:r w:rsidRPr="002A426B">
        <w:rPr>
          <w:rStyle w:val="Emphasis"/>
        </w:rPr>
        <w:t>systems</w:t>
      </w:r>
      <w:r w:rsidRPr="00C04A11">
        <w:rPr>
          <w:rStyle w:val="StyleUnderline"/>
        </w:rPr>
        <w:t xml:space="preserve"> for a </w:t>
      </w:r>
      <w:r w:rsidRPr="002A426B">
        <w:rPr>
          <w:rStyle w:val="Emphasis"/>
        </w:rPr>
        <w:t>self-sustaining colony</w:t>
      </w:r>
      <w:r w:rsidRPr="00C04A11">
        <w:rPr>
          <w:rStyle w:val="StyleUnderline"/>
        </w:rPr>
        <w:t xml:space="preserve"> remains a </w:t>
      </w:r>
      <w:r w:rsidRPr="002A426B">
        <w:rPr>
          <w:rStyle w:val="Emphasis"/>
        </w:rPr>
        <w:t>significant scientific</w:t>
      </w:r>
      <w:r w:rsidRPr="00C04A11">
        <w:rPr>
          <w:rStyle w:val="StyleUnderlin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rStyle w:val="StyleUnderline"/>
        </w:rPr>
        <w:t xml:space="preserve"> is</w:t>
      </w:r>
      <w:r w:rsidRPr="00E84B46">
        <w:rPr>
          <w:sz w:val="16"/>
        </w:rPr>
        <w:t xml:space="preserve"> a legitimate solution to humanity’s problems or </w:t>
      </w:r>
      <w:r w:rsidRPr="00E84B46">
        <w:rPr>
          <w:rStyle w:val="StyleUnderline"/>
        </w:rPr>
        <w:t xml:space="preserve">an </w:t>
      </w:r>
      <w:r w:rsidRPr="00E84B46">
        <w:rPr>
          <w:rStyle w:val="Emphasis"/>
        </w:rPr>
        <w:t>escapist fantasy</w:t>
      </w:r>
      <w:r w:rsidRPr="00E84B46">
        <w:rPr>
          <w:rStyle w:val="StyleUnderline"/>
        </w:rPr>
        <w:t xml:space="preserve"> that </w:t>
      </w:r>
      <w:r w:rsidRPr="00DD5E9D">
        <w:rPr>
          <w:rStyle w:val="Emphasis"/>
          <w:highlight w:val="green"/>
        </w:rPr>
        <w:t>diverts</w:t>
      </w:r>
      <w:r w:rsidRPr="00C04A11">
        <w:rPr>
          <w:rStyle w:val="StyleUnderline"/>
        </w:rPr>
        <w:t xml:space="preserve"> attention and </w:t>
      </w:r>
      <w:r w:rsidRPr="00DD5E9D">
        <w:rPr>
          <w:rStyle w:val="Emphasis"/>
          <w:highlight w:val="green"/>
        </w:rPr>
        <w:t>resources</w:t>
      </w:r>
      <w:r w:rsidRPr="00E84B46">
        <w:rPr>
          <w:rStyle w:val="StyleUnderline"/>
        </w:rPr>
        <w:t xml:space="preserve"> from </w:t>
      </w:r>
      <w:r w:rsidRPr="00E84B46">
        <w:rPr>
          <w:rStyle w:val="Emphasis"/>
        </w:rPr>
        <w:t>pressing issues</w:t>
      </w:r>
      <w:r w:rsidRPr="00C04A11">
        <w:rPr>
          <w:rStyle w:val="StyleUnderlin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rStyle w:val="StyleUnderlin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rStyle w:val="StyleUnderline"/>
        </w:rPr>
        <w:t xml:space="preserve"> a </w:t>
      </w:r>
      <w:r w:rsidRPr="002A426B">
        <w:rPr>
          <w:rStyle w:val="Emphasis"/>
        </w:rPr>
        <w:t>new form</w:t>
      </w:r>
      <w:r w:rsidRPr="00C04A11">
        <w:rPr>
          <w:rStyle w:val="StyleUnderline"/>
        </w:rPr>
        <w:t xml:space="preserve"> of </w:t>
      </w:r>
      <w:r w:rsidRPr="002A426B">
        <w:rPr>
          <w:rStyle w:val="Emphasis"/>
        </w:rPr>
        <w:t>geopolitical</w:t>
      </w:r>
      <w:r w:rsidRPr="00C04A11">
        <w:rPr>
          <w:rStyle w:val="StyleUnderlin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rStyle w:val="StyleUnderline"/>
        </w:rPr>
        <w:t xml:space="preserve"> the</w:t>
      </w:r>
      <w:r w:rsidRPr="00DD5E9D">
        <w:rPr>
          <w:rStyle w:val="StyleUnderline"/>
        </w:rPr>
        <w:t xml:space="preserve"> </w:t>
      </w:r>
      <w:r w:rsidRPr="00E84B46">
        <w:rPr>
          <w:rStyle w:val="Emphasis"/>
        </w:rPr>
        <w:t>urgency</w:t>
      </w:r>
      <w:r w:rsidRPr="00E84B46">
        <w:rPr>
          <w:rStyle w:val="StyleUnderline"/>
        </w:rPr>
        <w:t xml:space="preserve"> of</w:t>
      </w:r>
      <w:r w:rsidRPr="00DD5E9D">
        <w:rPr>
          <w:rStyle w:val="StyleUnderline"/>
        </w:rPr>
        <w:t xml:space="preserve"> addressing the </w:t>
      </w:r>
      <w:r w:rsidRPr="00DD5E9D">
        <w:rPr>
          <w:rStyle w:val="Emphasis"/>
          <w:highlight w:val="green"/>
        </w:rPr>
        <w:t>root cau</w:t>
      </w:r>
      <w:r w:rsidRPr="00E84B46">
        <w:rPr>
          <w:rStyle w:val="Emphasis"/>
          <w:highlight w:val="green"/>
        </w:rPr>
        <w:t>ses</w:t>
      </w:r>
      <w:r w:rsidRPr="00E84B46">
        <w:rPr>
          <w:rStyle w:val="StyleUnderline"/>
          <w:highlight w:val="green"/>
        </w:rPr>
        <w:t xml:space="preserve"> of</w:t>
      </w:r>
      <w:r w:rsidRPr="00DD5E9D">
        <w:rPr>
          <w:rStyle w:val="StyleUnderlin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rStyle w:val="StyleUnderline"/>
        </w:rPr>
        <w:t xml:space="preserve"> on Earth, such as </w:t>
      </w:r>
      <w:r w:rsidRPr="00DD5E9D">
        <w:rPr>
          <w:rStyle w:val="Emphasis"/>
        </w:rPr>
        <w:t>climate change</w:t>
      </w:r>
      <w:r w:rsidRPr="00DD5E9D">
        <w:rPr>
          <w:rStyle w:val="StyleUnderlin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rStyle w:val="StyleUnderline"/>
          <w:highlight w:val="green"/>
        </w:rPr>
        <w:t xml:space="preserve"> to </w:t>
      </w:r>
      <w:r w:rsidRPr="00DD5E9D">
        <w:rPr>
          <w:rStyle w:val="Emphasis"/>
          <w:highlight w:val="green"/>
        </w:rPr>
        <w:t>complacency</w:t>
      </w:r>
      <w:r w:rsidRPr="00DD5E9D">
        <w:rPr>
          <w:rStyle w:val="StyleUnderlin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7D4A1A5D" w14:textId="77777777" w:rsidR="00D56485" w:rsidRDefault="00D56485" w:rsidP="00D56485">
      <w:pPr>
        <w:rPr>
          <w:sz w:val="16"/>
        </w:rPr>
      </w:pPr>
      <w:r>
        <w:rPr>
          <w:sz w:val="16"/>
        </w:rPr>
        <w:t>[TEXT CONDENSED, NONE OMITTED]</w:t>
      </w:r>
    </w:p>
    <w:p w14:paraId="1EE25733" w14:textId="77777777" w:rsidR="00D56485" w:rsidRPr="00C25174" w:rsidRDefault="00D56485" w:rsidP="00D56485">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6C380B47" w14:textId="77777777" w:rsidR="00D56485" w:rsidRPr="00C25174" w:rsidRDefault="00D56485" w:rsidP="00D56485">
      <w:pPr>
        <w:rPr>
          <w:sz w:val="16"/>
          <w:szCs w:val="16"/>
        </w:rPr>
      </w:pPr>
      <w:r w:rsidRPr="00C25174">
        <w:rPr>
          <w:sz w:val="16"/>
          <w:szCs w:val="16"/>
        </w:rPr>
        <w:t>[TEXT CONDENSED ENDS HERE]</w:t>
      </w:r>
    </w:p>
    <w:p w14:paraId="3D159522" w14:textId="77777777" w:rsidR="00D56485" w:rsidRPr="00C25174" w:rsidRDefault="00D56485" w:rsidP="00D56485">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rStyle w:val="StyleUnderline"/>
        </w:rPr>
        <w:t xml:space="preserve"> </w:t>
      </w:r>
      <w:r w:rsidRPr="00CF5631">
        <w:rPr>
          <w:rStyle w:val="Emphasis"/>
        </w:rPr>
        <w:t>alone</w:t>
      </w:r>
      <w:r w:rsidRPr="00CF5631">
        <w:rPr>
          <w:rStyle w:val="StyleUnderline"/>
        </w:rPr>
        <w:t xml:space="preserve"> </w:t>
      </w:r>
      <w:r w:rsidRPr="00C25174">
        <w:rPr>
          <w:rStyle w:val="StyleUnderline"/>
          <w:highlight w:val="green"/>
        </w:rPr>
        <w:t xml:space="preserve">is </w:t>
      </w:r>
      <w:r w:rsidRPr="00C25174">
        <w:rPr>
          <w:rStyle w:val="Emphasis"/>
          <w:highlight w:val="green"/>
        </w:rPr>
        <w:t>insufficient</w:t>
      </w:r>
      <w:r w:rsidRPr="00C25174">
        <w:rPr>
          <w:rStyle w:val="StyleUnderline"/>
          <w:highlight w:val="green"/>
        </w:rPr>
        <w:t xml:space="preserve">; it </w:t>
      </w:r>
      <w:r w:rsidRPr="00C25174">
        <w:rPr>
          <w:rStyle w:val="Emphasis"/>
          <w:highlight w:val="green"/>
        </w:rPr>
        <w:t>must</w:t>
      </w:r>
      <w:r w:rsidRPr="00C25174">
        <w:rPr>
          <w:rStyle w:val="StyleUnderline"/>
          <w:highlight w:val="green"/>
        </w:rPr>
        <w:t xml:space="preserve"> be</w:t>
      </w:r>
      <w:r w:rsidRPr="00CF5631">
        <w:rPr>
          <w:rStyle w:val="StyleUnderline"/>
        </w:rPr>
        <w:t xml:space="preserve"> </w:t>
      </w:r>
      <w:r w:rsidRPr="00CF5631">
        <w:rPr>
          <w:rStyle w:val="Emphasis"/>
        </w:rPr>
        <w:t>coupled</w:t>
      </w:r>
      <w:r w:rsidRPr="00CF5631">
        <w:rPr>
          <w:rStyle w:val="StyleUnderline"/>
        </w:rPr>
        <w:t xml:space="preserve"> </w:t>
      </w:r>
      <w:r w:rsidRPr="00C25174">
        <w:rPr>
          <w:rStyle w:val="StyleUnderline"/>
          <w:highlight w:val="green"/>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rStyle w:val="StyleUnderline"/>
          <w:highlight w:val="green"/>
        </w:rPr>
        <w:t xml:space="preserve">This will </w:t>
      </w:r>
      <w:r w:rsidRPr="00C25174">
        <w:rPr>
          <w:rStyle w:val="Emphasis"/>
          <w:highlight w:val="green"/>
        </w:rPr>
        <w:t>require</w:t>
      </w:r>
      <w:r w:rsidRPr="00C25174">
        <w:rPr>
          <w:rStyle w:val="StyleUnderline"/>
          <w:highlight w:val="green"/>
        </w:rPr>
        <w:t xml:space="preserve"> a </w:t>
      </w:r>
      <w:r w:rsidRPr="00C25174">
        <w:rPr>
          <w:rStyle w:val="Emphasis"/>
          <w:highlight w:val="green"/>
        </w:rPr>
        <w:t>shift</w:t>
      </w:r>
      <w:r w:rsidRPr="000A0DB5">
        <w:rPr>
          <w:rStyle w:val="StyleUnderline"/>
        </w:rPr>
        <w:t xml:space="preserve"> in thinking—</w:t>
      </w:r>
      <w:r w:rsidRPr="00C25174">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C25174">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00071A63" w14:textId="77777777" w:rsidR="00D56485" w:rsidRPr="00C25174" w:rsidRDefault="00D56485" w:rsidP="00D56485">
      <w:pPr>
        <w:rPr>
          <w:sz w:val="16"/>
          <w:szCs w:val="16"/>
        </w:rPr>
      </w:pPr>
      <w:r w:rsidRPr="00C25174">
        <w:rPr>
          <w:sz w:val="16"/>
          <w:szCs w:val="16"/>
        </w:rPr>
        <w:t>[TEXT CONDENSED, NONE OMITTED]</w:t>
      </w:r>
    </w:p>
    <w:p w14:paraId="2B8C040F" w14:textId="77777777" w:rsidR="00D56485" w:rsidRPr="00C25174" w:rsidRDefault="00D56485" w:rsidP="00D56485">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358480DA" w14:textId="77777777" w:rsidR="00D56485" w:rsidRPr="00C25174" w:rsidRDefault="00D56485" w:rsidP="00D56485">
      <w:pPr>
        <w:rPr>
          <w:sz w:val="16"/>
          <w:szCs w:val="16"/>
        </w:rPr>
      </w:pPr>
      <w:r w:rsidRPr="00C25174">
        <w:rPr>
          <w:sz w:val="16"/>
          <w:szCs w:val="16"/>
        </w:rPr>
        <w:t>[TEXT CONDENSED ENDS HERE]</w:t>
      </w:r>
    </w:p>
    <w:p w14:paraId="375004A9" w14:textId="77777777" w:rsidR="00D56485" w:rsidRPr="00D52831" w:rsidRDefault="00D56485" w:rsidP="00D56485">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rStyle w:val="StyleUnderline"/>
          <w:highlight w:val="green"/>
        </w:rPr>
        <w:t xml:space="preserve"> and </w:t>
      </w:r>
      <w:r w:rsidRPr="00286EA1">
        <w:rPr>
          <w:rStyle w:val="Emphasis"/>
          <w:highlight w:val="green"/>
        </w:rPr>
        <w:t>corporations</w:t>
      </w:r>
      <w:r w:rsidRPr="000A0DB5">
        <w:rPr>
          <w:rStyle w:val="StyleUnderline"/>
        </w:rPr>
        <w:t xml:space="preserve"> often act in ways that </w:t>
      </w:r>
      <w:r w:rsidRPr="00286EA1">
        <w:rPr>
          <w:rStyle w:val="Emphasis"/>
          <w:highlight w:val="green"/>
        </w:rPr>
        <w:t>favour</w:t>
      </w:r>
      <w:r w:rsidRPr="000A0DB5">
        <w:rPr>
          <w:rStyle w:val="StyleUnderline"/>
        </w:rPr>
        <w:t xml:space="preserve"> </w:t>
      </w:r>
      <w:r w:rsidRPr="00C25174">
        <w:rPr>
          <w:rStyle w:val="Emphasis"/>
        </w:rPr>
        <w:t xml:space="preserve">immediate </w:t>
      </w:r>
      <w:r w:rsidRPr="00286EA1">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rStyle w:val="StyleUnderlin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rStyle w:val="StyleUnderline"/>
        </w:rPr>
        <w:t xml:space="preserve"> often </w:t>
      </w:r>
      <w:r w:rsidRPr="00C25174">
        <w:rPr>
          <w:rStyle w:val="Emphasis"/>
          <w:highlight w:val="green"/>
        </w:rPr>
        <w:t>lag behind</w:t>
      </w:r>
      <w:r w:rsidRPr="000A0DB5">
        <w:rPr>
          <w:rStyle w:val="StyleUnderline"/>
        </w:rPr>
        <w:t xml:space="preserve"> </w:t>
      </w:r>
      <w:r w:rsidRPr="00C25174">
        <w:rPr>
          <w:rStyle w:val="Emphasis"/>
        </w:rPr>
        <w:t>advancements</w:t>
      </w:r>
      <w:r w:rsidRPr="000A0DB5">
        <w:rPr>
          <w:rStyle w:val="StyleUnderline"/>
        </w:rPr>
        <w:t xml:space="preserve">, </w:t>
      </w:r>
      <w:r w:rsidRPr="00E84B46">
        <w:rPr>
          <w:rStyle w:val="Emphasis"/>
        </w:rPr>
        <w:t>leaving</w:t>
      </w:r>
      <w:r w:rsidRPr="00E84B46">
        <w:rPr>
          <w:rStyle w:val="StyleUnderlin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p>
    <w:p w14:paraId="13CF9C97" w14:textId="77777777" w:rsidR="00D56485" w:rsidRPr="006762D7" w:rsidRDefault="00D56485" w:rsidP="00D56485">
      <w:pPr>
        <w:rPr>
          <w:sz w:val="16"/>
        </w:rPr>
      </w:pPr>
    </w:p>
    <w:p w14:paraId="1EB7147D" w14:textId="77777777" w:rsidR="00D56485" w:rsidRPr="00A40185" w:rsidRDefault="00D56485" w:rsidP="00D56485"/>
    <w:p w14:paraId="7099CBC2" w14:textId="77777777" w:rsidR="00D56485" w:rsidRDefault="00D56485" w:rsidP="00D56485">
      <w:pPr>
        <w:pStyle w:val="Heading3"/>
      </w:pPr>
      <w:r>
        <w:t>OFF---1NC</w:t>
      </w:r>
    </w:p>
    <w:p w14:paraId="572AD533" w14:textId="77777777" w:rsidR="00D56485" w:rsidRDefault="00D56485" w:rsidP="00D56485">
      <w:r>
        <w:t>Indolence K</w:t>
      </w:r>
    </w:p>
    <w:p w14:paraId="2141EBF5" w14:textId="77777777" w:rsidR="00D56485" w:rsidRPr="003D56FD" w:rsidRDefault="00D56485" w:rsidP="00D56485">
      <w:pPr>
        <w:pStyle w:val="Heading4"/>
      </w:pPr>
      <w:r>
        <w:t xml:space="preserve">Labor rights are </w:t>
      </w:r>
      <w:r>
        <w:rPr>
          <w:u w:val="single"/>
        </w:rPr>
        <w:t>structurally inaccessible</w:t>
      </w:r>
      <w:r>
        <w:t xml:space="preserve"> </w:t>
      </w:r>
      <w:r w:rsidRPr="005E1FEE">
        <w:t xml:space="preserve">for </w:t>
      </w:r>
      <w:r w:rsidRPr="005E1FEE">
        <w:rPr>
          <w:u w:val="single"/>
        </w:rPr>
        <w:t>everyone</w:t>
      </w:r>
      <w:r w:rsidRPr="005E1FEE">
        <w:t xml:space="preserve"> who does </w:t>
      </w:r>
      <w:r w:rsidRPr="005E1FEE">
        <w:rPr>
          <w:u w:val="single"/>
        </w:rPr>
        <w:t>not</w:t>
      </w:r>
      <w:r w:rsidRPr="005E1FEE">
        <w:t xml:space="preserve"> fit the </w:t>
      </w:r>
      <w:r w:rsidRPr="005E1FEE">
        <w:rPr>
          <w:u w:val="single"/>
        </w:rPr>
        <w:t>narrow frame</w:t>
      </w:r>
      <w:r w:rsidRPr="005E1FEE">
        <w:t xml:space="preserve"> of the </w:t>
      </w:r>
      <w:r w:rsidRPr="005E1FEE">
        <w:rPr>
          <w:u w:val="single"/>
        </w:rPr>
        <w:t>productive trans</w:t>
      </w:r>
      <w:r>
        <w:rPr>
          <w:u w:val="single"/>
        </w:rPr>
        <w:t>* citizen</w:t>
      </w:r>
      <w:r>
        <w:t xml:space="preserve">, creating a </w:t>
      </w:r>
      <w:r>
        <w:rPr>
          <w:u w:val="single"/>
        </w:rPr>
        <w:t>cisnormative pressure</w:t>
      </w:r>
      <w:r>
        <w:t xml:space="preserve"> in </w:t>
      </w:r>
      <w:r>
        <w:rPr>
          <w:u w:val="single"/>
        </w:rPr>
        <w:t>research</w:t>
      </w:r>
      <w:r>
        <w:t xml:space="preserve"> and </w:t>
      </w:r>
      <w:r>
        <w:rPr>
          <w:u w:val="single"/>
        </w:rPr>
        <w:t>policy</w:t>
      </w:r>
      <w:r>
        <w:t>.</w:t>
      </w:r>
    </w:p>
    <w:p w14:paraId="7905D517" w14:textId="77777777" w:rsidR="00D56485" w:rsidRPr="00196EB9" w:rsidRDefault="00D56485" w:rsidP="00D56485">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6FCCD14F" w14:textId="77777777" w:rsidR="00D56485" w:rsidRPr="001D4532" w:rsidRDefault="00D56485" w:rsidP="00D56485">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1F86AA94" w14:textId="77777777" w:rsidR="00D56485" w:rsidRDefault="00D56485" w:rsidP="00D56485">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0C4AB261" w14:textId="77777777" w:rsidR="00D56485" w:rsidRPr="00477533" w:rsidRDefault="00D56485" w:rsidP="00D56485">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Revolting Indolence The Politics of Slacking, Lounging, and Daydreaming in Queer and Trans Latinx Culture</w:t>
      </w:r>
      <w:r>
        <w:t xml:space="preserve">, </w:t>
      </w:r>
      <w:r>
        <w:rPr>
          <w:iCs/>
        </w:rPr>
        <w:t>University of Texas Press</w:t>
      </w:r>
      <w:r>
        <w:t>, accessed 12-8-2025) //ah [UTD]</w:t>
      </w:r>
    </w:p>
    <w:p w14:paraId="28A9F913" w14:textId="77777777" w:rsidR="00D56485" w:rsidRPr="00F101EF" w:rsidRDefault="00D56485" w:rsidP="00D56485">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in order </w:t>
      </w:r>
      <w:r w:rsidRPr="000C01A1">
        <w:rPr>
          <w:rStyle w:val="StyleUnderline"/>
          <w:highlight w:val="green"/>
        </w:rPr>
        <w:t>to</w:t>
      </w:r>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45644F">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operaismo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45644F">
        <w:rPr>
          <w:sz w:val="12"/>
        </w:rPr>
        <w:t>¶</w:t>
      </w:r>
      <w:r w:rsidRPr="0045644F">
        <w:rPr>
          <w:sz w:val="16"/>
        </w:rPr>
        <w:t xml:space="preserve"> [FIGURE 6.1 EXCLUDED]</w:t>
      </w:r>
      <w:r w:rsidRPr="0045644F">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45644F">
        <w:rPr>
          <w:sz w:val="12"/>
        </w:rPr>
        <w:t>¶</w:t>
      </w:r>
      <w:r w:rsidRPr="0045644F">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45644F">
        <w:rPr>
          <w:sz w:val="12"/>
        </w:rPr>
        <w:t>¶</w:t>
      </w:r>
      <w:r w:rsidRPr="0045644F">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45644F">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no dominion</w:t>
      </w:r>
      <w:r w:rsidRPr="000C01A1">
        <w:rPr>
          <w:rStyle w:val="StyleUnderline"/>
          <w:highlight w:val="green"/>
          <w:lang w:val="es-ES"/>
        </w:rPr>
        <w:t xml:space="preserve"> in</w:t>
      </w:r>
      <w:r w:rsidRPr="0045644F">
        <w:rPr>
          <w:sz w:val="16"/>
          <w:lang w:val="es-ES"/>
        </w:rPr>
        <w:t xml:space="preserve"> portraits like Puerto Rican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45644F">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7654D68F" w14:textId="23383619" w:rsidR="00E42E4C" w:rsidRDefault="00E42E4C" w:rsidP="00F601E6"/>
    <w:p w14:paraId="3E802A09" w14:textId="55D963A6" w:rsidR="00D56485" w:rsidRDefault="00D56485" w:rsidP="00F601E6"/>
    <w:p w14:paraId="751845EA" w14:textId="77777777" w:rsidR="00D56485" w:rsidRDefault="00D56485" w:rsidP="00D56485">
      <w:pPr>
        <w:pStyle w:val="Heading2"/>
      </w:pPr>
      <w:r>
        <w:t>Case</w:t>
      </w:r>
    </w:p>
    <w:p w14:paraId="00BE5382" w14:textId="30075D61" w:rsidR="00D56485" w:rsidRDefault="00D56485" w:rsidP="00D56485">
      <w:pPr>
        <w:pStyle w:val="Heading3"/>
      </w:pPr>
      <w:r>
        <w:t>Adv 1---1NC</w:t>
      </w:r>
    </w:p>
    <w:p w14:paraId="0D456B85" w14:textId="77777777" w:rsidR="00D56485" w:rsidRDefault="00D56485" w:rsidP="00D56485">
      <w:pPr>
        <w:pStyle w:val="Heading4"/>
      </w:pPr>
      <w:r>
        <w:t>No AGI impact.</w:t>
      </w:r>
    </w:p>
    <w:p w14:paraId="3B3A7960" w14:textId="77777777" w:rsidR="00D56485" w:rsidRDefault="00D56485" w:rsidP="00D56485">
      <w:r w:rsidRPr="00235A61">
        <w:rPr>
          <w:rStyle w:val="Style13ptBold"/>
        </w:rPr>
        <w:t>Landgrebe</w:t>
      </w:r>
      <w:r>
        <w:rPr>
          <w:rStyle w:val="Style13ptBold"/>
        </w:rPr>
        <w:t xml:space="preserve"> and Smith 22 </w:t>
      </w:r>
      <w:r w:rsidRPr="00235A61">
        <w:rPr>
          <w:szCs w:val="18"/>
        </w:rPr>
        <w:t>(</w:t>
      </w:r>
      <w:r w:rsidRPr="00235A61">
        <w:t>, J. and Smith, B. (2022) Why Machines Will Never Rule the World Artificial Intelligence without Fear [Taylor and Francis]. Taylor and Francis. https://doi.org/10.4324/9781003310105. Jobst Landgrebe is a scientist and entrepreneur with a background in philosophy, mathematics, neuroscience, and bioinformatics.After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)-rahulpenu</w:t>
      </w:r>
    </w:p>
    <w:p w14:paraId="4D4F2A39" w14:textId="77777777" w:rsidR="00D56485" w:rsidRPr="00CF6255" w:rsidRDefault="00D56485" w:rsidP="00D56485">
      <w:pPr>
        <w:rPr>
          <w:sz w:val="16"/>
        </w:rPr>
      </w:pPr>
      <w:r w:rsidRPr="00CF6255">
        <w:rPr>
          <w:sz w:val="16"/>
        </w:rPr>
        <w:t>1.5.3 Prior arguments against artificial human-level intelligence</w:t>
      </w:r>
    </w:p>
    <w:p w14:paraId="71139815" w14:textId="77777777" w:rsidR="00D56485" w:rsidRPr="00CF6255" w:rsidRDefault="00D56485" w:rsidP="00D56485">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w:t>
      </w:r>
      <w:r w:rsidRPr="00CF6255">
        <w:rPr>
          <w:rStyle w:val="StyleUnderline"/>
        </w:rPr>
        <w:t xml:space="preserve">there are a number of reasons why the </w:t>
      </w:r>
      <w:r w:rsidRPr="006715B4">
        <w:rPr>
          <w:rStyle w:val="Emphasis"/>
          <w:highlight w:val="green"/>
        </w:rPr>
        <w:t>Singularity will not arise</w:t>
      </w:r>
      <w:r w:rsidRPr="00CF6255">
        <w:rPr>
          <w:rStyle w:val="StyleUnderline"/>
        </w:rPr>
        <w:t>:</w:t>
      </w:r>
    </w:p>
    <w:p w14:paraId="17BE537E" w14:textId="77777777" w:rsidR="00D56485" w:rsidRPr="00CF6255" w:rsidRDefault="00D56485" w:rsidP="00D56485">
      <w:pPr>
        <w:rPr>
          <w:sz w:val="16"/>
        </w:rPr>
      </w:pPr>
      <w:r w:rsidRPr="00CF6255">
        <w:rPr>
          <w:sz w:val="16"/>
        </w:rPr>
        <w:t xml:space="preserve">1. </w:t>
      </w:r>
      <w:r w:rsidRPr="00CF6255">
        <w:rPr>
          <w:rStyle w:val="StyleUnderline"/>
        </w:rPr>
        <w:t>intelligence is much more than thinking faster</w:t>
      </w:r>
      <w:r w:rsidRPr="00CF6255">
        <w:rPr>
          <w:sz w:val="16"/>
        </w:rPr>
        <w:t>,</w:t>
      </w:r>
    </w:p>
    <w:p w14:paraId="7B95D7F8" w14:textId="77777777" w:rsidR="00D56485" w:rsidRPr="00CF6255" w:rsidRDefault="00D56485" w:rsidP="00D56485">
      <w:pPr>
        <w:rPr>
          <w:sz w:val="16"/>
        </w:rPr>
      </w:pPr>
      <w:r w:rsidRPr="00CF6255">
        <w:rPr>
          <w:sz w:val="16"/>
        </w:rPr>
        <w:t xml:space="preserve">2. </w:t>
      </w:r>
      <w:r w:rsidRPr="006715B4">
        <w:rPr>
          <w:rStyle w:val="Emphasis"/>
          <w:highlight w:val="green"/>
        </w:rPr>
        <w:t>humans</w:t>
      </w:r>
      <w:r w:rsidRPr="00CF6255">
        <w:rPr>
          <w:rStyle w:val="StyleUnderline"/>
        </w:rPr>
        <w:t xml:space="preserve"> may </w:t>
      </w:r>
      <w:r w:rsidRPr="006715B4">
        <w:rPr>
          <w:rStyle w:val="Emphasis"/>
          <w:highlight w:val="green"/>
        </w:rPr>
        <w:t>not</w:t>
      </w:r>
      <w:r w:rsidRPr="00CF6255">
        <w:rPr>
          <w:rStyle w:val="StyleUnderline"/>
        </w:rPr>
        <w:t xml:space="preserve"> be </w:t>
      </w:r>
      <w:r w:rsidRPr="006715B4">
        <w:rPr>
          <w:rStyle w:val="Emphasis"/>
          <w:highlight w:val="green"/>
        </w:rPr>
        <w:t>intelligent</w:t>
      </w:r>
      <w:r w:rsidRPr="006715B4">
        <w:rPr>
          <w:rStyle w:val="StyleUnderline"/>
          <w:highlight w:val="green"/>
        </w:rPr>
        <w:t xml:space="preserve"> </w:t>
      </w:r>
      <w:r w:rsidRPr="006715B4">
        <w:rPr>
          <w:rStyle w:val="Emphasis"/>
          <w:highlight w:val="green"/>
        </w:rPr>
        <w:t>enough</w:t>
      </w:r>
      <w:r w:rsidRPr="00CF6255">
        <w:rPr>
          <w:rStyle w:val="StyleUnderline"/>
        </w:rPr>
        <w:t xml:space="preserve"> </w:t>
      </w:r>
      <w:r w:rsidRPr="006715B4">
        <w:rPr>
          <w:rStyle w:val="StyleUnderline"/>
          <w:highlight w:val="green"/>
        </w:rPr>
        <w:t>to</w:t>
      </w:r>
      <w:r w:rsidRPr="00CF6255">
        <w:rPr>
          <w:rStyle w:val="StyleUnderline"/>
        </w:rPr>
        <w:t xml:space="preserve"> </w:t>
      </w:r>
      <w:r w:rsidRPr="006715B4">
        <w:rPr>
          <w:rStyle w:val="StyleUnderline"/>
          <w:highlight w:val="green"/>
        </w:rPr>
        <w:t>design</w:t>
      </w:r>
      <w:r w:rsidRPr="00CF6255">
        <w:rPr>
          <w:rStyle w:val="StyleUnderline"/>
        </w:rPr>
        <w:t xml:space="preserve"> </w:t>
      </w:r>
      <w:r w:rsidRPr="006715B4">
        <w:rPr>
          <w:rStyle w:val="StyleUnderline"/>
          <w:highlight w:val="green"/>
        </w:rPr>
        <w:t>superintelligence</w:t>
      </w:r>
      <w:r w:rsidRPr="00CF6255">
        <w:rPr>
          <w:sz w:val="16"/>
        </w:rPr>
        <w:t>,</w:t>
      </w:r>
    </w:p>
    <w:p w14:paraId="3E8B4512" w14:textId="77777777" w:rsidR="00D56485" w:rsidRPr="00CF6255" w:rsidRDefault="00D56485" w:rsidP="00D56485">
      <w:pPr>
        <w:rPr>
          <w:sz w:val="16"/>
        </w:rPr>
      </w:pPr>
      <w:r w:rsidRPr="00CF6255">
        <w:rPr>
          <w:sz w:val="16"/>
        </w:rPr>
        <w:t xml:space="preserve">3. </w:t>
      </w:r>
      <w:r w:rsidRPr="006715B4">
        <w:rPr>
          <w:rStyle w:val="StyleUnderline"/>
          <w:highlight w:val="green"/>
        </w:rPr>
        <w:t xml:space="preserve">there is </w:t>
      </w:r>
      <w:r w:rsidRPr="006715B4">
        <w:rPr>
          <w:rStyle w:val="Emphasis"/>
          <w:highlight w:val="green"/>
        </w:rPr>
        <w:t>no evidence</w:t>
      </w:r>
      <w:r w:rsidRPr="00CF6255">
        <w:rPr>
          <w:rStyle w:val="StyleUnderline"/>
        </w:rPr>
        <w:t xml:space="preserve"> at all that an </w:t>
      </w:r>
      <w:r w:rsidRPr="006715B4">
        <w:rPr>
          <w:rStyle w:val="Emphasis"/>
          <w:highlight w:val="green"/>
        </w:rPr>
        <w:t>ML</w:t>
      </w:r>
      <w:r w:rsidRPr="00CF6255">
        <w:rPr>
          <w:sz w:val="16"/>
        </w:rPr>
        <w:t xml:space="preserve"> (machine learning) </w:t>
      </w:r>
      <w:r w:rsidRPr="00CF6255">
        <w:rPr>
          <w:rStyle w:val="StyleUnderline"/>
        </w:rPr>
        <w:t xml:space="preserve">algorithm </w:t>
      </w:r>
      <w:r w:rsidRPr="00CF6255">
        <w:rPr>
          <w:rStyle w:val="Emphasis"/>
        </w:rPr>
        <w:t>which</w:t>
      </w:r>
      <w:r w:rsidRPr="00CF6255">
        <w:rPr>
          <w:rStyle w:val="StyleUnderline"/>
        </w:rPr>
        <w:t xml:space="preserve"> achieves </w:t>
      </w:r>
      <w:r w:rsidRPr="00CF6255">
        <w:rPr>
          <w:rStyle w:val="Emphasis"/>
        </w:rPr>
        <w:t>human</w:t>
      </w:r>
      <w:r w:rsidRPr="00CF6255">
        <w:rPr>
          <w:rStyle w:val="StyleUnderline"/>
        </w:rPr>
        <w:t xml:space="preserve"> level </w:t>
      </w:r>
      <w:r w:rsidRPr="00CF6255">
        <w:rPr>
          <w:rStyle w:val="Emphasis"/>
        </w:rPr>
        <w:t>intelligence</w:t>
      </w:r>
      <w:r w:rsidRPr="00CF6255">
        <w:rPr>
          <w:rStyle w:val="StyleUnderline"/>
        </w:rPr>
        <w:t xml:space="preserve"> would thereby </w:t>
      </w:r>
      <w:r w:rsidRPr="006715B4">
        <w:rPr>
          <w:rStyle w:val="StyleUnderline"/>
          <w:highlight w:val="green"/>
        </w:rPr>
        <w:t>somehow</w:t>
      </w:r>
      <w:r w:rsidRPr="00CF6255">
        <w:rPr>
          <w:rStyle w:val="StyleUnderline"/>
        </w:rPr>
        <w:t xml:space="preserve"> </w:t>
      </w:r>
      <w:r w:rsidRPr="006715B4">
        <w:rPr>
          <w:rStyle w:val="StyleUnderline"/>
        </w:rPr>
        <w:t>proceed</w:t>
      </w:r>
      <w:r w:rsidRPr="00CF6255">
        <w:rPr>
          <w:rStyle w:val="StyleUnderline"/>
        </w:rPr>
        <w:t xml:space="preserve"> to </w:t>
      </w:r>
      <w:r w:rsidRPr="006715B4">
        <w:rPr>
          <w:rStyle w:val="StyleUnderline"/>
          <w:highlight w:val="green"/>
        </w:rPr>
        <w:t>becoming</w:t>
      </w:r>
      <w:r w:rsidRPr="00CF6255">
        <w:rPr>
          <w:rStyle w:val="StyleUnderline"/>
        </w:rPr>
        <w:t xml:space="preserve"> </w:t>
      </w:r>
      <w:r w:rsidRPr="006715B4">
        <w:rPr>
          <w:rStyle w:val="StyleUnderline"/>
          <w:highlight w:val="green"/>
        </w:rPr>
        <w:t>more</w:t>
      </w:r>
      <w:r w:rsidRPr="00CF6255">
        <w:rPr>
          <w:rStyle w:val="StyleUnderline"/>
        </w:rPr>
        <w:t xml:space="preserve"> </w:t>
      </w:r>
      <w:r w:rsidRPr="006715B4">
        <w:rPr>
          <w:rStyle w:val="StyleUnderline"/>
          <w:highlight w:val="green"/>
        </w:rPr>
        <w:t>intelligent</w:t>
      </w:r>
      <w:r w:rsidRPr="00CF6255">
        <w:rPr>
          <w:sz w:val="16"/>
        </w:rPr>
        <w:t xml:space="preserve"> (what David Chalmers [2010] calls ‘AI+’),</w:t>
      </w:r>
    </w:p>
    <w:p w14:paraId="7FE5A6AA" w14:textId="77777777" w:rsidR="00D56485" w:rsidRPr="00CF6255" w:rsidRDefault="00D56485" w:rsidP="00D56485">
      <w:pPr>
        <w:rPr>
          <w:sz w:val="16"/>
        </w:rPr>
      </w:pPr>
      <w:r w:rsidRPr="00CF6255">
        <w:rPr>
          <w:sz w:val="16"/>
        </w:rPr>
        <w:t xml:space="preserve">4. </w:t>
      </w:r>
      <w:r w:rsidRPr="00CF6255">
        <w:rPr>
          <w:rStyle w:val="StyleUnderline"/>
        </w:rPr>
        <w:t xml:space="preserve">there are </w:t>
      </w:r>
      <w:r w:rsidRPr="006715B4">
        <w:rPr>
          <w:rStyle w:val="Emphasis"/>
          <w:highlight w:val="green"/>
        </w:rPr>
        <w:t>diminishing</w:t>
      </w:r>
      <w:r w:rsidRPr="006715B4">
        <w:rPr>
          <w:rStyle w:val="StyleUnderline"/>
          <w:highlight w:val="green"/>
        </w:rPr>
        <w:t xml:space="preserve"> </w:t>
      </w:r>
      <w:r w:rsidRPr="006715B4">
        <w:rPr>
          <w:rStyle w:val="Emphasis"/>
          <w:highlight w:val="green"/>
        </w:rPr>
        <w:t>returns</w:t>
      </w:r>
      <w:r w:rsidRPr="00CF6255">
        <w:rPr>
          <w:rStyle w:val="StyleUnderline"/>
        </w:rPr>
        <w:t xml:space="preserve"> </w:t>
      </w:r>
      <w:r w:rsidRPr="006715B4">
        <w:rPr>
          <w:rStyle w:val="StyleUnderline"/>
          <w:highlight w:val="green"/>
        </w:rPr>
        <w:t>from</w:t>
      </w:r>
      <w:r w:rsidRPr="00CF6255">
        <w:rPr>
          <w:rStyle w:val="StyleUnderline"/>
        </w:rPr>
        <w:t xml:space="preserve"> AI </w:t>
      </w:r>
      <w:r w:rsidRPr="006715B4">
        <w:rPr>
          <w:rStyle w:val="StyleUnderline"/>
          <w:highlight w:val="green"/>
        </w:rPr>
        <w:t>performance</w:t>
      </w:r>
      <w:r w:rsidRPr="00CF6255">
        <w:rPr>
          <w:sz w:val="16"/>
        </w:rPr>
        <w:t xml:space="preserve">, </w:t>
      </w:r>
      <w:r w:rsidRPr="00CF6255">
        <w:rPr>
          <w:rStyle w:val="StyleUnderline"/>
        </w:rPr>
        <w:t xml:space="preserve">so that performance improvements to the </w:t>
      </w:r>
      <w:r w:rsidRPr="0067093A">
        <w:rPr>
          <w:rStyle w:val="StyleUnderline"/>
        </w:rPr>
        <w:t xml:space="preserve">level of a </w:t>
      </w:r>
      <w:r w:rsidRPr="006715B4">
        <w:rPr>
          <w:rStyle w:val="StyleUnderline"/>
          <w:highlight w:val="green"/>
        </w:rPr>
        <w:t>Singularity</w:t>
      </w:r>
      <w:r w:rsidRPr="00CF6255">
        <w:rPr>
          <w:rStyle w:val="StyleUnderline"/>
        </w:rPr>
        <w:t xml:space="preserve"> may be </w:t>
      </w:r>
      <w:r w:rsidRPr="0067093A">
        <w:rPr>
          <w:rStyle w:val="StyleUnderline"/>
          <w:highlight w:val="green"/>
        </w:rPr>
        <w:t>stymied</w:t>
      </w:r>
      <w:r w:rsidRPr="00CF6255">
        <w:rPr>
          <w:sz w:val="16"/>
        </w:rPr>
        <w:t>,</w:t>
      </w:r>
    </w:p>
    <w:p w14:paraId="2837D3E0" w14:textId="77777777" w:rsidR="00D56485" w:rsidRPr="00CF6255" w:rsidRDefault="00D56485" w:rsidP="00D56485">
      <w:pPr>
        <w:rPr>
          <w:sz w:val="16"/>
        </w:rPr>
      </w:pPr>
      <w:r w:rsidRPr="00CF6255">
        <w:rPr>
          <w:sz w:val="16"/>
        </w:rPr>
        <w:t xml:space="preserve">5. </w:t>
      </w:r>
      <w:r w:rsidRPr="006715B4">
        <w:rPr>
          <w:rStyle w:val="StyleUnderline"/>
          <w:highlight w:val="green"/>
        </w:rPr>
        <w:t xml:space="preserve">systems have </w:t>
      </w:r>
      <w:r w:rsidRPr="006715B4">
        <w:rPr>
          <w:rStyle w:val="Emphasis"/>
          <w:highlight w:val="green"/>
        </w:rPr>
        <w:t>physical limits</w:t>
      </w:r>
      <w:r w:rsidRPr="00CF6255">
        <w:rPr>
          <w:sz w:val="16"/>
        </w:rPr>
        <w:t xml:space="preserve">, and there are ‘empirical laws that can be observed emerging out of complex systems’. Intelligence itself as ‘a complex phenomenon may also have such limits that emerge from this complexity. </w:t>
      </w:r>
      <w:r w:rsidRPr="00CF6255">
        <w:rPr>
          <w:rStyle w:val="StyleUnderline"/>
        </w:rPr>
        <w:t xml:space="preserve">Any </w:t>
      </w:r>
      <w:r w:rsidRPr="00CF6255">
        <w:rPr>
          <w:rStyle w:val="Emphasis"/>
        </w:rPr>
        <w:t>improvements</w:t>
      </w:r>
      <w:r w:rsidRPr="00CF6255">
        <w:rPr>
          <w:rStyle w:val="StyleUnderline"/>
        </w:rPr>
        <w:t xml:space="preserve"> in machine intelligence</w:t>
      </w:r>
      <w:r w:rsidRPr="00CF6255">
        <w:rPr>
          <w:sz w:val="16"/>
        </w:rPr>
        <w:t>, whether it runs away or happens more slowly</w:t>
      </w:r>
      <w:r w:rsidRPr="00CF6255">
        <w:rPr>
          <w:rStyle w:val="StyleUnderline"/>
        </w:rPr>
        <w:t xml:space="preserve">, </w:t>
      </w:r>
      <w:r w:rsidRPr="00CF6255">
        <w:rPr>
          <w:rStyle w:val="Emphasis"/>
        </w:rPr>
        <w:t>may run</w:t>
      </w:r>
      <w:r w:rsidRPr="00CF6255">
        <w:rPr>
          <w:rStyle w:val="StyleUnderline"/>
        </w:rPr>
        <w:t xml:space="preserve"> into such </w:t>
      </w:r>
      <w:r w:rsidRPr="00CF6255">
        <w:rPr>
          <w:rStyle w:val="Emphasis"/>
        </w:rPr>
        <w:t>limits’</w:t>
      </w:r>
      <w:r w:rsidRPr="00CF6255">
        <w:rPr>
          <w:sz w:val="16"/>
        </w:rPr>
        <w:t xml:space="preserve"> (op. cit., p. 61)27,</w:t>
      </w:r>
    </w:p>
    <w:p w14:paraId="00C805A1" w14:textId="77777777" w:rsidR="00D56485" w:rsidRPr="00CF6255" w:rsidRDefault="00D56485" w:rsidP="00D56485">
      <w:pPr>
        <w:rPr>
          <w:sz w:val="16"/>
        </w:rPr>
      </w:pPr>
      <w:r w:rsidRPr="00CF6255">
        <w:rPr>
          <w:sz w:val="16"/>
        </w:rPr>
        <w:t xml:space="preserve">6. </w:t>
      </w:r>
      <w:r w:rsidRPr="00CF6255">
        <w:rPr>
          <w:rStyle w:val="StyleUnderline"/>
        </w:rPr>
        <w:t xml:space="preserve">the </w:t>
      </w:r>
      <w:r w:rsidRPr="006715B4">
        <w:rPr>
          <w:rStyle w:val="Emphasis"/>
          <w:highlight w:val="green"/>
        </w:rPr>
        <w:t>computational complexity</w:t>
      </w:r>
      <w:r w:rsidRPr="00CF6255">
        <w:rPr>
          <w:rStyle w:val="StyleUnderline"/>
        </w:rPr>
        <w:t xml:space="preserve"> required to go beyond human level intelligence may </w:t>
      </w:r>
      <w:r w:rsidRPr="006715B4">
        <w:rPr>
          <w:rStyle w:val="Emphasis"/>
          <w:highlight w:val="green"/>
        </w:rPr>
        <w:t>not</w:t>
      </w:r>
      <w:r w:rsidRPr="00CF6255">
        <w:rPr>
          <w:rStyle w:val="StyleUnderline"/>
        </w:rPr>
        <w:t xml:space="preserve"> be </w:t>
      </w:r>
      <w:r w:rsidRPr="0067093A">
        <w:rPr>
          <w:rStyle w:val="Emphasis"/>
        </w:rPr>
        <w:t xml:space="preserve">physically </w:t>
      </w:r>
      <w:r w:rsidRPr="006715B4">
        <w:rPr>
          <w:rStyle w:val="Emphasis"/>
          <w:highlight w:val="green"/>
        </w:rPr>
        <w:t>realisable</w:t>
      </w:r>
      <w:r w:rsidRPr="00CF6255">
        <w:rPr>
          <w:sz w:val="16"/>
        </w:rPr>
        <w:t>. Other important reservations concerning the possibility of the Singularity and the limits of AI in general have been brought forward by:</w:t>
      </w:r>
    </w:p>
    <w:p w14:paraId="148CAF62" w14:textId="77777777" w:rsidR="00D56485" w:rsidRPr="00CF6255" w:rsidRDefault="00D56485" w:rsidP="00D56485">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rStyle w:val="Emphasis"/>
          <w:highlight w:val="green"/>
        </w:rPr>
        <w:t>exponential progress</w:t>
      </w:r>
      <w:r w:rsidRPr="00CF6255">
        <w:rPr>
          <w:rStyle w:val="StyleUnderline"/>
        </w:rPr>
        <w:t xml:space="preserve"> is </w:t>
      </w:r>
      <w:r w:rsidRPr="006715B4">
        <w:rPr>
          <w:rStyle w:val="StyleUnderline"/>
          <w:highlight w:val="green"/>
        </w:rPr>
        <w:t>very likely to</w:t>
      </w:r>
      <w:r w:rsidRPr="00CF6255">
        <w:rPr>
          <w:rStyle w:val="StyleUnderline"/>
        </w:rPr>
        <w:t xml:space="preserve"> </w:t>
      </w:r>
      <w:r w:rsidRPr="006715B4">
        <w:rPr>
          <w:rStyle w:val="Emphasis"/>
          <w:highlight w:val="green"/>
        </w:rPr>
        <w:t>hit</w:t>
      </w:r>
      <w:r w:rsidRPr="00CF6255">
        <w:rPr>
          <w:rStyle w:val="StyleUnderline"/>
        </w:rPr>
        <w:t xml:space="preserve"> some </w:t>
      </w:r>
      <w:r w:rsidRPr="006715B4">
        <w:rPr>
          <w:rStyle w:val="Emphasis"/>
          <w:highlight w:val="green"/>
        </w:rPr>
        <w:t>limit</w:t>
      </w:r>
      <w:r w:rsidRPr="00CF6255">
        <w:rPr>
          <w:sz w:val="16"/>
        </w:rPr>
        <w:t>—</w:t>
      </w:r>
      <w:r w:rsidRPr="00CF6255">
        <w:rPr>
          <w:rStyle w:val="Emphasis"/>
        </w:rPr>
        <w:t>physical</w:t>
      </w:r>
      <w:r w:rsidRPr="00CF6255">
        <w:rPr>
          <w:rStyle w:val="StyleUnderline"/>
        </w:rPr>
        <w:t xml:space="preserve">, </w:t>
      </w:r>
      <w:r w:rsidRPr="00CF6255">
        <w:rPr>
          <w:rStyle w:val="Emphasis"/>
        </w:rPr>
        <w:t>economical</w:t>
      </w:r>
      <w:r w:rsidRPr="00CF6255">
        <w:rPr>
          <w:rStyle w:val="StyleUnderline"/>
        </w:rPr>
        <w:t xml:space="preserve">, </w:t>
      </w:r>
      <w:r w:rsidRPr="00CF6255">
        <w:rPr>
          <w:rStyle w:val="Emphasis"/>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7430F76D" w14:textId="77777777" w:rsidR="00D56485" w:rsidRPr="00CF6255" w:rsidRDefault="00D56485" w:rsidP="00D56485">
      <w:pPr>
        <w:rPr>
          <w:sz w:val="16"/>
        </w:rPr>
      </w:pPr>
      <w:r w:rsidRPr="00CF6255">
        <w:rPr>
          <w:sz w:val="16"/>
        </w:rPr>
        <w:t xml:space="preserve"> Judea Pearl, who emphasises that the currently fashionable </w:t>
      </w:r>
      <w:r w:rsidRPr="00CF6255">
        <w:rPr>
          <w:rStyle w:val="StyleUnderline"/>
        </w:rPr>
        <w:t xml:space="preserve">stochasticsbased ‘opaque </w:t>
      </w:r>
      <w:r w:rsidRPr="006715B4">
        <w:rPr>
          <w:rStyle w:val="Emphasis"/>
          <w:highlight w:val="green"/>
        </w:rPr>
        <w:t>learning machines</w:t>
      </w:r>
      <w:r w:rsidRPr="006715B4">
        <w:rPr>
          <w:rStyle w:val="Emphasis"/>
        </w:rPr>
        <w:t>’</w:t>
      </w:r>
      <w:r w:rsidRPr="00CF6255">
        <w:rPr>
          <w:sz w:val="16"/>
        </w:rPr>
        <w:t xml:space="preserve"> (Pearl 2020) lack an important feature of human-level intelligence in that they </w:t>
      </w:r>
      <w:r w:rsidRPr="006715B4">
        <w:rPr>
          <w:rStyle w:val="Emphasis"/>
          <w:highlight w:val="green"/>
        </w:rPr>
        <w:t>cannot</w:t>
      </w:r>
      <w:r w:rsidRPr="00CF6255">
        <w:rPr>
          <w:rStyle w:val="StyleUnderline"/>
        </w:rPr>
        <w:t xml:space="preserve"> </w:t>
      </w:r>
      <w:r w:rsidRPr="006715B4">
        <w:rPr>
          <w:rStyle w:val="Emphasis"/>
          <w:highlight w:val="green"/>
        </w:rPr>
        <w:t>answer</w:t>
      </w:r>
      <w:r w:rsidRPr="00CF6255">
        <w:rPr>
          <w:rStyle w:val="StyleUnderline"/>
        </w:rPr>
        <w:t xml:space="preserve"> </w:t>
      </w:r>
      <w:r w:rsidRPr="00CF6255">
        <w:rPr>
          <w:rStyle w:val="Emphasis"/>
        </w:rPr>
        <w:t>questions</w:t>
      </w:r>
      <w:r w:rsidRPr="00CF6255">
        <w:rPr>
          <w:rStyle w:val="StyleUnderline"/>
        </w:rPr>
        <w:t xml:space="preserve"> </w:t>
      </w:r>
      <w:r w:rsidRPr="00CF6255">
        <w:rPr>
          <w:rStyle w:val="Emphasis"/>
        </w:rPr>
        <w:t>related to</w:t>
      </w:r>
      <w:r w:rsidRPr="00CF6255">
        <w:rPr>
          <w:rStyle w:val="StyleUnderline"/>
        </w:rPr>
        <w:t xml:space="preserve"> </w:t>
      </w:r>
      <w:r w:rsidRPr="006715B4">
        <w:rPr>
          <w:rStyle w:val="Emphasis"/>
          <w:highlight w:val="green"/>
        </w:rPr>
        <w:t>causality</w:t>
      </w:r>
      <w:r w:rsidRPr="00CF6255">
        <w:rPr>
          <w:rStyle w:val="StyleUnderline"/>
        </w:rPr>
        <w:t xml:space="preserve"> and thus they </w:t>
      </w:r>
      <w:r w:rsidRPr="00CF6255">
        <w:rPr>
          <w:rStyle w:val="Emphasis"/>
        </w:rPr>
        <w:t>cannot</w:t>
      </w:r>
      <w:r w:rsidRPr="00CF6255">
        <w:rPr>
          <w:rStyle w:val="StyleUnderline"/>
        </w:rPr>
        <w:t xml:space="preserve"> </w:t>
      </w:r>
      <w:r w:rsidRPr="00CF6255">
        <w:rPr>
          <w:rStyle w:val="Emphasis"/>
        </w:rPr>
        <w:t>develop</w:t>
      </w:r>
      <w:r w:rsidRPr="00CF6255">
        <w:rPr>
          <w:rStyle w:val="StyleUnderline"/>
        </w:rPr>
        <w:t xml:space="preserve"> </w:t>
      </w:r>
      <w:r w:rsidRPr="00CF6255">
        <w:rPr>
          <w:rStyle w:val="Emphasis"/>
        </w:rPr>
        <w:t>understanding</w:t>
      </w:r>
      <w:r w:rsidRPr="00CF6255">
        <w:rPr>
          <w:rStyle w:val="StyleUnderline"/>
        </w:rPr>
        <w:t xml:space="preserve"> </w:t>
      </w:r>
      <w:r w:rsidRPr="00CF6255">
        <w:rPr>
          <w:rStyle w:val="Emphasis"/>
        </w:rPr>
        <w:t>about how things work</w:t>
      </w:r>
      <w:r w:rsidRPr="00CF6255">
        <w:rPr>
          <w:sz w:val="16"/>
        </w:rPr>
        <w:t>. Pearl does not exclude the possibility of creating an AGI. He insists only that ‘human-level AI cannot emerge solely from model-blind learning machines; it requires the symbiotic collaboration of data and 28 models’.</w:t>
      </w:r>
    </w:p>
    <w:p w14:paraId="1590F81D" w14:textId="77777777" w:rsidR="00D56485" w:rsidRPr="00CF6255" w:rsidRDefault="00D56485" w:rsidP="00D56485">
      <w:pPr>
        <w:rPr>
          <w:sz w:val="16"/>
        </w:rPr>
      </w:pPr>
      <w:r w:rsidRPr="00CF6255">
        <w:rPr>
          <w:sz w:val="16"/>
        </w:rPr>
        <w:t xml:space="preserve"> Brian Cantwell Smith (2019), who states that </w:t>
      </w:r>
      <w:r w:rsidRPr="006715B4">
        <w:rPr>
          <w:rStyle w:val="Emphasis"/>
          <w:highlight w:val="green"/>
        </w:rPr>
        <w:t>neither</w:t>
      </w:r>
      <w:r w:rsidRPr="00CF6255">
        <w:rPr>
          <w:rStyle w:val="StyleUnderline"/>
        </w:rPr>
        <w:t xml:space="preserve"> </w:t>
      </w:r>
      <w:r w:rsidRPr="006715B4">
        <w:rPr>
          <w:rStyle w:val="Emphasis"/>
          <w:highlight w:val="green"/>
        </w:rPr>
        <w:t>deep</w:t>
      </w:r>
      <w:r w:rsidRPr="00CF6255">
        <w:rPr>
          <w:rStyle w:val="StyleUnderline"/>
        </w:rPr>
        <w:t xml:space="preserve"> </w:t>
      </w:r>
      <w:r w:rsidRPr="006715B4">
        <w:rPr>
          <w:rStyle w:val="Emphasis"/>
          <w:highlight w:val="green"/>
        </w:rPr>
        <w:t>learning</w:t>
      </w:r>
      <w:r w:rsidRPr="00CF6255">
        <w:rPr>
          <w:rStyle w:val="StyleUnderline"/>
        </w:rPr>
        <w:t xml:space="preserve"> </w:t>
      </w:r>
      <w:r w:rsidRPr="006715B4">
        <w:rPr>
          <w:rStyle w:val="StyleUnderline"/>
          <w:highlight w:val="green"/>
        </w:rPr>
        <w:t>nor</w:t>
      </w:r>
      <w:r w:rsidRPr="00CF6255">
        <w:rPr>
          <w:rStyle w:val="StyleUnderline"/>
        </w:rPr>
        <w:t xml:space="preserve"> </w:t>
      </w:r>
      <w:r w:rsidRPr="006715B4">
        <w:rPr>
          <w:rStyle w:val="StyleUnderline"/>
          <w:highlight w:val="green"/>
        </w:rPr>
        <w:t>other forms of</w:t>
      </w:r>
      <w:r w:rsidRPr="00CF6255">
        <w:rPr>
          <w:rStyle w:val="StyleUnderline"/>
        </w:rPr>
        <w:t xml:space="preserve"> </w:t>
      </w:r>
      <w:r w:rsidRPr="00CF6255">
        <w:rPr>
          <w:rStyle w:val="Emphasis"/>
        </w:rPr>
        <w:t xml:space="preserve">second-wave </w:t>
      </w:r>
      <w:r w:rsidRPr="006715B4">
        <w:rPr>
          <w:rStyle w:val="Emphasis"/>
          <w:highlight w:val="green"/>
        </w:rPr>
        <w:t>AI</w:t>
      </w:r>
      <w:r w:rsidRPr="00CF6255">
        <w:rPr>
          <w:rStyle w:val="StyleUnderline"/>
        </w:rPr>
        <w:t xml:space="preserve">, nor any proposals yet advanced for third-wave, </w:t>
      </w:r>
      <w:r w:rsidRPr="006715B4">
        <w:rPr>
          <w:rStyle w:val="Emphasis"/>
          <w:highlight w:val="green"/>
        </w:rPr>
        <w:t>will lead to genuine intelligence</w:t>
      </w:r>
      <w:r w:rsidRPr="00CF6255">
        <w:rPr>
          <w:sz w:val="16"/>
        </w:rPr>
        <w:t xml:space="preserve">. Systems currently being imagined will achieve formidable reckoning prowess, but </w:t>
      </w:r>
      <w:r w:rsidRPr="00CF6255">
        <w:rPr>
          <w:rStyle w:val="Emphasis"/>
        </w:rPr>
        <w:t>human</w:t>
      </w:r>
      <w:r w:rsidRPr="00CF6255">
        <w:rPr>
          <w:rStyle w:val="StyleUnderline"/>
        </w:rPr>
        <w:t xml:space="preserve">-level </w:t>
      </w:r>
      <w:r w:rsidRPr="00CF6255">
        <w:rPr>
          <w:rStyle w:val="Emphasis"/>
        </w:rPr>
        <w:t>intelligence</w:t>
      </w:r>
      <w:r w:rsidRPr="00CF6255">
        <w:rPr>
          <w:rStyle w:val="StyleUnderline"/>
        </w:rPr>
        <w:t xml:space="preserve"> </w:t>
      </w:r>
      <w:r w:rsidRPr="00CF6255">
        <w:rPr>
          <w:rStyle w:val="Emphasis"/>
        </w:rPr>
        <w:t>and</w:t>
      </w:r>
      <w:r w:rsidRPr="00CF6255">
        <w:rPr>
          <w:rStyle w:val="StyleUnderline"/>
        </w:rPr>
        <w:t xml:space="preserve"> </w:t>
      </w:r>
      <w:r w:rsidRPr="00CF6255">
        <w:rPr>
          <w:rStyle w:val="Emphasis"/>
        </w:rPr>
        <w:t>judgment</w:t>
      </w:r>
      <w:r w:rsidRPr="00CF6255">
        <w:rPr>
          <w:sz w:val="16"/>
        </w:rPr>
        <w:t xml:space="preserve">, </w:t>
      </w:r>
      <w:r w:rsidRPr="00CF6255">
        <w:rPr>
          <w:rStyle w:val="StyleUnderline"/>
        </w:rPr>
        <w:t>honed over millennia</w:t>
      </w:r>
      <w:r w:rsidRPr="00CF6255">
        <w:rPr>
          <w:sz w:val="16"/>
        </w:rPr>
        <w:t xml:space="preserve">, </w:t>
      </w:r>
      <w:r w:rsidRPr="00CF6255">
        <w:rPr>
          <w:rStyle w:val="Emphasis"/>
        </w:rPr>
        <w:t>is</w:t>
      </w:r>
      <w:r w:rsidRPr="00CF6255">
        <w:rPr>
          <w:rStyle w:val="StyleUnderline"/>
        </w:rPr>
        <w:t xml:space="preserve"> </w:t>
      </w:r>
      <w:r w:rsidRPr="00CF6255">
        <w:rPr>
          <w:rStyle w:val="Emphasis"/>
        </w:rPr>
        <w:t>of</w:t>
      </w:r>
      <w:r w:rsidRPr="00CF6255">
        <w:rPr>
          <w:rStyle w:val="StyleUnderline"/>
        </w:rPr>
        <w:t xml:space="preserve"> a </w:t>
      </w:r>
      <w:r w:rsidRPr="00CF6255">
        <w:rPr>
          <w:rStyle w:val="Emphasis"/>
        </w:rPr>
        <w:t>different</w:t>
      </w:r>
      <w:r w:rsidRPr="00CF6255">
        <w:rPr>
          <w:rStyle w:val="StyleUnderline"/>
        </w:rPr>
        <w:t xml:space="preserve"> </w:t>
      </w:r>
      <w:r w:rsidRPr="00CF6255">
        <w:rPr>
          <w:rStyle w:val="Emphasis"/>
        </w:rPr>
        <w:t>order</w:t>
      </w:r>
      <w:r w:rsidRPr="00CF6255">
        <w:rPr>
          <w:sz w:val="16"/>
        </w:rPr>
        <w:t>. (The Promise of Artificial Intelligence, Introduction)</w:t>
      </w:r>
    </w:p>
    <w:p w14:paraId="758B34CB" w14:textId="77777777" w:rsidR="00D56485" w:rsidRPr="00CF6255" w:rsidRDefault="00D56485" w:rsidP="00D56485">
      <w:pPr>
        <w:rPr>
          <w:sz w:val="16"/>
        </w:rPr>
      </w:pPr>
      <w:r w:rsidRPr="00CF6255">
        <w:rPr>
          <w:sz w:val="16"/>
        </w:rPr>
        <w:t> For Shannon Vallor:</w:t>
      </w:r>
    </w:p>
    <w:p w14:paraId="78753BCA" w14:textId="77777777" w:rsidR="00D56485" w:rsidRPr="00CF6255" w:rsidRDefault="00D56485" w:rsidP="00D56485">
      <w:pPr>
        <w:rPr>
          <w:sz w:val="16"/>
        </w:rPr>
      </w:pPr>
      <w:r w:rsidRPr="00CF6255">
        <w:rPr>
          <w:sz w:val="16"/>
        </w:rPr>
        <w:t>Those who are predicting an imminent ‘rise of the robots’ or an ‘</w:t>
      </w:r>
      <w:r w:rsidRPr="00CF6255">
        <w:rPr>
          <w:rStyle w:val="StyleUnderline"/>
        </w:rPr>
        <w:t xml:space="preserve">AI </w:t>
      </w:r>
      <w:r w:rsidRPr="00EC2B50">
        <w:rPr>
          <w:rStyle w:val="StyleUnderlin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rStyle w:val="StyleUnderline"/>
        </w:rPr>
        <w:t>mostly involve unexpected interactions between people and software systems that aren’t smart enough to avoid wreaking havoc on complex human institutions</w:t>
      </w:r>
      <w:r w:rsidRPr="00CF6255">
        <w:rPr>
          <w:sz w:val="16"/>
        </w:rPr>
        <w:t xml:space="preserve">, </w:t>
      </w:r>
      <w:r w:rsidRPr="00CF6255">
        <w:rPr>
          <w:rStyle w:val="StyleUnderline"/>
        </w:rPr>
        <w:t>rather than robot overlords with ‘superintelligence’ dwarfing our own</w:t>
      </w:r>
      <w:r w:rsidRPr="00CF6255">
        <w:rPr>
          <w:sz w:val="16"/>
        </w:rPr>
        <w:t>. (Vallor 2016, p. 250)</w:t>
      </w:r>
    </w:p>
    <w:p w14:paraId="4483B1E3" w14:textId="77777777" w:rsidR="00D56485" w:rsidRPr="00CF6255" w:rsidRDefault="00D56485" w:rsidP="00D56485">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recognise later as the crucial distinction between intelligence and motivation. And while he is ready to accept that we might technically realise something like the former, he points out that ‘there is no law of complex systems that says that intelligent agents must turn into ruthless megalomaniacs’. He also clearly sees that </w:t>
      </w:r>
      <w:r w:rsidRPr="006715B4">
        <w:rPr>
          <w:rStyle w:val="Emphasis"/>
          <w:highlight w:val="green"/>
        </w:rPr>
        <w:t>intelligence</w:t>
      </w:r>
      <w:r w:rsidRPr="006715B4">
        <w:rPr>
          <w:rStyle w:val="StyleUnderline"/>
          <w:highlight w:val="green"/>
        </w:rPr>
        <w:t xml:space="preserve"> </w:t>
      </w:r>
      <w:r w:rsidRPr="006715B4">
        <w:rPr>
          <w:rStyle w:val="Emphasis"/>
          <w:highlight w:val="green"/>
        </w:rPr>
        <w:t>is not</w:t>
      </w:r>
      <w:r w:rsidRPr="00CF6255">
        <w:rPr>
          <w:rStyle w:val="StyleUnderline"/>
        </w:rPr>
        <w:t xml:space="preserve"> a </w:t>
      </w:r>
      <w:r w:rsidRPr="006715B4">
        <w:rPr>
          <w:rStyle w:val="Emphasis"/>
          <w:highlight w:val="green"/>
        </w:rPr>
        <w:t>boundless</w:t>
      </w:r>
      <w:r w:rsidRPr="00CF6255">
        <w:rPr>
          <w:rStyle w:val="StyleUnderline"/>
        </w:rPr>
        <w:t xml:space="preserve"> continuum with no limits to its potency</w:t>
      </w:r>
      <w:r w:rsidRPr="00CF6255">
        <w:rPr>
          <w:sz w:val="16"/>
        </w:rPr>
        <w:t xml:space="preserve"> (a point which we discuss in chapter 12); he recognises that </w:t>
      </w:r>
      <w:r w:rsidRPr="00CF6255">
        <w:rPr>
          <w:rStyle w:val="StyleUnderline"/>
        </w:rPr>
        <w:t xml:space="preserve">stochastic </w:t>
      </w:r>
      <w:r w:rsidRPr="006715B4">
        <w:rPr>
          <w:rStyle w:val="Emphasis"/>
          <w:highlight w:val="green"/>
        </w:rPr>
        <w:t>models</w:t>
      </w:r>
      <w:r w:rsidRPr="00CF6255">
        <w:rPr>
          <w:rStyle w:val="StyleUnderline"/>
        </w:rPr>
        <w:t xml:space="preserve"> </w:t>
      </w:r>
      <w:r w:rsidRPr="006715B4">
        <w:rPr>
          <w:rStyle w:val="Emphasis"/>
          <w:highlight w:val="green"/>
        </w:rPr>
        <w:t>do not create knowledge</w:t>
      </w:r>
      <w:r w:rsidRPr="00CF6255">
        <w:rPr>
          <w:rStyle w:val="StyleUnderline"/>
        </w:rPr>
        <w:t xml:space="preserve"> and that </w:t>
      </w:r>
      <w:r w:rsidRPr="006715B4">
        <w:rPr>
          <w:rStyle w:val="Emphasis"/>
          <w:highlight w:val="green"/>
        </w:rPr>
        <w:t>AI</w:t>
      </w:r>
      <w:r w:rsidRPr="00CF6255">
        <w:rPr>
          <w:rStyle w:val="StyleUnderline"/>
        </w:rPr>
        <w:t xml:space="preserve"> </w:t>
      </w:r>
      <w:r w:rsidRPr="006715B4">
        <w:rPr>
          <w:rStyle w:val="StyleUnderline"/>
          <w:highlight w:val="green"/>
        </w:rPr>
        <w:t>is</w:t>
      </w:r>
      <w:r w:rsidRPr="00CF6255">
        <w:rPr>
          <w:rStyle w:val="StyleUnderline"/>
        </w:rPr>
        <w:t xml:space="preserve"> </w:t>
      </w:r>
      <w:r w:rsidRPr="00EC2B50">
        <w:rPr>
          <w:rStyle w:val="Emphasis"/>
        </w:rPr>
        <w:t>just</w:t>
      </w:r>
      <w:r w:rsidRPr="00CF6255">
        <w:rPr>
          <w:rStyle w:val="StyleUnderline"/>
        </w:rPr>
        <w:t xml:space="preserve"> a </w:t>
      </w:r>
      <w:r w:rsidRPr="00EC2B50">
        <w:rPr>
          <w:rStyle w:val="Emphasis"/>
        </w:rPr>
        <w:t>technology</w:t>
      </w:r>
      <w:r w:rsidRPr="00CF6255">
        <w:rPr>
          <w:rStyle w:val="StyleUnderline"/>
        </w:rPr>
        <w:t xml:space="preserve"> </w:t>
      </w:r>
      <w:r w:rsidRPr="00EC2B50">
        <w:rPr>
          <w:rStyle w:val="Emphasis"/>
        </w:rPr>
        <w:t>like any other</w:t>
      </w:r>
      <w:r w:rsidRPr="00CF6255">
        <w:rPr>
          <w:sz w:val="16"/>
        </w:rPr>
        <w:t xml:space="preserve">, </w:t>
      </w:r>
      <w:r w:rsidRPr="00CF6255">
        <w:rPr>
          <w:rStyle w:val="StyleUnderline"/>
        </w:rPr>
        <w:t>which is ‘</w:t>
      </w:r>
      <w:r w:rsidRPr="006715B4">
        <w:rPr>
          <w:rStyle w:val="Emphasis"/>
          <w:highlight w:val="green"/>
        </w:rPr>
        <w:t>constantly</w:t>
      </w:r>
      <w:r w:rsidRPr="00CF6255">
        <w:rPr>
          <w:rStyle w:val="StyleUnderline"/>
        </w:rPr>
        <w:t xml:space="preserve"> </w:t>
      </w:r>
      <w:r w:rsidRPr="006715B4">
        <w:rPr>
          <w:rStyle w:val="Emphasis"/>
          <w:highlight w:val="green"/>
        </w:rPr>
        <w:t>tweaked</w:t>
      </w:r>
      <w:r w:rsidRPr="00CF6255">
        <w:rPr>
          <w:rStyle w:val="StyleUnderline"/>
        </w:rPr>
        <w:t xml:space="preserve"> </w:t>
      </w:r>
      <w:r w:rsidRPr="006715B4">
        <w:rPr>
          <w:rStyle w:val="Emphasis"/>
          <w:highlight w:val="green"/>
        </w:rPr>
        <w:t>for</w:t>
      </w:r>
      <w:r w:rsidRPr="00CF6255">
        <w:rPr>
          <w:rStyle w:val="StyleUnderline"/>
        </w:rPr>
        <w:t xml:space="preserve"> efficacy and </w:t>
      </w:r>
      <w:r w:rsidRPr="006715B4">
        <w:rPr>
          <w:rStyle w:val="Emphasis"/>
          <w:highlight w:val="green"/>
        </w:rPr>
        <w:t>safety</w:t>
      </w:r>
      <w:r w:rsidRPr="006715B4">
        <w:rPr>
          <w:rStyle w:val="Emphasis"/>
        </w:rPr>
        <w:t>’</w:t>
      </w:r>
      <w:r w:rsidRPr="00CF6255">
        <w:rPr>
          <w:sz w:val="16"/>
        </w:rPr>
        <w:t xml:space="preserve"> (Pinker 2020).</w:t>
      </w:r>
    </w:p>
    <w:p w14:paraId="0B4C34E6" w14:textId="77777777" w:rsidR="00D56485" w:rsidRPr="00CF6255" w:rsidRDefault="00D56485" w:rsidP="00D56485">
      <w:pPr>
        <w:rPr>
          <w:sz w:val="16"/>
        </w:rPr>
      </w:pPr>
      <w:r w:rsidRPr="00CF6255">
        <w:rPr>
          <w:sz w:val="16"/>
        </w:rPr>
        <w:t xml:space="preserve"> Darwiche stated in (2018) that what just happened in </w:t>
      </w:r>
      <w:r w:rsidRPr="006715B4">
        <w:rPr>
          <w:rStyle w:val="Emphasis"/>
          <w:highlight w:val="green"/>
        </w:rPr>
        <w:t>AI</w:t>
      </w:r>
      <w:r w:rsidRPr="00CF6255">
        <w:rPr>
          <w:sz w:val="16"/>
        </w:rPr>
        <w:t xml:space="preserve"> is nothing close to a breakthrough that justifies worrying about </w:t>
      </w:r>
      <w:r w:rsidRPr="006715B4">
        <w:rPr>
          <w:rStyle w:val="Emphasis"/>
          <w:highlight w:val="green"/>
        </w:rPr>
        <w:t>doomsday</w:t>
      </w:r>
      <w:r w:rsidRPr="006715B4">
        <w:rPr>
          <w:rStyle w:val="StyleUnderline"/>
          <w:highlight w:val="green"/>
        </w:rPr>
        <w:t xml:space="preserve"> </w:t>
      </w:r>
      <w:r w:rsidRPr="006715B4">
        <w:rPr>
          <w:rStyle w:val="Emphasis"/>
          <w:highlight w:val="green"/>
        </w:rPr>
        <w:t>scenarios</w:t>
      </w:r>
      <w:r w:rsidRPr="00CF6255">
        <w:rPr>
          <w:sz w:val="16"/>
        </w:rPr>
        <w:t xml:space="preserve">…. The current negative discussions by the public on the AI Singularity, also called super intelligence, </w:t>
      </w:r>
      <w:r w:rsidRPr="00CF6255">
        <w:rPr>
          <w:rStyle w:val="StyleUnderline"/>
        </w:rPr>
        <w:t xml:space="preserve">can only be </w:t>
      </w:r>
      <w:r w:rsidRPr="006715B4">
        <w:rPr>
          <w:rStyle w:val="Emphasis"/>
          <w:highlight w:val="green"/>
        </w:rPr>
        <w:t>attributed</w:t>
      </w:r>
      <w:r w:rsidRPr="006715B4">
        <w:rPr>
          <w:rStyle w:val="StyleUnderline"/>
          <w:highlight w:val="green"/>
        </w:rPr>
        <w:t xml:space="preserve"> </w:t>
      </w:r>
      <w:r w:rsidRPr="006715B4">
        <w:rPr>
          <w:rStyle w:val="Emphasis"/>
          <w:highlight w:val="green"/>
        </w:rPr>
        <w:t>to</w:t>
      </w:r>
      <w:r w:rsidRPr="00CF6255">
        <w:rPr>
          <w:rStyle w:val="StyleUnderline"/>
        </w:rPr>
        <w:t xml:space="preserve"> </w:t>
      </w:r>
      <w:r w:rsidRPr="006715B4">
        <w:rPr>
          <w:rStyle w:val="StyleUnderline"/>
          <w:highlight w:val="green"/>
        </w:rPr>
        <w:t xml:space="preserve">the </w:t>
      </w:r>
      <w:r w:rsidRPr="006715B4">
        <w:rPr>
          <w:rStyle w:val="Emphasis"/>
          <w:highlight w:val="green"/>
        </w:rPr>
        <w:t>lack of accurate</w:t>
      </w:r>
      <w:r w:rsidRPr="00CF6255">
        <w:rPr>
          <w:rStyle w:val="StyleUnderline"/>
        </w:rPr>
        <w:t xml:space="preserve"> </w:t>
      </w:r>
      <w:r w:rsidRPr="00CF6255">
        <w:rPr>
          <w:sz w:val="16"/>
        </w:rPr>
        <w:t xml:space="preserve">… </w:t>
      </w:r>
      <w:r w:rsidRPr="006715B4">
        <w:rPr>
          <w:rStyle w:val="Emphasis"/>
          <w:highlight w:val="green"/>
        </w:rPr>
        <w:t>characterisations</w:t>
      </w:r>
      <w:r w:rsidRPr="00CF6255">
        <w:rPr>
          <w:rStyle w:val="StyleUnderline"/>
        </w:rPr>
        <w:t xml:space="preserve"> </w:t>
      </w:r>
      <w:r w:rsidRPr="006715B4">
        <w:rPr>
          <w:rStyle w:val="Emphasis"/>
          <w:highlight w:val="green"/>
        </w:rPr>
        <w:t>of recent progress</w:t>
      </w:r>
      <w:r w:rsidRPr="00CF6255">
        <w:rPr>
          <w:sz w:val="16"/>
        </w:rPr>
        <w:t>. (p. 66)</w:t>
      </w:r>
    </w:p>
    <w:p w14:paraId="05961075" w14:textId="77777777" w:rsidR="00D56485" w:rsidRDefault="00D56485" w:rsidP="00D56485">
      <w:pPr>
        <w:pStyle w:val="Heading4"/>
      </w:pPr>
      <w:r>
        <w:t xml:space="preserve">No disease or bioterror. </w:t>
      </w:r>
    </w:p>
    <w:p w14:paraId="6902151E" w14:textId="77777777" w:rsidR="00D56485" w:rsidRPr="00804D43" w:rsidRDefault="00D56485" w:rsidP="00D56485">
      <w:r w:rsidRPr="00804D43">
        <w:rPr>
          <w:rStyle w:val="Style13ptBold"/>
        </w:rPr>
        <w:t>Thorstad</w:t>
      </w:r>
      <w:r>
        <w:rPr>
          <w:rStyle w:val="Style13ptBold"/>
        </w:rPr>
        <w:t xml:space="preserve"> 24 </w:t>
      </w:r>
      <w:r w:rsidRPr="00804D43">
        <w:rPr>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)-rahulpenu</w:t>
      </w:r>
    </w:p>
    <w:p w14:paraId="0FF11E15" w14:textId="77777777" w:rsidR="00D56485" w:rsidRPr="00804D43" w:rsidRDefault="00D56485" w:rsidP="00D56485">
      <w:pPr>
        <w:rPr>
          <w:sz w:val="16"/>
        </w:rPr>
      </w:pPr>
      <w:r w:rsidRPr="00804D43">
        <w:rPr>
          <w:sz w:val="16"/>
        </w:rPr>
        <w:t xml:space="preserve">The first thing to emphasize is that </w:t>
      </w:r>
      <w:r w:rsidRPr="00804D43">
        <w:rPr>
          <w:rStyle w:val="StyleUnderline"/>
        </w:rPr>
        <w:t xml:space="preserve">there are good </w:t>
      </w:r>
      <w:r w:rsidRPr="00804D43">
        <w:rPr>
          <w:rStyle w:val="Emphasis"/>
          <w:highlight w:val="green"/>
        </w:rPr>
        <w:t>prima facie</w:t>
      </w:r>
      <w:r w:rsidRPr="00804D43">
        <w:rPr>
          <w:rStyle w:val="Emphasis"/>
        </w:rPr>
        <w:t xml:space="preserve"> </w:t>
      </w:r>
      <w:r w:rsidRPr="00804D43">
        <w:rPr>
          <w:rStyle w:val="Emphasis"/>
          <w:highlight w:val="green"/>
        </w:rPr>
        <w:t>reasons</w:t>
      </w:r>
      <w:r w:rsidRPr="00804D43">
        <w:rPr>
          <w:rStyle w:val="StyleUnderline"/>
        </w:rPr>
        <w:t xml:space="preserve"> </w:t>
      </w:r>
      <w:r w:rsidRPr="00804D43">
        <w:rPr>
          <w:rStyle w:val="Emphasis"/>
          <w:highlight w:val="green"/>
        </w:rPr>
        <w:t>to</w:t>
      </w:r>
      <w:r w:rsidRPr="00804D43">
        <w:rPr>
          <w:rStyle w:val="StyleUnderline"/>
        </w:rPr>
        <w:t xml:space="preserve"> </w:t>
      </w:r>
      <w:r w:rsidRPr="00804D43">
        <w:rPr>
          <w:rStyle w:val="Emphasis"/>
          <w:highlight w:val="green"/>
        </w:rPr>
        <w:t>doubt</w:t>
      </w:r>
      <w:r w:rsidRPr="00804D43">
        <w:rPr>
          <w:rStyle w:val="StyleUnderline"/>
        </w:rPr>
        <w:t xml:space="preserve"> high estimates of </w:t>
      </w:r>
      <w:r w:rsidRPr="00804D43">
        <w:rPr>
          <w:rStyle w:val="Emphasis"/>
          <w:highlight w:val="green"/>
        </w:rPr>
        <w:t>existential biorisk</w:t>
      </w:r>
      <w:r w:rsidRPr="00804D43">
        <w:rPr>
          <w:sz w:val="16"/>
        </w:rPr>
        <w:t>. Parts 9, 10 and 11 developed a dozen such reasons:</w:t>
      </w:r>
    </w:p>
    <w:p w14:paraId="301BBA9C" w14:textId="77777777" w:rsidR="00D56485" w:rsidRPr="00804D43" w:rsidRDefault="00D56485" w:rsidP="00D56485">
      <w:pPr>
        <w:rPr>
          <w:sz w:val="16"/>
        </w:rPr>
      </w:pPr>
      <w:r w:rsidRPr="00804D43">
        <w:rPr>
          <w:sz w:val="16"/>
        </w:rPr>
        <w:t xml:space="preserve">Engineering existential biothreats is a very difficult problem: </w:t>
      </w:r>
      <w:r w:rsidRPr="00804D43">
        <w:rPr>
          <w:rStyle w:val="StyleUnderline"/>
        </w:rPr>
        <w:t xml:space="preserve">the </w:t>
      </w:r>
      <w:r w:rsidRPr="00804D43">
        <w:rPr>
          <w:rStyle w:val="Emphasis"/>
          <w:highlight w:val="green"/>
        </w:rPr>
        <w:t>pathogen</w:t>
      </w:r>
      <w:r w:rsidRPr="00804D43">
        <w:rPr>
          <w:rStyle w:val="StyleUnderline"/>
        </w:rPr>
        <w:t xml:space="preserve"> </w:t>
      </w:r>
      <w:r w:rsidRPr="00804D43">
        <w:rPr>
          <w:rStyle w:val="StyleUnderline"/>
          <w:highlight w:val="green"/>
        </w:rPr>
        <w:t xml:space="preserve">would </w:t>
      </w:r>
      <w:r w:rsidRPr="00804D43">
        <w:rPr>
          <w:rStyle w:val="Emphasis"/>
          <w:highlight w:val="green"/>
        </w:rPr>
        <w:t>need to reach everyone</w:t>
      </w:r>
      <w:r w:rsidRPr="00804D43">
        <w:rPr>
          <w:sz w:val="16"/>
        </w:rPr>
        <w:t xml:space="preserve">, </w:t>
      </w:r>
      <w:r w:rsidRPr="00804D43">
        <w:rPr>
          <w:rStyle w:val="StyleUnderline"/>
          <w:highlight w:val="green"/>
        </w:rPr>
        <w:t>be</w:t>
      </w:r>
      <w:r w:rsidRPr="00804D43">
        <w:rPr>
          <w:rStyle w:val="StyleUnderline"/>
        </w:rPr>
        <w:t xml:space="preserve"> virtually </w:t>
      </w:r>
      <w:r w:rsidRPr="00804D43">
        <w:rPr>
          <w:rStyle w:val="Emphasis"/>
          <w:highlight w:val="green"/>
        </w:rPr>
        <w:t>undetectable</w:t>
      </w:r>
      <w:r w:rsidRPr="00804D43">
        <w:rPr>
          <w:sz w:val="16"/>
        </w:rPr>
        <w:t xml:space="preserve">, </w:t>
      </w:r>
      <w:r w:rsidRPr="00804D43">
        <w:rPr>
          <w:rStyle w:val="Emphasis"/>
          <w:highlight w:val="green"/>
        </w:rPr>
        <w:t>unprecedently</w:t>
      </w:r>
      <w:r w:rsidRPr="00804D43">
        <w:rPr>
          <w:rStyle w:val="Emphasis"/>
        </w:rPr>
        <w:t xml:space="preserve"> </w:t>
      </w:r>
      <w:r w:rsidRPr="00804D43">
        <w:rPr>
          <w:rStyle w:val="Emphasis"/>
          <w:highlight w:val="green"/>
        </w:rPr>
        <w:t>lethal</w:t>
      </w:r>
      <w:r w:rsidRPr="00804D43">
        <w:rPr>
          <w:rStyle w:val="StyleUnderline"/>
        </w:rPr>
        <w:t xml:space="preserve"> and infectious</w:t>
      </w:r>
      <w:r w:rsidRPr="00804D43">
        <w:rPr>
          <w:sz w:val="16"/>
        </w:rPr>
        <w:t xml:space="preserve">, </w:t>
      </w:r>
      <w:r w:rsidRPr="00804D43">
        <w:rPr>
          <w:rStyle w:val="StyleUnderline"/>
          <w:highlight w:val="green"/>
        </w:rPr>
        <w:t xml:space="preserve">and </w:t>
      </w:r>
      <w:r w:rsidRPr="00804D43">
        <w:rPr>
          <w:rStyle w:val="Emphasis"/>
          <w:highlight w:val="green"/>
        </w:rPr>
        <w:t>circumvent</w:t>
      </w:r>
      <w:r w:rsidRPr="00804D43">
        <w:rPr>
          <w:rStyle w:val="StyleUnderline"/>
        </w:rPr>
        <w:t xml:space="preserve"> basic </w:t>
      </w:r>
      <w:r w:rsidRPr="00804D43">
        <w:rPr>
          <w:rStyle w:val="Emphasis"/>
          <w:highlight w:val="green"/>
        </w:rPr>
        <w:t>public</w:t>
      </w:r>
      <w:r w:rsidRPr="00804D43">
        <w:rPr>
          <w:rStyle w:val="StyleUnderline"/>
        </w:rPr>
        <w:t xml:space="preserve"> </w:t>
      </w:r>
      <w:r w:rsidRPr="00804D43">
        <w:rPr>
          <w:rStyle w:val="Emphasis"/>
          <w:highlight w:val="green"/>
        </w:rPr>
        <w:t>health</w:t>
      </w:r>
      <w:r w:rsidRPr="00804D43">
        <w:rPr>
          <w:rStyle w:val="StyleUnderline"/>
        </w:rPr>
        <w:t xml:space="preserve"> measures</w:t>
      </w:r>
      <w:r w:rsidRPr="00804D43">
        <w:rPr>
          <w:sz w:val="16"/>
        </w:rPr>
        <w:t>. Then you would need a group with the sophistication and motivation to pull off an attack.</w:t>
      </w:r>
    </w:p>
    <w:p w14:paraId="32D2C83E" w14:textId="77777777" w:rsidR="00D56485" w:rsidRPr="00804D43" w:rsidRDefault="00D56485" w:rsidP="00D56485">
      <w:pPr>
        <w:rPr>
          <w:sz w:val="16"/>
        </w:rPr>
      </w:pPr>
      <w:r w:rsidRPr="00804D43">
        <w:rPr>
          <w:sz w:val="16"/>
        </w:rPr>
        <w:t xml:space="preserve">Human history suggests surprising resilience: </w:t>
      </w:r>
      <w:r w:rsidRPr="00804D43">
        <w:rPr>
          <w:rStyle w:val="StyleUnderline"/>
        </w:rPr>
        <w:t xml:space="preserve">Human </w:t>
      </w:r>
      <w:r w:rsidRPr="00804D43">
        <w:rPr>
          <w:rStyle w:val="Emphasis"/>
          <w:highlight w:val="green"/>
        </w:rPr>
        <w:t>history</w:t>
      </w:r>
      <w:r w:rsidRPr="00804D43">
        <w:rPr>
          <w:rStyle w:val="StyleUnderline"/>
        </w:rPr>
        <w:t xml:space="preserve"> is </w:t>
      </w:r>
      <w:r w:rsidRPr="00804D43">
        <w:rPr>
          <w:rStyle w:val="Emphasis"/>
          <w:highlight w:val="green"/>
        </w:rPr>
        <w:t>replete</w:t>
      </w:r>
      <w:r w:rsidRPr="00804D43">
        <w:rPr>
          <w:rStyle w:val="StyleUnderline"/>
          <w:highlight w:val="green"/>
        </w:rPr>
        <w:t xml:space="preserve"> </w:t>
      </w:r>
      <w:r w:rsidRPr="00804D43">
        <w:rPr>
          <w:rStyle w:val="Emphasis"/>
          <w:highlight w:val="green"/>
        </w:rPr>
        <w:t>with</w:t>
      </w:r>
      <w:r w:rsidRPr="00804D43">
        <w:rPr>
          <w:rStyle w:val="StyleUnderline"/>
        </w:rPr>
        <w:t xml:space="preserve"> </w:t>
      </w:r>
      <w:r w:rsidRPr="00804D43">
        <w:rPr>
          <w:rStyle w:val="StyleUnderline"/>
          <w:highlight w:val="green"/>
        </w:rPr>
        <w:t xml:space="preserve">examples of </w:t>
      </w:r>
      <w:r w:rsidRPr="00804D43">
        <w:rPr>
          <w:rStyle w:val="Emphasis"/>
          <w:highlight w:val="green"/>
        </w:rPr>
        <w:t>resilience</w:t>
      </w:r>
      <w:r w:rsidRPr="00804D43">
        <w:rPr>
          <w:rStyle w:val="StyleUnderline"/>
        </w:rPr>
        <w:t xml:space="preserve"> not only </w:t>
      </w:r>
      <w:r w:rsidRPr="00804D43">
        <w:rPr>
          <w:rStyle w:val="Emphasis"/>
          <w:highlight w:val="green"/>
        </w:rPr>
        <w:t>to</w:t>
      </w:r>
      <w:r w:rsidRPr="00804D43">
        <w:rPr>
          <w:rStyle w:val="StyleUnderline"/>
        </w:rPr>
        <w:t xml:space="preserve"> </w:t>
      </w:r>
      <w:r w:rsidRPr="00804D43">
        <w:rPr>
          <w:rStyle w:val="Emphasis"/>
          <w:highlight w:val="green"/>
        </w:rPr>
        <w:t>highly destructive pandemics</w:t>
      </w:r>
      <w:r w:rsidRPr="00804D43">
        <w:rPr>
          <w:sz w:val="16"/>
        </w:rPr>
        <w:t xml:space="preserve">, </w:t>
      </w:r>
      <w:r w:rsidRPr="00804D43">
        <w:rPr>
          <w:rStyle w:val="StyleUnderline"/>
        </w:rPr>
        <w:t xml:space="preserve">but </w:t>
      </w:r>
      <w:r w:rsidRPr="00804D43">
        <w:rPr>
          <w:rStyle w:val="Emphasis"/>
        </w:rPr>
        <w:t>also</w:t>
      </w:r>
      <w:r w:rsidRPr="00804D43">
        <w:rPr>
          <w:rStyle w:val="StyleUnderline"/>
        </w:rPr>
        <w:t xml:space="preserve"> to the </w:t>
      </w:r>
      <w:r w:rsidRPr="00804D43">
        <w:rPr>
          <w:rStyle w:val="Emphasis"/>
        </w:rPr>
        <w:t>combination of pandemics with</w:t>
      </w:r>
      <w:r w:rsidRPr="00804D43">
        <w:rPr>
          <w:rStyle w:val="StyleUnderline"/>
        </w:rPr>
        <w:t xml:space="preserve"> numerous </w:t>
      </w:r>
      <w:r w:rsidRPr="00804D43">
        <w:rPr>
          <w:rStyle w:val="Emphasis"/>
        </w:rPr>
        <w:t>other</w:t>
      </w:r>
      <w:r w:rsidRPr="00804D43">
        <w:rPr>
          <w:rStyle w:val="StyleUnderline"/>
        </w:rPr>
        <w:t xml:space="preserve"> </w:t>
      </w:r>
      <w:r w:rsidRPr="00804D43">
        <w:rPr>
          <w:rStyle w:val="Emphasis"/>
        </w:rPr>
        <w:t>catastrophes</w:t>
      </w:r>
      <w:r w:rsidRPr="00804D43">
        <w:rPr>
          <w:sz w:val="16"/>
        </w:rPr>
        <w:t>.</w:t>
      </w:r>
    </w:p>
    <w:p w14:paraId="5B58B6A2" w14:textId="77777777" w:rsidR="00D56485" w:rsidRPr="00804D43" w:rsidRDefault="00D56485" w:rsidP="00D56485">
      <w:pPr>
        <w:rPr>
          <w:sz w:val="16"/>
        </w:rPr>
      </w:pPr>
      <w:r w:rsidRPr="00804D43">
        <w:rPr>
          <w:sz w:val="16"/>
        </w:rPr>
        <w:t xml:space="preserve">Mammalian history: Throughout history, </w:t>
      </w:r>
      <w:r w:rsidRPr="00804D43">
        <w:rPr>
          <w:rStyle w:val="StyleUnderline"/>
        </w:rPr>
        <w:t xml:space="preserve">there is </w:t>
      </w:r>
      <w:r w:rsidRPr="00804D43">
        <w:rPr>
          <w:rStyle w:val="Emphasis"/>
        </w:rPr>
        <w:t>only</w:t>
      </w:r>
      <w:r w:rsidRPr="00804D43">
        <w:rPr>
          <w:rStyle w:val="StyleUnderline"/>
        </w:rPr>
        <w:t xml:space="preserve"> </w:t>
      </w:r>
      <w:r w:rsidRPr="00804D43">
        <w:rPr>
          <w:rStyle w:val="Emphasis"/>
        </w:rPr>
        <w:t>one</w:t>
      </w:r>
      <w:r w:rsidRPr="00804D43">
        <w:rPr>
          <w:rStyle w:val="StyleUnderline"/>
        </w:rPr>
        <w:t xml:space="preserve"> recorded </w:t>
      </w:r>
      <w:r w:rsidRPr="00804D43">
        <w:rPr>
          <w:rStyle w:val="Emphasis"/>
        </w:rPr>
        <w:t>instance</w:t>
      </w:r>
      <w:r w:rsidRPr="00804D43">
        <w:rPr>
          <w:rStyle w:val="StyleUnderline"/>
        </w:rPr>
        <w:t xml:space="preserve"> in </w:t>
      </w:r>
      <w:r w:rsidRPr="00804D43">
        <w:rPr>
          <w:rStyle w:val="Emphasis"/>
        </w:rPr>
        <w:t>which</w:t>
      </w:r>
      <w:r w:rsidRPr="00804D43">
        <w:rPr>
          <w:rStyle w:val="StyleUnderline"/>
        </w:rPr>
        <w:t xml:space="preserve"> </w:t>
      </w:r>
      <w:r w:rsidRPr="00804D43">
        <w:rPr>
          <w:rStyle w:val="Emphasis"/>
        </w:rPr>
        <w:t>disease</w:t>
      </w:r>
      <w:r w:rsidRPr="00804D43">
        <w:rPr>
          <w:rStyle w:val="StyleUnderline"/>
        </w:rPr>
        <w:t xml:space="preserve"> has </w:t>
      </w:r>
      <w:r w:rsidRPr="00804D43">
        <w:rPr>
          <w:rStyle w:val="Emphasis"/>
        </w:rPr>
        <w:t>led to</w:t>
      </w:r>
      <w:r w:rsidRPr="00804D43">
        <w:rPr>
          <w:rStyle w:val="StyleUnderline"/>
        </w:rPr>
        <w:t xml:space="preserve"> the </w:t>
      </w:r>
      <w:r w:rsidRPr="00804D43">
        <w:rPr>
          <w:rStyle w:val="Emphasis"/>
        </w:rPr>
        <w:t>extinction</w:t>
      </w:r>
      <w:r w:rsidRPr="00804D43">
        <w:rPr>
          <w:rStyle w:val="StyleUnderline"/>
        </w:rPr>
        <w:t xml:space="preserve"> of a mammalian species</w:t>
      </w:r>
      <w:r w:rsidRPr="00804D43">
        <w:rPr>
          <w:sz w:val="16"/>
        </w:rPr>
        <w:t xml:space="preserve">. The </w:t>
      </w:r>
      <w:r w:rsidRPr="00804D43">
        <w:rPr>
          <w:rStyle w:val="Emphasis"/>
        </w:rPr>
        <w:t>victim was a</w:t>
      </w:r>
      <w:r w:rsidRPr="00804D43">
        <w:rPr>
          <w:sz w:val="16"/>
        </w:rPr>
        <w:t xml:space="preserve"> species of </w:t>
      </w:r>
      <w:r w:rsidRPr="00804D43">
        <w:rPr>
          <w:rStyle w:val="Emphasis"/>
        </w:rPr>
        <w:t>rat</w:t>
      </w:r>
      <w:r w:rsidRPr="00804D43">
        <w:rPr>
          <w:sz w:val="16"/>
        </w:rPr>
        <w:t xml:space="preserve"> </w:t>
      </w:r>
      <w:r w:rsidRPr="00804D43">
        <w:rPr>
          <w:rStyle w:val="StyleUnderline"/>
          <w:szCs w:val="32"/>
        </w:rPr>
        <w:t>living on a single island</w:t>
      </w:r>
      <w:r w:rsidRPr="00804D43">
        <w:rPr>
          <w:sz w:val="16"/>
        </w:rPr>
        <w:t>.</w:t>
      </w:r>
    </w:p>
    <w:p w14:paraId="756342F5" w14:textId="77777777" w:rsidR="00D56485" w:rsidRPr="00804D43" w:rsidRDefault="00D56485" w:rsidP="00D56485">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7C0CB699" w14:textId="77777777" w:rsidR="00D56485" w:rsidRPr="00804D43" w:rsidRDefault="00D56485" w:rsidP="00D56485">
      <w:pPr>
        <w:rPr>
          <w:u w:val="single"/>
        </w:rPr>
      </w:pPr>
      <w:r w:rsidRPr="00804D43">
        <w:rPr>
          <w:rStyle w:val="Emphasis"/>
          <w:highlight w:val="green"/>
        </w:rPr>
        <w:t>Biological threats</w:t>
      </w:r>
      <w:r w:rsidRPr="00804D43">
        <w:rPr>
          <w:rStyle w:val="StyleUnderline"/>
        </w:rPr>
        <w:t xml:space="preserve"> </w:t>
      </w:r>
      <w:r w:rsidRPr="00804D43">
        <w:rPr>
          <w:rStyle w:val="StyleUnderline"/>
          <w:highlight w:val="green"/>
        </w:rPr>
        <w:t xml:space="preserve">can be </w:t>
      </w:r>
      <w:r w:rsidRPr="00804D43">
        <w:rPr>
          <w:rStyle w:val="Emphasis"/>
          <w:highlight w:val="green"/>
        </w:rPr>
        <w:t>met</w:t>
      </w:r>
      <w:r w:rsidRPr="00804D43">
        <w:rPr>
          <w:rStyle w:val="StyleUnderline"/>
          <w:highlight w:val="green"/>
        </w:rPr>
        <w:t xml:space="preserve"> with</w:t>
      </w:r>
      <w:r w:rsidRPr="00804D43">
        <w:rPr>
          <w:rStyle w:val="StyleUnderline"/>
        </w:rPr>
        <w:t xml:space="preserve"> </w:t>
      </w:r>
      <w:r w:rsidRPr="00804D43">
        <w:rPr>
          <w:rStyle w:val="Emphasis"/>
          <w:highlight w:val="green"/>
        </w:rPr>
        <w:t>effective</w:t>
      </w:r>
      <w:r w:rsidRPr="00804D43">
        <w:rPr>
          <w:rStyle w:val="StyleUnderline"/>
        </w:rPr>
        <w:t xml:space="preserve"> </w:t>
      </w:r>
      <w:r w:rsidRPr="00804D43">
        <w:rPr>
          <w:rStyle w:val="StyleUnderline"/>
          <w:highlight w:val="green"/>
        </w:rPr>
        <w:t>public health</w:t>
      </w:r>
      <w:r w:rsidRPr="00804D43">
        <w:rPr>
          <w:rStyle w:val="StyleUnderline"/>
        </w:rPr>
        <w:t xml:space="preserve"> </w:t>
      </w:r>
      <w:r w:rsidRPr="00804D43">
        <w:rPr>
          <w:rStyle w:val="Emphasis"/>
        </w:rPr>
        <w:t>responses</w:t>
      </w:r>
      <w:r w:rsidRPr="00804D43">
        <w:rPr>
          <w:sz w:val="16"/>
        </w:rPr>
        <w:t>. These may be as simple as the now-</w:t>
      </w:r>
      <w:r w:rsidRPr="00804D43">
        <w:rPr>
          <w:rStyle w:val="StyleUnderline"/>
        </w:rPr>
        <w:t>familiar package of non-pharmaceutical interventions</w:t>
      </w:r>
      <w:r w:rsidRPr="00804D43">
        <w:rPr>
          <w:sz w:val="16"/>
        </w:rPr>
        <w:t xml:space="preserve"> such as </w:t>
      </w:r>
      <w:r w:rsidRPr="00804D43">
        <w:rPr>
          <w:rStyle w:val="Emphasis"/>
          <w:highlight w:val="green"/>
        </w:rPr>
        <w:t>masking</w:t>
      </w:r>
      <w:r w:rsidRPr="00804D43">
        <w:rPr>
          <w:sz w:val="16"/>
        </w:rPr>
        <w:t xml:space="preserve">, </w:t>
      </w:r>
      <w:r w:rsidRPr="00804D43">
        <w:rPr>
          <w:rStyle w:val="Emphasis"/>
          <w:highlight w:val="green"/>
        </w:rPr>
        <w:t>social</w:t>
      </w:r>
      <w:r w:rsidRPr="00804D43">
        <w:rPr>
          <w:rStyle w:val="StyleUnderline"/>
          <w:highlight w:val="green"/>
        </w:rPr>
        <w:t xml:space="preserve"> </w:t>
      </w:r>
      <w:r w:rsidRPr="00804D43">
        <w:rPr>
          <w:rStyle w:val="Emphasis"/>
          <w:highlight w:val="green"/>
        </w:rPr>
        <w:t>distancing</w:t>
      </w:r>
      <w:r w:rsidRPr="00804D43">
        <w:rPr>
          <w:sz w:val="16"/>
        </w:rPr>
        <w:t xml:space="preserve"> and </w:t>
      </w:r>
      <w:r w:rsidRPr="00804D43">
        <w:rPr>
          <w:rStyle w:val="Emphasis"/>
          <w:highlight w:val="green"/>
        </w:rPr>
        <w:t>travel</w:t>
      </w:r>
      <w:r w:rsidRPr="00804D43">
        <w:rPr>
          <w:rStyle w:val="StyleUnderline"/>
          <w:highlight w:val="green"/>
        </w:rPr>
        <w:t xml:space="preserve"> </w:t>
      </w:r>
      <w:r w:rsidRPr="00804D43">
        <w:rPr>
          <w:rStyle w:val="Emphasis"/>
          <w:highlight w:val="green"/>
        </w:rPr>
        <w:t>restrictions</w:t>
      </w:r>
      <w:r w:rsidRPr="00804D43">
        <w:rPr>
          <w:rStyle w:val="StyleUnderline"/>
          <w:highlight w:val="green"/>
        </w:rPr>
        <w:t xml:space="preserve">. </w:t>
      </w:r>
      <w:r w:rsidRPr="00804D43">
        <w:rPr>
          <w:sz w:val="16"/>
        </w:rPr>
        <w:t xml:space="preserve">But they can also be as complex as the increasingly </w:t>
      </w:r>
      <w:r w:rsidRPr="00804D43">
        <w:rPr>
          <w:rStyle w:val="Emphasis"/>
          <w:highlight w:val="green"/>
        </w:rPr>
        <w:t>rapid</w:t>
      </w:r>
      <w:r w:rsidRPr="00804D43">
        <w:rPr>
          <w:rStyle w:val="StyleUnderline"/>
        </w:rPr>
        <w:t xml:space="preserve"> and </w:t>
      </w:r>
      <w:r w:rsidRPr="00804D43">
        <w:rPr>
          <w:rStyle w:val="Emphasis"/>
          <w:highlight w:val="green"/>
        </w:rPr>
        <w:t>sophisticated</w:t>
      </w:r>
      <w:r w:rsidRPr="00804D43">
        <w:rPr>
          <w:rStyle w:val="StyleUnderline"/>
        </w:rPr>
        <w:t xml:space="preserve"> techniques</w:t>
      </w:r>
      <w:r w:rsidRPr="00804D43">
        <w:rPr>
          <w:sz w:val="16"/>
        </w:rPr>
        <w:t xml:space="preserve"> </w:t>
      </w:r>
      <w:r w:rsidRPr="00804D43">
        <w:rPr>
          <w:rStyle w:val="StyleUnderline"/>
        </w:rPr>
        <w:t xml:space="preserve">for bringing </w:t>
      </w:r>
      <w:r w:rsidRPr="00804D43">
        <w:rPr>
          <w:rStyle w:val="Emphasis"/>
          <w:highlight w:val="green"/>
        </w:rPr>
        <w:t>vaccines</w:t>
      </w:r>
      <w:r w:rsidRPr="00804D43">
        <w:rPr>
          <w:sz w:val="16"/>
        </w:rPr>
        <w:t xml:space="preserve"> to market </w:t>
      </w:r>
      <w:r w:rsidRPr="00804D43">
        <w:rPr>
          <w:rStyle w:val="StyleUnderline"/>
        </w:rPr>
        <w:t>in time to counteract a novel pandemic.</w:t>
      </w:r>
    </w:p>
    <w:p w14:paraId="0EC606B1" w14:textId="77777777" w:rsidR="00D56485" w:rsidRPr="00804D43" w:rsidRDefault="00D56485" w:rsidP="00D56485">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25962CE7" w14:textId="6DBF349E" w:rsidR="00D56485" w:rsidRPr="00D56485" w:rsidRDefault="00D56485" w:rsidP="00D56485">
      <w:pPr>
        <w:rPr>
          <w:sz w:val="16"/>
        </w:rPr>
      </w:pPr>
      <w:r w:rsidRPr="00804D43">
        <w:rPr>
          <w:sz w:val="16"/>
        </w:rPr>
        <w:t xml:space="preserve">Expert skepticism: </w:t>
      </w:r>
      <w:r w:rsidRPr="00804D43">
        <w:rPr>
          <w:rStyle w:val="Emphasis"/>
          <w:highlight w:val="green"/>
        </w:rPr>
        <w:t>experts</w:t>
      </w:r>
      <w:r w:rsidRPr="00804D43">
        <w:rPr>
          <w:rStyle w:val="StyleUnderline"/>
        </w:rPr>
        <w:t xml:space="preserve"> </w:t>
      </w:r>
      <w:r w:rsidRPr="00804D43">
        <w:rPr>
          <w:rStyle w:val="Emphasis"/>
          <w:highlight w:val="green"/>
        </w:rPr>
        <w:t>are</w:t>
      </w:r>
      <w:r w:rsidRPr="00804D43">
        <w:rPr>
          <w:rStyle w:val="StyleUnderline"/>
        </w:rPr>
        <w:t xml:space="preserve"> generally </w:t>
      </w:r>
      <w:r w:rsidRPr="00804D43">
        <w:rPr>
          <w:rStyle w:val="Emphasis"/>
          <w:highlight w:val="green"/>
        </w:rPr>
        <w:t>skeptical</w:t>
      </w:r>
      <w:r w:rsidRPr="00804D43">
        <w:rPr>
          <w:rStyle w:val="Emphasis"/>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20965F4C" w14:textId="77777777" w:rsidR="00D56485" w:rsidRPr="00C62428" w:rsidRDefault="00D56485" w:rsidP="00D56485">
      <w:pPr>
        <w:pStyle w:val="Heading4"/>
      </w:pPr>
      <w:r w:rsidRPr="00C62428">
        <w:t xml:space="preserve">Discourses of “ethical AI” </w:t>
      </w:r>
      <w:r w:rsidRPr="00C62428">
        <w:rPr>
          <w:u w:val="single"/>
        </w:rPr>
        <w:t>upholds colonial assumptions</w:t>
      </w:r>
      <w:r w:rsidRPr="00C62428">
        <w:t xml:space="preserve">, </w:t>
      </w:r>
      <w:r w:rsidRPr="00C62428">
        <w:rPr>
          <w:u w:val="single"/>
        </w:rPr>
        <w:t>paternalize</w:t>
      </w:r>
      <w:r w:rsidRPr="00C62428">
        <w:t xml:space="preserve"> the Global South, and </w:t>
      </w:r>
      <w:r w:rsidRPr="00C62428">
        <w:rPr>
          <w:u w:val="single"/>
        </w:rPr>
        <w:t>justifies beta-testing</w:t>
      </w:r>
      <w:r w:rsidRPr="00C62428">
        <w:t xml:space="preserve"> AI on Africa.</w:t>
      </w:r>
    </w:p>
    <w:p w14:paraId="43D29B83" w14:textId="77777777" w:rsidR="00D56485" w:rsidRPr="00C62428" w:rsidRDefault="00D56485" w:rsidP="00D56485">
      <w:r w:rsidRPr="00C62428">
        <w:rPr>
          <w:rStyle w:val="Style13ptBold"/>
        </w:rPr>
        <w:t>Adams 21</w:t>
      </w:r>
      <w:r w:rsidRPr="00C62428">
        <w:t xml:space="preserve">, The Principal Researcher at Research ICT Africa, where she will Direct the AI4D Africa Just AI Centre (Rachel, Can artificial intelligence be decolonized? </w:t>
      </w:r>
      <w:r w:rsidRPr="00C62428">
        <w:rPr>
          <w:iCs/>
        </w:rPr>
        <w:t>Interdisciplinary Science Reviews</w:t>
      </w:r>
      <w:r w:rsidRPr="00C62428">
        <w:t>, Vol. 46, Issue 1-2, pp. 176-197, DOI: 10.1080/03080188.2020.1840225)</w:t>
      </w:r>
    </w:p>
    <w:p w14:paraId="01A4B8B6" w14:textId="77777777" w:rsidR="00D56485" w:rsidRPr="00C62428" w:rsidRDefault="00D56485" w:rsidP="00D56485">
      <w:r w:rsidRPr="00C62428">
        <w:t>While this is importa</w:t>
      </w:r>
      <w:r w:rsidRPr="00D56485">
        <w:t xml:space="preserve">nt, </w:t>
      </w:r>
      <w:r w:rsidRPr="00D56485">
        <w:rPr>
          <w:rStyle w:val="StyleUnderline"/>
        </w:rPr>
        <w:t xml:space="preserve">the emerging </w:t>
      </w:r>
      <w:r w:rsidRPr="00D56485">
        <w:rPr>
          <w:rStyle w:val="Emphasis"/>
        </w:rPr>
        <w:t>discourse</w:t>
      </w:r>
      <w:r w:rsidRPr="00D56485">
        <w:rPr>
          <w:rStyle w:val="StyleUnderline"/>
        </w:rPr>
        <w:t xml:space="preserve"> around </w:t>
      </w:r>
      <w:r w:rsidRPr="00D56485">
        <w:rPr>
          <w:rStyle w:val="Emphasis"/>
        </w:rPr>
        <w:t>ethics</w:t>
      </w:r>
      <w:r w:rsidRPr="00D56485">
        <w:t xml:space="preserve"> and decolonizing AI </w:t>
      </w:r>
      <w:r w:rsidRPr="00D56485">
        <w:rPr>
          <w:rStyle w:val="StyleUnderline"/>
        </w:rPr>
        <w:t>has yet to develop critical thought around the idea of ethics itself.</w:t>
      </w:r>
      <w:r w:rsidRPr="00D56485">
        <w:t xml:space="preserve"> As above, Mohamed, Png, and Isaac briefly note </w:t>
      </w:r>
      <w:r w:rsidRPr="00D56485">
        <w:rPr>
          <w:rStyle w:val="StyleUnderline"/>
        </w:rPr>
        <w:t>‘the limitations a</w:t>
      </w:r>
      <w:r w:rsidRPr="00C62428">
        <w:rPr>
          <w:rStyle w:val="StyleUnderline"/>
        </w:rPr>
        <w:t xml:space="preserve">nd </w:t>
      </w:r>
      <w:r w:rsidRPr="005D7049">
        <w:rPr>
          <w:rStyle w:val="Emphasis"/>
          <w:highlight w:val="green"/>
        </w:rPr>
        <w:t>coloniality of universal ethics</w:t>
      </w:r>
      <w:r w:rsidRPr="005D7049">
        <w:rPr>
          <w:rStyle w:val="StyleUnderline"/>
          <w:highlight w:val="green"/>
        </w:rPr>
        <w:t>’</w:t>
      </w:r>
      <w:r w:rsidRPr="00C62428">
        <w:t xml:space="preserve"> (2020, 17), but it is critical to understand precisely why the dominance of this particular version of ethi</w:t>
      </w:r>
      <w:r w:rsidRPr="00D56485">
        <w:t xml:space="preserve">cs – </w:t>
      </w:r>
      <w:r w:rsidRPr="00D56485">
        <w:rPr>
          <w:rStyle w:val="StyleUnderline"/>
        </w:rPr>
        <w:t xml:space="preserve">vested as it is in the history of </w:t>
      </w:r>
      <w:r w:rsidRPr="005D7049">
        <w:rPr>
          <w:rStyle w:val="Emphasis"/>
          <w:highlight w:val="green"/>
        </w:rPr>
        <w:t>Eurocentric thought</w:t>
      </w:r>
      <w:r w:rsidRPr="00C62428">
        <w:t xml:space="preserve"> </w:t>
      </w:r>
      <w:r w:rsidRPr="00D56485">
        <w:rPr>
          <w:rStyle w:val="StyleUnderline"/>
        </w:rPr>
        <w:t>around morality, legality/govern</w:t>
      </w:r>
      <w:r w:rsidRPr="00C62428">
        <w:rPr>
          <w:rStyle w:val="StyleUnderline"/>
        </w:rPr>
        <w:t>ance and</w:t>
      </w:r>
      <w:r w:rsidRPr="00C62428">
        <w:t xml:space="preserve"> </w:t>
      </w:r>
      <w:r w:rsidRPr="005D7049">
        <w:rPr>
          <w:rStyle w:val="Emphasis"/>
          <w:highlight w:val="green"/>
        </w:rPr>
        <w:t>personhood</w:t>
      </w:r>
      <w:r w:rsidRPr="00C62428">
        <w:t xml:space="preserve"> – </w:t>
      </w:r>
      <w:r w:rsidRPr="00C62428">
        <w:rPr>
          <w:rStyle w:val="StyleUnderline"/>
        </w:rPr>
        <w:t xml:space="preserve">is so </w:t>
      </w:r>
      <w:r w:rsidRPr="00D56485">
        <w:rPr>
          <w:rStyle w:val="StyleUnderline"/>
        </w:rPr>
        <w:t>problematic, and what the effects might be of uncritically drawing decoloniality in</w:t>
      </w:r>
      <w:r w:rsidRPr="00C62428">
        <w:rPr>
          <w:rStyle w:val="StyleUnderline"/>
        </w:rPr>
        <w:t>to this discourse</w:t>
      </w:r>
      <w:r w:rsidRPr="00C62428">
        <w:t xml:space="preserve">. Put differently, should decoloniality be subsumed as a new tool for AI ethics, without critique of the way in which the idea of ethics </w:t>
      </w:r>
      <w:r w:rsidRPr="00D56485">
        <w:t xml:space="preserve">has been historically put to work in rationalizing colonial practices (see Mbembe 2017, 12; Spivak 1988, 9), </w:t>
      </w:r>
      <w:r w:rsidRPr="00D56485">
        <w:rPr>
          <w:rStyle w:val="StyleUnderline"/>
        </w:rPr>
        <w:t>it runs the risk of</w:t>
      </w:r>
      <w:r w:rsidRPr="00D56485">
        <w:t xml:space="preserve"> not only</w:t>
      </w:r>
      <w:r w:rsidRPr="00C62428">
        <w:t xml:space="preserve"> appropriating decoloniality as an abstract metaphor, as Tuck and Yang (2012) warned against, but also of </w:t>
      </w:r>
      <w:r w:rsidRPr="005D7049">
        <w:rPr>
          <w:rStyle w:val="Emphasis"/>
          <w:highlight w:val="green"/>
        </w:rPr>
        <w:t>reproducing the</w:t>
      </w:r>
      <w:r w:rsidRPr="00C62428">
        <w:rPr>
          <w:rStyle w:val="Emphasis"/>
        </w:rPr>
        <w:t xml:space="preserve"> very </w:t>
      </w:r>
      <w:r w:rsidRPr="005D7049">
        <w:rPr>
          <w:rStyle w:val="Emphasis"/>
          <w:highlight w:val="green"/>
        </w:rPr>
        <w:t>logics of race that colonialism instituted</w:t>
      </w:r>
      <w:r w:rsidRPr="00C62428">
        <w:t>. Let us now more closely examine this problematic formulation, ‘AI ethics.’</w:t>
      </w:r>
    </w:p>
    <w:p w14:paraId="274EDE42" w14:textId="77777777" w:rsidR="00D56485" w:rsidRPr="00C62428" w:rsidRDefault="00D56485" w:rsidP="00D56485">
      <w:r w:rsidRPr="00C62428">
        <w:t xml:space="preserve">In </w:t>
      </w:r>
      <w:r w:rsidRPr="00D56485">
        <w:t xml:space="preserve">2019, </w:t>
      </w:r>
      <w:r w:rsidRPr="00D56485">
        <w:rPr>
          <w:rStyle w:val="StyleUnderline"/>
        </w:rPr>
        <w:t>a study was published in Nature identifying ove</w:t>
      </w:r>
      <w:r w:rsidRPr="00C62428">
        <w:rPr>
          <w:rStyle w:val="StyleUnderline"/>
        </w:rPr>
        <w:t xml:space="preserve">r </w:t>
      </w:r>
      <w:r w:rsidRPr="005D7049">
        <w:rPr>
          <w:rStyle w:val="StyleUnderline"/>
          <w:highlight w:val="green"/>
        </w:rPr>
        <w:t>84 ethical standards</w:t>
      </w:r>
      <w:r w:rsidRPr="00D56485">
        <w:rPr>
          <w:rStyle w:val="StyleUnderline"/>
        </w:rPr>
        <w:t xml:space="preserve"> for the use and development of AI developed globally</w:t>
      </w:r>
      <w:r w:rsidRPr="00D56485">
        <w:t xml:space="preserve"> in the last five years (Jobin, Ienca, and Va</w:t>
      </w:r>
      <w:r w:rsidRPr="00C62428">
        <w:t xml:space="preserve">yena 2019; Ulnicane </w:t>
      </w:r>
      <w:r w:rsidRPr="00D56485">
        <w:t xml:space="preserve">et al., this issue). Despite being titled ‘The Global Landscape of AI Ethics Guidelines,’ </w:t>
      </w:r>
      <w:r w:rsidRPr="00D56485">
        <w:rPr>
          <w:rStyle w:val="StyleUnderline"/>
        </w:rPr>
        <w:t>amongst these 84 AI ethics standards,</w:t>
      </w:r>
      <w:r w:rsidRPr="005D7049">
        <w:rPr>
          <w:rStyle w:val="StyleUnderline"/>
          <w:highlight w:val="green"/>
        </w:rPr>
        <w:t xml:space="preserve"> </w:t>
      </w:r>
      <w:r w:rsidRPr="005D7049">
        <w:rPr>
          <w:rStyle w:val="Emphasis"/>
          <w:highlight w:val="green"/>
        </w:rPr>
        <w:t>none</w:t>
      </w:r>
      <w:r w:rsidRPr="00C62428">
        <w:t xml:space="preserve"> listed </w:t>
      </w:r>
      <w:r w:rsidRPr="005D7049">
        <w:rPr>
          <w:rStyle w:val="StyleUnderline"/>
          <w:highlight w:val="green"/>
        </w:rPr>
        <w:t>are from the</w:t>
      </w:r>
      <w:r w:rsidRPr="00C62428">
        <w:t xml:space="preserve"> African continent or even the </w:t>
      </w:r>
      <w:r w:rsidRPr="005D7049">
        <w:rPr>
          <w:rStyle w:val="Emphasis"/>
          <w:highlight w:val="green"/>
        </w:rPr>
        <w:t>Global South</w:t>
      </w:r>
      <w:r w:rsidRPr="005D7049">
        <w:rPr>
          <w:rStyle w:val="StyleUnderline"/>
          <w:highlight w:val="green"/>
        </w:rPr>
        <w:t>.</w:t>
      </w:r>
      <w:r w:rsidRPr="00C62428">
        <w:t xml:space="preserve"> </w:t>
      </w:r>
      <w:r w:rsidRPr="00C62428">
        <w:rPr>
          <w:rStyle w:val="StyleUnderline"/>
        </w:rPr>
        <w:t>Most were developed in the U</w:t>
      </w:r>
      <w:r w:rsidRPr="00C62428">
        <w:t xml:space="preserve">nited </w:t>
      </w:r>
      <w:r w:rsidRPr="00C62428">
        <w:rPr>
          <w:rStyle w:val="StyleUnderline"/>
        </w:rPr>
        <w:t>S</w:t>
      </w:r>
      <w:r w:rsidRPr="00C62428">
        <w:t>tates, UK or by international institutions. Mohamed, Png, and Isaac (2020) similarly note h</w:t>
      </w:r>
      <w:r w:rsidRPr="00D56485">
        <w:t xml:space="preserve">ow </w:t>
      </w:r>
      <w:r w:rsidRPr="00D56485">
        <w:rPr>
          <w:rStyle w:val="StyleUnderline"/>
        </w:rPr>
        <w:t xml:space="preserve">national AI policies or strategies are almost </w:t>
      </w:r>
      <w:r w:rsidRPr="005D7049">
        <w:rPr>
          <w:rStyle w:val="Emphasis"/>
          <w:highlight w:val="green"/>
        </w:rPr>
        <w:t>exclusively found in the</w:t>
      </w:r>
      <w:r w:rsidRPr="00C62428">
        <w:rPr>
          <w:rStyle w:val="Emphasis"/>
        </w:rPr>
        <w:t xml:space="preserve"> Global </w:t>
      </w:r>
      <w:r w:rsidRPr="005D7049">
        <w:rPr>
          <w:rStyle w:val="Emphasis"/>
          <w:highlight w:val="green"/>
        </w:rPr>
        <w:t>North</w:t>
      </w:r>
      <w:r w:rsidRPr="005D7049">
        <w:rPr>
          <w:rStyle w:val="StyleUnderline"/>
          <w:highlight w:val="green"/>
        </w:rPr>
        <w:t>,</w:t>
      </w:r>
      <w:r w:rsidRPr="00C62428">
        <w:t xml:space="preserve"> and where efforts to develop a national policy around AI are arising in countries within the Global South, this is being driven by supra-state bodies such as the World Economic Forum. </w:t>
      </w:r>
      <w:r w:rsidRPr="00D56485">
        <w:t xml:space="preserve">As </w:t>
      </w:r>
      <w:r w:rsidRPr="00D56485">
        <w:rPr>
          <w:rStyle w:val="Emphasis"/>
        </w:rPr>
        <w:t>ethical</w:t>
      </w:r>
      <w:r w:rsidRPr="00D56485">
        <w:t xml:space="preserve"> benchmarks</w:t>
      </w:r>
      <w:r w:rsidRPr="00D56485">
        <w:rPr>
          <w:rStyle w:val="StyleUnderline"/>
        </w:rPr>
        <w:t xml:space="preserve">, these </w:t>
      </w:r>
      <w:r w:rsidRPr="00D56485">
        <w:rPr>
          <w:rStyle w:val="Emphasis"/>
        </w:rPr>
        <w:t>standards</w:t>
      </w:r>
      <w:r w:rsidRPr="00D56485">
        <w:rPr>
          <w:rStyle w:val="StyleUnderline"/>
        </w:rPr>
        <w:t xml:space="preserve"> are</w:t>
      </w:r>
      <w:r w:rsidRPr="00D56485">
        <w:t xml:space="preserve"> </w:t>
      </w:r>
      <w:r w:rsidRPr="00D56485">
        <w:rPr>
          <w:rStyle w:val="Emphasis"/>
        </w:rPr>
        <w:t>paternalistically positioned as universal</w:t>
      </w:r>
      <w:r w:rsidRPr="00D56485">
        <w:rPr>
          <w:rStyle w:val="StyleUnderline"/>
        </w:rPr>
        <w:t>: applicable for all, everywhere.</w:t>
      </w:r>
      <w:r w:rsidRPr="00D56485">
        <w:t xml:space="preserve"> In addition, </w:t>
      </w:r>
      <w:r w:rsidRPr="00D56485">
        <w:rPr>
          <w:rStyle w:val="StyleUnderline"/>
        </w:rPr>
        <w:t xml:space="preserve">the scientific practice of promoting ethical AI through strengthening or </w:t>
      </w:r>
      <w:r w:rsidRPr="00D56485">
        <w:rPr>
          <w:rStyle w:val="Emphasis"/>
        </w:rPr>
        <w:t>testing the ‘fairness’ of AI systems</w:t>
      </w:r>
      <w:r w:rsidRPr="00D56485">
        <w:t xml:space="preserve"> (the extent to which they exhibit social biases, in particular</w:t>
      </w:r>
      <w:r w:rsidRPr="00D56485">
        <w:rPr>
          <w:rStyle w:val="StyleUnderline"/>
        </w:rPr>
        <w:t xml:space="preserve">) performs a similar conceit in presuming the scene of the </w:t>
      </w:r>
      <w:r w:rsidRPr="00D56485">
        <w:rPr>
          <w:rStyle w:val="Emphasis"/>
        </w:rPr>
        <w:t>Global South</w:t>
      </w:r>
      <w:r w:rsidRPr="00D56485">
        <w:t xml:space="preserve"> – or more specifically in this case, the African region – </w:t>
      </w:r>
      <w:r w:rsidRPr="00D56485">
        <w:rPr>
          <w:rStyle w:val="StyleUnderline"/>
        </w:rPr>
        <w:t>to be a place where ‘ethics,’ as such, is yet to be fully established</w:t>
      </w:r>
      <w:r w:rsidRPr="00D56485">
        <w:t>. Now a well-d</w:t>
      </w:r>
      <w:r w:rsidRPr="00C62428">
        <w:t>ocumented case (Ballim and Breckenridge 2018; Arun 2020; Arun 2020), in 2018, when the issue of racial bias and the non-recognition of Black faces by AI-driven facial recognition technologies was peaking following the work of Buolamwini and Gebru (2018),13 a Chinese facial recognition company signed a deal with the Zimbabwean government for access the records of the national population registry, which contained facial imagery of millions of Zimbabweans, to train the company’s algorithmic technologies to better recognize Black faces. By reducing the potential for bias, the system would ultimately be more ethical. While Ballim and Breckenridge (2018) condemn this incident for exploiting the inadequate data protection provisions in Zimbabwea</w:t>
      </w:r>
      <w:r w:rsidRPr="00D56485">
        <w:t xml:space="preserve">n law, </w:t>
      </w:r>
      <w:r w:rsidRPr="00D56485">
        <w:rPr>
          <w:rStyle w:val="StyleUnderline"/>
        </w:rPr>
        <w:t>it is not all that different from the practice of</w:t>
      </w:r>
      <w:r w:rsidRPr="005D7049">
        <w:rPr>
          <w:rStyle w:val="StyleUnderline"/>
          <w:highlight w:val="green"/>
        </w:rPr>
        <w:t xml:space="preserve"> </w:t>
      </w:r>
      <w:r w:rsidRPr="005D7049">
        <w:rPr>
          <w:rStyle w:val="Emphasis"/>
          <w:highlight w:val="green"/>
        </w:rPr>
        <w:t>beta-testing</w:t>
      </w:r>
      <w:r w:rsidRPr="00C62428">
        <w:rPr>
          <w:rStyle w:val="Emphasis"/>
        </w:rPr>
        <w:t xml:space="preserve"> newly developed </w:t>
      </w:r>
      <w:r w:rsidRPr="005D7049">
        <w:rPr>
          <w:rStyle w:val="Emphasis"/>
          <w:highlight w:val="green"/>
        </w:rPr>
        <w:t>AI systems in African countries</w:t>
      </w:r>
      <w:r w:rsidRPr="00C62428">
        <w:t xml:space="preserve"> (Mohamed, Png, and Isaac 2020). Calling it ‘ethics-dumping,’ Mohamed, Png, and Isaac point to the notorious co</w:t>
      </w:r>
      <w:r w:rsidRPr="00D56485">
        <w:t xml:space="preserve">mpany </w:t>
      </w:r>
      <w:r w:rsidRPr="00D56485">
        <w:rPr>
          <w:rStyle w:val="StyleUnderline"/>
        </w:rPr>
        <w:t>Cambridge</w:t>
      </w:r>
      <w:r w:rsidRPr="00D56485">
        <w:t xml:space="preserve"> Analytica as exemplar, in that it </w:t>
      </w:r>
      <w:r w:rsidRPr="00D56485">
        <w:rPr>
          <w:rStyle w:val="StyleUnderline"/>
        </w:rPr>
        <w:t>developed algorithmic systems for use in the US and UK by beta-testing them in Nigeria and Kenya</w:t>
      </w:r>
      <w:r w:rsidRPr="00D56485">
        <w:t xml:space="preserve"> (2020, 11). </w:t>
      </w:r>
      <w:r w:rsidRPr="00D56485">
        <w:rPr>
          <w:rStyle w:val="StyleUnderline"/>
        </w:rPr>
        <w:t xml:space="preserve">This follows the now centuries-old </w:t>
      </w:r>
      <w:r w:rsidRPr="00D56485">
        <w:rPr>
          <w:rStyle w:val="Emphasis"/>
        </w:rPr>
        <w:t>colonial conceit</w:t>
      </w:r>
      <w:r w:rsidRPr="00D56485">
        <w:rPr>
          <w:rStyle w:val="StyleUnderline"/>
        </w:rPr>
        <w:t xml:space="preserve"> of</w:t>
      </w:r>
      <w:r w:rsidRPr="00D56485">
        <w:t xml:space="preserve"> what Jan Smuts euphemistically called </w:t>
      </w:r>
      <w:r w:rsidRPr="00D56485">
        <w:rPr>
          <w:rStyle w:val="StyleUnderline"/>
        </w:rPr>
        <w:t xml:space="preserve">the </w:t>
      </w:r>
      <w:r w:rsidRPr="005D7049">
        <w:rPr>
          <w:rStyle w:val="Emphasis"/>
          <w:highlight w:val="green"/>
        </w:rPr>
        <w:t>‘laboratory of Africa’</w:t>
      </w:r>
      <w:r w:rsidRPr="00C62428">
        <w:t xml:space="preserve"> (193</w:t>
      </w:r>
      <w:r w:rsidRPr="00D56485">
        <w:t xml:space="preserve">0), </w:t>
      </w:r>
      <w:r w:rsidRPr="00D56485">
        <w:rPr>
          <w:rStyle w:val="StyleUnderline"/>
        </w:rPr>
        <w:t xml:space="preserve">where the </w:t>
      </w:r>
      <w:r w:rsidRPr="00D56485">
        <w:rPr>
          <w:rStyle w:val="Emphasis"/>
        </w:rPr>
        <w:t>collateral damage of scientific advancement could be</w:t>
      </w:r>
      <w:r w:rsidRPr="00C62428">
        <w:rPr>
          <w:rStyle w:val="Emphasis"/>
        </w:rPr>
        <w:t xml:space="preserve"> safely </w:t>
      </w:r>
      <w:r w:rsidRPr="005D7049">
        <w:rPr>
          <w:rStyle w:val="Emphasis"/>
          <w:highlight w:val="green"/>
        </w:rPr>
        <w:t>externalized to places</w:t>
      </w:r>
      <w:r w:rsidRPr="00C62428">
        <w:rPr>
          <w:rStyle w:val="Emphasis"/>
        </w:rPr>
        <w:t xml:space="preserve"> and people </w:t>
      </w:r>
      <w:r w:rsidRPr="005D7049">
        <w:rPr>
          <w:rStyle w:val="Emphasis"/>
          <w:highlight w:val="green"/>
        </w:rPr>
        <w:t>considered expendable</w:t>
      </w:r>
      <w:r w:rsidRPr="00C62428">
        <w:t xml:space="preserve"> (see Bonneuil 2000; Tilley 2011; Taylor 2019). </w:t>
      </w:r>
      <w:r w:rsidRPr="00D56485">
        <w:rPr>
          <w:rStyle w:val="StyleUnderline"/>
        </w:rPr>
        <w:t>Moreover, the epistemological foundations of AI cannot be extricated from Francis Galton’s work in the development of statistics</w:t>
      </w:r>
      <w:r w:rsidRPr="00D56485">
        <w:t xml:space="preserve"> – particularly on inference, regression, correlation, and the normal distribution curve – </w:t>
      </w:r>
      <w:r w:rsidRPr="00D56485">
        <w:rPr>
          <w:rStyle w:val="StyleUnderline"/>
        </w:rPr>
        <w:t>which arose out of his explorations in Southern Africa, where he applied his statistical science to n</w:t>
      </w:r>
      <w:r w:rsidRPr="00C62428">
        <w:rPr>
          <w:rStyle w:val="StyleUnderline"/>
        </w:rPr>
        <w:t>ative populations in order to measure human differences and intelligence</w:t>
      </w:r>
      <w:r w:rsidRPr="00C62428">
        <w:t xml:space="preserve"> (Breckenridge 2014, Chapter 1).</w:t>
      </w:r>
    </w:p>
    <w:p w14:paraId="17B1500A" w14:textId="77777777" w:rsidR="00D56485" w:rsidRDefault="00D56485" w:rsidP="00D56485">
      <w:r w:rsidRPr="00C62428">
        <w:t>In these instance</w:t>
      </w:r>
      <w:r w:rsidRPr="00D56485">
        <w:t xml:space="preserve">s, </w:t>
      </w:r>
      <w:r w:rsidRPr="00D56485">
        <w:rPr>
          <w:rStyle w:val="StyleUnderline"/>
        </w:rPr>
        <w:t xml:space="preserve">the idea of </w:t>
      </w:r>
      <w:r w:rsidRPr="00D56485">
        <w:rPr>
          <w:rStyle w:val="Emphasis"/>
        </w:rPr>
        <w:t>‘ethics’</w:t>
      </w:r>
      <w:r w:rsidRPr="00D56485">
        <w:rPr>
          <w:rStyle w:val="StyleUnderline"/>
        </w:rPr>
        <w:t xml:space="preserve"> is situated as the </w:t>
      </w:r>
      <w:r w:rsidRPr="00D56485">
        <w:rPr>
          <w:rStyle w:val="Emphasis"/>
        </w:rPr>
        <w:t>supreme value of the Occident</w:t>
      </w:r>
      <w:r w:rsidRPr="00D56485">
        <w:t xml:space="preserve">, </w:t>
      </w:r>
      <w:r w:rsidRPr="00D56485">
        <w:rPr>
          <w:rStyle w:val="StyleUnderline"/>
        </w:rPr>
        <w:t xml:space="preserve">to be </w:t>
      </w:r>
      <w:r w:rsidRPr="00D56485">
        <w:rPr>
          <w:rStyle w:val="Emphasis"/>
        </w:rPr>
        <w:t>proselytized on</w:t>
      </w:r>
      <w:r w:rsidRPr="00D56485">
        <w:t xml:space="preserve"> the </w:t>
      </w:r>
      <w:r w:rsidRPr="00D56485">
        <w:rPr>
          <w:rStyle w:val="Emphasis"/>
        </w:rPr>
        <w:t>Africa</w:t>
      </w:r>
      <w:r w:rsidRPr="00D56485">
        <w:t xml:space="preserve"> region, </w:t>
      </w:r>
      <w:r w:rsidRPr="00D56485">
        <w:rPr>
          <w:rStyle w:val="StyleUnderline"/>
        </w:rPr>
        <w:t>which is, in turn, and in relation to the ‘ethical West,’</w:t>
      </w:r>
      <w:r w:rsidRPr="00D56485">
        <w:t xml:space="preserve"> </w:t>
      </w:r>
      <w:r w:rsidRPr="00D56485">
        <w:rPr>
          <w:rStyle w:val="Emphasis"/>
        </w:rPr>
        <w:t>positioned as ‘pre-ethical’</w:t>
      </w:r>
      <w:r w:rsidRPr="00D56485">
        <w:t xml:space="preserve"> (Mbembe 2017, 49) – </w:t>
      </w:r>
      <w:r w:rsidRPr="00D56485">
        <w:rPr>
          <w:rStyle w:val="StyleUnderline"/>
        </w:rPr>
        <w:t>as a world apart</w:t>
      </w:r>
      <w:r w:rsidRPr="00D56485">
        <w:t xml:space="preserve">. Indeed, </w:t>
      </w:r>
      <w:r w:rsidRPr="00D56485">
        <w:rPr>
          <w:rStyle w:val="StyleUnderline"/>
        </w:rPr>
        <w:t>that Europe believed itself to be</w:t>
      </w:r>
      <w:r w:rsidRPr="00D56485">
        <w:t xml:space="preserve"> </w:t>
      </w:r>
      <w:r w:rsidRPr="00D56485">
        <w:rPr>
          <w:rStyle w:val="Emphasis"/>
        </w:rPr>
        <w:t>‘helping’ and ‘protecting’ its African colonies</w:t>
      </w:r>
      <w:r w:rsidRPr="00D56485">
        <w:t xml:space="preserve"> </w:t>
      </w:r>
      <w:r w:rsidRPr="00D56485">
        <w:rPr>
          <w:rStyle w:val="StyleUnderline"/>
        </w:rPr>
        <w:t xml:space="preserve">constituted the central creed of the </w:t>
      </w:r>
      <w:r w:rsidRPr="00D56485">
        <w:rPr>
          <w:rStyle w:val="Emphasis"/>
        </w:rPr>
        <w:t>civilizing mission of colonialism</w:t>
      </w:r>
      <w:r w:rsidRPr="00D56485">
        <w:t xml:space="preserve"> (Césaire 2001); as Spivak reminds us, ethics ‘se</w:t>
      </w:r>
      <w:r w:rsidRPr="00C62428">
        <w:t xml:space="preserve">rved and serves as [its] energetic and successful defense’ (1988, 5). Yet as </w:t>
      </w:r>
      <w:r w:rsidRPr="005D7049">
        <w:rPr>
          <w:rStyle w:val="Emphasis"/>
          <w:highlight w:val="green"/>
        </w:rPr>
        <w:t>ethics</w:t>
      </w:r>
      <w:r w:rsidRPr="005D7049">
        <w:rPr>
          <w:rStyle w:val="StyleUnderline"/>
          <w:highlight w:val="green"/>
        </w:rPr>
        <w:t xml:space="preserve"> was put to work to </w:t>
      </w:r>
      <w:r w:rsidRPr="005D7049">
        <w:rPr>
          <w:rStyle w:val="Emphasis"/>
          <w:highlight w:val="green"/>
        </w:rPr>
        <w:t>justify</w:t>
      </w:r>
      <w:r w:rsidRPr="00C62428">
        <w:t xml:space="preserve"> both </w:t>
      </w:r>
      <w:r w:rsidRPr="00C62428">
        <w:rPr>
          <w:rStyle w:val="StyleUnderline"/>
        </w:rPr>
        <w:t>the</w:t>
      </w:r>
      <w:r w:rsidRPr="00C62428">
        <w:t xml:space="preserve"> </w:t>
      </w:r>
      <w:r w:rsidRPr="005D7049">
        <w:rPr>
          <w:rStyle w:val="Emphasis"/>
          <w:highlight w:val="green"/>
        </w:rPr>
        <w:t>civilizing mission of colonialism</w:t>
      </w:r>
      <w:r w:rsidRPr="00C62428">
        <w:t xml:space="preserve"> </w:t>
      </w:r>
      <w:r w:rsidRPr="00C62428">
        <w:rPr>
          <w:rStyle w:val="StyleUnderline"/>
        </w:rPr>
        <w:t>and the</w:t>
      </w:r>
      <w:r w:rsidRPr="00C62428">
        <w:t xml:space="preserve"> </w:t>
      </w:r>
      <w:r w:rsidRPr="00D56485">
        <w:rPr>
          <w:rStyle w:val="Emphasis"/>
        </w:rPr>
        <w:t>utilization of Africa as a laboratory for Western scientific progress</w:t>
      </w:r>
      <w:r w:rsidRPr="00D56485">
        <w:t xml:space="preserve">, </w:t>
      </w:r>
      <w:r w:rsidRPr="00D56485">
        <w:rPr>
          <w:rStyle w:val="StyleUnderline"/>
        </w:rPr>
        <w:t xml:space="preserve">it enacted another </w:t>
      </w:r>
      <w:r w:rsidRPr="00D56485">
        <w:rPr>
          <w:rStyle w:val="Emphasis"/>
        </w:rPr>
        <w:t>conceit</w:t>
      </w:r>
      <w:r w:rsidRPr="00D56485">
        <w:rPr>
          <w:rStyle w:val="StyleUnderline"/>
        </w:rPr>
        <w:t xml:space="preserve"> of the colonial order of things: </w:t>
      </w:r>
      <w:r w:rsidRPr="00D56485">
        <w:rPr>
          <w:rStyle w:val="Emphasis"/>
        </w:rPr>
        <w:t>that Western reason is neutral</w:t>
      </w:r>
      <w:r w:rsidRPr="00D56485">
        <w:t xml:space="preserve">, </w:t>
      </w:r>
      <w:r w:rsidRPr="00D56485">
        <w:rPr>
          <w:rStyle w:val="StyleUnderline"/>
        </w:rPr>
        <w:t>universal, and objective; that it could be dislocated from the context in which it arose and applied elsewhere</w:t>
      </w:r>
      <w:r w:rsidRPr="00D56485">
        <w:t>. Positioned a</w:t>
      </w:r>
      <w:r w:rsidRPr="00C62428">
        <w:t xml:space="preserve">s a ‘point zero’ (Santiago Castro-Gomez unpublished work, cited in Grosfugal 2011, 6) from which to survey the world, </w:t>
      </w:r>
      <w:r w:rsidRPr="00C62428">
        <w:rPr>
          <w:rStyle w:val="StyleUnderline"/>
        </w:rPr>
        <w:t>Western knowledge and ra</w:t>
      </w:r>
      <w:r w:rsidRPr="00D56485">
        <w:rPr>
          <w:rStyle w:val="StyleUnderline"/>
        </w:rPr>
        <w:t>tionality claimed ascendency as the only real way of knowing and understanding the world. This is</w:t>
      </w:r>
      <w:r w:rsidRPr="00D56485">
        <w:t xml:space="preserve"> a critical problematic within decolonial thought (Grosfoguel 2007; Ndlovu-Gatsheni 2013), and </w:t>
      </w:r>
      <w:r w:rsidRPr="00D56485">
        <w:rPr>
          <w:rStyle w:val="StyleUnderline"/>
        </w:rPr>
        <w:t xml:space="preserve">a </w:t>
      </w:r>
      <w:r w:rsidRPr="00D56485">
        <w:rPr>
          <w:rStyle w:val="Emphasis"/>
        </w:rPr>
        <w:t>central assumption within AI</w:t>
      </w:r>
      <w:r w:rsidRPr="00D56485">
        <w:rPr>
          <w:rStyle w:val="StyleUnderline"/>
        </w:rPr>
        <w:t>: that intelligence and the production of knowledge can be outsourced to a machine presupposes such knowledge to be both separable from the context in which it was produced and appl</w:t>
      </w:r>
      <w:r w:rsidRPr="00C62428">
        <w:rPr>
          <w:rStyle w:val="StyleUnderline"/>
        </w:rPr>
        <w:t>icable to other contexts and realities</w:t>
      </w:r>
      <w:r w:rsidRPr="00C62428">
        <w:t>.</w:t>
      </w:r>
    </w:p>
    <w:p w14:paraId="0858483F" w14:textId="77777777" w:rsidR="00D56485" w:rsidRDefault="00D56485" w:rsidP="00D56485">
      <w:pPr>
        <w:pStyle w:val="Heading4"/>
      </w:pPr>
      <w:r>
        <w:t xml:space="preserve">Digital capitalism is </w:t>
      </w:r>
      <w:r w:rsidRPr="00796406">
        <w:rPr>
          <w:u w:val="single"/>
        </w:rPr>
        <w:t>structurally built</w:t>
      </w:r>
      <w:r>
        <w:t xml:space="preserve"> on the </w:t>
      </w:r>
      <w:r w:rsidRPr="00796406">
        <w:rPr>
          <w:u w:val="single"/>
        </w:rPr>
        <w:t>exploitation</w:t>
      </w:r>
      <w:r>
        <w:t xml:space="preserve"> of the Global South---the AFF’s commitment to A.I. development </w:t>
      </w:r>
      <w:r w:rsidRPr="00796406">
        <w:rPr>
          <w:u w:val="single"/>
        </w:rPr>
        <w:t>uniquely furthers this violence</w:t>
      </w:r>
      <w:r>
        <w:rPr>
          <w:u w:val="single"/>
        </w:rPr>
        <w:t xml:space="preserve"> turning case</w:t>
      </w:r>
      <w:r>
        <w:t>.</w:t>
      </w:r>
    </w:p>
    <w:p w14:paraId="3DD841FC" w14:textId="77777777" w:rsidR="00D56485" w:rsidRPr="00700EB5" w:rsidRDefault="00D56485" w:rsidP="00D56485">
      <w:r w:rsidRPr="00415588">
        <w:rPr>
          <w:rStyle w:val="Style13ptBold"/>
        </w:rPr>
        <w:t>Fuchs 17</w:t>
      </w:r>
      <w:r>
        <w:t xml:space="preserve">, Director of the Communication and Media Research Institute @ Westminster (Christian, Capitalism, Patriarchy, Slavery, and Racism in the Age of Digital Capitalism and Digital Labour, </w:t>
      </w:r>
      <w:r w:rsidRPr="00700EB5">
        <w:rPr>
          <w:i/>
          <w:iCs/>
        </w:rPr>
        <w:t>Critical Sociology</w:t>
      </w:r>
      <w:r>
        <w:t>, 44(4–5), 677–702, DOI: 10.1177/0896920517691108)</w:t>
      </w:r>
    </w:p>
    <w:p w14:paraId="2C683F5F" w14:textId="77777777" w:rsidR="00D56485" w:rsidRDefault="00D56485" w:rsidP="00D56485">
      <w:r w:rsidRPr="006A1DDD">
        <w:rPr>
          <w:rStyle w:val="StyleUnderline"/>
        </w:rPr>
        <w:t>It would be a mistake to assume that the rise of capitalism and wage-labour has brought an end to slavery</w:t>
      </w:r>
      <w:r>
        <w:t xml:space="preserve">. Although </w:t>
      </w:r>
      <w:r w:rsidRPr="00CE2662">
        <w:rPr>
          <w:rStyle w:val="StyleUnderline"/>
          <w:highlight w:val="green"/>
        </w:rPr>
        <w:t>slavery</w:t>
      </w:r>
      <w:r>
        <w:t xml:space="preserve"> is older than wage-labour, it </w:t>
      </w:r>
      <w:r w:rsidRPr="00CE2662">
        <w:rPr>
          <w:rStyle w:val="StyleUnderline"/>
          <w:highlight w:val="green"/>
        </w:rPr>
        <w:t>continues to exist in</w:t>
      </w:r>
      <w:r>
        <w:t xml:space="preserve"> specific forms in </w:t>
      </w:r>
      <w:r w:rsidRPr="00CE2662">
        <w:rPr>
          <w:rStyle w:val="StyleUnderline"/>
          <w:highlight w:val="green"/>
        </w:rPr>
        <w:t>capitalism</w:t>
      </w:r>
      <w:r>
        <w:t xml:space="preserve">. Jack Qiu (2016) speaks of iSlavery in his book </w:t>
      </w:r>
      <w:r w:rsidRPr="00700EB5">
        <w:rPr>
          <w:i/>
          <w:iCs/>
        </w:rPr>
        <w:t>Goodbye iSlave: A Manifesto for Digital Abolition</w:t>
      </w:r>
      <w:r>
        <w:t xml:space="preserve">, to indicate that </w:t>
      </w:r>
      <w:r w:rsidRPr="006A1DDD">
        <w:rPr>
          <w:rStyle w:val="StyleUnderline"/>
        </w:rPr>
        <w:t>slavery is still a reality in the 21st century</w:t>
      </w:r>
      <w:r>
        <w:t>, where the iPhone has become one of the dominant tools for the organization of life. Qiu bases his understanding of slavery on the 1926 UN Slavery Convention that foregrounds the ownership of a person by another as the key feature of slavery. The Bellagio-Harvard Guidelines on the Legal Parameters of Slavery (Qiu, 2016: 189–96) specify that the ownership of a person can entail buying, transferring or selling her; exploiting her labour or sexuality; managing such exploitative use; profiting from the use of a person; transferring the slave to another person (e.g. an heir or successor); or physical or psychological mistreatment. These definitions are in line with Marx’s understanding of slavery that foregrounds the unfree character of a slave so that s/he is not in possession of his/ her own body and mind.</w:t>
      </w:r>
    </w:p>
    <w:p w14:paraId="3653E100" w14:textId="77777777" w:rsidR="00D56485" w:rsidRDefault="00D56485" w:rsidP="00D56485">
      <w:r>
        <w:t xml:space="preserve">According to estimates, </w:t>
      </w:r>
      <w:r w:rsidRPr="00CE2662">
        <w:rPr>
          <w:rStyle w:val="StyleUnderline"/>
          <w:highlight w:val="green"/>
        </w:rPr>
        <w:t>in</w:t>
      </w:r>
      <w:r w:rsidRPr="006A1DDD">
        <w:rPr>
          <w:rStyle w:val="StyleUnderline"/>
        </w:rPr>
        <w:t xml:space="preserve"> the year </w:t>
      </w:r>
      <w:r w:rsidRPr="00CE2662">
        <w:rPr>
          <w:rStyle w:val="StyleUnderline"/>
          <w:highlight w:val="green"/>
        </w:rPr>
        <w:t>2016 there were</w:t>
      </w:r>
      <w:r w:rsidRPr="00CE2662">
        <w:rPr>
          <w:highlight w:val="green"/>
        </w:rPr>
        <w:t xml:space="preserve"> </w:t>
      </w:r>
      <w:r w:rsidRPr="00CE2662">
        <w:rPr>
          <w:rStyle w:val="Emphasis"/>
          <w:highlight w:val="green"/>
        </w:rPr>
        <w:t>45.8 million slaves</w:t>
      </w:r>
      <w:r w:rsidRPr="00CE2662">
        <w:rPr>
          <w:highlight w:val="green"/>
        </w:rPr>
        <w:t xml:space="preserve"> </w:t>
      </w:r>
      <w:r w:rsidRPr="00CE2662">
        <w:rPr>
          <w:rStyle w:val="StyleUnderline"/>
          <w:highlight w:val="green"/>
        </w:rPr>
        <w:t>in the world</w:t>
      </w:r>
      <w:r>
        <w:t xml:space="preserve"> (Walk Free Foundation, 2016), </w:t>
      </w:r>
      <w:r w:rsidRPr="006A1DDD">
        <w:rPr>
          <w:rStyle w:val="StyleUnderline"/>
        </w:rPr>
        <w:t>including high numbers in India, China, Pakistan, Bangladesh, Uzbekistan, North Korea, Russia, Nigeria, the Democratic Republic of Congo, Indonesia, Egypt, and Myanmar</w:t>
      </w:r>
      <w:r w:rsidRPr="006A1DDD">
        <w:t xml:space="preserve"> </w:t>
      </w:r>
      <w:r>
        <w:t>(Walk Free Foundation, 2016: 30). The same report provides a concise definition of slavery as ‘situations of exploitation that a person cannot refuse or leave because of threats, violence, coercion, abuse of power or deception, with treatment akin to a farm animal’ (2016: 158).</w:t>
      </w:r>
    </w:p>
    <w:p w14:paraId="4AEB8D66" w14:textId="77777777" w:rsidR="00D56485" w:rsidRDefault="00D56485" w:rsidP="00D56485">
      <w:r w:rsidRPr="00CE2662">
        <w:rPr>
          <w:rStyle w:val="StyleUnderline"/>
          <w:highlight w:val="green"/>
        </w:rPr>
        <w:t>Digital technologies are based on minerals</w:t>
      </w:r>
      <w:r w:rsidRPr="006A1DDD">
        <w:rPr>
          <w:rStyle w:val="StyleUnderline"/>
        </w:rPr>
        <w:t xml:space="preserve"> such as cassiterite, coltan, gold, cobalt, or wolframite. Large amounts of it are </w:t>
      </w:r>
      <w:r w:rsidRPr="00CE2662">
        <w:rPr>
          <w:rStyle w:val="StyleUnderline"/>
          <w:highlight w:val="green"/>
        </w:rPr>
        <w:t>extracted in</w:t>
      </w:r>
      <w:r w:rsidRPr="006A1DDD">
        <w:rPr>
          <w:rStyle w:val="StyleUnderline"/>
        </w:rPr>
        <w:t xml:space="preserve"> conflict-ridden regions in the </w:t>
      </w:r>
      <w:r w:rsidRPr="00CE2662">
        <w:rPr>
          <w:rStyle w:val="StyleUnderline"/>
          <w:highlight w:val="green"/>
        </w:rPr>
        <w:t>Congo</w:t>
      </w:r>
      <w:r>
        <w:t xml:space="preserve">. As a result, rebels and warlords that enslave villagers control some of the mines. </w:t>
      </w:r>
      <w:r w:rsidRPr="006A1DDD">
        <w:t xml:space="preserve">Parts of </w:t>
      </w:r>
      <w:r w:rsidRPr="006A1DDD">
        <w:rPr>
          <w:rStyle w:val="StyleUnderline"/>
        </w:rPr>
        <w:t xml:space="preserve">the minerals used in mobile phones, laptops, etc. are </w:t>
      </w:r>
      <w:r w:rsidRPr="00CE2662">
        <w:rPr>
          <w:rStyle w:val="StyleUnderline"/>
          <w:highlight w:val="green"/>
        </w:rPr>
        <w:t>based on</w:t>
      </w:r>
      <w:r w:rsidRPr="00CE2662">
        <w:rPr>
          <w:highlight w:val="green"/>
        </w:rPr>
        <w:t xml:space="preserve"> </w:t>
      </w:r>
      <w:r w:rsidRPr="00CE2662">
        <w:rPr>
          <w:rStyle w:val="Emphasis"/>
          <w:highlight w:val="green"/>
        </w:rPr>
        <w:t>slave labour</w:t>
      </w:r>
      <w:r w:rsidRPr="00CE2662">
        <w:rPr>
          <w:highlight w:val="green"/>
        </w:rPr>
        <w:t xml:space="preserve"> </w:t>
      </w:r>
      <w:r w:rsidRPr="00CE2662">
        <w:rPr>
          <w:rStyle w:val="StyleUnderline"/>
          <w:highlight w:val="green"/>
        </w:rPr>
        <w:t>and</w:t>
      </w:r>
      <w:r w:rsidRPr="00CE2662">
        <w:rPr>
          <w:highlight w:val="green"/>
        </w:rPr>
        <w:t xml:space="preserve"> </w:t>
      </w:r>
      <w:r w:rsidRPr="00CE2662">
        <w:rPr>
          <w:rStyle w:val="Emphasis"/>
          <w:highlight w:val="green"/>
        </w:rPr>
        <w:t>child labour</w:t>
      </w:r>
      <w:r>
        <w:t xml:space="preserve">. This phenomenon has come to be known as conflict minerals (Fuchs, 2014: ch. 6). </w:t>
      </w:r>
      <w:r w:rsidRPr="006A1DDD">
        <w:rPr>
          <w:rStyle w:val="StyleUnderline"/>
        </w:rPr>
        <w:t>Cobalt</w:t>
      </w:r>
      <w:r>
        <w:t xml:space="preserve"> is an important mineral for the production of batteries used in phones and laptops. </w:t>
      </w:r>
      <w:r w:rsidRPr="006A1DDD">
        <w:rPr>
          <w:rStyle w:val="StyleUnderline"/>
        </w:rPr>
        <w:t>More than half of the world’s supply comes from the</w:t>
      </w:r>
      <w:r>
        <w:t xml:space="preserve"> Democratic Republic of the </w:t>
      </w:r>
      <w:r w:rsidRPr="006A1DDD">
        <w:rPr>
          <w:rStyle w:val="StyleUnderline"/>
        </w:rPr>
        <w:t>Congo</w:t>
      </w:r>
      <w:r>
        <w:t>.</w:t>
      </w:r>
    </w:p>
    <w:p w14:paraId="499C5812" w14:textId="77777777" w:rsidR="00D56485" w:rsidRDefault="00D56485" w:rsidP="00D56485">
      <w:r>
        <w:t>Amnesty International and Afrewatch conducted research in artisanal mining areas in southern DRC in April and May 2015, visiting five mine sites. […] Chronic exposure to dust containing cobalt can result in a potentially fatal lung disease, called ‘hard metal lung disease’. […] Many of the miners complained that they coughed a lot or had problems with their lungs. […] UNICEF estimated in 2014 that approximately 40,000 boys and girls work in all the mines across southern DRC, many of them involved in cobalt mining. The children interviewed by researchers described the physically demanding nature of the work they did. They said that they worked for up to 12 hours a day in the mines, carrying heavy loads, to earn between one and two dollars a day. (Amnesty International, 2016: 5–6)</w:t>
      </w:r>
    </w:p>
    <w:p w14:paraId="0DEB9876" w14:textId="77777777" w:rsidR="00D56485" w:rsidRDefault="00D56485" w:rsidP="00D56485">
      <w:r>
        <w:t xml:space="preserve">One can be a slave for a limited time period (Qiu, 2016: 41)? Qiu documents how Foxconn workers, who manufacture iPhones, iPads and other digital gadgets, faced ‘tremendous difficulty […] to quit’ and how ‘student interns were used as inexpensive and involuntary labor on a massive scale’ (2016: 47). He shows how </w:t>
      </w:r>
      <w:r w:rsidRPr="006A1DDD">
        <w:rPr>
          <w:rStyle w:val="StyleUnderline"/>
        </w:rPr>
        <w:t>forced labour and the lack of freedom to quit employment, two types of slavery, exist within the manufacturing domain of the international division of digital labour</w:t>
      </w:r>
      <w:r>
        <w:t xml:space="preserve"> (IDDL) (see also Fuchs, 2014, 2015, 2016, for a detailed discussion of the IDDL). Qiu also documents Foxconn’s refusal to pay out wages to workers, violent and abusive factory guards, and the control of Foxconn workers’ leisure and sleeping time. The example also shows that </w:t>
      </w:r>
      <w:r w:rsidRPr="006A1DDD">
        <w:rPr>
          <w:rStyle w:val="StyleUnderline"/>
        </w:rPr>
        <w:t>wagelabour can be a form of slavery</w:t>
      </w:r>
      <w:r>
        <w:t xml:space="preserve">. Qiu concludes that Foxconn’s </w:t>
      </w:r>
      <w:r w:rsidRPr="006A1DDD">
        <w:rPr>
          <w:rStyle w:val="StyleUnderline"/>
        </w:rPr>
        <w:t>management system should be seen as ‘institutions and practices similar to slavery’</w:t>
      </w:r>
      <w:r>
        <w:t xml:space="preserve"> (2016: 82). The forms of control exercised include physical violence and structural, bureaucratic violence (forced internships, wage restraint, contracts that cannot be broken, etc.) so that any control of labour-time (its start and end) is forcefully removed from workers’ decision-power.</w:t>
      </w:r>
    </w:p>
    <w:p w14:paraId="2244AC41" w14:textId="77777777" w:rsidR="00D56485" w:rsidRPr="006A1DDD" w:rsidRDefault="00D56485" w:rsidP="00D56485">
      <w:pPr>
        <w:rPr>
          <w:sz w:val="10"/>
          <w:szCs w:val="10"/>
        </w:rPr>
      </w:pPr>
      <w:r w:rsidRPr="006A1DDD">
        <w:rPr>
          <w:sz w:val="10"/>
          <w:szCs w:val="10"/>
        </w:rPr>
        <w:t>Jack Qiu (2016: ch. 4) also identifies free consumer labour as a form of slavery that he calls manufactured iSlavery. The implication of his analysis is that users of advertising-funded online platforms are Facebook slaves, Google slaves, etc., who are coerced by advertising, monopolies, play and the addiction to commodity and media consumption into working without payment for advertising-based media. Qiu writes that the manufactured iSlave shows ‘voluntary servitude’, in which ‘[a]ddiction becomes enslavement’ (2016: 111). The manufactured iSlave is a mind-slave – her or his mind is enclosed by the dominant class’s logic.</w:t>
      </w:r>
    </w:p>
    <w:p w14:paraId="3F90F4BB" w14:textId="77777777" w:rsidR="00D56485" w:rsidRPr="006A1DDD" w:rsidRDefault="00D56485" w:rsidP="00D56485">
      <w:pPr>
        <w:rPr>
          <w:sz w:val="10"/>
          <w:szCs w:val="10"/>
        </w:rPr>
      </w:pPr>
      <w:r w:rsidRPr="006A1DDD">
        <w:rPr>
          <w:sz w:val="10"/>
          <w:szCs w:val="10"/>
        </w:rPr>
        <w:t>Slavery can be used as a more restrictive or more expansive term. Marx did both at once. He on the one hand saw the differences between slave-labour and wage-labour by stressing that slavery is the most unfree and life-threatening form of labour. He however also stressed certain parallels between pure slavery and other class relations. So, for example, he characterized patriarchy as a system in which ‘the wife and children are the slaves of the husband’ (Marx and Engels, 1845: 52) and spoke of capitalism’s ‘two poles of Capital and Wage-slavery’ (Marx, 1871: 335). Every class relation at least bears traces and has certain features of slavery because it always entails some form of unfreedom and coercion. There are historical dialectics of slavery.</w:t>
      </w:r>
    </w:p>
    <w:p w14:paraId="37098FD6" w14:textId="77777777" w:rsidR="00D56485" w:rsidRPr="006A1DDD" w:rsidRDefault="00D56485" w:rsidP="00D56485">
      <w:pPr>
        <w:rPr>
          <w:sz w:val="10"/>
          <w:szCs w:val="10"/>
        </w:rPr>
      </w:pPr>
      <w:r w:rsidRPr="006A1DDD">
        <w:rPr>
          <w:sz w:val="10"/>
          <w:szCs w:val="10"/>
        </w:rPr>
        <w:t>But there are also reasons for not expanding the term slavery to every form of exploitation. There is a tendency for commonality in that slave labour, reproductive labour and Facebook labour are highly exploited and are unpaid forms of labour, in which all labour-time tends to be surpluslabour-time. But there is also a difference in respect to the difficulty of refusing labour, i.e. in respect to the political dimension of political economy that governs human activity, labour-power and labour-time. Regular wage-workers because of their double freedom can leave their employer’s factory or office at the end of the working day. They have to return in order to earn a wage, but they can also choose to search for another job, which is a relative freedom within unfreedom. In contrast to the wage-worker, the Congolese miner extracting coltan at gunpoint cannot leave the mine without being shot. He is a slave. Some Foxconn workers cannot leave the factory because they are locked into their contracts and into the factory walls all day and night. They too are slaves.</w:t>
      </w:r>
    </w:p>
    <w:p w14:paraId="04DFDFC9" w14:textId="77777777" w:rsidR="00D56485" w:rsidRPr="006A1DDD" w:rsidRDefault="00D56485" w:rsidP="00D56485">
      <w:pPr>
        <w:rPr>
          <w:sz w:val="10"/>
          <w:szCs w:val="10"/>
        </w:rPr>
      </w:pPr>
      <w:r w:rsidRPr="006A1DDD">
        <w:rPr>
          <w:sz w:val="10"/>
          <w:szCs w:val="10"/>
        </w:rPr>
        <w:t>And what about the Facebook user? Is s/he a slave, too? S/he may spend lots of time on the platform, but can also choose to log-off, to deliberately turn off the computer and phone in order to sleep, spend some time talking to friends and family, make love, enjoy an uninterrupted walk in nature, etc. The Facebook-user’s refusal of labour in the social factory is much easier to achieve than the Congolese miner’s refusal. They are both highly exploited, but only the latter is a slave. Nonetheless, all labour and all class relations have certain dimensions of slavery because they are all coerced into labour in particular ways. The exploitation of the wage-worker, the slave, the houseworker and the Facebook worker are in certain respects different as well as in certain other respects comparable. Only the collective revolt of slaves and other workers exploited by transnational corporations, their collective refusal to labour and search for alternatives, can put an end to capitalism and slavery.</w:t>
      </w:r>
    </w:p>
    <w:p w14:paraId="1B98C9BC" w14:textId="77777777" w:rsidR="00D56485" w:rsidRPr="006A1DDD" w:rsidRDefault="00D56485" w:rsidP="00D56485">
      <w:pPr>
        <w:rPr>
          <w:sz w:val="10"/>
          <w:szCs w:val="10"/>
        </w:rPr>
      </w:pPr>
      <w:r w:rsidRPr="006A1DDD">
        <w:rPr>
          <w:sz w:val="10"/>
          <w:szCs w:val="10"/>
        </w:rPr>
        <w:t>Slaves can be houseworkers and digital workers, but not all houseworkers and digital workers are slaves in the classical sense of the term. A houseworker is a slave if s/he experiences violence that makes her afraid of leaving an abusive relationship. A digital worker is a digital slave if s/he, for example, is by debt bondage forced to work as a gold farmer for a game company and can therefore not choose to leave the job.</w:t>
      </w:r>
    </w:p>
    <w:p w14:paraId="4F7FEF1D" w14:textId="77777777" w:rsidR="00D56485" w:rsidRPr="00D56485" w:rsidRDefault="00D56485" w:rsidP="00D56485">
      <w:pPr>
        <w:rPr>
          <w:sz w:val="10"/>
          <w:szCs w:val="10"/>
        </w:rPr>
      </w:pPr>
      <w:r w:rsidRPr="006A1DDD">
        <w:rPr>
          <w:sz w:val="10"/>
          <w:szCs w:val="10"/>
        </w:rPr>
        <w:t>Slaves do not have political and social rights. Wage-workers have specific social rights in respect to wages, social security, and trade union representation. Houseworkers only have limited social rights in respect to, for example, child benefits. Being a Facebook worker does not give you particular social rights and mostly very limited legal rights in respect to privacy and data protection. Whereas the wage-worker has a contractual and legally enforceable right to be paid a wage for the performed labour, slaves, houseworkers and Facebook workers do not have such a right, which enables their exploitation as unpaid workers. But not all of digital labour and housework are unpaid. Parts of it are conducted as contractual labour. Paid carers and cleaners are an example. These are typically low-paid types of labour, often conducted by migrants and women. The intersection of reproductive labour and wage-l</w:t>
      </w:r>
      <w:r w:rsidRPr="00D56485">
        <w:rPr>
          <w:sz w:val="10"/>
          <w:szCs w:val="10"/>
        </w:rPr>
        <w:t>abour tends to have a racialized and patriarchal character.</w:t>
      </w:r>
    </w:p>
    <w:p w14:paraId="7A04FFC0" w14:textId="77777777" w:rsidR="00D56485" w:rsidRPr="00D56485" w:rsidRDefault="00D56485" w:rsidP="00D56485">
      <w:r w:rsidRPr="00D56485">
        <w:t xml:space="preserve">Racist Ideology and Digital Labour. </w:t>
      </w:r>
      <w:r w:rsidRPr="00D56485">
        <w:rPr>
          <w:rStyle w:val="StyleUnderline"/>
        </w:rPr>
        <w:t>Africans and Asians are employed in the most exploitative and precarious jobs in the international division of digital labour</w:t>
      </w:r>
      <w:r w:rsidRPr="00D56485">
        <w:t xml:space="preserve"> (IDDL). </w:t>
      </w:r>
      <w:r w:rsidRPr="00D56485">
        <w:rPr>
          <w:rStyle w:val="StyleUnderline"/>
        </w:rPr>
        <w:t>In contrast, high paid software engineers</w:t>
      </w:r>
      <w:r w:rsidRPr="00D56485">
        <w:t xml:space="preserve"> – the digital labour aristocracy – </w:t>
      </w:r>
      <w:r w:rsidRPr="00D56485">
        <w:rPr>
          <w:rStyle w:val="StyleUnderline"/>
        </w:rPr>
        <w:t>in the Western world tend to be predominantly male and</w:t>
      </w:r>
      <w:r w:rsidRPr="00D56485">
        <w:t xml:space="preserve"> </w:t>
      </w:r>
      <w:r w:rsidRPr="00D56485">
        <w:rPr>
          <w:rStyle w:val="Emphasis"/>
        </w:rPr>
        <w:t>white</w:t>
      </w:r>
      <w:r w:rsidRPr="00D56485">
        <w:t xml:space="preserve"> (Fuchs, 2014). </w:t>
      </w:r>
      <w:r w:rsidRPr="00D56485">
        <w:rPr>
          <w:rStyle w:val="StyleUnderline"/>
        </w:rPr>
        <w:t xml:space="preserve">A </w:t>
      </w:r>
      <w:r w:rsidRPr="00D56485">
        <w:rPr>
          <w:rStyle w:val="Emphasis"/>
        </w:rPr>
        <w:t>structural form of racism</w:t>
      </w:r>
      <w:r w:rsidRPr="00D56485">
        <w:t xml:space="preserve"> </w:t>
      </w:r>
      <w:r w:rsidRPr="00D56485">
        <w:rPr>
          <w:rStyle w:val="StyleUnderline"/>
        </w:rPr>
        <w:t>operates in the IDDL</w:t>
      </w:r>
      <w:r w:rsidRPr="00D56485">
        <w:t>.</w:t>
      </w:r>
    </w:p>
    <w:p w14:paraId="2CD46F3F" w14:textId="77777777" w:rsidR="00D56485" w:rsidRDefault="00D56485" w:rsidP="00D56485">
      <w:r w:rsidRPr="00D56485">
        <w:t>Racism and challenges to racism also operate in the world of social media. On the one hand, racism makes use of social media. Here are two example tweets that were posted one day after Donald Trump won the 2016 presid</w:t>
      </w:r>
      <w:r>
        <w:t>ential election:</w:t>
      </w:r>
    </w:p>
    <w:p w14:paraId="6CBC9F86" w14:textId="77777777" w:rsidR="00D56485" w:rsidRDefault="00D56485" w:rsidP="00D56485">
      <w:r>
        <w:t xml:space="preserve">#Trump </w:t>
      </w:r>
      <w:r>
        <w:rPr>
          <w:rFonts w:ascii="Microsoft JhengHei" w:eastAsia="Microsoft JhengHei" w:hAnsi="Microsoft JhengHei" w:cs="Microsoft JhengHei" w:hint="eastAsia"/>
        </w:rPr>
        <w:t>卐</w:t>
      </w:r>
      <w:r>
        <w:t xml:space="preserve"> The end of #WhiteGenocide in America. #Nazi #SiegHeil</w:t>
      </w:r>
    </w:p>
    <w:p w14:paraId="1B40B724" w14:textId="77777777" w:rsidR="00D56485" w:rsidRDefault="00D56485" w:rsidP="00D56485">
      <w:r>
        <w:t>President Trump wants to know if you have any last words Mr Soros? #RevengeWillBeSweet #WhiteGenocide #RapeJIhad #RWDS #Trump #Trump16 [+ image of a Nazi shooting a Jewish person]</w:t>
      </w:r>
    </w:p>
    <w:p w14:paraId="1CBEA371" w14:textId="77777777" w:rsidR="00D56485" w:rsidRDefault="00D56485" w:rsidP="00D56485">
      <w:r>
        <w:t>On the other hand, anti-racism is also present on social media: In December 2016, the Twitter account of Black Lives Matter (@blklivesmatter) had around 195,000 followers and its Facebook group around 240,000 followers.</w:t>
      </w:r>
    </w:p>
    <w:p w14:paraId="5890E4D7" w14:textId="77777777" w:rsidR="00D56485" w:rsidRDefault="00D56485" w:rsidP="00D56485">
      <w:r w:rsidRPr="00D56485">
        <w:rPr>
          <w:rStyle w:val="StyleUnderline"/>
        </w:rPr>
        <w:t xml:space="preserve">Commodity fetishism makes capitalism and wage-labour appear as natural properties of society, which tends to </w:t>
      </w:r>
      <w:r w:rsidRPr="00D56485">
        <w:rPr>
          <w:rStyle w:val="Emphasis"/>
        </w:rPr>
        <w:t>ideologically sustain</w:t>
      </w:r>
      <w:r w:rsidRPr="00D56485">
        <w:t xml:space="preserve"> both </w:t>
      </w:r>
      <w:r w:rsidRPr="00D56485">
        <w:rPr>
          <w:rStyle w:val="Emphasis"/>
        </w:rPr>
        <w:t>capitalism</w:t>
      </w:r>
      <w:r w:rsidRPr="00D56485">
        <w:t xml:space="preserve"> a</w:t>
      </w:r>
      <w:r>
        <w:t xml:space="preserve">nd class. </w:t>
      </w:r>
      <w:r w:rsidRPr="00CE2662">
        <w:rPr>
          <w:rStyle w:val="StyleUnderline"/>
          <w:highlight w:val="green"/>
        </w:rPr>
        <w:t>Racism is an ideology that often justifies slavery and discriminatory labour practices</w:t>
      </w:r>
      <w:r w:rsidRPr="006A1DDD">
        <w:rPr>
          <w:rStyle w:val="StyleUnderline"/>
        </w:rPr>
        <w:t>. Sexism is an ideology that tries to chain women to the household</w:t>
      </w:r>
      <w:r>
        <w:t xml:space="preserve"> and to create a gender pay gap. On Facebook and in housework, there is inverse commodity fetishism (Fuchs, 2014: ch. 11; 2015: ch. 5). The workers’ immediate experience is not the production of commodities but the creation of social relations. Digital workers have, as Jarrett (2016: 104) says, friends online. And houseworkers tend to care for those they love. The commodity form is hidden behind the social form so that commodity fetishism tends to take on an inverted form: For houseworkers and Facebook workers, it is not directly experienceable that they produce a commodity for Facebook.</w:t>
      </w:r>
    </w:p>
    <w:p w14:paraId="49A7EE30" w14:textId="77777777" w:rsidR="00D56485" w:rsidRDefault="00D56485" w:rsidP="00D56485">
      <w:r w:rsidRPr="006A1DDD">
        <w:rPr>
          <w:rStyle w:val="StyleUnderline"/>
        </w:rPr>
        <w:t>Racism, nationalism, sexism and other ideologies can create economic, political and cultural advantages for specific groups in society, typically white men</w:t>
      </w:r>
      <w:r>
        <w:t>. How does this approach relate to the realm of digital labour? Eileen Meehan (2002) introduced the notion of the gendered audience commodity. The advertising industry tends to base advertising on sexism and to ‘discriminate against anyone outside the commodity audience of white, 18 to 34-year-old, heterosexual, Englishspeaking, upscale men’ (Meehan, 2002: 220).</w:t>
      </w:r>
    </w:p>
    <w:p w14:paraId="4A69785C" w14:textId="77777777" w:rsidR="00D56485" w:rsidRDefault="00D56485" w:rsidP="00D56485">
      <w:r>
        <w:t>According to the UN Human Development Report (UNDP, 2015), Norway and the USA are two of the world’s richest and most developed countries, whereas the Central African Republic, the Democratic Republic of Congo and Malawi are three of the poorest. In 2014, the gross national income per capita was US$52,947 in the USA, US$64,992 in Norway, US$581 in the Central African Republic (CAR), US$680 in the Democratic Republic of Congo (DRC), and US$747 in Malawi. Based on this variable, CAR, DRC and Malawi were the world’s three poorest countries. Table 5 suggests that Facebook calculates and provides for the maximum cost-per-click bid they should offer when presenting ads to users of a specific gender in a specific country.</w:t>
      </w:r>
    </w:p>
    <w:p w14:paraId="4B3B41DB" w14:textId="77777777" w:rsidR="00D56485" w:rsidRDefault="00D56485" w:rsidP="00D56485">
      <w:r w:rsidRPr="006A1DDD">
        <w:rPr>
          <w:rStyle w:val="StyleUnderline"/>
        </w:rPr>
        <w:t xml:space="preserve">The data indicate that </w:t>
      </w:r>
      <w:r w:rsidRPr="00CE2662">
        <w:rPr>
          <w:rStyle w:val="StyleUnderline"/>
          <w:highlight w:val="green"/>
        </w:rPr>
        <w:t xml:space="preserve">Facebook’s algorithm is based on </w:t>
      </w:r>
      <w:r w:rsidRPr="00CE2662">
        <w:rPr>
          <w:rStyle w:val="Emphasis"/>
          <w:highlight w:val="green"/>
        </w:rPr>
        <w:t>sexist and racist logic</w:t>
      </w:r>
      <w:r w:rsidRPr="00CE2662">
        <w:rPr>
          <w:highlight w:val="green"/>
        </w:rPr>
        <w:t xml:space="preserve"> </w:t>
      </w:r>
      <w:r w:rsidRPr="00CE2662">
        <w:rPr>
          <w:rStyle w:val="StyleUnderline"/>
          <w:highlight w:val="green"/>
        </w:rPr>
        <w:t>by assuming</w:t>
      </w:r>
      <w:r w:rsidRPr="006A1DDD">
        <w:rPr>
          <w:rStyle w:val="StyleUnderline"/>
        </w:rPr>
        <w:t xml:space="preserve"> that users in poorer countries </w:t>
      </w:r>
      <w:r w:rsidRPr="00D56485">
        <w:rPr>
          <w:rStyle w:val="StyleUnderline"/>
        </w:rPr>
        <w:t>and poorer users are less valuable consumers</w:t>
      </w:r>
      <w:r w:rsidRPr="00D56485">
        <w:t>, i.e</w:t>
      </w:r>
      <w:r>
        <w:t xml:space="preserve">. less likely to click on ads and to purchase advertised commodities, </w:t>
      </w:r>
      <w:r w:rsidRPr="006A1DDD">
        <w:rPr>
          <w:rStyle w:val="StyleUnderline"/>
        </w:rPr>
        <w:t>than male users and users in rich countries. The Facebook data commodity is both gendered and racialized</w:t>
      </w:r>
      <w:r>
        <w:t xml:space="preserve">. The digital housewife is not just exploited, but </w:t>
      </w:r>
      <w:r w:rsidRPr="006A1DDD">
        <w:rPr>
          <w:rStyle w:val="StyleUnderline"/>
        </w:rPr>
        <w:t>this exploitation is combined with patriarchal and racist algorithmic discrimination that assumes that the poor and the female digital housewife are inferior to the male, rich digital housewife</w:t>
      </w:r>
      <w:r>
        <w:t>. Therefore it assumes that the price for one click by the ‘inferior audience’ should be less than one of the ‘superior audience’.</w:t>
      </w:r>
    </w:p>
    <w:p w14:paraId="3B5A3FA2" w14:textId="77777777" w:rsidR="00D56485" w:rsidRDefault="00D56485" w:rsidP="00D56485">
      <w:r>
        <w:t>Capitalism, Racism, and Patriarchy</w:t>
      </w:r>
    </w:p>
    <w:p w14:paraId="1047F1DC" w14:textId="77777777" w:rsidR="00D56485" w:rsidRDefault="00D56485" w:rsidP="00D56485">
      <w:r>
        <w:t xml:space="preserve">Sections 2 and 3 have shown that class, patriarchy and racism are important dimensions in the age of Facebook and digital labour. Digital housework is one particular form of audience labour and reproductive labour that constitutes significant everyday life. It is just like housework – unpaid, exploited, </w:t>
      </w:r>
      <w:r w:rsidRPr="00C6294C">
        <w:t>and</w:t>
      </w:r>
      <w:r>
        <w:t xml:space="preserve"> producing a peculiar commodity. Slavery and racism also play an important role in digital capitalism. </w:t>
      </w:r>
      <w:r w:rsidRPr="00C6294C">
        <w:rPr>
          <w:rStyle w:val="StyleUnderline"/>
        </w:rPr>
        <w:t>Digital capitalism</w:t>
      </w:r>
      <w:r>
        <w:t xml:space="preserve"> and phenomena such as social media, digital labour, mobile communication and big data that are associated with it are part of the latest developments in advanced capitalism. </w:t>
      </w:r>
      <w:r w:rsidRPr="00C6294C">
        <w:rPr>
          <w:rStyle w:val="StyleUnderline"/>
        </w:rPr>
        <w:t>Meta-racism takes on a specific form</w:t>
      </w:r>
      <w:r>
        <w:t xml:space="preserve"> in it. </w:t>
      </w:r>
      <w:r w:rsidRPr="00C6294C">
        <w:rPr>
          <w:rStyle w:val="StyleUnderline"/>
        </w:rPr>
        <w:t>Forced labour and child labour form an important dimension of the international division of digital labour</w:t>
      </w:r>
      <w:r>
        <w:t xml:space="preserve">. It especially concerns African and Asian miners and assemblage workers. </w:t>
      </w:r>
      <w:r w:rsidRPr="00CE2662">
        <w:rPr>
          <w:rStyle w:val="Emphasis"/>
          <w:highlight w:val="green"/>
        </w:rPr>
        <w:t>Structural racism and sexism shape the international division of digital labour</w:t>
      </w:r>
      <w:r>
        <w:t xml:space="preserve">. </w:t>
      </w:r>
      <w:r w:rsidRPr="00C6294C">
        <w:rPr>
          <w:rStyle w:val="StyleUnderline"/>
        </w:rPr>
        <w:t>Whereas people of colour in developing countries conduct the most exploited, unfree and precarious types of labour in the IDDL, the digital labour aristocracy of highly paid software engineers is predominantly white and male</w:t>
      </w:r>
      <w:r>
        <w:t xml:space="preserve">. Whereas highly skilled and highly paid managerial and knowledge work tend to be primarily dominated by white people, lowpaid precarious service jobs in the USA tend to be the domain of black people. </w:t>
      </w:r>
      <w:r w:rsidRPr="00CE2662">
        <w:rPr>
          <w:rStyle w:val="StyleUnderline"/>
          <w:highlight w:val="green"/>
        </w:rPr>
        <w:t>Algorithms</w:t>
      </w:r>
      <w:r w:rsidRPr="00C6294C">
        <w:rPr>
          <w:rStyle w:val="StyleUnderline"/>
        </w:rPr>
        <w:t xml:space="preserve"> tend to </w:t>
      </w:r>
      <w:r w:rsidRPr="00CE2662">
        <w:rPr>
          <w:rStyle w:val="Emphasis"/>
          <w:highlight w:val="green"/>
        </w:rPr>
        <w:t>reproduce racist ideologies</w:t>
      </w:r>
      <w:r w:rsidRPr="00C6294C">
        <w:rPr>
          <w:rStyle w:val="StyleUnderline"/>
        </w:rPr>
        <w:t xml:space="preserve"> that discriminate against people of colour based on the assumption that they are poor and therefore less valuable consumers than white users</w:t>
      </w:r>
      <w:r>
        <w:t>. Contemporary racism is both communicated and challenged on social media.</w:t>
      </w:r>
    </w:p>
    <w:p w14:paraId="33164DC1" w14:textId="77777777" w:rsidR="00D56485" w:rsidRPr="00C6294C" w:rsidRDefault="00D56485" w:rsidP="00D56485">
      <w:pPr>
        <w:rPr>
          <w:sz w:val="10"/>
          <w:szCs w:val="10"/>
        </w:rPr>
      </w:pPr>
      <w:r w:rsidRPr="00C6294C">
        <w:rPr>
          <w:sz w:val="10"/>
          <w:szCs w:val="10"/>
        </w:rPr>
        <w:t>Given this analysis, the question arises as to how we can make sense of the relationship of capitalism, patriarchy and racism today. One argument underlying this article is that we have to go beyond intersectionality theory. Intersectionality theory is one of the most widely adopted approaches for understanding the relationship between forms of oppression. In the 1970s, the black-feminist Combahee River Collective (1977: 261) argued that ‘the major systems of oppression are interlocking’. These forms of domination are ‘racial, sexual, heterosexual, and class oppression’ (p. 261). Based on such influences, intersectionality theory developed as an ‘analysis claiming that systems of race, social class, gender, sexuality, ethnicity, nation, and age form mutually constructing features of social organization’ (Hill Collins, 2000: 299). Inequality and power are</w:t>
      </w:r>
    </w:p>
    <w:p w14:paraId="79B1ADDE" w14:textId="77777777" w:rsidR="00D56485" w:rsidRPr="00C6294C" w:rsidRDefault="00D56485" w:rsidP="00D56485">
      <w:pPr>
        <w:rPr>
          <w:sz w:val="10"/>
          <w:szCs w:val="10"/>
        </w:rPr>
      </w:pPr>
      <w:r w:rsidRPr="00C6294C">
        <w:rPr>
          <w:sz w:val="10"/>
          <w:szCs w:val="10"/>
        </w:rPr>
        <w:t>being shaped not by a single axis of social division, be it race or gender or class, but by many axes that work together and influence each other. […] Intersectionality as an analytic tool examines how power relations are intertwined and mutually constructing. Race, class, gender, sexuality, dis/ability, ethnicity, nation, religion, and age are categories of analysis, terms that reference important social divisions. (Hill Collins and Bilge, 2016: 2, 7)</w:t>
      </w:r>
    </w:p>
    <w:p w14:paraId="306805CD" w14:textId="77777777" w:rsidR="00D56485" w:rsidRPr="00C6294C" w:rsidRDefault="00D56485" w:rsidP="00D56485">
      <w:pPr>
        <w:rPr>
          <w:sz w:val="10"/>
          <w:szCs w:val="10"/>
        </w:rPr>
      </w:pPr>
      <w:r w:rsidRPr="00C6294C">
        <w:rPr>
          <w:sz w:val="10"/>
          <w:szCs w:val="10"/>
        </w:rPr>
        <w:t>Eve Mitchell (2013) criticizes intersectionality theory from a Marxist-feminist perspective. She writes that the intersectionality approach to identity politics is a form of individualistic, naturalizing ‘bourgeois politics’ (2013: 21). Intersectionality theory would neglect the material commonalities of the oppressed, namely the importance of labour and that all oppressed groups and individuals are human. ‘Identity politics argues, “I am a black man,” or “I am a woman,” without filling out the other side of the contradiction “…and I am human”’ (pp. 15–16). Mitchell points out that intersectionality theory provides an analysis of interlocking dimensions of oppression. It is incomplete because it does not reflect on how these dimensions are grounded. The result is a relativist theory of oppression.</w:t>
      </w:r>
    </w:p>
    <w:p w14:paraId="21B34F88" w14:textId="77777777" w:rsidR="00D56485" w:rsidRPr="00C6294C" w:rsidRDefault="00D56485" w:rsidP="00D56485">
      <w:pPr>
        <w:rPr>
          <w:sz w:val="10"/>
          <w:szCs w:val="10"/>
        </w:rPr>
      </w:pPr>
      <w:r w:rsidRPr="00C6294C">
        <w:rPr>
          <w:sz w:val="10"/>
          <w:szCs w:val="10"/>
        </w:rPr>
        <w:t>Vivek Chibber’s (2013) critique of Subaltern Studies is comparable to Mitchell’s critique of intersectionality theory. Chibber questions the assumption that the Global South is so fundamentally different from the West that theories hoping to understand it have to be radically different from any theory originating in the West, including Marxism. He argues that there is a universalizing drive of capitalism that affects people worldwide in different ways, but also makes their oppression and struggles common. Marxism’s critique of capitalism would allow a critique that is ‘cross-cultural, common to East as well as West’ (2013: 285). Both the East and the West would see two forces of universalism – ‘the universal logic of capital […] and social agents’ universal interest in their well-being, which impels them to resist capital’s expansionary drive’ (p. 291). One can say that Chibber stresses, just like Mitchell, that their quest for a humane society unites the world’s oppressed. The struggle for such a society can best be termed socialism.</w:t>
      </w:r>
    </w:p>
    <w:p w14:paraId="76FEE7E0" w14:textId="77777777" w:rsidR="00D56485" w:rsidRPr="00C6294C" w:rsidRDefault="00D56485" w:rsidP="00D56485">
      <w:pPr>
        <w:rPr>
          <w:sz w:val="10"/>
          <w:szCs w:val="10"/>
        </w:rPr>
      </w:pPr>
      <w:r w:rsidRPr="00C6294C">
        <w:rPr>
          <w:sz w:val="10"/>
          <w:szCs w:val="10"/>
        </w:rPr>
        <w:t>How can we think systematically about the relationship of capitalism, patriarchy and racism and avoid both reductionism (as in economic reductionism and identity politics-reductionism) and dualism (as in intersectionality theory)? How can one go beyond post-colonialism’s and intersectionality theory’s relativism?</w:t>
      </w:r>
    </w:p>
    <w:p w14:paraId="2C12638E" w14:textId="77777777" w:rsidR="00D56485" w:rsidRPr="00C6294C" w:rsidRDefault="00D56485" w:rsidP="00D56485">
      <w:pPr>
        <w:rPr>
          <w:sz w:val="10"/>
          <w:szCs w:val="10"/>
        </w:rPr>
      </w:pPr>
      <w:r w:rsidRPr="00C6294C">
        <w:rPr>
          <w:sz w:val="10"/>
          <w:szCs w:val="10"/>
        </w:rPr>
        <w:t xml:space="preserve">David R. Roediger (2007) in his book </w:t>
      </w:r>
      <w:r w:rsidRPr="00C6294C">
        <w:rPr>
          <w:i/>
          <w:iCs/>
          <w:sz w:val="10"/>
          <w:szCs w:val="10"/>
        </w:rPr>
        <w:t>Wages of Whiteness</w:t>
      </w:r>
      <w:r w:rsidRPr="00C6294C">
        <w:rPr>
          <w:sz w:val="10"/>
          <w:szCs w:val="10"/>
        </w:rPr>
        <w:t xml:space="preserve"> says that the racism practised by a proportion of white workers is not a form of dopiness but a form of strategic agency. Based on W.E.B. Du Bois, Roediger argues that ‘the pleasures of whiteness could function as a “wage” for white workers. That is, status and privileges conferred by race could be used to make up for alienating and exploitative class relationships’ (2007: 13). Wages of whiteness are for Angela Davis (2005: 93) ‘the privileges of those who benefit from the persistence of racism’. Roediger does not give much attention to the circumstance that not all white people are part of the working class because there are also white (as well as non-white) capitalists. He also does not so much focus on white anti-racists, non-white racists and nationalists, and the ‘relationship between the struggle against male supremacism and white supremacism’ (Allen, 2001).</w:t>
      </w:r>
    </w:p>
    <w:p w14:paraId="5881F6B5" w14:textId="77777777" w:rsidR="00D56485" w:rsidRPr="00C6294C" w:rsidRDefault="00D56485" w:rsidP="00D56485">
      <w:pPr>
        <w:rPr>
          <w:sz w:val="10"/>
          <w:szCs w:val="10"/>
        </w:rPr>
      </w:pPr>
      <w:r w:rsidRPr="00C6294C">
        <w:rPr>
          <w:sz w:val="10"/>
          <w:szCs w:val="10"/>
        </w:rPr>
        <w:t>But Roediger’s wages of whiteness approach is nonetheless an important approach in how to think about the relationship of class, gender and racism. It can be generalized: whiteness can be understood in a Bourdieuian sense as a form of cultural or ideological capital that allows white workers to distinguish themselves from blacks. Masculinity is a form of ideological capital that makes men distinguish themselves from women and LGBT people. Whiteness and masculinity as ideologies help to accumulate reputation, status, and social distinction, i.e. cultural capital. As ideologies, they are produced in social relations, i.e. there is the labour of producing and reproducing whiteness and masculinity. Masculinity and whiteness are as patriarchal and racist ideology forms of bio-politics as they are grounded in making the human body a terrain of politics that acts as a field of cultural capital accumulation. The motivation for masculinity, whiteness, racism, nationalism, etc., is often, as Roediger shows, the feeling of having to make up for alienation and exploitation by producing and reproducing oppression. The effect is then a distraction of energy and struggles from the ‘real’ enemies. The pleasure derived from oppression and exploitation can be seen as a cultural ‘wage’. Political advantages derived from oppression and exploitation form a political ‘wage’. But there is a dimension beyond social distinction. Another wage of whiteness, nationalism and masculinity can in racist, nationalist and sexist societies and organizations, be that ideological capital is used for attaining economic capital and/or political capital, i.e. better economic positions, wages, salaries, income and more political influence. In these cases, whiteness, nationalism, masculinity and other ideologies also take on the role of economic and political wages. Racism, nationalism, sexism and other ideologies can create economic, political and cultural surplus-‘wages’ or, better expressed, Bourdieuian forms of economic, political and cultural capital. The combination of capitalism, whiteness, nationalism and masculinity is not just wide-spread today, but has with Donald Trump become a directly ruling force that advances an authoritarian form of capitalism in the USA and world politics (Fuchs, 2017a).</w:t>
      </w:r>
    </w:p>
    <w:p w14:paraId="0CE25978" w14:textId="77777777" w:rsidR="00D56485" w:rsidRPr="00C6294C" w:rsidRDefault="00D56485" w:rsidP="00D56485">
      <w:pPr>
        <w:rPr>
          <w:sz w:val="10"/>
          <w:szCs w:val="10"/>
        </w:rPr>
      </w:pPr>
      <w:r w:rsidRPr="00C6294C">
        <w:rPr>
          <w:sz w:val="10"/>
          <w:szCs w:val="10"/>
        </w:rPr>
        <w:t>Desan (2013) argues that Bourdieu has a limited understanding of capital and does not sufficiently theorize economic capital. The ‘notion of economic capital remains largely undertheorized’ (2013: 337). By capital, ‘Bourdieu seems to mean simply any resource insofar as it yields power […] In the end, what Bourdieu’s notion of capital lacks is not only an idea of capitalism as a particular historical formation but more fundamentally an idea of exploitation as a particular operation of power’ (p. 332). Although ‘Bourdieu is sensitive to class conflict, he does not in fact have a theory of exploitation in the sense of appropriating surplus-labor’ (p. 335).</w:t>
      </w:r>
    </w:p>
    <w:p w14:paraId="628F10A8" w14:textId="77777777" w:rsidR="00D56485" w:rsidRPr="00C6294C" w:rsidRDefault="00D56485" w:rsidP="00D56485">
      <w:pPr>
        <w:rPr>
          <w:sz w:val="10"/>
          <w:szCs w:val="10"/>
        </w:rPr>
      </w:pPr>
      <w:r w:rsidRPr="00C6294C">
        <w:rPr>
          <w:sz w:val="10"/>
          <w:szCs w:val="10"/>
        </w:rPr>
        <w:t>Desan does not conclude that Marx and Bourdieu cannot be combined but instead implies that such a combination must be guided by Marxist theory. Erik Olin Wright (1997) has attempted such a combination. He grounds the concept of class on the notion of exploitation and adds to it the concepts of skills and authority that are close to Bourdieu’s concepts of cultural and political/ social capital. Both Wright and Bourdieu stress the importance of property, skill, and authority in class analysis. The difference is that there are two different rankings in these approaches: ‘</w:t>
      </w:r>
      <w:r w:rsidRPr="00C6294C">
        <w:rPr>
          <w:i/>
          <w:iCs/>
          <w:sz w:val="10"/>
          <w:szCs w:val="10"/>
        </w:rPr>
        <w:t>property, skill, authority</w:t>
      </w:r>
      <w:r w:rsidRPr="00C6294C">
        <w:rPr>
          <w:sz w:val="10"/>
          <w:szCs w:val="10"/>
        </w:rPr>
        <w:t xml:space="preserve"> for Marxist class analysis; </w:t>
      </w:r>
      <w:r w:rsidRPr="00C6294C">
        <w:rPr>
          <w:i/>
          <w:iCs/>
          <w:sz w:val="10"/>
          <w:szCs w:val="10"/>
        </w:rPr>
        <w:t>skill, property, authority</w:t>
      </w:r>
      <w:r w:rsidRPr="00C6294C">
        <w:rPr>
          <w:sz w:val="10"/>
          <w:szCs w:val="10"/>
        </w:rPr>
        <w:t xml:space="preserve"> for Bourdieu’s culturally grounded class analysis’ (Wright, 1997: 173). For Wright, class exploitation remains the dominant aspect of capitalism, but he maintains that skill and authority can result in ‘skill exploitation’ (p. 17) and ‘loyalty rent’ (p. 21). Relating this argument back to Roediger, we can say that within the capitalist economy, authority, culture and ideology can result in a monetary surplus-wage. And within the political and cultural system, exploitation and oppression can result in certain individuals and groups’ social advantages at the expense of others, or what could, in a metaphorical sense, be termed an ideological wage (a surplus of pleasure, enjoyment and status) and a political wage (a surplus of political influence). One aspect that Bourdieu’s and Marx’s analysis shares is the stress on how the logic of accumulation shapes capitalist society and brings about inequalities. Wright and Roediger extend this analysis in a Marxist manner by arguing that a) ideology, culture and authority result in surplus-wages in the economy and b) ideology and politics in modern society are systems of accumulation, in which political and cultural surpluses are accumulated.</w:t>
      </w:r>
    </w:p>
    <w:p w14:paraId="257EE27C" w14:textId="77777777" w:rsidR="00D56485" w:rsidRPr="00C6294C" w:rsidRDefault="00D56485" w:rsidP="00D56485">
      <w:pPr>
        <w:rPr>
          <w:sz w:val="10"/>
          <w:szCs w:val="10"/>
        </w:rPr>
      </w:pPr>
      <w:r w:rsidRPr="00C6294C">
        <w:rPr>
          <w:sz w:val="10"/>
          <w:szCs w:val="10"/>
        </w:rPr>
        <w:t>The surplus that ideology can produce is not just surplus pleasure and enjoyment in the suffering of others, but it can also be economic, political and cultural in character. W.E.B. Du Bois argued in this context:</w:t>
      </w:r>
    </w:p>
    <w:p w14:paraId="0FC386A4" w14:textId="77777777" w:rsidR="00D56485" w:rsidRPr="00C6294C" w:rsidRDefault="00D56485" w:rsidP="00D56485">
      <w:pPr>
        <w:rPr>
          <w:sz w:val="10"/>
          <w:szCs w:val="10"/>
        </w:rPr>
      </w:pPr>
      <w:r w:rsidRPr="00C6294C">
        <w:rPr>
          <w:sz w:val="10"/>
          <w:szCs w:val="10"/>
        </w:rPr>
        <w:t>It must be remembered that the white group of laborers, while they received a low wage, were compensated in part by a sort of public and psychological wage. They were given public deference and tides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 The newspapers specialized on news that flattered the poor whites and almost utterly ignored the Negro except in crime and ridicule. (Du Bois, 1935: 700–1)</w:t>
      </w:r>
    </w:p>
    <w:p w14:paraId="5B110204" w14:textId="77777777" w:rsidR="00D56485" w:rsidRDefault="00D56485" w:rsidP="00D56485">
      <w:r w:rsidRPr="00C6294C">
        <w:rPr>
          <w:rStyle w:val="StyleUnderline"/>
        </w:rPr>
        <w:t>In digital capitalism, we can find an intersection of different forms of labour in the international division of digital labour</w:t>
      </w:r>
      <w:r>
        <w:t xml:space="preserve"> – paid labour, unpaid labour, reproductive labour, and users’ digital labour. The economic dimension of the interrelation of these forms of labour i</w:t>
      </w:r>
      <w:r w:rsidRPr="00D56485">
        <w:t xml:space="preserve">s that </w:t>
      </w:r>
      <w:r w:rsidRPr="00D56485">
        <w:rPr>
          <w:rStyle w:val="StyleUnderline"/>
        </w:rPr>
        <w:t xml:space="preserve">capitalism requires and creates </w:t>
      </w:r>
      <w:r w:rsidRPr="00D56485">
        <w:rPr>
          <w:rStyle w:val="Emphasis"/>
        </w:rPr>
        <w:t>milieus of exploitation</w:t>
      </w:r>
      <w:r w:rsidRPr="00D56485">
        <w:rPr>
          <w:rStyle w:val="StyleUnderline"/>
        </w:rPr>
        <w:t xml:space="preserve"> in order to sustain profitability. It strives to maximize capital accumulation by minimizing labour costs</w:t>
      </w:r>
      <w:r w:rsidRPr="00D56485">
        <w:t xml:space="preserve">. </w:t>
      </w:r>
      <w:r w:rsidRPr="00D56485">
        <w:rPr>
          <w:rStyle w:val="StyleUnderline"/>
        </w:rPr>
        <w:t>The</w:t>
      </w:r>
      <w:r w:rsidRPr="00C6294C">
        <w:rPr>
          <w:rStyle w:val="StyleUnderline"/>
        </w:rPr>
        <w:t xml:space="preserve"> diversification of labour is </w:t>
      </w:r>
      <w:r w:rsidRPr="00CE2662">
        <w:rPr>
          <w:rStyle w:val="StyleUnderline"/>
          <w:highlight w:val="green"/>
        </w:rPr>
        <w:t>a result of the profit imperative</w:t>
      </w:r>
      <w:r>
        <w:t xml:space="preserve">. Non-standard forms of labour, such as </w:t>
      </w:r>
      <w:r w:rsidRPr="00CE2662">
        <w:rPr>
          <w:rStyle w:val="Emphasis"/>
          <w:highlight w:val="green"/>
        </w:rPr>
        <w:t>slavery</w:t>
      </w:r>
      <w:r>
        <w:t xml:space="preserve">, precarious labour, freelancing, unpaid user labour, or housework, </w:t>
      </w:r>
      <w:r w:rsidRPr="00C6294C">
        <w:rPr>
          <w:rStyle w:val="StyleUnderline"/>
        </w:rPr>
        <w:t xml:space="preserve">are </w:t>
      </w:r>
      <w:r w:rsidRPr="00CE2662">
        <w:rPr>
          <w:rStyle w:val="StyleUnderline"/>
          <w:highlight w:val="green"/>
        </w:rPr>
        <w:t>an expression of this</w:t>
      </w:r>
      <w:r>
        <w:t xml:space="preserve"> diversification. The result of it is that </w:t>
      </w:r>
      <w:r w:rsidRPr="00C6294C">
        <w:rPr>
          <w:rStyle w:val="StyleUnderline"/>
        </w:rPr>
        <w:t>transnational digital media corporations are achieving high profits</w:t>
      </w:r>
      <w:r>
        <w:t>. In 2016, Apple made profits of US$53.7 billion and was the world’s ninth largest transnational corporations. AT&amp;T was the 12th largest (profit: US$13.2bn), Verizon the 15th largest (US$18bn), Microsoft the 23rd largest (US$10.2bn), and Google/Alphabet the 27th largest (US$17bn).3</w:t>
      </w:r>
    </w:p>
    <w:p w14:paraId="36873563" w14:textId="77777777" w:rsidR="00D56485" w:rsidRDefault="00D56485" w:rsidP="00D56485">
      <w:r w:rsidRPr="00C6294C">
        <w:rPr>
          <w:rStyle w:val="StyleUnderline"/>
        </w:rPr>
        <w:t>Capitalism is based on the capitalist class’s appropriation of surplus-labour and surplus</w:t>
      </w:r>
      <w:r>
        <w:rPr>
          <w:rStyle w:val="StyleUnderline"/>
        </w:rPr>
        <w:t>-</w:t>
      </w:r>
      <w:r w:rsidRPr="00C6294C">
        <w:rPr>
          <w:rStyle w:val="StyleUnderline"/>
        </w:rPr>
        <w:t>value</w:t>
      </w:r>
      <w:r>
        <w:t>. Given that the working day consist of two parts, necessary labour and surplus-labour, i.e. paid labour and unpaid labour, all labour in capitalism contains unpaid labour. It is in the capitalist class’s interest to maximize unpaid labour time. Étienne Balibar (2013) argues in this context that ‘</w:t>
      </w:r>
      <w:r w:rsidRPr="00CE2662">
        <w:rPr>
          <w:rStyle w:val="StyleUnderline"/>
          <w:highlight w:val="green"/>
        </w:rPr>
        <w:t xml:space="preserve">what characterizes capitalism is a </w:t>
      </w:r>
      <w:r w:rsidRPr="00CE2662">
        <w:rPr>
          <w:rStyle w:val="Emphasis"/>
          <w:highlight w:val="green"/>
        </w:rPr>
        <w:t>normalization of overexploitation</w:t>
      </w:r>
      <w:r>
        <w:t xml:space="preserve">. The reverse side of this is a class struggle that tends to impose limits’. </w:t>
      </w:r>
      <w:r w:rsidRPr="00C6294C">
        <w:rPr>
          <w:rStyle w:val="StyleUnderline"/>
        </w:rPr>
        <w:t xml:space="preserve">The sustenance and creation of forms of labour that are completely unpaid or have a high degree of unpaid labour time should therefore be understood as being part of this capitalist tendency to normalize over-exploitation. </w:t>
      </w:r>
      <w:r w:rsidRPr="00CE2662">
        <w:rPr>
          <w:rStyle w:val="StyleUnderline"/>
          <w:highlight w:val="green"/>
        </w:rPr>
        <w:t>Unpaid digital labour is</w:t>
      </w:r>
      <w:r w:rsidRPr="00C6294C">
        <w:rPr>
          <w:rStyle w:val="StyleUnderline"/>
        </w:rPr>
        <w:t xml:space="preserve"> one of the </w:t>
      </w:r>
      <w:r w:rsidRPr="00CE2662">
        <w:rPr>
          <w:rStyle w:val="StyleUnderline"/>
          <w:highlight w:val="green"/>
        </w:rPr>
        <w:t>newest manifestation</w:t>
      </w:r>
      <w:r w:rsidRPr="00C6294C">
        <w:rPr>
          <w:rStyle w:val="StyleUnderline"/>
        </w:rPr>
        <w:t>s of this</w:t>
      </w:r>
      <w:r>
        <w:t xml:space="preserve"> tendency. Balibar concludes </w:t>
      </w:r>
      <w:r w:rsidRPr="00C6294C">
        <w:rPr>
          <w:rStyle w:val="StyleUnderline"/>
        </w:rPr>
        <w:t>that ‘</w:t>
      </w:r>
      <w:r w:rsidRPr="00CE2662">
        <w:rPr>
          <w:rStyle w:val="StyleUnderline"/>
          <w:highlight w:val="green"/>
        </w:rPr>
        <w:t>we should question the</w:t>
      </w:r>
      <w:r>
        <w:t xml:space="preserve"> axiom’ of ‘the </w:t>
      </w:r>
      <w:r w:rsidRPr="00CE2662">
        <w:rPr>
          <w:rStyle w:val="StyleUnderline"/>
          <w:highlight w:val="green"/>
        </w:rPr>
        <w:t xml:space="preserve">distinction of </w:t>
      </w:r>
      <w:r w:rsidRPr="00CE2662">
        <w:rPr>
          <w:rStyle w:val="StyleUnderline"/>
          <w:i/>
          <w:iCs/>
          <w:highlight w:val="green"/>
        </w:rPr>
        <w:t>productive and unproductive labor</w:t>
      </w:r>
      <w:r w:rsidRPr="0087449E">
        <w:rPr>
          <w:rStyle w:val="StyleUnderline"/>
          <w:i/>
          <w:iCs/>
        </w:rPr>
        <w:t>’</w:t>
      </w:r>
      <w:r w:rsidRPr="00415588">
        <w:rPr>
          <w:i/>
          <w:iCs/>
        </w:rPr>
        <w:t>. Theories of digital labour, just like theories of reproductive labour, are a contribution to this endeavour</w:t>
      </w:r>
      <w:r>
        <w:t>.</w:t>
      </w:r>
    </w:p>
    <w:p w14:paraId="7C17D9F3" w14:textId="77777777" w:rsidR="00D56485" w:rsidRPr="00C6294C" w:rsidRDefault="00D56485" w:rsidP="00D56485">
      <w:pPr>
        <w:rPr>
          <w:sz w:val="10"/>
          <w:szCs w:val="10"/>
        </w:rPr>
      </w:pPr>
      <w:r w:rsidRPr="00C6294C">
        <w:rPr>
          <w:sz w:val="10"/>
          <w:szCs w:val="10"/>
        </w:rPr>
        <w:t>Sandoval (2013) provides a typology with 14 dimensions that are relevant for a systematic analysis of labour in capitalism. These dimensions can be grouped into the categories of means of production, workforce, relations of production, production process, results of production, and the role of the state. Table 6 builds on Sandoval’s typology. It uses a compressed version of her typology and adds to it the dimension of ideology that focuses on how justifications for the exploitation of specific forms of labour appear and are presented in public. The typology used in Table 6 focuses on economic, political, and cultural/ideological dimensions of labour. It summarizes the discussion of this article.</w:t>
      </w:r>
    </w:p>
    <w:p w14:paraId="3A1127F4" w14:textId="77777777" w:rsidR="00D56485" w:rsidRPr="00C6294C" w:rsidRDefault="00D56485" w:rsidP="00D56485">
      <w:pPr>
        <w:rPr>
          <w:sz w:val="10"/>
          <w:szCs w:val="10"/>
        </w:rPr>
      </w:pPr>
      <w:r w:rsidRPr="00C6294C">
        <w:rPr>
          <w:sz w:val="10"/>
          <w:szCs w:val="10"/>
        </w:rPr>
        <w:t>The control and coercion of labour works with both political-economic and ideological means. Political-economic means include physical violence, sexual violence, monopoly power, social violence, and the labour market’s structural violence. The discussion has shown that in the international division of digital labour, we can find all of these forms of violence. Ideological repression takes on specific forms in the international division of digital labour.</w:t>
      </w:r>
    </w:p>
    <w:p w14:paraId="3F368C0A" w14:textId="77777777" w:rsidR="00D56485" w:rsidRPr="00C6294C" w:rsidRDefault="00D56485" w:rsidP="00D56485">
      <w:pPr>
        <w:rPr>
          <w:sz w:val="10"/>
          <w:szCs w:val="10"/>
        </w:rPr>
      </w:pPr>
      <w:r w:rsidRPr="00C6294C">
        <w:rPr>
          <w:sz w:val="10"/>
          <w:szCs w:val="10"/>
        </w:rPr>
        <w:t>Classical commodity fetishism does not allow workers and consumers to immediately experience all the forms of exploitation that are underlying the international division of digital labour. In the usage of social media, there is just like in housework an inverse form of commodity fetishism that veils the role of the commodity by foregrounding sociality. Social media use does not feel like labour, but is unpaid labour that creates profits. Users’ digital labour creates a big data commodity that digital media corporations sell to advertisers. The big data commodity is both gendered and racialized. Algorithms are based on the assumption that white, male users in the West are bona fide consumers potentially buying many commodities and spending lots of money, whereas others are considered to be inferior consumers. ‘The categorisations of targeted ad groups based on gender (and also other stereotypical features of class, race, ethnicity, and age) function as a kind of discrimination by assigning differential value to these different target markets’ (Shepherd, 2014: 164).</w:t>
      </w:r>
    </w:p>
    <w:p w14:paraId="2AA731A7" w14:textId="77777777" w:rsidR="00D56485" w:rsidRDefault="00D56485" w:rsidP="00D56485">
      <w:r w:rsidRPr="00C6294C">
        <w:rPr>
          <w:rStyle w:val="StyleUnderline"/>
        </w:rPr>
        <w:t xml:space="preserve">Classical ideology and algorithmic ideology create a paradoxical situation: </w:t>
      </w:r>
      <w:r w:rsidRPr="00CE2662">
        <w:rPr>
          <w:rStyle w:val="StyleUnderline"/>
          <w:highlight w:val="green"/>
        </w:rPr>
        <w:t>In</w:t>
      </w:r>
      <w:r w:rsidRPr="00CE2662">
        <w:rPr>
          <w:highlight w:val="green"/>
        </w:rPr>
        <w:t xml:space="preserve"> </w:t>
      </w:r>
      <w:r w:rsidRPr="00CE2662">
        <w:rPr>
          <w:rStyle w:val="Emphasis"/>
          <w:highlight w:val="green"/>
        </w:rPr>
        <w:t>paid</w:t>
      </w:r>
      <w:r w:rsidRPr="00CE2662">
        <w:rPr>
          <w:highlight w:val="green"/>
        </w:rPr>
        <w:t xml:space="preserve"> </w:t>
      </w:r>
      <w:r w:rsidRPr="00CE2662">
        <w:rPr>
          <w:rStyle w:val="StyleUnderline"/>
          <w:highlight w:val="green"/>
        </w:rPr>
        <w:t>digital labour, white men dominate</w:t>
      </w:r>
      <w:r w:rsidRPr="00C6294C">
        <w:rPr>
          <w:rStyle w:val="StyleUnderline"/>
        </w:rPr>
        <w:t xml:space="preserve"> the employment structure and can obtain gendered and racialized wages of whiteness</w:t>
      </w:r>
      <w:r>
        <w:t>. People of colour (</w:t>
      </w:r>
      <w:r w:rsidRPr="00CE2662">
        <w:rPr>
          <w:rStyle w:val="Emphasis"/>
          <w:highlight w:val="green"/>
        </w:rPr>
        <w:t>child</w:t>
      </w:r>
      <w:r>
        <w:t xml:space="preserve"> labour and </w:t>
      </w:r>
      <w:r w:rsidRPr="00CE2662">
        <w:rPr>
          <w:rStyle w:val="Emphasis"/>
          <w:highlight w:val="green"/>
        </w:rPr>
        <w:t>slaves</w:t>
      </w:r>
      <w:r w:rsidRPr="00CE2662">
        <w:rPr>
          <w:highlight w:val="green"/>
        </w:rPr>
        <w:t xml:space="preserve"> </w:t>
      </w:r>
      <w:r w:rsidRPr="00CE2662">
        <w:rPr>
          <w:rStyle w:val="StyleUnderline"/>
          <w:highlight w:val="green"/>
        </w:rPr>
        <w:t>in the Congo</w:t>
      </w:r>
      <w:r>
        <w:t xml:space="preserve">, predominantly </w:t>
      </w:r>
      <w:r w:rsidRPr="00CE2662">
        <w:rPr>
          <w:rStyle w:val="StyleUnderline"/>
          <w:highlight w:val="green"/>
        </w:rPr>
        <w:t>female assemblage workers in China</w:t>
      </w:r>
      <w:r>
        <w:t xml:space="preserve">, etc.) in </w:t>
      </w:r>
      <w:r w:rsidRPr="00C6294C">
        <w:rPr>
          <w:rStyle w:val="StyleUnderline"/>
        </w:rPr>
        <w:t xml:space="preserve">contrast </w:t>
      </w:r>
      <w:r w:rsidRPr="00CE2662">
        <w:rPr>
          <w:rStyle w:val="StyleUnderline"/>
          <w:highlight w:val="green"/>
        </w:rPr>
        <w:t>have the most highly</w:t>
      </w:r>
      <w:r w:rsidRPr="00CE2662">
        <w:rPr>
          <w:highlight w:val="green"/>
        </w:rPr>
        <w:t xml:space="preserve"> </w:t>
      </w:r>
      <w:r w:rsidRPr="00CE2662">
        <w:rPr>
          <w:rStyle w:val="Emphasis"/>
          <w:highlight w:val="green"/>
        </w:rPr>
        <w:t>exploited</w:t>
      </w:r>
      <w:r w:rsidRPr="00CE2662">
        <w:rPr>
          <w:highlight w:val="green"/>
        </w:rPr>
        <w:t xml:space="preserve"> </w:t>
      </w:r>
      <w:r w:rsidRPr="00CE2662">
        <w:rPr>
          <w:rStyle w:val="StyleUnderline"/>
          <w:highlight w:val="green"/>
        </w:rPr>
        <w:t>and most precarious jobs in the international division of labour</w:t>
      </w:r>
      <w:r>
        <w:t xml:space="preserve">. At the same time, white men are also the privileged objects of exploitation in online advertising and unpaid digital labour based on racist and sexist ideologies designed into algorithms. </w:t>
      </w:r>
      <w:r w:rsidRPr="00CE2662">
        <w:rPr>
          <w:rStyle w:val="StyleUnderline"/>
          <w:highlight w:val="green"/>
        </w:rPr>
        <w:t>New racism justifies the exploitation</w:t>
      </w:r>
      <w:r w:rsidRPr="00C6294C">
        <w:rPr>
          <w:rStyle w:val="StyleUnderline"/>
        </w:rPr>
        <w:t>, exclusion, domination, or annihilation of an out-group</w:t>
      </w:r>
      <w:r>
        <w:t xml:space="preserve">. One can draw a ‘distinction between a racism of extermination or elimination (an “exclusive” racism) and a racism of oppression or exploitation (an “inclusive” racism)’ (Balibar and Wallerstein, 1991: 39). </w:t>
      </w:r>
      <w:r w:rsidRPr="00CE2662">
        <w:rPr>
          <w:rStyle w:val="Emphasis"/>
          <w:highlight w:val="green"/>
        </w:rPr>
        <w:t>In the international division of digital labour, one can both find the exclusive and the exploitative type of racism</w:t>
      </w:r>
      <w:r>
        <w:t>.</w:t>
      </w:r>
    </w:p>
    <w:p w14:paraId="6B289B39" w14:textId="77777777" w:rsidR="00D56485" w:rsidRPr="00A626EB" w:rsidRDefault="00D56485" w:rsidP="00D56485"/>
    <w:p w14:paraId="0FD7C575" w14:textId="77777777" w:rsidR="00D56485" w:rsidRPr="005F75E8" w:rsidRDefault="00D56485" w:rsidP="00D56485">
      <w:pPr>
        <w:pStyle w:val="Heading4"/>
        <w:rPr>
          <w:u w:val="single"/>
        </w:rPr>
      </w:pPr>
      <w:r>
        <w:t xml:space="preserve">Regulation drives developments </w:t>
      </w:r>
      <w:r w:rsidRPr="009328AC">
        <w:rPr>
          <w:u w:val="single"/>
        </w:rPr>
        <w:t>underground</w:t>
      </w:r>
      <w:r>
        <w:t xml:space="preserve"> with zero </w:t>
      </w:r>
      <w:r w:rsidRPr="003D234A">
        <w:rPr>
          <w:u w:val="single"/>
        </w:rPr>
        <w:t>pre</w:t>
      </w:r>
      <w:r w:rsidRPr="003D234A">
        <w:t>-</w:t>
      </w:r>
      <w:r w:rsidRPr="003D234A">
        <w:rPr>
          <w:u w:val="single"/>
        </w:rPr>
        <w:t>caution</w:t>
      </w:r>
      <w:r w:rsidRPr="003D234A">
        <w:t>,</w:t>
      </w:r>
      <w:r>
        <w:t xml:space="preserve"> rogue </w:t>
      </w:r>
      <w:r w:rsidRPr="003D234A">
        <w:rPr>
          <w:u w:val="single"/>
        </w:rPr>
        <w:t>actors</w:t>
      </w:r>
      <w:r>
        <w:t xml:space="preserve">. </w:t>
      </w:r>
    </w:p>
    <w:p w14:paraId="63BED4C5" w14:textId="77777777" w:rsidR="00D56485" w:rsidRDefault="00D56485" w:rsidP="00D56485">
      <w:r>
        <w:t xml:space="preserve">Robert A. </w:t>
      </w:r>
      <w:r w:rsidRPr="00D93810">
        <w:rPr>
          <w:rStyle w:val="Style13ptBold"/>
        </w:rPr>
        <w:t xml:space="preserve">Freitas </w:t>
      </w:r>
      <w:r>
        <w:rPr>
          <w:rStyle w:val="Style13ptBold"/>
        </w:rPr>
        <w:t>22</w:t>
      </w:r>
      <w:r>
        <w:t>. JD from the University of Santa Clara,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w:t>
      </w:r>
    </w:p>
    <w:p w14:paraId="2AF57D68" w14:textId="77777777" w:rsidR="00D56485" w:rsidRPr="00CC16CE" w:rsidRDefault="00D56485" w:rsidP="00D56485">
      <w:pPr>
        <w:rPr>
          <w:sz w:val="16"/>
          <w:szCs w:val="16"/>
        </w:rPr>
      </w:pPr>
      <w:r w:rsidRPr="00E617C3">
        <w:rPr>
          <w:rStyle w:val="StyleUnderline"/>
          <w:highlight w:val="green"/>
        </w:rPr>
        <w:t>Attempts to</w:t>
      </w:r>
      <w:r w:rsidRPr="00D93810">
        <w:rPr>
          <w:rStyle w:val="StyleUnderline"/>
        </w:rPr>
        <w:t xml:space="preserve"> block or </w:t>
      </w:r>
      <w:r w:rsidRPr="00CC16CE">
        <w:rPr>
          <w:rStyle w:val="StyleUnderline"/>
        </w:rPr>
        <w:t>“</w:t>
      </w:r>
      <w:r w:rsidRPr="00E617C3">
        <w:rPr>
          <w:rStyle w:val="StyleUnderline"/>
          <w:highlight w:val="green"/>
        </w:rPr>
        <w:t>relinquish</w:t>
      </w:r>
      <w:r w:rsidRPr="00CC16CE">
        <w:rPr>
          <w:rStyle w:val="StyleUnderline"/>
        </w:rPr>
        <w:t>”</w:t>
      </w:r>
      <w:r w:rsidRPr="00D93810">
        <w:rPr>
          <w:sz w:val="16"/>
        </w:rPr>
        <w:t xml:space="preserve"> [3, 12] molecular manufacturing </w:t>
      </w:r>
      <w:r w:rsidRPr="00E617C3">
        <w:rPr>
          <w:rStyle w:val="StyleUnderline"/>
          <w:highlight w:val="green"/>
        </w:rPr>
        <w:t>research</w:t>
      </w:r>
      <w:r w:rsidRPr="00D93810">
        <w:rPr>
          <w:rStyle w:val="StyleUnderline"/>
        </w:rPr>
        <w:t xml:space="preserve"> </w:t>
      </w:r>
      <w:r w:rsidRPr="00E617C3">
        <w:rPr>
          <w:rStyle w:val="StyleUnderline"/>
          <w:highlight w:val="green"/>
        </w:rPr>
        <w:t>will make the world</w:t>
      </w:r>
      <w:r w:rsidRPr="00D93810">
        <w:rPr>
          <w:rStyle w:val="StyleUnderline"/>
        </w:rPr>
        <w:t xml:space="preserve"> a </w:t>
      </w:r>
      <w:r w:rsidRPr="00E617C3">
        <w:rPr>
          <w:rStyle w:val="Emphasis"/>
          <w:highlight w:val="green"/>
        </w:rPr>
        <w:t>more</w:t>
      </w:r>
      <w:r w:rsidRPr="00D93810">
        <w:rPr>
          <w:rStyle w:val="Emphasis"/>
        </w:rPr>
        <w:t xml:space="preserve">, not less, </w:t>
      </w:r>
      <w:r w:rsidRPr="00E617C3">
        <w:rPr>
          <w:rStyle w:val="Emphasis"/>
          <w:highlight w:val="gree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w:t>
      </w:r>
      <w:r w:rsidRPr="00CC16CE">
        <w:rPr>
          <w:rStyle w:val="StyleUnderline"/>
        </w:rPr>
        <w:t xml:space="preserve">on two premises. First, </w:t>
      </w:r>
      <w:r w:rsidRPr="00CC16CE">
        <w:rPr>
          <w:rStyle w:val="Emphasis"/>
        </w:rPr>
        <w:t>attempts</w:t>
      </w:r>
      <w:r w:rsidRPr="00CC16CE">
        <w:rPr>
          <w:rStyle w:val="StyleUnderline"/>
        </w:rPr>
        <w:t xml:space="preserve"> to block the research will </w:t>
      </w:r>
      <w:r w:rsidRPr="00CC16CE">
        <w:rPr>
          <w:rStyle w:val="Emphasis"/>
        </w:rPr>
        <w:t>fail</w:t>
      </w:r>
      <w:r w:rsidRPr="00CC16CE">
        <w:rPr>
          <w:rStyle w:val="StyleUnderline"/>
        </w:rPr>
        <w:t xml:space="preserve">. Second, such </w:t>
      </w:r>
      <w:r w:rsidRPr="00E617C3">
        <w:rPr>
          <w:rStyle w:val="StyleUnderline"/>
          <w:highlight w:val="green"/>
        </w:rPr>
        <w:t>attempts</w:t>
      </w:r>
      <w:r w:rsidRPr="00D93810">
        <w:rPr>
          <w:rStyle w:val="StyleUnderline"/>
        </w:rPr>
        <w:t xml:space="preserve"> </w:t>
      </w:r>
      <w:r w:rsidRPr="00CC16CE">
        <w:rPr>
          <w:rStyle w:val="StyleUnderline"/>
        </w:rPr>
        <w:t xml:space="preserve">will </w:t>
      </w:r>
      <w:r w:rsidRPr="00CC16CE">
        <w:rPr>
          <w:rStyle w:val="Emphasis"/>
        </w:rPr>
        <w:t>preferentially</w:t>
      </w:r>
      <w:r w:rsidRPr="00CC16CE">
        <w:rPr>
          <w:rStyle w:val="StyleUnderline"/>
        </w:rPr>
        <w:t xml:space="preserve"> block or</w:t>
      </w:r>
      <w:r w:rsidRPr="00D93810">
        <w:rPr>
          <w:rStyle w:val="StyleUnderline"/>
        </w:rPr>
        <w:t xml:space="preserve"> </w:t>
      </w:r>
      <w:r w:rsidRPr="00E617C3">
        <w:rPr>
          <w:rStyle w:val="StyleUnderline"/>
          <w:highlight w:val="green"/>
        </w:rPr>
        <w:t>slow</w:t>
      </w:r>
      <w:r w:rsidRPr="00D93810">
        <w:rPr>
          <w:rStyle w:val="StyleUnderline"/>
        </w:rPr>
        <w:t xml:space="preserve"> the development of </w:t>
      </w:r>
      <w:r w:rsidRPr="00E617C3">
        <w:rPr>
          <w:rStyle w:val="Emphasis"/>
          <w:highlight w:val="green"/>
        </w:rPr>
        <w:t>defensive</w:t>
      </w:r>
      <w:r w:rsidRPr="00E617C3">
        <w:rPr>
          <w:rStyle w:val="StyleUnderline"/>
          <w:highlight w:val="green"/>
        </w:rPr>
        <w:t xml:space="preserve"> measures</w:t>
      </w:r>
      <w:r w:rsidRPr="00CC16CE">
        <w:rPr>
          <w:rStyle w:val="StyleUnderline"/>
        </w:rPr>
        <w:t xml:space="preserve"> by </w:t>
      </w:r>
      <w:r w:rsidRPr="00CC16CE">
        <w:rPr>
          <w:rStyle w:val="Emphasis"/>
        </w:rPr>
        <w:t>responsible</w:t>
      </w:r>
      <w:r w:rsidRPr="00CC16CE">
        <w:rPr>
          <w:rStyle w:val="StyleUnderline"/>
        </w:rPr>
        <w:t xml:space="preserve"> groups</w:t>
      </w:r>
      <w:r w:rsidRPr="00CC16CE">
        <w:rPr>
          <w:sz w:val="16"/>
        </w:rPr>
        <w:t>.</w:t>
      </w:r>
      <w:r w:rsidRPr="00D93810">
        <w:rPr>
          <w:sz w:val="16"/>
        </w:rPr>
        <w:t xml:space="preserve"> One of the clear conclusions reached by Freitas [4] was that </w:t>
      </w:r>
      <w:r w:rsidRPr="00D93810">
        <w:rPr>
          <w:rStyle w:val="Emphasis"/>
        </w:rPr>
        <w:t xml:space="preserve">effective </w:t>
      </w:r>
      <w:r w:rsidRPr="00E617C3">
        <w:rPr>
          <w:rStyle w:val="Emphasis"/>
          <w:highlight w:val="gree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E617C3">
        <w:rPr>
          <w:rStyle w:val="StyleUnderline"/>
          <w:highlight w:val="green"/>
        </w:rPr>
        <w:t>require</w:t>
      </w:r>
      <w:r w:rsidRPr="00D93810">
        <w:rPr>
          <w:rStyle w:val="StyleUnderline"/>
        </w:rPr>
        <w:t xml:space="preserve"> </w:t>
      </w:r>
      <w:r w:rsidRPr="00D93810">
        <w:rPr>
          <w:rStyle w:val="Emphasis"/>
        </w:rPr>
        <w:t xml:space="preserve">significant </w:t>
      </w:r>
      <w:r w:rsidRPr="00E617C3">
        <w:rPr>
          <w:rStyle w:val="Emphasis"/>
          <w:highlight w:val="green"/>
        </w:rPr>
        <w:t>effort</w:t>
      </w:r>
      <w:r w:rsidRPr="00E617C3">
        <w:rPr>
          <w:rStyle w:val="StyleUnderline"/>
          <w:highlight w:val="green"/>
        </w:rPr>
        <w:t xml:space="preserve"> to </w:t>
      </w:r>
      <w:r w:rsidRPr="00E617C3">
        <w:rPr>
          <w:rStyle w:val="Emphasis"/>
          <w:highlight w:val="gree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E617C3">
        <w:rPr>
          <w:rStyle w:val="Emphasis"/>
          <w:highlight w:val="green"/>
        </w:rPr>
        <w:t>blocking</w:t>
      </w:r>
      <w:r w:rsidRPr="00D93810">
        <w:rPr>
          <w:rStyle w:val="StyleUnderline"/>
        </w:rPr>
        <w:t xml:space="preserve"> the </w:t>
      </w:r>
      <w:r w:rsidRPr="00E617C3">
        <w:rPr>
          <w:rStyle w:val="Emphasis"/>
          <w:highlight w:val="green"/>
        </w:rPr>
        <w:t>development</w:t>
      </w:r>
      <w:r w:rsidRPr="00D93810">
        <w:rPr>
          <w:rStyle w:val="StyleUnderline"/>
        </w:rPr>
        <w:t xml:space="preserve"> of defensive systems </w:t>
      </w:r>
      <w:r w:rsidRPr="00CC16CE">
        <w:rPr>
          <w:rStyle w:val="StyleUnderline"/>
        </w:rPr>
        <w:t>would</w:t>
      </w:r>
      <w:r w:rsidRPr="00D93810">
        <w:rPr>
          <w:rStyle w:val="StyleUnderline"/>
        </w:rPr>
        <w:t xml:space="preserve"> simply </w:t>
      </w:r>
      <w:r w:rsidRPr="00E617C3">
        <w:rPr>
          <w:rStyle w:val="Emphasis"/>
          <w:highlight w:val="green"/>
        </w:rPr>
        <w:t>insure</w:t>
      </w:r>
      <w:r w:rsidRPr="00D93810">
        <w:rPr>
          <w:rStyle w:val="StyleUnderline"/>
        </w:rPr>
        <w:t xml:space="preserve"> that </w:t>
      </w:r>
      <w:r w:rsidRPr="00E617C3">
        <w:rPr>
          <w:rStyle w:val="Emphasis"/>
          <w:highlight w:val="green"/>
        </w:rPr>
        <w:t>offensive</w:t>
      </w:r>
      <w:r w:rsidRPr="00E617C3">
        <w:rPr>
          <w:rStyle w:val="StyleUnderline"/>
          <w:highlight w:val="green"/>
        </w:rPr>
        <w:t xml:space="preserve"> systems</w:t>
      </w:r>
      <w:r w:rsidRPr="00D93810">
        <w:rPr>
          <w:rStyle w:val="StyleUnderline"/>
        </w:rPr>
        <w:t xml:space="preserve">, once deployed, would </w:t>
      </w:r>
      <w:r w:rsidRPr="00E617C3">
        <w:rPr>
          <w:rStyle w:val="Emphasis"/>
          <w:highlight w:val="green"/>
        </w:rPr>
        <w:t>achieve</w:t>
      </w:r>
      <w:r w:rsidRPr="00E617C3">
        <w:rPr>
          <w:rStyle w:val="StyleUnderline"/>
          <w:highlight w:val="green"/>
        </w:rPr>
        <w:t xml:space="preserve"> their</w:t>
      </w:r>
      <w:r w:rsidRPr="00D93810">
        <w:rPr>
          <w:rStyle w:val="StyleUnderline"/>
        </w:rPr>
        <w:t xml:space="preserve"> intended </w:t>
      </w:r>
      <w:r w:rsidRPr="00E617C3">
        <w:rPr>
          <w:rStyle w:val="StyleUnderline"/>
          <w:highlight w:val="green"/>
        </w:rPr>
        <w:t>objective</w:t>
      </w:r>
      <w:r w:rsidRPr="00D93810">
        <w:rPr>
          <w:rStyle w:val="StyleUnderline"/>
        </w:rPr>
        <w:t xml:space="preserve"> in the absence of effective countermeasures</w:t>
      </w:r>
      <w:r w:rsidRPr="00D93810">
        <w:rPr>
          <w:sz w:val="16"/>
        </w:rPr>
        <w:t xml:space="preserve">. </w:t>
      </w:r>
      <w:r w:rsidRPr="00CC16CE">
        <w:rPr>
          <w:sz w:val="16"/>
          <w:szCs w:val="16"/>
        </w:rPr>
        <w:t>James Hughes [13] concurs: “The only safe and feasible approach to the dangers of emerging technology is to build the social and scientific infrastructure to monitor, regulate and respond to their threats.”</w:t>
      </w:r>
    </w:p>
    <w:p w14:paraId="26D8D194" w14:textId="77777777" w:rsidR="00D56485" w:rsidRPr="00D93810" w:rsidRDefault="00D56485" w:rsidP="00D56485">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66ECE997" w14:textId="77777777" w:rsidR="00D56485" w:rsidRPr="00D93810" w:rsidRDefault="00D56485" w:rsidP="00D56485">
      <w:pPr>
        <w:rPr>
          <w:sz w:val="16"/>
        </w:rPr>
      </w:pPr>
      <w:r w:rsidRPr="00D93810">
        <w:rPr>
          <w:sz w:val="16"/>
        </w:rPr>
        <w:t xml:space="preserve">While </w:t>
      </w:r>
      <w:r w:rsidRPr="00E617C3">
        <w:rPr>
          <w:rStyle w:val="StyleUnderline"/>
          <w:highlight w:val="green"/>
        </w:rPr>
        <w:t>a</w:t>
      </w:r>
      <w:r w:rsidRPr="00CC16CE">
        <w:rPr>
          <w:rStyle w:val="StyleUnderline"/>
        </w:rPr>
        <w:t xml:space="preserve"> 100%</w:t>
      </w:r>
      <w:r w:rsidRPr="00D93810">
        <w:rPr>
          <w:rStyle w:val="StyleUnderline"/>
        </w:rPr>
        <w:t xml:space="preserve"> effective </w:t>
      </w:r>
      <w:r w:rsidRPr="00E617C3">
        <w:rPr>
          <w:rStyle w:val="StyleUnderline"/>
          <w:highlight w:val="gree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E617C3">
        <w:rPr>
          <w:rStyle w:val="StyleUnderline"/>
          <w:highlight w:val="green"/>
        </w:rPr>
        <w:t xml:space="preserve">does </w:t>
      </w:r>
      <w:r w:rsidRPr="00E617C3">
        <w:rPr>
          <w:rStyle w:val="Emphasis"/>
          <w:highlight w:val="green"/>
        </w:rPr>
        <w:t>not</w:t>
      </w:r>
      <w:r w:rsidRPr="00E617C3">
        <w:rPr>
          <w:rStyle w:val="StyleUnderline"/>
          <w:highlight w:val="green"/>
        </w:rPr>
        <w:t xml:space="preserve"> appear</w:t>
      </w:r>
      <w:r w:rsidRPr="00D93810">
        <w:rPr>
          <w:sz w:val="16"/>
        </w:rPr>
        <w:t xml:space="preserve"> to be a </w:t>
      </w:r>
      <w:r w:rsidRPr="00E617C3">
        <w:rPr>
          <w:rStyle w:val="Emphasis"/>
          <w:highlight w:val="gree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29CA22FE" w14:textId="77777777" w:rsidR="00D56485" w:rsidRPr="00D93810" w:rsidRDefault="00D56485" w:rsidP="00D56485">
      <w:pPr>
        <w:rPr>
          <w:sz w:val="16"/>
        </w:rPr>
      </w:pPr>
      <w:r w:rsidRPr="00D93810">
        <w:rPr>
          <w:sz w:val="16"/>
        </w:rPr>
        <w:t>Observes Glenn Reynolds [16]:</w:t>
      </w:r>
    </w:p>
    <w:p w14:paraId="4AAD3BA5" w14:textId="77777777" w:rsidR="00D56485" w:rsidRDefault="00D56485" w:rsidP="00D56485">
      <w:pPr>
        <w:rPr>
          <w:sz w:val="16"/>
          <w:szCs w:val="16"/>
        </w:rPr>
      </w:pPr>
      <w:r w:rsidRPr="00D93810">
        <w:rPr>
          <w:rStyle w:val="StyleUnderline"/>
        </w:rPr>
        <w:t xml:space="preserve">To the extent that </w:t>
      </w:r>
      <w:r w:rsidRPr="00CC16CE">
        <w:rPr>
          <w:rStyle w:val="StyleUnderline"/>
        </w:rPr>
        <w:t xml:space="preserve">such efforts [to ban all development] succeed, the </w:t>
      </w:r>
      <w:r w:rsidRPr="00CC16CE">
        <w:rPr>
          <w:rStyle w:val="Emphasis"/>
        </w:rPr>
        <w:t>cure</w:t>
      </w:r>
      <w:r w:rsidRPr="00CC16CE">
        <w:rPr>
          <w:rStyle w:val="StyleUnderline"/>
        </w:rPr>
        <w:t xml:space="preserve"> may be </w:t>
      </w:r>
      <w:r w:rsidRPr="00CC16CE">
        <w:rPr>
          <w:rStyle w:val="Emphasis"/>
        </w:rPr>
        <w:t>worse than the disease</w:t>
      </w:r>
      <w:r w:rsidRPr="00CC16CE">
        <w:rPr>
          <w:rStyle w:val="StyleUnderline"/>
        </w:rPr>
        <w:t>. In 1875, Great Britain,</w:t>
      </w:r>
      <w:r w:rsidRPr="00CC16CE">
        <w:rPr>
          <w:sz w:val="16"/>
        </w:rPr>
        <w:t xml:space="preserve"> then the world’s sole superpower, </w:t>
      </w:r>
      <w:r w:rsidRPr="00CC16CE">
        <w:rPr>
          <w:rStyle w:val="StyleUnderline"/>
        </w:rPr>
        <w:t>was</w:t>
      </w:r>
      <w:r w:rsidRPr="00CC16CE">
        <w:rPr>
          <w:sz w:val="16"/>
        </w:rPr>
        <w:t xml:space="preserve"> sufficiently </w:t>
      </w:r>
      <w:r w:rsidRPr="00CC16CE">
        <w:rPr>
          <w:rStyle w:val="StyleUnderline"/>
        </w:rPr>
        <w:t>concerned about</w:t>
      </w:r>
      <w:r w:rsidRPr="00CC16CE">
        <w:rPr>
          <w:sz w:val="16"/>
        </w:rPr>
        <w:t xml:space="preserve"> the </w:t>
      </w:r>
      <w:r w:rsidRPr="00CC16CE">
        <w:rPr>
          <w:rStyle w:val="StyleUnderline"/>
        </w:rPr>
        <w:t>dangers of</w:t>
      </w:r>
      <w:r w:rsidRPr="00CC16CE">
        <w:rPr>
          <w:sz w:val="16"/>
        </w:rPr>
        <w:t xml:space="preserve"> the new technology of </w:t>
      </w:r>
      <w:r w:rsidRPr="00CC16CE">
        <w:rPr>
          <w:rStyle w:val="StyleUnderline"/>
        </w:rPr>
        <w:t>high explosives</w:t>
      </w:r>
      <w:r w:rsidRPr="00CC16CE">
        <w:rPr>
          <w:sz w:val="16"/>
        </w:rPr>
        <w:t xml:space="preserve"> that </w:t>
      </w:r>
      <w:r w:rsidRPr="00CC16CE">
        <w:rPr>
          <w:rStyle w:val="StyleUnderline"/>
        </w:rPr>
        <w:t>it</w:t>
      </w:r>
      <w:r w:rsidRPr="00CC16CE">
        <w:rPr>
          <w:sz w:val="16"/>
        </w:rPr>
        <w:t xml:space="preserve"> passed an act </w:t>
      </w:r>
      <w:r w:rsidRPr="00CC16CE">
        <w:rPr>
          <w:rStyle w:val="Emphasis"/>
        </w:rPr>
        <w:t>bar</w:t>
      </w:r>
      <w:r w:rsidRPr="00CC16CE">
        <w:rPr>
          <w:sz w:val="16"/>
        </w:rPr>
        <w:t xml:space="preserve">ring </w:t>
      </w:r>
      <w:r w:rsidRPr="00CC16CE">
        <w:rPr>
          <w:rStyle w:val="StyleUnderline"/>
        </w:rPr>
        <w:t>all private experimentation in explosives</w:t>
      </w:r>
      <w:r w:rsidRPr="00CC16CE">
        <w:rPr>
          <w:sz w:val="16"/>
        </w:rPr>
        <w:t xml:space="preserve"> and </w:t>
      </w:r>
      <w:r w:rsidRPr="00CC16CE">
        <w:rPr>
          <w:rStyle w:val="StyleUnderline"/>
        </w:rPr>
        <w:t>rocketry. The result was</w:t>
      </w:r>
      <w:r w:rsidRPr="00CC16CE">
        <w:rPr>
          <w:sz w:val="16"/>
        </w:rPr>
        <w:t xml:space="preserve"> that </w:t>
      </w:r>
      <w:r w:rsidRPr="00CC16CE">
        <w:rPr>
          <w:rStyle w:val="Emphasis"/>
        </w:rPr>
        <w:t>German missiles</w:t>
      </w:r>
      <w:r w:rsidRPr="00CC16CE">
        <w:rPr>
          <w:rStyle w:val="StyleUnderline"/>
        </w:rPr>
        <w:t xml:space="preserve"> bombarded London rather than the other way around. Similarly, </w:t>
      </w:r>
      <w:r w:rsidRPr="00E617C3">
        <w:rPr>
          <w:rStyle w:val="StyleUnderline"/>
          <w:highlight w:val="green"/>
        </w:rPr>
        <w:t>efforts to control</w:t>
      </w:r>
      <w:r w:rsidRPr="00CC16CE">
        <w:rPr>
          <w:rStyle w:val="StyleUnderline"/>
        </w:rPr>
        <w:t xml:space="preserve"> </w:t>
      </w:r>
      <w:r w:rsidRPr="00CC16CE">
        <w:rPr>
          <w:rStyle w:val="Emphasis"/>
        </w:rPr>
        <w:t>nano</w:t>
      </w:r>
      <w:r w:rsidRPr="00CC16CE">
        <w:rPr>
          <w:rStyle w:val="StyleUnderline"/>
        </w:rPr>
        <w:t>tech</w:t>
      </w:r>
      <w:r w:rsidRPr="00CC16CE">
        <w:rPr>
          <w:sz w:val="16"/>
        </w:rPr>
        <w:t xml:space="preserve">nology, </w:t>
      </w:r>
      <w:r w:rsidRPr="00CC16CE">
        <w:rPr>
          <w:rStyle w:val="Emphasis"/>
        </w:rPr>
        <w:t>biotech</w:t>
      </w:r>
      <w:r w:rsidRPr="00CC16CE">
        <w:rPr>
          <w:sz w:val="16"/>
        </w:rPr>
        <w:t xml:space="preserve">nology </w:t>
      </w:r>
      <w:r w:rsidRPr="00CC16CE">
        <w:rPr>
          <w:rStyle w:val="StyleUnderline"/>
        </w:rPr>
        <w:t xml:space="preserve">or </w:t>
      </w:r>
      <w:r w:rsidRPr="00E617C3">
        <w:rPr>
          <w:rStyle w:val="Emphasis"/>
          <w:highlight w:val="green"/>
        </w:rPr>
        <w:t>a</w:t>
      </w:r>
      <w:r w:rsidRPr="00D93810">
        <w:rPr>
          <w:sz w:val="16"/>
        </w:rPr>
        <w:t xml:space="preserve">rtificial </w:t>
      </w:r>
      <w:r w:rsidRPr="00E617C3">
        <w:rPr>
          <w:rStyle w:val="Emphasis"/>
          <w:highlight w:val="green"/>
        </w:rPr>
        <w:t>i</w:t>
      </w:r>
      <w:r w:rsidRPr="00D93810">
        <w:rPr>
          <w:sz w:val="16"/>
        </w:rPr>
        <w:t xml:space="preserve">ntelligence </w:t>
      </w:r>
      <w:r w:rsidRPr="00E617C3">
        <w:rPr>
          <w:rStyle w:val="StyleUnderline"/>
          <w:highlight w:val="green"/>
        </w:rPr>
        <w:t xml:space="preserve">are </w:t>
      </w:r>
      <w:r w:rsidRPr="00E617C3">
        <w:rPr>
          <w:rStyle w:val="Emphasis"/>
          <w:highlight w:val="green"/>
        </w:rPr>
        <w:t>more likely</w:t>
      </w:r>
      <w:r w:rsidRPr="00E617C3">
        <w:rPr>
          <w:rStyle w:val="StyleUnderline"/>
          <w:highlight w:val="green"/>
        </w:rPr>
        <w:t xml:space="preserve"> to </w:t>
      </w:r>
      <w:r w:rsidRPr="00E617C3">
        <w:rPr>
          <w:rStyle w:val="Emphasis"/>
          <w:highlight w:val="green"/>
        </w:rPr>
        <w:t>drive</w:t>
      </w:r>
      <w:r w:rsidRPr="00D93810">
        <w:rPr>
          <w:rStyle w:val="Emphasis"/>
        </w:rPr>
        <w:t xml:space="preserve"> research </w:t>
      </w:r>
      <w:r w:rsidRPr="00E617C3">
        <w:rPr>
          <w:rStyle w:val="Emphasis"/>
          <w:highlight w:val="green"/>
        </w:rPr>
        <w:t>underground</w:t>
      </w:r>
      <w:r w:rsidRPr="00D93810">
        <w:rPr>
          <w:rStyle w:val="StyleUnderline"/>
        </w:rPr>
        <w:t xml:space="preserve"> (often </w:t>
      </w:r>
      <w:r w:rsidRPr="00E617C3">
        <w:rPr>
          <w:rStyle w:val="StyleUnderline"/>
          <w:highlight w:val="green"/>
        </w:rPr>
        <w:t xml:space="preserve">under </w:t>
      </w:r>
      <w:r w:rsidRPr="00E617C3">
        <w:rPr>
          <w:rStyle w:val="Emphasis"/>
          <w:highlight w:val="green"/>
        </w:rPr>
        <w:t>covert</w:t>
      </w:r>
      <w:r w:rsidRPr="00D93810">
        <w:rPr>
          <w:rStyle w:val="StyleUnderline"/>
        </w:rPr>
        <w:t xml:space="preserve"> government </w:t>
      </w:r>
      <w:r w:rsidRPr="00E617C3">
        <w:rPr>
          <w:rStyle w:val="StyleUnderline"/>
          <w:highlight w:val="green"/>
        </w:rPr>
        <w:t>sponsorship</w:t>
      </w:r>
      <w:r w:rsidRPr="00D93810">
        <w:rPr>
          <w:sz w:val="16"/>
        </w:rPr>
        <w:t xml:space="preserve">, regardless of international agreement) </w:t>
      </w:r>
      <w:r w:rsidRPr="00E617C3">
        <w:rPr>
          <w:rStyle w:val="StyleUnderline"/>
          <w:highlight w:val="green"/>
        </w:rPr>
        <w:t>than</w:t>
      </w:r>
      <w:r w:rsidRPr="00D93810">
        <w:rPr>
          <w:rStyle w:val="StyleUnderline"/>
        </w:rPr>
        <w:t xml:space="preserve"> they are </w:t>
      </w:r>
      <w:r w:rsidRPr="00E617C3">
        <w:rPr>
          <w:rStyle w:val="StyleUnderline"/>
          <w:highlight w:val="green"/>
        </w:rPr>
        <w:t xml:space="preserve">to </w:t>
      </w:r>
      <w:r w:rsidRPr="00E617C3">
        <w:rPr>
          <w:rStyle w:val="Emphasis"/>
          <w:highlight w:val="green"/>
        </w:rPr>
        <w:t>prevent</w:t>
      </w:r>
      <w:r w:rsidRPr="00D93810">
        <w:rPr>
          <w:rStyle w:val="StyleUnderline"/>
        </w:rPr>
        <w:t xml:space="preserve"> research </w:t>
      </w:r>
      <w:r w:rsidRPr="00E617C3">
        <w:rPr>
          <w:rStyle w:val="StyleUnderline"/>
          <w:highlight w:val="green"/>
        </w:rPr>
        <w:t>entirely</w:t>
      </w:r>
      <w:r w:rsidRPr="00D93810">
        <w:rPr>
          <w:rStyle w:val="StyleUnderline"/>
        </w:rPr>
        <w:t xml:space="preserve">. The </w:t>
      </w:r>
      <w:r w:rsidRPr="00E617C3">
        <w:rPr>
          <w:rStyle w:val="StyleUnderline"/>
          <w:highlight w:val="green"/>
        </w:rPr>
        <w:t>research would be</w:t>
      </w:r>
      <w:r w:rsidRPr="00D93810">
        <w:rPr>
          <w:rStyle w:val="StyleUnderline"/>
        </w:rPr>
        <w:t xml:space="preserve"> conducted </w:t>
      </w:r>
      <w:r w:rsidRPr="00E617C3">
        <w:rPr>
          <w:rStyle w:val="StyleUnderline"/>
          <w:highlight w:val="green"/>
        </w:rPr>
        <w:t>by</w:t>
      </w:r>
      <w:r w:rsidRPr="00D93810">
        <w:rPr>
          <w:rStyle w:val="StyleUnderline"/>
        </w:rPr>
        <w:t xml:space="preserve"> </w:t>
      </w:r>
      <w:r w:rsidRPr="00E617C3">
        <w:rPr>
          <w:rStyle w:val="Emphasis"/>
          <w:highlight w:val="green"/>
        </w:rPr>
        <w:t>unaccountable</w:t>
      </w:r>
      <w:r w:rsidRPr="00E617C3">
        <w:rPr>
          <w:rStyle w:val="StyleUnderline"/>
          <w:highlight w:val="green"/>
        </w:rPr>
        <w:t xml:space="preserve"> scientists</w:t>
      </w:r>
      <w:r w:rsidRPr="00D93810">
        <w:rPr>
          <w:rStyle w:val="StyleUnderline"/>
        </w:rPr>
        <w:t xml:space="preserve">, often </w:t>
      </w:r>
      <w:r w:rsidRPr="00E617C3">
        <w:rPr>
          <w:rStyle w:val="StyleUnderline"/>
          <w:highlight w:val="green"/>
        </w:rPr>
        <w:t xml:space="preserve">in </w:t>
      </w:r>
      <w:r w:rsidRPr="00E617C3">
        <w:rPr>
          <w:rStyle w:val="Emphasis"/>
          <w:highlight w:val="green"/>
        </w:rPr>
        <w:t>rogue regimes</w:t>
      </w:r>
      <w:r w:rsidRPr="00D93810">
        <w:rPr>
          <w:rStyle w:val="StyleUnderline"/>
        </w:rPr>
        <w:t xml:space="preserve">, and often </w:t>
      </w:r>
      <w:r w:rsidRPr="00E617C3">
        <w:rPr>
          <w:rStyle w:val="StyleUnderline"/>
          <w:highlight w:val="green"/>
        </w:rPr>
        <w:t xml:space="preserve">under </w:t>
      </w:r>
      <w:r w:rsidRPr="00E617C3">
        <w:rPr>
          <w:rStyle w:val="Emphasis"/>
          <w:highlight w:val="green"/>
        </w:rPr>
        <w:t>inadequate</w:t>
      </w:r>
      <w:r w:rsidRPr="00D93810">
        <w:rPr>
          <w:rStyle w:val="Emphasis"/>
        </w:rPr>
        <w:t xml:space="preserve"> safety </w:t>
      </w:r>
      <w:r w:rsidRPr="00E617C3">
        <w:rPr>
          <w:rStyle w:val="Emphasis"/>
          <w:highlight w:val="green"/>
        </w:rPr>
        <w:t>precautions</w:t>
      </w:r>
      <w:r w:rsidRPr="00CC16CE">
        <w:rPr>
          <w:sz w:val="16"/>
          <w:szCs w:val="16"/>
        </w:rPr>
        <w:t>. Meanwhile, legitimate research that might cure disease or solve important environmental problems would suffer.</w:t>
      </w:r>
    </w:p>
    <w:p w14:paraId="72D60CD1" w14:textId="77777777" w:rsidR="00D56485" w:rsidRPr="0043045E" w:rsidRDefault="00D56485" w:rsidP="00D56485"/>
    <w:p w14:paraId="7FF54E00" w14:textId="77777777" w:rsidR="00D56485" w:rsidRPr="00D56485" w:rsidRDefault="00D56485" w:rsidP="00D56485">
      <w:pPr>
        <w:rPr>
          <w:sz w:val="16"/>
          <w:u w:val="single"/>
        </w:rPr>
      </w:pPr>
    </w:p>
    <w:p w14:paraId="793F3B51" w14:textId="614ADF22" w:rsidR="00D56485" w:rsidRDefault="00D56485" w:rsidP="00D56485">
      <w:pPr>
        <w:pStyle w:val="Heading3"/>
      </w:pPr>
      <w:r>
        <w:t>Adv 2---Solvency</w:t>
      </w:r>
    </w:p>
    <w:p w14:paraId="2B496CEA" w14:textId="77777777" w:rsidR="00D56485" w:rsidRDefault="00D56485" w:rsidP="00D56485">
      <w:pPr>
        <w:pStyle w:val="Heading4"/>
      </w:pPr>
      <w:r>
        <w:t>E</w:t>
      </w:r>
      <w:r w:rsidRPr="00354C64">
        <w:t xml:space="preserve">xploitative labor contracts are </w:t>
      </w:r>
      <w:r w:rsidRPr="00C40B83">
        <w:rPr>
          <w:u w:val="single"/>
        </w:rPr>
        <w:t>inevitable</w:t>
      </w:r>
      <w:r w:rsidRPr="00354C64">
        <w:t xml:space="preserve"> – you should </w:t>
      </w:r>
      <w:r>
        <w:t xml:space="preserve">overcorrect for </w:t>
      </w:r>
      <w:r w:rsidRPr="00043B74">
        <w:rPr>
          <w:u w:val="single"/>
        </w:rPr>
        <w:t>necropolitical</w:t>
      </w:r>
      <w:r>
        <w:t xml:space="preserve"> violence it turns </w:t>
      </w:r>
      <w:r w:rsidRPr="00043B74">
        <w:rPr>
          <w:u w:val="single"/>
        </w:rPr>
        <w:t>scope</w:t>
      </w:r>
      <w:r>
        <w:t xml:space="preserve"> and </w:t>
      </w:r>
      <w:r w:rsidRPr="00043B74">
        <w:rPr>
          <w:u w:val="single"/>
        </w:rPr>
        <w:t>probability</w:t>
      </w:r>
      <w:r>
        <w:t xml:space="preserve">. </w:t>
      </w:r>
    </w:p>
    <w:p w14:paraId="3AE4214E" w14:textId="77777777" w:rsidR="00D56485" w:rsidRPr="00193F32" w:rsidRDefault="00D56485" w:rsidP="00D56485">
      <w:r w:rsidRPr="00193F32">
        <w:rPr>
          <w:rStyle w:val="Style13ptBold"/>
        </w:rPr>
        <w:t>Onyeashie ’26</w:t>
      </w:r>
      <w:r>
        <w:t xml:space="preserve">, </w:t>
      </w:r>
      <w:r w:rsidRPr="00193F32">
        <w:t>(James – PhD Senior Lecturer at Augustine University,</w:t>
      </w:r>
      <w:r>
        <w:t xml:space="preserve"> ‘The Unquiet Earth: War, Developmental Violence, and Contested Peace in the Contemporary African Novel’, Dept. of English, Augustine University, Ilara-Epe, Lagos, www.lajopss.edu.ng)//CHale [UTD]</w:t>
      </w:r>
    </w:p>
    <w:p w14:paraId="5CDE6E13" w14:textId="77777777" w:rsidR="00D56485" w:rsidRPr="00043B74" w:rsidRDefault="00D56485" w:rsidP="00D56485">
      <w:pPr>
        <w:rPr>
          <w:sz w:val="16"/>
        </w:rPr>
      </w:pPr>
      <w:r w:rsidRPr="00235FC5">
        <w:rPr>
          <w:rStyle w:val="Emphasis"/>
          <w:highlight w:val="green"/>
        </w:rPr>
        <w:t>Necropolitics</w:t>
      </w:r>
      <w:r w:rsidRPr="00043B74">
        <w:rPr>
          <w:sz w:val="16"/>
        </w:rPr>
        <w:t xml:space="preserve"> represents the ultimate expression of sovereignty. It </w:t>
      </w:r>
      <w:r w:rsidRPr="00193F32">
        <w:rPr>
          <w:rStyle w:val="StyleUnderline"/>
        </w:rPr>
        <w:t>is not merely</w:t>
      </w:r>
      <w:r w:rsidRPr="00043B74">
        <w:rPr>
          <w:sz w:val="16"/>
        </w:rPr>
        <w:t xml:space="preserve"> about the </w:t>
      </w:r>
      <w:r w:rsidRPr="00193F32">
        <w:rPr>
          <w:rStyle w:val="StyleUnderline"/>
        </w:rPr>
        <w:t>right to kill</w:t>
      </w:r>
      <w:r w:rsidRPr="00043B74">
        <w:rPr>
          <w:sz w:val="16"/>
        </w:rPr>
        <w:t xml:space="preserve"> (the old sovereign privilege) </w:t>
      </w:r>
      <w:r w:rsidRPr="00193F32">
        <w:rPr>
          <w:rStyle w:val="StyleUnderline"/>
        </w:rPr>
        <w:t>but</w:t>
      </w:r>
      <w:r w:rsidRPr="00043B74">
        <w:rPr>
          <w:sz w:val="16"/>
        </w:rPr>
        <w:t xml:space="preserve"> about </w:t>
      </w:r>
      <w:r w:rsidRPr="00193F32">
        <w:rPr>
          <w:rStyle w:val="StyleUnderline"/>
        </w:rPr>
        <w:t xml:space="preserve">the </w:t>
      </w:r>
      <w:r w:rsidRPr="00235FC5">
        <w:rPr>
          <w:rStyle w:val="Emphasis"/>
          <w:highlight w:val="green"/>
        </w:rPr>
        <w:t>subjugation of life</w:t>
      </w:r>
      <w:r w:rsidRPr="00043B74">
        <w:rPr>
          <w:sz w:val="16"/>
        </w:rPr>
        <w:t xml:space="preserve"> </w:t>
      </w:r>
      <w:r w:rsidRPr="00235FC5">
        <w:rPr>
          <w:rStyle w:val="StyleUnderline"/>
          <w:highlight w:val="green"/>
        </w:rPr>
        <w:t>to</w:t>
      </w:r>
      <w:r w:rsidRPr="00193F32">
        <w:rPr>
          <w:rStyle w:val="StyleUnderline"/>
        </w:rPr>
        <w:t xml:space="preserve"> the power of death through the creation of</w:t>
      </w:r>
      <w:r w:rsidRPr="00043B74">
        <w:rPr>
          <w:sz w:val="16"/>
        </w:rPr>
        <w:t xml:space="preserve"> what </w:t>
      </w:r>
      <w:r w:rsidRPr="00193F32">
        <w:rPr>
          <w:rStyle w:val="StyleUnderline"/>
        </w:rPr>
        <w:t>Mbembe</w:t>
      </w:r>
      <w:r w:rsidRPr="00043B74">
        <w:rPr>
          <w:sz w:val="16"/>
        </w:rPr>
        <w:t xml:space="preserve"> calls “</w:t>
      </w:r>
      <w:r w:rsidRPr="00235FC5">
        <w:rPr>
          <w:rStyle w:val="StyleUnderline"/>
          <w:highlight w:val="green"/>
        </w:rPr>
        <w:t>death-worlds</w:t>
      </w:r>
      <w:r w:rsidRPr="00043B74">
        <w:rPr>
          <w:sz w:val="16"/>
        </w:rPr>
        <w:t xml:space="preserve">.” These are </w:t>
      </w:r>
      <w:r w:rsidRPr="00193F32">
        <w:rPr>
          <w:rStyle w:val="StyleUnderline"/>
        </w:rPr>
        <w:t>“new and unique forms of social existence in which vast populations are subjected to conditions of life conferring upon them the status of living dead</w:t>
      </w:r>
      <w:r w:rsidRPr="00043B74">
        <w:rPr>
          <w:sz w:val="16"/>
        </w:rPr>
        <w:t xml:space="preserve">” (Mbembe 2003, 40). In these zones—which can be plantations, colonies, </w:t>
      </w:r>
      <w:r w:rsidRPr="00235FC5">
        <w:rPr>
          <w:rStyle w:val="Emphasis"/>
          <w:highlight w:val="green"/>
        </w:rPr>
        <w:t>occupied territories</w:t>
      </w:r>
      <w:r w:rsidRPr="00043B74">
        <w:rPr>
          <w:sz w:val="16"/>
        </w:rPr>
        <w:t xml:space="preserve">, or </w:t>
      </w:r>
      <w:r w:rsidRPr="00193F32">
        <w:rPr>
          <w:rStyle w:val="StyleUnderline"/>
        </w:rPr>
        <w:t>even certain urban slums and mining enclaves</w:t>
      </w:r>
      <w:r w:rsidRPr="00043B74">
        <w:rPr>
          <w:sz w:val="16"/>
        </w:rPr>
        <w:t xml:space="preserve">—the </w:t>
      </w:r>
      <w:r w:rsidRPr="00193F32">
        <w:rPr>
          <w:rStyle w:val="StyleUnderline"/>
        </w:rPr>
        <w:t>political order is organized around the production of corpses</w:t>
      </w:r>
      <w:r w:rsidRPr="00043B74">
        <w:rPr>
          <w:sz w:val="16"/>
        </w:rPr>
        <w:t xml:space="preserve">, or at least of beings </w:t>
      </w:r>
      <w:r w:rsidRPr="00235FC5">
        <w:rPr>
          <w:rStyle w:val="StyleUnderline"/>
          <w:highlight w:val="green"/>
        </w:rPr>
        <w:t>stripped of</w:t>
      </w:r>
      <w:r w:rsidRPr="00193F32">
        <w:rPr>
          <w:rStyle w:val="StyleUnderline"/>
        </w:rPr>
        <w:t xml:space="preserve"> political </w:t>
      </w:r>
      <w:r w:rsidRPr="00235FC5">
        <w:rPr>
          <w:rStyle w:val="StyleUnderline"/>
          <w:highlight w:val="green"/>
        </w:rPr>
        <w:t>agency</w:t>
      </w:r>
      <w:r w:rsidRPr="00193F32">
        <w:rPr>
          <w:rStyle w:val="StyleUnderline"/>
        </w:rPr>
        <w:t xml:space="preserve"> and </w:t>
      </w:r>
      <w:r w:rsidRPr="00235FC5">
        <w:rPr>
          <w:rStyle w:val="StyleUnderline"/>
          <w:highlight w:val="green"/>
        </w:rPr>
        <w:t xml:space="preserve">reduced to </w:t>
      </w:r>
      <w:r w:rsidRPr="00235FC5">
        <w:rPr>
          <w:rStyle w:val="Emphasis"/>
          <w:highlight w:val="green"/>
        </w:rPr>
        <w:t>bare life</w:t>
      </w:r>
      <w:r w:rsidRPr="00043B74">
        <w:rPr>
          <w:sz w:val="16"/>
        </w:rPr>
        <w:t xml:space="preserve">, </w:t>
      </w:r>
      <w:r w:rsidRPr="00193F32">
        <w:rPr>
          <w:rStyle w:val="StyleUnderline"/>
        </w:rPr>
        <w:t>vulnerable to destruction</w:t>
      </w:r>
      <w:r w:rsidRPr="00043B74">
        <w:rPr>
          <w:sz w:val="16"/>
        </w:rPr>
        <w:t>. The nexus between necropolitics and the postcolony is central.</w:t>
      </w:r>
    </w:p>
    <w:p w14:paraId="5C31A658" w14:textId="77777777" w:rsidR="00D56485" w:rsidRPr="00043B74" w:rsidRDefault="00D56485" w:rsidP="00D56485">
      <w:pPr>
        <w:rPr>
          <w:sz w:val="16"/>
        </w:rPr>
      </w:pPr>
      <w:r w:rsidRPr="00043B74">
        <w:rPr>
          <w:sz w:val="16"/>
        </w:rPr>
        <w:t xml:space="preserve">The nexus between necropolitics and the postcolony is central. Mbembe argues that the colony was the original laboratory of necropower, where racial categorization created a fundamental division between “humans” and “natives,” the latter being subject to arbitrary violence, dispossession, and death. The postcolony, he suggests, has not fully escaped this logic. Sovereignty is often performed through spectacular and arbitrary displays of power over the bodies of citizens, through civil wars that fragment the national body, and through the creation of internal “enemies” or disposable populations. The militia leader, the warlord, and </w:t>
      </w:r>
      <w:r w:rsidRPr="00193F32">
        <w:rPr>
          <w:rStyle w:val="StyleUnderline"/>
        </w:rPr>
        <w:t xml:space="preserve">even </w:t>
      </w:r>
      <w:r w:rsidRPr="00235FC5">
        <w:rPr>
          <w:rStyle w:val="StyleUnderline"/>
          <w:highlight w:val="green"/>
        </w:rPr>
        <w:t>the corrupt state</w:t>
      </w:r>
      <w:r w:rsidRPr="00193F32">
        <w:rPr>
          <w:rStyle w:val="StyleUnderline"/>
        </w:rPr>
        <w:t xml:space="preserve"> official exercise</w:t>
      </w:r>
      <w:r w:rsidRPr="00043B74">
        <w:rPr>
          <w:sz w:val="16"/>
        </w:rPr>
        <w:t xml:space="preserve"> a </w:t>
      </w:r>
      <w:r w:rsidRPr="00193F32">
        <w:rPr>
          <w:rStyle w:val="StyleUnderline"/>
        </w:rPr>
        <w:t>necropolitical authority</w:t>
      </w:r>
      <w:r w:rsidRPr="00043B74">
        <w:rPr>
          <w:sz w:val="16"/>
        </w:rPr>
        <w:t xml:space="preserve">, </w:t>
      </w:r>
      <w:r w:rsidRPr="00235FC5">
        <w:rPr>
          <w:rStyle w:val="Emphasis"/>
          <w:highlight w:val="green"/>
        </w:rPr>
        <w:t>deciding who has</w:t>
      </w:r>
      <w:r w:rsidRPr="00193F32">
        <w:rPr>
          <w:rStyle w:val="Emphasis"/>
        </w:rPr>
        <w:t xml:space="preserve"> access to </w:t>
      </w:r>
      <w:r w:rsidRPr="00235FC5">
        <w:rPr>
          <w:rStyle w:val="Emphasis"/>
          <w:highlight w:val="green"/>
        </w:rPr>
        <w:t>protection</w:t>
      </w:r>
      <w:r w:rsidRPr="00043B74">
        <w:rPr>
          <w:sz w:val="16"/>
        </w:rPr>
        <w:t xml:space="preserve">, resources, </w:t>
      </w:r>
      <w:r w:rsidRPr="00235FC5">
        <w:rPr>
          <w:rStyle w:val="Emphasis"/>
          <w:highlight w:val="green"/>
        </w:rPr>
        <w:t>and life itself</w:t>
      </w:r>
      <w:r w:rsidRPr="00043B74">
        <w:rPr>
          <w:sz w:val="16"/>
        </w:rPr>
        <w:t>.</w:t>
      </w:r>
    </w:p>
    <w:p w14:paraId="77C756D5" w14:textId="77777777" w:rsidR="00D56485" w:rsidRPr="00043B74" w:rsidRDefault="00D56485" w:rsidP="00D56485">
      <w:pPr>
        <w:rPr>
          <w:sz w:val="16"/>
        </w:rPr>
      </w:pPr>
      <w:r w:rsidRPr="00043B74">
        <w:rPr>
          <w:sz w:val="16"/>
        </w:rPr>
        <w:t xml:space="preserve">This </w:t>
      </w:r>
      <w:r w:rsidRPr="00193F32">
        <w:rPr>
          <w:rStyle w:val="Emphasis"/>
        </w:rPr>
        <w:t>framework</w:t>
      </w:r>
      <w:r w:rsidRPr="00043B74">
        <w:rPr>
          <w:sz w:val="16"/>
        </w:rPr>
        <w:t xml:space="preserve"> </w:t>
      </w:r>
      <w:r w:rsidRPr="00193F32">
        <w:rPr>
          <w:rStyle w:val="StyleUnderline"/>
        </w:rPr>
        <w:t>illuminates the continuum of violence</w:t>
      </w:r>
      <w:r w:rsidRPr="00043B74">
        <w:rPr>
          <w:sz w:val="16"/>
        </w:rPr>
        <w:t xml:space="preserve"> with </w:t>
      </w:r>
      <w:r w:rsidRPr="00193F32">
        <w:rPr>
          <w:rStyle w:val="StyleUnderline"/>
        </w:rPr>
        <w:t>devastating clarity</w:t>
      </w:r>
      <w:r w:rsidRPr="00043B74">
        <w:rPr>
          <w:sz w:val="16"/>
        </w:rPr>
        <w:t xml:space="preserve">. In open warfare, necropolitics is explicit: </w:t>
      </w:r>
      <w:r w:rsidRPr="00193F32">
        <w:rPr>
          <w:rStyle w:val="StyleUnderline"/>
        </w:rPr>
        <w:t>the enemy is marked for destruction</w:t>
      </w:r>
      <w:r w:rsidRPr="00043B74">
        <w:rPr>
          <w:sz w:val="16"/>
        </w:rPr>
        <w:t xml:space="preserve">. However, in times of “peace,” this logic simply mutates. It operates through state negligence that allows epidemics to ravage underserved communities (a passive decision about who may live). It operates through </w:t>
      </w:r>
      <w:r w:rsidRPr="00193F32">
        <w:rPr>
          <w:rStyle w:val="StyleUnderline"/>
        </w:rPr>
        <w:t>extractive capitalism</w:t>
      </w:r>
      <w:r w:rsidRPr="00043B74">
        <w:rPr>
          <w:sz w:val="16"/>
        </w:rPr>
        <w:t xml:space="preserve"> that </w:t>
      </w:r>
      <w:r w:rsidRPr="00193F32">
        <w:rPr>
          <w:rStyle w:val="StyleUnderline"/>
        </w:rPr>
        <w:t>poisons the land and water of marginalized groups for profit</w:t>
      </w:r>
      <w:r w:rsidRPr="00043B74">
        <w:rPr>
          <w:sz w:val="16"/>
        </w:rPr>
        <w:t xml:space="preserve"> (an economic decision about who must die slowly). It operates through militarized policing of poor neighbourhoods or protestors (the </w:t>
      </w:r>
      <w:r w:rsidRPr="00043B74">
        <w:rPr>
          <w:rStyle w:val="StyleUnderline"/>
        </w:rPr>
        <w:t xml:space="preserve">constant threat of </w:t>
      </w:r>
      <w:r w:rsidRPr="00235FC5">
        <w:rPr>
          <w:rStyle w:val="Emphasis"/>
          <w:highlight w:val="green"/>
        </w:rPr>
        <w:t>lethal force</w:t>
      </w:r>
      <w:r w:rsidRPr="00043B74">
        <w:rPr>
          <w:rStyle w:val="StyleUnderline"/>
        </w:rPr>
        <w:t xml:space="preserve"> to </w:t>
      </w:r>
      <w:r w:rsidRPr="00235FC5">
        <w:rPr>
          <w:rStyle w:val="Emphasis"/>
          <w:highlight w:val="green"/>
        </w:rPr>
        <w:t>maintain</w:t>
      </w:r>
      <w:r w:rsidRPr="00043B74">
        <w:rPr>
          <w:rStyle w:val="StyleUnderline"/>
        </w:rPr>
        <w:t xml:space="preserve"> a </w:t>
      </w:r>
      <w:r w:rsidRPr="00235FC5">
        <w:rPr>
          <w:rStyle w:val="Emphasis"/>
          <w:highlight w:val="green"/>
        </w:rPr>
        <w:t>political order</w:t>
      </w:r>
      <w:r w:rsidRPr="00043B74">
        <w:rPr>
          <w:sz w:val="16"/>
        </w:rPr>
        <w:t>). The African novel is a masterful expositor of this logic. It depicts characters navigating these death-worlds; whether the literal killing fields of civil war, the economically barren landscapes of post-industrial decay, or the bureaucratically lethal corridors of asylum systems. These narratives reveal how the sovereign power to “make die” is not an aberration but a fundamental, organizing principle of social and political life for those deemed expendable.</w:t>
      </w:r>
    </w:p>
    <w:p w14:paraId="355B138E" w14:textId="77777777" w:rsidR="00D56485" w:rsidRPr="00043B74" w:rsidRDefault="00D56485" w:rsidP="00D56485">
      <w:pPr>
        <w:rPr>
          <w:sz w:val="16"/>
        </w:rPr>
      </w:pPr>
      <w:r w:rsidRPr="00043B74">
        <w:rPr>
          <w:sz w:val="16"/>
        </w:rPr>
        <w:t>Rob Nixon and the Violence of Time: Slow Violence</w:t>
      </w:r>
    </w:p>
    <w:p w14:paraId="0209F0E7" w14:textId="77777777" w:rsidR="00D56485" w:rsidRPr="00043B74" w:rsidRDefault="00D56485" w:rsidP="00D56485">
      <w:pPr>
        <w:rPr>
          <w:sz w:val="16"/>
        </w:rPr>
      </w:pPr>
      <w:r w:rsidRPr="00043B74">
        <w:rPr>
          <w:sz w:val="16"/>
        </w:rPr>
        <w:t xml:space="preserve">While Galtung reveals the structural architecture and Mbembe the sovereign logic, Rob Nixon, in Slow Violence and the Environmentalism of the Poor, provides the essential temporal dimension needed to understand the full spectrum of the continuum. Nixon defines </w:t>
      </w:r>
      <w:r w:rsidRPr="00235FC5">
        <w:rPr>
          <w:rStyle w:val="StyleUnderline"/>
          <w:highlight w:val="green"/>
        </w:rPr>
        <w:t>slow violence</w:t>
      </w:r>
      <w:r w:rsidRPr="00043B74">
        <w:rPr>
          <w:sz w:val="16"/>
        </w:rPr>
        <w:t xml:space="preserve"> as “a violence that </w:t>
      </w:r>
      <w:r w:rsidRPr="00235FC5">
        <w:rPr>
          <w:rStyle w:val="StyleUnderline"/>
          <w:highlight w:val="green"/>
        </w:rPr>
        <w:t>occurs</w:t>
      </w:r>
      <w:r w:rsidRPr="00043B74">
        <w:rPr>
          <w:rStyle w:val="StyleUnderline"/>
        </w:rPr>
        <w:t xml:space="preserve"> gradually and </w:t>
      </w:r>
      <w:r w:rsidRPr="00235FC5">
        <w:rPr>
          <w:rStyle w:val="Emphasis"/>
          <w:highlight w:val="green"/>
        </w:rPr>
        <w:t>out of sight</w:t>
      </w:r>
      <w:r w:rsidRPr="00043B74">
        <w:rPr>
          <w:sz w:val="16"/>
        </w:rPr>
        <w:t xml:space="preserve">, a violence of </w:t>
      </w:r>
      <w:r w:rsidRPr="00043B74">
        <w:rPr>
          <w:rStyle w:val="Emphasis"/>
        </w:rPr>
        <w:t>delayed destruction</w:t>
      </w:r>
      <w:r w:rsidRPr="00043B74">
        <w:rPr>
          <w:sz w:val="16"/>
        </w:rPr>
        <w:t xml:space="preserve"> that is </w:t>
      </w:r>
      <w:r w:rsidRPr="00043B74">
        <w:rPr>
          <w:rStyle w:val="Emphasis"/>
        </w:rPr>
        <w:t xml:space="preserve">dispersed </w:t>
      </w:r>
      <w:r w:rsidRPr="00235FC5">
        <w:rPr>
          <w:rStyle w:val="Emphasis"/>
          <w:highlight w:val="green"/>
        </w:rPr>
        <w:t>across time and space</w:t>
      </w:r>
      <w:r w:rsidRPr="00043B74">
        <w:rPr>
          <w:sz w:val="16"/>
        </w:rPr>
        <w:t xml:space="preserve">, an </w:t>
      </w:r>
      <w:r w:rsidRPr="00043B74">
        <w:rPr>
          <w:rStyle w:val="StyleUnderline"/>
        </w:rPr>
        <w:t>attritional violence that is typically not viewed as violence at all</w:t>
      </w:r>
      <w:r w:rsidRPr="00043B74">
        <w:rPr>
          <w:sz w:val="16"/>
        </w:rPr>
        <w:t>” (Nixon 2011, 2).</w:t>
      </w:r>
    </w:p>
    <w:p w14:paraId="526B77E1" w14:textId="77777777" w:rsidR="00D56485" w:rsidRPr="00043B74" w:rsidRDefault="00D56485" w:rsidP="00D56485">
      <w:pPr>
        <w:rPr>
          <w:sz w:val="16"/>
        </w:rPr>
      </w:pPr>
      <w:r w:rsidRPr="00043B74">
        <w:rPr>
          <w:sz w:val="16"/>
        </w:rPr>
        <w:t xml:space="preserve">This concept is a critical intervention. </w:t>
      </w:r>
      <w:r w:rsidRPr="00043B74">
        <w:rPr>
          <w:rStyle w:val="StyleUnderline"/>
        </w:rPr>
        <w:t>Traditional narratives of violence are event-centered</w:t>
      </w:r>
      <w:r w:rsidRPr="00043B74">
        <w:rPr>
          <w:sz w:val="16"/>
        </w:rPr>
        <w:t xml:space="preserve">: </w:t>
      </w:r>
      <w:r w:rsidRPr="00235FC5">
        <w:rPr>
          <w:rStyle w:val="Emphasis"/>
          <w:highlight w:val="green"/>
        </w:rPr>
        <w:t>they focus on</w:t>
      </w:r>
      <w:r w:rsidRPr="00043B74">
        <w:rPr>
          <w:rStyle w:val="Emphasis"/>
        </w:rPr>
        <w:t xml:space="preserve"> the </w:t>
      </w:r>
      <w:r w:rsidRPr="00235FC5">
        <w:rPr>
          <w:rStyle w:val="Emphasis"/>
          <w:highlight w:val="green"/>
        </w:rPr>
        <w:t>explosive</w:t>
      </w:r>
      <w:r w:rsidRPr="00043B74">
        <w:rPr>
          <w:sz w:val="16"/>
        </w:rPr>
        <w:t xml:space="preserve">, the </w:t>
      </w:r>
      <w:r w:rsidRPr="00235FC5">
        <w:rPr>
          <w:rStyle w:val="Emphasis"/>
          <w:highlight w:val="green"/>
        </w:rPr>
        <w:t>immediate</w:t>
      </w:r>
      <w:r w:rsidRPr="00043B74">
        <w:rPr>
          <w:sz w:val="16"/>
        </w:rPr>
        <w:t xml:space="preserve">, the photogenic: the bomb blast, the massacre, the </w:t>
      </w:r>
      <w:r w:rsidRPr="00043B74">
        <w:rPr>
          <w:rStyle w:val="Emphasis"/>
        </w:rPr>
        <w:t>dramatic overthrow</w:t>
      </w:r>
      <w:r w:rsidRPr="00043B74">
        <w:rPr>
          <w:sz w:val="16"/>
        </w:rPr>
        <w:t xml:space="preserve">. </w:t>
      </w:r>
      <w:r w:rsidRPr="00043B74">
        <w:rPr>
          <w:rStyle w:val="StyleUnderline"/>
        </w:rPr>
        <w:t>Slow violence</w:t>
      </w:r>
      <w:r w:rsidRPr="00043B74">
        <w:rPr>
          <w:sz w:val="16"/>
        </w:rPr>
        <w:t xml:space="preserve">, by contrast, </w:t>
      </w:r>
      <w:r w:rsidRPr="00043B74">
        <w:rPr>
          <w:rStyle w:val="StyleUnderline"/>
        </w:rPr>
        <w:t>is incremental</w:t>
      </w:r>
      <w:r w:rsidRPr="00043B74">
        <w:rPr>
          <w:sz w:val="16"/>
        </w:rPr>
        <w:t xml:space="preserve">, accretive, and climatic. It is the violence of </w:t>
      </w:r>
      <w:r w:rsidRPr="00043B74">
        <w:rPr>
          <w:rStyle w:val="StyleUnderline"/>
        </w:rPr>
        <w:t>climate change</w:t>
      </w:r>
      <w:r w:rsidRPr="00043B74">
        <w:rPr>
          <w:sz w:val="16"/>
        </w:rPr>
        <w:t xml:space="preserve">, toxic drift, deforestation, </w:t>
      </w:r>
      <w:r w:rsidRPr="00043B74">
        <w:rPr>
          <w:rStyle w:val="StyleUnderline"/>
        </w:rPr>
        <w:t>radioactive waste</w:t>
      </w:r>
      <w:r w:rsidRPr="00043B74">
        <w:rPr>
          <w:sz w:val="16"/>
        </w:rPr>
        <w:t xml:space="preserve">, and the long-term health impacts of </w:t>
      </w:r>
      <w:r w:rsidRPr="00043B74">
        <w:rPr>
          <w:rStyle w:val="StyleUnderline"/>
        </w:rPr>
        <w:t>pollution</w:t>
      </w:r>
      <w:r w:rsidRPr="00043B74">
        <w:rPr>
          <w:sz w:val="16"/>
        </w:rPr>
        <w:t xml:space="preserve">. It is also the violence of </w:t>
      </w:r>
      <w:r w:rsidRPr="00043B74">
        <w:rPr>
          <w:rStyle w:val="Emphasis"/>
        </w:rPr>
        <w:t>political dispossession</w:t>
      </w:r>
      <w:r w:rsidRPr="00043B74">
        <w:rPr>
          <w:sz w:val="16"/>
        </w:rPr>
        <w:t xml:space="preserve">, </w:t>
      </w:r>
      <w:r w:rsidRPr="00043B74">
        <w:rPr>
          <w:rStyle w:val="Emphasis"/>
        </w:rPr>
        <w:t>economic displacement</w:t>
      </w:r>
      <w:r w:rsidRPr="00043B74">
        <w:rPr>
          <w:sz w:val="16"/>
        </w:rPr>
        <w:t xml:space="preserve">, and the </w:t>
      </w:r>
      <w:r w:rsidRPr="00235FC5">
        <w:rPr>
          <w:rStyle w:val="StyleUnderline"/>
          <w:highlight w:val="green"/>
        </w:rPr>
        <w:t>intergenerational trauma</w:t>
      </w:r>
      <w:r w:rsidRPr="00043B74">
        <w:rPr>
          <w:rStyle w:val="StyleUnderline"/>
        </w:rPr>
        <w:t xml:space="preserve"> passed down from wars and social ruptures</w:t>
      </w:r>
      <w:r w:rsidRPr="00043B74">
        <w:rPr>
          <w:sz w:val="16"/>
        </w:rPr>
        <w:t xml:space="preserve">. Its effects are deferred, often </w:t>
      </w:r>
      <w:r w:rsidRPr="00235FC5">
        <w:rPr>
          <w:rStyle w:val="Emphasis"/>
          <w:highlight w:val="green"/>
        </w:rPr>
        <w:t>striking hardest</w:t>
      </w:r>
      <w:r w:rsidRPr="00043B74">
        <w:rPr>
          <w:sz w:val="16"/>
        </w:rPr>
        <w:t xml:space="preserve"> at </w:t>
      </w:r>
      <w:r w:rsidRPr="00235FC5">
        <w:rPr>
          <w:rStyle w:val="Emphasis"/>
          <w:highlight w:val="green"/>
        </w:rPr>
        <w:t>future generations</w:t>
      </w:r>
      <w:r w:rsidRPr="00043B74">
        <w:rPr>
          <w:sz w:val="16"/>
        </w:rPr>
        <w:t xml:space="preserve"> </w:t>
      </w:r>
      <w:r w:rsidRPr="00043B74">
        <w:rPr>
          <w:rStyle w:val="StyleUnderline"/>
        </w:rPr>
        <w:t>or distant communities</w:t>
      </w:r>
      <w:r w:rsidRPr="00043B74">
        <w:rPr>
          <w:sz w:val="16"/>
        </w:rPr>
        <w:t>, making attribution difficult and political mobilization challenging.</w:t>
      </w:r>
    </w:p>
    <w:p w14:paraId="7FE2C1C9" w14:textId="77777777" w:rsidR="00D56485" w:rsidRPr="00043B74" w:rsidRDefault="00D56485" w:rsidP="00D56485">
      <w:pPr>
        <w:rPr>
          <w:sz w:val="16"/>
        </w:rPr>
      </w:pPr>
      <w:r w:rsidRPr="00043B74">
        <w:rPr>
          <w:sz w:val="16"/>
        </w:rPr>
        <w:t xml:space="preserve">Nixon’s core argument is representational: </w:t>
      </w:r>
      <w:r w:rsidRPr="00043B74">
        <w:rPr>
          <w:rStyle w:val="StyleUnderline"/>
        </w:rPr>
        <w:t>slow violence suffers from a “</w:t>
      </w:r>
      <w:r w:rsidRPr="00235FC5">
        <w:rPr>
          <w:rStyle w:val="StyleUnderline"/>
          <w:highlight w:val="green"/>
        </w:rPr>
        <w:t>representational bias</w:t>
      </w:r>
      <w:r w:rsidRPr="00043B74">
        <w:rPr>
          <w:rStyle w:val="StyleUnderline"/>
        </w:rPr>
        <w:t>.”</w:t>
      </w:r>
      <w:r w:rsidRPr="00043B74">
        <w:rPr>
          <w:sz w:val="16"/>
        </w:rPr>
        <w:t xml:space="preserve"> It </w:t>
      </w:r>
      <w:r w:rsidRPr="00043B74">
        <w:rPr>
          <w:rStyle w:val="StyleUnderline"/>
        </w:rPr>
        <w:t>lacks</w:t>
      </w:r>
      <w:r w:rsidRPr="00043B74">
        <w:rPr>
          <w:sz w:val="16"/>
        </w:rPr>
        <w:t xml:space="preserve"> the </w:t>
      </w:r>
      <w:r w:rsidRPr="00043B74">
        <w:rPr>
          <w:rStyle w:val="StyleUnderline"/>
        </w:rPr>
        <w:t>sensational</w:t>
      </w:r>
      <w:r w:rsidRPr="00043B74">
        <w:rPr>
          <w:sz w:val="16"/>
        </w:rPr>
        <w:t xml:space="preserve">, telegenic </w:t>
      </w:r>
      <w:r w:rsidRPr="00043B74">
        <w:rPr>
          <w:rStyle w:val="StyleUnderline"/>
        </w:rPr>
        <w:t>qualities that attract</w:t>
      </w:r>
      <w:r w:rsidRPr="00043B74">
        <w:rPr>
          <w:sz w:val="16"/>
        </w:rPr>
        <w:t xml:space="preserve"> media </w:t>
      </w:r>
      <w:r w:rsidRPr="00043B74">
        <w:rPr>
          <w:rStyle w:val="StyleUnderline"/>
        </w:rPr>
        <w:t>attention</w:t>
      </w:r>
      <w:r w:rsidRPr="00043B74">
        <w:rPr>
          <w:sz w:val="16"/>
        </w:rPr>
        <w:t xml:space="preserve"> and public outrage. It is, in his words, “</w:t>
      </w:r>
      <w:r w:rsidRPr="00235FC5">
        <w:rPr>
          <w:rStyle w:val="Emphasis"/>
          <w:highlight w:val="green"/>
        </w:rPr>
        <w:t>starved of dramatic spectacle</w:t>
      </w:r>
      <w:r w:rsidRPr="00043B74">
        <w:rPr>
          <w:sz w:val="16"/>
        </w:rPr>
        <w:t>” (Nixon 2011, 3).Therefore, the crucial political and cultural work is to devise “</w:t>
      </w:r>
      <w:r w:rsidRPr="00043B74">
        <w:rPr>
          <w:rStyle w:val="StyleUnderline"/>
        </w:rPr>
        <w:t>creative ways to dramatize</w:t>
      </w:r>
      <w:r w:rsidRPr="00043B74">
        <w:rPr>
          <w:sz w:val="16"/>
        </w:rPr>
        <w:t xml:space="preserve">” these </w:t>
      </w:r>
      <w:r w:rsidRPr="00043B74">
        <w:rPr>
          <w:rStyle w:val="StyleUnderline"/>
        </w:rPr>
        <w:t>slow-moving crises, to make them visible, tangible, and urgent</w:t>
      </w:r>
      <w:r w:rsidRPr="00043B74">
        <w:rPr>
          <w:sz w:val="16"/>
        </w:rPr>
        <w:t>.</w:t>
      </w:r>
    </w:p>
    <w:p w14:paraId="39314510" w14:textId="77777777" w:rsidR="00D56485" w:rsidRPr="00043B74" w:rsidRDefault="00D56485" w:rsidP="00D56485">
      <w:pPr>
        <w:rPr>
          <w:sz w:val="16"/>
        </w:rPr>
      </w:pPr>
      <w:r w:rsidRPr="00043B74">
        <w:rPr>
          <w:sz w:val="16"/>
        </w:rPr>
        <w:t xml:space="preserve">The contemporary African novel is arguably one of the most powerful instruments for this dramatization. Its capacity for deep temporal exploration, for tracing cause and effect across generations, and for embedding social and ecological processes within intimate human stories makes it uniquely suited to narrate slow violence. A novel can show how a dam built for “development”(a celebrated event) gradually displaces a community, erodes a culture, and destroys a livelihood system over decades (the slow violence). It can trace the psychic scars of a past conflict as they warp the relationships and choices of the children and grandchildren of survivors. It can detail the daily, attritional struggle against a toxic environment that saps strength and hope. By giving narrative form to these gradual processes, the novel performs a radical act of witness. It counters the “temporal myopia” of contemporary politics and media, insisting that we see the long arc of harm. It makes the invisible erosion of lives and landscapes the central drama, arguing that this, too, is a story of conflict; a </w:t>
      </w:r>
      <w:r w:rsidRPr="00235FC5">
        <w:rPr>
          <w:rStyle w:val="StyleUnderline"/>
          <w:highlight w:val="green"/>
        </w:rPr>
        <w:t>war waged</w:t>
      </w:r>
      <w:r w:rsidRPr="00043B74">
        <w:rPr>
          <w:rStyle w:val="StyleUnderline"/>
        </w:rPr>
        <w:t xml:space="preserve"> not with armies but </w:t>
      </w:r>
      <w:r w:rsidRPr="00235FC5">
        <w:rPr>
          <w:rStyle w:val="StyleUnderline"/>
          <w:highlight w:val="green"/>
        </w:rPr>
        <w:t>with</w:t>
      </w:r>
      <w:r w:rsidRPr="00235FC5">
        <w:rPr>
          <w:sz w:val="16"/>
          <w:highlight w:val="green"/>
        </w:rPr>
        <w:t xml:space="preserve"> </w:t>
      </w:r>
      <w:r w:rsidRPr="00235FC5">
        <w:rPr>
          <w:rStyle w:val="Emphasis"/>
          <w:highlight w:val="green"/>
        </w:rPr>
        <w:t>policies</w:t>
      </w:r>
      <w:r w:rsidRPr="00043B74">
        <w:rPr>
          <w:sz w:val="16"/>
        </w:rPr>
        <w:t xml:space="preserve">, chemicals, </w:t>
      </w:r>
      <w:r w:rsidRPr="00235FC5">
        <w:rPr>
          <w:rStyle w:val="Emphasis"/>
          <w:highlight w:val="green"/>
        </w:rPr>
        <w:t>and neglect</w:t>
      </w:r>
      <w:r w:rsidRPr="00043B74">
        <w:rPr>
          <w:sz w:val="16"/>
        </w:rPr>
        <w:t>.</w:t>
      </w:r>
    </w:p>
    <w:p w14:paraId="32335932" w14:textId="77777777" w:rsidR="00D56485" w:rsidRPr="00043B74" w:rsidRDefault="00D56485" w:rsidP="00D56485">
      <w:pPr>
        <w:rPr>
          <w:sz w:val="16"/>
        </w:rPr>
      </w:pPr>
      <w:r w:rsidRPr="00043B74">
        <w:rPr>
          <w:sz w:val="16"/>
        </w:rPr>
        <w:t xml:space="preserve">Synthesizing the Framework: The Continuum in Theory and Text </w:t>
      </w:r>
    </w:p>
    <w:p w14:paraId="105F18DC" w14:textId="4A0ABF79" w:rsidR="00D56485" w:rsidRPr="00D56485" w:rsidRDefault="00D56485" w:rsidP="00D56485">
      <w:pPr>
        <w:rPr>
          <w:sz w:val="16"/>
        </w:rPr>
      </w:pPr>
      <w:r w:rsidRPr="00043B74">
        <w:rPr>
          <w:sz w:val="16"/>
        </w:rPr>
        <w:t xml:space="preserve">The power of this tripartite framework; structural, necropolitical, slow lies in its synthesis. It allows us to analyze a literary text not by isolating different “types” of violence, but by </w:t>
      </w:r>
      <w:r w:rsidRPr="00043B74">
        <w:rPr>
          <w:rStyle w:val="StyleUnderline"/>
        </w:rPr>
        <w:t>seeing the intricate interplay</w:t>
      </w:r>
      <w:r w:rsidRPr="00043B74">
        <w:rPr>
          <w:sz w:val="16"/>
        </w:rPr>
        <w:t xml:space="preserve">. Consider a fictional depiction of a mining town in a “peaceful” African country. </w:t>
      </w:r>
      <w:r w:rsidRPr="00043B74">
        <w:rPr>
          <w:rStyle w:val="Emphasis"/>
        </w:rPr>
        <w:t xml:space="preserve">Structural violence is </w:t>
      </w:r>
      <w:r w:rsidRPr="00235FC5">
        <w:rPr>
          <w:rStyle w:val="Emphasis"/>
          <w:highlight w:val="green"/>
        </w:rPr>
        <w:t>evident in</w:t>
      </w:r>
      <w:r w:rsidRPr="00043B74">
        <w:rPr>
          <w:sz w:val="16"/>
        </w:rPr>
        <w:t xml:space="preserve"> the </w:t>
      </w:r>
      <w:r w:rsidRPr="00235FC5">
        <w:rPr>
          <w:rStyle w:val="Emphasis"/>
          <w:highlight w:val="green"/>
        </w:rPr>
        <w:t>exploitative labor contracts</w:t>
      </w:r>
      <w:r w:rsidRPr="00043B74">
        <w:rPr>
          <w:sz w:val="16"/>
        </w:rPr>
        <w:t xml:space="preserve">, the </w:t>
      </w:r>
      <w:r w:rsidRPr="00043B74">
        <w:rPr>
          <w:rStyle w:val="StyleUnderline"/>
        </w:rPr>
        <w:t xml:space="preserve">vast </w:t>
      </w:r>
      <w:r w:rsidRPr="00235FC5">
        <w:rPr>
          <w:rStyle w:val="StyleUnderline"/>
          <w:highlight w:val="green"/>
        </w:rPr>
        <w:t>inequality between</w:t>
      </w:r>
      <w:r w:rsidRPr="00043B74">
        <w:rPr>
          <w:rStyle w:val="StyleUnderline"/>
        </w:rPr>
        <w:t xml:space="preserve"> corporate </w:t>
      </w:r>
      <w:r w:rsidRPr="00235FC5">
        <w:rPr>
          <w:rStyle w:val="StyleUnderline"/>
          <w:highlight w:val="green"/>
        </w:rPr>
        <w:t>managers and local workers</w:t>
      </w:r>
      <w:r w:rsidRPr="00043B74">
        <w:rPr>
          <w:sz w:val="16"/>
        </w:rPr>
        <w:t xml:space="preserve">, and the </w:t>
      </w:r>
      <w:r w:rsidRPr="00043B74">
        <w:rPr>
          <w:rStyle w:val="StyleUnderline"/>
        </w:rPr>
        <w:t>state’s alignment with capital over citizen welfare</w:t>
      </w:r>
      <w:r w:rsidRPr="00043B74">
        <w:rPr>
          <w:sz w:val="16"/>
        </w:rPr>
        <w:t xml:space="preserve">. </w:t>
      </w:r>
      <w:r w:rsidRPr="00A032DF">
        <w:rPr>
          <w:rStyle w:val="StyleUnderline"/>
        </w:rPr>
        <w:t>Necropolitics manifests</w:t>
      </w:r>
      <w:r w:rsidRPr="00043B74">
        <w:rPr>
          <w:rStyle w:val="StyleUnderline"/>
        </w:rPr>
        <w:t xml:space="preserve"> in</w:t>
      </w:r>
      <w:r w:rsidRPr="00043B74">
        <w:rPr>
          <w:sz w:val="16"/>
        </w:rPr>
        <w:t xml:space="preserve"> the company’s and </w:t>
      </w:r>
      <w:r w:rsidRPr="00235FC5">
        <w:rPr>
          <w:rStyle w:val="Emphasis"/>
          <w:highlight w:val="green"/>
        </w:rPr>
        <w:t>state’s calculated decision</w:t>
      </w:r>
      <w:r w:rsidRPr="00235FC5">
        <w:rPr>
          <w:sz w:val="16"/>
          <w:highlight w:val="green"/>
        </w:rPr>
        <w:t xml:space="preserve"> </w:t>
      </w:r>
      <w:r w:rsidRPr="00235FC5">
        <w:rPr>
          <w:rStyle w:val="StyleUnderline"/>
          <w:highlight w:val="green"/>
        </w:rPr>
        <w:t>to expose miners to unsafe conditions</w:t>
      </w:r>
      <w:r w:rsidRPr="00043B74">
        <w:rPr>
          <w:sz w:val="16"/>
        </w:rPr>
        <w:t xml:space="preserve"> and the community to toxic tailings, effectively </w:t>
      </w:r>
      <w:r w:rsidRPr="00043B74">
        <w:rPr>
          <w:rStyle w:val="StyleUnderline"/>
        </w:rPr>
        <w:t>determining their life expectancy</w:t>
      </w:r>
      <w:r w:rsidRPr="00043B74">
        <w:rPr>
          <w:sz w:val="16"/>
        </w:rPr>
        <w:t xml:space="preserve"> and health outcomes. Slow violence is the gradual poisoning of the water table, the rising incidence of silicosis and cancers over years, and </w:t>
      </w:r>
      <w:r w:rsidRPr="00043B74">
        <w:rPr>
          <w:rStyle w:val="StyleUnderline"/>
        </w:rPr>
        <w:t xml:space="preserve">the cultural disintegration of the community as its traditional economy and </w:t>
      </w:r>
      <w:r w:rsidRPr="00235FC5">
        <w:rPr>
          <w:rStyle w:val="StyleUnderline"/>
          <w:highlight w:val="green"/>
        </w:rPr>
        <w:t>social bonds</w:t>
      </w:r>
      <w:r w:rsidRPr="00043B74">
        <w:rPr>
          <w:rStyle w:val="StyleUnderline"/>
        </w:rPr>
        <w:t xml:space="preserve"> are </w:t>
      </w:r>
      <w:r w:rsidRPr="00235FC5">
        <w:rPr>
          <w:rStyle w:val="StyleUnderline"/>
          <w:highlight w:val="green"/>
        </w:rPr>
        <w:t>destroyed</w:t>
      </w:r>
      <w:r w:rsidRPr="00043B74">
        <w:rPr>
          <w:sz w:val="16"/>
        </w:rPr>
        <w:t>.</w:t>
      </w:r>
    </w:p>
    <w:p w14:paraId="76A260D7" w14:textId="7A443FB9" w:rsidR="00D56485" w:rsidRDefault="00D56485" w:rsidP="00D56485">
      <w:pPr>
        <w:pStyle w:val="Heading4"/>
      </w:pPr>
      <w:r>
        <w:t>They can’t deal with algorithmic management through collective bargaining or their embeddedness within competitive spaces like debate</w:t>
      </w:r>
      <w:r w:rsidRPr="00C74E25">
        <w:t>.</w:t>
      </w:r>
    </w:p>
    <w:p w14:paraId="4E6A0D11" w14:textId="77777777" w:rsidR="00D56485" w:rsidRPr="00F3624C" w:rsidRDefault="00D56485" w:rsidP="00D56485">
      <w:r w:rsidRPr="00001FCE">
        <w:rPr>
          <w:b/>
          <w:bCs/>
          <w:sz w:val="26"/>
          <w:szCs w:val="26"/>
        </w:rPr>
        <w:t>Pugh ’23</w:t>
      </w:r>
      <w:r>
        <w:t xml:space="preserve"> (Jonathan, </w:t>
      </w:r>
      <w:r w:rsidRPr="00001FCE">
        <w:t>post-doctoral fellow at University of Oxford, Oxford Uehiro Centre for Practical Ethics</w:t>
      </w:r>
      <w:r>
        <w:t>, “</w:t>
      </w:r>
      <w:r w:rsidRPr="00001FCE">
        <w:t>The lure of an unavailable world: The shifting stakes of contemporary critique</w:t>
      </w:r>
      <w:r>
        <w:t xml:space="preserve">”, Royal Geographical Society with IBG, January 2023, </w:t>
      </w:r>
      <w:r w:rsidRPr="00001FCE">
        <w:t>https://rgs-ibg.onlinelibrary.wiley.com/doi/10.1111/area.12860</w:t>
      </w:r>
      <w:r>
        <w:t xml:space="preserve">, //[UTD][SG and MK]) </w:t>
      </w:r>
    </w:p>
    <w:p w14:paraId="558433D8" w14:textId="77777777" w:rsidR="00D56485" w:rsidRPr="00473C63" w:rsidRDefault="00D56485" w:rsidP="00D56485">
      <w:pPr>
        <w:rPr>
          <w:b/>
          <w:bCs/>
          <w:sz w:val="16"/>
        </w:rPr>
      </w:pPr>
      <w:r w:rsidRPr="007149C3">
        <w:rPr>
          <w:highlight w:val="green"/>
          <w:u w:val="single"/>
        </w:rPr>
        <w:t>Debate surrounding</w:t>
      </w:r>
      <w:r w:rsidRPr="00F3624C">
        <w:rPr>
          <w:u w:val="single"/>
        </w:rPr>
        <w:t xml:space="preserve"> the nature of </w:t>
      </w:r>
      <w:r w:rsidRPr="007149C3">
        <w:rPr>
          <w:highlight w:val="green"/>
          <w:u w:val="single"/>
        </w:rPr>
        <w:t>the</w:t>
      </w:r>
      <w:r w:rsidRPr="00F3624C">
        <w:rPr>
          <w:u w:val="single"/>
        </w:rPr>
        <w:t xml:space="preserve"> contemporary </w:t>
      </w:r>
      <w:r w:rsidRPr="007149C3">
        <w:rPr>
          <w:highlight w:val="green"/>
          <w:u w:val="single"/>
        </w:rPr>
        <w:t>university</w:t>
      </w:r>
      <w:r w:rsidRPr="007149C3">
        <w:rPr>
          <w:sz w:val="16"/>
        </w:rPr>
        <w:t xml:space="preserve"> has to date tended to</w:t>
      </w:r>
      <w:r w:rsidRPr="00F3624C">
        <w:rPr>
          <w:u w:val="single"/>
        </w:rPr>
        <w:t xml:space="preserve"> </w:t>
      </w:r>
      <w:r w:rsidRPr="00473C63">
        <w:rPr>
          <w:b/>
          <w:bCs/>
          <w:highlight w:val="green"/>
          <w:u w:val="single"/>
        </w:rPr>
        <w:t>revolve around</w:t>
      </w:r>
      <w:r w:rsidRPr="00473C63">
        <w:rPr>
          <w:b/>
          <w:bCs/>
          <w:u w:val="single"/>
        </w:rPr>
        <w:t xml:space="preserve"> how the cuts and distinctions of logistical world-making are a form of </w:t>
      </w:r>
      <w:r w:rsidRPr="00473C63">
        <w:rPr>
          <w:b/>
          <w:bCs/>
          <w:highlight w:val="green"/>
          <w:u w:val="single"/>
        </w:rPr>
        <w:t>capture and control</w:t>
      </w:r>
      <w:r w:rsidRPr="00473C63">
        <w:rPr>
          <w:b/>
          <w:bCs/>
          <w:u w:val="single"/>
        </w:rPr>
        <w:t xml:space="preserve"> operating as violent artifice </w:t>
      </w:r>
      <w:r w:rsidRPr="007149C3">
        <w:rPr>
          <w:sz w:val="16"/>
        </w:rPr>
        <w:t xml:space="preserve">(Aloisi &amp; De Stefano, 2022; Analogue University, 2019; Deleuze, 1992; Hall, 2021). However, in this paper, I want to take a different tack, opening up a distinctive set of stakes which productively contribute to contemporary debates in Geography and the turn to unavailable worlds. Drawing from the work of scholars including Alexander Galloway (2022), Harney and Moten (2021), the paper is developed from a perspective which </w:t>
      </w:r>
      <w:r w:rsidRPr="00473C63">
        <w:rPr>
          <w:b/>
          <w:bCs/>
          <w:u w:val="single"/>
        </w:rPr>
        <w:t xml:space="preserve">frames the </w:t>
      </w:r>
      <w:r w:rsidRPr="00473C63">
        <w:rPr>
          <w:b/>
          <w:bCs/>
          <w:highlight w:val="green"/>
          <w:u w:val="single"/>
        </w:rPr>
        <w:t>lure of an unavailable world</w:t>
      </w:r>
      <w:r w:rsidRPr="00473C63">
        <w:rPr>
          <w:b/>
          <w:bCs/>
          <w:u w:val="single"/>
        </w:rPr>
        <w:t xml:space="preserve"> </w:t>
      </w:r>
      <w:r w:rsidRPr="00473C63">
        <w:rPr>
          <w:b/>
          <w:bCs/>
          <w:highlight w:val="green"/>
          <w:u w:val="single"/>
        </w:rPr>
        <w:t>as</w:t>
      </w:r>
      <w:r w:rsidRPr="00473C63">
        <w:rPr>
          <w:b/>
          <w:bCs/>
          <w:u w:val="single"/>
        </w:rPr>
        <w:t xml:space="preserve"> a function of the </w:t>
      </w:r>
      <w:r w:rsidRPr="00473C63">
        <w:rPr>
          <w:b/>
          <w:bCs/>
          <w:highlight w:val="green"/>
          <w:u w:val="single"/>
        </w:rPr>
        <w:t>proliferation</w:t>
      </w:r>
      <w:r w:rsidRPr="00473C63">
        <w:rPr>
          <w:b/>
          <w:bCs/>
          <w:u w:val="single"/>
        </w:rPr>
        <w:t xml:space="preserve"> and expansion </w:t>
      </w:r>
      <w:r w:rsidRPr="00473C63">
        <w:rPr>
          <w:b/>
          <w:bCs/>
          <w:highlight w:val="green"/>
          <w:u w:val="single"/>
        </w:rPr>
        <w:t>of logistics</w:t>
      </w:r>
      <w:r w:rsidRPr="00473C63">
        <w:rPr>
          <w:b/>
          <w:bCs/>
          <w:sz w:val="16"/>
        </w:rPr>
        <w:t xml:space="preserve">. </w:t>
      </w:r>
      <w:r w:rsidRPr="007149C3">
        <w:rPr>
          <w:sz w:val="16"/>
        </w:rPr>
        <w:t>The key argument is that</w:t>
      </w:r>
      <w:r w:rsidRPr="00473C63">
        <w:rPr>
          <w:b/>
          <w:bCs/>
          <w:sz w:val="16"/>
        </w:rPr>
        <w:t xml:space="preserve"> </w:t>
      </w:r>
      <w:r w:rsidRPr="00473C63">
        <w:rPr>
          <w:b/>
          <w:bCs/>
          <w:u w:val="single"/>
        </w:rPr>
        <w:t>logistics are today understood to have become a material force of history because they work to inculcate and substantiate this undifferentiating reality</w:t>
      </w:r>
      <w:r w:rsidRPr="00473C63">
        <w:rPr>
          <w:b/>
          <w:bCs/>
          <w:sz w:val="16"/>
        </w:rPr>
        <w:t xml:space="preserve">; </w:t>
      </w:r>
      <w:r w:rsidRPr="007149C3">
        <w:rPr>
          <w:sz w:val="16"/>
        </w:rPr>
        <w:t xml:space="preserve">opening up and expanding what Deleuze and Guattari might call the stabilisation of </w:t>
      </w:r>
      <w:r w:rsidRPr="007149C3">
        <w:rPr>
          <w:highlight w:val="green"/>
          <w:u w:val="single"/>
        </w:rPr>
        <w:t>a ‘problem-space’ for critique</w:t>
      </w:r>
      <w:r w:rsidRPr="007149C3">
        <w:rPr>
          <w:sz w:val="16"/>
        </w:rPr>
        <w:t xml:space="preserve">, foregrounding the problem of plotting what we mean by research and education, but also, more generally, being, positionality, relation, the Other, identity, ontology, and so forth. I stress that, in these contemporary readings of the power of logistics which I am concerned with, this undifferentiating reality and </w:t>
      </w:r>
      <w:r w:rsidRPr="00F3624C">
        <w:rPr>
          <w:u w:val="single"/>
        </w:rPr>
        <w:t>t</w:t>
      </w:r>
      <w:r w:rsidRPr="00473C63">
        <w:rPr>
          <w:b/>
          <w:bCs/>
          <w:u w:val="single"/>
        </w:rPr>
        <w:t>he lure of an unavailable world is not read as the ‘underside’ of logistics, but is rather understood as brought into being and expanded precisely because of their success.</w:t>
      </w:r>
    </w:p>
    <w:p w14:paraId="4BC5CA2C" w14:textId="77777777" w:rsidR="00D56485" w:rsidRPr="007149C3" w:rsidRDefault="00D56485" w:rsidP="00D56485">
      <w:pPr>
        <w:rPr>
          <w:sz w:val="10"/>
          <w:szCs w:val="10"/>
        </w:rPr>
      </w:pPr>
      <w:r w:rsidRPr="007149C3">
        <w:rPr>
          <w:sz w:val="10"/>
          <w:szCs w:val="10"/>
        </w:rPr>
        <w:t>I draw out the notion of a ‘problem space’ from Colebrook and Weinstein's (2017) reading of Deleuze and Guattari's framing of a ‘problem’, and how they say:</w:t>
      </w:r>
    </w:p>
    <w:p w14:paraId="7DE9D89E" w14:textId="77777777" w:rsidR="00D56485" w:rsidRPr="007149C3" w:rsidRDefault="00D56485" w:rsidP="00D56485">
      <w:pPr>
        <w:rPr>
          <w:sz w:val="10"/>
          <w:szCs w:val="10"/>
        </w:rPr>
      </w:pPr>
      <w:r w:rsidRPr="007149C3">
        <w:rPr>
          <w:sz w:val="10"/>
          <w:szCs w:val="10"/>
        </w:rPr>
        <w:t>Problems are not solved by choosing one or the other side of an already existing opposition. Nor are problems solved by definitions … Problems are disruptions of an actualised field. Problems require a redistribution of forces to the point that new questions are created … Questions that seem to have ready answers—yes, or no, pro- or anti- are only possible because of previous problems that have now lost their tension. (Colebrook &amp; Weinstein, 2017, p. xxi)</w:t>
      </w:r>
    </w:p>
    <w:p w14:paraId="0F280F0D" w14:textId="77777777" w:rsidR="00D56485" w:rsidRPr="007149C3" w:rsidRDefault="00D56485" w:rsidP="00D56485">
      <w:pPr>
        <w:rPr>
          <w:sz w:val="10"/>
          <w:szCs w:val="10"/>
        </w:rPr>
      </w:pPr>
      <w:r w:rsidRPr="007149C3">
        <w:rPr>
          <w:sz w:val="10"/>
          <w:szCs w:val="10"/>
        </w:rPr>
        <w:t>This paper draws out the ‘problem space’ that logistics stabilises. This problem space has redistributed the field of what counts as a problem, which is that of the (un)availability of the world to logistical cuts and distinctions. Not just in terms of number and metric delineation, but, as I will draw out, more expansively, operating within the broader realms of the grasping of the ontic, ontology, being and relation. In this new problem space, questions lose their tension in the sense that the proliferation of logistical thinking and ways of engaging the world tends to preordain what types of questions get raised, in terms of the (un)availability of the world.</w:t>
      </w:r>
    </w:p>
    <w:p w14:paraId="0ED61DB3" w14:textId="77777777" w:rsidR="00D56485" w:rsidRPr="007149C3" w:rsidRDefault="00D56485" w:rsidP="00D56485">
      <w:pPr>
        <w:rPr>
          <w:sz w:val="16"/>
        </w:rPr>
      </w:pPr>
      <w:r w:rsidRPr="007149C3">
        <w:rPr>
          <w:sz w:val="16"/>
        </w:rPr>
        <w:t xml:space="preserve">As Colebrook and Weinstein (2017, p. xxi) reflect on problem-spaces, only once a ‘problem has yielded a certain stability can questions emerge’. For the influential critical thinker Alexander Galloway (2022, p. 2), in his recent book Uncomputable, a </w:t>
      </w:r>
      <w:r w:rsidRPr="00473C63">
        <w:rPr>
          <w:b/>
          <w:bCs/>
          <w:highlight w:val="green"/>
          <w:u w:val="single"/>
        </w:rPr>
        <w:t>concern with ‘limits’</w:t>
      </w:r>
      <w:r w:rsidRPr="00473C63">
        <w:rPr>
          <w:b/>
          <w:bCs/>
          <w:u w:val="single"/>
        </w:rPr>
        <w:t xml:space="preserve"> </w:t>
      </w:r>
      <w:r w:rsidRPr="00473C63">
        <w:rPr>
          <w:b/>
          <w:bCs/>
          <w:sz w:val="16"/>
        </w:rPr>
        <w:t xml:space="preserve">and </w:t>
      </w:r>
      <w:r w:rsidRPr="00473C63">
        <w:rPr>
          <w:b/>
          <w:bCs/>
          <w:highlight w:val="green"/>
          <w:u w:val="single"/>
        </w:rPr>
        <w:t>the ‘uncomputable</w:t>
      </w:r>
      <w:r w:rsidRPr="00473C63">
        <w:rPr>
          <w:b/>
          <w:bCs/>
          <w:u w:val="single"/>
        </w:rPr>
        <w:t xml:space="preserve">’ </w:t>
      </w:r>
      <w:r w:rsidRPr="007149C3">
        <w:rPr>
          <w:sz w:val="16"/>
        </w:rPr>
        <w:t xml:space="preserve">has long </w:t>
      </w:r>
      <w:r w:rsidRPr="00473C63">
        <w:rPr>
          <w:b/>
          <w:bCs/>
          <w:u w:val="single"/>
        </w:rPr>
        <w:t xml:space="preserve">been the </w:t>
      </w:r>
      <w:r w:rsidRPr="00473C63">
        <w:rPr>
          <w:b/>
          <w:bCs/>
          <w:highlight w:val="green"/>
          <w:u w:val="single"/>
        </w:rPr>
        <w:t>central problem</w:t>
      </w:r>
      <w:r w:rsidRPr="00473C63">
        <w:rPr>
          <w:b/>
          <w:bCs/>
          <w:u w:val="single"/>
        </w:rPr>
        <w:t xml:space="preserve"> at the heart of the ‘computable’</w:t>
      </w:r>
      <w:r w:rsidRPr="00311067">
        <w:rPr>
          <w:u w:val="single"/>
        </w:rPr>
        <w:t>.</w:t>
      </w:r>
      <w:r w:rsidRPr="007149C3">
        <w:rPr>
          <w:sz w:val="16"/>
        </w:rPr>
        <w:t xml:space="preserve"> I read Galloway's insightful text, which takes us through the long history of the uncomputable—from the histories of photography and weaving, to the digital and contemporary forms of radical politics—as foregrounding the uncomputable as an ever-expanding and deepening problem-space. This is not a result of the expansion of the field of the old Enlightenment, sceptical problem, of what it is to know the world. Nor is it an expansion of the field of more contemporary problems associated with the limits of rational thought posed by the vitalist, relational or ontological turns, or theories of affect. Rather, it is understood by Galloway as the contemporary consequence of the expansion of computation itself. As Galloway says:</w:t>
      </w:r>
    </w:p>
    <w:p w14:paraId="473E0371" w14:textId="77777777" w:rsidR="00D56485" w:rsidRPr="007149C3" w:rsidRDefault="00D56485" w:rsidP="00D56485">
      <w:pPr>
        <w:rPr>
          <w:sz w:val="16"/>
        </w:rPr>
      </w:pPr>
      <w:r w:rsidRPr="007149C3">
        <w:rPr>
          <w:sz w:val="16"/>
        </w:rPr>
        <w:t xml:space="preserve">To be sure, the resistance to rationality is as old as rationality itself. Nevertheless, a rash of rational paradoxes in the early twentieth century culminated in a series of limits to rationality from within that very reason. Bertrand Russell's paradox from 1901—‘the set of all sets that are not members of themselves’—seemed to impose limits on what was possible within the theory of mathematical sets. Kurt Gödel's incompleteness theories of 1931 showed that for many formal axiomatic systems there will always be statements that are true in that system but not provable. Later, in 1936, Alan Turning demonstrated that it was logically impossible to calculate what sorts of machine will halt (given a certain input) and what sort of machines will not halt. If before, there were intuitive or poetic or biological limits to rationality, after Gödel, Turning, et al, there were also demonstrable limits to rationality from within the rational. Indeed, in a certain sense, </w:t>
      </w:r>
      <w:r w:rsidRPr="007149C3">
        <w:rPr>
          <w:highlight w:val="green"/>
          <w:u w:val="single"/>
        </w:rPr>
        <w:t>computation</w:t>
      </w:r>
      <w:r w:rsidRPr="00311067">
        <w:rPr>
          <w:u w:val="single"/>
        </w:rPr>
        <w:t xml:space="preserve"> in the twentieth century is defined more by limits to computation, more by the uncomputable, than by a positive set of capacities. </w:t>
      </w:r>
      <w:r w:rsidRPr="007149C3">
        <w:rPr>
          <w:sz w:val="16"/>
        </w:rPr>
        <w:t xml:space="preserve">Or, as Beatrice Fazi wryly put it, ‘the founding paradox of computer science is that </w:t>
      </w:r>
      <w:r w:rsidRPr="00473C63">
        <w:rPr>
          <w:b/>
          <w:bCs/>
          <w:u w:val="single"/>
        </w:rPr>
        <w:t xml:space="preserve">it is a field that is </w:t>
      </w:r>
      <w:r w:rsidRPr="00473C63">
        <w:rPr>
          <w:b/>
          <w:bCs/>
          <w:highlight w:val="green"/>
          <w:u w:val="single"/>
        </w:rPr>
        <w:t>defined by what it cannot do</w:t>
      </w:r>
      <w:r w:rsidRPr="00473C63">
        <w:rPr>
          <w:b/>
          <w:bCs/>
          <w:u w:val="single"/>
        </w:rPr>
        <w:t>, rather than by what it can do</w:t>
      </w:r>
      <w:r w:rsidRPr="00473C63">
        <w:rPr>
          <w:b/>
          <w:bCs/>
          <w:sz w:val="16"/>
        </w:rPr>
        <w:t>'</w:t>
      </w:r>
      <w:r w:rsidRPr="007149C3">
        <w:rPr>
          <w:sz w:val="16"/>
        </w:rPr>
        <w:t>. (Galloway, 2022, p. 2, emphasis in original)</w:t>
      </w:r>
    </w:p>
    <w:p w14:paraId="3116CE5C" w14:textId="77777777" w:rsidR="00D56485" w:rsidRPr="007149C3" w:rsidRDefault="00D56485" w:rsidP="00D56485">
      <w:pPr>
        <w:rPr>
          <w:sz w:val="16"/>
        </w:rPr>
      </w:pPr>
      <w:r w:rsidRPr="007149C3">
        <w:rPr>
          <w:sz w:val="16"/>
        </w:rPr>
        <w:t xml:space="preserve">As Galloway underscores in this quote, it is not only emotions and affects which mark the limits of computation and logistics: it is computation and logistics themselves. The salient point from this for my argument in this paper is that </w:t>
      </w:r>
      <w:r w:rsidRPr="00311067">
        <w:rPr>
          <w:u w:val="single"/>
        </w:rPr>
        <w:t xml:space="preserve">the </w:t>
      </w:r>
      <w:r w:rsidRPr="007149C3">
        <w:rPr>
          <w:highlight w:val="green"/>
          <w:u w:val="single"/>
        </w:rPr>
        <w:t>limits of logistics</w:t>
      </w:r>
      <w:r w:rsidRPr="00311067">
        <w:rPr>
          <w:u w:val="single"/>
        </w:rPr>
        <w:t xml:space="preserve"> are therefore </w:t>
      </w:r>
      <w:r w:rsidRPr="007149C3">
        <w:rPr>
          <w:highlight w:val="green"/>
          <w:u w:val="single"/>
        </w:rPr>
        <w:t>marked by their own limits</w:t>
      </w:r>
      <w:r w:rsidRPr="00311067">
        <w:rPr>
          <w:u w:val="single"/>
        </w:rPr>
        <w:t>,</w:t>
      </w:r>
      <w:r w:rsidRPr="007149C3">
        <w:rPr>
          <w:sz w:val="16"/>
        </w:rPr>
        <w:t xml:space="preserve"> which run up against and delineate an uncomputable and unavailable world. Bringing this into more contemporary societies, Harney and Moten (2013, 2021) work on the proliferation of logistics into every corner of Western life can therefore be read as a diagnosis of the deepening power of the uncomputable and unavailable as an ever-expansive problem-space:</w:t>
      </w:r>
    </w:p>
    <w:p w14:paraId="52F75DC3" w14:textId="77777777" w:rsidR="00D56485" w:rsidRPr="007149C3" w:rsidRDefault="00D56485" w:rsidP="00D56485">
      <w:pPr>
        <w:rPr>
          <w:sz w:val="16"/>
          <w:szCs w:val="16"/>
        </w:rPr>
      </w:pPr>
      <w:r w:rsidRPr="007149C3">
        <w:rPr>
          <w:sz w:val="16"/>
          <w:szCs w:val="16"/>
        </w:rPr>
        <w:t>The algorithm is a demonstration within a demonstration. With access comes (the necessity) of improvement, which always takes the form of more access. The metric measures everything against its last instance, ensuring that the last instance never comes. (Harney &amp; Moten, 2021, pp. 42–43)</w:t>
      </w:r>
    </w:p>
    <w:p w14:paraId="76D4E079" w14:textId="77777777" w:rsidR="00D56485" w:rsidRPr="007149C3" w:rsidRDefault="00D56485" w:rsidP="00D56485">
      <w:pPr>
        <w:rPr>
          <w:sz w:val="16"/>
        </w:rPr>
      </w:pPr>
      <w:r w:rsidRPr="007149C3">
        <w:rPr>
          <w:sz w:val="16"/>
        </w:rPr>
        <w:t xml:space="preserve">Take ‘research’ in the contemporary university as an example of the uncomputable and unavailable as an ever-expanding problem space. For the proliferating logistics of the university, </w:t>
      </w:r>
      <w:r w:rsidRPr="007149C3">
        <w:rPr>
          <w:highlight w:val="green"/>
          <w:u w:val="single"/>
        </w:rPr>
        <w:t>simply presenting</w:t>
      </w:r>
      <w:r w:rsidRPr="00311067">
        <w:rPr>
          <w:u w:val="single"/>
        </w:rPr>
        <w:t xml:space="preserve"> your findings or </w:t>
      </w:r>
      <w:r w:rsidRPr="007149C3">
        <w:rPr>
          <w:highlight w:val="green"/>
          <w:u w:val="single"/>
        </w:rPr>
        <w:t>ideas does not register</w:t>
      </w:r>
      <w:r w:rsidRPr="00311067">
        <w:rPr>
          <w:u w:val="single"/>
        </w:rPr>
        <w:t xml:space="preserve"> the reality of research completely enough.</w:t>
      </w:r>
      <w:r w:rsidRPr="007149C3">
        <w:rPr>
          <w:sz w:val="16"/>
        </w:rPr>
        <w:t xml:space="preserve"> So, logistics asks a question such as: ‘What journal was the research published in?’ But then it immediately responds with the dismantling mantra: </w:t>
      </w:r>
      <w:r w:rsidRPr="00311067">
        <w:rPr>
          <w:u w:val="single"/>
        </w:rPr>
        <w:t>‘</w:t>
      </w:r>
      <w:r w:rsidRPr="007149C3">
        <w:rPr>
          <w:highlight w:val="green"/>
          <w:u w:val="single"/>
        </w:rPr>
        <w:t>good start, but not enough</w:t>
      </w:r>
      <w:r w:rsidRPr="00311067">
        <w:rPr>
          <w:u w:val="single"/>
        </w:rPr>
        <w:t>.</w:t>
      </w:r>
      <w:r w:rsidRPr="007149C3">
        <w:rPr>
          <w:sz w:val="16"/>
        </w:rPr>
        <w:t xml:space="preserve"> Refuse the simplicity of this crude delineation of reality’. So, we come up with a more refined metric to register the quality of the journal itself; say, the journal's ‘impact factor’. Again, </w:t>
      </w:r>
      <w:r w:rsidRPr="007149C3">
        <w:rPr>
          <w:highlight w:val="green"/>
          <w:u w:val="single"/>
        </w:rPr>
        <w:t>a</w:t>
      </w:r>
      <w:r w:rsidRPr="00473C63">
        <w:rPr>
          <w:b/>
          <w:bCs/>
          <w:highlight w:val="green"/>
          <w:u w:val="single"/>
        </w:rPr>
        <w:t>lgorithmic governance comes back</w:t>
      </w:r>
      <w:r w:rsidRPr="00473C63">
        <w:rPr>
          <w:b/>
          <w:bCs/>
          <w:u w:val="single"/>
        </w:rPr>
        <w:t xml:space="preserve"> at us, but </w:t>
      </w:r>
      <w:r w:rsidRPr="00473C63">
        <w:rPr>
          <w:b/>
          <w:bCs/>
          <w:highlight w:val="green"/>
          <w:u w:val="single"/>
        </w:rPr>
        <w:t>harder</w:t>
      </w:r>
      <w:r w:rsidRPr="00473C63">
        <w:rPr>
          <w:b/>
          <w:bCs/>
          <w:u w:val="single"/>
        </w:rPr>
        <w:t xml:space="preserve"> this time: ‘</w:t>
      </w:r>
      <w:r w:rsidRPr="00473C63">
        <w:rPr>
          <w:b/>
          <w:bCs/>
          <w:highlight w:val="green"/>
          <w:u w:val="single"/>
        </w:rPr>
        <w:t>Good, but not enough</w:t>
      </w:r>
      <w:r w:rsidRPr="00473C63">
        <w:rPr>
          <w:b/>
          <w:bCs/>
          <w:u w:val="single"/>
        </w:rPr>
        <w:t xml:space="preserve">. We </w:t>
      </w:r>
      <w:r w:rsidRPr="00473C63">
        <w:rPr>
          <w:b/>
          <w:bCs/>
          <w:highlight w:val="green"/>
          <w:u w:val="single"/>
        </w:rPr>
        <w:t>need</w:t>
      </w:r>
      <w:r w:rsidRPr="00473C63">
        <w:rPr>
          <w:b/>
          <w:bCs/>
          <w:u w:val="single"/>
        </w:rPr>
        <w:t xml:space="preserve"> a more </w:t>
      </w:r>
      <w:r w:rsidRPr="00473C63">
        <w:rPr>
          <w:b/>
          <w:bCs/>
          <w:highlight w:val="green"/>
          <w:u w:val="single"/>
        </w:rPr>
        <w:t>complete picture of reality</w:t>
      </w:r>
      <w:r w:rsidRPr="00473C63">
        <w:rPr>
          <w:b/>
          <w:bCs/>
          <w:u w:val="single"/>
        </w:rPr>
        <w:t>’</w:t>
      </w:r>
      <w:r w:rsidRPr="00311067">
        <w:rPr>
          <w:u w:val="single"/>
        </w:rPr>
        <w:t>.</w:t>
      </w:r>
      <w:r w:rsidRPr="007149C3">
        <w:rPr>
          <w:sz w:val="16"/>
        </w:rPr>
        <w:t xml:space="preserve"> Let us </w:t>
      </w:r>
      <w:r w:rsidRPr="00311067">
        <w:rPr>
          <w:u w:val="single"/>
        </w:rPr>
        <w:t>compute</w:t>
      </w:r>
      <w:r w:rsidRPr="007149C3">
        <w:rPr>
          <w:sz w:val="16"/>
        </w:rPr>
        <w:t xml:space="preserve">, in more precise ways, </w:t>
      </w:r>
      <w:r w:rsidRPr="007149C3">
        <w:rPr>
          <w:highlight w:val="green"/>
          <w:u w:val="single"/>
        </w:rPr>
        <w:t>developing better logistics</w:t>
      </w:r>
      <w:r w:rsidRPr="007149C3">
        <w:rPr>
          <w:sz w:val="16"/>
        </w:rPr>
        <w:t xml:space="preserve"> to grasp the ‘identity’ and the ‘positionality’ of the author who claims to have effectively represented the community they are studying in this article. How do we also design better indicators of the ‘co-production’ of knowledge the author claims to have enabled? My point, </w:t>
      </w:r>
      <w:r w:rsidRPr="00473C63">
        <w:rPr>
          <w:b/>
          <w:bCs/>
          <w:u w:val="single"/>
        </w:rPr>
        <w:t>the ever-expanding problem space of the uncomputable is opened up</w:t>
      </w:r>
      <w:r w:rsidRPr="007149C3">
        <w:rPr>
          <w:sz w:val="16"/>
        </w:rPr>
        <w:t>. To further establish ‘impact’, we can look at metrics such as downloads, social media circulations and citations of the article, for sure, but let us produce more precise delineations than these crude measurements of reality too, which can be done every which way; quantitively, qualitatively, at scale, subjectively …</w:t>
      </w:r>
    </w:p>
    <w:p w14:paraId="5FB46B9B" w14:textId="77777777" w:rsidR="00D56485" w:rsidRPr="00473C63" w:rsidRDefault="00D56485" w:rsidP="00D56485">
      <w:pPr>
        <w:rPr>
          <w:b/>
          <w:bCs/>
          <w:u w:val="single"/>
        </w:rPr>
      </w:pPr>
      <w:r w:rsidRPr="007149C3">
        <w:rPr>
          <w:sz w:val="16"/>
        </w:rPr>
        <w:t xml:space="preserve">In short, </w:t>
      </w:r>
      <w:r w:rsidRPr="00311067">
        <w:rPr>
          <w:u w:val="single"/>
        </w:rPr>
        <w:t>if they are to keep proliferating, expanding into every corner of life, logistics must open up the lure of a particular reality</w:t>
      </w:r>
      <w:r w:rsidRPr="007149C3">
        <w:rPr>
          <w:sz w:val="16"/>
        </w:rPr>
        <w:t xml:space="preserve">; one which remains opaque according to the cuts and distinctions of its previous iterations. Indeed, logistics need to </w:t>
      </w:r>
      <w:r w:rsidRPr="00311067">
        <w:rPr>
          <w:u w:val="single"/>
        </w:rPr>
        <w:t>stabilise this problem space as reality</w:t>
      </w:r>
      <w:r w:rsidRPr="007149C3">
        <w:rPr>
          <w:sz w:val="16"/>
        </w:rPr>
        <w:t xml:space="preserve">, tapping into its relentlessly undifferentiating force, refusing logistics' own previous differentiations and delineations. I underscore this salient point: all the previous ‘choices’ logistics has made, all its metrics, indices and computations, could only ever be understood as simplistic and bad abstractions when we submit to the power of that undifferentiating reality and unavailable world. The limits of the computable, rather than its ability to capture and control, must be constantly established. It is salient to recognise for an understanding of this paper's argument that critical debates in Geography need to </w:t>
      </w:r>
      <w:r w:rsidRPr="007149C3">
        <w:rPr>
          <w:highlight w:val="green"/>
          <w:u w:val="single"/>
        </w:rPr>
        <w:t>move beyond disciplinary reflections</w:t>
      </w:r>
      <w:r w:rsidRPr="007149C3">
        <w:rPr>
          <w:sz w:val="16"/>
        </w:rPr>
        <w:t xml:space="preserve">, that these material forces of history are not just prevalent in the university: they are in the world, through the </w:t>
      </w:r>
      <w:r w:rsidRPr="00311067">
        <w:rPr>
          <w:u w:val="single"/>
        </w:rPr>
        <w:t>expansion</w:t>
      </w:r>
      <w:r w:rsidRPr="007149C3">
        <w:rPr>
          <w:sz w:val="16"/>
        </w:rPr>
        <w:t xml:space="preserve"> of the particular</w:t>
      </w:r>
      <w:r w:rsidRPr="00311067">
        <w:rPr>
          <w:u w:val="single"/>
        </w:rPr>
        <w:t xml:space="preserve"> </w:t>
      </w:r>
      <w:r w:rsidRPr="007149C3">
        <w:rPr>
          <w:sz w:val="16"/>
        </w:rPr>
        <w:t xml:space="preserve">problem space </w:t>
      </w:r>
      <w:r w:rsidRPr="007149C3">
        <w:rPr>
          <w:highlight w:val="green"/>
          <w:u w:val="single"/>
        </w:rPr>
        <w:t>o</w:t>
      </w:r>
      <w:r w:rsidRPr="00473C63">
        <w:rPr>
          <w:b/>
          <w:bCs/>
          <w:highlight w:val="green"/>
          <w:u w:val="single"/>
        </w:rPr>
        <w:t>pened up</w:t>
      </w:r>
      <w:r w:rsidRPr="00473C63">
        <w:rPr>
          <w:b/>
          <w:bCs/>
          <w:u w:val="single"/>
        </w:rPr>
        <w:t xml:space="preserve"> by the </w:t>
      </w:r>
      <w:r w:rsidRPr="00473C63">
        <w:rPr>
          <w:b/>
          <w:bCs/>
          <w:highlight w:val="green"/>
          <w:u w:val="single"/>
        </w:rPr>
        <w:t>proliferation of logistics</w:t>
      </w:r>
      <w:r w:rsidRPr="00473C63">
        <w:rPr>
          <w:b/>
          <w:bCs/>
          <w:u w:val="single"/>
        </w:rPr>
        <w:t xml:space="preserve"> in Western societies </w:t>
      </w:r>
      <w:r w:rsidRPr="00473C63">
        <w:rPr>
          <w:b/>
          <w:bCs/>
          <w:highlight w:val="green"/>
          <w:u w:val="single"/>
        </w:rPr>
        <w:t>more broadly speaking as a way of engaging</w:t>
      </w:r>
      <w:r w:rsidRPr="00473C63">
        <w:rPr>
          <w:b/>
          <w:bCs/>
          <w:u w:val="single"/>
        </w:rPr>
        <w:t xml:space="preserve"> and experiencing </w:t>
      </w:r>
      <w:r w:rsidRPr="00473C63">
        <w:rPr>
          <w:b/>
          <w:bCs/>
          <w:highlight w:val="green"/>
          <w:u w:val="single"/>
        </w:rPr>
        <w:t>reality</w:t>
      </w:r>
      <w:r w:rsidRPr="00473C63">
        <w:rPr>
          <w:b/>
          <w:bCs/>
          <w:u w:val="single"/>
        </w:rPr>
        <w:t>.</w:t>
      </w:r>
    </w:p>
    <w:p w14:paraId="2790F7A5" w14:textId="77777777" w:rsidR="00D56485" w:rsidRPr="007149C3" w:rsidRDefault="00D56485" w:rsidP="00D56485">
      <w:pPr>
        <w:rPr>
          <w:sz w:val="16"/>
          <w:szCs w:val="16"/>
        </w:rPr>
      </w:pPr>
      <w:r w:rsidRPr="007149C3">
        <w:rPr>
          <w:sz w:val="16"/>
          <w:szCs w:val="16"/>
        </w:rPr>
        <w:t>3 THE LURE OF AN UNDIFFERENTIATING REALITY IN CONTEMPORARY CRITIQUE</w:t>
      </w:r>
    </w:p>
    <w:p w14:paraId="7F7942B7" w14:textId="77777777" w:rsidR="00D56485" w:rsidRPr="007149C3" w:rsidRDefault="00D56485" w:rsidP="00D56485">
      <w:pPr>
        <w:rPr>
          <w:sz w:val="16"/>
        </w:rPr>
      </w:pPr>
      <w:r w:rsidRPr="007149C3">
        <w:rPr>
          <w:sz w:val="16"/>
        </w:rPr>
        <w:t xml:space="preserve">The main contention of this article is that the proliferation of logistics can thereby be understood as opening up and expanding the problem space of an undifferentiating and unavailable world. Another way of saying this is that the stakes of the Deleuze (1992) </w:t>
      </w:r>
      <w:r w:rsidRPr="007149C3">
        <w:rPr>
          <w:highlight w:val="green"/>
          <w:u w:val="single"/>
        </w:rPr>
        <w:t xml:space="preserve">‘society of control’, </w:t>
      </w:r>
      <w:r w:rsidRPr="007149C3">
        <w:rPr>
          <w:u w:val="single"/>
        </w:rPr>
        <w:t xml:space="preserve">which have tended to </w:t>
      </w:r>
      <w:r w:rsidRPr="007149C3">
        <w:rPr>
          <w:highlight w:val="green"/>
          <w:u w:val="single"/>
        </w:rPr>
        <w:t>mark,</w:t>
      </w:r>
      <w:r w:rsidRPr="007149C3">
        <w:rPr>
          <w:u w:val="single"/>
        </w:rPr>
        <w:t xml:space="preserve"> implicitly or explicitly, many </w:t>
      </w:r>
      <w:r w:rsidRPr="007149C3">
        <w:rPr>
          <w:highlight w:val="green"/>
          <w:u w:val="single"/>
        </w:rPr>
        <w:t xml:space="preserve">debates </w:t>
      </w:r>
      <w:r w:rsidRPr="007149C3">
        <w:rPr>
          <w:u w:val="single"/>
        </w:rPr>
        <w:t>about</w:t>
      </w:r>
      <w:r w:rsidRPr="00311067">
        <w:rPr>
          <w:u w:val="single"/>
        </w:rPr>
        <w:t xml:space="preserve"> logistics</w:t>
      </w:r>
      <w:r w:rsidRPr="007149C3">
        <w:rPr>
          <w:sz w:val="16"/>
        </w:rPr>
        <w:t>, have now been inverted. No longer a Deleuzian virtual plane of immanence either, actualised as algorithmic governance, but a Real which relativises the world from an undifferentiated standpoint which has no security (ontologically, epistemologically or otherwise). As an appeal to François Laruelle (1991, p. 4) might draw our attention to, a Real which logistics and the problem space of the uncomputable themselves have opened up—‘without opposite: even light, which tries to turn it into its opposite, fails in the face of the rigor of its secret’. As Galloway (2022, p. 242) saliently diagnoses the reconfigured stakes of contemporary Western societies, ‘instead of a politicization of time or space, consider the politicization of absence and presence around issues like invisibility, opacity, and anonymity, or the relationship between identification and legibility, or the tactics of nonexistence and disappearance …’ For such authors, these are the refigured stakes of critique in contemporary Western society, around the new problem space of an (un)available world.</w:t>
      </w:r>
    </w:p>
    <w:p w14:paraId="6A015526" w14:textId="77777777" w:rsidR="00D56485" w:rsidRPr="007149C3" w:rsidRDefault="00D56485" w:rsidP="00D56485">
      <w:pPr>
        <w:rPr>
          <w:sz w:val="16"/>
        </w:rPr>
      </w:pPr>
      <w:r w:rsidRPr="007149C3">
        <w:rPr>
          <w:sz w:val="16"/>
        </w:rPr>
        <w:t xml:space="preserve">What I read from this is that what now matters, in such contemporary readings, are not what is made transparent by logistics versus what is ‘actual’ or ‘really’ present. In the above quote, Galloway (2022, p. 245) goes on to very carefully underscore the critical stakes in terms of n − 1 and not n + 1, saying ‘that subtractive being (n – 1) might be the best way to degrow the abuses of power’. What I draw out from this is that, for the stakes of contemporary critique, </w:t>
      </w:r>
      <w:r w:rsidRPr="00311067">
        <w:rPr>
          <w:u w:val="single"/>
        </w:rPr>
        <w:t>t</w:t>
      </w:r>
      <w:r w:rsidRPr="00473C63">
        <w:rPr>
          <w:b/>
          <w:bCs/>
          <w:u w:val="single"/>
        </w:rPr>
        <w:t xml:space="preserve">he precise lure of an unavailable world is that there is strictly </w:t>
      </w:r>
      <w:r w:rsidRPr="00473C63">
        <w:rPr>
          <w:b/>
          <w:bCs/>
          <w:highlight w:val="green"/>
          <w:u w:val="single"/>
        </w:rPr>
        <w:t xml:space="preserve">nothing </w:t>
      </w:r>
      <w:r w:rsidRPr="00473C63">
        <w:rPr>
          <w:b/>
          <w:bCs/>
          <w:u w:val="single"/>
        </w:rPr>
        <w:t xml:space="preserve">that can be </w:t>
      </w:r>
      <w:r w:rsidRPr="00473C63">
        <w:rPr>
          <w:b/>
          <w:bCs/>
          <w:highlight w:val="green"/>
          <w:u w:val="single"/>
        </w:rPr>
        <w:t>obtained behind</w:t>
      </w:r>
      <w:r w:rsidRPr="00473C63">
        <w:rPr>
          <w:b/>
          <w:bCs/>
          <w:u w:val="single"/>
        </w:rPr>
        <w:t xml:space="preserve"> the veil of </w:t>
      </w:r>
      <w:r w:rsidRPr="00473C63">
        <w:rPr>
          <w:b/>
          <w:bCs/>
          <w:highlight w:val="green"/>
          <w:u w:val="single"/>
        </w:rPr>
        <w:t>logical cuts</w:t>
      </w:r>
      <w:r w:rsidRPr="00473C63">
        <w:rPr>
          <w:b/>
          <w:bCs/>
          <w:u w:val="single"/>
        </w:rPr>
        <w:t xml:space="preserve"> and distinctions.</w:t>
      </w:r>
      <w:r w:rsidRPr="00473C63">
        <w:rPr>
          <w:b/>
          <w:bCs/>
          <w:sz w:val="16"/>
        </w:rPr>
        <w:t xml:space="preserve"> </w:t>
      </w:r>
      <w:r w:rsidRPr="007149C3">
        <w:rPr>
          <w:sz w:val="16"/>
        </w:rPr>
        <w:t xml:space="preserve">You cannot claim, for example, that you are against logistical world-making, the positing and grasping of being and relation, only to sneak in new ways of doing so through the side door. From the relational and ontological turns, to vitalism and new materialism, such </w:t>
      </w:r>
      <w:r w:rsidRPr="00311067">
        <w:rPr>
          <w:u w:val="single"/>
        </w:rPr>
        <w:t xml:space="preserve">approaches merely amount to </w:t>
      </w:r>
      <w:r w:rsidRPr="00473C63">
        <w:rPr>
          <w:highlight w:val="green"/>
          <w:u w:val="single"/>
        </w:rPr>
        <w:t>shifting aroun</w:t>
      </w:r>
      <w:r w:rsidRPr="00311067">
        <w:rPr>
          <w:u w:val="single"/>
        </w:rPr>
        <w:t>d</w:t>
      </w:r>
      <w:r w:rsidRPr="007149C3">
        <w:rPr>
          <w:sz w:val="16"/>
        </w:rPr>
        <w:t xml:space="preserve"> the </w:t>
      </w:r>
      <w:r w:rsidRPr="00473C63">
        <w:rPr>
          <w:highlight w:val="green"/>
          <w:u w:val="single"/>
        </w:rPr>
        <w:t>parameters</w:t>
      </w:r>
      <w:r w:rsidRPr="007149C3">
        <w:rPr>
          <w:sz w:val="16"/>
        </w:rPr>
        <w:t xml:space="preserve"> which make the world and its inhabitants obtainable. Even if critical approaches today in Geography are ever more reflective, tentative and speculative in relation to their objects of study, the stabilisation of the problem space of (un)availability opened up by logistics foregrounds how most are still clearly ways of revealing and making the world available for instrumentalisation. Indeed, the logic of availability, no matter how much this may have been stretched and reworked in more recent critiques of affirmational and relational approaches as well (for example, ethically, Harrison, 2007; or ontologically, Dekeyser &amp; Jellis, 2021), comes to the surface in this refigured problem space, radically underscoring the new stakes of critique, in terms of the (un)availability of the world. The question raised by this new problem space is not so much ‘how’ the world is revealed (which could only ever amount to modifications of logistical cuts and delineations), but rather, without qualification, and uncompromisingly, ‘whether’ it can be at all.</w:t>
      </w:r>
    </w:p>
    <w:p w14:paraId="502C7795" w14:textId="77777777" w:rsidR="00D56485" w:rsidRPr="00E01F61" w:rsidRDefault="00D56485" w:rsidP="00D56485">
      <w:pPr>
        <w:rPr>
          <w:u w:val="single"/>
        </w:rPr>
      </w:pPr>
      <w:r w:rsidRPr="007149C3">
        <w:rPr>
          <w:sz w:val="16"/>
        </w:rPr>
        <w:t xml:space="preserve">I want to stress here, perhaps more than other commentators, that the lure of an unavailable world in this new problem space exists for supporters and detractors of logistics alike. Which is why I am foregrounding the stabilisation of a contemporary problem space. As discussed above, for supporters of logistics, enamoured with world-making, the lure of an undifferentiating reality is that it continuously desediments previous iterations of logistics, thereby justifying the ongoing proliferation of new ones. The reality which matters most for the proliferation and expansion of new logistical cuts and delineations into all corners of our lives is not a reality that can be grasped by a single or small number of metrics, but, to the contrary, an undifferentiating reality which relentlessly evades any attempt to do so. This comes to the surface in our daily lives. </w:t>
      </w:r>
      <w:r w:rsidRPr="00473C63">
        <w:rPr>
          <w:b/>
          <w:bCs/>
          <w:u w:val="single"/>
        </w:rPr>
        <w:t xml:space="preserve">The </w:t>
      </w:r>
      <w:r w:rsidRPr="00473C63">
        <w:rPr>
          <w:b/>
          <w:bCs/>
          <w:highlight w:val="green"/>
          <w:u w:val="single"/>
        </w:rPr>
        <w:t>more one metric appears</w:t>
      </w:r>
      <w:r w:rsidRPr="00473C63">
        <w:rPr>
          <w:b/>
          <w:bCs/>
          <w:u w:val="single"/>
        </w:rPr>
        <w:t xml:space="preserve"> one day, only </w:t>
      </w:r>
      <w:r w:rsidRPr="00473C63">
        <w:rPr>
          <w:b/>
          <w:bCs/>
          <w:highlight w:val="green"/>
          <w:u w:val="single"/>
        </w:rPr>
        <w:t>to evaporate</w:t>
      </w:r>
      <w:r w:rsidRPr="00473C63">
        <w:rPr>
          <w:b/>
          <w:bCs/>
          <w:u w:val="single"/>
        </w:rPr>
        <w:t xml:space="preserve"> and </w:t>
      </w:r>
      <w:r w:rsidRPr="00473C63">
        <w:rPr>
          <w:b/>
          <w:bCs/>
          <w:highlight w:val="green"/>
          <w:u w:val="single"/>
        </w:rPr>
        <w:t>be replaced by</w:t>
      </w:r>
      <w:r w:rsidRPr="00473C63">
        <w:rPr>
          <w:b/>
          <w:bCs/>
          <w:u w:val="single"/>
        </w:rPr>
        <w:t xml:space="preserve"> a multitude of </w:t>
      </w:r>
      <w:r w:rsidRPr="00473C63">
        <w:rPr>
          <w:b/>
          <w:bCs/>
          <w:highlight w:val="green"/>
          <w:u w:val="single"/>
        </w:rPr>
        <w:t>more refined metrics</w:t>
      </w:r>
      <w:r w:rsidRPr="00473C63">
        <w:rPr>
          <w:b/>
          <w:bCs/>
          <w:u w:val="single"/>
        </w:rPr>
        <w:t xml:space="preserve"> the next,</w:t>
      </w:r>
      <w:r w:rsidRPr="00E01F61">
        <w:rPr>
          <w:u w:val="single"/>
        </w:rPr>
        <w:t xml:space="preserve"> </w:t>
      </w:r>
      <w:r w:rsidRPr="007149C3">
        <w:rPr>
          <w:sz w:val="16"/>
        </w:rPr>
        <w:t xml:space="preserve">also inevitably doomed to fail—the force of an undifferentiating reality which </w:t>
      </w:r>
      <w:r w:rsidRPr="00E01F61">
        <w:rPr>
          <w:u w:val="single"/>
        </w:rPr>
        <w:t xml:space="preserve">constantly </w:t>
      </w:r>
      <w:r w:rsidRPr="00473C63">
        <w:rPr>
          <w:highlight w:val="green"/>
          <w:u w:val="single"/>
        </w:rPr>
        <w:t>evades our ability to obtain it,</w:t>
      </w:r>
      <w:r w:rsidRPr="00E01F61">
        <w:rPr>
          <w:u w:val="single"/>
        </w:rPr>
        <w:t xml:space="preserve"> opens up and expands before our eyes.</w:t>
      </w:r>
    </w:p>
    <w:p w14:paraId="54F474BB" w14:textId="77777777" w:rsidR="00D56485" w:rsidRPr="007149C3" w:rsidRDefault="00D56485" w:rsidP="00D56485">
      <w:pPr>
        <w:rPr>
          <w:sz w:val="16"/>
          <w:szCs w:val="16"/>
        </w:rPr>
      </w:pPr>
      <w:r w:rsidRPr="007149C3">
        <w:rPr>
          <w:sz w:val="16"/>
          <w:szCs w:val="16"/>
        </w:rPr>
        <w:t>But this is also precisely the lure of an undifferentiating world for contemporary detractors as well, who frame a deeper subtraction or withdrawal from the cuts and delineations of world-making, positively and generatively, in terms of, for example, ‘love’ (Galloway, 2022, p. 245). As Galloway says:</w:t>
      </w:r>
    </w:p>
    <w:p w14:paraId="412F0F76" w14:textId="77777777" w:rsidR="00D56485" w:rsidRPr="007149C3" w:rsidRDefault="00D56485" w:rsidP="00D56485">
      <w:pPr>
        <w:rPr>
          <w:sz w:val="16"/>
        </w:rPr>
      </w:pPr>
      <w:r w:rsidRPr="007149C3">
        <w:rPr>
          <w:sz w:val="16"/>
        </w:rPr>
        <w:t xml:space="preserve">From student occupations in California and New York, to Black Lives Matter, to the indignados in Spain and the anti-austerity movement in Greece, to Tiqqun and the Invisible Committee, and back further to Zuccotti Park and the Occupy Wall Street movement … </w:t>
      </w:r>
      <w:r w:rsidRPr="00E01F61">
        <w:rPr>
          <w:u w:val="single"/>
        </w:rPr>
        <w:t xml:space="preserve">a strange sort of </w:t>
      </w:r>
      <w:r w:rsidRPr="00473C63">
        <w:rPr>
          <w:highlight w:val="green"/>
          <w:u w:val="single"/>
        </w:rPr>
        <w:t>insistence</w:t>
      </w:r>
      <w:r w:rsidRPr="00E01F61">
        <w:rPr>
          <w:u w:val="single"/>
        </w:rPr>
        <w:t xml:space="preserve"> was </w:t>
      </w:r>
      <w:r w:rsidRPr="00473C63">
        <w:rPr>
          <w:highlight w:val="green"/>
          <w:u w:val="single"/>
        </w:rPr>
        <w:t>heard from the lips of the defiant</w:t>
      </w:r>
      <w:r w:rsidRPr="00E01F61">
        <w:rPr>
          <w:u w:val="single"/>
        </w:rPr>
        <w:t xml:space="preserve">: no, </w:t>
      </w:r>
      <w:r w:rsidRPr="00473C63">
        <w:rPr>
          <w:highlight w:val="green"/>
          <w:u w:val="single"/>
        </w:rPr>
        <w:t>we have no demands</w:t>
      </w:r>
      <w:r w:rsidRPr="007149C3">
        <w:rPr>
          <w:sz w:val="16"/>
        </w:rPr>
        <w:t xml:space="preserve"> (emphasis in original). </w:t>
      </w:r>
      <w:r w:rsidRPr="00E01F61">
        <w:rPr>
          <w:u w:val="single"/>
        </w:rPr>
        <w:t xml:space="preserve">Our movement does not want political representation. </w:t>
      </w:r>
      <w:r w:rsidRPr="00473C63">
        <w:rPr>
          <w:b/>
          <w:bCs/>
          <w:sz w:val="34"/>
          <w:szCs w:val="34"/>
          <w:highlight w:val="green"/>
          <w:u w:val="single"/>
        </w:rPr>
        <w:t>We do not want collective bargaining. We are not angling for a seat at the table</w:t>
      </w:r>
      <w:r w:rsidRPr="00473C63">
        <w:rPr>
          <w:b/>
          <w:bCs/>
          <w:sz w:val="34"/>
          <w:szCs w:val="34"/>
          <w:u w:val="single"/>
        </w:rPr>
        <w:t>.</w:t>
      </w:r>
      <w:r w:rsidRPr="007149C3">
        <w:rPr>
          <w:sz w:val="16"/>
        </w:rPr>
        <w:t xml:space="preserve"> We want to leave be, to leave being. We have no demands—at least no demands articulable in your language. My life is my demand. Remaining present is the demand … the key to this new political stance is subtraction (emphasis in original), in its subtractive quality vis-à-vis the dimensions of being. (Galloway, 2022, pp. 240–241)</w:t>
      </w:r>
    </w:p>
    <w:p w14:paraId="4571006D" w14:textId="77777777" w:rsidR="00D56485" w:rsidRDefault="00D56485" w:rsidP="00D56485">
      <w:pPr>
        <w:spacing w:after="0"/>
        <w:rPr>
          <w:u w:val="single"/>
        </w:rPr>
      </w:pPr>
      <w:r w:rsidRPr="00622927">
        <w:rPr>
          <w:sz w:val="16"/>
        </w:rPr>
        <w:t xml:space="preserve">Claire Colebrook (2021) similarly clarifies this </w:t>
      </w:r>
      <w:r w:rsidRPr="00622927">
        <w:rPr>
          <w:b/>
          <w:bCs/>
          <w:highlight w:val="green"/>
          <w:u w:val="single"/>
        </w:rPr>
        <w:t>distinction</w:t>
      </w:r>
      <w:r w:rsidRPr="00F10F39">
        <w:rPr>
          <w:highlight w:val="green"/>
          <w:u w:val="single"/>
        </w:rPr>
        <w:t xml:space="preserve"> between</w:t>
      </w:r>
      <w:r w:rsidRPr="00622927">
        <w:rPr>
          <w:sz w:val="16"/>
        </w:rPr>
        <w:t xml:space="preserve"> what she calls ‘</w:t>
      </w:r>
      <w:r w:rsidRPr="00622927">
        <w:rPr>
          <w:b/>
          <w:bCs/>
          <w:highlight w:val="green"/>
          <w:u w:val="single"/>
        </w:rPr>
        <w:t>world-sustaining theory</w:t>
      </w:r>
      <w:r w:rsidRPr="00622927">
        <w:rPr>
          <w:highlight w:val="green"/>
          <w:u w:val="single"/>
        </w:rPr>
        <w:t>’—the cuts and distinctions of logistics, ontology, identity</w:t>
      </w:r>
      <w:r w:rsidRPr="00F11D0C">
        <w:rPr>
          <w:u w:val="single"/>
        </w:rPr>
        <w:t>, the grasping or positing of relation, and so forth—</w:t>
      </w:r>
      <w:r w:rsidRPr="00622927">
        <w:rPr>
          <w:b/>
          <w:bCs/>
          <w:highlight w:val="green"/>
          <w:u w:val="single"/>
        </w:rPr>
        <w:t>and ‘world-destructive theory’</w:t>
      </w:r>
      <w:r w:rsidRPr="00622927">
        <w:rPr>
          <w:sz w:val="16"/>
        </w:rPr>
        <w:t xml:space="preserve">, </w:t>
      </w:r>
      <w:r w:rsidRPr="00622927">
        <w:rPr>
          <w:highlight w:val="green"/>
          <w:u w:val="single"/>
        </w:rPr>
        <w:t>which</w:t>
      </w:r>
      <w:r w:rsidRPr="00F11D0C">
        <w:rPr>
          <w:u w:val="single"/>
        </w:rPr>
        <w:t xml:space="preserve"> seeks </w:t>
      </w:r>
      <w:r w:rsidRPr="00622927">
        <w:rPr>
          <w:b/>
          <w:bCs/>
          <w:highlight w:val="green"/>
          <w:u w:val="single"/>
        </w:rPr>
        <w:t>to refuse</w:t>
      </w:r>
      <w:r w:rsidRPr="00622927">
        <w:rPr>
          <w:highlight w:val="green"/>
          <w:u w:val="single"/>
        </w:rPr>
        <w:t xml:space="preserve"> these </w:t>
      </w:r>
      <w:r w:rsidRPr="00622927">
        <w:rPr>
          <w:b/>
          <w:bCs/>
          <w:highlight w:val="green"/>
          <w:u w:val="single"/>
        </w:rPr>
        <w:t>forms</w:t>
      </w:r>
      <w:r w:rsidRPr="00622927">
        <w:rPr>
          <w:highlight w:val="green"/>
          <w:u w:val="single"/>
        </w:rPr>
        <w:t xml:space="preserve"> of </w:t>
      </w:r>
      <w:r w:rsidRPr="00622927">
        <w:rPr>
          <w:b/>
          <w:bCs/>
          <w:highlight w:val="green"/>
          <w:u w:val="single"/>
        </w:rPr>
        <w:t>world-making</w:t>
      </w:r>
      <w:r w:rsidRPr="00622927">
        <w:rPr>
          <w:sz w:val="16"/>
        </w:rPr>
        <w:t xml:space="preserve">. She argues that </w:t>
      </w:r>
      <w:r w:rsidRPr="00F11D0C">
        <w:rPr>
          <w:u w:val="single"/>
        </w:rPr>
        <w:t>such an approach</w:t>
      </w:r>
      <w:r w:rsidRPr="00622927">
        <w:rPr>
          <w:sz w:val="16"/>
        </w:rPr>
        <w:t xml:space="preserve"> i</w:t>
      </w:r>
      <w:r w:rsidRPr="00473C63">
        <w:rPr>
          <w:sz w:val="16"/>
        </w:rPr>
        <w:t xml:space="preserve">s </w:t>
      </w:r>
      <w:r w:rsidRPr="00473C63">
        <w:rPr>
          <w:u w:val="single"/>
        </w:rPr>
        <w:t xml:space="preserve">of particular pertinence to questions of </w:t>
      </w:r>
      <w:r w:rsidRPr="00473C63">
        <w:rPr>
          <w:b/>
          <w:bCs/>
          <w:u w:val="single"/>
        </w:rPr>
        <w:t>blackness</w:t>
      </w:r>
      <w:r w:rsidRPr="00473C63">
        <w:rPr>
          <w:b/>
          <w:bCs/>
          <w:sz w:val="16"/>
        </w:rPr>
        <w:t>,</w:t>
      </w:r>
      <w:r w:rsidRPr="00F10F39">
        <w:rPr>
          <w:b/>
          <w:bCs/>
          <w:sz w:val="16"/>
        </w:rPr>
        <w:t xml:space="preserve"> </w:t>
      </w:r>
      <w:r w:rsidRPr="00622927">
        <w:rPr>
          <w:highlight w:val="green"/>
          <w:u w:val="single"/>
        </w:rPr>
        <w:t xml:space="preserve">where </w:t>
      </w:r>
      <w:r w:rsidRPr="00622927">
        <w:rPr>
          <w:b/>
          <w:bCs/>
          <w:highlight w:val="green"/>
          <w:u w:val="single"/>
        </w:rPr>
        <w:t>being</w:t>
      </w:r>
      <w:r w:rsidRPr="00473C63">
        <w:rPr>
          <w:b/>
          <w:bCs/>
          <w:u w:val="single"/>
        </w:rPr>
        <w:t xml:space="preserve"> and ontology</w:t>
      </w:r>
      <w:r w:rsidRPr="00473C63">
        <w:rPr>
          <w:u w:val="single"/>
        </w:rPr>
        <w:t xml:space="preserve"> is </w:t>
      </w:r>
      <w:r w:rsidRPr="00622927">
        <w:rPr>
          <w:b/>
          <w:bCs/>
          <w:highlight w:val="green"/>
          <w:u w:val="single"/>
        </w:rPr>
        <w:t>relentlessly imposed</w:t>
      </w:r>
      <w:r w:rsidRPr="00622927">
        <w:rPr>
          <w:highlight w:val="green"/>
          <w:u w:val="single"/>
        </w:rPr>
        <w:t xml:space="preserve"> through</w:t>
      </w:r>
      <w:r w:rsidRPr="00F11D0C">
        <w:rPr>
          <w:u w:val="single"/>
        </w:rPr>
        <w:t xml:space="preserve"> the </w:t>
      </w:r>
      <w:r w:rsidRPr="00622927">
        <w:rPr>
          <w:b/>
          <w:bCs/>
          <w:highlight w:val="green"/>
          <w:u w:val="single"/>
        </w:rPr>
        <w:t xml:space="preserve">legacies </w:t>
      </w:r>
      <w:r w:rsidRPr="00622927">
        <w:rPr>
          <w:highlight w:val="green"/>
          <w:u w:val="single"/>
        </w:rPr>
        <w:t xml:space="preserve">of </w:t>
      </w:r>
      <w:r w:rsidRPr="00622927">
        <w:rPr>
          <w:b/>
          <w:bCs/>
          <w:highlight w:val="green"/>
          <w:u w:val="single"/>
        </w:rPr>
        <w:t>colonial</w:t>
      </w:r>
      <w:r w:rsidRPr="00622927">
        <w:rPr>
          <w:highlight w:val="green"/>
          <w:u w:val="single"/>
        </w:rPr>
        <w:t xml:space="preserve"> </w:t>
      </w:r>
      <w:r w:rsidRPr="00473C63">
        <w:rPr>
          <w:u w:val="single"/>
        </w:rPr>
        <w:t xml:space="preserve">and modern </w:t>
      </w:r>
      <w:r w:rsidRPr="00473C63">
        <w:rPr>
          <w:b/>
          <w:bCs/>
          <w:u w:val="single"/>
        </w:rPr>
        <w:t>ontological</w:t>
      </w:r>
      <w:r w:rsidRPr="00473C63">
        <w:rPr>
          <w:u w:val="single"/>
        </w:rPr>
        <w:t xml:space="preserve"> </w:t>
      </w:r>
      <w:r w:rsidRPr="00622927">
        <w:rPr>
          <w:b/>
          <w:bCs/>
          <w:highlight w:val="green"/>
          <w:u w:val="single"/>
        </w:rPr>
        <w:t>world-making</w:t>
      </w:r>
      <w:r w:rsidRPr="00622927">
        <w:rPr>
          <w:b/>
          <w:bCs/>
          <w:sz w:val="16"/>
        </w:rPr>
        <w:t>,</w:t>
      </w:r>
      <w:r w:rsidRPr="00622927">
        <w:rPr>
          <w:sz w:val="16"/>
        </w:rPr>
        <w:t xml:space="preserve"> often as part of packages of ethical intervention, by those with the ‘geo-political ease of cosmopolitanism and personal self-definition’ (Colebrook, 2021, pp. 524–525). Indeed, critical scholars associated with Black studies, such as Harney and Moten (2021, p. 158), have been the most consistent commentators to focus upon how </w:t>
      </w:r>
      <w:r w:rsidRPr="00622927">
        <w:rPr>
          <w:b/>
          <w:bCs/>
          <w:highlight w:val="green"/>
          <w:u w:val="single"/>
        </w:rPr>
        <w:t>the purpose of critique should</w:t>
      </w:r>
      <w:r w:rsidRPr="00F11D0C">
        <w:rPr>
          <w:b/>
          <w:bCs/>
          <w:u w:val="single"/>
        </w:rPr>
        <w:t xml:space="preserve"> </w:t>
      </w:r>
      <w:r w:rsidRPr="00F10F39">
        <w:rPr>
          <w:u w:val="single"/>
        </w:rPr>
        <w:t xml:space="preserve">today </w:t>
      </w:r>
      <w:r w:rsidRPr="00622927">
        <w:rPr>
          <w:b/>
          <w:bCs/>
          <w:highlight w:val="green"/>
          <w:u w:val="single"/>
        </w:rPr>
        <w:t>be ‘suspension’ of the cuts and distinctions of logistical world-making</w:t>
      </w:r>
      <w:r w:rsidRPr="00622927">
        <w:rPr>
          <w:sz w:val="16"/>
        </w:rPr>
        <w:t xml:space="preserve">. Thus, their </w:t>
      </w:r>
      <w:r w:rsidRPr="00473C63">
        <w:rPr>
          <w:u w:val="single"/>
        </w:rPr>
        <w:t>‘</w:t>
      </w:r>
      <w:r w:rsidRPr="00473C63">
        <w:rPr>
          <w:b/>
          <w:bCs/>
          <w:u w:val="single"/>
        </w:rPr>
        <w:t>paraontological</w:t>
      </w:r>
      <w:r w:rsidRPr="00473C63">
        <w:rPr>
          <w:u w:val="single"/>
        </w:rPr>
        <w:t>’ approach</w:t>
      </w:r>
      <w:r w:rsidRPr="00622927">
        <w:rPr>
          <w:sz w:val="16"/>
        </w:rPr>
        <w:t xml:space="preserve"> is ‘</w:t>
      </w:r>
      <w:r w:rsidRPr="00F10F39">
        <w:rPr>
          <w:b/>
          <w:bCs/>
          <w:highlight w:val="green"/>
          <w:u w:val="single"/>
        </w:rPr>
        <w:t xml:space="preserve">de-worlding’ </w:t>
      </w:r>
      <w:r w:rsidRPr="00622927">
        <w:rPr>
          <w:b/>
          <w:bCs/>
          <w:highlight w:val="green"/>
          <w:u w:val="single"/>
        </w:rPr>
        <w:t>rather than ‘world-making’</w:t>
      </w:r>
      <w:r w:rsidRPr="00622927">
        <w:rPr>
          <w:sz w:val="16"/>
        </w:rPr>
        <w:t xml:space="preserve"> (see also Pugh &amp; Chandler, 2023). Like Denise Ferreira da Silva (2022), Ife (2021), Ruiz and Vourloumis (2021), and many others, </w:t>
      </w:r>
      <w:r w:rsidRPr="00473C63">
        <w:rPr>
          <w:sz w:val="16"/>
          <w:szCs w:val="16"/>
        </w:rPr>
        <w:t xml:space="preserve">‘what's at stake is not the reform of institutions but the </w:t>
      </w:r>
      <w:r w:rsidRPr="00473C63">
        <w:rPr>
          <w:strike/>
          <w:sz w:val="16"/>
          <w:szCs w:val="16"/>
        </w:rPr>
        <w:t>deformation</w:t>
      </w:r>
      <w:r w:rsidRPr="00473C63">
        <w:rPr>
          <w:sz w:val="16"/>
          <w:szCs w:val="16"/>
        </w:rPr>
        <w:t xml:space="preserve"> of the institution as such’ </w:t>
      </w:r>
      <w:r w:rsidRPr="00473C63">
        <w:rPr>
          <w:sz w:val="16"/>
        </w:rPr>
        <w:t>(Harn</w:t>
      </w:r>
      <w:r w:rsidRPr="00622927">
        <w:rPr>
          <w:sz w:val="16"/>
        </w:rPr>
        <w:t xml:space="preserve">ey &amp; Moten, 2021, p. 160); ‘an anaphenomenological </w:t>
      </w:r>
      <w:r w:rsidRPr="002C3043">
        <w:rPr>
          <w:u w:val="single"/>
        </w:rPr>
        <w:t>refusal</w:t>
      </w:r>
      <w:r w:rsidRPr="00622927">
        <w:rPr>
          <w:sz w:val="16"/>
        </w:rPr>
        <w:t xml:space="preserve">’ (Harney &amp; Moten, 2021, p. 157) </w:t>
      </w:r>
      <w:r w:rsidRPr="002C3043">
        <w:rPr>
          <w:u w:val="single"/>
        </w:rPr>
        <w:t>of the delineations of logistical world-making</w:t>
      </w:r>
      <w:r w:rsidRPr="00622927">
        <w:rPr>
          <w:sz w:val="16"/>
        </w:rPr>
        <w:t xml:space="preserve">. What I am drawing out in this paper from these recent developments is the increasing stabilisation of the problem space of an (un)available world, across a broad range of contemporary debates, </w:t>
      </w:r>
      <w:r w:rsidRPr="00622927">
        <w:rPr>
          <w:highlight w:val="green"/>
          <w:u w:val="single"/>
        </w:rPr>
        <w:t>refiguring the stakes and</w:t>
      </w:r>
      <w:r w:rsidRPr="002C3043">
        <w:rPr>
          <w:u w:val="single"/>
        </w:rPr>
        <w:t xml:space="preserve"> possible </w:t>
      </w:r>
      <w:r w:rsidRPr="00622927">
        <w:rPr>
          <w:highlight w:val="green"/>
          <w:u w:val="single"/>
        </w:rPr>
        <w:t>horizons of critique</w:t>
      </w:r>
      <w:r w:rsidRPr="002C3043">
        <w:rPr>
          <w:u w:val="single"/>
        </w:rPr>
        <w:t xml:space="preserve"> in terms of the unseen/immanent.</w:t>
      </w:r>
    </w:p>
    <w:p w14:paraId="1B2A3848" w14:textId="77777777" w:rsidR="00D56485" w:rsidRPr="007149C3" w:rsidRDefault="00D56485" w:rsidP="00D56485">
      <w:pPr>
        <w:spacing w:after="0"/>
        <w:rPr>
          <w:sz w:val="10"/>
          <w:szCs w:val="10"/>
          <w:u w:val="single"/>
        </w:rPr>
      </w:pPr>
    </w:p>
    <w:p w14:paraId="3DBDDE19" w14:textId="5B29F080" w:rsidR="00D56485" w:rsidRDefault="00D56485" w:rsidP="00D56485">
      <w:pPr>
        <w:spacing w:after="0"/>
        <w:rPr>
          <w:u w:val="single"/>
        </w:rPr>
      </w:pPr>
      <w:r w:rsidRPr="007149C3">
        <w:rPr>
          <w:sz w:val="16"/>
        </w:rPr>
        <w:t xml:space="preserve">To clarify, in this new problem space, the unseen/immanent is not so much a coherent dichotomy of ‘seen’ versus ‘unseen’, but rather what could more precisely be drawn out as a </w:t>
      </w:r>
      <w:r w:rsidRPr="00E01F61">
        <w:rPr>
          <w:u w:val="single"/>
        </w:rPr>
        <w:t>‘radical immanence’</w:t>
      </w:r>
      <w:r w:rsidRPr="007149C3">
        <w:rPr>
          <w:sz w:val="16"/>
        </w:rPr>
        <w:t xml:space="preserve">, which </w:t>
      </w:r>
      <w:r w:rsidRPr="000569F7">
        <w:rPr>
          <w:b/>
          <w:bCs/>
          <w:u w:val="single"/>
        </w:rPr>
        <w:t xml:space="preserve">simultaneously </w:t>
      </w:r>
      <w:r w:rsidRPr="000569F7">
        <w:rPr>
          <w:b/>
          <w:bCs/>
          <w:highlight w:val="green"/>
          <w:u w:val="single"/>
        </w:rPr>
        <w:t>indexes</w:t>
      </w:r>
      <w:r w:rsidRPr="000569F7">
        <w:rPr>
          <w:b/>
          <w:bCs/>
          <w:u w:val="single"/>
        </w:rPr>
        <w:t xml:space="preserve"> the </w:t>
      </w:r>
      <w:r w:rsidRPr="000569F7">
        <w:rPr>
          <w:b/>
          <w:bCs/>
          <w:highlight w:val="green"/>
          <w:u w:val="single"/>
        </w:rPr>
        <w:t>violence</w:t>
      </w:r>
      <w:r w:rsidRPr="000569F7">
        <w:rPr>
          <w:b/>
          <w:bCs/>
          <w:u w:val="single"/>
        </w:rPr>
        <w:t xml:space="preserve"> of, </w:t>
      </w:r>
      <w:r w:rsidRPr="000569F7">
        <w:rPr>
          <w:b/>
          <w:bCs/>
          <w:highlight w:val="green"/>
          <w:u w:val="single"/>
        </w:rPr>
        <w:t>whilst remaining opaque</w:t>
      </w:r>
      <w:r w:rsidRPr="000569F7">
        <w:rPr>
          <w:b/>
          <w:bCs/>
          <w:u w:val="single"/>
        </w:rPr>
        <w:t xml:space="preserve"> to, logistical delineations</w:t>
      </w:r>
      <w:r w:rsidRPr="007149C3">
        <w:rPr>
          <w:sz w:val="16"/>
        </w:rPr>
        <w:t xml:space="preserve">. To illustrate, on the one hand, a disabled member of staff at a university would mark the violence of the Equality, Diversity and Inclusion Committee which reduces their being to the cuts and delineations of metrics, charts and computation. But there is also, simultaneously, a continuous desedimentation of these logistics, precisely because of the undifferentiating reality which sustains this Committee and enables it to keep expanding into all aspects of university life. As I have argued in this paper, for supporters of logistics, an undifferentiating reality is key to unlocking the ongoing proliferation of their modes of world-making, of demonstrating why all previous delineations could only ever be bad and ineffectual, and why we therefore always need many more delineations in our lives. For detractors, the stakes are reframed in this new problem space in terms of what Harney and Moten (2013, 2021) call </w:t>
      </w:r>
      <w:r w:rsidRPr="000569F7">
        <w:rPr>
          <w:b/>
          <w:bCs/>
          <w:u w:val="single"/>
        </w:rPr>
        <w:t xml:space="preserve">being a ‘fugitive’, seeking to evade the searchlights, more deeply </w:t>
      </w:r>
      <w:r w:rsidRPr="000569F7">
        <w:rPr>
          <w:b/>
          <w:bCs/>
          <w:highlight w:val="green"/>
          <w:u w:val="single"/>
        </w:rPr>
        <w:t>immersing</w:t>
      </w:r>
      <w:r w:rsidRPr="000569F7">
        <w:rPr>
          <w:b/>
          <w:bCs/>
          <w:u w:val="single"/>
        </w:rPr>
        <w:t xml:space="preserve"> ourselves </w:t>
      </w:r>
      <w:r w:rsidRPr="000569F7">
        <w:rPr>
          <w:b/>
          <w:bCs/>
          <w:highlight w:val="green"/>
          <w:u w:val="single"/>
        </w:rPr>
        <w:t>in this unavailable world.</w:t>
      </w:r>
      <w:r w:rsidRPr="000569F7">
        <w:rPr>
          <w:b/>
          <w:bCs/>
          <w:sz w:val="16"/>
        </w:rPr>
        <w:t xml:space="preserve"> </w:t>
      </w:r>
      <w:r w:rsidRPr="007149C3">
        <w:rPr>
          <w:sz w:val="16"/>
        </w:rPr>
        <w:t xml:space="preserve">Thus, </w:t>
      </w:r>
      <w:r w:rsidRPr="00E01F61">
        <w:rPr>
          <w:u w:val="single"/>
        </w:rPr>
        <w:t xml:space="preserve">no longer </w:t>
      </w:r>
      <w:r w:rsidRPr="007149C3">
        <w:rPr>
          <w:sz w:val="16"/>
        </w:rPr>
        <w:t xml:space="preserve">the problematic of what logistics reveal versus an ‘actual’ or ‘real’ </w:t>
      </w:r>
      <w:r w:rsidRPr="00E01F61">
        <w:rPr>
          <w:u w:val="single"/>
        </w:rPr>
        <w:t xml:space="preserve">life that could be grasped or obtained </w:t>
      </w:r>
      <w:r w:rsidRPr="007149C3">
        <w:rPr>
          <w:sz w:val="16"/>
        </w:rPr>
        <w:t>(which would just be logistical world-making by other means anyway).</w:t>
      </w:r>
      <w:r w:rsidRPr="00E01F61">
        <w:rPr>
          <w:u w:val="single"/>
        </w:rPr>
        <w:t xml:space="preserve"> Instead, the stabilisation of a radically distinct problem space—of the unseen/immanent—brought about by the proliferation of logistics.</w:t>
      </w:r>
    </w:p>
    <w:sectPr w:rsidR="00D5648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8C9"/>
    <w:multiLevelType w:val="multilevel"/>
    <w:tmpl w:val="DB7499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80196662">
    <w:abstractNumId w:val="1"/>
  </w:num>
  <w:num w:numId="2" w16cid:durableId="1096825350">
    <w:abstractNumId w:val="2"/>
  </w:num>
  <w:num w:numId="3" w16cid:durableId="820926255">
    <w:abstractNumId w:val="0"/>
  </w:num>
  <w:num w:numId="4" w16cid:durableId="1884441322">
    <w:abstractNumId w:val="0"/>
  </w:num>
  <w:num w:numId="5" w16cid:durableId="1091468269">
    <w:abstractNumId w:val="0"/>
  </w:num>
  <w:num w:numId="6" w16cid:durableId="1998916436">
    <w:abstractNumId w:val="0"/>
  </w:num>
  <w:num w:numId="7" w16cid:durableId="1078673021">
    <w:abstractNumId w:val="0"/>
  </w:num>
  <w:num w:numId="8" w16cid:durableId="71392172">
    <w:abstractNumId w:val="0"/>
  </w:num>
  <w:num w:numId="9" w16cid:durableId="366880862">
    <w:abstractNumId w:val="0"/>
  </w:num>
  <w:num w:numId="10" w16cid:durableId="1597252665">
    <w:abstractNumId w:val="0"/>
  </w:num>
  <w:num w:numId="11" w16cid:durableId="1604338066">
    <w:abstractNumId w:val="0"/>
  </w:num>
  <w:num w:numId="12" w16cid:durableId="1033461898">
    <w:abstractNumId w:val="0"/>
  </w:num>
  <w:num w:numId="13" w16cid:durableId="1398940916">
    <w:abstractNumId w:val="0"/>
  </w:num>
  <w:num w:numId="14" w16cid:durableId="163310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5648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B7981"/>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6485"/>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7B66"/>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DF5B6"/>
  <w14:defaultImageDpi w14:val="300"/>
  <w15:docId w15:val="{3E936C20-A7FD-0E43-9F8B-578D9D1C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5648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564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5648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9"/>
    <w:unhideWhenUsed/>
    <w:qFormat/>
    <w:rsid w:val="00D5648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t,TAG,No Spacing112,No Spacing1121,CD - Cite,ta,TA,T"/>
    <w:basedOn w:val="Normal"/>
    <w:next w:val="Normal"/>
    <w:link w:val="Heading4Char"/>
    <w:uiPriority w:val="9"/>
    <w:unhideWhenUsed/>
    <w:qFormat/>
    <w:rsid w:val="00D5648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D5648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5648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56485"/>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9"/>
    <w:rsid w:val="00D5648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D56485"/>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1"/>
    <w:qFormat/>
    <w:rsid w:val="00D56485"/>
    <w:rPr>
      <w:b/>
      <w:sz w:val="26"/>
      <w:u w:val="none"/>
    </w:rPr>
  </w:style>
  <w:style w:type="character" w:customStyle="1" w:styleId="StyleUnderline">
    <w:name w:val="Style Underline"/>
    <w:aliases w:val="Underline,StyleUnderline,Style Bold Underline,Intense Emphasis1,Intense Emphasis11,Intense Emphasis3,Heading 3 Char1,Heading 3 Char Char Char Char Char,apple-style-span + 6 pt,Bold,Kern at 16 pt,Intense Emphasis111,Style"/>
    <w:basedOn w:val="DefaultParagraphFont"/>
    <w:uiPriority w:val="1"/>
    <w:qFormat/>
    <w:rsid w:val="00D56485"/>
    <w:rPr>
      <w:b w:val="0"/>
      <w:sz w:val="22"/>
      <w:u w:val="single"/>
    </w:rPr>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
    <w:basedOn w:val="DefaultParagraphFont"/>
    <w:link w:val="textbold"/>
    <w:uiPriority w:val="20"/>
    <w:qFormat/>
    <w:rsid w:val="00D5648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5648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D56485"/>
    <w:rPr>
      <w:color w:val="auto"/>
      <w:u w:val="none"/>
    </w:rPr>
  </w:style>
  <w:style w:type="paragraph" w:styleId="DocumentMap">
    <w:name w:val="Document Map"/>
    <w:basedOn w:val="Normal"/>
    <w:link w:val="DocumentMapChar"/>
    <w:uiPriority w:val="99"/>
    <w:semiHidden/>
    <w:unhideWhenUsed/>
    <w:rsid w:val="00D564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6485"/>
    <w:rPr>
      <w:rFonts w:ascii="Lucida Grande" w:hAnsi="Lucida Grande" w:cs="Lucida Grande"/>
    </w:rPr>
  </w:style>
  <w:style w:type="character" w:customStyle="1" w:styleId="Heading5Char">
    <w:name w:val="Heading 5 Char"/>
    <w:basedOn w:val="DefaultParagraphFont"/>
    <w:link w:val="Heading5"/>
    <w:uiPriority w:val="9"/>
    <w:rsid w:val="00D56485"/>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D56485"/>
    <w:rPr>
      <w:b/>
      <w:bCs/>
    </w:rPr>
  </w:style>
  <w:style w:type="character" w:styleId="BookTitle">
    <w:name w:val="Book Title"/>
    <w:basedOn w:val="DefaultParagraphFont"/>
    <w:uiPriority w:val="33"/>
    <w:qFormat/>
    <w:rsid w:val="00D56485"/>
    <w:rPr>
      <w:b/>
      <w:bCs/>
      <w:i/>
      <w:iCs/>
      <w:spacing w:val="5"/>
    </w:rPr>
  </w:style>
  <w:style w:type="numbering" w:styleId="111111">
    <w:name w:val="Outline List 2"/>
    <w:basedOn w:val="NoList"/>
    <w:uiPriority w:val="99"/>
    <w:semiHidden/>
    <w:unhideWhenUsed/>
    <w:rsid w:val="00D56485"/>
  </w:style>
  <w:style w:type="paragraph" w:styleId="Header">
    <w:name w:val="header"/>
    <w:basedOn w:val="Normal"/>
    <w:link w:val="HeaderChar"/>
    <w:uiPriority w:val="99"/>
    <w:rsid w:val="00D56485"/>
    <w:pPr>
      <w:tabs>
        <w:tab w:val="center" w:pos="4680"/>
        <w:tab w:val="right" w:pos="9360"/>
      </w:tabs>
    </w:pPr>
  </w:style>
  <w:style w:type="character" w:customStyle="1" w:styleId="HeaderChar">
    <w:name w:val="Header Char"/>
    <w:basedOn w:val="DefaultParagraphFont"/>
    <w:link w:val="Header"/>
    <w:uiPriority w:val="99"/>
    <w:rsid w:val="00D56485"/>
    <w:rPr>
      <w:rFonts w:ascii="Calibri" w:hAnsi="Calibri"/>
      <w:sz w:val="22"/>
    </w:rPr>
  </w:style>
  <w:style w:type="paragraph" w:styleId="Footer">
    <w:name w:val="footer"/>
    <w:basedOn w:val="Normal"/>
    <w:link w:val="FooterChar"/>
    <w:uiPriority w:val="99"/>
    <w:rsid w:val="00D56485"/>
    <w:pPr>
      <w:tabs>
        <w:tab w:val="center" w:pos="4680"/>
        <w:tab w:val="right" w:pos="9360"/>
      </w:tabs>
    </w:pPr>
  </w:style>
  <w:style w:type="character" w:customStyle="1" w:styleId="FooterChar">
    <w:name w:val="Footer Char"/>
    <w:basedOn w:val="DefaultParagraphFont"/>
    <w:link w:val="Footer"/>
    <w:uiPriority w:val="99"/>
    <w:rsid w:val="00D56485"/>
    <w:rPr>
      <w:rFonts w:ascii="Calibri" w:hAnsi="Calibri"/>
      <w:sz w:val="22"/>
    </w:rPr>
  </w:style>
  <w:style w:type="paragraph" w:styleId="BodyText">
    <w:name w:val="Body Text"/>
    <w:basedOn w:val="Normal"/>
    <w:link w:val="BodyTextChar"/>
    <w:uiPriority w:val="99"/>
    <w:unhideWhenUsed/>
    <w:rsid w:val="00D56485"/>
    <w:pPr>
      <w:spacing w:after="120"/>
    </w:pPr>
  </w:style>
  <w:style w:type="character" w:customStyle="1" w:styleId="BodyTextChar">
    <w:name w:val="Body Text Char"/>
    <w:basedOn w:val="DefaultParagraphFont"/>
    <w:link w:val="BodyText"/>
    <w:uiPriority w:val="99"/>
    <w:rsid w:val="00D56485"/>
    <w:rPr>
      <w:rFonts w:ascii="Calibri" w:hAnsi="Calibri"/>
      <w:sz w:val="22"/>
    </w:rPr>
  </w:style>
  <w:style w:type="paragraph" w:styleId="NoSpacing">
    <w:name w:val="No Spacing"/>
    <w:link w:val="NoSpacingChar"/>
    <w:uiPriority w:val="99"/>
    <w:unhideWhenUsed/>
    <w:qFormat/>
    <w:rsid w:val="00D56485"/>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D56485"/>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D56485"/>
    <w:rPr>
      <w:color w:val="605E5C"/>
      <w:shd w:val="clear" w:color="auto" w:fill="E1DFDD"/>
    </w:rPr>
  </w:style>
  <w:style w:type="paragraph" w:customStyle="1" w:styleId="Undertag">
    <w:name w:val="Undertag"/>
    <w:link w:val="UndertagChar"/>
    <w:autoRedefine/>
    <w:uiPriority w:val="5"/>
    <w:qFormat/>
    <w:rsid w:val="00D56485"/>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D56485"/>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D56485"/>
    <w:rPr>
      <w:color w:val="244061" w:themeColor="accent1" w:themeShade="80"/>
    </w:rPr>
  </w:style>
  <w:style w:type="character" w:customStyle="1" w:styleId="AnalyticChar">
    <w:name w:val="Analytic Char"/>
    <w:basedOn w:val="DefaultParagraphFont"/>
    <w:link w:val="Analytic"/>
    <w:uiPriority w:val="5"/>
    <w:rsid w:val="00D56485"/>
    <w:rPr>
      <w:rFonts w:ascii="Calibri" w:eastAsiaTheme="majorEastAsia" w:hAnsi="Calibri" w:cstheme="majorBidi"/>
      <w:b/>
      <w:bCs/>
      <w:color w:val="244061" w:themeColor="accent1" w:themeShade="80"/>
      <w:sz w:val="26"/>
      <w:szCs w:val="26"/>
    </w:rPr>
  </w:style>
  <w:style w:type="paragraph" w:customStyle="1" w:styleId="textbold">
    <w:name w:val="text bold"/>
    <w:basedOn w:val="Normal"/>
    <w:link w:val="Emphasis"/>
    <w:uiPriority w:val="20"/>
    <w:qFormat/>
    <w:rsid w:val="00D56485"/>
    <w:pPr>
      <w:ind w:left="720"/>
      <w:jc w:val="both"/>
    </w:pPr>
    <w:rPr>
      <w:b/>
      <w:iCs/>
      <w:u w:val="single"/>
    </w:rPr>
  </w:style>
  <w:style w:type="paragraph" w:customStyle="1" w:styleId="NoSpacing61">
    <w:name w:val="No Spacing61"/>
    <w:basedOn w:val="Heading1"/>
    <w:next w:val="NoSpacing"/>
    <w:link w:val="Hyperlink"/>
    <w:autoRedefine/>
    <w:uiPriority w:val="99"/>
    <w:qFormat/>
    <w:rsid w:val="00D56485"/>
    <w:pPr>
      <w:keepNext w:val="0"/>
      <w:keepLines w:val="0"/>
      <w:spacing w:before="0" w:line="254" w:lineRule="auto"/>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unhideWhenUsed/>
    <w:qFormat/>
    <w:rsid w:val="00D56485"/>
    <w:pPr>
      <w:ind w:left="720"/>
      <w:contextualSpacing/>
    </w:pPr>
  </w:style>
  <w:style w:type="numbering" w:customStyle="1" w:styleId="1ai1">
    <w:name w:val="1ai1"/>
    <w:rsid w:val="00D56485"/>
    <w:pPr>
      <w:numPr>
        <w:numId w:val="1"/>
      </w:numPr>
    </w:pPr>
  </w:style>
  <w:style w:type="numbering" w:customStyle="1" w:styleId="1ai">
    <w:name w:val="1ai"/>
    <w:rsid w:val="00D56485"/>
    <w:pPr>
      <w:numPr>
        <w:numId w:val="2"/>
      </w:numPr>
    </w:pPr>
  </w:style>
  <w:style w:type="paragraph" w:customStyle="1" w:styleId="Emphasis1">
    <w:name w:val="Emphasis1"/>
    <w:basedOn w:val="Normal"/>
    <w:uiPriority w:val="8"/>
    <w:qFormat/>
    <w:rsid w:val="00D5648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1"/>
    <w:qFormat/>
    <w:rsid w:val="00D56485"/>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38555</Words>
  <Characters>219764</Characters>
  <Application>Microsoft Office Word</Application>
  <DocSecurity>0</DocSecurity>
  <Lines>1831</Lines>
  <Paragraphs>515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2</cp:revision>
  <dcterms:created xsi:type="dcterms:W3CDTF">2026-03-29T13:53:00Z</dcterms:created>
  <dcterms:modified xsi:type="dcterms:W3CDTF">2026-03-29T16:21:00Z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