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E796" w14:textId="2BBF3404" w:rsidR="005D388F" w:rsidRDefault="00DC574A" w:rsidP="00DC574A">
      <w:pPr>
        <w:pStyle w:val="Heading1"/>
        <w:rPr>
          <w:u w:val="single"/>
        </w:rPr>
      </w:pPr>
      <w:r w:rsidRPr="00DC574A">
        <w:rPr>
          <w:u w:val="single"/>
        </w:rPr>
        <w:t>UTD HH vs Kansas PeLi---R5---MAC</w:t>
      </w:r>
    </w:p>
    <w:p w14:paraId="21AF032F" w14:textId="2B2D208B" w:rsidR="00DC574A" w:rsidRDefault="00DC574A" w:rsidP="00DC574A">
      <w:pPr>
        <w:pStyle w:val="Heading1"/>
      </w:pPr>
      <w:r>
        <w:t>1AC---R5---MAC</w:t>
      </w:r>
    </w:p>
    <w:p w14:paraId="5219F817" w14:textId="77777777" w:rsidR="00DC574A" w:rsidRDefault="00DC574A" w:rsidP="00DC574A"/>
    <w:p w14:paraId="494F7846" w14:textId="77777777" w:rsidR="00DC574A" w:rsidRDefault="00DC574A" w:rsidP="00DC574A">
      <w:pPr>
        <w:pStyle w:val="Heading3"/>
      </w:pPr>
      <w:r>
        <w:t>1AC---Plan</w:t>
      </w:r>
    </w:p>
    <w:p w14:paraId="08C6012E" w14:textId="77777777" w:rsidR="00DC574A" w:rsidRDefault="00DC574A" w:rsidP="00DC574A">
      <w:pPr>
        <w:pStyle w:val="Heading4"/>
      </w:pPr>
      <w:r>
        <w:t xml:space="preserve">The United States federal government should subtantially strengthen collective bargaining rights for decentralized autonomous organization workers in the United States. </w:t>
      </w:r>
    </w:p>
    <w:p w14:paraId="2F27FCD5" w14:textId="77777777" w:rsidR="00DC574A" w:rsidRDefault="00DC574A" w:rsidP="00DC574A"/>
    <w:p w14:paraId="2C1B36EB" w14:textId="77777777" w:rsidR="00DC574A" w:rsidRDefault="00DC574A" w:rsidP="00DC574A">
      <w:pPr>
        <w:pStyle w:val="Heading3"/>
      </w:pPr>
      <w:r>
        <w:t>1AC---Adv---Regulation</w:t>
      </w:r>
    </w:p>
    <w:p w14:paraId="2B16B069" w14:textId="77777777" w:rsidR="00DC574A" w:rsidRDefault="00DC574A" w:rsidP="00DC574A">
      <w:pPr>
        <w:pStyle w:val="Heading4"/>
      </w:pPr>
      <w:r>
        <w:t xml:space="preserve">State regulations are worsening uncertainty over </w:t>
      </w:r>
      <w:r>
        <w:rPr>
          <w:u w:val="single"/>
        </w:rPr>
        <w:t>decentralized autonomous organizations</w:t>
      </w:r>
      <w:r>
        <w:t xml:space="preserve">; they’re </w:t>
      </w:r>
      <w:r>
        <w:rPr>
          <w:u w:val="single"/>
        </w:rPr>
        <w:t>locked</w:t>
      </w:r>
      <w:r>
        <w:t xml:space="preserve"> in a </w:t>
      </w:r>
      <w:r>
        <w:rPr>
          <w:u w:val="single"/>
        </w:rPr>
        <w:t>pointless race</w:t>
      </w:r>
      <w:r>
        <w:t xml:space="preserve"> to </w:t>
      </w:r>
      <w:r>
        <w:rPr>
          <w:u w:val="single"/>
        </w:rPr>
        <w:t>regulatory misrecognition</w:t>
      </w:r>
      <w:r>
        <w:t xml:space="preserve"> of </w:t>
      </w:r>
      <w:r w:rsidRPr="00041AFE">
        <w:t>DAO’s</w:t>
      </w:r>
    </w:p>
    <w:p w14:paraId="207A7A39" w14:textId="77777777" w:rsidR="00DC574A" w:rsidRDefault="00DC574A" w:rsidP="00DC574A">
      <w:r w:rsidRPr="00C82302">
        <w:rPr>
          <w:rStyle w:val="Style13ptBold"/>
        </w:rPr>
        <w:t>Blaszczyk 24</w:t>
      </w:r>
      <w:r>
        <w:t xml:space="preserve"> is an LLM from Georgetown, LLB in Transnational Legal Studies from King’s College London. He’s a Research Fellow in Law and Mobility at UMich. (Matt Blaszczyk, 2024, "</w:t>
      </w:r>
      <w:r w:rsidRPr="00C82302">
        <w:t>Decentralized Autonomous Organizations and Regulatory Decentralized Autonomous Organizations and Regulatory Competition: A Race Without a Cause</w:t>
      </w:r>
      <w:r>
        <w:t xml:space="preserve">," </w:t>
      </w:r>
      <w:r>
        <w:rPr>
          <w:i/>
          <w:iCs/>
        </w:rPr>
        <w:t>North Dakota Law Review 99</w:t>
      </w:r>
      <w:r>
        <w:t>(1), https://repository.law.umich.edu/cgi/viewcontent.cgi?article=1008&amp;context=research, accessed 10-1-2025) //ah [UTD]</w:t>
      </w:r>
    </w:p>
    <w:p w14:paraId="15AF9A87" w14:textId="77777777" w:rsidR="00DC574A" w:rsidRDefault="00DC574A" w:rsidP="00DC574A">
      <w:pPr>
        <w:rPr>
          <w:sz w:val="16"/>
          <w:szCs w:val="16"/>
        </w:rPr>
      </w:pPr>
      <w:r w:rsidRPr="00C82302">
        <w:rPr>
          <w:sz w:val="16"/>
        </w:rPr>
        <w:t xml:space="preserve">Furthermore, </w:t>
      </w:r>
      <w:r w:rsidRPr="005F2D2D">
        <w:rPr>
          <w:u w:val="single"/>
        </w:rPr>
        <w:t xml:space="preserve">the </w:t>
      </w:r>
      <w:r w:rsidRPr="00CB6B11">
        <w:rPr>
          <w:rStyle w:val="Emphasis"/>
          <w:highlight w:val="green"/>
        </w:rPr>
        <w:t>DAO laws</w:t>
      </w:r>
      <w:r w:rsidRPr="00CB6B11">
        <w:rPr>
          <w:highlight w:val="green"/>
          <w:u w:val="single"/>
        </w:rPr>
        <w:t xml:space="preserve"> have been</w:t>
      </w:r>
      <w:r w:rsidRPr="005F2D2D">
        <w:rPr>
          <w:u w:val="single"/>
        </w:rPr>
        <w:t xml:space="preserve"> </w:t>
      </w:r>
      <w:r w:rsidRPr="00AD1E17">
        <w:rPr>
          <w:rStyle w:val="Emphasis"/>
        </w:rPr>
        <w:t>under</w:t>
      </w:r>
      <w:r w:rsidRPr="005F2D2D">
        <w:rPr>
          <w:u w:val="single"/>
        </w:rPr>
        <w:t xml:space="preserve"> </w:t>
      </w:r>
      <w:r w:rsidRPr="00AD1E17">
        <w:rPr>
          <w:rStyle w:val="Emphasis"/>
        </w:rPr>
        <w:t>stark criticism</w:t>
      </w:r>
      <w:r w:rsidRPr="005F2D2D">
        <w:rPr>
          <w:u w:val="single"/>
        </w:rPr>
        <w:t xml:space="preserve"> from </w:t>
      </w:r>
      <w:r w:rsidRPr="00AD1E17">
        <w:rPr>
          <w:rStyle w:val="Emphasis"/>
        </w:rPr>
        <w:t>professionals</w:t>
      </w:r>
      <w:r w:rsidRPr="005F2D2D">
        <w:rPr>
          <w:u w:val="single"/>
        </w:rPr>
        <w:t xml:space="preserve"> and </w:t>
      </w:r>
      <w:r w:rsidRPr="00AD1E17">
        <w:rPr>
          <w:rStyle w:val="Emphasis"/>
        </w:rPr>
        <w:t>scholars</w:t>
      </w:r>
      <w:r w:rsidRPr="005F2D2D">
        <w:rPr>
          <w:u w:val="single"/>
        </w:rPr>
        <w:t xml:space="preserve">, who called them </w:t>
      </w:r>
      <w:r w:rsidRPr="00CB6B11">
        <w:rPr>
          <w:highlight w:val="green"/>
          <w:u w:val="single"/>
        </w:rPr>
        <w:t xml:space="preserve">a </w:t>
      </w:r>
      <w:r w:rsidRPr="00CB6B11">
        <w:rPr>
          <w:rStyle w:val="Emphasis"/>
          <w:highlight w:val="green"/>
        </w:rPr>
        <w:t>“disaster”</w:t>
      </w:r>
      <w:r w:rsidRPr="005F2D2D">
        <w:rPr>
          <w:u w:val="single"/>
        </w:rPr>
        <w:t xml:space="preserve"> and advised to “</w:t>
      </w:r>
      <w:r w:rsidRPr="00AD1E17">
        <w:rPr>
          <w:rStyle w:val="Emphasis"/>
        </w:rPr>
        <w:t>steer</w:t>
      </w:r>
      <w:r w:rsidRPr="005F2D2D">
        <w:rPr>
          <w:u w:val="single"/>
        </w:rPr>
        <w:t xml:space="preserve"> </w:t>
      </w:r>
      <w:r w:rsidRPr="00AD1E17">
        <w:rPr>
          <w:rStyle w:val="Emphasis"/>
        </w:rPr>
        <w:t>clear.</w:t>
      </w:r>
      <w:r w:rsidRPr="005F2D2D">
        <w:rPr>
          <w:u w:val="single"/>
        </w:rPr>
        <w:t>”</w:t>
      </w:r>
      <w:r w:rsidRPr="00C82302">
        <w:rPr>
          <w:sz w:val="16"/>
        </w:rPr>
        <w:t xml:space="preserve">106 The critique centers on the argument that the </w:t>
      </w:r>
      <w:r w:rsidRPr="00CB6B11">
        <w:rPr>
          <w:rStyle w:val="Emphasis"/>
          <w:highlight w:val="green"/>
        </w:rPr>
        <w:t>specialized legislation</w:t>
      </w:r>
      <w:r w:rsidRPr="00CB6B11">
        <w:rPr>
          <w:highlight w:val="green"/>
          <w:u w:val="single"/>
        </w:rPr>
        <w:t xml:space="preserve"> </w:t>
      </w:r>
      <w:r w:rsidRPr="00CB6B11">
        <w:rPr>
          <w:rStyle w:val="Emphasis"/>
          <w:highlight w:val="green"/>
        </w:rPr>
        <w:t>imposes</w:t>
      </w:r>
      <w:r w:rsidRPr="005F2D2D">
        <w:rPr>
          <w:u w:val="single"/>
        </w:rPr>
        <w:t xml:space="preserve"> “</w:t>
      </w:r>
      <w:r w:rsidRPr="00CB6B11">
        <w:rPr>
          <w:rStyle w:val="Emphasis"/>
          <w:highlight w:val="green"/>
        </w:rPr>
        <w:t>additional burdens</w:t>
      </w:r>
      <w:r w:rsidRPr="005F2D2D">
        <w:rPr>
          <w:u w:val="single"/>
        </w:rPr>
        <w:t xml:space="preserve"> on </w:t>
      </w:r>
      <w:r w:rsidRPr="00AD1E17">
        <w:rPr>
          <w:rStyle w:val="Emphasis"/>
        </w:rPr>
        <w:t>DAOs</w:t>
      </w:r>
      <w:r w:rsidRPr="005F2D2D">
        <w:rPr>
          <w:u w:val="single"/>
        </w:rPr>
        <w:t xml:space="preserve"> </w:t>
      </w:r>
      <w:r w:rsidRPr="00CB6B11">
        <w:rPr>
          <w:highlight w:val="green"/>
          <w:u w:val="single"/>
        </w:rPr>
        <w:t>without</w:t>
      </w:r>
      <w:r w:rsidRPr="005F2D2D">
        <w:rPr>
          <w:u w:val="single"/>
        </w:rPr>
        <w:t xml:space="preserve"> conferring </w:t>
      </w:r>
      <w:r w:rsidRPr="00AD1E17">
        <w:rPr>
          <w:rStyle w:val="Emphasis"/>
        </w:rPr>
        <w:t xml:space="preserve">any real </w:t>
      </w:r>
      <w:r w:rsidRPr="00CB6B11">
        <w:rPr>
          <w:rStyle w:val="Emphasis"/>
          <w:highlight w:val="green"/>
        </w:rPr>
        <w:t>benefit</w:t>
      </w:r>
      <w:r w:rsidRPr="00AD1E17">
        <w:rPr>
          <w:rStyle w:val="Emphasis"/>
        </w:rPr>
        <w:t>s</w:t>
      </w:r>
      <w:r w:rsidRPr="005F2D2D">
        <w:rPr>
          <w:u w:val="single"/>
        </w:rPr>
        <w:t xml:space="preserve"> in exchange,” mostly </w:t>
      </w:r>
      <w:r w:rsidRPr="00CB6B11">
        <w:rPr>
          <w:rStyle w:val="Emphasis"/>
          <w:highlight w:val="green"/>
        </w:rPr>
        <w:t>additional formalities</w:t>
      </w:r>
      <w:r w:rsidRPr="005F2D2D">
        <w:rPr>
          <w:u w:val="single"/>
        </w:rPr>
        <w:t xml:space="preserve">, which supposedly </w:t>
      </w:r>
      <w:r w:rsidRPr="00CB6B11">
        <w:rPr>
          <w:rStyle w:val="Emphasis"/>
          <w:highlight w:val="green"/>
        </w:rPr>
        <w:t>stem</w:t>
      </w:r>
      <w:r w:rsidRPr="00CB6B11">
        <w:rPr>
          <w:highlight w:val="green"/>
          <w:u w:val="single"/>
        </w:rPr>
        <w:t xml:space="preserve"> from</w:t>
      </w:r>
      <w:r w:rsidRPr="005F2D2D">
        <w:rPr>
          <w:u w:val="single"/>
        </w:rPr>
        <w:t xml:space="preserve"> a “</w:t>
      </w:r>
      <w:r w:rsidRPr="00CB6B11">
        <w:rPr>
          <w:rStyle w:val="Emphasis"/>
          <w:highlight w:val="green"/>
        </w:rPr>
        <w:t>misunderstanding</w:t>
      </w:r>
      <w:r w:rsidRPr="005F2D2D">
        <w:rPr>
          <w:u w:val="single"/>
        </w:rPr>
        <w:t xml:space="preserve"> of </w:t>
      </w:r>
      <w:r w:rsidRPr="00CB6B11">
        <w:rPr>
          <w:rStyle w:val="Emphasis"/>
          <w:highlight w:val="green"/>
        </w:rPr>
        <w:t>blockchain</w:t>
      </w:r>
      <w:r w:rsidRPr="00AD1E17">
        <w:rPr>
          <w:rStyle w:val="Emphasis"/>
        </w:rPr>
        <w:t xml:space="preserve"> technology</w:t>
      </w:r>
      <w:r w:rsidRPr="005F2D2D">
        <w:rPr>
          <w:u w:val="single"/>
        </w:rPr>
        <w:t xml:space="preserve"> </w:t>
      </w:r>
      <w:r w:rsidRPr="00CB6B11">
        <w:rPr>
          <w:highlight w:val="green"/>
          <w:u w:val="single"/>
        </w:rPr>
        <w:t>and</w:t>
      </w:r>
      <w:r w:rsidRPr="005F2D2D">
        <w:rPr>
          <w:u w:val="single"/>
        </w:rPr>
        <w:t xml:space="preserve"> how </w:t>
      </w:r>
      <w:r w:rsidRPr="00CB6B11">
        <w:rPr>
          <w:rStyle w:val="Emphasis"/>
          <w:highlight w:val="green"/>
        </w:rPr>
        <w:t>DAOs</w:t>
      </w:r>
      <w:r w:rsidRPr="00C82302">
        <w:rPr>
          <w:sz w:val="16"/>
        </w:rPr>
        <w:t xml:space="preserve"> really </w:t>
      </w:r>
      <w:r w:rsidRPr="00AD1E17">
        <w:rPr>
          <w:rStyle w:val="Emphasis"/>
        </w:rPr>
        <w:t>function.</w:t>
      </w:r>
      <w:r w:rsidRPr="005F2D2D">
        <w:rPr>
          <w:u w:val="single"/>
        </w:rPr>
        <w:t>”</w:t>
      </w:r>
      <w:r w:rsidRPr="00C82302">
        <w:rPr>
          <w:sz w:val="16"/>
        </w:rPr>
        <w:t>107</w:t>
      </w:r>
      <w:r w:rsidRPr="007E0843">
        <w:rPr>
          <w:sz w:val="12"/>
        </w:rPr>
        <w:t>¶</w:t>
      </w:r>
      <w:r w:rsidRPr="00C82302">
        <w:rPr>
          <w:sz w:val="16"/>
        </w:rPr>
        <w:t xml:space="preserve"> For example, </w:t>
      </w:r>
      <w:r w:rsidRPr="005F2D2D">
        <w:rPr>
          <w:u w:val="single"/>
        </w:rPr>
        <w:t xml:space="preserve">the </w:t>
      </w:r>
      <w:r w:rsidRPr="00AD1E17">
        <w:rPr>
          <w:rStyle w:val="Emphasis"/>
        </w:rPr>
        <w:t>requirement</w:t>
      </w:r>
      <w:r w:rsidRPr="005F2D2D">
        <w:rPr>
          <w:u w:val="single"/>
        </w:rPr>
        <w:t xml:space="preserve"> in </w:t>
      </w:r>
      <w:r w:rsidRPr="00CB6B11">
        <w:rPr>
          <w:rStyle w:val="Emphasis"/>
          <w:highlight w:val="green"/>
        </w:rPr>
        <w:t>Wyoming</w:t>
      </w:r>
      <w:r w:rsidRPr="00CB6B11">
        <w:rPr>
          <w:highlight w:val="green"/>
          <w:u w:val="single"/>
        </w:rPr>
        <w:t xml:space="preserve"> and </w:t>
      </w:r>
      <w:r w:rsidRPr="00CB6B11">
        <w:rPr>
          <w:rStyle w:val="Emphasis"/>
          <w:highlight w:val="green"/>
        </w:rPr>
        <w:t>Tennessee</w:t>
      </w:r>
      <w:r w:rsidRPr="00C82302">
        <w:rPr>
          <w:sz w:val="16"/>
        </w:rPr>
        <w:t xml:space="preserve"> (but absent in Vermont) </w:t>
      </w:r>
      <w:r w:rsidRPr="005F2D2D">
        <w:rPr>
          <w:u w:val="single"/>
        </w:rPr>
        <w:t xml:space="preserve">that </w:t>
      </w:r>
      <w:r w:rsidRPr="00AD1E17">
        <w:rPr>
          <w:rStyle w:val="Emphasis"/>
        </w:rPr>
        <w:t>smart contracts</w:t>
      </w:r>
      <w:r w:rsidRPr="005F2D2D">
        <w:rPr>
          <w:u w:val="single"/>
        </w:rPr>
        <w:t xml:space="preserve"> be </w:t>
      </w:r>
      <w:r w:rsidRPr="00AD1E17">
        <w:rPr>
          <w:rStyle w:val="Emphasis"/>
        </w:rPr>
        <w:t>updatable</w:t>
      </w:r>
      <w:r w:rsidRPr="005F2D2D">
        <w:rPr>
          <w:u w:val="single"/>
        </w:rPr>
        <w:t xml:space="preserve"> has </w:t>
      </w:r>
      <w:r w:rsidRPr="00AD1E17">
        <w:rPr>
          <w:rStyle w:val="Emphasis"/>
        </w:rPr>
        <w:t>raised</w:t>
      </w:r>
      <w:r w:rsidRPr="005F2D2D">
        <w:rPr>
          <w:u w:val="single"/>
        </w:rPr>
        <w:t xml:space="preserve"> </w:t>
      </w:r>
      <w:r w:rsidRPr="00AD1E17">
        <w:rPr>
          <w:rStyle w:val="Emphasis"/>
        </w:rPr>
        <w:t>criticism</w:t>
      </w:r>
      <w:r w:rsidRPr="005F2D2D">
        <w:rPr>
          <w:u w:val="single"/>
        </w:rPr>
        <w:t xml:space="preserve"> from authors noting it may “</w:t>
      </w:r>
      <w:r w:rsidRPr="00CB6B11">
        <w:rPr>
          <w:rStyle w:val="Emphasis"/>
          <w:highlight w:val="green"/>
        </w:rPr>
        <w:t>impact</w:t>
      </w:r>
      <w:r w:rsidRPr="005F2D2D">
        <w:rPr>
          <w:u w:val="single"/>
        </w:rPr>
        <w:t xml:space="preserve"> the </w:t>
      </w:r>
      <w:r w:rsidRPr="00AD1E17">
        <w:rPr>
          <w:rStyle w:val="Emphasis"/>
        </w:rPr>
        <w:t xml:space="preserve">[entity’s] </w:t>
      </w:r>
      <w:r w:rsidRPr="00CB6B11">
        <w:rPr>
          <w:rStyle w:val="Emphasis"/>
          <w:highlight w:val="green"/>
        </w:rPr>
        <w:t>efficiency.</w:t>
      </w:r>
      <w:r w:rsidRPr="005F2D2D">
        <w:rPr>
          <w:u w:val="single"/>
        </w:rPr>
        <w:t>”</w:t>
      </w:r>
      <w:r w:rsidRPr="00C82302">
        <w:rPr>
          <w:sz w:val="16"/>
        </w:rPr>
        <w:t xml:space="preserve">108 Moreover, </w:t>
      </w:r>
      <w:r w:rsidRPr="005F2D2D">
        <w:rPr>
          <w:u w:val="single"/>
        </w:rPr>
        <w:t xml:space="preserve">the </w:t>
      </w:r>
      <w:r w:rsidRPr="00CB6B11">
        <w:rPr>
          <w:rStyle w:val="Emphasis"/>
          <w:highlight w:val="green"/>
        </w:rPr>
        <w:t>laws</w:t>
      </w:r>
      <w:r w:rsidRPr="00CB6B11">
        <w:rPr>
          <w:highlight w:val="green"/>
          <w:u w:val="single"/>
        </w:rPr>
        <w:t xml:space="preserve"> </w:t>
      </w:r>
      <w:r w:rsidRPr="00CB6B11">
        <w:rPr>
          <w:rStyle w:val="Emphasis"/>
          <w:highlight w:val="green"/>
        </w:rPr>
        <w:t>prohibiting</w:t>
      </w:r>
      <w:r w:rsidRPr="00CB6B11">
        <w:rPr>
          <w:highlight w:val="green"/>
          <w:u w:val="single"/>
        </w:rPr>
        <w:t xml:space="preserve"> </w:t>
      </w:r>
      <w:r w:rsidRPr="00CB6B11">
        <w:rPr>
          <w:rStyle w:val="Emphasis"/>
          <w:highlight w:val="green"/>
        </w:rPr>
        <w:t>professional management</w:t>
      </w:r>
      <w:r w:rsidRPr="005F35EB">
        <w:rPr>
          <w:u w:val="single"/>
        </w:rPr>
        <w:t xml:space="preserve"> may</w:t>
      </w:r>
      <w:r w:rsidRPr="00C9417C">
        <w:rPr>
          <w:u w:val="single"/>
        </w:rPr>
        <w:t xml:space="preserve"> be </w:t>
      </w:r>
      <w:r w:rsidRPr="00CB6B11">
        <w:rPr>
          <w:rStyle w:val="Emphasis"/>
          <w:highlight w:val="green"/>
        </w:rPr>
        <w:t>detriment</w:t>
      </w:r>
      <w:r w:rsidRPr="00AD1E17">
        <w:rPr>
          <w:rStyle w:val="Emphasis"/>
        </w:rPr>
        <w:t>al</w:t>
      </w:r>
      <w:r w:rsidRPr="00C9417C">
        <w:rPr>
          <w:u w:val="single"/>
        </w:rPr>
        <w:t xml:space="preserve"> to </w:t>
      </w:r>
      <w:r w:rsidRPr="00CB6B11">
        <w:rPr>
          <w:rStyle w:val="Emphasis"/>
          <w:highlight w:val="green"/>
        </w:rPr>
        <w:t>DAOs</w:t>
      </w:r>
      <w:r w:rsidRPr="00CB6B11">
        <w:rPr>
          <w:highlight w:val="green"/>
          <w:u w:val="single"/>
        </w:rPr>
        <w:t xml:space="preserve"> in the </w:t>
      </w:r>
      <w:r w:rsidRPr="00CB6B11">
        <w:rPr>
          <w:rStyle w:val="Emphasis"/>
          <w:highlight w:val="green"/>
        </w:rPr>
        <w:t>transitory</w:t>
      </w:r>
      <w:r w:rsidRPr="00CB6B11">
        <w:rPr>
          <w:highlight w:val="green"/>
          <w:u w:val="single"/>
        </w:rPr>
        <w:t xml:space="preserve">, </w:t>
      </w:r>
      <w:r w:rsidRPr="00CB6B11">
        <w:rPr>
          <w:rStyle w:val="Emphasis"/>
          <w:highlight w:val="green"/>
        </w:rPr>
        <w:t>start-up stage</w:t>
      </w:r>
      <w:r w:rsidRPr="005F2D2D">
        <w:rPr>
          <w:u w:val="single"/>
        </w:rPr>
        <w:t xml:space="preserve">, which </w:t>
      </w:r>
      <w:r w:rsidRPr="00AD1E17">
        <w:rPr>
          <w:rStyle w:val="Emphasis"/>
        </w:rPr>
        <w:t>aims</w:t>
      </w:r>
      <w:r w:rsidRPr="005F2D2D">
        <w:rPr>
          <w:u w:val="single"/>
        </w:rPr>
        <w:t xml:space="preserve"> to </w:t>
      </w:r>
      <w:r w:rsidRPr="00AD1E17">
        <w:rPr>
          <w:rStyle w:val="Emphasis"/>
        </w:rPr>
        <w:t>progressively</w:t>
      </w:r>
      <w:r w:rsidRPr="005F2D2D">
        <w:rPr>
          <w:u w:val="single"/>
        </w:rPr>
        <w:t xml:space="preserve"> </w:t>
      </w:r>
      <w:r w:rsidRPr="00AD1E17">
        <w:rPr>
          <w:rStyle w:val="Emphasis"/>
        </w:rPr>
        <w:t>automate.</w:t>
      </w:r>
      <w:r w:rsidRPr="00C82302">
        <w:rPr>
          <w:sz w:val="16"/>
        </w:rPr>
        <w:t>109</w:t>
      </w:r>
      <w:r w:rsidRPr="007E0843">
        <w:rPr>
          <w:sz w:val="12"/>
        </w:rPr>
        <w:t>¶</w:t>
      </w:r>
      <w:r w:rsidRPr="00C82302">
        <w:rPr>
          <w:sz w:val="16"/>
        </w:rPr>
        <w:t xml:space="preserve"> While a quantitative study is needed to evaluate the efficacy of these solutions, commentators have noted several prominent decentralized projects registered as “Delaware LLCs that utilize Delaware’s flexible LLC governance rules and respect for freedom of contract to define how members of the LLC should use the accompanying smart contract as a funds escrow and voting tool.”110</w:t>
      </w:r>
      <w:r w:rsidRPr="007E0843">
        <w:rPr>
          <w:sz w:val="12"/>
        </w:rPr>
        <w:t>¶</w:t>
      </w:r>
      <w:r w:rsidRPr="00C82302">
        <w:rPr>
          <w:sz w:val="16"/>
        </w:rPr>
        <w:t xml:space="preserve"> This mirrors the debate over </w:t>
      </w:r>
      <w:r w:rsidRPr="00CB6B11">
        <w:rPr>
          <w:highlight w:val="green"/>
          <w:u w:val="single"/>
        </w:rPr>
        <w:t xml:space="preserve">the </w:t>
      </w:r>
      <w:r w:rsidRPr="00CB6B11">
        <w:rPr>
          <w:rStyle w:val="Emphasis"/>
          <w:highlight w:val="green"/>
        </w:rPr>
        <w:t>regulatory race</w:t>
      </w:r>
      <w:r w:rsidRPr="00CB6B11">
        <w:rPr>
          <w:highlight w:val="green"/>
          <w:u w:val="single"/>
        </w:rPr>
        <w:t xml:space="preserve"> to the </w:t>
      </w:r>
      <w:r w:rsidRPr="00CB6B11">
        <w:rPr>
          <w:rStyle w:val="Emphasis"/>
          <w:highlight w:val="green"/>
        </w:rPr>
        <w:t>bottom</w:t>
      </w:r>
      <w:r w:rsidRPr="00C82302">
        <w:rPr>
          <w:sz w:val="16"/>
          <w:szCs w:val="16"/>
        </w:rPr>
        <w:t xml:space="preserve"> more broadly. Putting aside the question of whether states have incentives to compete with Delaware for incorporation,111 scholars have failed to notice the emergence of any significant competition to Delaware despite proclamations to this effect.112 Rather, state legislators (should) have observed the futility of competing with Delaware113 since “Delaware’s competitors have lagged so far behind that some scholars have declared the competition to be over and Delaware the winner.”114 To an extent, this is for the same reason: the quality of Delaware’s legislative and judicial branches.115 In the case of DAOs, this is striking because, while Professor LoPucki anticipated a race to laxity (concerningly), deregulation had already been achieved with the tried and trusted LLC form.</w:t>
      </w:r>
    </w:p>
    <w:p w14:paraId="0CC7DAE7" w14:textId="77777777" w:rsidR="00DC574A" w:rsidRPr="007F59B7" w:rsidRDefault="00DC574A" w:rsidP="00DC574A">
      <w:pPr>
        <w:pStyle w:val="Heading4"/>
      </w:pPr>
      <w:r>
        <w:t xml:space="preserve">Specifically, </w:t>
      </w:r>
      <w:r>
        <w:rPr>
          <w:u w:val="single"/>
        </w:rPr>
        <w:t>smart contracting</w:t>
      </w:r>
      <w:r>
        <w:t xml:space="preserve"> is in </w:t>
      </w:r>
      <w:r>
        <w:rPr>
          <w:u w:val="single"/>
        </w:rPr>
        <w:t>limbo</w:t>
      </w:r>
      <w:r>
        <w:t xml:space="preserve">, questioning the </w:t>
      </w:r>
      <w:r>
        <w:rPr>
          <w:u w:val="single"/>
        </w:rPr>
        <w:t>applicability</w:t>
      </w:r>
      <w:r>
        <w:t xml:space="preserve"> of </w:t>
      </w:r>
      <w:r>
        <w:rPr>
          <w:u w:val="single"/>
        </w:rPr>
        <w:t>prior labor law</w:t>
      </w:r>
      <w:r>
        <w:t>.</w:t>
      </w:r>
    </w:p>
    <w:p w14:paraId="6A2589AF" w14:textId="77777777" w:rsidR="00DC574A" w:rsidRDefault="00DC574A" w:rsidP="00DC574A">
      <w:r w:rsidRPr="00763D4C">
        <w:rPr>
          <w:rStyle w:val="Style13ptBold"/>
        </w:rPr>
        <w:t>Castillo 20</w:t>
      </w:r>
      <w:r>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Pr>
          <w:i/>
          <w:iCs/>
        </w:rPr>
        <w:t>Foresight Brief ETUI #09</w:t>
      </w:r>
      <w:r>
        <w:t>, accessed 10-5-2025) //ah [UTD]</w:t>
      </w:r>
    </w:p>
    <w:p w14:paraId="3D200080" w14:textId="77777777" w:rsidR="00DC574A" w:rsidRDefault="00DC574A" w:rsidP="00DC574A">
      <w:r w:rsidRPr="007F59B7">
        <w:rPr>
          <w:sz w:val="16"/>
        </w:rPr>
        <w:t xml:space="preserve">Building on Zibell’s observations (2019), </w:t>
      </w:r>
      <w:r w:rsidRPr="007F59B7">
        <w:rPr>
          <w:u w:val="single"/>
        </w:rPr>
        <w:t xml:space="preserve">the </w:t>
      </w:r>
      <w:r w:rsidRPr="00AD1E17">
        <w:rPr>
          <w:rStyle w:val="Emphasis"/>
        </w:rPr>
        <w:t>use</w:t>
      </w:r>
      <w:r w:rsidRPr="007F59B7">
        <w:rPr>
          <w:u w:val="single"/>
        </w:rPr>
        <w:t xml:space="preserve"> of </w:t>
      </w:r>
      <w:r w:rsidRPr="00CB6B11">
        <w:rPr>
          <w:rStyle w:val="Emphasis"/>
          <w:highlight w:val="green"/>
        </w:rPr>
        <w:t>smart contracts</w:t>
      </w:r>
      <w:r w:rsidRPr="00CB6B11">
        <w:rPr>
          <w:highlight w:val="green"/>
          <w:u w:val="single"/>
        </w:rPr>
        <w:t xml:space="preserve"> </w:t>
      </w:r>
      <w:r w:rsidRPr="00CB6B11">
        <w:rPr>
          <w:rStyle w:val="Emphasis"/>
          <w:highlight w:val="green"/>
        </w:rPr>
        <w:t>raise</w:t>
      </w:r>
      <w:r w:rsidRPr="00AD1E17">
        <w:rPr>
          <w:rStyle w:val="Emphasis"/>
        </w:rPr>
        <w:t>s</w:t>
      </w:r>
      <w:r w:rsidRPr="007F59B7">
        <w:rPr>
          <w:u w:val="single"/>
        </w:rPr>
        <w:t xml:space="preserve"> </w:t>
      </w:r>
      <w:r w:rsidRPr="00CB6B11">
        <w:rPr>
          <w:highlight w:val="green"/>
          <w:u w:val="single"/>
        </w:rPr>
        <w:t xml:space="preserve">the </w:t>
      </w:r>
      <w:r w:rsidRPr="00CB6B11">
        <w:rPr>
          <w:rStyle w:val="Emphasis"/>
          <w:highlight w:val="green"/>
        </w:rPr>
        <w:t>following questions</w:t>
      </w:r>
      <w:r w:rsidRPr="007F59B7">
        <w:rPr>
          <w:u w:val="single"/>
        </w:rPr>
        <w:t xml:space="preserve"> for </w:t>
      </w:r>
      <w:r w:rsidRPr="00AD1E17">
        <w:rPr>
          <w:rStyle w:val="Emphasis"/>
        </w:rPr>
        <w:t>work</w:t>
      </w:r>
      <w:r w:rsidRPr="007F59B7">
        <w:rPr>
          <w:sz w:val="16"/>
        </w:rPr>
        <w:t xml:space="preserve"> and employment:</w:t>
      </w:r>
      <w:r w:rsidRPr="007E0843">
        <w:rPr>
          <w:sz w:val="12"/>
        </w:rPr>
        <w:t>¶</w:t>
      </w:r>
      <w:r w:rsidRPr="007F59B7">
        <w:rPr>
          <w:sz w:val="16"/>
        </w:rPr>
        <w:t xml:space="preserve"> 1. Turning code into law: </w:t>
      </w:r>
      <w:r w:rsidRPr="00AD1E17">
        <w:rPr>
          <w:rStyle w:val="Emphasis"/>
        </w:rPr>
        <w:t xml:space="preserve">computer programming </w:t>
      </w:r>
      <w:r w:rsidRPr="00CB6B11">
        <w:rPr>
          <w:rStyle w:val="Emphasis"/>
          <w:highlight w:val="green"/>
        </w:rPr>
        <w:t>code</w:t>
      </w:r>
      <w:r w:rsidRPr="00763D4C">
        <w:rPr>
          <w:u w:val="single"/>
        </w:rPr>
        <w:t xml:space="preserve"> is </w:t>
      </w:r>
      <w:r w:rsidRPr="00AD1E17">
        <w:rPr>
          <w:rStyle w:val="Emphasis"/>
        </w:rPr>
        <w:t>used</w:t>
      </w:r>
      <w:r w:rsidRPr="00763D4C">
        <w:rPr>
          <w:u w:val="single"/>
        </w:rPr>
        <w:t xml:space="preserve"> to</w:t>
      </w:r>
      <w:r w:rsidRPr="007F59B7">
        <w:rPr>
          <w:sz w:val="16"/>
        </w:rPr>
        <w:t xml:space="preserve"> either support or </w:t>
      </w:r>
      <w:r w:rsidRPr="00CB6B11">
        <w:rPr>
          <w:rStyle w:val="Emphasis"/>
          <w:highlight w:val="green"/>
        </w:rPr>
        <w:t>replace</w:t>
      </w:r>
      <w:r w:rsidRPr="00CB6B11">
        <w:rPr>
          <w:highlight w:val="green"/>
          <w:u w:val="single"/>
        </w:rPr>
        <w:t xml:space="preserve"> </w:t>
      </w:r>
      <w:r w:rsidRPr="00CB6B11">
        <w:rPr>
          <w:rStyle w:val="Emphasis"/>
          <w:highlight w:val="green"/>
        </w:rPr>
        <w:t>legal contracts</w:t>
      </w:r>
      <w:r w:rsidRPr="00CB6B11">
        <w:rPr>
          <w:highlight w:val="green"/>
          <w:u w:val="single"/>
        </w:rPr>
        <w:t xml:space="preserve">, which </w:t>
      </w:r>
      <w:r w:rsidRPr="00CB6B11">
        <w:rPr>
          <w:rStyle w:val="Emphasis"/>
          <w:highlight w:val="green"/>
        </w:rPr>
        <w:t>challenges</w:t>
      </w:r>
      <w:r w:rsidRPr="007F59B7">
        <w:rPr>
          <w:u w:val="single"/>
        </w:rPr>
        <w:t xml:space="preserve"> the </w:t>
      </w:r>
      <w:r w:rsidRPr="00AD1E17">
        <w:rPr>
          <w:rStyle w:val="Emphasis"/>
        </w:rPr>
        <w:t>legal system</w:t>
      </w:r>
      <w:r w:rsidRPr="007F59B7">
        <w:rPr>
          <w:u w:val="single"/>
        </w:rPr>
        <w:t xml:space="preserve"> and the effectiveness of </w:t>
      </w:r>
      <w:r w:rsidRPr="00CB6B11">
        <w:rPr>
          <w:rStyle w:val="Emphasis"/>
          <w:highlight w:val="green"/>
        </w:rPr>
        <w:t>regulation.</w:t>
      </w:r>
      <w:r w:rsidRPr="007F59B7">
        <w:rPr>
          <w:sz w:val="16"/>
        </w:rPr>
        <w:t xml:space="preserve"> As De Filippi and Hassan (2016) stress, </w:t>
      </w:r>
      <w:r w:rsidRPr="00CB6B11">
        <w:rPr>
          <w:rStyle w:val="Emphasis"/>
          <w:highlight w:val="green"/>
        </w:rPr>
        <w:t>smart contracts</w:t>
      </w:r>
      <w:r w:rsidRPr="00763D4C">
        <w:rPr>
          <w:u w:val="single"/>
        </w:rPr>
        <w:t xml:space="preserve"> can be used to </w:t>
      </w:r>
      <w:r w:rsidRPr="00CB6B11">
        <w:rPr>
          <w:rStyle w:val="Emphasis"/>
          <w:highlight w:val="green"/>
        </w:rPr>
        <w:t>emulate</w:t>
      </w:r>
      <w:r w:rsidRPr="00763D4C">
        <w:rPr>
          <w:u w:val="single"/>
        </w:rPr>
        <w:t xml:space="preserve"> the </w:t>
      </w:r>
      <w:r w:rsidRPr="00AD1E17">
        <w:rPr>
          <w:rStyle w:val="Emphasis"/>
        </w:rPr>
        <w:t>function</w:t>
      </w:r>
      <w:r w:rsidRPr="00763D4C">
        <w:rPr>
          <w:u w:val="single"/>
        </w:rPr>
        <w:t xml:space="preserve"> of </w:t>
      </w:r>
      <w:r w:rsidRPr="00CB6B11">
        <w:rPr>
          <w:rStyle w:val="Emphasis"/>
          <w:highlight w:val="green"/>
        </w:rPr>
        <w:t>legal contracts</w:t>
      </w:r>
      <w:r w:rsidRPr="00763D4C">
        <w:rPr>
          <w:u w:val="single"/>
        </w:rPr>
        <w:t xml:space="preserve"> through technology, hence effectively </w:t>
      </w:r>
      <w:r w:rsidRPr="00CB6B11">
        <w:rPr>
          <w:rStyle w:val="Emphasis"/>
          <w:highlight w:val="green"/>
        </w:rPr>
        <w:t>turning</w:t>
      </w:r>
      <w:r w:rsidRPr="00CB6B11">
        <w:rPr>
          <w:highlight w:val="green"/>
          <w:u w:val="single"/>
        </w:rPr>
        <w:t xml:space="preserve"> </w:t>
      </w:r>
      <w:r w:rsidRPr="00CB6B11">
        <w:rPr>
          <w:rStyle w:val="Emphasis"/>
          <w:highlight w:val="green"/>
        </w:rPr>
        <w:t>code</w:t>
      </w:r>
      <w:r w:rsidRPr="007F59B7">
        <w:rPr>
          <w:u w:val="single"/>
        </w:rPr>
        <w:t xml:space="preserve"> in</w:t>
      </w:r>
      <w:r w:rsidRPr="00CB6B11">
        <w:rPr>
          <w:highlight w:val="green"/>
          <w:u w:val="single"/>
        </w:rPr>
        <w:t xml:space="preserve">to </w:t>
      </w:r>
      <w:r w:rsidRPr="00CB6B11">
        <w:rPr>
          <w:rStyle w:val="Emphasis"/>
          <w:highlight w:val="green"/>
        </w:rPr>
        <w:t>law</w:t>
      </w:r>
      <w:r w:rsidRPr="00AD1E17">
        <w:rPr>
          <w:rStyle w:val="Emphasis"/>
        </w:rPr>
        <w:t>.</w:t>
      </w:r>
      <w:r w:rsidRPr="00763D4C">
        <w:rPr>
          <w:u w:val="single"/>
        </w:rPr>
        <w:t xml:space="preserve"> </w:t>
      </w:r>
      <w:r w:rsidRPr="00AD1E17">
        <w:rPr>
          <w:rStyle w:val="Emphasis"/>
        </w:rPr>
        <w:t>Transposing</w:t>
      </w:r>
      <w:r w:rsidRPr="00763D4C">
        <w:rPr>
          <w:u w:val="single"/>
        </w:rPr>
        <w:t xml:space="preserve"> </w:t>
      </w:r>
      <w:r w:rsidRPr="00AD1E17">
        <w:rPr>
          <w:rStyle w:val="Emphasis"/>
        </w:rPr>
        <w:t>legal rules</w:t>
      </w:r>
      <w:r w:rsidRPr="00763D4C">
        <w:rPr>
          <w:u w:val="single"/>
        </w:rPr>
        <w:t xml:space="preserve"> into </w:t>
      </w:r>
      <w:r w:rsidRPr="00AD1E17">
        <w:rPr>
          <w:rStyle w:val="Emphasis"/>
        </w:rPr>
        <w:t>technical rules</w:t>
      </w:r>
      <w:r w:rsidRPr="00763D4C">
        <w:rPr>
          <w:u w:val="single"/>
        </w:rPr>
        <w:t xml:space="preserve"> is </w:t>
      </w:r>
      <w:r w:rsidRPr="00CB6B11">
        <w:rPr>
          <w:highlight w:val="green"/>
          <w:u w:val="single"/>
        </w:rPr>
        <w:t xml:space="preserve">a </w:t>
      </w:r>
      <w:r w:rsidRPr="00CB6B11">
        <w:rPr>
          <w:rStyle w:val="Emphasis"/>
          <w:highlight w:val="green"/>
        </w:rPr>
        <w:t>delicate process</w:t>
      </w:r>
      <w:r w:rsidRPr="007F59B7">
        <w:rPr>
          <w:sz w:val="16"/>
        </w:rPr>
        <w:t xml:space="preserve"> that can have a significant impact on the legal system. An illegal clause in a contract can be reverted via a legal process, whereas in a blockchain the registration of a transaction is irreversible, thus contradicting the principle of the primacy of law.</w:t>
      </w:r>
      <w:r w:rsidRPr="007E0843">
        <w:rPr>
          <w:sz w:val="12"/>
        </w:rPr>
        <w:t>¶</w:t>
      </w:r>
      <w:r w:rsidRPr="007F59B7">
        <w:rPr>
          <w:sz w:val="16"/>
        </w:rPr>
        <w:t xml:space="preserve"> 2. Dissolution of employment relations or labour law: If there is no company as we know it, then there is no employer, no employment contract nor any employee, just people ‘freely’ associating to perform tasks in common. In such a context, </w:t>
      </w:r>
      <w:r w:rsidRPr="00CB6B11">
        <w:rPr>
          <w:rStyle w:val="Emphasis"/>
          <w:highlight w:val="green"/>
        </w:rPr>
        <w:t>labour law</w:t>
      </w:r>
      <w:r w:rsidRPr="00CB6B11">
        <w:rPr>
          <w:highlight w:val="green"/>
          <w:u w:val="single"/>
        </w:rPr>
        <w:t xml:space="preserve"> becomes </w:t>
      </w:r>
      <w:r w:rsidRPr="00CB6B11">
        <w:rPr>
          <w:rStyle w:val="Emphasis"/>
          <w:highlight w:val="green"/>
        </w:rPr>
        <w:t>irrelevant</w:t>
      </w:r>
      <w:r w:rsidRPr="00AD1E17">
        <w:rPr>
          <w:rStyle w:val="Emphasis"/>
        </w:rPr>
        <w:t>.</w:t>
      </w:r>
      <w:r w:rsidRPr="00763D4C">
        <w:rPr>
          <w:u w:val="single"/>
        </w:rPr>
        <w:t xml:space="preserve"> This is </w:t>
      </w:r>
      <w:r w:rsidRPr="00CB6B11">
        <w:rPr>
          <w:rStyle w:val="Emphasis"/>
          <w:highlight w:val="green"/>
        </w:rPr>
        <w:t>compounded</w:t>
      </w:r>
      <w:r w:rsidRPr="00CB6B11">
        <w:rPr>
          <w:highlight w:val="green"/>
          <w:u w:val="single"/>
        </w:rPr>
        <w:t xml:space="preserve"> by</w:t>
      </w:r>
      <w:r w:rsidRPr="00763D4C">
        <w:rPr>
          <w:u w:val="single"/>
        </w:rPr>
        <w:t xml:space="preserve"> the fact that </w:t>
      </w:r>
      <w:r w:rsidRPr="00CB6B11">
        <w:rPr>
          <w:rStyle w:val="Emphasis"/>
          <w:highlight w:val="green"/>
        </w:rPr>
        <w:t>participants</w:t>
      </w:r>
      <w:r w:rsidRPr="00CB6B11">
        <w:rPr>
          <w:highlight w:val="green"/>
          <w:u w:val="single"/>
        </w:rPr>
        <w:t xml:space="preserve"> in a </w:t>
      </w:r>
      <w:r w:rsidRPr="00CB6B11">
        <w:rPr>
          <w:rStyle w:val="Emphasis"/>
          <w:highlight w:val="green"/>
        </w:rPr>
        <w:t>DAO</w:t>
      </w:r>
      <w:r w:rsidRPr="00763D4C">
        <w:rPr>
          <w:u w:val="single"/>
        </w:rPr>
        <w:t xml:space="preserve"> can </w:t>
      </w:r>
      <w:r w:rsidRPr="00AD1E17">
        <w:rPr>
          <w:rStyle w:val="Emphasis"/>
        </w:rPr>
        <w:t>reside</w:t>
      </w:r>
      <w:r w:rsidRPr="00763D4C">
        <w:rPr>
          <w:u w:val="single"/>
        </w:rPr>
        <w:t xml:space="preserve"> </w:t>
      </w:r>
      <w:r w:rsidRPr="00CB6B11">
        <w:rPr>
          <w:highlight w:val="green"/>
          <w:u w:val="single"/>
        </w:rPr>
        <w:t>in</w:t>
      </w:r>
      <w:r w:rsidRPr="00763D4C">
        <w:rPr>
          <w:u w:val="single"/>
        </w:rPr>
        <w:t xml:space="preserve"> </w:t>
      </w:r>
      <w:r w:rsidRPr="00AD1E17">
        <w:rPr>
          <w:rStyle w:val="Emphasis"/>
        </w:rPr>
        <w:t xml:space="preserve">completely </w:t>
      </w:r>
      <w:r w:rsidRPr="00CB6B11">
        <w:rPr>
          <w:rStyle w:val="Emphasis"/>
          <w:highlight w:val="green"/>
        </w:rPr>
        <w:t>different jurisdictions</w:t>
      </w:r>
      <w:r w:rsidRPr="00763D4C">
        <w:rPr>
          <w:u w:val="single"/>
        </w:rPr>
        <w:t xml:space="preserve">, making the </w:t>
      </w:r>
      <w:r w:rsidRPr="00AD1E17">
        <w:rPr>
          <w:rStyle w:val="Emphasis"/>
        </w:rPr>
        <w:t>determination</w:t>
      </w:r>
      <w:r w:rsidRPr="00763D4C">
        <w:rPr>
          <w:u w:val="single"/>
        </w:rPr>
        <w:t xml:space="preserve"> of the </w:t>
      </w:r>
      <w:r w:rsidRPr="00AD1E17">
        <w:rPr>
          <w:rStyle w:val="Emphasis"/>
        </w:rPr>
        <w:t>applicable law</w:t>
      </w:r>
      <w:r w:rsidRPr="00763D4C">
        <w:rPr>
          <w:u w:val="single"/>
        </w:rPr>
        <w:t xml:space="preserve">, and the </w:t>
      </w:r>
      <w:r w:rsidRPr="00AD1E17">
        <w:rPr>
          <w:rStyle w:val="Emphasis"/>
        </w:rPr>
        <w:t>relevant court</w:t>
      </w:r>
      <w:r w:rsidRPr="007F59B7">
        <w:rPr>
          <w:sz w:val="16"/>
        </w:rPr>
        <w:t xml:space="preserve">, almost </w:t>
      </w:r>
      <w:r w:rsidRPr="00AD1E17">
        <w:rPr>
          <w:rStyle w:val="Emphasis"/>
        </w:rPr>
        <w:t>impossible.</w:t>
      </w:r>
    </w:p>
    <w:p w14:paraId="0FC006FE" w14:textId="77777777" w:rsidR="00DC574A" w:rsidRPr="002C3450" w:rsidRDefault="00DC574A" w:rsidP="00DC574A">
      <w:pPr>
        <w:pStyle w:val="Heading4"/>
      </w:pPr>
      <w:r w:rsidRPr="00043D1E">
        <w:rPr>
          <w:u w:val="single"/>
        </w:rPr>
        <w:t>Certain statu</w:t>
      </w:r>
      <w:r>
        <w:rPr>
          <w:u w:val="single"/>
        </w:rPr>
        <w:t>tory support</w:t>
      </w:r>
      <w:r>
        <w:t xml:space="preserve"> is </w:t>
      </w:r>
      <w:r>
        <w:rPr>
          <w:u w:val="single"/>
        </w:rPr>
        <w:t>key</w:t>
      </w:r>
      <w:r>
        <w:t xml:space="preserve">. A </w:t>
      </w:r>
      <w:r>
        <w:rPr>
          <w:u w:val="single"/>
        </w:rPr>
        <w:t>perfect storm</w:t>
      </w:r>
      <w:r>
        <w:t xml:space="preserve"> of </w:t>
      </w:r>
      <w:r>
        <w:rPr>
          <w:u w:val="single"/>
        </w:rPr>
        <w:t>automation</w:t>
      </w:r>
      <w:r>
        <w:t xml:space="preserve">, </w:t>
      </w:r>
      <w:r>
        <w:rPr>
          <w:u w:val="single"/>
        </w:rPr>
        <w:t>climatic crisis</w:t>
      </w:r>
      <w:r>
        <w:t xml:space="preserve">, and </w:t>
      </w:r>
      <w:r>
        <w:rPr>
          <w:u w:val="single"/>
        </w:rPr>
        <w:t>Trump</w:t>
      </w:r>
      <w:r>
        <w:t xml:space="preserve"> are </w:t>
      </w:r>
      <w:r>
        <w:rPr>
          <w:u w:val="single"/>
        </w:rPr>
        <w:t>coalescing</w:t>
      </w:r>
      <w:r>
        <w:t xml:space="preserve"> </w:t>
      </w:r>
      <w:r>
        <w:rPr>
          <w:u w:val="single"/>
        </w:rPr>
        <w:t>now</w:t>
      </w:r>
      <w:r>
        <w:t xml:space="preserve">. </w:t>
      </w:r>
      <w:r>
        <w:rPr>
          <w:u w:val="single"/>
        </w:rPr>
        <w:t>DAO unions</w:t>
      </w:r>
      <w:r w:rsidRPr="001C2656">
        <w:t xml:space="preserve"> </w:t>
      </w:r>
      <w:r>
        <w:t xml:space="preserve">are </w:t>
      </w:r>
      <w:r>
        <w:rPr>
          <w:u w:val="single"/>
        </w:rPr>
        <w:t>key</w:t>
      </w:r>
      <w:r>
        <w:t xml:space="preserve"> to </w:t>
      </w:r>
      <w:r>
        <w:rPr>
          <w:u w:val="single"/>
        </w:rPr>
        <w:t>geographically-disaggregated</w:t>
      </w:r>
      <w:r>
        <w:t xml:space="preserve">, </w:t>
      </w:r>
      <w:r>
        <w:rPr>
          <w:u w:val="single"/>
        </w:rPr>
        <w:t>flexible</w:t>
      </w:r>
      <w:r>
        <w:t xml:space="preserve">, and </w:t>
      </w:r>
      <w:r>
        <w:rPr>
          <w:u w:val="single"/>
        </w:rPr>
        <w:t>real-ti</w:t>
      </w:r>
      <w:r w:rsidRPr="00812192">
        <w:rPr>
          <w:u w:val="single"/>
        </w:rPr>
        <w:t>me acc</w:t>
      </w:r>
      <w:r>
        <w:rPr>
          <w:u w:val="single"/>
        </w:rPr>
        <w:t>omodation</w:t>
      </w:r>
      <w:r>
        <w:t xml:space="preserve"> of </w:t>
      </w:r>
      <w:r>
        <w:rPr>
          <w:u w:val="single"/>
        </w:rPr>
        <w:t>displaced workers</w:t>
      </w:r>
      <w:r>
        <w:t xml:space="preserve">—anything else </w:t>
      </w:r>
      <w:r>
        <w:rPr>
          <w:u w:val="single"/>
        </w:rPr>
        <w:t>misses the boat</w:t>
      </w:r>
      <w:r>
        <w:t xml:space="preserve"> on </w:t>
      </w:r>
      <w:r>
        <w:rPr>
          <w:u w:val="single"/>
        </w:rPr>
        <w:t>specific circumstances</w:t>
      </w:r>
      <w:r>
        <w:t>.</w:t>
      </w:r>
    </w:p>
    <w:p w14:paraId="54D9059B" w14:textId="77777777" w:rsidR="00DC574A" w:rsidRDefault="00DC574A" w:rsidP="00DC574A">
      <w:r w:rsidRPr="00043D1E">
        <w:rPr>
          <w:rStyle w:val="Style13ptBold"/>
        </w:rPr>
        <w:t>Thompson 25</w:t>
      </w:r>
      <w:r>
        <w:t xml:space="preserve"> Labor and programming journalist, BA in computer science, Founder of labor journalism platofrm </w:t>
      </w:r>
      <w:r w:rsidRPr="00140F0C">
        <w:rPr>
          <w:i/>
          <w:iCs/>
        </w:rPr>
        <w:t xml:space="preserve">The </w:t>
      </w:r>
      <w:r w:rsidRPr="00140F0C">
        <w:t>Colectiv</w:t>
      </w:r>
      <w:r>
        <w:t xml:space="preserve">, and professional programmer and web developer. (Marie Thompson, 1-21-2025, "The Dawn of The DAO: How Decentralized Autonomous Unions Could Reinvent the American Workforce," </w:t>
      </w:r>
      <w:r w:rsidRPr="00043D1E">
        <w:rPr>
          <w:i/>
          <w:iCs/>
        </w:rPr>
        <w:t>The Colectiv</w:t>
      </w:r>
      <w:r>
        <w:t>, https://thecolectiv.com/blog/dawn-of-the-dao/, accessed 10-1-2025) //ah [UTD]</w:t>
      </w:r>
    </w:p>
    <w:p w14:paraId="24B8E227" w14:textId="77777777" w:rsidR="00DC574A" w:rsidRDefault="00DC574A" w:rsidP="00DC574A">
      <w:pPr>
        <w:rPr>
          <w:u w:val="single"/>
        </w:rPr>
      </w:pPr>
      <w:r w:rsidRPr="00B64BB2">
        <w:rPr>
          <w:sz w:val="16"/>
        </w:rPr>
        <w:t xml:space="preserve">It’s late January, and you can almost feel the country trembling with tension. Overnight, </w:t>
      </w:r>
      <w:r w:rsidRPr="000554EC">
        <w:rPr>
          <w:u w:val="single"/>
        </w:rPr>
        <w:t xml:space="preserve">an </w:t>
      </w:r>
      <w:r w:rsidRPr="00AD1E17">
        <w:rPr>
          <w:rStyle w:val="Emphasis"/>
        </w:rPr>
        <w:t>incoming administration</w:t>
      </w:r>
      <w:r w:rsidRPr="000554EC">
        <w:rPr>
          <w:u w:val="single"/>
        </w:rPr>
        <w:t xml:space="preserve"> has </w:t>
      </w:r>
      <w:r w:rsidRPr="00AD1E17">
        <w:rPr>
          <w:rStyle w:val="Emphasis"/>
        </w:rPr>
        <w:t>swept aside</w:t>
      </w:r>
      <w:r w:rsidRPr="00B64BB2">
        <w:rPr>
          <w:sz w:val="16"/>
        </w:rPr>
        <w:t xml:space="preserve"> more than half a century of </w:t>
      </w:r>
      <w:r w:rsidRPr="00AD1E17">
        <w:rPr>
          <w:rStyle w:val="Emphasis"/>
        </w:rPr>
        <w:t>executive directives</w:t>
      </w:r>
      <w:r w:rsidRPr="000554EC">
        <w:rPr>
          <w:u w:val="single"/>
        </w:rPr>
        <w:t xml:space="preserve"> on everything from </w:t>
      </w:r>
      <w:r w:rsidRPr="00AD1E17">
        <w:rPr>
          <w:rStyle w:val="Emphasis"/>
        </w:rPr>
        <w:t>environmental safeguards</w:t>
      </w:r>
      <w:r w:rsidRPr="000554EC">
        <w:rPr>
          <w:u w:val="single"/>
        </w:rPr>
        <w:t xml:space="preserve"> to </w:t>
      </w:r>
      <w:r w:rsidRPr="00AD1E17">
        <w:rPr>
          <w:rStyle w:val="Emphasis"/>
        </w:rPr>
        <w:t>worker protections.</w:t>
      </w:r>
      <w:r w:rsidRPr="00B64BB2">
        <w:rPr>
          <w:sz w:val="16"/>
        </w:rPr>
        <w:t xml:space="preserve"> In some regions, </w:t>
      </w:r>
      <w:r w:rsidRPr="00AD1E17">
        <w:rPr>
          <w:rStyle w:val="Emphasis"/>
        </w:rPr>
        <w:t xml:space="preserve">climate </w:t>
      </w:r>
      <w:r w:rsidRPr="00CB6B11">
        <w:rPr>
          <w:rStyle w:val="Emphasis"/>
          <w:highlight w:val="green"/>
        </w:rPr>
        <w:t>disasters</w:t>
      </w:r>
      <w:r w:rsidRPr="00CB6B11">
        <w:rPr>
          <w:highlight w:val="green"/>
          <w:u w:val="single"/>
        </w:rPr>
        <w:t xml:space="preserve"> </w:t>
      </w:r>
      <w:r w:rsidRPr="00CB6B11">
        <w:rPr>
          <w:rStyle w:val="Emphasis"/>
          <w:highlight w:val="green"/>
        </w:rPr>
        <w:t>lurk</w:t>
      </w:r>
      <w:r w:rsidRPr="000554EC">
        <w:rPr>
          <w:u w:val="single"/>
        </w:rPr>
        <w:t xml:space="preserve"> just </w:t>
      </w:r>
      <w:r w:rsidRPr="00AD1E17">
        <w:rPr>
          <w:rStyle w:val="Emphasis"/>
        </w:rPr>
        <w:t>beyond</w:t>
      </w:r>
      <w:r w:rsidRPr="000554EC">
        <w:rPr>
          <w:u w:val="single"/>
        </w:rPr>
        <w:t xml:space="preserve"> the </w:t>
      </w:r>
      <w:r w:rsidRPr="00AD1E17">
        <w:rPr>
          <w:rStyle w:val="Emphasis"/>
        </w:rPr>
        <w:t>horizon</w:t>
      </w:r>
      <w:r w:rsidRPr="000554EC">
        <w:rPr>
          <w:u w:val="single"/>
        </w:rPr>
        <w:t>—</w:t>
      </w:r>
      <w:r w:rsidRPr="00CB6B11">
        <w:rPr>
          <w:rStyle w:val="Emphasis"/>
          <w:highlight w:val="green"/>
        </w:rPr>
        <w:t>wildfires</w:t>
      </w:r>
      <w:r w:rsidRPr="000554EC">
        <w:rPr>
          <w:u w:val="single"/>
        </w:rPr>
        <w:t xml:space="preserve"> licking the edges of </w:t>
      </w:r>
      <w:r w:rsidRPr="00AD1E17">
        <w:rPr>
          <w:rStyle w:val="Emphasis"/>
        </w:rPr>
        <w:t>Los Angeles</w:t>
      </w:r>
      <w:r w:rsidRPr="000554EC">
        <w:rPr>
          <w:u w:val="single"/>
        </w:rPr>
        <w:t xml:space="preserve">, </w:t>
      </w:r>
      <w:r w:rsidRPr="00CB6B11">
        <w:rPr>
          <w:rStyle w:val="Emphasis"/>
          <w:highlight w:val="green"/>
        </w:rPr>
        <w:t>rivers</w:t>
      </w:r>
      <w:r w:rsidRPr="000554EC">
        <w:rPr>
          <w:u w:val="single"/>
        </w:rPr>
        <w:t xml:space="preserve"> </w:t>
      </w:r>
      <w:r w:rsidRPr="00AD1E17">
        <w:rPr>
          <w:rStyle w:val="Emphasis"/>
        </w:rPr>
        <w:t>running</w:t>
      </w:r>
      <w:r w:rsidRPr="000554EC">
        <w:rPr>
          <w:u w:val="single"/>
        </w:rPr>
        <w:t xml:space="preserve"> </w:t>
      </w:r>
      <w:r w:rsidRPr="00CB6B11">
        <w:rPr>
          <w:rStyle w:val="Emphasis"/>
          <w:highlight w:val="green"/>
        </w:rPr>
        <w:t>dry</w:t>
      </w:r>
      <w:r w:rsidRPr="00B64BB2">
        <w:rPr>
          <w:sz w:val="16"/>
        </w:rPr>
        <w:t xml:space="preserve"> where once they flowed freely. Meanwhile, in offices and warehouses across the nation, </w:t>
      </w:r>
      <w:r w:rsidRPr="00CB6B11">
        <w:rPr>
          <w:rStyle w:val="Emphasis"/>
          <w:highlight w:val="green"/>
        </w:rPr>
        <w:t>robots</w:t>
      </w:r>
      <w:r w:rsidRPr="00B64BB2">
        <w:rPr>
          <w:sz w:val="16"/>
        </w:rPr>
        <w:t xml:space="preserve"> gently hum as they </w:t>
      </w:r>
      <w:r w:rsidRPr="00CB6B11">
        <w:rPr>
          <w:rStyle w:val="Emphasis"/>
          <w:highlight w:val="green"/>
        </w:rPr>
        <w:t>replace</w:t>
      </w:r>
      <w:r w:rsidRPr="00B64BB2">
        <w:rPr>
          <w:sz w:val="16"/>
        </w:rPr>
        <w:t xml:space="preserve"> more and more </w:t>
      </w:r>
      <w:r w:rsidRPr="00CB6B11">
        <w:rPr>
          <w:rStyle w:val="Emphasis"/>
          <w:highlight w:val="green"/>
        </w:rPr>
        <w:t>human</w:t>
      </w:r>
      <w:r w:rsidRPr="00AD1E17">
        <w:rPr>
          <w:rStyle w:val="Emphasis"/>
        </w:rPr>
        <w:t xml:space="preserve"> task</w:t>
      </w:r>
      <w:r w:rsidRPr="00CB6B11">
        <w:rPr>
          <w:rStyle w:val="Emphasis"/>
          <w:highlight w:val="green"/>
        </w:rPr>
        <w:t>s</w:t>
      </w:r>
      <w:r w:rsidRPr="000554EC">
        <w:rPr>
          <w:u w:val="single"/>
        </w:rPr>
        <w:t xml:space="preserve">, </w:t>
      </w:r>
      <w:r w:rsidRPr="00CB6B11">
        <w:rPr>
          <w:rStyle w:val="Emphasis"/>
          <w:highlight w:val="green"/>
        </w:rPr>
        <w:t>fueling</w:t>
      </w:r>
      <w:r w:rsidRPr="00B64BB2">
        <w:rPr>
          <w:sz w:val="16"/>
        </w:rPr>
        <w:t xml:space="preserve"> both </w:t>
      </w:r>
      <w:r w:rsidRPr="00CB6B11">
        <w:rPr>
          <w:rStyle w:val="Emphasis"/>
          <w:highlight w:val="green"/>
        </w:rPr>
        <w:t>fear</w:t>
      </w:r>
      <w:r w:rsidRPr="00B64BB2">
        <w:rPr>
          <w:sz w:val="16"/>
        </w:rPr>
        <w:t xml:space="preserve"> and fascination.</w:t>
      </w:r>
      <w:r w:rsidRPr="007E0843">
        <w:rPr>
          <w:sz w:val="12"/>
        </w:rPr>
        <w:t>¶</w:t>
      </w:r>
      <w:r w:rsidRPr="00B64BB2">
        <w:rPr>
          <w:sz w:val="16"/>
        </w:rPr>
        <w:t xml:space="preserve"> </w:t>
      </w:r>
      <w:r w:rsidRPr="000554EC">
        <w:rPr>
          <w:u w:val="single"/>
        </w:rPr>
        <w:t xml:space="preserve">In this </w:t>
      </w:r>
      <w:r w:rsidRPr="00AD1E17">
        <w:rPr>
          <w:rStyle w:val="Emphasis"/>
        </w:rPr>
        <w:t>post-industrial maelstrom</w:t>
      </w:r>
      <w:r w:rsidRPr="000554EC">
        <w:rPr>
          <w:u w:val="single"/>
        </w:rPr>
        <w:t xml:space="preserve"> of </w:t>
      </w:r>
      <w:r w:rsidRPr="00AD1E17">
        <w:rPr>
          <w:rStyle w:val="Emphasis"/>
        </w:rPr>
        <w:t>automation</w:t>
      </w:r>
      <w:r w:rsidRPr="000554EC">
        <w:rPr>
          <w:u w:val="single"/>
        </w:rPr>
        <w:t xml:space="preserve">, </w:t>
      </w:r>
      <w:r w:rsidRPr="00AD1E17">
        <w:rPr>
          <w:rStyle w:val="Emphasis"/>
        </w:rPr>
        <w:t>political upheaval</w:t>
      </w:r>
      <w:r w:rsidRPr="000554EC">
        <w:rPr>
          <w:u w:val="single"/>
        </w:rPr>
        <w:t xml:space="preserve">, and </w:t>
      </w:r>
      <w:r w:rsidRPr="00AD1E17">
        <w:rPr>
          <w:rStyle w:val="Emphasis"/>
        </w:rPr>
        <w:t>creeping climate stress</w:t>
      </w:r>
      <w:r w:rsidRPr="00B64BB2">
        <w:rPr>
          <w:sz w:val="16"/>
        </w:rPr>
        <w:t xml:space="preserve">, one of the biggest questions gripping America is this: </w:t>
      </w:r>
      <w:r w:rsidRPr="00CB6B11">
        <w:rPr>
          <w:rStyle w:val="Emphasis"/>
          <w:highlight w:val="green"/>
        </w:rPr>
        <w:t>How</w:t>
      </w:r>
      <w:r w:rsidRPr="00CB6B11">
        <w:rPr>
          <w:highlight w:val="green"/>
          <w:u w:val="single"/>
        </w:rPr>
        <w:t xml:space="preserve"> will </w:t>
      </w:r>
      <w:r w:rsidRPr="00CB6B11">
        <w:rPr>
          <w:rStyle w:val="Emphasis"/>
          <w:highlight w:val="green"/>
        </w:rPr>
        <w:t>workers</w:t>
      </w:r>
      <w:r w:rsidRPr="00CB6B11">
        <w:rPr>
          <w:highlight w:val="green"/>
          <w:u w:val="single"/>
        </w:rPr>
        <w:t xml:space="preserve"> </w:t>
      </w:r>
      <w:r w:rsidRPr="00CB6B11">
        <w:rPr>
          <w:rStyle w:val="Emphasis"/>
          <w:highlight w:val="green"/>
        </w:rPr>
        <w:t>stand</w:t>
      </w:r>
      <w:r w:rsidRPr="00AD1E17">
        <w:rPr>
          <w:rStyle w:val="Emphasis"/>
        </w:rPr>
        <w:t xml:space="preserve"> together</w:t>
      </w:r>
      <w:r w:rsidRPr="000554EC">
        <w:rPr>
          <w:u w:val="single"/>
        </w:rPr>
        <w:t xml:space="preserve"> when it seems the </w:t>
      </w:r>
      <w:r w:rsidRPr="00AD1E17">
        <w:rPr>
          <w:rStyle w:val="Emphasis"/>
        </w:rPr>
        <w:t>very ground</w:t>
      </w:r>
      <w:r w:rsidRPr="000554EC">
        <w:rPr>
          <w:u w:val="single"/>
        </w:rPr>
        <w:t xml:space="preserve"> beneath them is </w:t>
      </w:r>
      <w:r w:rsidRPr="00AD1E17">
        <w:rPr>
          <w:rStyle w:val="Emphasis"/>
        </w:rPr>
        <w:t>shifting</w:t>
      </w:r>
      <w:r w:rsidRPr="00CB6B11">
        <w:rPr>
          <w:rStyle w:val="Emphasis"/>
          <w:highlight w:val="green"/>
        </w:rPr>
        <w:t>?</w:t>
      </w:r>
      <w:r w:rsidRPr="000554EC">
        <w:rPr>
          <w:u w:val="single"/>
        </w:rPr>
        <w:t xml:space="preserve"> The answer</w:t>
      </w:r>
      <w:r w:rsidRPr="00B64BB2">
        <w:rPr>
          <w:sz w:val="16"/>
        </w:rPr>
        <w:t>, it appears, might lie in a radical new concept—</w:t>
      </w:r>
      <w:r w:rsidRPr="00CB6B11">
        <w:rPr>
          <w:highlight w:val="green"/>
          <w:u w:val="single"/>
        </w:rPr>
        <w:t xml:space="preserve">the </w:t>
      </w:r>
      <w:r w:rsidRPr="00CB6B11">
        <w:rPr>
          <w:rStyle w:val="Emphasis"/>
          <w:highlight w:val="green"/>
        </w:rPr>
        <w:t>union</w:t>
      </w:r>
      <w:r w:rsidRPr="00CB6B11">
        <w:rPr>
          <w:highlight w:val="green"/>
          <w:u w:val="single"/>
        </w:rPr>
        <w:t xml:space="preserve"> as</w:t>
      </w:r>
      <w:r w:rsidRPr="000554EC">
        <w:rPr>
          <w:u w:val="single"/>
        </w:rPr>
        <w:t xml:space="preserve"> a </w:t>
      </w:r>
      <w:r w:rsidRPr="00AD1E17">
        <w:rPr>
          <w:rStyle w:val="Emphasis"/>
        </w:rPr>
        <w:t>Decentralized Autonomous Organization</w:t>
      </w:r>
      <w:r w:rsidRPr="000554EC">
        <w:rPr>
          <w:u w:val="single"/>
        </w:rPr>
        <w:t xml:space="preserve"> (</w:t>
      </w:r>
      <w:r w:rsidRPr="00CB6B11">
        <w:rPr>
          <w:rStyle w:val="Emphasis"/>
          <w:highlight w:val="green"/>
        </w:rPr>
        <w:t>DAO</w:t>
      </w:r>
      <w:r w:rsidRPr="000554EC">
        <w:rPr>
          <w:u w:val="single"/>
        </w:rPr>
        <w:t>).</w:t>
      </w:r>
      <w:r w:rsidRPr="007E0843">
        <w:rPr>
          <w:sz w:val="12"/>
        </w:rPr>
        <w:t>¶</w:t>
      </w:r>
      <w:r w:rsidRPr="00B64BB2">
        <w:rPr>
          <w:sz w:val="16"/>
        </w:rPr>
        <w:t xml:space="preserve"> The Workplace at a Breaking Point</w:t>
      </w:r>
      <w:r w:rsidRPr="007E0843">
        <w:rPr>
          <w:sz w:val="12"/>
        </w:rPr>
        <w:t>¶</w:t>
      </w:r>
      <w:r w:rsidRPr="00B64BB2">
        <w:rPr>
          <w:sz w:val="16"/>
        </w:rPr>
        <w:t xml:space="preserve"> </w:t>
      </w:r>
      <w:r w:rsidRPr="006A09C1">
        <w:rPr>
          <w:u w:val="single"/>
        </w:rPr>
        <w:t xml:space="preserve">A quick glance through </w:t>
      </w:r>
      <w:r w:rsidRPr="00AD1E17">
        <w:rPr>
          <w:rStyle w:val="Emphasis"/>
        </w:rPr>
        <w:t>recent job data</w:t>
      </w:r>
      <w:r w:rsidRPr="006A09C1">
        <w:rPr>
          <w:u w:val="single"/>
        </w:rPr>
        <w:t xml:space="preserve">, </w:t>
      </w:r>
      <w:r w:rsidRPr="00AD1E17">
        <w:rPr>
          <w:rStyle w:val="Emphasis"/>
        </w:rPr>
        <w:t>regulatory battles</w:t>
      </w:r>
      <w:r w:rsidRPr="006A09C1">
        <w:rPr>
          <w:u w:val="single"/>
        </w:rPr>
        <w:t xml:space="preserve">, and </w:t>
      </w:r>
      <w:r w:rsidRPr="00AD1E17">
        <w:rPr>
          <w:rStyle w:val="Emphasis"/>
        </w:rPr>
        <w:t>worker unrest</w:t>
      </w:r>
      <w:r w:rsidRPr="00B64BB2">
        <w:rPr>
          <w:sz w:val="16"/>
        </w:rPr>
        <w:t xml:space="preserve"> tells a consistent story: </w:t>
      </w:r>
      <w:r w:rsidRPr="00AD1E17">
        <w:rPr>
          <w:rStyle w:val="Emphasis"/>
        </w:rPr>
        <w:t xml:space="preserve">modern American </w:t>
      </w:r>
      <w:r w:rsidRPr="00CB6B11">
        <w:rPr>
          <w:rStyle w:val="Emphasis"/>
          <w:highlight w:val="green"/>
        </w:rPr>
        <w:t>labor</w:t>
      </w:r>
      <w:r w:rsidRPr="00CB6B11">
        <w:rPr>
          <w:highlight w:val="green"/>
          <w:u w:val="single"/>
        </w:rPr>
        <w:t xml:space="preserve"> is on the </w:t>
      </w:r>
      <w:r w:rsidRPr="00CB6B11">
        <w:rPr>
          <w:rStyle w:val="Emphasis"/>
          <w:highlight w:val="green"/>
        </w:rPr>
        <w:t>brink.</w:t>
      </w:r>
      <w:r w:rsidRPr="00B64BB2">
        <w:rPr>
          <w:sz w:val="16"/>
        </w:rPr>
        <w:t xml:space="preserve"> On the policy front, </w:t>
      </w:r>
      <w:r w:rsidRPr="00CB6B11">
        <w:rPr>
          <w:rStyle w:val="Emphasis"/>
          <w:highlight w:val="green"/>
        </w:rPr>
        <w:t>entire frameworks</w:t>
      </w:r>
      <w:r w:rsidRPr="00CB6B11">
        <w:rPr>
          <w:highlight w:val="green"/>
          <w:u w:val="single"/>
        </w:rPr>
        <w:t xml:space="preserve"> for</w:t>
      </w:r>
      <w:r w:rsidRPr="006A09C1">
        <w:rPr>
          <w:u w:val="single"/>
        </w:rPr>
        <w:t xml:space="preserve"> </w:t>
      </w:r>
      <w:r w:rsidRPr="00AD1E17">
        <w:rPr>
          <w:rStyle w:val="Emphasis"/>
        </w:rPr>
        <w:t xml:space="preserve">environmental </w:t>
      </w:r>
      <w:r w:rsidRPr="00CB6B11">
        <w:rPr>
          <w:rStyle w:val="Emphasis"/>
          <w:highlight w:val="green"/>
        </w:rPr>
        <w:t>oversight</w:t>
      </w:r>
      <w:r w:rsidRPr="006A09C1">
        <w:rPr>
          <w:u w:val="single"/>
        </w:rPr>
        <w:t xml:space="preserve"> and </w:t>
      </w:r>
      <w:r w:rsidRPr="00AD1E17">
        <w:rPr>
          <w:rStyle w:val="Emphasis"/>
        </w:rPr>
        <w:t>labor equity</w:t>
      </w:r>
      <w:r w:rsidRPr="006A09C1">
        <w:rPr>
          <w:u w:val="single"/>
        </w:rPr>
        <w:t xml:space="preserve"> </w:t>
      </w:r>
      <w:r w:rsidRPr="00CB6B11">
        <w:rPr>
          <w:rStyle w:val="Emphasis"/>
          <w:highlight w:val="green"/>
        </w:rPr>
        <w:t>vanished overnight</w:t>
      </w:r>
      <w:r w:rsidRPr="00B64BB2">
        <w:rPr>
          <w:sz w:val="16"/>
        </w:rPr>
        <w:t xml:space="preserve"> with a single pen stroke. </w:t>
      </w:r>
      <w:r w:rsidRPr="00CB6B11">
        <w:rPr>
          <w:rStyle w:val="Emphasis"/>
          <w:highlight w:val="green"/>
        </w:rPr>
        <w:t>States</w:t>
      </w:r>
      <w:r w:rsidRPr="006A09C1">
        <w:rPr>
          <w:u w:val="single"/>
        </w:rPr>
        <w:t xml:space="preserve"> that once </w:t>
      </w:r>
      <w:r w:rsidRPr="00AD1E17">
        <w:rPr>
          <w:rStyle w:val="Emphasis"/>
        </w:rPr>
        <w:t>championed</w:t>
      </w:r>
      <w:r w:rsidRPr="006A09C1">
        <w:rPr>
          <w:u w:val="single"/>
        </w:rPr>
        <w:t xml:space="preserve"> </w:t>
      </w:r>
      <w:r w:rsidRPr="00AD1E17">
        <w:rPr>
          <w:rStyle w:val="Emphasis"/>
        </w:rPr>
        <w:t>climate initiatives</w:t>
      </w:r>
      <w:r w:rsidRPr="006A09C1">
        <w:rPr>
          <w:u w:val="single"/>
        </w:rPr>
        <w:t xml:space="preserve"> or </w:t>
      </w:r>
      <w:r w:rsidRPr="00AD1E17">
        <w:rPr>
          <w:rStyle w:val="Emphasis"/>
        </w:rPr>
        <w:t>better worker protections</w:t>
      </w:r>
      <w:r w:rsidRPr="006A09C1">
        <w:rPr>
          <w:u w:val="single"/>
        </w:rPr>
        <w:t xml:space="preserve"> </w:t>
      </w:r>
      <w:r w:rsidRPr="00CB6B11">
        <w:rPr>
          <w:highlight w:val="green"/>
          <w:u w:val="single"/>
        </w:rPr>
        <w:t>are</w:t>
      </w:r>
      <w:r w:rsidRPr="006A09C1">
        <w:rPr>
          <w:u w:val="single"/>
        </w:rPr>
        <w:t xml:space="preserve"> </w:t>
      </w:r>
      <w:r w:rsidRPr="00AD1E17">
        <w:rPr>
          <w:rStyle w:val="Emphasis"/>
        </w:rPr>
        <w:t xml:space="preserve">now </w:t>
      </w:r>
      <w:r w:rsidRPr="00CB6B11">
        <w:rPr>
          <w:rStyle w:val="Emphasis"/>
          <w:highlight w:val="green"/>
        </w:rPr>
        <w:t>scrambling</w:t>
      </w:r>
      <w:r w:rsidRPr="006A09C1">
        <w:rPr>
          <w:u w:val="single"/>
        </w:rPr>
        <w:t xml:space="preserve"> to </w:t>
      </w:r>
      <w:r w:rsidRPr="00AD1E17">
        <w:rPr>
          <w:rStyle w:val="Emphasis"/>
        </w:rPr>
        <w:t>maintain</w:t>
      </w:r>
      <w:r w:rsidRPr="006A09C1">
        <w:rPr>
          <w:u w:val="single"/>
        </w:rPr>
        <w:t xml:space="preserve"> </w:t>
      </w:r>
      <w:r w:rsidRPr="00AD1E17">
        <w:rPr>
          <w:rStyle w:val="Emphasis"/>
        </w:rPr>
        <w:t>continuity</w:t>
      </w:r>
      <w:r w:rsidRPr="006A09C1">
        <w:rPr>
          <w:u w:val="single"/>
        </w:rPr>
        <w:t xml:space="preserve"> </w:t>
      </w:r>
      <w:r w:rsidRPr="00CB6B11">
        <w:rPr>
          <w:highlight w:val="green"/>
          <w:u w:val="single"/>
        </w:rPr>
        <w:t xml:space="preserve">amid </w:t>
      </w:r>
      <w:r w:rsidRPr="00CB6B11">
        <w:rPr>
          <w:rStyle w:val="Emphasis"/>
          <w:highlight w:val="green"/>
        </w:rPr>
        <w:t>uncertain federal directives.</w:t>
      </w:r>
      <w:r w:rsidRPr="00B64BB2">
        <w:rPr>
          <w:sz w:val="16"/>
        </w:rPr>
        <w:t xml:space="preserve"> COVID-era relief funds and expanded coverage vanish just as quickly as they appeared.</w:t>
      </w:r>
      <w:r w:rsidRPr="007E0843">
        <w:rPr>
          <w:sz w:val="12"/>
        </w:rPr>
        <w:t>¶</w:t>
      </w:r>
      <w:r w:rsidRPr="00B64BB2">
        <w:rPr>
          <w:sz w:val="16"/>
        </w:rPr>
        <w:t xml:space="preserve"> Meanwhile, </w:t>
      </w:r>
      <w:r w:rsidRPr="00AD1E17">
        <w:rPr>
          <w:rStyle w:val="Emphasis"/>
        </w:rPr>
        <w:t>structural unemployment</w:t>
      </w:r>
      <w:r w:rsidRPr="00F550C8">
        <w:rPr>
          <w:u w:val="single"/>
        </w:rPr>
        <w:t xml:space="preserve"> looms large for a </w:t>
      </w:r>
      <w:r w:rsidRPr="00AD1E17">
        <w:rPr>
          <w:rStyle w:val="Emphasis"/>
        </w:rPr>
        <w:t>workforce ill-prepared</w:t>
      </w:r>
      <w:r w:rsidRPr="00F550C8">
        <w:rPr>
          <w:u w:val="single"/>
        </w:rPr>
        <w:t xml:space="preserve"> for the </w:t>
      </w:r>
      <w:r w:rsidRPr="00AD1E17">
        <w:rPr>
          <w:rStyle w:val="Emphasis"/>
        </w:rPr>
        <w:t>newest wave</w:t>
      </w:r>
      <w:r w:rsidRPr="00F550C8">
        <w:rPr>
          <w:u w:val="single"/>
        </w:rPr>
        <w:t xml:space="preserve"> of </w:t>
      </w:r>
      <w:r w:rsidRPr="00AD1E17">
        <w:rPr>
          <w:rStyle w:val="Emphasis"/>
        </w:rPr>
        <w:t>AI.</w:t>
      </w:r>
      <w:r w:rsidRPr="000554EC">
        <w:rPr>
          <w:u w:val="single"/>
        </w:rPr>
        <w:t xml:space="preserve"> </w:t>
      </w:r>
      <w:r w:rsidRPr="00AD1E17">
        <w:rPr>
          <w:rStyle w:val="Emphasis"/>
        </w:rPr>
        <w:t>Factory robots</w:t>
      </w:r>
      <w:r w:rsidRPr="000554EC">
        <w:rPr>
          <w:u w:val="single"/>
        </w:rPr>
        <w:t xml:space="preserve"> are now teaching themselves to handle tasks previously managed by teams of humans. </w:t>
      </w:r>
      <w:r w:rsidRPr="00AD1E17">
        <w:rPr>
          <w:rStyle w:val="Emphasis"/>
        </w:rPr>
        <w:t>Chatbots</w:t>
      </w:r>
      <w:r w:rsidRPr="00B64BB2">
        <w:rPr>
          <w:sz w:val="16"/>
        </w:rPr>
        <w:t xml:space="preserve">, once ridiculed, </w:t>
      </w:r>
      <w:r w:rsidRPr="000554EC">
        <w:rPr>
          <w:u w:val="single"/>
        </w:rPr>
        <w:t xml:space="preserve">can hold </w:t>
      </w:r>
      <w:r w:rsidRPr="00AD1E17">
        <w:rPr>
          <w:rStyle w:val="Emphasis"/>
        </w:rPr>
        <w:t>entire conversations</w:t>
      </w:r>
      <w:r w:rsidRPr="000554EC">
        <w:rPr>
          <w:u w:val="single"/>
        </w:rPr>
        <w:t xml:space="preserve"> and do </w:t>
      </w:r>
      <w:r w:rsidRPr="00AD1E17">
        <w:rPr>
          <w:rStyle w:val="Emphasis"/>
        </w:rPr>
        <w:t>basic coding.</w:t>
      </w:r>
      <w:r w:rsidRPr="00B64BB2">
        <w:rPr>
          <w:sz w:val="16"/>
        </w:rPr>
        <w:t xml:space="preserve"> A lot of analysts promise that new tech also fosters new jobs—usually specialized, engineering-heavy roles—but </w:t>
      </w:r>
      <w:r w:rsidRPr="00CB6B11">
        <w:rPr>
          <w:highlight w:val="green"/>
          <w:u w:val="single"/>
        </w:rPr>
        <w:t xml:space="preserve">there’s </w:t>
      </w:r>
      <w:r w:rsidRPr="00CB6B11">
        <w:rPr>
          <w:rStyle w:val="Emphasis"/>
          <w:highlight w:val="green"/>
        </w:rPr>
        <w:t>no guarantee</w:t>
      </w:r>
      <w:r w:rsidRPr="000554EC">
        <w:rPr>
          <w:u w:val="single"/>
        </w:rPr>
        <w:t xml:space="preserve"> those </w:t>
      </w:r>
      <w:r w:rsidRPr="00CB6B11">
        <w:rPr>
          <w:rStyle w:val="Emphasis"/>
          <w:highlight w:val="green"/>
        </w:rPr>
        <w:t>jobs</w:t>
      </w:r>
      <w:r w:rsidRPr="000554EC">
        <w:rPr>
          <w:u w:val="single"/>
        </w:rPr>
        <w:t xml:space="preserve"> will </w:t>
      </w:r>
      <w:r w:rsidRPr="00CB6B11">
        <w:rPr>
          <w:rStyle w:val="Emphasis"/>
          <w:highlight w:val="green"/>
        </w:rPr>
        <w:t>materialize</w:t>
      </w:r>
      <w:r w:rsidRPr="00CB6B11">
        <w:rPr>
          <w:highlight w:val="green"/>
          <w:u w:val="single"/>
        </w:rPr>
        <w:t xml:space="preserve"> in the </w:t>
      </w:r>
      <w:r w:rsidRPr="00CB6B11">
        <w:rPr>
          <w:rStyle w:val="Emphasis"/>
          <w:highlight w:val="green"/>
        </w:rPr>
        <w:t>same places</w:t>
      </w:r>
      <w:r w:rsidRPr="00CB6B11">
        <w:rPr>
          <w:highlight w:val="green"/>
          <w:u w:val="single"/>
        </w:rPr>
        <w:t>, or</w:t>
      </w:r>
      <w:r w:rsidRPr="00D571B9">
        <w:rPr>
          <w:u w:val="single"/>
        </w:rPr>
        <w:t xml:space="preserve"> for the </w:t>
      </w:r>
      <w:r w:rsidRPr="00AD1E17">
        <w:rPr>
          <w:rStyle w:val="Emphasis"/>
        </w:rPr>
        <w:t xml:space="preserve">same </w:t>
      </w:r>
      <w:r w:rsidRPr="00CB6B11">
        <w:rPr>
          <w:rStyle w:val="Emphasis"/>
          <w:highlight w:val="green"/>
        </w:rPr>
        <w:t>people</w:t>
      </w:r>
      <w:r w:rsidRPr="000554EC">
        <w:rPr>
          <w:u w:val="single"/>
        </w:rPr>
        <w:t xml:space="preserve">, being </w:t>
      </w:r>
      <w:r w:rsidRPr="00AD1E17">
        <w:rPr>
          <w:rStyle w:val="Emphasis"/>
        </w:rPr>
        <w:t>displaced.</w:t>
      </w:r>
      <w:r w:rsidRPr="007E0843">
        <w:rPr>
          <w:sz w:val="12"/>
        </w:rPr>
        <w:t>¶</w:t>
      </w:r>
      <w:r w:rsidRPr="00B64BB2">
        <w:rPr>
          <w:sz w:val="16"/>
        </w:rPr>
        <w:t xml:space="preserve"> </w:t>
      </w:r>
      <w:r w:rsidRPr="00AD1E17">
        <w:rPr>
          <w:rStyle w:val="Emphasis"/>
        </w:rPr>
        <w:t>Add</w:t>
      </w:r>
      <w:r w:rsidRPr="000554EC">
        <w:rPr>
          <w:u w:val="single"/>
        </w:rPr>
        <w:t xml:space="preserve"> in the </w:t>
      </w:r>
      <w:r w:rsidRPr="00CB6B11">
        <w:rPr>
          <w:rStyle w:val="Emphasis"/>
          <w:highlight w:val="green"/>
        </w:rPr>
        <w:t>rising cost</w:t>
      </w:r>
      <w:r w:rsidRPr="00CB6B11">
        <w:rPr>
          <w:highlight w:val="green"/>
          <w:u w:val="single"/>
        </w:rPr>
        <w:t xml:space="preserve"> of </w:t>
      </w:r>
      <w:r w:rsidRPr="00CB6B11">
        <w:rPr>
          <w:rStyle w:val="Emphasis"/>
          <w:highlight w:val="green"/>
        </w:rPr>
        <w:t>living</w:t>
      </w:r>
      <w:r w:rsidRPr="00CB6B11">
        <w:rPr>
          <w:highlight w:val="green"/>
          <w:u w:val="single"/>
        </w:rPr>
        <w:t xml:space="preserve"> and</w:t>
      </w:r>
      <w:r w:rsidRPr="000554EC">
        <w:rPr>
          <w:u w:val="single"/>
        </w:rPr>
        <w:t xml:space="preserve"> the </w:t>
      </w:r>
      <w:r w:rsidRPr="00CB6B11">
        <w:rPr>
          <w:rStyle w:val="Emphasis"/>
          <w:highlight w:val="green"/>
        </w:rPr>
        <w:t>climate threat</w:t>
      </w:r>
      <w:r w:rsidRPr="000554EC">
        <w:rPr>
          <w:u w:val="single"/>
        </w:rPr>
        <w:t xml:space="preserve"> that’s </w:t>
      </w:r>
      <w:r w:rsidRPr="00AD1E17">
        <w:rPr>
          <w:rStyle w:val="Emphasis"/>
        </w:rPr>
        <w:t>already</w:t>
      </w:r>
      <w:r w:rsidRPr="000554EC">
        <w:rPr>
          <w:u w:val="single"/>
        </w:rPr>
        <w:t xml:space="preserve"> </w:t>
      </w:r>
      <w:r w:rsidRPr="00CB6B11">
        <w:rPr>
          <w:rStyle w:val="Emphasis"/>
          <w:highlight w:val="green"/>
        </w:rPr>
        <w:t>drying out</w:t>
      </w:r>
      <w:r w:rsidRPr="000554EC">
        <w:rPr>
          <w:u w:val="single"/>
        </w:rPr>
        <w:t xml:space="preserve"> </w:t>
      </w:r>
      <w:r w:rsidRPr="00AD1E17">
        <w:rPr>
          <w:rStyle w:val="Emphasis"/>
        </w:rPr>
        <w:t>big chunks</w:t>
      </w:r>
      <w:r w:rsidRPr="000554EC">
        <w:rPr>
          <w:u w:val="single"/>
        </w:rPr>
        <w:t xml:space="preserve"> of </w:t>
      </w:r>
      <w:r w:rsidRPr="00CB6B11">
        <w:rPr>
          <w:highlight w:val="green"/>
          <w:u w:val="single"/>
        </w:rPr>
        <w:t xml:space="preserve">the </w:t>
      </w:r>
      <w:r w:rsidRPr="00CB6B11">
        <w:rPr>
          <w:rStyle w:val="Emphasis"/>
          <w:highlight w:val="green"/>
        </w:rPr>
        <w:t>Southwest</w:t>
      </w:r>
      <w:r w:rsidRPr="000554EC">
        <w:rPr>
          <w:u w:val="single"/>
        </w:rPr>
        <w:t xml:space="preserve">, and you have a </w:t>
      </w:r>
      <w:r w:rsidRPr="00AD1E17">
        <w:rPr>
          <w:rStyle w:val="Emphasis"/>
        </w:rPr>
        <w:t>perfect storm.</w:t>
      </w:r>
      <w:r w:rsidRPr="000554EC">
        <w:rPr>
          <w:u w:val="single"/>
        </w:rPr>
        <w:t xml:space="preserve"> </w:t>
      </w:r>
      <w:r w:rsidRPr="00CB6B11">
        <w:rPr>
          <w:rStyle w:val="Emphasis"/>
          <w:highlight w:val="green"/>
        </w:rPr>
        <w:t>Ag</w:t>
      </w:r>
      <w:r w:rsidRPr="00AD1E17">
        <w:rPr>
          <w:rStyle w:val="Emphasis"/>
        </w:rPr>
        <w:t>riculture</w:t>
      </w:r>
      <w:r w:rsidRPr="000554EC">
        <w:rPr>
          <w:u w:val="single"/>
        </w:rPr>
        <w:t xml:space="preserve"> </w:t>
      </w:r>
      <w:r w:rsidRPr="00CB6B11">
        <w:rPr>
          <w:highlight w:val="green"/>
          <w:u w:val="single"/>
        </w:rPr>
        <w:t xml:space="preserve">in </w:t>
      </w:r>
      <w:r w:rsidRPr="00CB6B11">
        <w:rPr>
          <w:rStyle w:val="Emphasis"/>
          <w:highlight w:val="green"/>
        </w:rPr>
        <w:t>places</w:t>
      </w:r>
      <w:r w:rsidRPr="00CB6B11">
        <w:rPr>
          <w:highlight w:val="green"/>
          <w:u w:val="single"/>
        </w:rPr>
        <w:t xml:space="preserve"> like</w:t>
      </w:r>
      <w:r w:rsidRPr="000554EC">
        <w:rPr>
          <w:u w:val="single"/>
        </w:rPr>
        <w:t xml:space="preserve"> the </w:t>
      </w:r>
      <w:r w:rsidRPr="00CB6B11">
        <w:rPr>
          <w:rStyle w:val="Emphasis"/>
          <w:highlight w:val="green"/>
        </w:rPr>
        <w:t>Central Valley</w:t>
      </w:r>
      <w:r w:rsidRPr="00CB6B11">
        <w:rPr>
          <w:highlight w:val="green"/>
          <w:u w:val="single"/>
        </w:rPr>
        <w:t xml:space="preserve"> is </w:t>
      </w:r>
      <w:r w:rsidRPr="00CB6B11">
        <w:rPr>
          <w:rStyle w:val="Emphasis"/>
          <w:highlight w:val="green"/>
        </w:rPr>
        <w:t>imperiled</w:t>
      </w:r>
      <w:r w:rsidRPr="00CB6B11">
        <w:rPr>
          <w:highlight w:val="green"/>
          <w:u w:val="single"/>
        </w:rPr>
        <w:t xml:space="preserve"> by </w:t>
      </w:r>
      <w:r w:rsidRPr="00CB6B11">
        <w:rPr>
          <w:rStyle w:val="Emphasis"/>
          <w:highlight w:val="green"/>
        </w:rPr>
        <w:t>overdrawn aquifers</w:t>
      </w:r>
      <w:r w:rsidRPr="00CB6B11">
        <w:rPr>
          <w:highlight w:val="green"/>
          <w:u w:val="single"/>
        </w:rPr>
        <w:t xml:space="preserve">; the </w:t>
      </w:r>
      <w:r w:rsidRPr="00CB6B11">
        <w:rPr>
          <w:rStyle w:val="Emphasis"/>
          <w:highlight w:val="green"/>
        </w:rPr>
        <w:t>Colorado River</w:t>
      </w:r>
      <w:r w:rsidRPr="00AD1E17">
        <w:rPr>
          <w:rStyle w:val="Emphasis"/>
        </w:rPr>
        <w:t>’s once-mighty supply</w:t>
      </w:r>
      <w:r w:rsidRPr="000554EC">
        <w:rPr>
          <w:u w:val="single"/>
        </w:rPr>
        <w:t xml:space="preserve"> </w:t>
      </w:r>
      <w:r w:rsidRPr="00CB6B11">
        <w:rPr>
          <w:highlight w:val="green"/>
          <w:u w:val="single"/>
        </w:rPr>
        <w:t>is</w:t>
      </w:r>
      <w:r w:rsidRPr="000554EC">
        <w:rPr>
          <w:u w:val="single"/>
        </w:rPr>
        <w:t xml:space="preserve"> hitting </w:t>
      </w:r>
      <w:r w:rsidRPr="00AD1E17">
        <w:rPr>
          <w:rStyle w:val="Emphasis"/>
        </w:rPr>
        <w:t xml:space="preserve">historic </w:t>
      </w:r>
      <w:r w:rsidRPr="00CB6B11">
        <w:rPr>
          <w:rStyle w:val="Emphasis"/>
          <w:highlight w:val="green"/>
        </w:rPr>
        <w:t>low</w:t>
      </w:r>
      <w:r w:rsidRPr="00AD1E17">
        <w:rPr>
          <w:rStyle w:val="Emphasis"/>
        </w:rPr>
        <w:t>s.</w:t>
      </w:r>
      <w:r w:rsidRPr="000554EC">
        <w:rPr>
          <w:u w:val="single"/>
        </w:rPr>
        <w:t xml:space="preserve"> </w:t>
      </w:r>
      <w:r w:rsidRPr="00CB6B11">
        <w:rPr>
          <w:rStyle w:val="Emphasis"/>
          <w:highlight w:val="green"/>
        </w:rPr>
        <w:t>Families</w:t>
      </w:r>
      <w:r w:rsidRPr="000554EC">
        <w:rPr>
          <w:u w:val="single"/>
        </w:rPr>
        <w:t xml:space="preserve"> weigh whether to </w:t>
      </w:r>
      <w:r w:rsidRPr="00AD1E17">
        <w:rPr>
          <w:rStyle w:val="Emphasis"/>
        </w:rPr>
        <w:t>uproot</w:t>
      </w:r>
      <w:r w:rsidRPr="000554EC">
        <w:rPr>
          <w:u w:val="single"/>
        </w:rPr>
        <w:t xml:space="preserve"> and </w:t>
      </w:r>
      <w:r w:rsidRPr="00CB6B11">
        <w:rPr>
          <w:rStyle w:val="Emphasis"/>
          <w:highlight w:val="green"/>
        </w:rPr>
        <w:t>head</w:t>
      </w:r>
      <w:r w:rsidRPr="00CB6B11">
        <w:rPr>
          <w:highlight w:val="green"/>
          <w:u w:val="single"/>
        </w:rPr>
        <w:t xml:space="preserve"> </w:t>
      </w:r>
      <w:r w:rsidRPr="00CB6B11">
        <w:rPr>
          <w:rStyle w:val="Emphasis"/>
          <w:highlight w:val="green"/>
        </w:rPr>
        <w:t>north</w:t>
      </w:r>
      <w:r w:rsidRPr="000554EC">
        <w:rPr>
          <w:u w:val="single"/>
        </w:rPr>
        <w:t xml:space="preserve">, searching for </w:t>
      </w:r>
      <w:r w:rsidRPr="00AD1E17">
        <w:rPr>
          <w:rStyle w:val="Emphasis"/>
        </w:rPr>
        <w:t>any region</w:t>
      </w:r>
      <w:r w:rsidRPr="000554EC">
        <w:rPr>
          <w:u w:val="single"/>
        </w:rPr>
        <w:t xml:space="preserve"> that </w:t>
      </w:r>
      <w:r w:rsidRPr="00AD1E17">
        <w:rPr>
          <w:rStyle w:val="Emphasis"/>
        </w:rPr>
        <w:t>doesn’t rely</w:t>
      </w:r>
      <w:r w:rsidRPr="000554EC">
        <w:rPr>
          <w:u w:val="single"/>
        </w:rPr>
        <w:t xml:space="preserve"> on a </w:t>
      </w:r>
      <w:r w:rsidRPr="00AD1E17">
        <w:rPr>
          <w:rStyle w:val="Emphasis"/>
        </w:rPr>
        <w:t>parched water table.</w:t>
      </w:r>
      <w:r w:rsidRPr="007E0843">
        <w:rPr>
          <w:sz w:val="12"/>
        </w:rPr>
        <w:t>¶</w:t>
      </w:r>
      <w:r w:rsidRPr="00B64BB2">
        <w:rPr>
          <w:sz w:val="16"/>
        </w:rPr>
        <w:t xml:space="preserve"> For workers caught in this vortex, </w:t>
      </w:r>
      <w:r w:rsidRPr="00CB6B11">
        <w:rPr>
          <w:rStyle w:val="Emphasis"/>
          <w:highlight w:val="green"/>
        </w:rPr>
        <w:t>trad</w:t>
      </w:r>
      <w:r w:rsidRPr="00AD1E17">
        <w:rPr>
          <w:rStyle w:val="Emphasis"/>
        </w:rPr>
        <w:t xml:space="preserve">itional labor </w:t>
      </w:r>
      <w:r w:rsidRPr="00CB6B11">
        <w:rPr>
          <w:rStyle w:val="Emphasis"/>
          <w:highlight w:val="green"/>
        </w:rPr>
        <w:t>unions</w:t>
      </w:r>
      <w:r w:rsidRPr="00B64BB2">
        <w:rPr>
          <w:sz w:val="16"/>
        </w:rPr>
        <w:t>—a cornerstone of American industry in the 20th century—</w:t>
      </w:r>
      <w:r w:rsidRPr="00CB6B11">
        <w:rPr>
          <w:highlight w:val="green"/>
          <w:u w:val="single"/>
        </w:rPr>
        <w:t>are</w:t>
      </w:r>
      <w:r w:rsidRPr="00B64BB2">
        <w:rPr>
          <w:sz w:val="16"/>
        </w:rPr>
        <w:t xml:space="preserve"> often too </w:t>
      </w:r>
      <w:r w:rsidRPr="00CB6B11">
        <w:rPr>
          <w:rStyle w:val="Emphasis"/>
          <w:highlight w:val="green"/>
        </w:rPr>
        <w:t>hamstrung</w:t>
      </w:r>
      <w:r w:rsidRPr="00CB6B11">
        <w:rPr>
          <w:highlight w:val="green"/>
          <w:u w:val="single"/>
        </w:rPr>
        <w:t xml:space="preserve"> by </w:t>
      </w:r>
      <w:r w:rsidRPr="00CB6B11">
        <w:rPr>
          <w:rStyle w:val="Emphasis"/>
          <w:highlight w:val="green"/>
        </w:rPr>
        <w:t>bureaucracy</w:t>
      </w:r>
      <w:r w:rsidRPr="00CB6B11">
        <w:rPr>
          <w:highlight w:val="green"/>
          <w:u w:val="single"/>
        </w:rPr>
        <w:t xml:space="preserve">, </w:t>
      </w:r>
      <w:r w:rsidRPr="00CB6B11">
        <w:rPr>
          <w:rStyle w:val="Emphasis"/>
          <w:highlight w:val="green"/>
        </w:rPr>
        <w:t>too opaque</w:t>
      </w:r>
      <w:r w:rsidRPr="00CB6B11">
        <w:rPr>
          <w:highlight w:val="green"/>
          <w:u w:val="single"/>
        </w:rPr>
        <w:t xml:space="preserve">, or </w:t>
      </w:r>
      <w:r w:rsidRPr="00CB6B11">
        <w:rPr>
          <w:rStyle w:val="Emphasis"/>
          <w:highlight w:val="green"/>
        </w:rPr>
        <w:t>too resistant</w:t>
      </w:r>
      <w:r w:rsidRPr="00CB6B11">
        <w:rPr>
          <w:highlight w:val="green"/>
          <w:u w:val="single"/>
        </w:rPr>
        <w:t xml:space="preserve"> to </w:t>
      </w:r>
      <w:r w:rsidRPr="00CB6B11">
        <w:rPr>
          <w:rStyle w:val="Emphasis"/>
          <w:highlight w:val="green"/>
        </w:rPr>
        <w:t>new ideas</w:t>
      </w:r>
      <w:r w:rsidRPr="00F550C8">
        <w:rPr>
          <w:u w:val="single"/>
        </w:rPr>
        <w:t xml:space="preserve"> to </w:t>
      </w:r>
      <w:r w:rsidRPr="00AD1E17">
        <w:rPr>
          <w:rStyle w:val="Emphasis"/>
        </w:rPr>
        <w:t>address</w:t>
      </w:r>
      <w:r w:rsidRPr="00F550C8">
        <w:rPr>
          <w:u w:val="single"/>
        </w:rPr>
        <w:t xml:space="preserve"> these </w:t>
      </w:r>
      <w:r w:rsidRPr="00AD1E17">
        <w:rPr>
          <w:rStyle w:val="Emphasis"/>
        </w:rPr>
        <w:t>overlapping crises.</w:t>
      </w:r>
      <w:r w:rsidRPr="007E0843">
        <w:rPr>
          <w:sz w:val="12"/>
        </w:rPr>
        <w:t>¶</w:t>
      </w:r>
      <w:r w:rsidRPr="00B64BB2">
        <w:rPr>
          <w:sz w:val="16"/>
        </w:rPr>
        <w:t xml:space="preserve"> The Digital Lifeline: Enter the DAO</w:t>
      </w:r>
      <w:r w:rsidRPr="007E0843">
        <w:rPr>
          <w:sz w:val="12"/>
        </w:rPr>
        <w:t>¶</w:t>
      </w:r>
      <w:r w:rsidRPr="00B64BB2">
        <w:rPr>
          <w:sz w:val="16"/>
        </w:rPr>
        <w:t xml:space="preserve"> At first glance, blockchains and unions look like they hail from different planets. One conjures the image of a scrappy group of steelworkers, the other calls to mind complicated cryptographic puzzles, intangible tokens, and the glitz of Silicon Valley. But if you push past those surface impressions, DAOs and unions share a foundational ideal: collective power.</w:t>
      </w:r>
      <w:r w:rsidRPr="007E0843">
        <w:rPr>
          <w:sz w:val="12"/>
        </w:rPr>
        <w:t>¶</w:t>
      </w:r>
      <w:r w:rsidRPr="00B64BB2">
        <w:rPr>
          <w:sz w:val="16"/>
        </w:rPr>
        <w:t xml:space="preserve"> </w:t>
      </w:r>
      <w:r w:rsidRPr="00F550C8">
        <w:rPr>
          <w:u w:val="single"/>
        </w:rPr>
        <w:t xml:space="preserve">A </w:t>
      </w:r>
      <w:r w:rsidRPr="00AD1E17">
        <w:rPr>
          <w:rStyle w:val="Emphasis"/>
        </w:rPr>
        <w:t>Decentralized Autonomous Organization</w:t>
      </w:r>
      <w:r w:rsidRPr="00F550C8">
        <w:rPr>
          <w:u w:val="single"/>
        </w:rPr>
        <w:t xml:space="preserve"> (</w:t>
      </w:r>
      <w:r w:rsidRPr="00CB6B11">
        <w:rPr>
          <w:rStyle w:val="Emphasis"/>
          <w:highlight w:val="green"/>
        </w:rPr>
        <w:t>DAO</w:t>
      </w:r>
      <w:r w:rsidRPr="00F550C8">
        <w:rPr>
          <w:u w:val="single"/>
        </w:rPr>
        <w:t xml:space="preserve">) is essentially a </w:t>
      </w:r>
      <w:r w:rsidRPr="00AD1E17">
        <w:rPr>
          <w:rStyle w:val="Emphasis"/>
        </w:rPr>
        <w:t>self-governing entity</w:t>
      </w:r>
      <w:r w:rsidRPr="00F550C8">
        <w:rPr>
          <w:u w:val="single"/>
        </w:rPr>
        <w:t xml:space="preserve"> </w:t>
      </w:r>
      <w:r w:rsidRPr="00CB6B11">
        <w:rPr>
          <w:highlight w:val="green"/>
          <w:u w:val="single"/>
        </w:rPr>
        <w:t>run on</w:t>
      </w:r>
      <w:r w:rsidRPr="00F550C8">
        <w:rPr>
          <w:u w:val="single"/>
        </w:rPr>
        <w:t xml:space="preserve"> the </w:t>
      </w:r>
      <w:r w:rsidRPr="00CB6B11">
        <w:rPr>
          <w:rStyle w:val="Emphasis"/>
          <w:highlight w:val="green"/>
        </w:rPr>
        <w:t>blockchain</w:t>
      </w:r>
      <w:r w:rsidRPr="00CB6B11">
        <w:rPr>
          <w:highlight w:val="green"/>
          <w:u w:val="single"/>
        </w:rPr>
        <w:t>, using</w:t>
      </w:r>
      <w:r w:rsidRPr="00F550C8">
        <w:rPr>
          <w:u w:val="single"/>
        </w:rPr>
        <w:t xml:space="preserve"> </w:t>
      </w:r>
      <w:r w:rsidRPr="00AD1E17">
        <w:rPr>
          <w:rStyle w:val="Emphasis"/>
        </w:rPr>
        <w:t xml:space="preserve">automated </w:t>
      </w:r>
      <w:r w:rsidRPr="00CB6B11">
        <w:rPr>
          <w:rStyle w:val="Emphasis"/>
          <w:highlight w:val="green"/>
        </w:rPr>
        <w:t>smart contracts</w:t>
      </w:r>
      <w:r w:rsidRPr="00F550C8">
        <w:rPr>
          <w:u w:val="single"/>
        </w:rPr>
        <w:t xml:space="preserve"> to handle everything from </w:t>
      </w:r>
      <w:r w:rsidRPr="00AD1E17">
        <w:rPr>
          <w:rStyle w:val="Emphasis"/>
        </w:rPr>
        <w:t>financial transactions</w:t>
      </w:r>
      <w:r w:rsidRPr="00F550C8">
        <w:rPr>
          <w:u w:val="single"/>
        </w:rPr>
        <w:t xml:space="preserve"> to </w:t>
      </w:r>
      <w:r w:rsidRPr="00AD1E17">
        <w:rPr>
          <w:rStyle w:val="Emphasis"/>
        </w:rPr>
        <w:t>voting procedures.</w:t>
      </w:r>
      <w:r w:rsidRPr="00B64BB2">
        <w:rPr>
          <w:sz w:val="16"/>
        </w:rPr>
        <w:t xml:space="preserve"> Unlike </w:t>
      </w:r>
      <w:r w:rsidRPr="00AD1E17">
        <w:rPr>
          <w:rStyle w:val="Emphasis"/>
        </w:rPr>
        <w:t>traditional unions</w:t>
      </w:r>
      <w:r w:rsidRPr="00B64BB2">
        <w:rPr>
          <w:sz w:val="16"/>
        </w:rPr>
        <w:t xml:space="preserve">, which </w:t>
      </w:r>
      <w:r w:rsidRPr="00AD1E17">
        <w:rPr>
          <w:rStyle w:val="Emphasis"/>
        </w:rPr>
        <w:t>rely</w:t>
      </w:r>
      <w:r w:rsidRPr="00996691">
        <w:rPr>
          <w:u w:val="single"/>
        </w:rPr>
        <w:t xml:space="preserve"> on </w:t>
      </w:r>
      <w:r w:rsidRPr="00AD1E17">
        <w:rPr>
          <w:rStyle w:val="Emphasis"/>
        </w:rPr>
        <w:t>hierarchical leadership</w:t>
      </w:r>
      <w:r w:rsidRPr="00996691">
        <w:rPr>
          <w:u w:val="single"/>
        </w:rPr>
        <w:t xml:space="preserve"> and </w:t>
      </w:r>
      <w:r w:rsidRPr="00AD1E17">
        <w:rPr>
          <w:rStyle w:val="Emphasis"/>
        </w:rPr>
        <w:t>endless layers</w:t>
      </w:r>
      <w:r w:rsidRPr="00996691">
        <w:rPr>
          <w:u w:val="single"/>
        </w:rPr>
        <w:t xml:space="preserve"> of </w:t>
      </w:r>
      <w:r w:rsidRPr="00AD1E17">
        <w:rPr>
          <w:rStyle w:val="Emphasis"/>
        </w:rPr>
        <w:t>paperwork</w:t>
      </w:r>
      <w:r w:rsidRPr="00996691">
        <w:rPr>
          <w:u w:val="single"/>
        </w:rPr>
        <w:t>,</w:t>
      </w:r>
      <w:r w:rsidRPr="00CE125C">
        <w:rPr>
          <w:u w:val="single"/>
        </w:rPr>
        <w:t xml:space="preserve"> a </w:t>
      </w:r>
      <w:r w:rsidRPr="00D51A9A">
        <w:rPr>
          <w:rStyle w:val="Emphasis"/>
        </w:rPr>
        <w:t>DAO</w:t>
      </w:r>
      <w:r w:rsidRPr="00D51A9A">
        <w:rPr>
          <w:u w:val="single"/>
        </w:rPr>
        <w:t xml:space="preserve"> </w:t>
      </w:r>
      <w:r w:rsidRPr="00CB6B11">
        <w:rPr>
          <w:rStyle w:val="Emphasis"/>
          <w:highlight w:val="green"/>
        </w:rPr>
        <w:t>operates transparently</w:t>
      </w:r>
      <w:r w:rsidRPr="00CB6B11">
        <w:rPr>
          <w:highlight w:val="green"/>
          <w:u w:val="single"/>
        </w:rPr>
        <w:t xml:space="preserve"> and by </w:t>
      </w:r>
      <w:r w:rsidRPr="00CB6B11">
        <w:rPr>
          <w:rStyle w:val="Emphasis"/>
          <w:highlight w:val="green"/>
        </w:rPr>
        <w:t>consensus.</w:t>
      </w:r>
      <w:r w:rsidRPr="00CB6B11">
        <w:rPr>
          <w:highlight w:val="green"/>
          <w:u w:val="single"/>
        </w:rPr>
        <w:t xml:space="preserve"> </w:t>
      </w:r>
      <w:r w:rsidRPr="00CB6B11">
        <w:rPr>
          <w:rStyle w:val="Emphasis"/>
          <w:highlight w:val="green"/>
        </w:rPr>
        <w:t>Each transaction</w:t>
      </w:r>
      <w:r w:rsidRPr="00CB6B11">
        <w:rPr>
          <w:highlight w:val="green"/>
          <w:u w:val="single"/>
        </w:rPr>
        <w:t xml:space="preserve"> or </w:t>
      </w:r>
      <w:r w:rsidRPr="00CB6B11">
        <w:rPr>
          <w:rStyle w:val="Emphasis"/>
          <w:highlight w:val="green"/>
        </w:rPr>
        <w:t>vote</w:t>
      </w:r>
      <w:r w:rsidRPr="00CB6B11">
        <w:rPr>
          <w:highlight w:val="green"/>
          <w:u w:val="single"/>
        </w:rPr>
        <w:t xml:space="preserve"> is</w:t>
      </w:r>
      <w:r w:rsidRPr="00CE125C">
        <w:rPr>
          <w:u w:val="single"/>
        </w:rPr>
        <w:t xml:space="preserve"> </w:t>
      </w:r>
      <w:r w:rsidRPr="00AD1E17">
        <w:rPr>
          <w:rStyle w:val="Emphasis"/>
        </w:rPr>
        <w:t>etched</w:t>
      </w:r>
      <w:r w:rsidRPr="00CE125C">
        <w:rPr>
          <w:u w:val="single"/>
        </w:rPr>
        <w:t xml:space="preserve"> </w:t>
      </w:r>
      <w:r w:rsidRPr="00CB6B11">
        <w:rPr>
          <w:highlight w:val="green"/>
          <w:u w:val="single"/>
        </w:rPr>
        <w:t>in</w:t>
      </w:r>
      <w:r w:rsidRPr="00CE125C">
        <w:rPr>
          <w:u w:val="single"/>
        </w:rPr>
        <w:t xml:space="preserve">to </w:t>
      </w:r>
      <w:r w:rsidRPr="00CB6B11">
        <w:rPr>
          <w:highlight w:val="green"/>
          <w:u w:val="single"/>
        </w:rPr>
        <w:t xml:space="preserve">an </w:t>
      </w:r>
      <w:r w:rsidRPr="00CB6B11">
        <w:rPr>
          <w:rStyle w:val="Emphasis"/>
          <w:highlight w:val="green"/>
        </w:rPr>
        <w:t>immutable</w:t>
      </w:r>
      <w:r w:rsidRPr="00CB6B11">
        <w:rPr>
          <w:highlight w:val="green"/>
          <w:u w:val="single"/>
        </w:rPr>
        <w:t xml:space="preserve">, </w:t>
      </w:r>
      <w:r w:rsidRPr="00CB6B11">
        <w:rPr>
          <w:rStyle w:val="Emphasis"/>
          <w:highlight w:val="green"/>
        </w:rPr>
        <w:t>public</w:t>
      </w:r>
      <w:r w:rsidRPr="00AD1E17">
        <w:rPr>
          <w:rStyle w:val="Emphasis"/>
        </w:rPr>
        <w:t xml:space="preserve">ly viewable </w:t>
      </w:r>
      <w:r w:rsidRPr="00CB6B11">
        <w:rPr>
          <w:rStyle w:val="Emphasis"/>
          <w:highlight w:val="green"/>
        </w:rPr>
        <w:t>ledger.</w:t>
      </w:r>
      <w:r w:rsidRPr="00B64BB2">
        <w:rPr>
          <w:sz w:val="16"/>
        </w:rPr>
        <w:t xml:space="preserve"> Think of it as a digitally perfected version of the old union hall bulletin board—except that </w:t>
      </w:r>
      <w:r w:rsidRPr="00AD1E17">
        <w:rPr>
          <w:rStyle w:val="Emphasis"/>
        </w:rPr>
        <w:t>every member</w:t>
      </w:r>
      <w:r w:rsidRPr="00CE125C">
        <w:rPr>
          <w:u w:val="single"/>
        </w:rPr>
        <w:t xml:space="preserve"> gets a </w:t>
      </w:r>
      <w:r w:rsidRPr="00AD1E17">
        <w:rPr>
          <w:rStyle w:val="Emphasis"/>
        </w:rPr>
        <w:t>live feed</w:t>
      </w:r>
      <w:r w:rsidRPr="00CE125C">
        <w:rPr>
          <w:u w:val="single"/>
        </w:rPr>
        <w:t xml:space="preserve"> of what’s </w:t>
      </w:r>
      <w:r w:rsidRPr="00AD1E17">
        <w:rPr>
          <w:rStyle w:val="Emphasis"/>
        </w:rPr>
        <w:t>happening</w:t>
      </w:r>
      <w:r w:rsidRPr="00996691">
        <w:rPr>
          <w:u w:val="single"/>
        </w:rPr>
        <w:t xml:space="preserve"> </w:t>
      </w:r>
      <w:r w:rsidRPr="00CE125C">
        <w:rPr>
          <w:u w:val="single"/>
        </w:rPr>
        <w:t xml:space="preserve">and how </w:t>
      </w:r>
      <w:r w:rsidRPr="00AD1E17">
        <w:rPr>
          <w:rStyle w:val="Emphasis"/>
        </w:rPr>
        <w:t>resources</w:t>
      </w:r>
      <w:r w:rsidRPr="00CE125C">
        <w:rPr>
          <w:u w:val="single"/>
        </w:rPr>
        <w:t xml:space="preserve"> are being </w:t>
      </w:r>
      <w:r w:rsidRPr="00AD1E17">
        <w:rPr>
          <w:rStyle w:val="Emphasis"/>
        </w:rPr>
        <w:t>spent.</w:t>
      </w:r>
      <w:r w:rsidRPr="007E0843">
        <w:rPr>
          <w:sz w:val="12"/>
        </w:rPr>
        <w:t>¶</w:t>
      </w:r>
      <w:r w:rsidRPr="00B64BB2">
        <w:rPr>
          <w:sz w:val="16"/>
        </w:rPr>
        <w:t xml:space="preserve"> As any union organizer can attest, </w:t>
      </w:r>
      <w:r w:rsidRPr="00CB6B11">
        <w:rPr>
          <w:rStyle w:val="Emphasis"/>
          <w:highlight w:val="green"/>
        </w:rPr>
        <w:t>trust</w:t>
      </w:r>
      <w:r w:rsidRPr="00CB6B11">
        <w:rPr>
          <w:highlight w:val="green"/>
          <w:u w:val="single"/>
        </w:rPr>
        <w:t xml:space="preserve"> is the </w:t>
      </w:r>
      <w:r w:rsidRPr="00CB6B11">
        <w:rPr>
          <w:rStyle w:val="Emphasis"/>
          <w:highlight w:val="green"/>
        </w:rPr>
        <w:t>lifeblood</w:t>
      </w:r>
      <w:r w:rsidRPr="00CB6B11">
        <w:rPr>
          <w:highlight w:val="green"/>
          <w:u w:val="single"/>
        </w:rPr>
        <w:t xml:space="preserve"> of </w:t>
      </w:r>
      <w:r w:rsidRPr="00CB6B11">
        <w:rPr>
          <w:rStyle w:val="Emphasis"/>
          <w:highlight w:val="green"/>
        </w:rPr>
        <w:t>collective action.</w:t>
      </w:r>
      <w:r w:rsidRPr="00CB6B11">
        <w:rPr>
          <w:highlight w:val="green"/>
          <w:u w:val="single"/>
        </w:rPr>
        <w:t xml:space="preserve"> </w:t>
      </w:r>
      <w:r w:rsidRPr="00CB6B11">
        <w:rPr>
          <w:rStyle w:val="Emphasis"/>
          <w:highlight w:val="green"/>
        </w:rPr>
        <w:t>If</w:t>
      </w:r>
      <w:r w:rsidRPr="00CB6B11">
        <w:rPr>
          <w:highlight w:val="green"/>
          <w:u w:val="single"/>
        </w:rPr>
        <w:t xml:space="preserve"> </w:t>
      </w:r>
      <w:r w:rsidRPr="00CB6B11">
        <w:rPr>
          <w:rStyle w:val="Emphasis"/>
          <w:highlight w:val="green"/>
        </w:rPr>
        <w:t>members</w:t>
      </w:r>
      <w:r w:rsidRPr="00CB6B11">
        <w:rPr>
          <w:highlight w:val="green"/>
          <w:u w:val="single"/>
        </w:rPr>
        <w:t xml:space="preserve"> </w:t>
      </w:r>
      <w:r w:rsidRPr="00CB6B11">
        <w:rPr>
          <w:rStyle w:val="Emphasis"/>
          <w:highlight w:val="green"/>
        </w:rPr>
        <w:t>suspect</w:t>
      </w:r>
      <w:r w:rsidRPr="00CB6B11">
        <w:rPr>
          <w:highlight w:val="green"/>
          <w:u w:val="single"/>
        </w:rPr>
        <w:t xml:space="preserve"> </w:t>
      </w:r>
      <w:r w:rsidRPr="00CB6B11">
        <w:rPr>
          <w:rStyle w:val="Emphasis"/>
          <w:highlight w:val="green"/>
        </w:rPr>
        <w:t>union dues</w:t>
      </w:r>
      <w:r w:rsidRPr="00CB6B11">
        <w:rPr>
          <w:highlight w:val="green"/>
          <w:u w:val="single"/>
        </w:rPr>
        <w:t xml:space="preserve"> are going in</w:t>
      </w:r>
      <w:r w:rsidRPr="00CE125C">
        <w:rPr>
          <w:u w:val="single"/>
        </w:rPr>
        <w:t xml:space="preserve">to </w:t>
      </w:r>
      <w:r w:rsidRPr="00AD1E17">
        <w:rPr>
          <w:rStyle w:val="Emphasis"/>
        </w:rPr>
        <w:t xml:space="preserve">mysterious </w:t>
      </w:r>
      <w:r w:rsidRPr="00CB6B11">
        <w:rPr>
          <w:rStyle w:val="Emphasis"/>
          <w:highlight w:val="green"/>
        </w:rPr>
        <w:t>slush funds</w:t>
      </w:r>
      <w:r w:rsidRPr="00CE125C">
        <w:rPr>
          <w:u w:val="single"/>
        </w:rPr>
        <w:t xml:space="preserve"> or if </w:t>
      </w:r>
      <w:r w:rsidRPr="00CB6B11">
        <w:rPr>
          <w:rStyle w:val="Emphasis"/>
          <w:highlight w:val="green"/>
        </w:rPr>
        <w:t>leaders</w:t>
      </w:r>
      <w:r w:rsidRPr="00CB6B11">
        <w:rPr>
          <w:highlight w:val="green"/>
          <w:u w:val="single"/>
        </w:rPr>
        <w:t xml:space="preserve"> </w:t>
      </w:r>
      <w:r w:rsidRPr="00CB6B11">
        <w:rPr>
          <w:rStyle w:val="Emphasis"/>
          <w:highlight w:val="green"/>
        </w:rPr>
        <w:t>can’t provide</w:t>
      </w:r>
      <w:r w:rsidRPr="00CB6B11">
        <w:rPr>
          <w:highlight w:val="green"/>
          <w:u w:val="single"/>
        </w:rPr>
        <w:t xml:space="preserve"> </w:t>
      </w:r>
      <w:r w:rsidRPr="00CB6B11">
        <w:rPr>
          <w:rStyle w:val="Emphasis"/>
          <w:highlight w:val="green"/>
        </w:rPr>
        <w:t>immediate clarity</w:t>
      </w:r>
      <w:r w:rsidRPr="00CE125C">
        <w:rPr>
          <w:u w:val="single"/>
        </w:rPr>
        <w:t xml:space="preserve"> on </w:t>
      </w:r>
      <w:r w:rsidRPr="00AD1E17">
        <w:rPr>
          <w:rStyle w:val="Emphasis"/>
        </w:rPr>
        <w:t>critical votes</w:t>
      </w:r>
      <w:r w:rsidRPr="00CE125C">
        <w:rPr>
          <w:u w:val="single"/>
        </w:rPr>
        <w:t xml:space="preserve">, </w:t>
      </w:r>
      <w:r w:rsidRPr="00CB6B11">
        <w:rPr>
          <w:rStyle w:val="Emphasis"/>
          <w:highlight w:val="green"/>
        </w:rPr>
        <w:t>cynicism</w:t>
      </w:r>
      <w:r w:rsidRPr="00CB6B11">
        <w:rPr>
          <w:highlight w:val="green"/>
          <w:u w:val="single"/>
        </w:rPr>
        <w:t xml:space="preserve"> </w:t>
      </w:r>
      <w:r w:rsidRPr="00CB6B11">
        <w:rPr>
          <w:rStyle w:val="Emphasis"/>
          <w:highlight w:val="green"/>
        </w:rPr>
        <w:t>spreads.</w:t>
      </w:r>
      <w:r w:rsidRPr="00B64BB2">
        <w:rPr>
          <w:sz w:val="16"/>
        </w:rPr>
        <w:t xml:space="preserve"> That’s exactly the problem </w:t>
      </w:r>
      <w:r w:rsidRPr="006F7C15">
        <w:rPr>
          <w:u w:val="single"/>
        </w:rPr>
        <w:t>a</w:t>
      </w:r>
      <w:r w:rsidRPr="00996691">
        <w:rPr>
          <w:u w:val="single"/>
        </w:rPr>
        <w:t xml:space="preserve"> </w:t>
      </w:r>
      <w:r w:rsidRPr="00AD1E17">
        <w:rPr>
          <w:rStyle w:val="Emphasis"/>
        </w:rPr>
        <w:t>DAO</w:t>
      </w:r>
      <w:r w:rsidRPr="00996691">
        <w:rPr>
          <w:u w:val="single"/>
        </w:rPr>
        <w:t xml:space="preserve"> is </w:t>
      </w:r>
      <w:r w:rsidRPr="00AD1E17">
        <w:rPr>
          <w:rStyle w:val="Emphasis"/>
        </w:rPr>
        <w:t>uniquely suited</w:t>
      </w:r>
      <w:r w:rsidRPr="00996691">
        <w:rPr>
          <w:u w:val="single"/>
        </w:rPr>
        <w:t xml:space="preserve"> to </w:t>
      </w:r>
      <w:r w:rsidRPr="00AD1E17">
        <w:rPr>
          <w:rStyle w:val="Emphasis"/>
        </w:rPr>
        <w:t>solve</w:t>
      </w:r>
      <w:r w:rsidRPr="00B64BB2">
        <w:rPr>
          <w:sz w:val="16"/>
        </w:rPr>
        <w:t>—</w:t>
      </w:r>
      <w:r w:rsidRPr="00996691">
        <w:rPr>
          <w:u w:val="single"/>
        </w:rPr>
        <w:t xml:space="preserve">it </w:t>
      </w:r>
      <w:r w:rsidRPr="00AD1E17">
        <w:rPr>
          <w:rStyle w:val="Emphasis"/>
        </w:rPr>
        <w:t>renders</w:t>
      </w:r>
      <w:r w:rsidRPr="00996691">
        <w:rPr>
          <w:u w:val="single"/>
        </w:rPr>
        <w:t xml:space="preserve"> </w:t>
      </w:r>
      <w:r w:rsidRPr="00AD1E17">
        <w:rPr>
          <w:rStyle w:val="Emphasis"/>
        </w:rPr>
        <w:t>union finances</w:t>
      </w:r>
      <w:r w:rsidRPr="00996691">
        <w:rPr>
          <w:u w:val="single"/>
        </w:rPr>
        <w:t xml:space="preserve"> and </w:t>
      </w:r>
      <w:r w:rsidRPr="00AD1E17">
        <w:rPr>
          <w:rStyle w:val="Emphasis"/>
        </w:rPr>
        <w:t>decision-making</w:t>
      </w:r>
      <w:r w:rsidRPr="00996691">
        <w:rPr>
          <w:u w:val="single"/>
        </w:rPr>
        <w:t xml:space="preserve"> </w:t>
      </w:r>
      <w:r w:rsidRPr="00AD1E17">
        <w:rPr>
          <w:rStyle w:val="Emphasis"/>
        </w:rPr>
        <w:t>fully transparent.</w:t>
      </w:r>
      <w:r w:rsidRPr="00B64BB2">
        <w:rPr>
          <w:sz w:val="16"/>
        </w:rPr>
        <w:t xml:space="preserve"> It also means </w:t>
      </w:r>
      <w:r w:rsidRPr="00CB6B11">
        <w:rPr>
          <w:rStyle w:val="Emphasis"/>
          <w:highlight w:val="green"/>
        </w:rPr>
        <w:t>tasks</w:t>
      </w:r>
      <w:r w:rsidRPr="00CB6B11">
        <w:rPr>
          <w:highlight w:val="green"/>
          <w:u w:val="single"/>
        </w:rPr>
        <w:t xml:space="preserve"> that</w:t>
      </w:r>
      <w:r w:rsidRPr="00996691">
        <w:rPr>
          <w:u w:val="single"/>
        </w:rPr>
        <w:t xml:space="preserve"> used</w:t>
      </w:r>
      <w:r w:rsidRPr="00CE125C">
        <w:rPr>
          <w:u w:val="single"/>
        </w:rPr>
        <w:t xml:space="preserve"> to </w:t>
      </w:r>
      <w:r w:rsidRPr="00CB6B11">
        <w:rPr>
          <w:rStyle w:val="Emphasis"/>
          <w:highlight w:val="green"/>
        </w:rPr>
        <w:t>devour</w:t>
      </w:r>
      <w:r w:rsidRPr="00CB6B11">
        <w:rPr>
          <w:highlight w:val="green"/>
          <w:u w:val="single"/>
        </w:rPr>
        <w:t xml:space="preserve"> </w:t>
      </w:r>
      <w:r w:rsidRPr="00CB6B11">
        <w:rPr>
          <w:rStyle w:val="Emphasis"/>
          <w:highlight w:val="green"/>
        </w:rPr>
        <w:t>staff-hours</w:t>
      </w:r>
      <w:r w:rsidRPr="00B64BB2">
        <w:rPr>
          <w:sz w:val="16"/>
        </w:rPr>
        <w:t>—</w:t>
      </w:r>
      <w:r w:rsidRPr="00CE125C">
        <w:rPr>
          <w:u w:val="single"/>
        </w:rPr>
        <w:t xml:space="preserve">like </w:t>
      </w:r>
      <w:r w:rsidRPr="00CB6B11">
        <w:rPr>
          <w:rStyle w:val="Emphasis"/>
          <w:highlight w:val="green"/>
        </w:rPr>
        <w:t>tracking</w:t>
      </w:r>
      <w:r w:rsidRPr="00CB6B11">
        <w:rPr>
          <w:highlight w:val="green"/>
          <w:u w:val="single"/>
        </w:rPr>
        <w:t xml:space="preserve"> </w:t>
      </w:r>
      <w:r w:rsidRPr="00CB6B11">
        <w:rPr>
          <w:rStyle w:val="Emphasis"/>
          <w:highlight w:val="green"/>
        </w:rPr>
        <w:t>dues</w:t>
      </w:r>
      <w:r w:rsidRPr="00CB6B11">
        <w:rPr>
          <w:highlight w:val="green"/>
          <w:u w:val="single"/>
        </w:rPr>
        <w:t xml:space="preserve">, </w:t>
      </w:r>
      <w:r w:rsidRPr="00CB6B11">
        <w:rPr>
          <w:rStyle w:val="Emphasis"/>
          <w:highlight w:val="green"/>
        </w:rPr>
        <w:t>verifying</w:t>
      </w:r>
      <w:r w:rsidRPr="00CB6B11">
        <w:rPr>
          <w:highlight w:val="green"/>
          <w:u w:val="single"/>
        </w:rPr>
        <w:t xml:space="preserve"> </w:t>
      </w:r>
      <w:r w:rsidRPr="00CB6B11">
        <w:rPr>
          <w:rStyle w:val="Emphasis"/>
          <w:highlight w:val="green"/>
        </w:rPr>
        <w:t>members</w:t>
      </w:r>
      <w:r w:rsidRPr="00AD1E17">
        <w:rPr>
          <w:rStyle w:val="Emphasis"/>
        </w:rPr>
        <w:t>hip</w:t>
      </w:r>
      <w:r w:rsidRPr="00CE125C">
        <w:rPr>
          <w:u w:val="single"/>
        </w:rPr>
        <w:t xml:space="preserve">, </w:t>
      </w:r>
      <w:r w:rsidRPr="00CB6B11">
        <w:rPr>
          <w:rStyle w:val="Emphasis"/>
          <w:highlight w:val="green"/>
        </w:rPr>
        <w:t>tabulating</w:t>
      </w:r>
      <w:r w:rsidRPr="00CE125C">
        <w:rPr>
          <w:u w:val="single"/>
        </w:rPr>
        <w:t xml:space="preserve"> </w:t>
      </w:r>
      <w:r w:rsidRPr="00AD1E17">
        <w:rPr>
          <w:rStyle w:val="Emphasis"/>
        </w:rPr>
        <w:t xml:space="preserve">paper </w:t>
      </w:r>
      <w:r w:rsidRPr="00CB6B11">
        <w:rPr>
          <w:rStyle w:val="Emphasis"/>
          <w:highlight w:val="green"/>
        </w:rPr>
        <w:t>ballots</w:t>
      </w:r>
      <w:r w:rsidRPr="00CB6B11">
        <w:rPr>
          <w:highlight w:val="green"/>
          <w:u w:val="single"/>
        </w:rPr>
        <w:t xml:space="preserve">, or </w:t>
      </w:r>
      <w:r w:rsidRPr="00CB6B11">
        <w:rPr>
          <w:rStyle w:val="Emphasis"/>
          <w:highlight w:val="green"/>
        </w:rPr>
        <w:t>implementing</w:t>
      </w:r>
      <w:r w:rsidRPr="00CB6B11">
        <w:rPr>
          <w:highlight w:val="green"/>
          <w:u w:val="single"/>
        </w:rPr>
        <w:t xml:space="preserve"> </w:t>
      </w:r>
      <w:r w:rsidRPr="00CB6B11">
        <w:rPr>
          <w:rStyle w:val="Emphasis"/>
          <w:highlight w:val="green"/>
        </w:rPr>
        <w:t>contract</w:t>
      </w:r>
      <w:r w:rsidRPr="00AD1E17">
        <w:rPr>
          <w:rStyle w:val="Emphasis"/>
        </w:rPr>
        <w:t xml:space="preserve"> ratification</w:t>
      </w:r>
      <w:r w:rsidRPr="00CB6B11">
        <w:rPr>
          <w:rStyle w:val="Emphasis"/>
          <w:highlight w:val="green"/>
        </w:rPr>
        <w:t>s</w:t>
      </w:r>
      <w:r w:rsidRPr="00B64BB2">
        <w:rPr>
          <w:sz w:val="16"/>
        </w:rPr>
        <w:t>—</w:t>
      </w:r>
      <w:r w:rsidRPr="00CB6B11">
        <w:rPr>
          <w:highlight w:val="green"/>
          <w:u w:val="single"/>
        </w:rPr>
        <w:t xml:space="preserve">can be </w:t>
      </w:r>
      <w:r w:rsidRPr="00CB6B11">
        <w:rPr>
          <w:rStyle w:val="Emphasis"/>
          <w:highlight w:val="green"/>
        </w:rPr>
        <w:t>handled</w:t>
      </w:r>
      <w:r w:rsidRPr="00CB6B11">
        <w:rPr>
          <w:highlight w:val="green"/>
          <w:u w:val="single"/>
        </w:rPr>
        <w:t xml:space="preserve"> by </w:t>
      </w:r>
      <w:r w:rsidRPr="00CB6B11">
        <w:rPr>
          <w:rStyle w:val="Emphasis"/>
          <w:highlight w:val="green"/>
        </w:rPr>
        <w:t>self-executing code.</w:t>
      </w:r>
      <w:r w:rsidRPr="007E0843">
        <w:rPr>
          <w:sz w:val="12"/>
        </w:rPr>
        <w:t>¶</w:t>
      </w:r>
      <w:r w:rsidRPr="00B64BB2">
        <w:rPr>
          <w:sz w:val="16"/>
        </w:rPr>
        <w:t xml:space="preserve"> Why Now?</w:t>
      </w:r>
      <w:r w:rsidRPr="007E0843">
        <w:rPr>
          <w:sz w:val="12"/>
        </w:rPr>
        <w:t>¶</w:t>
      </w:r>
      <w:r w:rsidRPr="00B64BB2">
        <w:rPr>
          <w:sz w:val="16"/>
        </w:rPr>
        <w:t xml:space="preserve"> All of this might sound overly futuristic, but </w:t>
      </w:r>
      <w:r w:rsidRPr="00CE125C">
        <w:rPr>
          <w:u w:val="single"/>
        </w:rPr>
        <w:t xml:space="preserve">the </w:t>
      </w:r>
      <w:r w:rsidRPr="00AD1E17">
        <w:rPr>
          <w:rStyle w:val="Emphasis"/>
        </w:rPr>
        <w:t>ticking clock</w:t>
      </w:r>
      <w:r w:rsidRPr="00CE125C">
        <w:rPr>
          <w:u w:val="single"/>
        </w:rPr>
        <w:t xml:space="preserve"> of </w:t>
      </w:r>
      <w:r w:rsidRPr="00AD1E17">
        <w:rPr>
          <w:rStyle w:val="Emphasis"/>
        </w:rPr>
        <w:t>American labor problems</w:t>
      </w:r>
      <w:r w:rsidRPr="00CE125C">
        <w:rPr>
          <w:u w:val="single"/>
        </w:rPr>
        <w:t xml:space="preserve"> makes the </w:t>
      </w:r>
      <w:r w:rsidRPr="00AD1E17">
        <w:rPr>
          <w:rStyle w:val="Emphasis"/>
        </w:rPr>
        <w:t>case</w:t>
      </w:r>
      <w:r w:rsidRPr="00CE125C">
        <w:rPr>
          <w:u w:val="single"/>
        </w:rPr>
        <w:t xml:space="preserve"> </w:t>
      </w:r>
      <w:r w:rsidRPr="00AD1E17">
        <w:rPr>
          <w:rStyle w:val="Emphasis"/>
        </w:rPr>
        <w:t>stark.</w:t>
      </w:r>
      <w:r w:rsidRPr="00CE125C">
        <w:rPr>
          <w:u w:val="single"/>
        </w:rPr>
        <w:t xml:space="preserve"> </w:t>
      </w:r>
      <w:r w:rsidRPr="00CB6B11">
        <w:rPr>
          <w:rStyle w:val="Emphasis"/>
          <w:highlight w:val="green"/>
        </w:rPr>
        <w:t>Time</w:t>
      </w:r>
      <w:r w:rsidRPr="00CB6B11">
        <w:rPr>
          <w:highlight w:val="green"/>
          <w:u w:val="single"/>
        </w:rPr>
        <w:t xml:space="preserve"> is </w:t>
      </w:r>
      <w:r w:rsidRPr="00CB6B11">
        <w:rPr>
          <w:rStyle w:val="Emphasis"/>
          <w:highlight w:val="green"/>
        </w:rPr>
        <w:t>running out</w:t>
      </w:r>
      <w:r w:rsidRPr="00CE125C">
        <w:rPr>
          <w:u w:val="single"/>
        </w:rPr>
        <w:t xml:space="preserve"> for </w:t>
      </w:r>
      <w:r w:rsidRPr="00AD1E17">
        <w:rPr>
          <w:rStyle w:val="Emphasis"/>
        </w:rPr>
        <w:t>unions</w:t>
      </w:r>
      <w:r w:rsidRPr="00CE125C">
        <w:rPr>
          <w:u w:val="single"/>
        </w:rPr>
        <w:t xml:space="preserve"> to </w:t>
      </w:r>
      <w:r w:rsidRPr="00AD1E17">
        <w:rPr>
          <w:rStyle w:val="Emphasis"/>
        </w:rPr>
        <w:t>adapt</w:t>
      </w:r>
      <w:r w:rsidRPr="00CE125C">
        <w:rPr>
          <w:u w:val="single"/>
        </w:rPr>
        <w:t xml:space="preserve">, especially </w:t>
      </w:r>
      <w:r w:rsidRPr="00CB6B11">
        <w:rPr>
          <w:rStyle w:val="Emphasis"/>
          <w:highlight w:val="green"/>
        </w:rPr>
        <w:t>when:</w:t>
      </w:r>
      <w:r w:rsidRPr="007E0843">
        <w:rPr>
          <w:sz w:val="12"/>
        </w:rPr>
        <w:t>¶</w:t>
      </w:r>
      <w:r w:rsidRPr="00B64BB2">
        <w:rPr>
          <w:sz w:val="16"/>
        </w:rPr>
        <w:t xml:space="preserve"> </w:t>
      </w:r>
      <w:r w:rsidRPr="00CB6B11">
        <w:rPr>
          <w:rStyle w:val="Emphasis"/>
          <w:highlight w:val="green"/>
        </w:rPr>
        <w:t>Policy Whiplash</w:t>
      </w:r>
      <w:r w:rsidRPr="00CE125C">
        <w:rPr>
          <w:u w:val="single"/>
        </w:rPr>
        <w:t xml:space="preserve"> </w:t>
      </w:r>
      <w:r w:rsidRPr="00AD1E17">
        <w:rPr>
          <w:rStyle w:val="Emphasis"/>
        </w:rPr>
        <w:t>Tens</w:t>
      </w:r>
      <w:r w:rsidRPr="00CE125C">
        <w:rPr>
          <w:u w:val="single"/>
        </w:rPr>
        <w:t xml:space="preserve"> of </w:t>
      </w:r>
      <w:r w:rsidRPr="00AD1E17">
        <w:rPr>
          <w:rStyle w:val="Emphasis"/>
        </w:rPr>
        <w:t>thousands</w:t>
      </w:r>
      <w:r w:rsidRPr="00CE125C">
        <w:rPr>
          <w:u w:val="single"/>
        </w:rPr>
        <w:t xml:space="preserve"> of </w:t>
      </w:r>
      <w:r w:rsidRPr="00AD1E17">
        <w:rPr>
          <w:rStyle w:val="Emphasis"/>
        </w:rPr>
        <w:t>pages</w:t>
      </w:r>
      <w:r w:rsidRPr="00CE125C">
        <w:rPr>
          <w:u w:val="single"/>
        </w:rPr>
        <w:t xml:space="preserve"> of </w:t>
      </w:r>
      <w:r w:rsidRPr="00CB6B11">
        <w:rPr>
          <w:rStyle w:val="Emphasis"/>
          <w:highlight w:val="green"/>
        </w:rPr>
        <w:t>labor-friendly</w:t>
      </w:r>
      <w:r w:rsidRPr="00CE125C">
        <w:rPr>
          <w:u w:val="single"/>
        </w:rPr>
        <w:t xml:space="preserve"> (or at least </w:t>
      </w:r>
      <w:r w:rsidRPr="00AD1E17">
        <w:rPr>
          <w:rStyle w:val="Emphasis"/>
        </w:rPr>
        <w:t>worker-protective</w:t>
      </w:r>
      <w:r w:rsidRPr="00CE125C">
        <w:rPr>
          <w:u w:val="single"/>
        </w:rPr>
        <w:t xml:space="preserve">) </w:t>
      </w:r>
      <w:r w:rsidRPr="00AD1E17">
        <w:rPr>
          <w:rStyle w:val="Emphasis"/>
        </w:rPr>
        <w:t>orders</w:t>
      </w:r>
      <w:r w:rsidRPr="00CE125C">
        <w:rPr>
          <w:u w:val="single"/>
        </w:rPr>
        <w:t xml:space="preserve"> and </w:t>
      </w:r>
      <w:r w:rsidRPr="00CB6B11">
        <w:rPr>
          <w:rStyle w:val="Emphasis"/>
          <w:highlight w:val="green"/>
        </w:rPr>
        <w:t>mandates</w:t>
      </w:r>
      <w:r w:rsidRPr="00CE125C">
        <w:rPr>
          <w:u w:val="single"/>
        </w:rPr>
        <w:t xml:space="preserve"> can </w:t>
      </w:r>
      <w:r w:rsidRPr="00CB6B11">
        <w:rPr>
          <w:rStyle w:val="Emphasis"/>
          <w:highlight w:val="green"/>
        </w:rPr>
        <w:t>vanish</w:t>
      </w:r>
      <w:r w:rsidRPr="00B64BB2">
        <w:rPr>
          <w:sz w:val="16"/>
        </w:rPr>
        <w:t xml:space="preserve"> before you’ve finished your morning coffee, </w:t>
      </w:r>
      <w:r w:rsidRPr="00AD1E17">
        <w:rPr>
          <w:rStyle w:val="Emphasis"/>
        </w:rPr>
        <w:t>leaving</w:t>
      </w:r>
      <w:r w:rsidRPr="00CE125C">
        <w:rPr>
          <w:u w:val="single"/>
        </w:rPr>
        <w:t xml:space="preserve"> </w:t>
      </w:r>
      <w:r w:rsidRPr="00CB6B11">
        <w:rPr>
          <w:rStyle w:val="Emphasis"/>
          <w:highlight w:val="green"/>
        </w:rPr>
        <w:t>unions</w:t>
      </w:r>
      <w:r w:rsidRPr="00CB6B11">
        <w:rPr>
          <w:highlight w:val="green"/>
          <w:u w:val="single"/>
        </w:rPr>
        <w:t xml:space="preserve"> </w:t>
      </w:r>
      <w:r w:rsidRPr="00CB6B11">
        <w:rPr>
          <w:rStyle w:val="Emphasis"/>
          <w:highlight w:val="green"/>
        </w:rPr>
        <w:t>scrambl</w:t>
      </w:r>
      <w:r w:rsidRPr="00AD1E17">
        <w:rPr>
          <w:rStyle w:val="Emphasis"/>
        </w:rPr>
        <w:t>ing</w:t>
      </w:r>
      <w:r w:rsidRPr="00CE125C">
        <w:rPr>
          <w:u w:val="single"/>
        </w:rPr>
        <w:t xml:space="preserve"> </w:t>
      </w:r>
      <w:r w:rsidRPr="00CB6B11">
        <w:rPr>
          <w:highlight w:val="green"/>
          <w:u w:val="single"/>
        </w:rPr>
        <w:t xml:space="preserve">for </w:t>
      </w:r>
      <w:r w:rsidRPr="00CB6B11">
        <w:rPr>
          <w:rStyle w:val="Emphasis"/>
          <w:highlight w:val="green"/>
        </w:rPr>
        <w:t>legal clarity.</w:t>
      </w:r>
      <w:r w:rsidRPr="00CB6B11">
        <w:rPr>
          <w:highlight w:val="green"/>
          <w:u w:val="single"/>
        </w:rPr>
        <w:t xml:space="preserve"> A </w:t>
      </w:r>
      <w:r w:rsidRPr="00CB6B11">
        <w:rPr>
          <w:rStyle w:val="Emphasis"/>
          <w:highlight w:val="green"/>
        </w:rPr>
        <w:t>digitally native structure</w:t>
      </w:r>
      <w:r w:rsidRPr="00CE125C">
        <w:rPr>
          <w:u w:val="single"/>
        </w:rPr>
        <w:t xml:space="preserve"> stands a </w:t>
      </w:r>
      <w:r w:rsidRPr="00AD1E17">
        <w:rPr>
          <w:rStyle w:val="Emphasis"/>
        </w:rPr>
        <w:t>better chance</w:t>
      </w:r>
      <w:r w:rsidRPr="00CE125C">
        <w:rPr>
          <w:u w:val="single"/>
        </w:rPr>
        <w:t xml:space="preserve"> of </w:t>
      </w:r>
      <w:r w:rsidRPr="00CB6B11">
        <w:rPr>
          <w:rStyle w:val="Emphasis"/>
          <w:highlight w:val="green"/>
        </w:rPr>
        <w:t>respond</w:t>
      </w:r>
      <w:r w:rsidRPr="00AD1E17">
        <w:rPr>
          <w:rStyle w:val="Emphasis"/>
        </w:rPr>
        <w:t>ing</w:t>
      </w:r>
      <w:r w:rsidRPr="00CE125C">
        <w:rPr>
          <w:u w:val="single"/>
        </w:rPr>
        <w:t xml:space="preserve"> </w:t>
      </w:r>
      <w:r w:rsidRPr="00CB6B11">
        <w:rPr>
          <w:highlight w:val="green"/>
          <w:u w:val="single"/>
        </w:rPr>
        <w:t>in</w:t>
      </w:r>
      <w:r w:rsidRPr="00CE125C">
        <w:rPr>
          <w:u w:val="single"/>
        </w:rPr>
        <w:t xml:space="preserve"> </w:t>
      </w:r>
      <w:r w:rsidRPr="00AD1E17">
        <w:rPr>
          <w:rStyle w:val="Emphasis"/>
        </w:rPr>
        <w:t>near-</w:t>
      </w:r>
      <w:r w:rsidRPr="00CB6B11">
        <w:rPr>
          <w:rStyle w:val="Emphasis"/>
          <w:highlight w:val="green"/>
        </w:rPr>
        <w:t>real time.</w:t>
      </w:r>
      <w:r w:rsidRPr="007E0843">
        <w:rPr>
          <w:sz w:val="12"/>
        </w:rPr>
        <w:t>¶</w:t>
      </w:r>
      <w:r w:rsidRPr="00B64BB2">
        <w:rPr>
          <w:sz w:val="16"/>
        </w:rPr>
        <w:t xml:space="preserve"> </w:t>
      </w:r>
      <w:r w:rsidRPr="00AD1E17">
        <w:rPr>
          <w:rStyle w:val="Emphasis"/>
        </w:rPr>
        <w:t>Climate Migration</w:t>
      </w:r>
      <w:r w:rsidRPr="00CE125C">
        <w:rPr>
          <w:u w:val="single"/>
        </w:rPr>
        <w:t xml:space="preserve"> Up to </w:t>
      </w:r>
      <w:r w:rsidRPr="00AD1E17">
        <w:rPr>
          <w:rStyle w:val="Emphasis"/>
        </w:rPr>
        <w:t>millions</w:t>
      </w:r>
      <w:r w:rsidRPr="00CE125C">
        <w:rPr>
          <w:u w:val="single"/>
        </w:rPr>
        <w:t xml:space="preserve"> of </w:t>
      </w:r>
      <w:r w:rsidRPr="00AD1E17">
        <w:rPr>
          <w:rStyle w:val="Emphasis"/>
        </w:rPr>
        <w:t>people</w:t>
      </w:r>
      <w:r w:rsidRPr="00CE125C">
        <w:rPr>
          <w:u w:val="single"/>
        </w:rPr>
        <w:t xml:space="preserve"> in </w:t>
      </w:r>
      <w:r w:rsidRPr="00CB6B11">
        <w:rPr>
          <w:highlight w:val="green"/>
          <w:u w:val="single"/>
        </w:rPr>
        <w:t xml:space="preserve">the </w:t>
      </w:r>
      <w:r w:rsidRPr="00CB6B11">
        <w:rPr>
          <w:rStyle w:val="Emphasis"/>
          <w:highlight w:val="green"/>
        </w:rPr>
        <w:t>Southwest</w:t>
      </w:r>
      <w:r w:rsidRPr="00CB6B11">
        <w:rPr>
          <w:highlight w:val="green"/>
          <w:u w:val="single"/>
        </w:rPr>
        <w:t xml:space="preserve"> could be </w:t>
      </w:r>
      <w:r w:rsidRPr="00CB6B11">
        <w:rPr>
          <w:rStyle w:val="Emphasis"/>
          <w:highlight w:val="green"/>
        </w:rPr>
        <w:t>forced</w:t>
      </w:r>
      <w:r w:rsidRPr="00CB6B11">
        <w:rPr>
          <w:highlight w:val="green"/>
          <w:u w:val="single"/>
        </w:rPr>
        <w:t xml:space="preserve"> to </w:t>
      </w:r>
      <w:r w:rsidRPr="00CB6B11">
        <w:rPr>
          <w:rStyle w:val="Emphasis"/>
          <w:highlight w:val="green"/>
        </w:rPr>
        <w:t>relocate</w:t>
      </w:r>
      <w:r w:rsidRPr="00CE125C">
        <w:rPr>
          <w:u w:val="single"/>
        </w:rPr>
        <w:t xml:space="preserve"> over the </w:t>
      </w:r>
      <w:r w:rsidRPr="00AD1E17">
        <w:rPr>
          <w:rStyle w:val="Emphasis"/>
        </w:rPr>
        <w:t>next decade</w:t>
      </w:r>
      <w:r w:rsidRPr="00CE125C">
        <w:rPr>
          <w:u w:val="single"/>
        </w:rPr>
        <w:t xml:space="preserve"> if </w:t>
      </w:r>
      <w:r w:rsidRPr="00CB6B11">
        <w:rPr>
          <w:rStyle w:val="Emphasis"/>
          <w:highlight w:val="green"/>
        </w:rPr>
        <w:t>water shortages</w:t>
      </w:r>
      <w:r w:rsidRPr="00CB6B11">
        <w:rPr>
          <w:highlight w:val="green"/>
          <w:u w:val="single"/>
        </w:rPr>
        <w:t xml:space="preserve"> </w:t>
      </w:r>
      <w:r w:rsidRPr="00CB6B11">
        <w:rPr>
          <w:rStyle w:val="Emphasis"/>
          <w:highlight w:val="green"/>
        </w:rPr>
        <w:t>worsen.</w:t>
      </w:r>
      <w:r w:rsidRPr="00CE125C">
        <w:rPr>
          <w:u w:val="single"/>
        </w:rPr>
        <w:t xml:space="preserve"> </w:t>
      </w:r>
      <w:r w:rsidRPr="00AD1E17">
        <w:rPr>
          <w:rStyle w:val="Emphasis"/>
        </w:rPr>
        <w:t>Traditional</w:t>
      </w:r>
      <w:r w:rsidRPr="00CE125C">
        <w:rPr>
          <w:u w:val="single"/>
        </w:rPr>
        <w:t xml:space="preserve">, </w:t>
      </w:r>
      <w:r w:rsidRPr="00CB6B11">
        <w:rPr>
          <w:rStyle w:val="Emphasis"/>
          <w:highlight w:val="green"/>
        </w:rPr>
        <w:t>location-based unions</w:t>
      </w:r>
      <w:r w:rsidRPr="00B64BB2">
        <w:rPr>
          <w:sz w:val="16"/>
        </w:rPr>
        <w:t>—tied to a single facility or region—</w:t>
      </w:r>
      <w:r w:rsidRPr="00CB6B11">
        <w:rPr>
          <w:rStyle w:val="Emphasis"/>
          <w:highlight w:val="green"/>
        </w:rPr>
        <w:t>collapse</w:t>
      </w:r>
      <w:r w:rsidRPr="00CE125C">
        <w:rPr>
          <w:u w:val="single"/>
        </w:rPr>
        <w:t xml:space="preserve"> when </w:t>
      </w:r>
      <w:r w:rsidRPr="00AD1E17">
        <w:rPr>
          <w:rStyle w:val="Emphasis"/>
        </w:rPr>
        <w:t>members</w:t>
      </w:r>
      <w:r w:rsidRPr="00CE125C">
        <w:rPr>
          <w:u w:val="single"/>
        </w:rPr>
        <w:t xml:space="preserve"> </w:t>
      </w:r>
      <w:r w:rsidRPr="00AD1E17">
        <w:rPr>
          <w:rStyle w:val="Emphasis"/>
        </w:rPr>
        <w:t>scatter.</w:t>
      </w:r>
      <w:r w:rsidRPr="00CE125C">
        <w:rPr>
          <w:u w:val="single"/>
        </w:rPr>
        <w:t xml:space="preserve"> </w:t>
      </w:r>
      <w:r w:rsidRPr="00CB6B11">
        <w:rPr>
          <w:highlight w:val="green"/>
          <w:u w:val="single"/>
        </w:rPr>
        <w:t xml:space="preserve">A </w:t>
      </w:r>
      <w:r w:rsidRPr="00CB6B11">
        <w:rPr>
          <w:rStyle w:val="Emphasis"/>
          <w:highlight w:val="green"/>
        </w:rPr>
        <w:t>DAO</w:t>
      </w:r>
      <w:r w:rsidRPr="00CE125C">
        <w:rPr>
          <w:u w:val="single"/>
        </w:rPr>
        <w:t xml:space="preserve">, by </w:t>
      </w:r>
      <w:r w:rsidRPr="00AD1E17">
        <w:rPr>
          <w:rStyle w:val="Emphasis"/>
        </w:rPr>
        <w:t>contrast</w:t>
      </w:r>
      <w:r w:rsidRPr="00CE125C">
        <w:rPr>
          <w:u w:val="single"/>
        </w:rPr>
        <w:t xml:space="preserve">, </w:t>
      </w:r>
      <w:r w:rsidRPr="00CB6B11">
        <w:rPr>
          <w:highlight w:val="green"/>
          <w:u w:val="single"/>
        </w:rPr>
        <w:t>lives on</w:t>
      </w:r>
      <w:r w:rsidRPr="00CE125C">
        <w:rPr>
          <w:u w:val="single"/>
        </w:rPr>
        <w:t xml:space="preserve"> the </w:t>
      </w:r>
      <w:r w:rsidRPr="00CB6B11">
        <w:rPr>
          <w:rStyle w:val="Emphasis"/>
          <w:highlight w:val="green"/>
        </w:rPr>
        <w:t>blockchain</w:t>
      </w:r>
      <w:r w:rsidRPr="00CE125C">
        <w:rPr>
          <w:u w:val="single"/>
        </w:rPr>
        <w:t xml:space="preserve">; if members move, they take their </w:t>
      </w:r>
      <w:r w:rsidRPr="00AD1E17">
        <w:rPr>
          <w:rStyle w:val="Emphasis"/>
        </w:rPr>
        <w:t>union representation</w:t>
      </w:r>
      <w:r w:rsidRPr="00CE125C">
        <w:rPr>
          <w:u w:val="single"/>
        </w:rPr>
        <w:t xml:space="preserve"> right along with them, </w:t>
      </w:r>
      <w:r w:rsidRPr="00AD1E17">
        <w:rPr>
          <w:rStyle w:val="Emphasis"/>
        </w:rPr>
        <w:t>accessing</w:t>
      </w:r>
      <w:r w:rsidRPr="00CE125C">
        <w:rPr>
          <w:u w:val="single"/>
        </w:rPr>
        <w:t xml:space="preserve"> it from </w:t>
      </w:r>
      <w:r w:rsidRPr="00AD1E17">
        <w:rPr>
          <w:rStyle w:val="Emphasis"/>
        </w:rPr>
        <w:t>any device.</w:t>
      </w:r>
      <w:r w:rsidRPr="007E0843">
        <w:rPr>
          <w:sz w:val="12"/>
        </w:rPr>
        <w:t>¶</w:t>
      </w:r>
      <w:r w:rsidRPr="00B64BB2">
        <w:rPr>
          <w:sz w:val="16"/>
        </w:rPr>
        <w:t xml:space="preserve"> </w:t>
      </w:r>
      <w:r w:rsidRPr="00CB6B11">
        <w:rPr>
          <w:rStyle w:val="Emphasis"/>
          <w:highlight w:val="green"/>
        </w:rPr>
        <w:t>Automation</w:t>
      </w:r>
      <w:r w:rsidRPr="00AD1E17">
        <w:rPr>
          <w:rStyle w:val="Emphasis"/>
        </w:rPr>
        <w:t xml:space="preserve"> Acceleration</w:t>
      </w:r>
      <w:r w:rsidRPr="00CE125C">
        <w:rPr>
          <w:u w:val="single"/>
        </w:rPr>
        <w:t xml:space="preserve"> Rushing headlong into an AI-driven future means </w:t>
      </w:r>
      <w:r w:rsidRPr="00CB6B11">
        <w:rPr>
          <w:rStyle w:val="Emphasis"/>
          <w:highlight w:val="green"/>
        </w:rPr>
        <w:t>entire industries</w:t>
      </w:r>
      <w:r w:rsidRPr="00CE125C">
        <w:rPr>
          <w:u w:val="single"/>
        </w:rPr>
        <w:t xml:space="preserve"> will </w:t>
      </w:r>
      <w:r w:rsidRPr="00AD1E17">
        <w:rPr>
          <w:rStyle w:val="Emphasis"/>
        </w:rPr>
        <w:t>rise</w:t>
      </w:r>
      <w:r w:rsidRPr="00CE125C">
        <w:rPr>
          <w:u w:val="single"/>
        </w:rPr>
        <w:t xml:space="preserve"> or </w:t>
      </w:r>
      <w:r w:rsidRPr="00CB6B11">
        <w:rPr>
          <w:rStyle w:val="Emphasis"/>
          <w:highlight w:val="green"/>
        </w:rPr>
        <w:t>fall</w:t>
      </w:r>
      <w:r w:rsidRPr="00CE125C">
        <w:rPr>
          <w:u w:val="single"/>
        </w:rPr>
        <w:t xml:space="preserve"> in a matter of years. </w:t>
      </w:r>
      <w:r w:rsidRPr="00CB6B11">
        <w:rPr>
          <w:rStyle w:val="Emphasis"/>
          <w:highlight w:val="green"/>
        </w:rPr>
        <w:t>Worker groups</w:t>
      </w:r>
      <w:r w:rsidRPr="00CB6B11">
        <w:rPr>
          <w:highlight w:val="green"/>
          <w:u w:val="single"/>
        </w:rPr>
        <w:t xml:space="preserve"> need </w:t>
      </w:r>
      <w:r w:rsidRPr="00CB6B11">
        <w:rPr>
          <w:rStyle w:val="Emphasis"/>
          <w:highlight w:val="green"/>
        </w:rPr>
        <w:t>flexible</w:t>
      </w:r>
      <w:r w:rsidRPr="00CB6B11">
        <w:rPr>
          <w:highlight w:val="green"/>
          <w:u w:val="single"/>
        </w:rPr>
        <w:t xml:space="preserve">, </w:t>
      </w:r>
      <w:r w:rsidRPr="00CB6B11">
        <w:rPr>
          <w:rStyle w:val="Emphasis"/>
          <w:highlight w:val="green"/>
        </w:rPr>
        <w:t>instantaneous governance models</w:t>
      </w:r>
      <w:r w:rsidRPr="00B64BB2">
        <w:rPr>
          <w:sz w:val="16"/>
        </w:rPr>
        <w:t>—</w:t>
      </w:r>
      <w:r w:rsidRPr="00CB6B11">
        <w:rPr>
          <w:rStyle w:val="Emphasis"/>
          <w:highlight w:val="green"/>
        </w:rPr>
        <w:t>no six-month</w:t>
      </w:r>
      <w:r w:rsidRPr="00AD1E17">
        <w:rPr>
          <w:rStyle w:val="Emphasis"/>
        </w:rPr>
        <w:t xml:space="preserve"> paper ballot </w:t>
      </w:r>
      <w:r w:rsidRPr="00CB6B11">
        <w:rPr>
          <w:rStyle w:val="Emphasis"/>
          <w:highlight w:val="green"/>
        </w:rPr>
        <w:t>processes</w:t>
      </w:r>
      <w:r w:rsidRPr="00CB6B11">
        <w:rPr>
          <w:highlight w:val="green"/>
          <w:u w:val="single"/>
        </w:rPr>
        <w:t xml:space="preserve"> for </w:t>
      </w:r>
      <w:r w:rsidRPr="00CB6B11">
        <w:rPr>
          <w:rStyle w:val="Emphasis"/>
          <w:highlight w:val="green"/>
        </w:rPr>
        <w:t>urgent contract re-negotiations.</w:t>
      </w:r>
      <w:r w:rsidRPr="00CB6B11">
        <w:rPr>
          <w:highlight w:val="green"/>
          <w:u w:val="single"/>
        </w:rPr>
        <w:t xml:space="preserve"> </w:t>
      </w:r>
      <w:r w:rsidRPr="00CB6B11">
        <w:rPr>
          <w:rStyle w:val="Emphasis"/>
          <w:highlight w:val="green"/>
        </w:rPr>
        <w:t>Smart contracts</w:t>
      </w:r>
      <w:r w:rsidRPr="00CE125C">
        <w:rPr>
          <w:u w:val="single"/>
        </w:rPr>
        <w:t xml:space="preserve"> can </w:t>
      </w:r>
      <w:r w:rsidRPr="00CB6B11">
        <w:rPr>
          <w:rStyle w:val="Emphasis"/>
          <w:highlight w:val="green"/>
        </w:rPr>
        <w:t>handle</w:t>
      </w:r>
      <w:r w:rsidRPr="00CB6B11">
        <w:rPr>
          <w:highlight w:val="green"/>
          <w:u w:val="single"/>
        </w:rPr>
        <w:t xml:space="preserve"> that in </w:t>
      </w:r>
      <w:r w:rsidRPr="00CB6B11">
        <w:rPr>
          <w:rStyle w:val="Emphasis"/>
          <w:highlight w:val="green"/>
        </w:rPr>
        <w:t>minutes.</w:t>
      </w:r>
      <w:r w:rsidRPr="007E0843">
        <w:rPr>
          <w:sz w:val="12"/>
        </w:rPr>
        <w:t>¶</w:t>
      </w:r>
      <w:r w:rsidRPr="00B64BB2">
        <w:rPr>
          <w:sz w:val="16"/>
        </w:rPr>
        <w:t xml:space="preserve"> In each scenario, </w:t>
      </w:r>
      <w:r w:rsidRPr="00CB6B11">
        <w:rPr>
          <w:rStyle w:val="Emphasis"/>
          <w:highlight w:val="green"/>
        </w:rPr>
        <w:t>DAO</w:t>
      </w:r>
      <w:r w:rsidRPr="00AD1E17">
        <w:rPr>
          <w:rStyle w:val="Emphasis"/>
        </w:rPr>
        <w:t xml:space="preserve">-based </w:t>
      </w:r>
      <w:r w:rsidRPr="00CB6B11">
        <w:rPr>
          <w:rStyle w:val="Emphasis"/>
          <w:highlight w:val="green"/>
        </w:rPr>
        <w:t>unions</w:t>
      </w:r>
      <w:r w:rsidRPr="00CB6B11">
        <w:rPr>
          <w:highlight w:val="green"/>
          <w:u w:val="single"/>
        </w:rPr>
        <w:t xml:space="preserve"> </w:t>
      </w:r>
      <w:r w:rsidRPr="00CB6B11">
        <w:rPr>
          <w:rStyle w:val="Emphasis"/>
          <w:highlight w:val="green"/>
        </w:rPr>
        <w:t>deliver</w:t>
      </w:r>
      <w:r w:rsidRPr="00CB6B11">
        <w:rPr>
          <w:highlight w:val="green"/>
          <w:u w:val="single"/>
        </w:rPr>
        <w:t xml:space="preserve"> </w:t>
      </w:r>
      <w:r w:rsidRPr="00CB6B11">
        <w:rPr>
          <w:rStyle w:val="Emphasis"/>
          <w:highlight w:val="green"/>
        </w:rPr>
        <w:t>agility</w:t>
      </w:r>
      <w:r w:rsidRPr="00CE125C">
        <w:rPr>
          <w:u w:val="single"/>
        </w:rPr>
        <w:t xml:space="preserve"> that </w:t>
      </w:r>
      <w:r w:rsidRPr="00CB6B11">
        <w:rPr>
          <w:rStyle w:val="Emphasis"/>
          <w:highlight w:val="green"/>
        </w:rPr>
        <w:t>older structures</w:t>
      </w:r>
      <w:r w:rsidRPr="00CE125C">
        <w:rPr>
          <w:u w:val="single"/>
        </w:rPr>
        <w:t xml:space="preserve"> simply </w:t>
      </w:r>
      <w:r w:rsidRPr="00CB6B11">
        <w:rPr>
          <w:rStyle w:val="Emphasis"/>
          <w:highlight w:val="green"/>
        </w:rPr>
        <w:t>can’t.</w:t>
      </w:r>
      <w:r w:rsidRPr="00B64BB2">
        <w:rPr>
          <w:sz w:val="16"/>
        </w:rPr>
        <w:t xml:space="preserve"> At the same time, </w:t>
      </w:r>
      <w:r w:rsidRPr="00CB6B11">
        <w:rPr>
          <w:highlight w:val="green"/>
          <w:u w:val="single"/>
        </w:rPr>
        <w:t xml:space="preserve">they </w:t>
      </w:r>
      <w:r w:rsidRPr="00CB6B11">
        <w:rPr>
          <w:rStyle w:val="Emphasis"/>
          <w:highlight w:val="green"/>
        </w:rPr>
        <w:t>reinforce</w:t>
      </w:r>
      <w:r w:rsidRPr="00CB6B11">
        <w:rPr>
          <w:highlight w:val="green"/>
          <w:u w:val="single"/>
        </w:rPr>
        <w:t xml:space="preserve"> </w:t>
      </w:r>
      <w:r w:rsidRPr="00CB6B11">
        <w:rPr>
          <w:rStyle w:val="Emphasis"/>
          <w:highlight w:val="green"/>
        </w:rPr>
        <w:t>solidarity</w:t>
      </w:r>
      <w:r w:rsidRPr="00CE125C">
        <w:rPr>
          <w:u w:val="single"/>
        </w:rPr>
        <w:t xml:space="preserve"> by </w:t>
      </w:r>
      <w:r w:rsidRPr="00CB6B11">
        <w:rPr>
          <w:rStyle w:val="Emphasis"/>
          <w:highlight w:val="green"/>
        </w:rPr>
        <w:t>letting</w:t>
      </w:r>
      <w:r w:rsidRPr="00CB6B11">
        <w:rPr>
          <w:highlight w:val="green"/>
          <w:u w:val="single"/>
        </w:rPr>
        <w:t xml:space="preserve"> </w:t>
      </w:r>
      <w:r w:rsidRPr="00CB6B11">
        <w:rPr>
          <w:rStyle w:val="Emphasis"/>
          <w:highlight w:val="green"/>
        </w:rPr>
        <w:t>members</w:t>
      </w:r>
      <w:r w:rsidRPr="00CB6B11">
        <w:rPr>
          <w:highlight w:val="green"/>
          <w:u w:val="single"/>
        </w:rPr>
        <w:t xml:space="preserve"> </w:t>
      </w:r>
      <w:r w:rsidRPr="00CB6B11">
        <w:rPr>
          <w:rStyle w:val="Emphasis"/>
          <w:highlight w:val="green"/>
        </w:rPr>
        <w:t>see</w:t>
      </w:r>
      <w:r w:rsidRPr="00CE125C">
        <w:rPr>
          <w:u w:val="single"/>
        </w:rPr>
        <w:t xml:space="preserve"> </w:t>
      </w:r>
      <w:r w:rsidRPr="00AD1E17">
        <w:rPr>
          <w:rStyle w:val="Emphasis"/>
        </w:rPr>
        <w:t>exactly</w:t>
      </w:r>
      <w:r w:rsidRPr="00CE125C">
        <w:rPr>
          <w:u w:val="single"/>
        </w:rPr>
        <w:t xml:space="preserve"> </w:t>
      </w:r>
      <w:r w:rsidRPr="00CB6B11">
        <w:rPr>
          <w:highlight w:val="green"/>
          <w:u w:val="single"/>
        </w:rPr>
        <w:t xml:space="preserve">where </w:t>
      </w:r>
      <w:r w:rsidRPr="00CB6B11">
        <w:rPr>
          <w:rStyle w:val="Emphasis"/>
          <w:highlight w:val="green"/>
        </w:rPr>
        <w:t>dues</w:t>
      </w:r>
      <w:r w:rsidRPr="00CB6B11">
        <w:rPr>
          <w:highlight w:val="green"/>
          <w:u w:val="single"/>
        </w:rPr>
        <w:t xml:space="preserve"> go, how</w:t>
      </w:r>
      <w:r w:rsidRPr="00CE125C">
        <w:rPr>
          <w:u w:val="single"/>
        </w:rPr>
        <w:t xml:space="preserve"> </w:t>
      </w:r>
      <w:r w:rsidRPr="00AD1E17">
        <w:rPr>
          <w:rStyle w:val="Emphasis"/>
        </w:rPr>
        <w:t xml:space="preserve">strike </w:t>
      </w:r>
      <w:r w:rsidRPr="00CB6B11">
        <w:rPr>
          <w:rStyle w:val="Emphasis"/>
          <w:highlight w:val="green"/>
        </w:rPr>
        <w:t>funds</w:t>
      </w:r>
      <w:r w:rsidRPr="00CB6B11">
        <w:rPr>
          <w:highlight w:val="green"/>
          <w:u w:val="single"/>
        </w:rPr>
        <w:t xml:space="preserve"> are </w:t>
      </w:r>
      <w:r w:rsidRPr="00CB6B11">
        <w:rPr>
          <w:rStyle w:val="Emphasis"/>
          <w:highlight w:val="green"/>
        </w:rPr>
        <w:t>deployed</w:t>
      </w:r>
      <w:r w:rsidRPr="00CB6B11">
        <w:rPr>
          <w:highlight w:val="green"/>
          <w:u w:val="single"/>
        </w:rPr>
        <w:t>, and</w:t>
      </w:r>
      <w:r w:rsidRPr="00FA0DAC">
        <w:rPr>
          <w:u w:val="single"/>
        </w:rPr>
        <w:t xml:space="preserve"> what</w:t>
      </w:r>
      <w:r w:rsidRPr="00CE125C">
        <w:rPr>
          <w:u w:val="single"/>
        </w:rPr>
        <w:t xml:space="preserve"> the </w:t>
      </w:r>
      <w:r w:rsidRPr="00AD1E17">
        <w:rPr>
          <w:rStyle w:val="Emphasis"/>
        </w:rPr>
        <w:t xml:space="preserve">union’s </w:t>
      </w:r>
      <w:r w:rsidRPr="00CB6B11">
        <w:rPr>
          <w:rStyle w:val="Emphasis"/>
          <w:highlight w:val="green"/>
        </w:rPr>
        <w:t>priorities</w:t>
      </w:r>
      <w:r w:rsidRPr="00CE125C">
        <w:rPr>
          <w:u w:val="single"/>
        </w:rPr>
        <w:t xml:space="preserve"> are.</w:t>
      </w:r>
      <w:r w:rsidRPr="007E0843">
        <w:rPr>
          <w:sz w:val="12"/>
        </w:rPr>
        <w:t>¶</w:t>
      </w:r>
      <w:r w:rsidRPr="00B64BB2">
        <w:rPr>
          <w:sz w:val="16"/>
        </w:rPr>
        <w:t xml:space="preserve"> How a DAO Union Works</w:t>
      </w:r>
      <w:r w:rsidRPr="007E0843">
        <w:rPr>
          <w:sz w:val="12"/>
        </w:rPr>
        <w:t>¶</w:t>
      </w:r>
      <w:r w:rsidRPr="00B64BB2">
        <w:rPr>
          <w:sz w:val="16"/>
        </w:rPr>
        <w:t xml:space="preserve"> Picture a group of baristas at a global coffee chain—call them The Caffeinated Few—who want better healthcare coverage and wages. </w:t>
      </w:r>
      <w:r w:rsidRPr="00AD1E17">
        <w:rPr>
          <w:rStyle w:val="Emphasis"/>
        </w:rPr>
        <w:t>Instead</w:t>
      </w:r>
      <w:r w:rsidRPr="00CE125C">
        <w:rPr>
          <w:u w:val="single"/>
        </w:rPr>
        <w:t xml:space="preserve"> of </w:t>
      </w:r>
      <w:r w:rsidRPr="00AD1E17">
        <w:rPr>
          <w:rStyle w:val="Emphasis"/>
        </w:rPr>
        <w:t>tying</w:t>
      </w:r>
      <w:r w:rsidRPr="00CE125C">
        <w:rPr>
          <w:u w:val="single"/>
        </w:rPr>
        <w:t xml:space="preserve"> </w:t>
      </w:r>
      <w:r w:rsidRPr="00AD1E17">
        <w:rPr>
          <w:rStyle w:val="Emphasis"/>
        </w:rPr>
        <w:t>themselves</w:t>
      </w:r>
      <w:r w:rsidRPr="00CE125C">
        <w:rPr>
          <w:u w:val="single"/>
        </w:rPr>
        <w:t xml:space="preserve"> to the </w:t>
      </w:r>
      <w:r w:rsidRPr="00AD1E17">
        <w:rPr>
          <w:rStyle w:val="Emphasis"/>
        </w:rPr>
        <w:t>slow</w:t>
      </w:r>
      <w:r w:rsidRPr="00CE125C">
        <w:rPr>
          <w:u w:val="single"/>
        </w:rPr>
        <w:t xml:space="preserve">, </w:t>
      </w:r>
      <w:r w:rsidRPr="00AD1E17">
        <w:rPr>
          <w:rStyle w:val="Emphasis"/>
        </w:rPr>
        <w:t>nerve-wracking route</w:t>
      </w:r>
      <w:r w:rsidRPr="00CE125C">
        <w:rPr>
          <w:u w:val="single"/>
        </w:rPr>
        <w:t xml:space="preserve"> of </w:t>
      </w:r>
      <w:r w:rsidRPr="00AD1E17">
        <w:rPr>
          <w:rStyle w:val="Emphasis"/>
        </w:rPr>
        <w:t>forming</w:t>
      </w:r>
      <w:r w:rsidRPr="00CE125C">
        <w:rPr>
          <w:u w:val="single"/>
        </w:rPr>
        <w:t xml:space="preserve"> a </w:t>
      </w:r>
      <w:r w:rsidRPr="00AD1E17">
        <w:rPr>
          <w:rStyle w:val="Emphasis"/>
        </w:rPr>
        <w:t>union</w:t>
      </w:r>
      <w:r w:rsidRPr="00CE125C">
        <w:rPr>
          <w:u w:val="single"/>
        </w:rPr>
        <w:t xml:space="preserve"> with </w:t>
      </w:r>
      <w:r w:rsidRPr="00AD1E17">
        <w:rPr>
          <w:rStyle w:val="Emphasis"/>
        </w:rPr>
        <w:t>high legal overhead</w:t>
      </w:r>
      <w:r w:rsidRPr="00CE125C">
        <w:rPr>
          <w:u w:val="single"/>
        </w:rPr>
        <w:t xml:space="preserve">, they </w:t>
      </w:r>
      <w:r w:rsidRPr="00AD1E17">
        <w:rPr>
          <w:rStyle w:val="Emphasis"/>
        </w:rPr>
        <w:t>launch</w:t>
      </w:r>
      <w:r w:rsidRPr="00CE125C">
        <w:rPr>
          <w:u w:val="single"/>
        </w:rPr>
        <w:t xml:space="preserve"> a </w:t>
      </w:r>
      <w:r w:rsidRPr="00AD1E17">
        <w:rPr>
          <w:rStyle w:val="Emphasis"/>
        </w:rPr>
        <w:t>DAO platform</w:t>
      </w:r>
      <w:r w:rsidRPr="00CE125C">
        <w:rPr>
          <w:u w:val="single"/>
        </w:rPr>
        <w:t xml:space="preserve"> built on an </w:t>
      </w:r>
      <w:r w:rsidRPr="00AD1E17">
        <w:rPr>
          <w:rStyle w:val="Emphasis"/>
        </w:rPr>
        <w:t>intuitive interface.</w:t>
      </w:r>
      <w:r w:rsidRPr="00CE125C">
        <w:rPr>
          <w:u w:val="single"/>
        </w:rPr>
        <w:t xml:space="preserve"> </w:t>
      </w:r>
      <w:r w:rsidRPr="00AD1E17">
        <w:rPr>
          <w:rStyle w:val="Emphasis"/>
        </w:rPr>
        <w:t>Each</w:t>
      </w:r>
      <w:r w:rsidRPr="00B64BB2">
        <w:rPr>
          <w:sz w:val="16"/>
        </w:rPr>
        <w:t xml:space="preserve"> barista </w:t>
      </w:r>
      <w:r w:rsidRPr="00CE125C">
        <w:rPr>
          <w:u w:val="single"/>
        </w:rPr>
        <w:t xml:space="preserve">who </w:t>
      </w:r>
      <w:r w:rsidRPr="00AD1E17">
        <w:rPr>
          <w:rStyle w:val="Emphasis"/>
        </w:rPr>
        <w:t>signs up</w:t>
      </w:r>
      <w:r w:rsidRPr="00CE125C">
        <w:rPr>
          <w:u w:val="single"/>
        </w:rPr>
        <w:t xml:space="preserve"> gets a </w:t>
      </w:r>
      <w:r w:rsidRPr="00AD1E17">
        <w:rPr>
          <w:rStyle w:val="Emphasis"/>
        </w:rPr>
        <w:t>governance token</w:t>
      </w:r>
      <w:r w:rsidRPr="00CE125C">
        <w:rPr>
          <w:u w:val="single"/>
        </w:rPr>
        <w:t xml:space="preserve"> that </w:t>
      </w:r>
      <w:r w:rsidRPr="00AD1E17">
        <w:rPr>
          <w:rStyle w:val="Emphasis"/>
        </w:rPr>
        <w:t>represents</w:t>
      </w:r>
      <w:r w:rsidRPr="00CE125C">
        <w:rPr>
          <w:u w:val="single"/>
        </w:rPr>
        <w:t xml:space="preserve"> their </w:t>
      </w:r>
      <w:r w:rsidRPr="00AD1E17">
        <w:rPr>
          <w:rStyle w:val="Emphasis"/>
        </w:rPr>
        <w:t>vote.</w:t>
      </w:r>
      <w:r w:rsidRPr="00CE125C">
        <w:rPr>
          <w:u w:val="single"/>
        </w:rPr>
        <w:t xml:space="preserve"> The </w:t>
      </w:r>
      <w:r w:rsidRPr="00AD1E17">
        <w:rPr>
          <w:rStyle w:val="Emphasis"/>
        </w:rPr>
        <w:t>union</w:t>
      </w:r>
      <w:r w:rsidRPr="00CE125C">
        <w:rPr>
          <w:u w:val="single"/>
        </w:rPr>
        <w:t xml:space="preserve"> uses </w:t>
      </w:r>
      <w:r w:rsidRPr="00AD1E17">
        <w:rPr>
          <w:rStyle w:val="Emphasis"/>
        </w:rPr>
        <w:t>smart contracts</w:t>
      </w:r>
      <w:r w:rsidRPr="00CE125C">
        <w:rPr>
          <w:u w:val="single"/>
        </w:rPr>
        <w:t xml:space="preserve"> for </w:t>
      </w:r>
      <w:r w:rsidRPr="00AD1E17">
        <w:rPr>
          <w:rStyle w:val="Emphasis"/>
        </w:rPr>
        <w:t>key processes</w:t>
      </w:r>
      <w:r w:rsidRPr="00CE125C">
        <w:rPr>
          <w:u w:val="single"/>
        </w:rPr>
        <w:t>:</w:t>
      </w:r>
      <w:r w:rsidRPr="007E0843">
        <w:rPr>
          <w:sz w:val="12"/>
        </w:rPr>
        <w:t>¶</w:t>
      </w:r>
      <w:r w:rsidRPr="00B64BB2">
        <w:rPr>
          <w:sz w:val="16"/>
        </w:rPr>
        <w:t xml:space="preserve"> </w:t>
      </w:r>
      <w:r w:rsidRPr="00AD1E17">
        <w:rPr>
          <w:rStyle w:val="Emphasis"/>
        </w:rPr>
        <w:t>Dues Payment</w:t>
      </w:r>
      <w:r w:rsidRPr="00CE125C">
        <w:rPr>
          <w:u w:val="single"/>
        </w:rPr>
        <w:t xml:space="preserve">: </w:t>
      </w:r>
      <w:r w:rsidRPr="00AD1E17">
        <w:rPr>
          <w:rStyle w:val="Emphasis"/>
        </w:rPr>
        <w:t>Automatic withdrawal</w:t>
      </w:r>
      <w:r w:rsidRPr="00CE125C">
        <w:rPr>
          <w:u w:val="single"/>
        </w:rPr>
        <w:t xml:space="preserve"> </w:t>
      </w:r>
      <w:r w:rsidRPr="00AD1E17">
        <w:rPr>
          <w:rStyle w:val="Emphasis"/>
        </w:rPr>
        <w:t>each pay cycle</w:t>
      </w:r>
      <w:r w:rsidRPr="00CE125C">
        <w:rPr>
          <w:u w:val="single"/>
        </w:rPr>
        <w:t xml:space="preserve">, with the </w:t>
      </w:r>
      <w:r w:rsidRPr="00AD1E17">
        <w:rPr>
          <w:rStyle w:val="Emphasis"/>
        </w:rPr>
        <w:t>ledger</w:t>
      </w:r>
      <w:r w:rsidRPr="00CE125C">
        <w:rPr>
          <w:u w:val="single"/>
        </w:rPr>
        <w:t xml:space="preserve"> </w:t>
      </w:r>
      <w:r w:rsidRPr="00AD1E17">
        <w:rPr>
          <w:rStyle w:val="Emphasis"/>
        </w:rPr>
        <w:t>publicly showing</w:t>
      </w:r>
      <w:r w:rsidRPr="00CE125C">
        <w:rPr>
          <w:u w:val="single"/>
        </w:rPr>
        <w:t xml:space="preserve"> how that </w:t>
      </w:r>
      <w:r w:rsidRPr="00AD1E17">
        <w:rPr>
          <w:rStyle w:val="Emphasis"/>
        </w:rPr>
        <w:t>money</w:t>
      </w:r>
      <w:r w:rsidRPr="00CE125C">
        <w:rPr>
          <w:u w:val="single"/>
        </w:rPr>
        <w:t xml:space="preserve"> </w:t>
      </w:r>
      <w:r w:rsidRPr="00AD1E17">
        <w:rPr>
          <w:rStyle w:val="Emphasis"/>
        </w:rPr>
        <w:t>flows</w:t>
      </w:r>
      <w:r w:rsidRPr="00CE125C">
        <w:rPr>
          <w:u w:val="single"/>
        </w:rPr>
        <w:t xml:space="preserve"> into an emergency fund or an organizing fund.</w:t>
      </w:r>
      <w:r w:rsidRPr="007E0843">
        <w:rPr>
          <w:sz w:val="12"/>
        </w:rPr>
        <w:t>¶</w:t>
      </w:r>
      <w:r w:rsidRPr="006F7C15">
        <w:rPr>
          <w:sz w:val="12"/>
        </w:rPr>
        <w:t xml:space="preserve"> </w:t>
      </w:r>
      <w:r w:rsidRPr="00AD1E17">
        <w:rPr>
          <w:rStyle w:val="Emphasis"/>
        </w:rPr>
        <w:t>Voting</w:t>
      </w:r>
      <w:r w:rsidRPr="00CE125C">
        <w:rPr>
          <w:u w:val="single"/>
        </w:rPr>
        <w:t xml:space="preserve">: </w:t>
      </w:r>
      <w:r w:rsidRPr="00AD1E17">
        <w:rPr>
          <w:rStyle w:val="Emphasis"/>
        </w:rPr>
        <w:t>Proposals</w:t>
      </w:r>
      <w:r w:rsidRPr="00CE125C">
        <w:rPr>
          <w:u w:val="single"/>
        </w:rPr>
        <w:t xml:space="preserve"> like “</w:t>
      </w:r>
      <w:r w:rsidRPr="00AD1E17">
        <w:rPr>
          <w:rStyle w:val="Emphasis"/>
        </w:rPr>
        <w:t>Should</w:t>
      </w:r>
      <w:r w:rsidRPr="00CE125C">
        <w:rPr>
          <w:u w:val="single"/>
        </w:rPr>
        <w:t xml:space="preserve"> we push for</w:t>
      </w:r>
      <w:r w:rsidRPr="00A70B77">
        <w:rPr>
          <w:u w:val="single"/>
        </w:rPr>
        <w:t xml:space="preserve"> </w:t>
      </w:r>
      <w:r w:rsidRPr="00AD1E17">
        <w:rPr>
          <w:rStyle w:val="Emphasis"/>
        </w:rPr>
        <w:t>$2 wage increase</w:t>
      </w:r>
      <w:r w:rsidRPr="00CE125C">
        <w:rPr>
          <w:u w:val="single"/>
        </w:rPr>
        <w:t xml:space="preserve"> this </w:t>
      </w:r>
      <w:r w:rsidRPr="00AD1E17">
        <w:rPr>
          <w:rStyle w:val="Emphasis"/>
        </w:rPr>
        <w:t>quarter?</w:t>
      </w:r>
      <w:r w:rsidRPr="00CE125C">
        <w:rPr>
          <w:u w:val="single"/>
        </w:rPr>
        <w:t xml:space="preserve">” are </w:t>
      </w:r>
      <w:r w:rsidRPr="00AD1E17">
        <w:rPr>
          <w:rStyle w:val="Emphasis"/>
        </w:rPr>
        <w:t>voted</w:t>
      </w:r>
      <w:r w:rsidRPr="00CE125C">
        <w:rPr>
          <w:u w:val="single"/>
        </w:rPr>
        <w:t xml:space="preserve"> on </w:t>
      </w:r>
      <w:r w:rsidRPr="00AD1E17">
        <w:rPr>
          <w:rStyle w:val="Emphasis"/>
        </w:rPr>
        <w:t>instantly</w:t>
      </w:r>
      <w:r w:rsidRPr="00CE125C">
        <w:rPr>
          <w:u w:val="single"/>
        </w:rPr>
        <w:t>—</w:t>
      </w:r>
      <w:r w:rsidRPr="00AD1E17">
        <w:rPr>
          <w:rStyle w:val="Emphasis"/>
        </w:rPr>
        <w:t>every token holder</w:t>
      </w:r>
      <w:r w:rsidRPr="00CE125C">
        <w:rPr>
          <w:u w:val="single"/>
        </w:rPr>
        <w:t xml:space="preserve"> sees the </w:t>
      </w:r>
      <w:r w:rsidRPr="00AD1E17">
        <w:rPr>
          <w:rStyle w:val="Emphasis"/>
        </w:rPr>
        <w:t>breakdown</w:t>
      </w:r>
      <w:r w:rsidRPr="00CE125C">
        <w:rPr>
          <w:u w:val="single"/>
        </w:rPr>
        <w:t xml:space="preserve"> of </w:t>
      </w:r>
      <w:r w:rsidRPr="00AD1E17">
        <w:rPr>
          <w:rStyle w:val="Emphasis"/>
        </w:rPr>
        <w:t>results.</w:t>
      </w:r>
      <w:r w:rsidRPr="007E0843">
        <w:rPr>
          <w:sz w:val="12"/>
        </w:rPr>
        <w:t>¶</w:t>
      </w:r>
      <w:r w:rsidRPr="006F7C15">
        <w:rPr>
          <w:sz w:val="12"/>
        </w:rPr>
        <w:t xml:space="preserve"> </w:t>
      </w:r>
      <w:r w:rsidRPr="00AD1E17">
        <w:rPr>
          <w:rStyle w:val="Emphasis"/>
        </w:rPr>
        <w:t>Strike Fund Access</w:t>
      </w:r>
      <w:r w:rsidRPr="00CE125C">
        <w:rPr>
          <w:u w:val="single"/>
        </w:rPr>
        <w:t xml:space="preserve">: If a </w:t>
      </w:r>
      <w:r w:rsidRPr="00AD1E17">
        <w:rPr>
          <w:rStyle w:val="Emphasis"/>
        </w:rPr>
        <w:t>majority</w:t>
      </w:r>
      <w:r w:rsidRPr="00CE125C">
        <w:rPr>
          <w:u w:val="single"/>
        </w:rPr>
        <w:t xml:space="preserve"> decides on a </w:t>
      </w:r>
      <w:r w:rsidRPr="00AD1E17">
        <w:rPr>
          <w:rStyle w:val="Emphasis"/>
        </w:rPr>
        <w:t>strike</w:t>
      </w:r>
      <w:r w:rsidRPr="00CE125C">
        <w:rPr>
          <w:u w:val="single"/>
        </w:rPr>
        <w:t xml:space="preserve">, the </w:t>
      </w:r>
      <w:r w:rsidRPr="00AD1E17">
        <w:rPr>
          <w:rStyle w:val="Emphasis"/>
        </w:rPr>
        <w:t>code</w:t>
      </w:r>
      <w:r w:rsidRPr="00CE125C">
        <w:rPr>
          <w:u w:val="single"/>
        </w:rPr>
        <w:t xml:space="preserve"> </w:t>
      </w:r>
      <w:r w:rsidRPr="00AD1E17">
        <w:rPr>
          <w:rStyle w:val="Emphasis"/>
        </w:rPr>
        <w:t>releases</w:t>
      </w:r>
      <w:r w:rsidRPr="00CE125C">
        <w:rPr>
          <w:u w:val="single"/>
        </w:rPr>
        <w:t xml:space="preserve"> funds to members per day on strike, </w:t>
      </w:r>
      <w:r w:rsidRPr="00AD1E17">
        <w:rPr>
          <w:rStyle w:val="Emphasis"/>
        </w:rPr>
        <w:t>removing</w:t>
      </w:r>
      <w:r w:rsidRPr="00CE125C">
        <w:rPr>
          <w:u w:val="single"/>
        </w:rPr>
        <w:t xml:space="preserve"> </w:t>
      </w:r>
      <w:r w:rsidRPr="00AD1E17">
        <w:rPr>
          <w:rStyle w:val="Emphasis"/>
        </w:rPr>
        <w:t>guesswork</w:t>
      </w:r>
      <w:r w:rsidRPr="00CE125C">
        <w:rPr>
          <w:u w:val="single"/>
        </w:rPr>
        <w:t xml:space="preserve"> or potential </w:t>
      </w:r>
      <w:r w:rsidRPr="00AD1E17">
        <w:rPr>
          <w:rStyle w:val="Emphasis"/>
        </w:rPr>
        <w:t>misuse.</w:t>
      </w:r>
      <w:r w:rsidRPr="007E0843">
        <w:rPr>
          <w:sz w:val="12"/>
        </w:rPr>
        <w:t>¶</w:t>
      </w:r>
      <w:r w:rsidRPr="006F7C15">
        <w:rPr>
          <w:sz w:val="12"/>
        </w:rPr>
        <w:t xml:space="preserve"> </w:t>
      </w:r>
      <w:r w:rsidRPr="006F7C15">
        <w:rPr>
          <w:sz w:val="16"/>
        </w:rPr>
        <w:t>B</w:t>
      </w:r>
      <w:r w:rsidRPr="00B64BB2">
        <w:rPr>
          <w:sz w:val="16"/>
        </w:rPr>
        <w:t>y building these core components, the union can expand beyond a single workplace. Imagine entire national chains, or gig-economy drivers, coalescing into a single, decentralized, worker-led entity. The conversation about union membership shifting from 10% of the labor force to something far higher suddenly becomes plausible—especially for younger workers who demand digital transparency and instant feedback.</w:t>
      </w:r>
      <w:r w:rsidRPr="007E0843">
        <w:rPr>
          <w:sz w:val="12"/>
        </w:rPr>
        <w:t>¶</w:t>
      </w:r>
      <w:r w:rsidRPr="00B64BB2">
        <w:rPr>
          <w:sz w:val="16"/>
        </w:rPr>
        <w:t xml:space="preserve"> Millions of Hours Reclaimed</w:t>
      </w:r>
      <w:r w:rsidRPr="007E0843">
        <w:rPr>
          <w:sz w:val="12"/>
        </w:rPr>
        <w:t>¶</w:t>
      </w:r>
      <w:r w:rsidRPr="00B64BB2">
        <w:rPr>
          <w:sz w:val="16"/>
        </w:rPr>
        <w:t xml:space="preserve"> One of the biggest boons of any DAO approach is the efficiency it unlocks. Let’s do a quick, conservative calculation:</w:t>
      </w:r>
      <w:r w:rsidRPr="007E0843">
        <w:rPr>
          <w:sz w:val="12"/>
        </w:rPr>
        <w:t>¶</w:t>
      </w:r>
      <w:r w:rsidRPr="00B64BB2">
        <w:rPr>
          <w:sz w:val="16"/>
        </w:rPr>
        <w:t xml:space="preserve"> Union Membership Scope: Roughly 14 million workers are union members in the U.S. If even half of those (7 million) joined DAO-based unions, we’d see an immediate drop in administrative overhead—everything from paper forms to drawn-out leadership ballots.</w:t>
      </w:r>
      <w:r w:rsidRPr="007E0843">
        <w:rPr>
          <w:sz w:val="12"/>
        </w:rPr>
        <w:t>¶</w:t>
      </w:r>
      <w:r w:rsidRPr="00B64BB2">
        <w:rPr>
          <w:sz w:val="16"/>
        </w:rPr>
        <w:t xml:space="preserve"> Time Saved per Worker: Even a modest estimate of 20 hours saved annually—roughly 1–2 hours per month—gives us 140 million hours recaptured each year.</w:t>
      </w:r>
      <w:r w:rsidRPr="007E0843">
        <w:rPr>
          <w:sz w:val="12"/>
        </w:rPr>
        <w:t>¶</w:t>
      </w:r>
      <w:r w:rsidRPr="00B64BB2">
        <w:rPr>
          <w:sz w:val="16"/>
        </w:rPr>
        <w:t xml:space="preserve"> Compounding Factors: If these unions expand and also include new membership from industries that had previously been unorganized, that figure climbs further.</w:t>
      </w:r>
      <w:r w:rsidRPr="007E0843">
        <w:rPr>
          <w:sz w:val="12"/>
        </w:rPr>
        <w:t>¶</w:t>
      </w:r>
      <w:r w:rsidRPr="00B64BB2">
        <w:rPr>
          <w:sz w:val="16"/>
        </w:rPr>
        <w:t xml:space="preserve"> </w:t>
      </w:r>
      <w:r w:rsidRPr="00CB6B11">
        <w:rPr>
          <w:highlight w:val="green"/>
          <w:u w:val="single"/>
        </w:rPr>
        <w:t xml:space="preserve">That’s a </w:t>
      </w:r>
      <w:r w:rsidRPr="00CB6B11">
        <w:rPr>
          <w:rStyle w:val="Emphasis"/>
          <w:highlight w:val="green"/>
        </w:rPr>
        <w:t>nationwide shift</w:t>
      </w:r>
      <w:r w:rsidRPr="00CE125C">
        <w:rPr>
          <w:u w:val="single"/>
        </w:rPr>
        <w:t xml:space="preserve"> on the scale </w:t>
      </w:r>
      <w:r w:rsidRPr="00CB6B11">
        <w:rPr>
          <w:highlight w:val="green"/>
          <w:u w:val="single"/>
        </w:rPr>
        <w:t>of</w:t>
      </w:r>
      <w:r w:rsidRPr="00B64BB2">
        <w:rPr>
          <w:sz w:val="16"/>
        </w:rPr>
        <w:t xml:space="preserve"> tens or even </w:t>
      </w:r>
      <w:r w:rsidRPr="00CB6B11">
        <w:rPr>
          <w:rStyle w:val="Emphasis"/>
          <w:highlight w:val="green"/>
        </w:rPr>
        <w:t>hundreds</w:t>
      </w:r>
      <w:r w:rsidRPr="00CB6B11">
        <w:rPr>
          <w:highlight w:val="green"/>
          <w:u w:val="single"/>
        </w:rPr>
        <w:t xml:space="preserve"> of </w:t>
      </w:r>
      <w:r w:rsidRPr="00CB6B11">
        <w:rPr>
          <w:rStyle w:val="Emphasis"/>
          <w:highlight w:val="green"/>
        </w:rPr>
        <w:t>millions</w:t>
      </w:r>
      <w:r w:rsidRPr="00CB6B11">
        <w:rPr>
          <w:highlight w:val="green"/>
          <w:u w:val="single"/>
        </w:rPr>
        <w:t xml:space="preserve"> of </w:t>
      </w:r>
      <w:r w:rsidRPr="00CB6B11">
        <w:rPr>
          <w:rStyle w:val="Emphasis"/>
          <w:highlight w:val="green"/>
        </w:rPr>
        <w:t>hours.</w:t>
      </w:r>
      <w:r w:rsidRPr="00CE125C">
        <w:rPr>
          <w:u w:val="single"/>
        </w:rPr>
        <w:t xml:space="preserve"> Think of the </w:t>
      </w:r>
      <w:r w:rsidRPr="00CB6B11">
        <w:rPr>
          <w:rStyle w:val="Emphasis"/>
          <w:highlight w:val="green"/>
        </w:rPr>
        <w:t>knock-on effects</w:t>
      </w:r>
      <w:r w:rsidRPr="00CE125C">
        <w:rPr>
          <w:u w:val="single"/>
        </w:rPr>
        <w:t xml:space="preserve">: </w:t>
      </w:r>
      <w:r w:rsidRPr="00AD1E17">
        <w:rPr>
          <w:rStyle w:val="Emphasis"/>
        </w:rPr>
        <w:t>union organizers</w:t>
      </w:r>
      <w:r w:rsidRPr="00CE125C">
        <w:rPr>
          <w:u w:val="single"/>
        </w:rPr>
        <w:t xml:space="preserve"> can </w:t>
      </w:r>
      <w:r w:rsidRPr="00AD1E17">
        <w:rPr>
          <w:rStyle w:val="Emphasis"/>
        </w:rPr>
        <w:t>spend</w:t>
      </w:r>
      <w:r w:rsidRPr="00CE125C">
        <w:rPr>
          <w:u w:val="single"/>
        </w:rPr>
        <w:t xml:space="preserve"> that time on actual </w:t>
      </w:r>
      <w:r w:rsidRPr="00CB6B11">
        <w:rPr>
          <w:rStyle w:val="Emphasis"/>
          <w:highlight w:val="green"/>
        </w:rPr>
        <w:t>negotiations</w:t>
      </w:r>
      <w:r w:rsidRPr="00CB6B11">
        <w:rPr>
          <w:highlight w:val="green"/>
          <w:u w:val="single"/>
        </w:rPr>
        <w:t xml:space="preserve">, </w:t>
      </w:r>
      <w:r w:rsidRPr="00CB6B11">
        <w:rPr>
          <w:rStyle w:val="Emphasis"/>
          <w:highlight w:val="green"/>
        </w:rPr>
        <w:t>skill training</w:t>
      </w:r>
      <w:r w:rsidRPr="00CB6B11">
        <w:rPr>
          <w:highlight w:val="green"/>
          <w:u w:val="single"/>
        </w:rPr>
        <w:t xml:space="preserve">, or </w:t>
      </w:r>
      <w:r w:rsidRPr="00CB6B11">
        <w:rPr>
          <w:rStyle w:val="Emphasis"/>
          <w:highlight w:val="green"/>
        </w:rPr>
        <w:t>supporting</w:t>
      </w:r>
      <w:r w:rsidRPr="00CB6B11">
        <w:rPr>
          <w:highlight w:val="green"/>
          <w:u w:val="single"/>
        </w:rPr>
        <w:t xml:space="preserve"> </w:t>
      </w:r>
      <w:r w:rsidRPr="00CB6B11">
        <w:rPr>
          <w:rStyle w:val="Emphasis"/>
          <w:highlight w:val="green"/>
        </w:rPr>
        <w:t>members</w:t>
      </w:r>
      <w:r w:rsidRPr="00CB6B11">
        <w:rPr>
          <w:highlight w:val="green"/>
          <w:u w:val="single"/>
        </w:rPr>
        <w:t xml:space="preserve"> through </w:t>
      </w:r>
      <w:r w:rsidRPr="00CB6B11">
        <w:rPr>
          <w:rStyle w:val="Emphasis"/>
          <w:highlight w:val="green"/>
        </w:rPr>
        <w:t>climate relocations.</w:t>
      </w:r>
      <w:r w:rsidRPr="00B64BB2">
        <w:rPr>
          <w:sz w:val="16"/>
        </w:rPr>
        <w:t xml:space="preserve"> Workers, no longer stuck in endless votes or waiting for grievance resolutions, have more bandwidth for their families and personal growth.</w:t>
      </w:r>
      <w:r w:rsidRPr="007E0843">
        <w:rPr>
          <w:sz w:val="12"/>
        </w:rPr>
        <w:t>¶</w:t>
      </w:r>
      <w:r w:rsidRPr="00B64BB2">
        <w:rPr>
          <w:sz w:val="16"/>
        </w:rPr>
        <w:t xml:space="preserve"> Roadblocks—and Why They’re Opportunities</w:t>
      </w:r>
      <w:r w:rsidRPr="007E0843">
        <w:rPr>
          <w:sz w:val="12"/>
        </w:rPr>
        <w:t>¶</w:t>
      </w:r>
      <w:r w:rsidRPr="00B64BB2">
        <w:rPr>
          <w:sz w:val="16"/>
        </w:rPr>
        <w:t xml:space="preserve"> Blockchain or </w:t>
      </w:r>
      <w:r w:rsidRPr="00CB6B11">
        <w:rPr>
          <w:rStyle w:val="Emphasis"/>
          <w:highlight w:val="green"/>
        </w:rPr>
        <w:t>DAO approaches</w:t>
      </w:r>
      <w:r w:rsidRPr="00B64BB2">
        <w:rPr>
          <w:sz w:val="16"/>
        </w:rPr>
        <w:t xml:space="preserve"> can </w:t>
      </w:r>
      <w:r w:rsidRPr="00CB6B11">
        <w:rPr>
          <w:highlight w:val="green"/>
          <w:u w:val="single"/>
        </w:rPr>
        <w:t xml:space="preserve">feel </w:t>
      </w:r>
      <w:r w:rsidRPr="00CB6B11">
        <w:rPr>
          <w:rStyle w:val="Emphasis"/>
          <w:highlight w:val="green"/>
        </w:rPr>
        <w:t>intimidating</w:t>
      </w:r>
      <w:r w:rsidRPr="00B64BB2">
        <w:rPr>
          <w:sz w:val="16"/>
        </w:rPr>
        <w:t>—“</w:t>
      </w:r>
      <w:r w:rsidRPr="00CB6B11">
        <w:rPr>
          <w:rStyle w:val="Emphasis"/>
          <w:highlight w:val="green"/>
        </w:rPr>
        <w:t>Is</w:t>
      </w:r>
      <w:r w:rsidRPr="00CB6B11">
        <w:rPr>
          <w:highlight w:val="green"/>
          <w:u w:val="single"/>
        </w:rPr>
        <w:t xml:space="preserve"> </w:t>
      </w:r>
      <w:r w:rsidRPr="00CB6B11">
        <w:rPr>
          <w:rStyle w:val="Emphasis"/>
          <w:highlight w:val="green"/>
        </w:rPr>
        <w:t>it</w:t>
      </w:r>
      <w:r w:rsidRPr="00CB6B11">
        <w:rPr>
          <w:highlight w:val="green"/>
          <w:u w:val="single"/>
        </w:rPr>
        <w:t xml:space="preserve"> </w:t>
      </w:r>
      <w:r w:rsidRPr="00CB6B11">
        <w:rPr>
          <w:rStyle w:val="Emphasis"/>
          <w:highlight w:val="green"/>
        </w:rPr>
        <w:t>regulated?</w:t>
      </w:r>
      <w:r w:rsidRPr="00B64BB2">
        <w:rPr>
          <w:sz w:val="16"/>
        </w:rPr>
        <w:t xml:space="preserve">” “What about the technology gap?” “Don’t we need a lawyer just to read the code?” These concerns are real, but they’re also fertile ground for innovation. </w:t>
      </w:r>
      <w:r w:rsidRPr="00CB6B11">
        <w:rPr>
          <w:rStyle w:val="Emphasis"/>
          <w:highlight w:val="green"/>
        </w:rPr>
        <w:t>Early adopters</w:t>
      </w:r>
      <w:r w:rsidRPr="00CB6B11">
        <w:rPr>
          <w:highlight w:val="green"/>
          <w:u w:val="single"/>
        </w:rPr>
        <w:t xml:space="preserve"> are</w:t>
      </w:r>
      <w:r w:rsidRPr="00CE125C">
        <w:rPr>
          <w:u w:val="single"/>
        </w:rPr>
        <w:t xml:space="preserve"> </w:t>
      </w:r>
      <w:r w:rsidRPr="00AD1E17">
        <w:rPr>
          <w:rStyle w:val="Emphasis"/>
        </w:rPr>
        <w:t xml:space="preserve">already </w:t>
      </w:r>
      <w:r w:rsidRPr="00CB6B11">
        <w:rPr>
          <w:rStyle w:val="Emphasis"/>
          <w:highlight w:val="green"/>
        </w:rPr>
        <w:t>building</w:t>
      </w:r>
      <w:r w:rsidRPr="00CB6B11">
        <w:rPr>
          <w:highlight w:val="green"/>
          <w:u w:val="single"/>
        </w:rPr>
        <w:t xml:space="preserve"> </w:t>
      </w:r>
      <w:r w:rsidRPr="00CB6B11">
        <w:rPr>
          <w:rStyle w:val="Emphasis"/>
          <w:highlight w:val="green"/>
        </w:rPr>
        <w:t>user-friendly interfaces</w:t>
      </w:r>
      <w:r w:rsidRPr="00B64BB2">
        <w:rPr>
          <w:sz w:val="16"/>
        </w:rPr>
        <w:t xml:space="preserve"> (sometimes with the help of frameworks like Next.js) </w:t>
      </w:r>
      <w:r w:rsidRPr="00CE125C">
        <w:rPr>
          <w:u w:val="single"/>
        </w:rPr>
        <w:t xml:space="preserve">that </w:t>
      </w:r>
      <w:r w:rsidRPr="00AD1E17">
        <w:rPr>
          <w:rStyle w:val="Emphasis"/>
        </w:rPr>
        <w:t>streamline</w:t>
      </w:r>
      <w:r w:rsidRPr="00CE125C">
        <w:rPr>
          <w:u w:val="single"/>
        </w:rPr>
        <w:t xml:space="preserve"> the </w:t>
      </w:r>
      <w:r w:rsidRPr="00AD1E17">
        <w:rPr>
          <w:rStyle w:val="Emphasis"/>
        </w:rPr>
        <w:t>entire experience</w:t>
      </w:r>
      <w:r w:rsidRPr="00CE125C">
        <w:rPr>
          <w:u w:val="single"/>
        </w:rPr>
        <w:t xml:space="preserve"> into a </w:t>
      </w:r>
      <w:r w:rsidRPr="00AD1E17">
        <w:rPr>
          <w:rStyle w:val="Emphasis"/>
        </w:rPr>
        <w:t>few simple steps.</w:t>
      </w:r>
      <w:r w:rsidRPr="00CE125C">
        <w:rPr>
          <w:u w:val="single"/>
        </w:rPr>
        <w:t xml:space="preserve"> </w:t>
      </w:r>
      <w:r w:rsidRPr="00CB6B11">
        <w:rPr>
          <w:rStyle w:val="Emphasis"/>
          <w:highlight w:val="green"/>
        </w:rPr>
        <w:t>Legal pioneers</w:t>
      </w:r>
      <w:r w:rsidRPr="00CE125C">
        <w:rPr>
          <w:u w:val="single"/>
        </w:rPr>
        <w:t xml:space="preserve"> in </w:t>
      </w:r>
      <w:r w:rsidRPr="00AD1E17">
        <w:rPr>
          <w:rStyle w:val="Emphasis"/>
        </w:rPr>
        <w:t>labor law</w:t>
      </w:r>
      <w:r w:rsidRPr="00CE125C">
        <w:rPr>
          <w:u w:val="single"/>
        </w:rPr>
        <w:t xml:space="preserve"> are </w:t>
      </w:r>
      <w:r w:rsidRPr="00CB6B11">
        <w:rPr>
          <w:rStyle w:val="Emphasis"/>
          <w:highlight w:val="green"/>
        </w:rPr>
        <w:t>draft</w:t>
      </w:r>
      <w:r w:rsidRPr="00AD1E17">
        <w:rPr>
          <w:rStyle w:val="Emphasis"/>
        </w:rPr>
        <w:t>ing</w:t>
      </w:r>
      <w:r w:rsidRPr="00CE125C">
        <w:rPr>
          <w:u w:val="single"/>
        </w:rPr>
        <w:t xml:space="preserve"> </w:t>
      </w:r>
      <w:r w:rsidRPr="00CB6B11">
        <w:rPr>
          <w:rStyle w:val="Emphasis"/>
          <w:highlight w:val="green"/>
        </w:rPr>
        <w:t>guidelines</w:t>
      </w:r>
      <w:r w:rsidRPr="00CB6B11">
        <w:rPr>
          <w:highlight w:val="green"/>
          <w:u w:val="single"/>
        </w:rPr>
        <w:t xml:space="preserve"> for</w:t>
      </w:r>
      <w:r w:rsidRPr="00CE125C">
        <w:rPr>
          <w:u w:val="single"/>
        </w:rPr>
        <w:t xml:space="preserve"> how </w:t>
      </w:r>
      <w:r w:rsidRPr="00CB6B11">
        <w:rPr>
          <w:rStyle w:val="Emphasis"/>
          <w:highlight w:val="green"/>
        </w:rPr>
        <w:t>DAO</w:t>
      </w:r>
      <w:r w:rsidRPr="00AD1E17">
        <w:rPr>
          <w:rStyle w:val="Emphasis"/>
        </w:rPr>
        <w:t>s</w:t>
      </w:r>
      <w:r w:rsidRPr="00CE125C">
        <w:rPr>
          <w:u w:val="single"/>
        </w:rPr>
        <w:t xml:space="preserve"> can </w:t>
      </w:r>
      <w:r w:rsidRPr="00AD1E17">
        <w:rPr>
          <w:rStyle w:val="Emphasis"/>
        </w:rPr>
        <w:t>comply</w:t>
      </w:r>
      <w:r w:rsidRPr="00CE125C">
        <w:rPr>
          <w:u w:val="single"/>
        </w:rPr>
        <w:t xml:space="preserve"> with </w:t>
      </w:r>
      <w:r w:rsidRPr="00CB6B11">
        <w:rPr>
          <w:rStyle w:val="Emphasis"/>
          <w:highlight w:val="green"/>
        </w:rPr>
        <w:t>federal statutes.</w:t>
      </w:r>
      <w:r w:rsidRPr="00B64BB2">
        <w:rPr>
          <w:sz w:val="16"/>
        </w:rPr>
        <w:t xml:space="preserve"> Think of it less as an insurmountable barrier and more as </w:t>
      </w:r>
      <w:r w:rsidRPr="00435D8A">
        <w:rPr>
          <w:u w:val="single"/>
        </w:rPr>
        <w:t xml:space="preserve">the </w:t>
      </w:r>
      <w:r w:rsidRPr="00AD1E17">
        <w:rPr>
          <w:rStyle w:val="Emphasis"/>
        </w:rPr>
        <w:t>chance</w:t>
      </w:r>
      <w:r w:rsidRPr="00435D8A">
        <w:rPr>
          <w:u w:val="single"/>
        </w:rPr>
        <w:t xml:space="preserve"> </w:t>
      </w:r>
      <w:r w:rsidRPr="00CB6B11">
        <w:rPr>
          <w:highlight w:val="green"/>
          <w:u w:val="single"/>
        </w:rPr>
        <w:t xml:space="preserve">to </w:t>
      </w:r>
      <w:r w:rsidRPr="00CB6B11">
        <w:rPr>
          <w:rStyle w:val="Emphasis"/>
          <w:highlight w:val="green"/>
        </w:rPr>
        <w:t>shape</w:t>
      </w:r>
      <w:r w:rsidRPr="00CB6B11">
        <w:rPr>
          <w:highlight w:val="green"/>
          <w:u w:val="single"/>
        </w:rPr>
        <w:t xml:space="preserve"> </w:t>
      </w:r>
      <w:r w:rsidRPr="00CB6B11">
        <w:rPr>
          <w:rStyle w:val="Emphasis"/>
          <w:highlight w:val="green"/>
        </w:rPr>
        <w:t>new precedents.</w:t>
      </w:r>
      <w:r w:rsidRPr="007E0843">
        <w:rPr>
          <w:sz w:val="12"/>
        </w:rPr>
        <w:t>¶</w:t>
      </w:r>
      <w:r w:rsidRPr="00B64BB2">
        <w:rPr>
          <w:sz w:val="16"/>
        </w:rPr>
        <w:t xml:space="preserve"> Meanwhile, older or more established unions may balk at ceding their hierarchical structures. After all, it’s comfortable to lead from a known vantage. But in a storm of climate disruption, economic flux, and political back-and-forth, the comfortable vantage becomes a precarious perch. </w:t>
      </w:r>
      <w:r w:rsidRPr="00AD1E17">
        <w:rPr>
          <w:rStyle w:val="Emphasis"/>
        </w:rPr>
        <w:t>Clinging</w:t>
      </w:r>
      <w:r w:rsidRPr="00CE125C">
        <w:rPr>
          <w:u w:val="single"/>
        </w:rPr>
        <w:t xml:space="preserve"> to </w:t>
      </w:r>
      <w:r w:rsidRPr="00AD1E17">
        <w:rPr>
          <w:rStyle w:val="Emphasis"/>
        </w:rPr>
        <w:t>20th-century frameworks</w:t>
      </w:r>
      <w:r w:rsidRPr="00CE125C">
        <w:rPr>
          <w:u w:val="single"/>
        </w:rPr>
        <w:t xml:space="preserve"> </w:t>
      </w:r>
      <w:r w:rsidRPr="00AD1E17">
        <w:rPr>
          <w:rStyle w:val="Emphasis"/>
        </w:rPr>
        <w:t>only accelerates</w:t>
      </w:r>
      <w:r w:rsidRPr="00CE125C">
        <w:rPr>
          <w:u w:val="single"/>
        </w:rPr>
        <w:t xml:space="preserve"> </w:t>
      </w:r>
      <w:r w:rsidRPr="00AD1E17">
        <w:rPr>
          <w:rStyle w:val="Emphasis"/>
        </w:rPr>
        <w:t>union decline.</w:t>
      </w:r>
      <w:r w:rsidRPr="00CE125C">
        <w:rPr>
          <w:u w:val="single"/>
        </w:rPr>
        <w:t xml:space="preserve"> </w:t>
      </w:r>
      <w:r w:rsidRPr="00AD1E17">
        <w:rPr>
          <w:rStyle w:val="Emphasis"/>
        </w:rPr>
        <w:t>Rising threats</w:t>
      </w:r>
      <w:r w:rsidRPr="00CE125C">
        <w:rPr>
          <w:u w:val="single"/>
        </w:rPr>
        <w:t xml:space="preserve"> </w:t>
      </w:r>
      <w:r w:rsidRPr="00AD1E17">
        <w:rPr>
          <w:rStyle w:val="Emphasis"/>
        </w:rPr>
        <w:t>demand</w:t>
      </w:r>
      <w:r w:rsidRPr="00CE125C">
        <w:rPr>
          <w:u w:val="single"/>
        </w:rPr>
        <w:t xml:space="preserve"> </w:t>
      </w:r>
      <w:r w:rsidRPr="00AD1E17">
        <w:rPr>
          <w:rStyle w:val="Emphasis"/>
        </w:rPr>
        <w:t>new approaches</w:t>
      </w:r>
      <w:r w:rsidRPr="00CE125C">
        <w:rPr>
          <w:u w:val="single"/>
        </w:rPr>
        <w:t xml:space="preserve">, and that means </w:t>
      </w:r>
      <w:r w:rsidRPr="00AD1E17">
        <w:rPr>
          <w:rStyle w:val="Emphasis"/>
        </w:rPr>
        <w:t>harnessing</w:t>
      </w:r>
      <w:r w:rsidRPr="00CE125C">
        <w:rPr>
          <w:u w:val="single"/>
        </w:rPr>
        <w:t xml:space="preserve"> </w:t>
      </w:r>
      <w:r w:rsidRPr="00AD1E17">
        <w:rPr>
          <w:rStyle w:val="Emphasis"/>
        </w:rPr>
        <w:t>technology</w:t>
      </w:r>
      <w:r w:rsidRPr="00CE125C">
        <w:rPr>
          <w:u w:val="single"/>
        </w:rPr>
        <w:t xml:space="preserve"> to meet </w:t>
      </w:r>
      <w:r w:rsidRPr="00AD1E17">
        <w:rPr>
          <w:rStyle w:val="Emphasis"/>
        </w:rPr>
        <w:t>labor challenges</w:t>
      </w:r>
      <w:r w:rsidRPr="00CE125C">
        <w:rPr>
          <w:u w:val="single"/>
        </w:rPr>
        <w:t xml:space="preserve"> </w:t>
      </w:r>
      <w:r w:rsidRPr="00AD1E17">
        <w:rPr>
          <w:rStyle w:val="Emphasis"/>
        </w:rPr>
        <w:t>head-on.</w:t>
      </w:r>
      <w:r w:rsidRPr="007E0843">
        <w:rPr>
          <w:sz w:val="12"/>
        </w:rPr>
        <w:t>¶</w:t>
      </w:r>
      <w:r w:rsidRPr="00B64BB2">
        <w:rPr>
          <w:sz w:val="16"/>
        </w:rPr>
        <w:t xml:space="preserve"> The Urgency of Now</w:t>
      </w:r>
      <w:r w:rsidRPr="007E0843">
        <w:rPr>
          <w:sz w:val="12"/>
        </w:rPr>
        <w:t>¶</w:t>
      </w:r>
      <w:r w:rsidRPr="00B64BB2">
        <w:rPr>
          <w:sz w:val="16"/>
        </w:rPr>
        <w:t xml:space="preserve"> Picture a not-too-distant tomorrow: Los Angeles is blanketed by choking smoke from wildfire season, while exasperated farm owners in the Central Valley relinquish once-fertile land to drought. Scores of lower-wage workers pack up and head to places like Michigan, Minnesota, and northern New York, chasing stable water supplies and job opportunities. Would you want the complexities of re-establishing union protections to add to that burden? Or would you prefer a union membership that travels with you, anchored to a blockchain address, governed by instant, transparent votes?</w:t>
      </w:r>
      <w:r w:rsidRPr="007E0843">
        <w:rPr>
          <w:sz w:val="12"/>
        </w:rPr>
        <w:t>¶</w:t>
      </w:r>
      <w:r w:rsidRPr="00B64BB2">
        <w:rPr>
          <w:sz w:val="16"/>
        </w:rPr>
        <w:t xml:space="preserve"> As the ground shifts under everything from job security to the climate itself, we can’t afford to let old inertia rule. The good news is that the concept of a union doesn’t need to vanish; it can adapt in ways that reinforce its fundamental mission: collective well-being, fair wages, equitable workplaces. DAOs offer that modernization—an evolved union that stands not on the edge of irrelevance but on the cusp of a digital revolution.</w:t>
      </w:r>
      <w:r w:rsidRPr="007E0843">
        <w:rPr>
          <w:sz w:val="12"/>
        </w:rPr>
        <w:t>¶</w:t>
      </w:r>
      <w:r w:rsidRPr="00B64BB2">
        <w:rPr>
          <w:sz w:val="16"/>
        </w:rPr>
        <w:t xml:space="preserve"> Conclusion: A New Blueprint for Worker Power</w:t>
      </w:r>
      <w:r w:rsidRPr="007E0843">
        <w:rPr>
          <w:sz w:val="12"/>
        </w:rPr>
        <w:t>¶</w:t>
      </w:r>
      <w:r w:rsidRPr="00B64BB2">
        <w:rPr>
          <w:sz w:val="16"/>
        </w:rPr>
        <w:t xml:space="preserve"> </w:t>
      </w:r>
      <w:r w:rsidRPr="00AD1E17">
        <w:rPr>
          <w:rStyle w:val="Emphasis"/>
        </w:rPr>
        <w:t>Amid</w:t>
      </w:r>
      <w:r w:rsidRPr="000554EC">
        <w:rPr>
          <w:u w:val="single"/>
        </w:rPr>
        <w:t xml:space="preserve"> </w:t>
      </w:r>
      <w:r w:rsidRPr="00AD1E17">
        <w:rPr>
          <w:rStyle w:val="Emphasis"/>
        </w:rPr>
        <w:t>accelerating automation</w:t>
      </w:r>
      <w:r w:rsidRPr="000554EC">
        <w:rPr>
          <w:u w:val="single"/>
        </w:rPr>
        <w:t xml:space="preserve">, </w:t>
      </w:r>
      <w:r w:rsidRPr="00AD1E17">
        <w:rPr>
          <w:rStyle w:val="Emphasis"/>
        </w:rPr>
        <w:t>wavering</w:t>
      </w:r>
      <w:r w:rsidRPr="000554EC">
        <w:rPr>
          <w:u w:val="single"/>
        </w:rPr>
        <w:t xml:space="preserve"> </w:t>
      </w:r>
      <w:r w:rsidRPr="00AD1E17">
        <w:rPr>
          <w:rStyle w:val="Emphasis"/>
        </w:rPr>
        <w:t>federal protections</w:t>
      </w:r>
      <w:r w:rsidRPr="000554EC">
        <w:rPr>
          <w:u w:val="single"/>
        </w:rPr>
        <w:t xml:space="preserve">, and an </w:t>
      </w:r>
      <w:r w:rsidRPr="00AD1E17">
        <w:rPr>
          <w:rStyle w:val="Emphasis"/>
        </w:rPr>
        <w:t>increasingly angry planet</w:t>
      </w:r>
      <w:r w:rsidRPr="000554EC">
        <w:rPr>
          <w:u w:val="single"/>
        </w:rPr>
        <w:t xml:space="preserve">, </w:t>
      </w:r>
      <w:r w:rsidRPr="00AD1E17">
        <w:rPr>
          <w:rStyle w:val="Emphasis"/>
        </w:rPr>
        <w:t>time</w:t>
      </w:r>
      <w:r w:rsidRPr="000554EC">
        <w:rPr>
          <w:u w:val="single"/>
        </w:rPr>
        <w:t xml:space="preserve"> is </w:t>
      </w:r>
      <w:r w:rsidRPr="00AD1E17">
        <w:rPr>
          <w:rStyle w:val="Emphasis"/>
        </w:rPr>
        <w:t>short</w:t>
      </w:r>
      <w:r w:rsidRPr="000554EC">
        <w:rPr>
          <w:u w:val="single"/>
        </w:rPr>
        <w:t xml:space="preserve"> for </w:t>
      </w:r>
      <w:r w:rsidRPr="00AD1E17">
        <w:rPr>
          <w:rStyle w:val="Emphasis"/>
        </w:rPr>
        <w:t>labor</w:t>
      </w:r>
      <w:r w:rsidRPr="000554EC">
        <w:rPr>
          <w:u w:val="single"/>
        </w:rPr>
        <w:t xml:space="preserve"> to </w:t>
      </w:r>
      <w:r w:rsidRPr="00AD1E17">
        <w:rPr>
          <w:rStyle w:val="Emphasis"/>
        </w:rPr>
        <w:t>reimagine</w:t>
      </w:r>
      <w:r w:rsidRPr="000554EC">
        <w:rPr>
          <w:u w:val="single"/>
        </w:rPr>
        <w:t xml:space="preserve"> itself.</w:t>
      </w:r>
      <w:r w:rsidRPr="00B64BB2">
        <w:rPr>
          <w:sz w:val="16"/>
        </w:rPr>
        <w:t xml:space="preserve"> The old union halls and thick manuals of union bylaws may still stir nostalgia, but the essential promise—standing up for workers—can and must leverage the best tools we have.</w:t>
      </w:r>
      <w:r w:rsidRPr="007E0843">
        <w:rPr>
          <w:sz w:val="12"/>
        </w:rPr>
        <w:t>¶</w:t>
      </w:r>
      <w:r w:rsidRPr="00B64BB2">
        <w:rPr>
          <w:sz w:val="16"/>
        </w:rPr>
        <w:t xml:space="preserve"> </w:t>
      </w:r>
      <w:r w:rsidRPr="00CB6B11">
        <w:rPr>
          <w:rStyle w:val="Emphasis"/>
          <w:highlight w:val="green"/>
        </w:rPr>
        <w:t>DAO</w:t>
      </w:r>
      <w:r w:rsidRPr="00AD1E17">
        <w:rPr>
          <w:rStyle w:val="Emphasis"/>
        </w:rPr>
        <w:t xml:space="preserve">-based </w:t>
      </w:r>
      <w:r w:rsidRPr="00CB6B11">
        <w:rPr>
          <w:rStyle w:val="Emphasis"/>
          <w:highlight w:val="green"/>
        </w:rPr>
        <w:t>unions</w:t>
      </w:r>
      <w:r w:rsidRPr="00CB6B11">
        <w:rPr>
          <w:highlight w:val="green"/>
          <w:u w:val="single"/>
        </w:rPr>
        <w:t xml:space="preserve"> present</w:t>
      </w:r>
      <w:r w:rsidRPr="000554EC">
        <w:rPr>
          <w:u w:val="single"/>
        </w:rPr>
        <w:t xml:space="preserve"> a </w:t>
      </w:r>
      <w:r w:rsidRPr="00AD1E17">
        <w:rPr>
          <w:rStyle w:val="Emphasis"/>
        </w:rPr>
        <w:t>blueprint</w:t>
      </w:r>
      <w:r w:rsidRPr="000554EC">
        <w:rPr>
          <w:u w:val="single"/>
        </w:rPr>
        <w:t xml:space="preserve"> for </w:t>
      </w:r>
      <w:r w:rsidRPr="00AD1E17">
        <w:rPr>
          <w:rStyle w:val="Emphasis"/>
        </w:rPr>
        <w:t>transparent</w:t>
      </w:r>
      <w:r w:rsidRPr="000554EC">
        <w:rPr>
          <w:u w:val="single"/>
        </w:rPr>
        <w:t xml:space="preserve">, </w:t>
      </w:r>
      <w:r w:rsidRPr="00AD1E17">
        <w:rPr>
          <w:rStyle w:val="Emphasis"/>
        </w:rPr>
        <w:t>borderless</w:t>
      </w:r>
      <w:r w:rsidRPr="000554EC">
        <w:rPr>
          <w:u w:val="single"/>
        </w:rPr>
        <w:t xml:space="preserve">, and </w:t>
      </w:r>
      <w:r w:rsidRPr="00AD1E17">
        <w:rPr>
          <w:rStyle w:val="Emphasis"/>
        </w:rPr>
        <w:t>democratically governed collective power.</w:t>
      </w:r>
      <w:r w:rsidRPr="00B64BB2">
        <w:rPr>
          <w:sz w:val="16"/>
        </w:rPr>
        <w:t xml:space="preserve"> They allow membership to keep pace with economic migrations, channel funds efficiently, and save countless hours otherwise lost to red tape. Most important, they hold the potential to reinvigorate labor for new generations, bridging the gap between frontline workers and the unstoppable march of technology.</w:t>
      </w:r>
      <w:r w:rsidRPr="007E0843">
        <w:rPr>
          <w:sz w:val="12"/>
        </w:rPr>
        <w:t>¶</w:t>
      </w:r>
      <w:r w:rsidRPr="00B64BB2">
        <w:rPr>
          <w:sz w:val="16"/>
        </w:rPr>
        <w:t xml:space="preserve"> At the heart of it, DAOs aren’t about fancy code or cryptic tokens. </w:t>
      </w:r>
      <w:r w:rsidRPr="000554EC">
        <w:rPr>
          <w:u w:val="single"/>
        </w:rPr>
        <w:t xml:space="preserve">They’re about </w:t>
      </w:r>
      <w:r w:rsidRPr="00CB6B11">
        <w:rPr>
          <w:rStyle w:val="Emphasis"/>
          <w:highlight w:val="green"/>
        </w:rPr>
        <w:t>trust</w:t>
      </w:r>
      <w:r w:rsidRPr="00CB6B11">
        <w:rPr>
          <w:highlight w:val="green"/>
          <w:u w:val="single"/>
        </w:rPr>
        <w:t xml:space="preserve">, </w:t>
      </w:r>
      <w:r w:rsidRPr="00CB6B11">
        <w:rPr>
          <w:rStyle w:val="Emphasis"/>
          <w:highlight w:val="green"/>
        </w:rPr>
        <w:t>speed</w:t>
      </w:r>
      <w:r w:rsidRPr="00CB6B11">
        <w:rPr>
          <w:highlight w:val="green"/>
          <w:u w:val="single"/>
        </w:rPr>
        <w:t xml:space="preserve">, and </w:t>
      </w:r>
      <w:r w:rsidRPr="00CB6B11">
        <w:rPr>
          <w:rStyle w:val="Emphasis"/>
          <w:highlight w:val="green"/>
        </w:rPr>
        <w:t>adaptability</w:t>
      </w:r>
      <w:r w:rsidRPr="00B64BB2">
        <w:rPr>
          <w:sz w:val="16"/>
        </w:rPr>
        <w:t xml:space="preserve">—the very lifelines unions need to stay relevant in America where entire workplaces can vanish overnight or perhaps move 500 miles north in search of the next reservoir. </w:t>
      </w:r>
      <w:r w:rsidRPr="00CB6B11">
        <w:rPr>
          <w:highlight w:val="green"/>
          <w:u w:val="single"/>
        </w:rPr>
        <w:t>That</w:t>
      </w:r>
      <w:r w:rsidRPr="000554EC">
        <w:rPr>
          <w:u w:val="single"/>
        </w:rPr>
        <w:t xml:space="preserve"> i</w:t>
      </w:r>
      <w:r w:rsidRPr="00CB6B11">
        <w:rPr>
          <w:highlight w:val="green"/>
          <w:u w:val="single"/>
        </w:rPr>
        <w:t>s the</w:t>
      </w:r>
      <w:r w:rsidRPr="000554EC">
        <w:rPr>
          <w:u w:val="single"/>
        </w:rPr>
        <w:t xml:space="preserve"> </w:t>
      </w:r>
      <w:r w:rsidRPr="00AD1E17">
        <w:rPr>
          <w:rStyle w:val="Emphasis"/>
        </w:rPr>
        <w:t>opportunity</w:t>
      </w:r>
      <w:r w:rsidRPr="000554EC">
        <w:rPr>
          <w:u w:val="single"/>
        </w:rPr>
        <w:t xml:space="preserve"> and </w:t>
      </w:r>
      <w:r w:rsidRPr="00CB6B11">
        <w:rPr>
          <w:rStyle w:val="Emphasis"/>
          <w:highlight w:val="green"/>
        </w:rPr>
        <w:t>obligation</w:t>
      </w:r>
      <w:r w:rsidRPr="000554EC">
        <w:rPr>
          <w:u w:val="single"/>
        </w:rPr>
        <w:t xml:space="preserve"> facing us now: </w:t>
      </w:r>
      <w:r w:rsidRPr="00CB6B11">
        <w:rPr>
          <w:highlight w:val="green"/>
          <w:u w:val="single"/>
        </w:rPr>
        <w:t>to</w:t>
      </w:r>
      <w:r w:rsidRPr="00B64BB2">
        <w:rPr>
          <w:sz w:val="16"/>
        </w:rPr>
        <w:t xml:space="preserve"> harness this technology and </w:t>
      </w:r>
      <w:r w:rsidRPr="00CB6B11">
        <w:rPr>
          <w:rStyle w:val="Emphasis"/>
          <w:highlight w:val="green"/>
        </w:rPr>
        <w:t>rewrite</w:t>
      </w:r>
      <w:r w:rsidRPr="000554EC">
        <w:rPr>
          <w:u w:val="single"/>
        </w:rPr>
        <w:t xml:space="preserve"> the future of </w:t>
      </w:r>
      <w:r w:rsidRPr="00CB6B11">
        <w:rPr>
          <w:rStyle w:val="Emphasis"/>
          <w:highlight w:val="green"/>
        </w:rPr>
        <w:t>worker empowerment</w:t>
      </w:r>
      <w:r w:rsidRPr="00CB6B11">
        <w:rPr>
          <w:highlight w:val="green"/>
          <w:u w:val="single"/>
        </w:rPr>
        <w:t xml:space="preserve"> in a </w:t>
      </w:r>
      <w:r w:rsidRPr="00CB6B11">
        <w:rPr>
          <w:rStyle w:val="Emphasis"/>
          <w:highlight w:val="green"/>
        </w:rPr>
        <w:t>form</w:t>
      </w:r>
      <w:r w:rsidRPr="000554EC">
        <w:rPr>
          <w:u w:val="single"/>
        </w:rPr>
        <w:t xml:space="preserve"> that </w:t>
      </w:r>
      <w:r w:rsidRPr="00CB6B11">
        <w:rPr>
          <w:rStyle w:val="Emphasis"/>
          <w:highlight w:val="green"/>
        </w:rPr>
        <w:t>no crisis</w:t>
      </w:r>
      <w:r w:rsidRPr="00CB6B11">
        <w:rPr>
          <w:highlight w:val="green"/>
          <w:u w:val="single"/>
        </w:rPr>
        <w:t xml:space="preserve"> or </w:t>
      </w:r>
      <w:r w:rsidRPr="00CB6B11">
        <w:rPr>
          <w:rStyle w:val="Emphasis"/>
          <w:highlight w:val="green"/>
        </w:rPr>
        <w:t>policy reversal</w:t>
      </w:r>
      <w:r w:rsidRPr="00CB6B11">
        <w:rPr>
          <w:highlight w:val="green"/>
          <w:u w:val="single"/>
        </w:rPr>
        <w:t xml:space="preserve"> can </w:t>
      </w:r>
      <w:r w:rsidRPr="00CB6B11">
        <w:rPr>
          <w:rStyle w:val="Emphasis"/>
          <w:highlight w:val="green"/>
        </w:rPr>
        <w:t>break.</w:t>
      </w:r>
    </w:p>
    <w:p w14:paraId="63C8B9A6" w14:textId="77777777" w:rsidR="00DC574A" w:rsidRPr="002C3450" w:rsidRDefault="00DC574A" w:rsidP="00DC574A">
      <w:pPr>
        <w:pStyle w:val="Heading4"/>
      </w:pPr>
      <w:r>
        <w:rPr>
          <w:u w:val="single"/>
        </w:rPr>
        <w:t>Unaccomod</w:t>
      </w:r>
      <w:r w:rsidRPr="00F21474">
        <w:rPr>
          <w:u w:val="single"/>
        </w:rPr>
        <w:t>ated di</w:t>
      </w:r>
      <w:r>
        <w:rPr>
          <w:u w:val="single"/>
        </w:rPr>
        <w:t>splacement</w:t>
      </w:r>
      <w:r>
        <w:t xml:space="preserve"> leads to </w:t>
      </w:r>
      <w:r>
        <w:rPr>
          <w:u w:val="single"/>
        </w:rPr>
        <w:t>mass frustration</w:t>
      </w:r>
      <w:r>
        <w:t xml:space="preserve"> that causes </w:t>
      </w:r>
      <w:r>
        <w:rPr>
          <w:u w:val="single"/>
        </w:rPr>
        <w:t>far-right populism</w:t>
      </w:r>
      <w:r>
        <w:t xml:space="preserve"> and </w:t>
      </w:r>
      <w:r>
        <w:rPr>
          <w:u w:val="single"/>
        </w:rPr>
        <w:t>political polarization</w:t>
      </w:r>
      <w:r>
        <w:t>.</w:t>
      </w:r>
    </w:p>
    <w:p w14:paraId="2686FA16" w14:textId="77777777" w:rsidR="00DC574A" w:rsidRDefault="00DC574A" w:rsidP="00DC574A">
      <w:r w:rsidRPr="003937C2">
        <w:rPr>
          <w:rStyle w:val="Style13ptBold"/>
        </w:rPr>
        <w:t>Jacobs</w:t>
      </w:r>
      <w:r>
        <w:rPr>
          <w:rStyle w:val="Style13ptBold"/>
        </w:rPr>
        <w:t xml:space="preserve"> et al.</w:t>
      </w:r>
      <w:r w:rsidRPr="003937C2">
        <w:rPr>
          <w:rStyle w:val="Style13ptBold"/>
        </w:rPr>
        <w:t xml:space="preserve"> 24</w:t>
      </w:r>
      <w:r>
        <w:t xml:space="preserve"> are *a Political Economy doctoral student at Oxford, MSc in Political Science and Political Economy as a Fulbright Scholar at the London School of Economics; **a B.A. in Philosophy, Psychology, and Linguistics from Oxford, Intern at the European Policy Center, &amp; EU AI Governance Fellow at the Talos Fellowship; &amp; ***a Research Assistant at the Future Impact Group at Oxford.  (*Julian Jacobs, **Francesco Tasin, &amp; ***AJ Mannan, 4-25-2024, "Does automation increase support for the far right?," </w:t>
      </w:r>
      <w:r w:rsidRPr="00813A7E">
        <w:rPr>
          <w:i/>
          <w:iCs/>
        </w:rPr>
        <w:t>Brookings Institute</w:t>
      </w:r>
      <w:r>
        <w:t>, https://www.brookings.edu/articles/does-automation-increase-support-for-the-far-right/, accessed 10-5-2025) //ah [UTD]</w:t>
      </w:r>
    </w:p>
    <w:p w14:paraId="2334DD3C" w14:textId="77777777" w:rsidR="00DC574A" w:rsidRPr="00AD1E17" w:rsidRDefault="00DC574A" w:rsidP="00DC574A">
      <w:r w:rsidRPr="002C3450">
        <w:rPr>
          <w:u w:val="single"/>
        </w:rPr>
        <w:t xml:space="preserve">The </w:t>
      </w:r>
      <w:r w:rsidRPr="00CB6B11">
        <w:rPr>
          <w:rStyle w:val="Emphasis"/>
          <w:highlight w:val="green"/>
        </w:rPr>
        <w:t>economic insecurity</w:t>
      </w:r>
      <w:r w:rsidRPr="00AD1E17">
        <w:rPr>
          <w:u w:val="single"/>
        </w:rPr>
        <w:t xml:space="preserve"> caused </w:t>
      </w:r>
      <w:r w:rsidRPr="00CB6B11">
        <w:rPr>
          <w:highlight w:val="green"/>
          <w:u w:val="single"/>
        </w:rPr>
        <w:t>by</w:t>
      </w:r>
      <w:r w:rsidRPr="00AD1E17">
        <w:rPr>
          <w:u w:val="single"/>
        </w:rPr>
        <w:t xml:space="preserve"> </w:t>
      </w:r>
      <w:r w:rsidRPr="002C3450">
        <w:rPr>
          <w:rStyle w:val="Emphasis"/>
        </w:rPr>
        <w:t xml:space="preserve">technology-driven </w:t>
      </w:r>
      <w:r w:rsidRPr="00CB6B11">
        <w:rPr>
          <w:rStyle w:val="Emphasis"/>
          <w:highlight w:val="green"/>
        </w:rPr>
        <w:t>automation</w:t>
      </w:r>
      <w:r w:rsidRPr="00AD1E17">
        <w:rPr>
          <w:u w:val="single"/>
        </w:rPr>
        <w:t xml:space="preserve"> is partly to </w:t>
      </w:r>
      <w:r w:rsidRPr="002C3450">
        <w:rPr>
          <w:rStyle w:val="Emphasis"/>
        </w:rPr>
        <w:t>blame</w:t>
      </w:r>
      <w:r w:rsidRPr="00AD1E17">
        <w:rPr>
          <w:u w:val="single"/>
        </w:rPr>
        <w:t xml:space="preserve"> for </w:t>
      </w:r>
      <w:r w:rsidRPr="00CB6B11">
        <w:rPr>
          <w:rStyle w:val="Emphasis"/>
          <w:highlight w:val="green"/>
        </w:rPr>
        <w:t>grow</w:t>
      </w:r>
      <w:r w:rsidRPr="002C3450">
        <w:rPr>
          <w:rStyle w:val="Emphasis"/>
        </w:rPr>
        <w:t xml:space="preserve">ing political </w:t>
      </w:r>
      <w:r w:rsidRPr="00CB6B11">
        <w:rPr>
          <w:rStyle w:val="Emphasis"/>
          <w:highlight w:val="green"/>
        </w:rPr>
        <w:t>polarization</w:t>
      </w:r>
      <w:r w:rsidRPr="003937C2">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r w:rsidRPr="007E0843">
        <w:rPr>
          <w:sz w:val="12"/>
        </w:rPr>
        <w:t>¶</w:t>
      </w:r>
      <w:r w:rsidRPr="003937C2">
        <w:rPr>
          <w:sz w:val="16"/>
        </w:rPr>
        <w:t xml:space="preserve"> Social scientists have articulated many theories to explain the increases in political polarization and populism. The economic backlash theory argues that </w:t>
      </w:r>
      <w:r w:rsidRPr="00CB6B11">
        <w:rPr>
          <w:rStyle w:val="Emphasis"/>
          <w:highlight w:val="green"/>
        </w:rPr>
        <w:t>declines</w:t>
      </w:r>
      <w:r w:rsidRPr="00CB6B11">
        <w:rPr>
          <w:highlight w:val="green"/>
          <w:u w:val="single"/>
        </w:rPr>
        <w:t xml:space="preserve"> in </w:t>
      </w:r>
      <w:r w:rsidRPr="00CB6B11">
        <w:rPr>
          <w:rStyle w:val="Emphasis"/>
          <w:highlight w:val="green"/>
        </w:rPr>
        <w:t>real standards</w:t>
      </w:r>
      <w:r w:rsidRPr="00CB6B11">
        <w:rPr>
          <w:highlight w:val="green"/>
          <w:u w:val="single"/>
        </w:rPr>
        <w:t xml:space="preserve"> of </w:t>
      </w:r>
      <w:r w:rsidRPr="00CB6B11">
        <w:rPr>
          <w:rStyle w:val="Emphasis"/>
          <w:highlight w:val="green"/>
        </w:rPr>
        <w:t>living</w:t>
      </w:r>
      <w:r w:rsidRPr="00CB6B11">
        <w:rPr>
          <w:highlight w:val="green"/>
          <w:u w:val="single"/>
        </w:rPr>
        <w:t xml:space="preserve"> and</w:t>
      </w:r>
      <w:r w:rsidRPr="00AD1E17">
        <w:rPr>
          <w:u w:val="single"/>
        </w:rPr>
        <w:t xml:space="preserve"> </w:t>
      </w:r>
      <w:r w:rsidRPr="002C3450">
        <w:rPr>
          <w:rStyle w:val="Emphasis"/>
        </w:rPr>
        <w:t xml:space="preserve">economic </w:t>
      </w:r>
      <w:r w:rsidRPr="00CB6B11">
        <w:rPr>
          <w:rStyle w:val="Emphasis"/>
          <w:highlight w:val="green"/>
        </w:rPr>
        <w:t>opportunity</w:t>
      </w:r>
      <w:r w:rsidRPr="00AD1E17">
        <w:rPr>
          <w:u w:val="single"/>
        </w:rPr>
        <w:t xml:space="preserve"> have </w:t>
      </w:r>
      <w:r w:rsidRPr="00CB6B11">
        <w:rPr>
          <w:rStyle w:val="Emphasis"/>
          <w:highlight w:val="green"/>
        </w:rPr>
        <w:t>foster</w:t>
      </w:r>
      <w:r w:rsidRPr="002C3450">
        <w:rPr>
          <w:rStyle w:val="Emphasis"/>
        </w:rPr>
        <w:t>ed</w:t>
      </w:r>
      <w:r w:rsidRPr="00AD1E17">
        <w:rPr>
          <w:u w:val="single"/>
        </w:rPr>
        <w:t xml:space="preserve"> </w:t>
      </w:r>
      <w:r w:rsidRPr="00CB6B11">
        <w:rPr>
          <w:rStyle w:val="Emphasis"/>
          <w:highlight w:val="green"/>
        </w:rPr>
        <w:t>frustration</w:t>
      </w:r>
      <w:r w:rsidRPr="00AD1E17">
        <w:rPr>
          <w:u w:val="single"/>
        </w:rPr>
        <w:t xml:space="preserve"> at the </w:t>
      </w:r>
      <w:r w:rsidRPr="002C3450">
        <w:rPr>
          <w:rStyle w:val="Emphasis"/>
        </w:rPr>
        <w:t>political establishment.</w:t>
      </w:r>
      <w:r w:rsidRPr="00AD1E17">
        <w:rPr>
          <w:u w:val="single"/>
        </w:rPr>
        <w:t xml:space="preserve"> This </w:t>
      </w:r>
      <w:r w:rsidRPr="002C3450">
        <w:rPr>
          <w:rStyle w:val="Emphasis"/>
        </w:rPr>
        <w:t>anger</w:t>
      </w:r>
      <w:r w:rsidRPr="00AD1E17">
        <w:rPr>
          <w:u w:val="single"/>
        </w:rPr>
        <w:t xml:space="preserve"> and </w:t>
      </w:r>
      <w:r w:rsidRPr="002C3450">
        <w:rPr>
          <w:rStyle w:val="Emphasis"/>
        </w:rPr>
        <w:t>sense</w:t>
      </w:r>
      <w:r w:rsidRPr="00AD1E17">
        <w:rPr>
          <w:u w:val="single"/>
        </w:rPr>
        <w:t xml:space="preserve"> of </w:t>
      </w:r>
      <w:r w:rsidRPr="002C3450">
        <w:rPr>
          <w:rStyle w:val="Emphasis"/>
        </w:rPr>
        <w:t>lost social status</w:t>
      </w:r>
      <w:r w:rsidRPr="00AD1E17">
        <w:rPr>
          <w:u w:val="single"/>
        </w:rPr>
        <w:t xml:space="preserve"> are </w:t>
      </w:r>
      <w:r w:rsidRPr="002C3450">
        <w:rPr>
          <w:rStyle w:val="Emphasis"/>
        </w:rPr>
        <w:t>re</w:t>
      </w:r>
      <w:r w:rsidRPr="00CB6B11">
        <w:rPr>
          <w:rStyle w:val="Emphasis"/>
          <w:highlight w:val="green"/>
        </w:rPr>
        <w:t>directed</w:t>
      </w:r>
      <w:r w:rsidRPr="00CB6B11">
        <w:rPr>
          <w:highlight w:val="green"/>
          <w:u w:val="single"/>
        </w:rPr>
        <w:t xml:space="preserve"> to</w:t>
      </w:r>
      <w:r w:rsidRPr="00AD1E17">
        <w:rPr>
          <w:u w:val="single"/>
        </w:rPr>
        <w:t xml:space="preserve">wards </w:t>
      </w:r>
      <w:r w:rsidRPr="00CB6B11">
        <w:rPr>
          <w:rStyle w:val="Emphasis"/>
          <w:highlight w:val="green"/>
        </w:rPr>
        <w:t>populist</w:t>
      </w:r>
      <w:r w:rsidRPr="002C3450">
        <w:rPr>
          <w:rStyle w:val="Emphasis"/>
        </w:rPr>
        <w:t xml:space="preserve"> explanations</w:t>
      </w:r>
      <w:r w:rsidRPr="00AD1E17">
        <w:rPr>
          <w:u w:val="single"/>
        </w:rPr>
        <w:t xml:space="preserve"> and </w:t>
      </w:r>
      <w:r w:rsidRPr="00CB6B11">
        <w:rPr>
          <w:rStyle w:val="Emphasis"/>
          <w:highlight w:val="green"/>
        </w:rPr>
        <w:t>remedies</w:t>
      </w:r>
      <w:r w:rsidRPr="003937C2">
        <w:rPr>
          <w:sz w:val="16"/>
        </w:rPr>
        <w:t xml:space="preserve">—e.g., </w:t>
      </w:r>
      <w:r w:rsidRPr="002C3450">
        <w:rPr>
          <w:rStyle w:val="Emphasis"/>
        </w:rPr>
        <w:t>anti-immigration</w:t>
      </w:r>
      <w:r w:rsidRPr="00AD1E17">
        <w:rPr>
          <w:u w:val="single"/>
        </w:rPr>
        <w:t xml:space="preserve"> and </w:t>
      </w:r>
      <w:r w:rsidRPr="002C3450">
        <w:rPr>
          <w:rStyle w:val="Emphasis"/>
        </w:rPr>
        <w:t>cultural nostalgia.</w:t>
      </w:r>
      <w:r w:rsidRPr="003937C2">
        <w:rPr>
          <w:sz w:val="16"/>
        </w:rPr>
        <w:t xml:space="preserve"> Among causes for the economic backlash thesis—outsourcing of labor, for example—the role of automation has been underexplored. This is a topic that we have previously written about and published on TechTank. And indeed, as we show in this piece, </w:t>
      </w:r>
      <w:r w:rsidRPr="00813A7E">
        <w:rPr>
          <w:rStyle w:val="Emphasis"/>
        </w:rPr>
        <w:t>scholarship</w:t>
      </w:r>
      <w:r w:rsidRPr="00AD1E17">
        <w:rPr>
          <w:u w:val="single"/>
        </w:rPr>
        <w:t xml:space="preserve"> </w:t>
      </w:r>
      <w:r w:rsidRPr="00813A7E">
        <w:rPr>
          <w:rStyle w:val="Emphasis"/>
        </w:rPr>
        <w:t>increasingly points</w:t>
      </w:r>
      <w:r w:rsidRPr="00AD1E17">
        <w:rPr>
          <w:u w:val="single"/>
        </w:rPr>
        <w:t xml:space="preserve"> to a </w:t>
      </w:r>
      <w:r w:rsidRPr="00813A7E">
        <w:rPr>
          <w:rStyle w:val="Emphasis"/>
        </w:rPr>
        <w:t>link</w:t>
      </w:r>
      <w:r w:rsidRPr="00AD1E17">
        <w:rPr>
          <w:u w:val="single"/>
        </w:rPr>
        <w:t xml:space="preserve"> between </w:t>
      </w:r>
      <w:r w:rsidRPr="00813A7E">
        <w:rPr>
          <w:rStyle w:val="Emphasis"/>
        </w:rPr>
        <w:t>automation</w:t>
      </w:r>
      <w:r w:rsidRPr="00AD1E17">
        <w:rPr>
          <w:u w:val="single"/>
        </w:rPr>
        <w:t xml:space="preserve"> and the </w:t>
      </w:r>
      <w:r w:rsidRPr="00813A7E">
        <w:rPr>
          <w:rStyle w:val="Emphasis"/>
        </w:rPr>
        <w:t>rise</w:t>
      </w:r>
      <w:r w:rsidRPr="00AD1E17">
        <w:rPr>
          <w:u w:val="single"/>
        </w:rPr>
        <w:t xml:space="preserve"> of </w:t>
      </w:r>
      <w:r w:rsidRPr="00813A7E">
        <w:rPr>
          <w:rStyle w:val="Emphasis"/>
        </w:rPr>
        <w:t>populism</w:t>
      </w:r>
      <w:r w:rsidRPr="00AD1E17">
        <w:rPr>
          <w:u w:val="single"/>
        </w:rPr>
        <w:t xml:space="preserve"> and </w:t>
      </w:r>
      <w:r w:rsidRPr="00813A7E">
        <w:rPr>
          <w:rStyle w:val="Emphasis"/>
        </w:rPr>
        <w:t>political polarization</w:t>
      </w:r>
      <w:r w:rsidRPr="003937C2">
        <w:rPr>
          <w:sz w:val="16"/>
        </w:rPr>
        <w:t xml:space="preserve"> in many Western countries. </w:t>
      </w:r>
      <w:r w:rsidRPr="00AD1E17">
        <w:rPr>
          <w:u w:val="single"/>
        </w:rPr>
        <w:t xml:space="preserve">This </w:t>
      </w:r>
      <w:r w:rsidRPr="00813A7E">
        <w:rPr>
          <w:rStyle w:val="Emphasis"/>
        </w:rPr>
        <w:t>populism</w:t>
      </w:r>
      <w:r w:rsidRPr="00AD1E17">
        <w:rPr>
          <w:u w:val="single"/>
        </w:rPr>
        <w:t xml:space="preserve"> also tends to </w:t>
      </w:r>
      <w:r w:rsidRPr="00813A7E">
        <w:rPr>
          <w:rStyle w:val="Emphasis"/>
        </w:rPr>
        <w:t>favor</w:t>
      </w:r>
      <w:r w:rsidRPr="00AD1E17">
        <w:rPr>
          <w:u w:val="single"/>
        </w:rPr>
        <w:t xml:space="preserve"> the </w:t>
      </w:r>
      <w:r w:rsidRPr="00813A7E">
        <w:rPr>
          <w:rStyle w:val="Emphasis"/>
        </w:rPr>
        <w:t>far right</w:t>
      </w:r>
      <w:r w:rsidRPr="00AD1E17">
        <w:rPr>
          <w:u w:val="single"/>
        </w:rPr>
        <w:t xml:space="preserve"> </w:t>
      </w:r>
      <w:r w:rsidRPr="00813A7E">
        <w:rPr>
          <w:rStyle w:val="Emphasis"/>
        </w:rPr>
        <w:t>disproportionately.</w:t>
      </w:r>
      <w:r w:rsidRPr="007E0843">
        <w:rPr>
          <w:sz w:val="12"/>
        </w:rPr>
        <w:t>¶</w:t>
      </w:r>
      <w:r w:rsidRPr="003937C2">
        <w:rPr>
          <w:sz w:val="16"/>
        </w:rPr>
        <w:t xml:space="preserve"> Automation and radicalization: existing evidence</w:t>
      </w:r>
      <w:r w:rsidRPr="007E0843">
        <w:rPr>
          <w:sz w:val="12"/>
        </w:rPr>
        <w:t>¶</w:t>
      </w:r>
      <w:r w:rsidRPr="003937C2">
        <w:rPr>
          <w:sz w:val="16"/>
        </w:rPr>
        <w:t xml:space="preserve"> </w:t>
      </w:r>
      <w:r w:rsidRPr="00813A7E">
        <w:rPr>
          <w:u w:val="single"/>
        </w:rPr>
        <w:t xml:space="preserve">The </w:t>
      </w:r>
      <w:r w:rsidRPr="00813A7E">
        <w:rPr>
          <w:rStyle w:val="Emphasis"/>
        </w:rPr>
        <w:t>economic insecurity</w:t>
      </w:r>
      <w:r w:rsidRPr="00AD1E17">
        <w:rPr>
          <w:u w:val="single"/>
        </w:rPr>
        <w:t xml:space="preserve"> caused by </w:t>
      </w:r>
      <w:r w:rsidRPr="00813A7E">
        <w:rPr>
          <w:rStyle w:val="Emphasis"/>
        </w:rPr>
        <w:t>task automation</w:t>
      </w:r>
      <w:r w:rsidRPr="00AD1E17">
        <w:rPr>
          <w:u w:val="single"/>
        </w:rPr>
        <w:t xml:space="preserve"> of </w:t>
      </w:r>
      <w:r w:rsidRPr="00813A7E">
        <w:rPr>
          <w:rStyle w:val="Emphasis"/>
        </w:rPr>
        <w:t>routine-based work</w:t>
      </w:r>
      <w:r w:rsidRPr="00AD1E17">
        <w:rPr>
          <w:u w:val="single"/>
        </w:rPr>
        <w:t xml:space="preserve"> is</w:t>
      </w:r>
      <w:r w:rsidRPr="003937C2">
        <w:rPr>
          <w:sz w:val="16"/>
        </w:rPr>
        <w:t xml:space="preserve"> often </w:t>
      </w:r>
      <w:r w:rsidRPr="00813A7E">
        <w:rPr>
          <w:rStyle w:val="Emphasis"/>
        </w:rPr>
        <w:t>associated</w:t>
      </w:r>
      <w:r w:rsidRPr="00AD1E17">
        <w:rPr>
          <w:u w:val="single"/>
        </w:rPr>
        <w:t xml:space="preserve"> with </w:t>
      </w:r>
      <w:r w:rsidRPr="00813A7E">
        <w:rPr>
          <w:rStyle w:val="Emphasis"/>
        </w:rPr>
        <w:t>increased political polarization</w:t>
      </w:r>
      <w:r w:rsidRPr="003937C2">
        <w:rPr>
          <w:sz w:val="16"/>
        </w:rPr>
        <w:t xml:space="preserve"> across Europe and the United States. A large body of evidence now exists showing that a higher risk of </w:t>
      </w:r>
      <w:r w:rsidRPr="00813A7E">
        <w:rPr>
          <w:rStyle w:val="Emphasis"/>
        </w:rPr>
        <w:t>automation</w:t>
      </w:r>
      <w:r w:rsidRPr="00AD1E17">
        <w:rPr>
          <w:u w:val="single"/>
        </w:rPr>
        <w:t xml:space="preserve"> leads to </w:t>
      </w:r>
      <w:r w:rsidRPr="00813A7E">
        <w:rPr>
          <w:rStyle w:val="Emphasis"/>
        </w:rPr>
        <w:t>increased support</w:t>
      </w:r>
      <w:r w:rsidRPr="00AD1E17">
        <w:rPr>
          <w:u w:val="single"/>
        </w:rPr>
        <w:t xml:space="preserve"> for </w:t>
      </w:r>
      <w:r w:rsidRPr="00813A7E">
        <w:rPr>
          <w:rStyle w:val="Emphasis"/>
        </w:rPr>
        <w:t>populist right-wing parties.</w:t>
      </w:r>
      <w:r w:rsidRPr="003937C2">
        <w:rPr>
          <w:sz w:val="16"/>
        </w:rPr>
        <w:t xml:space="preserve"> Economic uncertainty explains up to one-third of the rise in extremism in Europe, with automation playing a subsidiary role alongside other factors impacting economic livelihoods.</w:t>
      </w:r>
      <w:r w:rsidRPr="007E0843">
        <w:rPr>
          <w:sz w:val="12"/>
        </w:rPr>
        <w:t>¶</w:t>
      </w:r>
      <w:r w:rsidRPr="003937C2">
        <w:rPr>
          <w:sz w:val="16"/>
        </w:rPr>
        <w:t xml:space="preserve"> 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w:t>
      </w:r>
      <w:r w:rsidRPr="00F32AD1">
        <w:rPr>
          <w:u w:val="single"/>
        </w:rPr>
        <w:t xml:space="preserve">The </w:t>
      </w:r>
      <w:r w:rsidRPr="00813A7E">
        <w:rPr>
          <w:rStyle w:val="Emphasis"/>
        </w:rPr>
        <w:t>effects</w:t>
      </w:r>
      <w:r w:rsidRPr="00F32AD1">
        <w:rPr>
          <w:u w:val="single"/>
        </w:rPr>
        <w:t xml:space="preserve"> of </w:t>
      </w:r>
      <w:r w:rsidRPr="00CB6B11">
        <w:rPr>
          <w:rStyle w:val="Emphasis"/>
          <w:highlight w:val="green"/>
        </w:rPr>
        <w:t>digitalization</w:t>
      </w:r>
      <w:r w:rsidRPr="00F32AD1">
        <w:rPr>
          <w:u w:val="single"/>
        </w:rPr>
        <w:t xml:space="preserve">—the </w:t>
      </w:r>
      <w:r w:rsidRPr="00813A7E">
        <w:rPr>
          <w:rStyle w:val="Emphasis"/>
        </w:rPr>
        <w:t>diffusion</w:t>
      </w:r>
      <w:r w:rsidRPr="00F32AD1">
        <w:rPr>
          <w:u w:val="single"/>
        </w:rPr>
        <w:t xml:space="preserve"> of </w:t>
      </w:r>
      <w:r w:rsidRPr="00813A7E">
        <w:rPr>
          <w:rStyle w:val="Emphasis"/>
        </w:rPr>
        <w:t>digital technology</w:t>
      </w:r>
      <w:r w:rsidRPr="00F32AD1">
        <w:rPr>
          <w:u w:val="single"/>
        </w:rPr>
        <w:t xml:space="preserve"> in the </w:t>
      </w:r>
      <w:r w:rsidRPr="00813A7E">
        <w:rPr>
          <w:rStyle w:val="Emphasis"/>
        </w:rPr>
        <w:t>economy</w:t>
      </w:r>
      <w:r w:rsidRPr="00F32AD1">
        <w:rPr>
          <w:u w:val="single"/>
        </w:rPr>
        <w:t xml:space="preserve">—have played a </w:t>
      </w:r>
      <w:r w:rsidRPr="00813A7E">
        <w:rPr>
          <w:rStyle w:val="Emphasis"/>
        </w:rPr>
        <w:t>significant role</w:t>
      </w:r>
      <w:r w:rsidRPr="00F32AD1">
        <w:rPr>
          <w:u w:val="single"/>
        </w:rPr>
        <w:t xml:space="preserve"> in this </w:t>
      </w:r>
      <w:r w:rsidRPr="00CB6B11">
        <w:rPr>
          <w:rStyle w:val="Emphasis"/>
          <w:highlight w:val="green"/>
        </w:rPr>
        <w:t>rise</w:t>
      </w:r>
      <w:r w:rsidRPr="00F32AD1">
        <w:rPr>
          <w:u w:val="single"/>
        </w:rPr>
        <w:t xml:space="preserve"> of </w:t>
      </w:r>
      <w:r w:rsidRPr="00CB6B11">
        <w:rPr>
          <w:rStyle w:val="Emphasis"/>
          <w:highlight w:val="green"/>
        </w:rPr>
        <w:t>wage inequality</w:t>
      </w:r>
      <w:r w:rsidRPr="00F32AD1">
        <w:rPr>
          <w:u w:val="single"/>
        </w:rPr>
        <w:t xml:space="preserve"> in the </w:t>
      </w:r>
      <w:r w:rsidRPr="00813A7E">
        <w:rPr>
          <w:rStyle w:val="Emphasis"/>
        </w:rPr>
        <w:t>U.S.</w:t>
      </w:r>
      <w:r w:rsidRPr="003937C2">
        <w:rPr>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r w:rsidRPr="007E0843">
        <w:rPr>
          <w:sz w:val="12"/>
        </w:rPr>
        <w:t>¶</w:t>
      </w:r>
      <w:r w:rsidRPr="003937C2">
        <w:rPr>
          <w:sz w:val="16"/>
        </w:rPr>
        <w:t xml:space="preserve"> The nature of these effects can therefore appear covert, even to workers themselves. Much of </w:t>
      </w:r>
      <w:r w:rsidRPr="00F32AD1">
        <w:rPr>
          <w:u w:val="single"/>
        </w:rPr>
        <w:t xml:space="preserve">the </w:t>
      </w:r>
      <w:r w:rsidRPr="00813A7E">
        <w:rPr>
          <w:rStyle w:val="Emphasis"/>
        </w:rPr>
        <w:t>public</w:t>
      </w:r>
      <w:r w:rsidRPr="003937C2">
        <w:rPr>
          <w:sz w:val="16"/>
        </w:rPr>
        <w:t xml:space="preserve"> may </w:t>
      </w:r>
      <w:r w:rsidRPr="00813A7E">
        <w:rPr>
          <w:rStyle w:val="Emphasis"/>
        </w:rPr>
        <w:t>attribute</w:t>
      </w:r>
      <w:r w:rsidRPr="00F32AD1">
        <w:rPr>
          <w:u w:val="single"/>
        </w:rPr>
        <w:t xml:space="preserve"> </w:t>
      </w:r>
      <w:r w:rsidRPr="00813A7E">
        <w:rPr>
          <w:rStyle w:val="Emphasis"/>
        </w:rPr>
        <w:t>automation-related job displacement</w:t>
      </w:r>
      <w:r w:rsidRPr="00F32AD1">
        <w:rPr>
          <w:u w:val="single"/>
        </w:rPr>
        <w:t xml:space="preserve"> or </w:t>
      </w:r>
      <w:r w:rsidRPr="00813A7E">
        <w:rPr>
          <w:rStyle w:val="Emphasis"/>
        </w:rPr>
        <w:t>skill-devaluing</w:t>
      </w:r>
      <w:r w:rsidRPr="00F32AD1">
        <w:rPr>
          <w:u w:val="single"/>
        </w:rPr>
        <w:t xml:space="preserve"> to </w:t>
      </w:r>
      <w:r w:rsidRPr="00813A7E">
        <w:rPr>
          <w:rStyle w:val="Emphasis"/>
        </w:rPr>
        <w:t>other factors</w:t>
      </w:r>
      <w:r w:rsidRPr="00F32AD1">
        <w:rPr>
          <w:u w:val="single"/>
        </w:rPr>
        <w:t xml:space="preserve">, such as </w:t>
      </w:r>
      <w:r w:rsidRPr="00813A7E">
        <w:rPr>
          <w:rStyle w:val="Emphasis"/>
        </w:rPr>
        <w:t>immigration.</w:t>
      </w:r>
      <w:r w:rsidRPr="003937C2">
        <w:rPr>
          <w:sz w:val="16"/>
        </w:rPr>
        <w:t xml:space="preserve"> Indeed, research by Dani Rodrik (2021) shows that cultural divergence and globalization across countries have played a significant role in growing polarization and populism. Yet he also notes that “</w:t>
      </w:r>
      <w:r w:rsidRPr="00F32AD1">
        <w:rPr>
          <w:u w:val="single"/>
        </w:rPr>
        <w:t xml:space="preserve">both </w:t>
      </w:r>
      <w:r w:rsidRPr="00813A7E">
        <w:rPr>
          <w:rStyle w:val="Emphasis"/>
        </w:rPr>
        <w:t>technology</w:t>
      </w:r>
      <w:r w:rsidRPr="00F32AD1">
        <w:rPr>
          <w:u w:val="single"/>
        </w:rPr>
        <w:t xml:space="preserve"> and </w:t>
      </w:r>
      <w:r w:rsidRPr="00813A7E">
        <w:rPr>
          <w:rStyle w:val="Emphasis"/>
        </w:rPr>
        <w:t>demand shocks</w:t>
      </w:r>
      <w:r w:rsidRPr="00F32AD1">
        <w:rPr>
          <w:u w:val="single"/>
        </w:rPr>
        <w:t xml:space="preserve"> </w:t>
      </w:r>
      <w:r w:rsidRPr="00813A7E">
        <w:rPr>
          <w:rStyle w:val="Emphasis"/>
        </w:rPr>
        <w:t>elicit</w:t>
      </w:r>
      <w:r w:rsidRPr="00F32AD1">
        <w:rPr>
          <w:u w:val="single"/>
        </w:rPr>
        <w:t xml:space="preserve"> a </w:t>
      </w:r>
      <w:r w:rsidRPr="00CB6B11">
        <w:rPr>
          <w:rStyle w:val="Emphasis"/>
          <w:highlight w:val="green"/>
        </w:rPr>
        <w:t>protectionist response</w:t>
      </w:r>
      <w:r w:rsidRPr="003937C2">
        <w:rPr>
          <w:sz w:val="16"/>
        </w:rPr>
        <w:t xml:space="preserve">…” When automation exposure is increased and perceived by workers, it can lead to calls for a slowdown of automation. Despite this, many social scientists suggest that </w:t>
      </w:r>
      <w:r w:rsidRPr="00F32AD1">
        <w:rPr>
          <w:u w:val="single"/>
        </w:rPr>
        <w:t xml:space="preserve">the </w:t>
      </w:r>
      <w:r w:rsidRPr="00813A7E">
        <w:rPr>
          <w:rStyle w:val="Emphasis"/>
        </w:rPr>
        <w:t>effects</w:t>
      </w:r>
      <w:r w:rsidRPr="00F32AD1">
        <w:rPr>
          <w:u w:val="single"/>
        </w:rPr>
        <w:t xml:space="preserve"> of </w:t>
      </w:r>
      <w:r w:rsidRPr="00813A7E">
        <w:rPr>
          <w:rStyle w:val="Emphasis"/>
        </w:rPr>
        <w:t>automation</w:t>
      </w:r>
      <w:r w:rsidRPr="00F32AD1">
        <w:rPr>
          <w:u w:val="single"/>
        </w:rPr>
        <w:t xml:space="preserve"> on </w:t>
      </w:r>
      <w:r w:rsidRPr="00813A7E">
        <w:rPr>
          <w:rStyle w:val="Emphasis"/>
        </w:rPr>
        <w:t>polarization</w:t>
      </w:r>
      <w:r w:rsidRPr="00F32AD1">
        <w:rPr>
          <w:u w:val="single"/>
        </w:rPr>
        <w:t xml:space="preserve"> </w:t>
      </w:r>
      <w:r w:rsidRPr="00CB6B11">
        <w:rPr>
          <w:highlight w:val="green"/>
          <w:u w:val="single"/>
        </w:rPr>
        <w:t xml:space="preserve">are </w:t>
      </w:r>
      <w:r w:rsidRPr="00CB6B11">
        <w:rPr>
          <w:rStyle w:val="Emphasis"/>
          <w:highlight w:val="green"/>
        </w:rPr>
        <w:t>chiefly due</w:t>
      </w:r>
      <w:r w:rsidRPr="00CB6B11">
        <w:rPr>
          <w:highlight w:val="green"/>
          <w:u w:val="single"/>
        </w:rPr>
        <w:t xml:space="preserve"> to</w:t>
      </w:r>
      <w:r w:rsidRPr="00F32AD1">
        <w:rPr>
          <w:u w:val="single"/>
        </w:rPr>
        <w:t xml:space="preserve"> the </w:t>
      </w:r>
      <w:r w:rsidRPr="00813A7E">
        <w:rPr>
          <w:rStyle w:val="Emphasis"/>
        </w:rPr>
        <w:t>threat</w:t>
      </w:r>
      <w:r w:rsidRPr="00F32AD1">
        <w:rPr>
          <w:u w:val="single"/>
        </w:rPr>
        <w:t xml:space="preserve"> of </w:t>
      </w:r>
      <w:r w:rsidRPr="00CB6B11">
        <w:rPr>
          <w:rStyle w:val="Emphasis"/>
          <w:highlight w:val="green"/>
        </w:rPr>
        <w:t>displacement</w:t>
      </w:r>
      <w:r w:rsidRPr="003937C2">
        <w:rPr>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r w:rsidRPr="007E0843">
        <w:rPr>
          <w:sz w:val="12"/>
        </w:rPr>
        <w:t>¶</w:t>
      </w:r>
      <w:r w:rsidRPr="003937C2">
        <w:rPr>
          <w:sz w:val="16"/>
        </w:rPr>
        <w:t xml:space="preserve"> What should we make of the increase in polarization between automation “survivors” and those who leave their jobs? Some scholars have suggested that </w:t>
      </w:r>
      <w:r w:rsidRPr="00813A7E">
        <w:rPr>
          <w:u w:val="single"/>
        </w:rPr>
        <w:t xml:space="preserve">the </w:t>
      </w:r>
      <w:r w:rsidRPr="00813A7E">
        <w:rPr>
          <w:rStyle w:val="Emphasis"/>
        </w:rPr>
        <w:t>observed increase</w:t>
      </w:r>
      <w:r w:rsidRPr="00F32AD1">
        <w:rPr>
          <w:u w:val="single"/>
        </w:rPr>
        <w:t xml:space="preserve"> in the </w:t>
      </w:r>
      <w:r w:rsidRPr="00813A7E">
        <w:rPr>
          <w:rStyle w:val="Emphasis"/>
        </w:rPr>
        <w:t>vote share</w:t>
      </w:r>
      <w:r w:rsidRPr="00F32AD1">
        <w:rPr>
          <w:u w:val="single"/>
        </w:rPr>
        <w:t xml:space="preserve"> of the </w:t>
      </w:r>
      <w:r w:rsidRPr="00813A7E">
        <w:rPr>
          <w:rStyle w:val="Emphasis"/>
        </w:rPr>
        <w:t>populist right</w:t>
      </w:r>
      <w:r w:rsidRPr="003937C2">
        <w:rPr>
          <w:sz w:val="16"/>
        </w:rPr>
        <w:t xml:space="preserve"> in Europe </w:t>
      </w:r>
      <w:r w:rsidRPr="00F32AD1">
        <w:rPr>
          <w:u w:val="single"/>
        </w:rPr>
        <w:t xml:space="preserve">is </w:t>
      </w:r>
      <w:r w:rsidRPr="00813A7E">
        <w:rPr>
          <w:rStyle w:val="Emphasis"/>
        </w:rPr>
        <w:t>attributable</w:t>
      </w:r>
      <w:r w:rsidRPr="00F32AD1">
        <w:rPr>
          <w:u w:val="single"/>
        </w:rPr>
        <w:t xml:space="preserve"> to the </w:t>
      </w:r>
      <w:r w:rsidRPr="00813A7E">
        <w:rPr>
          <w:rStyle w:val="Emphasis"/>
        </w:rPr>
        <w:t>fear</w:t>
      </w:r>
      <w:r w:rsidRPr="00F32AD1">
        <w:rPr>
          <w:u w:val="single"/>
        </w:rPr>
        <w:t xml:space="preserve"> of </w:t>
      </w:r>
      <w:r w:rsidRPr="00813A7E">
        <w:rPr>
          <w:rStyle w:val="Emphasis"/>
        </w:rPr>
        <w:t>losing</w:t>
      </w:r>
      <w:r w:rsidRPr="00F32AD1">
        <w:rPr>
          <w:u w:val="single"/>
        </w:rPr>
        <w:t xml:space="preserve"> </w:t>
      </w:r>
      <w:r w:rsidRPr="00813A7E">
        <w:rPr>
          <w:rStyle w:val="Emphasis"/>
        </w:rPr>
        <w:t>one’s social status.</w:t>
      </w:r>
      <w:r w:rsidRPr="003937C2">
        <w:rPr>
          <w:sz w:val="16"/>
        </w:rPr>
        <w:t xml:space="preserve"> Kurer (2020), Im et al (2022), and Boewein et al (2024) all offer evidence that </w:t>
      </w:r>
      <w:r w:rsidRPr="00813A7E">
        <w:rPr>
          <w:rStyle w:val="Emphasis"/>
        </w:rPr>
        <w:t>automation</w:t>
      </w:r>
      <w:r w:rsidRPr="00F32AD1">
        <w:rPr>
          <w:u w:val="single"/>
        </w:rPr>
        <w:t xml:space="preserve"> does indeed </w:t>
      </w:r>
      <w:r w:rsidRPr="00813A7E">
        <w:rPr>
          <w:rStyle w:val="Emphasis"/>
        </w:rPr>
        <w:t>induce</w:t>
      </w:r>
      <w:r w:rsidRPr="00F32AD1">
        <w:rPr>
          <w:u w:val="single"/>
        </w:rPr>
        <w:t xml:space="preserve"> </w:t>
      </w:r>
      <w:r w:rsidRPr="00813A7E">
        <w:rPr>
          <w:rStyle w:val="Emphasis"/>
        </w:rPr>
        <w:t>growth</w:t>
      </w:r>
      <w:r w:rsidRPr="00F32AD1">
        <w:rPr>
          <w:u w:val="single"/>
        </w:rPr>
        <w:t xml:space="preserve"> in </w:t>
      </w:r>
      <w:r w:rsidRPr="00813A7E">
        <w:rPr>
          <w:rStyle w:val="Emphasis"/>
        </w:rPr>
        <w:t>voting</w:t>
      </w:r>
      <w:r w:rsidRPr="00F32AD1">
        <w:rPr>
          <w:u w:val="single"/>
        </w:rPr>
        <w:t xml:space="preserve"> for the </w:t>
      </w:r>
      <w:r w:rsidRPr="00813A7E">
        <w:rPr>
          <w:rStyle w:val="Emphasis"/>
        </w:rPr>
        <w:t>populist right.</w:t>
      </w:r>
      <w:r w:rsidRPr="003937C2">
        <w:rPr>
          <w:sz w:val="16"/>
        </w:rPr>
        <w:t xml:space="preserve"> The argument that </w:t>
      </w:r>
      <w:r w:rsidRPr="00813A7E">
        <w:rPr>
          <w:rStyle w:val="Emphasis"/>
        </w:rPr>
        <w:t>automation</w:t>
      </w:r>
      <w:r w:rsidRPr="002C3450">
        <w:rPr>
          <w:u w:val="single"/>
        </w:rPr>
        <w:t xml:space="preserve"> </w:t>
      </w:r>
      <w:r w:rsidRPr="00813A7E">
        <w:rPr>
          <w:rStyle w:val="Emphasis"/>
        </w:rPr>
        <w:t>damages</w:t>
      </w:r>
      <w:r w:rsidRPr="002C3450">
        <w:rPr>
          <w:u w:val="single"/>
        </w:rPr>
        <w:t xml:space="preserve"> </w:t>
      </w:r>
      <w:r w:rsidRPr="00813A7E">
        <w:rPr>
          <w:rStyle w:val="Emphasis"/>
        </w:rPr>
        <w:t>workers’ perception</w:t>
      </w:r>
      <w:r w:rsidRPr="002C3450">
        <w:rPr>
          <w:u w:val="single"/>
        </w:rPr>
        <w:t xml:space="preserve"> of </w:t>
      </w:r>
      <w:r w:rsidRPr="00813A7E">
        <w:rPr>
          <w:rStyle w:val="Emphasis"/>
        </w:rPr>
        <w:t>social status</w:t>
      </w:r>
      <w:r w:rsidRPr="003937C2">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w:t>
      </w:r>
      <w:r w:rsidRPr="002C3450">
        <w:rPr>
          <w:u w:val="single"/>
        </w:rPr>
        <w:t xml:space="preserve">the </w:t>
      </w:r>
      <w:r w:rsidRPr="00CB6B11">
        <w:rPr>
          <w:rStyle w:val="Emphasis"/>
          <w:highlight w:val="green"/>
        </w:rPr>
        <w:t>broader loss</w:t>
      </w:r>
      <w:r w:rsidRPr="00CB6B11">
        <w:rPr>
          <w:highlight w:val="green"/>
          <w:u w:val="single"/>
        </w:rPr>
        <w:t xml:space="preserve"> of </w:t>
      </w:r>
      <w:r w:rsidRPr="00CB6B11">
        <w:rPr>
          <w:rStyle w:val="Emphasis"/>
          <w:highlight w:val="green"/>
        </w:rPr>
        <w:t>economic standing</w:t>
      </w:r>
      <w:r w:rsidRPr="003937C2">
        <w:rPr>
          <w:sz w:val="16"/>
        </w:rPr>
        <w:t xml:space="preserve"> itself has a role in </w:t>
      </w:r>
      <w:r w:rsidRPr="00CB6B11">
        <w:rPr>
          <w:rStyle w:val="Emphasis"/>
          <w:highlight w:val="green"/>
        </w:rPr>
        <w:t>generat</w:t>
      </w:r>
      <w:r w:rsidRPr="00813A7E">
        <w:rPr>
          <w:rStyle w:val="Emphasis"/>
        </w:rPr>
        <w:t>ing</w:t>
      </w:r>
      <w:r w:rsidRPr="002C3450">
        <w:rPr>
          <w:u w:val="single"/>
        </w:rPr>
        <w:t xml:space="preserve"> </w:t>
      </w:r>
      <w:r w:rsidRPr="00CB6B11">
        <w:rPr>
          <w:rStyle w:val="Emphasis"/>
          <w:highlight w:val="green"/>
        </w:rPr>
        <w:t>movement</w:t>
      </w:r>
      <w:r w:rsidRPr="00CB6B11">
        <w:rPr>
          <w:highlight w:val="green"/>
          <w:u w:val="single"/>
        </w:rPr>
        <w:t xml:space="preserve"> to</w:t>
      </w:r>
      <w:r w:rsidRPr="002C3450">
        <w:rPr>
          <w:u w:val="single"/>
        </w:rPr>
        <w:t xml:space="preserve">ward </w:t>
      </w:r>
      <w:r w:rsidRPr="00CB6B11">
        <w:rPr>
          <w:highlight w:val="green"/>
          <w:u w:val="single"/>
        </w:rPr>
        <w:t xml:space="preserve">the </w:t>
      </w:r>
      <w:r w:rsidRPr="00CB6B11">
        <w:rPr>
          <w:rStyle w:val="Emphasis"/>
          <w:highlight w:val="green"/>
        </w:rPr>
        <w:t>right.</w:t>
      </w:r>
      <w:r w:rsidRPr="007E0843">
        <w:rPr>
          <w:sz w:val="12"/>
        </w:rPr>
        <w:t>¶</w:t>
      </w:r>
      <w:r w:rsidRPr="003937C2">
        <w:rPr>
          <w:sz w:val="16"/>
        </w:rPr>
        <w:t xml:space="preserve"> The role of the welfare state and public services</w:t>
      </w:r>
      <w:r w:rsidRPr="007E0843">
        <w:rPr>
          <w:sz w:val="12"/>
        </w:rPr>
        <w:t>¶</w:t>
      </w:r>
      <w:r w:rsidRPr="003937C2">
        <w:rPr>
          <w:sz w:val="16"/>
        </w:rPr>
        <w:t xml:space="preserve"> Even as automation appears to spur populist support and political polarization, the welfare state may play a powerful role as a moderator of those effects. This makes intuitive sense; i</w:t>
      </w:r>
      <w:r w:rsidRPr="002C3450">
        <w:rPr>
          <w:u w:val="single"/>
        </w:rPr>
        <w:t xml:space="preserve">f </w:t>
      </w:r>
      <w:r w:rsidRPr="00813A7E">
        <w:rPr>
          <w:rStyle w:val="Emphasis"/>
        </w:rPr>
        <w:t>automation</w:t>
      </w:r>
      <w:r w:rsidRPr="002C3450">
        <w:rPr>
          <w:u w:val="single"/>
        </w:rPr>
        <w:t xml:space="preserve"> </w:t>
      </w:r>
      <w:r w:rsidRPr="00813A7E">
        <w:rPr>
          <w:rStyle w:val="Emphasis"/>
        </w:rPr>
        <w:t>spurs</w:t>
      </w:r>
      <w:r w:rsidRPr="003937C2">
        <w:rPr>
          <w:sz w:val="16"/>
        </w:rPr>
        <w:t xml:space="preserve"> growth in </w:t>
      </w:r>
      <w:r w:rsidRPr="00813A7E">
        <w:rPr>
          <w:rStyle w:val="Emphasis"/>
        </w:rPr>
        <w:t>radicalism</w:t>
      </w:r>
      <w:r w:rsidRPr="002C3450">
        <w:rPr>
          <w:u w:val="single"/>
        </w:rPr>
        <w:t xml:space="preserve"> primarily through a </w:t>
      </w:r>
      <w:r w:rsidRPr="00813A7E">
        <w:rPr>
          <w:rStyle w:val="Emphasis"/>
        </w:rPr>
        <w:t>loss</w:t>
      </w:r>
      <w:r w:rsidRPr="002C3450">
        <w:rPr>
          <w:u w:val="single"/>
        </w:rPr>
        <w:t xml:space="preserve"> of </w:t>
      </w:r>
      <w:r w:rsidRPr="00813A7E">
        <w:rPr>
          <w:rStyle w:val="Emphasis"/>
        </w:rPr>
        <w:t>social status</w:t>
      </w:r>
      <w:r w:rsidRPr="002C3450">
        <w:rPr>
          <w:u w:val="single"/>
        </w:rPr>
        <w:t xml:space="preserve">, </w:t>
      </w:r>
      <w:r w:rsidRPr="00813A7E">
        <w:rPr>
          <w:rStyle w:val="Emphasis"/>
        </w:rPr>
        <w:t xml:space="preserve">public </w:t>
      </w:r>
      <w:r w:rsidRPr="00CB6B11">
        <w:rPr>
          <w:rStyle w:val="Emphasis"/>
          <w:highlight w:val="green"/>
        </w:rPr>
        <w:t>institutions</w:t>
      </w:r>
      <w:r w:rsidRPr="003937C2">
        <w:rPr>
          <w:sz w:val="16"/>
        </w:rPr>
        <w:t xml:space="preserve"> and investments </w:t>
      </w:r>
      <w:r w:rsidRPr="00CB6B11">
        <w:rPr>
          <w:rStyle w:val="Emphasis"/>
          <w:highlight w:val="green"/>
        </w:rPr>
        <w:t>bent</w:t>
      </w:r>
      <w:r w:rsidRPr="00CB6B11">
        <w:rPr>
          <w:highlight w:val="green"/>
          <w:u w:val="single"/>
        </w:rPr>
        <w:t xml:space="preserve"> on </w:t>
      </w:r>
      <w:r w:rsidRPr="00CB6B11">
        <w:rPr>
          <w:rStyle w:val="Emphasis"/>
          <w:highlight w:val="green"/>
        </w:rPr>
        <w:t>preserving</w:t>
      </w:r>
      <w:r w:rsidRPr="00CB6B11">
        <w:rPr>
          <w:highlight w:val="green"/>
          <w:u w:val="single"/>
        </w:rPr>
        <w:t xml:space="preserve"> </w:t>
      </w:r>
      <w:r w:rsidRPr="00CB6B11">
        <w:rPr>
          <w:rStyle w:val="Emphasis"/>
          <w:highlight w:val="green"/>
        </w:rPr>
        <w:t>livelihoods</w:t>
      </w:r>
      <w:r w:rsidRPr="00CB6B11">
        <w:rPr>
          <w:highlight w:val="green"/>
          <w:u w:val="single"/>
        </w:rPr>
        <w:t xml:space="preserve"> and </w:t>
      </w:r>
      <w:r w:rsidRPr="00CB6B11">
        <w:rPr>
          <w:rStyle w:val="Emphasis"/>
          <w:highlight w:val="green"/>
        </w:rPr>
        <w:t>supporting</w:t>
      </w:r>
      <w:r w:rsidRPr="00CB6B11">
        <w:rPr>
          <w:highlight w:val="green"/>
          <w:u w:val="single"/>
        </w:rPr>
        <w:t xml:space="preserve"> </w:t>
      </w:r>
      <w:r w:rsidRPr="00CB6B11">
        <w:rPr>
          <w:rStyle w:val="Emphasis"/>
          <w:highlight w:val="green"/>
        </w:rPr>
        <w:t>reskilling</w:t>
      </w:r>
      <w:r w:rsidRPr="002C3450">
        <w:rPr>
          <w:u w:val="single"/>
        </w:rPr>
        <w:t xml:space="preserve"> should </w:t>
      </w:r>
      <w:r w:rsidRPr="00CB6B11">
        <w:rPr>
          <w:rStyle w:val="Emphasis"/>
          <w:highlight w:val="green"/>
        </w:rPr>
        <w:t>limit</w:t>
      </w:r>
      <w:r w:rsidRPr="003937C2">
        <w:rPr>
          <w:u w:val="single"/>
        </w:rPr>
        <w:t xml:space="preserve"> </w:t>
      </w:r>
      <w:r w:rsidRPr="003937C2">
        <w:rPr>
          <w:rStyle w:val="Emphasis"/>
        </w:rPr>
        <w:t xml:space="preserve">political </w:t>
      </w:r>
      <w:r w:rsidRPr="00CB6B11">
        <w:rPr>
          <w:rStyle w:val="Emphasis"/>
          <w:highlight w:val="green"/>
        </w:rPr>
        <w:t>radicalization.</w:t>
      </w:r>
      <w:r w:rsidRPr="007E0843">
        <w:rPr>
          <w:sz w:val="12"/>
        </w:rPr>
        <w:t>¶</w:t>
      </w:r>
      <w:r w:rsidRPr="003937C2">
        <w:rPr>
          <w:sz w:val="16"/>
        </w:rPr>
        <w:t xml:space="preserve"> Time series polling data from the European Social Survey shows that workers with higher rates of automation exposure experience increased support for redistribution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r w:rsidRPr="007E0843">
        <w:rPr>
          <w:sz w:val="12"/>
        </w:rPr>
        <w:t>¶</w:t>
      </w:r>
      <w:r w:rsidRPr="003937C2">
        <w:rPr>
          <w:sz w:val="16"/>
        </w:rPr>
        <w:t xml:space="preserve"> Yet does redistribution play a role in reducing support for populist parties? Jane Gingrich (University of Oxford) wrote in a 2019 paper that “social programs very likely have prevented much radicalization among voters in the face of economic shocks, and pronounced fiscal austerity and direct cuts to social programs may stimulate a backlash.” She also notes that “compensatory policies are less important for how structural economic pressures play out politically in the face of automation than past forms of compensation were in the face of globalization, as affected workers face the risk of losing both income and status.”</w:t>
      </w:r>
      <w:r w:rsidRPr="007E0843">
        <w:rPr>
          <w:sz w:val="12"/>
        </w:rPr>
        <w:t>¶</w:t>
      </w:r>
      <w:r w:rsidRPr="003937C2">
        <w:rPr>
          <w:sz w:val="16"/>
        </w:rPr>
        <w:t xml:space="preserve"> Indeed, the Halikiopoulou and Vlandas study that Gingrich references suggests that state intervention after the 2008 crisis —such as unemployment benefits and dismissal regulations—substantially reduced the impact of unemployment on political polarization. Van Overbeke (2022), meanwhile, showed that </w:t>
      </w:r>
      <w:r w:rsidRPr="002C3450">
        <w:rPr>
          <w:rStyle w:val="Emphasis"/>
        </w:rPr>
        <w:t>institutionally negotiated automation</w:t>
      </w:r>
      <w:r w:rsidRPr="002C3450">
        <w:rPr>
          <w:u w:val="single"/>
        </w:rPr>
        <w:t xml:space="preserve"> </w:t>
      </w:r>
      <w:r w:rsidRPr="002C3450">
        <w:rPr>
          <w:rStyle w:val="Emphasis"/>
        </w:rPr>
        <w:t>aimed</w:t>
      </w:r>
      <w:r w:rsidRPr="002C3450">
        <w:rPr>
          <w:u w:val="single"/>
        </w:rPr>
        <w:t xml:space="preserve"> at </w:t>
      </w:r>
      <w:r w:rsidRPr="002C3450">
        <w:rPr>
          <w:rStyle w:val="Emphasis"/>
        </w:rPr>
        <w:t>redistributing</w:t>
      </w:r>
      <w:r w:rsidRPr="002C3450">
        <w:rPr>
          <w:u w:val="single"/>
        </w:rPr>
        <w:t xml:space="preserve"> the </w:t>
      </w:r>
      <w:r w:rsidRPr="002C3450">
        <w:rPr>
          <w:rStyle w:val="Emphasis"/>
        </w:rPr>
        <w:t>benefits</w:t>
      </w:r>
      <w:r w:rsidRPr="002C3450">
        <w:rPr>
          <w:u w:val="single"/>
        </w:rPr>
        <w:t xml:space="preserve"> of </w:t>
      </w:r>
      <w:r w:rsidRPr="002C3450">
        <w:rPr>
          <w:rStyle w:val="Emphasis"/>
        </w:rPr>
        <w:t>technology</w:t>
      </w:r>
      <w:r w:rsidRPr="002C3450">
        <w:rPr>
          <w:u w:val="single"/>
        </w:rPr>
        <w:t xml:space="preserve"> </w:t>
      </w:r>
      <w:r w:rsidRPr="002C3450">
        <w:rPr>
          <w:rStyle w:val="Emphasis"/>
        </w:rPr>
        <w:t>more fairly</w:t>
      </w:r>
      <w:r w:rsidRPr="002C3450">
        <w:rPr>
          <w:u w:val="single"/>
        </w:rPr>
        <w:t xml:space="preserve"> has a </w:t>
      </w:r>
      <w:r w:rsidRPr="002C3450">
        <w:rPr>
          <w:rStyle w:val="Emphasis"/>
        </w:rPr>
        <w:t>positive effect</w:t>
      </w:r>
      <w:r w:rsidRPr="003937C2">
        <w:rPr>
          <w:sz w:val="16"/>
        </w:rPr>
        <w:t xml:space="preserve"> in reducing anti-incumbent voting. And so, the evidence suggests that, while social spending and redistribution can reduce the tendency of technological change to spur radicalization, </w:t>
      </w:r>
      <w:r w:rsidRPr="00CB6B11">
        <w:rPr>
          <w:highlight w:val="green"/>
          <w:u w:val="single"/>
        </w:rPr>
        <w:t xml:space="preserve">the </w:t>
      </w:r>
      <w:r w:rsidRPr="00CB6B11">
        <w:rPr>
          <w:rStyle w:val="Emphasis"/>
          <w:highlight w:val="green"/>
        </w:rPr>
        <w:t>type</w:t>
      </w:r>
      <w:r w:rsidRPr="00CB6B11">
        <w:rPr>
          <w:highlight w:val="green"/>
          <w:u w:val="single"/>
        </w:rPr>
        <w:t xml:space="preserve"> of </w:t>
      </w:r>
      <w:r w:rsidRPr="00CB6B11">
        <w:rPr>
          <w:rStyle w:val="Emphasis"/>
          <w:highlight w:val="green"/>
        </w:rPr>
        <w:t>redistribution</w:t>
      </w:r>
      <w:r w:rsidRPr="00CB6B11">
        <w:rPr>
          <w:highlight w:val="green"/>
          <w:u w:val="single"/>
        </w:rPr>
        <w:t xml:space="preserve"> </w:t>
      </w:r>
      <w:r w:rsidRPr="00CB6B11">
        <w:rPr>
          <w:rStyle w:val="Emphasis"/>
          <w:highlight w:val="green"/>
        </w:rPr>
        <w:t>matters.</w:t>
      </w:r>
      <w:r w:rsidRPr="007E0843">
        <w:rPr>
          <w:sz w:val="12"/>
        </w:rPr>
        <w:t>¶</w:t>
      </w:r>
      <w:r w:rsidRPr="003937C2">
        <w:rPr>
          <w:sz w:val="16"/>
        </w:rPr>
        <w:t xml:space="preserve"> In particular, Halikiopoulou and Vlandas (2015) show that across Europe, </w:t>
      </w:r>
      <w:r w:rsidRPr="003937C2">
        <w:rPr>
          <w:rStyle w:val="Emphasis"/>
        </w:rPr>
        <w:t>when</w:t>
      </w:r>
      <w:r w:rsidRPr="003937C2">
        <w:rPr>
          <w:sz w:val="16"/>
        </w:rPr>
        <w:t xml:space="preserve"> unemployment benefits are high and </w:t>
      </w:r>
      <w:r w:rsidRPr="003937C2">
        <w:rPr>
          <w:rStyle w:val="Emphasis"/>
        </w:rPr>
        <w:t>labor market protections</w:t>
      </w:r>
      <w:r w:rsidRPr="002C3450">
        <w:rPr>
          <w:u w:val="single"/>
        </w:rPr>
        <w:t xml:space="preserve"> are in </w:t>
      </w:r>
      <w:r w:rsidRPr="003937C2">
        <w:rPr>
          <w:rStyle w:val="Emphasis"/>
        </w:rPr>
        <w:t>place</w:t>
      </w:r>
      <w:r w:rsidRPr="002C3450">
        <w:rPr>
          <w:u w:val="single"/>
        </w:rPr>
        <w:t xml:space="preserve">, there are </w:t>
      </w:r>
      <w:r w:rsidRPr="003937C2">
        <w:rPr>
          <w:rStyle w:val="Emphasis"/>
        </w:rPr>
        <w:t>no effects</w:t>
      </w:r>
      <w:r w:rsidRPr="002C3450">
        <w:rPr>
          <w:u w:val="single"/>
        </w:rPr>
        <w:t xml:space="preserve"> of </w:t>
      </w:r>
      <w:r w:rsidRPr="003937C2">
        <w:rPr>
          <w:rStyle w:val="Emphasis"/>
        </w:rPr>
        <w:t>increased unemployment</w:t>
      </w:r>
      <w:r w:rsidRPr="002C3450">
        <w:rPr>
          <w:u w:val="single"/>
        </w:rPr>
        <w:t xml:space="preserve"> on </w:t>
      </w:r>
      <w:r w:rsidRPr="003937C2">
        <w:rPr>
          <w:rStyle w:val="Emphasis"/>
        </w:rPr>
        <w:t>support</w:t>
      </w:r>
      <w:r w:rsidRPr="002C3450">
        <w:rPr>
          <w:u w:val="single"/>
        </w:rPr>
        <w:t xml:space="preserve"> for </w:t>
      </w:r>
      <w:r w:rsidRPr="003937C2">
        <w:rPr>
          <w:rStyle w:val="Emphasis"/>
        </w:rPr>
        <w:t>populism.</w:t>
      </w:r>
      <w:r w:rsidRPr="002C3450">
        <w:rPr>
          <w:u w:val="single"/>
        </w:rPr>
        <w:t xml:space="preserve"> </w:t>
      </w:r>
      <w:r w:rsidRPr="00CB6B11">
        <w:rPr>
          <w:rStyle w:val="Emphasis"/>
          <w:highlight w:val="green"/>
        </w:rPr>
        <w:t>When</w:t>
      </w:r>
      <w:r w:rsidRPr="002C3450">
        <w:rPr>
          <w:u w:val="single"/>
        </w:rPr>
        <w:t xml:space="preserve"> such </w:t>
      </w:r>
      <w:r w:rsidRPr="003937C2">
        <w:rPr>
          <w:rStyle w:val="Emphasis"/>
        </w:rPr>
        <w:t>institutional</w:t>
      </w:r>
      <w:r w:rsidRPr="003937C2">
        <w:rPr>
          <w:sz w:val="16"/>
        </w:rPr>
        <w:t xml:space="preserve"> and social security </w:t>
      </w:r>
      <w:r w:rsidRPr="00CB6B11">
        <w:rPr>
          <w:rStyle w:val="Emphasis"/>
          <w:highlight w:val="green"/>
        </w:rPr>
        <w:t>support</w:t>
      </w:r>
      <w:r w:rsidRPr="00CB6B11">
        <w:rPr>
          <w:highlight w:val="green"/>
          <w:u w:val="single"/>
        </w:rPr>
        <w:t xml:space="preserve"> is </w:t>
      </w:r>
      <w:r w:rsidRPr="00CB6B11">
        <w:rPr>
          <w:rStyle w:val="Emphasis"/>
          <w:highlight w:val="green"/>
        </w:rPr>
        <w:t>weak</w:t>
      </w:r>
      <w:r w:rsidRPr="00CB6B11">
        <w:rPr>
          <w:highlight w:val="green"/>
          <w:u w:val="single"/>
        </w:rPr>
        <w:t xml:space="preserve">, </w:t>
      </w:r>
      <w:r w:rsidRPr="00CB6B11">
        <w:rPr>
          <w:rStyle w:val="Emphasis"/>
          <w:highlight w:val="green"/>
        </w:rPr>
        <w:t>economic shocks</w:t>
      </w:r>
      <w:r w:rsidRPr="002C3450">
        <w:rPr>
          <w:u w:val="single"/>
        </w:rPr>
        <w:t xml:space="preserve"> result in </w:t>
      </w:r>
      <w:r w:rsidRPr="003937C2">
        <w:rPr>
          <w:rStyle w:val="Emphasis"/>
        </w:rPr>
        <w:t xml:space="preserve">statistically significant </w:t>
      </w:r>
      <w:r w:rsidRPr="00CB6B11">
        <w:rPr>
          <w:rStyle w:val="Emphasis"/>
          <w:highlight w:val="green"/>
        </w:rPr>
        <w:t>grow</w:t>
      </w:r>
      <w:r w:rsidRPr="003937C2">
        <w:rPr>
          <w:rStyle w:val="Emphasis"/>
        </w:rPr>
        <w:t>th</w:t>
      </w:r>
      <w:r w:rsidRPr="002C3450">
        <w:rPr>
          <w:u w:val="single"/>
        </w:rPr>
        <w:t xml:space="preserve"> in </w:t>
      </w:r>
      <w:r w:rsidRPr="00CB6B11">
        <w:rPr>
          <w:highlight w:val="green"/>
          <w:u w:val="single"/>
        </w:rPr>
        <w:t xml:space="preserve">the </w:t>
      </w:r>
      <w:r w:rsidRPr="00CB6B11">
        <w:rPr>
          <w:rStyle w:val="Emphasis"/>
          <w:highlight w:val="green"/>
        </w:rPr>
        <w:t>far right.</w:t>
      </w:r>
      <w:r w:rsidRPr="002C3450">
        <w:rPr>
          <w:u w:val="single"/>
        </w:rPr>
        <w:t xml:space="preserve"> As </w:t>
      </w:r>
      <w:r w:rsidRPr="003937C2">
        <w:rPr>
          <w:rStyle w:val="Emphasis"/>
        </w:rPr>
        <w:t>artificial intelligence</w:t>
      </w:r>
      <w:r w:rsidRPr="002C3450">
        <w:rPr>
          <w:u w:val="single"/>
        </w:rPr>
        <w:t xml:space="preserve"> (</w:t>
      </w:r>
      <w:r w:rsidRPr="003937C2">
        <w:rPr>
          <w:rStyle w:val="Emphasis"/>
        </w:rPr>
        <w:t>AI</w:t>
      </w:r>
      <w:r w:rsidRPr="002C3450">
        <w:rPr>
          <w:u w:val="single"/>
        </w:rPr>
        <w:t xml:space="preserve">) </w:t>
      </w:r>
      <w:r w:rsidRPr="003937C2">
        <w:rPr>
          <w:rStyle w:val="Emphasis"/>
        </w:rPr>
        <w:t>proliferates more widely</w:t>
      </w:r>
      <w:r w:rsidRPr="003937C2">
        <w:rPr>
          <w:sz w:val="16"/>
        </w:rPr>
        <w:t xml:space="preserve"> in the economy—transforming the nature of work and the quality of labor—</w:t>
      </w:r>
      <w:r w:rsidRPr="002C3450">
        <w:rPr>
          <w:u w:val="single"/>
        </w:rPr>
        <w:t xml:space="preserve">the </w:t>
      </w:r>
      <w:r w:rsidRPr="00CB6B11">
        <w:rPr>
          <w:rStyle w:val="Emphasis"/>
          <w:highlight w:val="green"/>
        </w:rPr>
        <w:t>ability</w:t>
      </w:r>
      <w:r w:rsidRPr="002C3450">
        <w:rPr>
          <w:u w:val="single"/>
        </w:rPr>
        <w:t xml:space="preserve"> of countries </w:t>
      </w:r>
      <w:r w:rsidRPr="00CB6B11">
        <w:rPr>
          <w:highlight w:val="green"/>
          <w:u w:val="single"/>
        </w:rPr>
        <w:t xml:space="preserve">to </w:t>
      </w:r>
      <w:r w:rsidRPr="00CB6B11">
        <w:rPr>
          <w:rStyle w:val="Emphasis"/>
          <w:highlight w:val="green"/>
        </w:rPr>
        <w:t>support</w:t>
      </w:r>
      <w:r w:rsidRPr="002C3450">
        <w:rPr>
          <w:u w:val="single"/>
        </w:rPr>
        <w:t xml:space="preserve"> </w:t>
      </w:r>
      <w:r w:rsidRPr="003937C2">
        <w:rPr>
          <w:rStyle w:val="Emphasis"/>
        </w:rPr>
        <w:t xml:space="preserve">economic </w:t>
      </w:r>
      <w:r w:rsidRPr="00CB6B11">
        <w:rPr>
          <w:rStyle w:val="Emphasis"/>
          <w:highlight w:val="green"/>
        </w:rPr>
        <w:t>adjustment</w:t>
      </w:r>
      <w:r w:rsidRPr="00CB6B11">
        <w:rPr>
          <w:highlight w:val="green"/>
          <w:u w:val="single"/>
        </w:rPr>
        <w:t xml:space="preserve"> will be </w:t>
      </w:r>
      <w:r w:rsidRPr="00CB6B11">
        <w:rPr>
          <w:rStyle w:val="Emphasis"/>
          <w:highlight w:val="green"/>
        </w:rPr>
        <w:t>vital</w:t>
      </w:r>
      <w:r w:rsidRPr="00CB6B11">
        <w:rPr>
          <w:highlight w:val="green"/>
          <w:u w:val="single"/>
        </w:rPr>
        <w:t xml:space="preserve"> to </w:t>
      </w:r>
      <w:r w:rsidRPr="00CB6B11">
        <w:rPr>
          <w:rStyle w:val="Emphasis"/>
          <w:highlight w:val="green"/>
        </w:rPr>
        <w:t>avoid</w:t>
      </w:r>
      <w:r w:rsidRPr="003937C2">
        <w:rPr>
          <w:rStyle w:val="Emphasis"/>
        </w:rPr>
        <w:t>ing</w:t>
      </w:r>
      <w:r w:rsidRPr="002C3450">
        <w:rPr>
          <w:u w:val="single"/>
        </w:rPr>
        <w:t xml:space="preserve"> </w:t>
      </w:r>
      <w:r w:rsidRPr="003937C2">
        <w:rPr>
          <w:rStyle w:val="Emphasis"/>
        </w:rPr>
        <w:t>further polarization</w:t>
      </w:r>
      <w:r w:rsidRPr="002C3450">
        <w:rPr>
          <w:u w:val="single"/>
        </w:rPr>
        <w:t xml:space="preserve"> and the </w:t>
      </w:r>
      <w:r w:rsidRPr="003937C2">
        <w:rPr>
          <w:rStyle w:val="Emphasis"/>
        </w:rPr>
        <w:t>rise</w:t>
      </w:r>
      <w:r w:rsidRPr="002C3450">
        <w:rPr>
          <w:u w:val="single"/>
        </w:rPr>
        <w:t xml:space="preserve"> of </w:t>
      </w:r>
      <w:r w:rsidRPr="00CB6B11">
        <w:rPr>
          <w:rStyle w:val="Emphasis"/>
          <w:highlight w:val="green"/>
        </w:rPr>
        <w:t>radicalism.</w:t>
      </w:r>
    </w:p>
    <w:p w14:paraId="3E1805F6" w14:textId="77777777" w:rsidR="00DC574A" w:rsidRPr="00DF01EB" w:rsidRDefault="00DC574A" w:rsidP="00DC574A">
      <w:pPr>
        <w:pStyle w:val="Heading4"/>
      </w:pPr>
      <w:r>
        <w:t xml:space="preserve">Far-right populism causes </w:t>
      </w:r>
      <w:r>
        <w:rPr>
          <w:u w:val="single"/>
        </w:rPr>
        <w:t>nuclear war</w:t>
      </w:r>
      <w:r>
        <w:t>.</w:t>
      </w:r>
    </w:p>
    <w:p w14:paraId="3AA98CED" w14:textId="77777777" w:rsidR="00DC574A" w:rsidRDefault="00DC574A" w:rsidP="00DC574A">
      <w:r w:rsidRPr="002F2457">
        <w:rPr>
          <w:rStyle w:val="Style13ptBold"/>
        </w:rPr>
        <w:t>Jackson 23</w:t>
      </w:r>
      <w:r>
        <w:t xml:space="preserve"> is a Senior Lecturer in International Relations at Victoria University. He has a PhD in World Politics from the Catholic University of America and an AA from the Defense Language Institute Foreign Language Center. He is also a Senior Research Scholar at Security in Context, where he co-directs its "Multipolarity, Great-Power Competition, and the Global South" project. Van holds additional policy research appointments as a Non-Resident Senior Fellow at the Center for International Policy; a Distinguished Fellow with the Asia Pacific Foundation of Canada; as the Defence &amp; Strategy Fellow with the Centre for Strategic Studies; and as a Senior Research Adviser with the Asia-Pacific Leadership Network for Nuclear Nonproliferation &amp; Disarmament. In 2024-25, Van was appointed as a Havens/Wright Visiting Scholar at the Havens Wright Center for Social Justice, University of Wisconsin-Madison. (Van Jackson, 10-26-2023, "The Fascist Nuke Problem," </w:t>
      </w:r>
      <w:r w:rsidRPr="002F2457">
        <w:rPr>
          <w:i/>
          <w:iCs/>
        </w:rPr>
        <w:t>The Duck of Minerva</w:t>
      </w:r>
      <w:r>
        <w:t>, https://www.duckofminerva.com/2023/10/the-fascist-nuke-problem.html, accessed 10-5-2025) //ah [UTD]</w:t>
      </w:r>
    </w:p>
    <w:p w14:paraId="159042C8" w14:textId="77777777" w:rsidR="00DC574A" w:rsidRPr="00DF01EB" w:rsidRDefault="00DC574A" w:rsidP="00DC574A">
      <w:pPr>
        <w:rPr>
          <w:sz w:val="16"/>
        </w:rPr>
      </w:pPr>
      <w:r w:rsidRPr="002F2457">
        <w:rPr>
          <w:u w:val="single"/>
        </w:rPr>
        <w:t xml:space="preserve">The </w:t>
      </w:r>
      <w:r w:rsidRPr="00603FF8">
        <w:rPr>
          <w:rStyle w:val="Emphasis"/>
        </w:rPr>
        <w:t>world</w:t>
      </w:r>
      <w:r w:rsidRPr="002F2457">
        <w:rPr>
          <w:u w:val="single"/>
        </w:rPr>
        <w:t xml:space="preserve"> could use some </w:t>
      </w:r>
      <w:r w:rsidRPr="00603FF8">
        <w:rPr>
          <w:rStyle w:val="Emphasis"/>
        </w:rPr>
        <w:t>serious thinking</w:t>
      </w:r>
      <w:r w:rsidRPr="002F2457">
        <w:rPr>
          <w:u w:val="single"/>
        </w:rPr>
        <w:t xml:space="preserve"> about</w:t>
      </w:r>
      <w:r w:rsidRPr="00DF01EB">
        <w:rPr>
          <w:sz w:val="16"/>
        </w:rPr>
        <w:t xml:space="preserve"> the relationship between </w:t>
      </w:r>
      <w:r w:rsidRPr="00603FF8">
        <w:rPr>
          <w:rStyle w:val="Emphasis"/>
        </w:rPr>
        <w:t>political ideology</w:t>
      </w:r>
      <w:r w:rsidRPr="002F2457">
        <w:rPr>
          <w:u w:val="single"/>
        </w:rPr>
        <w:t xml:space="preserve"> and </w:t>
      </w:r>
      <w:r w:rsidRPr="00CB6B11">
        <w:rPr>
          <w:rStyle w:val="Emphasis"/>
          <w:highlight w:val="green"/>
        </w:rPr>
        <w:t>nuclear escalation</w:t>
      </w:r>
      <w:r w:rsidRPr="00DF01EB">
        <w:rPr>
          <w:sz w:val="16"/>
        </w:rPr>
        <w:t xml:space="preserve">—specifically </w:t>
      </w:r>
      <w:r w:rsidRPr="00CB6B11">
        <w:rPr>
          <w:rStyle w:val="Emphasis"/>
          <w:highlight w:val="green"/>
        </w:rPr>
        <w:t>far-right pathways</w:t>
      </w:r>
      <w:r w:rsidRPr="002F2457">
        <w:rPr>
          <w:u w:val="single"/>
        </w:rPr>
        <w:t xml:space="preserve"> to </w:t>
      </w:r>
      <w:r w:rsidRPr="00603FF8">
        <w:rPr>
          <w:rStyle w:val="Emphasis"/>
        </w:rPr>
        <w:t>nuclear war.</w:t>
      </w:r>
      <w:r w:rsidRPr="002F2457">
        <w:rPr>
          <w:u w:val="single"/>
        </w:rPr>
        <w:t xml:space="preserve"> </w:t>
      </w:r>
      <w:r w:rsidRPr="007E0843">
        <w:rPr>
          <w:sz w:val="12"/>
        </w:rPr>
        <w:t>¶</w:t>
      </w:r>
      <w:r w:rsidRPr="00DF01EB">
        <w:rPr>
          <w:sz w:val="16"/>
        </w:rPr>
        <w:t xml:space="preserve"> 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r w:rsidRPr="007E0843">
        <w:rPr>
          <w:sz w:val="12"/>
        </w:rPr>
        <w:t>¶</w:t>
      </w:r>
      <w:r w:rsidRPr="00DF01EB">
        <w:rPr>
          <w:sz w:val="16"/>
        </w:rPr>
        <w:t xml:space="preserve"> But regime type is not a major preoccupation of nuclear wonks, and to the extent it factors into nuclear theorizing at all, it’s via the narrow coding scheme of democratic or authoritarian regimes. </w:t>
      </w:r>
      <w:r w:rsidRPr="007E0843">
        <w:rPr>
          <w:sz w:val="12"/>
        </w:rPr>
        <w:t>¶</w:t>
      </w:r>
      <w:r w:rsidRPr="00DF01EB">
        <w:rPr>
          <w:sz w:val="16"/>
        </w:rPr>
        <w:t xml:space="preserve"> </w:t>
      </w:r>
      <w:r w:rsidRPr="00CB6B11">
        <w:rPr>
          <w:highlight w:val="green"/>
          <w:u w:val="single"/>
        </w:rPr>
        <w:t xml:space="preserve">A </w:t>
      </w:r>
      <w:r w:rsidRPr="00CB6B11">
        <w:rPr>
          <w:rStyle w:val="Emphasis"/>
          <w:highlight w:val="green"/>
        </w:rPr>
        <w:t>military junta</w:t>
      </w:r>
      <w:r w:rsidRPr="00DF01EB">
        <w:rPr>
          <w:sz w:val="16"/>
        </w:rPr>
        <w:t xml:space="preserve">, for instance, might be more likely to </w:t>
      </w:r>
      <w:r w:rsidRPr="00CB6B11">
        <w:rPr>
          <w:highlight w:val="green"/>
          <w:u w:val="single"/>
        </w:rPr>
        <w:t>have a “</w:t>
      </w:r>
      <w:r w:rsidRPr="00CB6B11">
        <w:rPr>
          <w:rStyle w:val="Emphasis"/>
          <w:highlight w:val="green"/>
        </w:rPr>
        <w:t>cult</w:t>
      </w:r>
      <w:r w:rsidRPr="00CB6B11">
        <w:rPr>
          <w:highlight w:val="green"/>
          <w:u w:val="single"/>
        </w:rPr>
        <w:t xml:space="preserve"> of</w:t>
      </w:r>
      <w:r w:rsidRPr="002F2457">
        <w:rPr>
          <w:u w:val="single"/>
        </w:rPr>
        <w:t xml:space="preserve"> the </w:t>
      </w:r>
      <w:r w:rsidRPr="00CB6B11">
        <w:rPr>
          <w:rStyle w:val="Emphasis"/>
          <w:highlight w:val="green"/>
        </w:rPr>
        <w:t>offens</w:t>
      </w:r>
      <w:r w:rsidRPr="00603FF8">
        <w:rPr>
          <w:rStyle w:val="Emphasis"/>
        </w:rPr>
        <w:t>iv</w:t>
      </w:r>
      <w:r w:rsidRPr="00CB6B11">
        <w:rPr>
          <w:rStyle w:val="Emphasis"/>
          <w:highlight w:val="green"/>
        </w:rPr>
        <w:t>e</w:t>
      </w:r>
      <w:r w:rsidRPr="00CB6B11">
        <w:rPr>
          <w:highlight w:val="green"/>
          <w:u w:val="single"/>
        </w:rPr>
        <w:t>”</w:t>
      </w:r>
      <w:r w:rsidRPr="002F2457">
        <w:rPr>
          <w:u w:val="single"/>
        </w:rPr>
        <w:t xml:space="preserve"> </w:t>
      </w:r>
      <w:r w:rsidRPr="00603FF8">
        <w:rPr>
          <w:rStyle w:val="Emphasis"/>
        </w:rPr>
        <w:t>mindset.</w:t>
      </w:r>
      <w:r w:rsidRPr="002F2457">
        <w:rPr>
          <w:u w:val="single"/>
        </w:rPr>
        <w:t xml:space="preserve"> A </w:t>
      </w:r>
      <w:r w:rsidRPr="00603FF8">
        <w:rPr>
          <w:rStyle w:val="Emphasis"/>
        </w:rPr>
        <w:t>cash-strapped developmental autocracy</w:t>
      </w:r>
      <w:r w:rsidRPr="002F2457">
        <w:rPr>
          <w:u w:val="single"/>
        </w:rPr>
        <w:t xml:space="preserve"> may </w:t>
      </w:r>
      <w:r w:rsidRPr="005F35EB">
        <w:rPr>
          <w:u w:val="single"/>
        </w:rPr>
        <w:t>have</w:t>
      </w:r>
      <w:r w:rsidRPr="002F2457">
        <w:rPr>
          <w:u w:val="single"/>
        </w:rPr>
        <w:t xml:space="preserve"> </w:t>
      </w:r>
      <w:r w:rsidRPr="00603FF8">
        <w:rPr>
          <w:rStyle w:val="Emphasis"/>
        </w:rPr>
        <w:t xml:space="preserve">more </w:t>
      </w:r>
      <w:r w:rsidRPr="00CB6B11">
        <w:rPr>
          <w:rStyle w:val="Emphasis"/>
          <w:highlight w:val="green"/>
        </w:rPr>
        <w:t>lax control</w:t>
      </w:r>
      <w:r w:rsidRPr="00CB6B11">
        <w:rPr>
          <w:highlight w:val="green"/>
          <w:u w:val="single"/>
        </w:rPr>
        <w:t xml:space="preserve"> of </w:t>
      </w:r>
      <w:r w:rsidRPr="00CB6B11">
        <w:rPr>
          <w:rStyle w:val="Emphasis"/>
          <w:highlight w:val="green"/>
        </w:rPr>
        <w:t>nukes</w:t>
      </w:r>
      <w:r w:rsidRPr="002F2457">
        <w:rPr>
          <w:u w:val="single"/>
        </w:rPr>
        <w:t xml:space="preserve">, or be </w:t>
      </w:r>
      <w:r w:rsidRPr="00603FF8">
        <w:rPr>
          <w:rStyle w:val="Emphasis"/>
        </w:rPr>
        <w:t xml:space="preserve">more </w:t>
      </w:r>
      <w:r w:rsidRPr="00CB6B11">
        <w:rPr>
          <w:rStyle w:val="Emphasis"/>
          <w:highlight w:val="green"/>
        </w:rPr>
        <w:t>prone</w:t>
      </w:r>
      <w:r w:rsidRPr="00CB6B11">
        <w:rPr>
          <w:highlight w:val="green"/>
          <w:u w:val="single"/>
        </w:rPr>
        <w:t xml:space="preserve"> to </w:t>
      </w:r>
      <w:r w:rsidRPr="00CB6B11">
        <w:rPr>
          <w:rStyle w:val="Emphasis"/>
          <w:highlight w:val="green"/>
        </w:rPr>
        <w:t>miscommunication</w:t>
      </w:r>
      <w:r w:rsidRPr="00CB6B11">
        <w:rPr>
          <w:highlight w:val="green"/>
          <w:u w:val="single"/>
        </w:rPr>
        <w:t xml:space="preserve"> or </w:t>
      </w:r>
      <w:r w:rsidRPr="00CB6B11">
        <w:rPr>
          <w:rStyle w:val="Emphasis"/>
          <w:highlight w:val="green"/>
        </w:rPr>
        <w:t>misperception</w:t>
      </w:r>
      <w:r w:rsidRPr="002F2457">
        <w:rPr>
          <w:u w:val="single"/>
        </w:rPr>
        <w:t xml:space="preserve"> because </w:t>
      </w:r>
      <w:r w:rsidRPr="00CB6B11">
        <w:rPr>
          <w:highlight w:val="green"/>
          <w:u w:val="single"/>
        </w:rPr>
        <w:t xml:space="preserve">of </w:t>
      </w:r>
      <w:r w:rsidRPr="00CB6B11">
        <w:rPr>
          <w:rStyle w:val="Emphasis"/>
          <w:highlight w:val="green"/>
        </w:rPr>
        <w:t>broken</w:t>
      </w:r>
      <w:r w:rsidRPr="00CB6B11">
        <w:rPr>
          <w:highlight w:val="green"/>
          <w:u w:val="single"/>
        </w:rPr>
        <w:t xml:space="preserve"> </w:t>
      </w:r>
      <w:r w:rsidRPr="00CB6B11">
        <w:rPr>
          <w:rStyle w:val="Emphasis"/>
          <w:highlight w:val="green"/>
        </w:rPr>
        <w:t>c</w:t>
      </w:r>
      <w:r w:rsidRPr="00603FF8">
        <w:rPr>
          <w:rStyle w:val="Emphasis"/>
        </w:rPr>
        <w:t>ommand-</w:t>
      </w:r>
      <w:r w:rsidRPr="00CB6B11">
        <w:rPr>
          <w:rStyle w:val="Emphasis"/>
          <w:highlight w:val="green"/>
        </w:rPr>
        <w:t>and</w:t>
      </w:r>
      <w:r w:rsidRPr="00603FF8">
        <w:rPr>
          <w:rStyle w:val="Emphasis"/>
        </w:rPr>
        <w:t>-</w:t>
      </w:r>
      <w:r w:rsidRPr="00CB6B11">
        <w:rPr>
          <w:rStyle w:val="Emphasis"/>
          <w:highlight w:val="green"/>
        </w:rPr>
        <w:t>c</w:t>
      </w:r>
      <w:r w:rsidRPr="00603FF8">
        <w:rPr>
          <w:rStyle w:val="Emphasis"/>
        </w:rPr>
        <w:t>ontrol arrangements.</w:t>
      </w:r>
      <w:r w:rsidRPr="00DF01EB">
        <w:rPr>
          <w:sz w:val="16"/>
        </w:rPr>
        <w:t xml:space="preserve"> </w:t>
      </w:r>
      <w:r w:rsidRPr="007E0843">
        <w:rPr>
          <w:sz w:val="12"/>
        </w:rPr>
        <w:t>¶</w:t>
      </w:r>
      <w:r w:rsidRPr="00DF01EB">
        <w:rPr>
          <w:sz w:val="16"/>
        </w:rPr>
        <w:t xml:space="preserve"> Good insights, but it’s not enough. </w:t>
      </w:r>
      <w:r w:rsidRPr="007E0843">
        <w:rPr>
          <w:sz w:val="12"/>
        </w:rPr>
        <w:t>¶</w:t>
      </w:r>
      <w:r w:rsidRPr="00DF01EB">
        <w:rPr>
          <w:sz w:val="16"/>
        </w:rPr>
        <w:t xml:space="preserve"> It’s common sense that autocracy comes in wide-ranging hues and we should be capable of separating a Singapore from a Nazi Germany. But also the democratic/authoritarian binary elides cases in which a far-right “populist” takes power via a democratic electoral system.</w:t>
      </w:r>
      <w:r w:rsidRPr="007E0843">
        <w:rPr>
          <w:sz w:val="12"/>
        </w:rPr>
        <w:t>¶</w:t>
      </w:r>
      <w:r w:rsidRPr="00DF01EB">
        <w:rPr>
          <w:sz w:val="16"/>
        </w:rPr>
        <w:t xml:space="preserve"> A Reactionary Blind Spot?</w:t>
      </w:r>
      <w:r w:rsidRPr="007E0843">
        <w:rPr>
          <w:sz w:val="12"/>
        </w:rPr>
        <w:t>¶</w:t>
      </w:r>
      <w:r w:rsidRPr="00DF01EB">
        <w:rPr>
          <w:sz w:val="16"/>
        </w:rPr>
        <w:t xml:space="preserve"> </w:t>
      </w:r>
      <w:r w:rsidRPr="00603FF8">
        <w:rPr>
          <w:rStyle w:val="Emphasis"/>
        </w:rPr>
        <w:t>During</w:t>
      </w:r>
      <w:r w:rsidRPr="002F2457">
        <w:rPr>
          <w:u w:val="single"/>
        </w:rPr>
        <w:t xml:space="preserve"> the </w:t>
      </w:r>
      <w:r w:rsidRPr="00603FF8">
        <w:rPr>
          <w:rStyle w:val="Emphasis"/>
        </w:rPr>
        <w:t>Trump years</w:t>
      </w:r>
      <w:r w:rsidRPr="002F2457">
        <w:rPr>
          <w:u w:val="single"/>
        </w:rPr>
        <w:t xml:space="preserve">, many of us </w:t>
      </w:r>
      <w:r w:rsidRPr="00603FF8">
        <w:rPr>
          <w:rStyle w:val="Emphasis"/>
        </w:rPr>
        <w:t>saw</w:t>
      </w:r>
      <w:r w:rsidRPr="00DF01EB">
        <w:rPr>
          <w:sz w:val="16"/>
        </w:rPr>
        <w:t xml:space="preserve"> and worried aloud about the </w:t>
      </w:r>
      <w:r w:rsidRPr="00603FF8">
        <w:rPr>
          <w:rStyle w:val="Emphasis"/>
        </w:rPr>
        <w:t>increase</w:t>
      </w:r>
      <w:r w:rsidRPr="002F2457">
        <w:rPr>
          <w:u w:val="single"/>
        </w:rPr>
        <w:t xml:space="preserve"> in </w:t>
      </w:r>
      <w:r w:rsidRPr="00603FF8">
        <w:rPr>
          <w:rStyle w:val="Emphasis"/>
        </w:rPr>
        <w:t>nuclear escalation risks</w:t>
      </w:r>
      <w:r w:rsidRPr="00DF01EB">
        <w:rPr>
          <w:sz w:val="16"/>
        </w:rPr>
        <w:t xml:space="preserve">, especially during 2017 and early 2018. But even as I recognized that period of time as </w:t>
      </w:r>
      <w:r w:rsidRPr="00603FF8">
        <w:rPr>
          <w:rStyle w:val="Emphasis"/>
        </w:rPr>
        <w:t>bringing</w:t>
      </w:r>
      <w:r w:rsidRPr="002F2457">
        <w:rPr>
          <w:u w:val="single"/>
        </w:rPr>
        <w:t xml:space="preserve"> us </w:t>
      </w:r>
      <w:r w:rsidRPr="00603FF8">
        <w:rPr>
          <w:rStyle w:val="Emphasis"/>
        </w:rPr>
        <w:t>closer</w:t>
      </w:r>
      <w:r w:rsidRPr="002F2457">
        <w:rPr>
          <w:u w:val="single"/>
        </w:rPr>
        <w:t xml:space="preserve"> to </w:t>
      </w:r>
      <w:r w:rsidRPr="00603FF8">
        <w:rPr>
          <w:rStyle w:val="Emphasis"/>
        </w:rPr>
        <w:t>nuclear war</w:t>
      </w:r>
      <w:r w:rsidRPr="002F2457">
        <w:rPr>
          <w:u w:val="single"/>
        </w:rPr>
        <w:t xml:space="preserve"> than </w:t>
      </w:r>
      <w:r w:rsidRPr="00603FF8">
        <w:rPr>
          <w:rStyle w:val="Emphasis"/>
        </w:rPr>
        <w:t>any moment</w:t>
      </w:r>
      <w:r w:rsidRPr="002F2457">
        <w:rPr>
          <w:u w:val="single"/>
        </w:rPr>
        <w:t xml:space="preserve"> since the </w:t>
      </w:r>
      <w:r w:rsidRPr="00603FF8">
        <w:rPr>
          <w:rStyle w:val="Emphasis"/>
        </w:rPr>
        <w:t>Cuban Missile Crisis</w:t>
      </w:r>
      <w:r w:rsidRPr="00DF01EB">
        <w:rPr>
          <w:sz w:val="16"/>
        </w:rPr>
        <w:t xml:space="preserve">, in explaining it I had focused on the </w:t>
      </w:r>
      <w:r w:rsidRPr="00603FF8">
        <w:rPr>
          <w:rStyle w:val="Emphasis"/>
        </w:rPr>
        <w:t>idiosyncrasies</w:t>
      </w:r>
      <w:r w:rsidRPr="002F2457">
        <w:rPr>
          <w:u w:val="single"/>
        </w:rPr>
        <w:t xml:space="preserve"> of </w:t>
      </w:r>
      <w:r w:rsidRPr="00603FF8">
        <w:rPr>
          <w:rStyle w:val="Emphasis"/>
        </w:rPr>
        <w:t>Trump</w:t>
      </w:r>
      <w:r w:rsidRPr="00DF01EB">
        <w:rPr>
          <w:sz w:val="16"/>
        </w:rPr>
        <w:t xml:space="preserve"> the irrational man </w:t>
      </w:r>
      <w:r w:rsidRPr="00603FF8">
        <w:rPr>
          <w:rStyle w:val="Emphasis"/>
        </w:rPr>
        <w:t>blustering</w:t>
      </w:r>
      <w:r w:rsidRPr="002F2457">
        <w:rPr>
          <w:u w:val="single"/>
        </w:rPr>
        <w:t xml:space="preserve"> into </w:t>
      </w:r>
      <w:r w:rsidRPr="00603FF8">
        <w:rPr>
          <w:rStyle w:val="Emphasis"/>
        </w:rPr>
        <w:t>crisis-prone structures.</w:t>
      </w:r>
      <w:r w:rsidRPr="00DF01EB">
        <w:rPr>
          <w:sz w:val="16"/>
        </w:rPr>
        <w:t xml:space="preserve"> I hadn’t thought seriously about the imagination and </w:t>
      </w:r>
      <w:r w:rsidRPr="00CB6B11">
        <w:rPr>
          <w:rStyle w:val="Emphasis"/>
          <w:highlight w:val="green"/>
        </w:rPr>
        <w:t>prejudices</w:t>
      </w:r>
      <w:r w:rsidRPr="00DF01EB">
        <w:rPr>
          <w:sz w:val="16"/>
        </w:rPr>
        <w:t xml:space="preserve"> that </w:t>
      </w:r>
      <w:r w:rsidRPr="00CB6B11">
        <w:rPr>
          <w:rStyle w:val="Emphasis"/>
          <w:highlight w:val="green"/>
        </w:rPr>
        <w:t>colored</w:t>
      </w:r>
      <w:r w:rsidRPr="00DF01EB">
        <w:rPr>
          <w:sz w:val="16"/>
        </w:rPr>
        <w:t xml:space="preserve"> his irrationality in the first place, or the </w:t>
      </w:r>
      <w:r w:rsidRPr="00CB6B11">
        <w:rPr>
          <w:rStyle w:val="Emphasis"/>
          <w:highlight w:val="green"/>
        </w:rPr>
        <w:t>reactionary militarist politics</w:t>
      </w:r>
      <w:r w:rsidRPr="00DF01EB">
        <w:rPr>
          <w:sz w:val="16"/>
        </w:rPr>
        <w:t xml:space="preserve"> that can </w:t>
      </w:r>
      <w:r w:rsidRPr="002F2457">
        <w:rPr>
          <w:u w:val="single"/>
        </w:rPr>
        <w:t xml:space="preserve">get </w:t>
      </w:r>
      <w:r w:rsidRPr="00CB6B11">
        <w:rPr>
          <w:rStyle w:val="Emphasis"/>
          <w:highlight w:val="green"/>
        </w:rPr>
        <w:t>activated</w:t>
      </w:r>
      <w:r w:rsidRPr="002F2457">
        <w:rPr>
          <w:u w:val="single"/>
        </w:rPr>
        <w:t xml:space="preserve"> with</w:t>
      </w:r>
      <w:r w:rsidRPr="00CB6B11">
        <w:rPr>
          <w:highlight w:val="green"/>
          <w:u w:val="single"/>
        </w:rPr>
        <w:t xml:space="preserve">in the </w:t>
      </w:r>
      <w:r w:rsidRPr="00CB6B11">
        <w:rPr>
          <w:rStyle w:val="Emphasis"/>
          <w:highlight w:val="green"/>
        </w:rPr>
        <w:t>bureaucracy</w:t>
      </w:r>
      <w:r w:rsidRPr="002F2457">
        <w:rPr>
          <w:u w:val="single"/>
        </w:rPr>
        <w:t xml:space="preserve"> because of who </w:t>
      </w:r>
      <w:r w:rsidRPr="00603FF8">
        <w:rPr>
          <w:rStyle w:val="Emphasis"/>
        </w:rPr>
        <w:t>sits</w:t>
      </w:r>
      <w:r w:rsidRPr="002F2457">
        <w:rPr>
          <w:u w:val="single"/>
        </w:rPr>
        <w:t xml:space="preserve"> </w:t>
      </w:r>
      <w:r w:rsidRPr="00603FF8">
        <w:rPr>
          <w:rStyle w:val="Emphasis"/>
        </w:rPr>
        <w:t>atop</w:t>
      </w:r>
      <w:r w:rsidRPr="002F2457">
        <w:rPr>
          <w:u w:val="single"/>
        </w:rPr>
        <w:t xml:space="preserve"> </w:t>
      </w:r>
      <w:r w:rsidRPr="00603FF8">
        <w:rPr>
          <w:rStyle w:val="Emphasis"/>
        </w:rPr>
        <w:t>it.</w:t>
      </w:r>
      <w:r w:rsidRPr="007E0843">
        <w:rPr>
          <w:sz w:val="12"/>
        </w:rPr>
        <w:t>¶</w:t>
      </w:r>
      <w:r w:rsidRPr="00DF01EB">
        <w:rPr>
          <w:sz w:val="16"/>
        </w:rPr>
        <w:t xml:space="preserve"> Fast forward to 2023.</w:t>
      </w:r>
      <w:r w:rsidRPr="007E0843">
        <w:rPr>
          <w:sz w:val="12"/>
        </w:rPr>
        <w:t>¶</w:t>
      </w:r>
      <w:r w:rsidRPr="00DF01EB">
        <w:rPr>
          <w:sz w:val="16"/>
        </w:rPr>
        <w:t xml:space="preserve"> 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r w:rsidRPr="007E0843">
        <w:rPr>
          <w:sz w:val="12"/>
        </w:rPr>
        <w:t>¶</w:t>
      </w:r>
      <w:r w:rsidRPr="00DF01EB">
        <w:rPr>
          <w:sz w:val="16"/>
        </w:rPr>
        <w:t xml:space="preserve"> </w:t>
      </w:r>
      <w:r w:rsidRPr="00DF01EB">
        <w:rPr>
          <w:u w:val="single"/>
        </w:rPr>
        <w:t xml:space="preserve">The </w:t>
      </w:r>
      <w:r w:rsidRPr="00603FF8">
        <w:rPr>
          <w:rStyle w:val="Emphasis"/>
        </w:rPr>
        <w:t>nuclear trouble</w:t>
      </w:r>
      <w:r w:rsidRPr="00DF01EB">
        <w:rPr>
          <w:sz w:val="16"/>
        </w:rPr>
        <w:t xml:space="preserve"> here, if it is not obvious, </w:t>
      </w:r>
      <w:r w:rsidRPr="002F2457">
        <w:rPr>
          <w:u w:val="single"/>
        </w:rPr>
        <w:t xml:space="preserve">is that </w:t>
      </w:r>
      <w:r w:rsidRPr="00CB6B11">
        <w:rPr>
          <w:rStyle w:val="Emphasis"/>
          <w:highlight w:val="green"/>
        </w:rPr>
        <w:t>if</w:t>
      </w:r>
      <w:r w:rsidRPr="00CB6B11">
        <w:rPr>
          <w:highlight w:val="green"/>
          <w:u w:val="single"/>
        </w:rPr>
        <w:t xml:space="preserve"> you</w:t>
      </w:r>
      <w:r w:rsidRPr="002F2457">
        <w:rPr>
          <w:u w:val="single"/>
        </w:rPr>
        <w:t xml:space="preserve"> can </w:t>
      </w:r>
      <w:r w:rsidRPr="00CB6B11">
        <w:rPr>
          <w:rStyle w:val="Emphasis"/>
          <w:highlight w:val="green"/>
        </w:rPr>
        <w:t>de-humanize</w:t>
      </w:r>
      <w:r w:rsidRPr="00CB6B11">
        <w:rPr>
          <w:highlight w:val="green"/>
          <w:u w:val="single"/>
        </w:rPr>
        <w:t xml:space="preserve"> </w:t>
      </w:r>
      <w:r w:rsidRPr="00CB6B11">
        <w:rPr>
          <w:rStyle w:val="Emphasis"/>
          <w:highlight w:val="green"/>
        </w:rPr>
        <w:t>one</w:t>
      </w:r>
      <w:r w:rsidRPr="00CB6B11">
        <w:rPr>
          <w:highlight w:val="green"/>
          <w:u w:val="single"/>
        </w:rPr>
        <w:t xml:space="preserve"> you</w:t>
      </w:r>
      <w:r w:rsidRPr="002F2457">
        <w:rPr>
          <w:u w:val="single"/>
        </w:rPr>
        <w:t xml:space="preserve"> can </w:t>
      </w:r>
      <w:r w:rsidRPr="00CB6B11">
        <w:rPr>
          <w:rStyle w:val="Emphasis"/>
          <w:highlight w:val="green"/>
        </w:rPr>
        <w:t>de-humanize</w:t>
      </w:r>
      <w:r w:rsidRPr="00CB6B11">
        <w:rPr>
          <w:highlight w:val="green"/>
          <w:u w:val="single"/>
        </w:rPr>
        <w:t xml:space="preserve"> </w:t>
      </w:r>
      <w:r w:rsidRPr="00CB6B11">
        <w:rPr>
          <w:rStyle w:val="Emphasis"/>
          <w:highlight w:val="green"/>
        </w:rPr>
        <w:t>all.</w:t>
      </w:r>
      <w:r w:rsidRPr="00DF01EB">
        <w:rPr>
          <w:sz w:val="16"/>
        </w:rPr>
        <w:t xml:space="preserve"> This was always the most terrifying thing about Trump, it’s built into his politics, and you cannot really separate it from a willingness to engage in mass-casualty violence. </w:t>
      </w:r>
      <w:r w:rsidRPr="007E0843">
        <w:rPr>
          <w:sz w:val="12"/>
        </w:rPr>
        <w:t>¶</w:t>
      </w:r>
      <w:r w:rsidRPr="00DF01EB">
        <w:rPr>
          <w:sz w:val="16"/>
        </w:rPr>
        <w:t xml:space="preserve"> 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r w:rsidRPr="007E0843">
        <w:rPr>
          <w:sz w:val="12"/>
        </w:rPr>
        <w:t>¶</w:t>
      </w:r>
      <w:r w:rsidRPr="00DF01EB">
        <w:rPr>
          <w:sz w:val="16"/>
        </w:rPr>
        <w:t xml:space="preserve"> </w:t>
      </w:r>
      <w:r w:rsidRPr="00603FF8">
        <w:rPr>
          <w:u w:val="single"/>
        </w:rPr>
        <w:t xml:space="preserve">This </w:t>
      </w:r>
      <w:r w:rsidRPr="00CB6B11">
        <w:rPr>
          <w:rStyle w:val="Emphasis"/>
          <w:highlight w:val="green"/>
        </w:rPr>
        <w:t>wider conflict</w:t>
      </w:r>
      <w:r w:rsidRPr="00CB6B11">
        <w:rPr>
          <w:highlight w:val="green"/>
          <w:u w:val="single"/>
        </w:rPr>
        <w:t xml:space="preserve"> between</w:t>
      </w:r>
      <w:r w:rsidRPr="002F2457">
        <w:rPr>
          <w:u w:val="single"/>
        </w:rPr>
        <w:t xml:space="preserve"> the </w:t>
      </w:r>
      <w:r w:rsidRPr="00CB6B11">
        <w:rPr>
          <w:rStyle w:val="Emphasis"/>
          <w:highlight w:val="green"/>
        </w:rPr>
        <w:t>US</w:t>
      </w:r>
      <w:r w:rsidRPr="00CB6B11">
        <w:rPr>
          <w:highlight w:val="green"/>
          <w:u w:val="single"/>
        </w:rPr>
        <w:t xml:space="preserve"> and </w:t>
      </w:r>
      <w:r w:rsidRPr="00CB6B11">
        <w:rPr>
          <w:rStyle w:val="Emphasis"/>
          <w:highlight w:val="green"/>
        </w:rPr>
        <w:t>China</w:t>
      </w:r>
      <w:r w:rsidRPr="002F2457">
        <w:rPr>
          <w:u w:val="single"/>
        </w:rPr>
        <w:t xml:space="preserve"> is being </w:t>
      </w:r>
      <w:r w:rsidRPr="00CB6B11">
        <w:rPr>
          <w:rStyle w:val="Emphasis"/>
          <w:highlight w:val="green"/>
        </w:rPr>
        <w:t>play</w:t>
      </w:r>
      <w:r w:rsidRPr="00603FF8">
        <w:rPr>
          <w:rStyle w:val="Emphasis"/>
        </w:rPr>
        <w:t>ed out</w:t>
      </w:r>
      <w:r w:rsidRPr="00DF01EB">
        <w:rPr>
          <w:sz w:val="16"/>
        </w:rPr>
        <w:t xml:space="preserve"> not just </w:t>
      </w:r>
      <w:r w:rsidRPr="00CB6B11">
        <w:rPr>
          <w:highlight w:val="green"/>
          <w:u w:val="single"/>
        </w:rPr>
        <w:t xml:space="preserve">in </w:t>
      </w:r>
      <w:r w:rsidRPr="00CB6B11">
        <w:rPr>
          <w:rStyle w:val="Emphasis"/>
          <w:highlight w:val="green"/>
        </w:rPr>
        <w:t>Ukraine</w:t>
      </w:r>
      <w:r w:rsidRPr="002F2457">
        <w:rPr>
          <w:u w:val="single"/>
        </w:rPr>
        <w:t xml:space="preserve"> and in the </w:t>
      </w:r>
      <w:r w:rsidRPr="00CB6B11">
        <w:rPr>
          <w:rStyle w:val="Emphasis"/>
          <w:highlight w:val="green"/>
        </w:rPr>
        <w:t>Mid</w:t>
      </w:r>
      <w:r w:rsidRPr="00603FF8">
        <w:rPr>
          <w:rStyle w:val="Emphasis"/>
        </w:rPr>
        <w:t xml:space="preserve">dle </w:t>
      </w:r>
      <w:r w:rsidRPr="00CB6B11">
        <w:rPr>
          <w:rStyle w:val="Emphasis"/>
          <w:highlight w:val="green"/>
        </w:rPr>
        <w:t>East</w:t>
      </w:r>
      <w:r w:rsidRPr="002F2457">
        <w:rPr>
          <w:u w:val="single"/>
        </w:rPr>
        <w:t xml:space="preserve">, but also in </w:t>
      </w:r>
      <w:r w:rsidRPr="00CB6B11">
        <w:rPr>
          <w:rStyle w:val="Emphasis"/>
          <w:highlight w:val="green"/>
        </w:rPr>
        <w:t>Kashmir</w:t>
      </w:r>
      <w:r w:rsidRPr="00DF01EB">
        <w:rPr>
          <w:sz w:val="16"/>
        </w:rPr>
        <w:t>…</w:t>
      </w:r>
      <w:r w:rsidRPr="00CB6B11">
        <w:rPr>
          <w:rStyle w:val="Emphasis"/>
          <w:highlight w:val="green"/>
        </w:rPr>
        <w:t>India</w:t>
      </w:r>
      <w:r w:rsidRPr="002F2457">
        <w:rPr>
          <w:u w:val="single"/>
        </w:rPr>
        <w:t xml:space="preserve"> is </w:t>
      </w:r>
      <w:r w:rsidRPr="00603FF8">
        <w:rPr>
          <w:rStyle w:val="Emphasis"/>
        </w:rPr>
        <w:t>supporting</w:t>
      </w:r>
      <w:r w:rsidRPr="002F2457">
        <w:rPr>
          <w:u w:val="single"/>
        </w:rPr>
        <w:t xml:space="preserve"> the </w:t>
      </w:r>
      <w:r w:rsidRPr="00603FF8">
        <w:rPr>
          <w:rStyle w:val="Emphasis"/>
        </w:rPr>
        <w:t>US</w:t>
      </w:r>
      <w:r w:rsidRPr="002F2457">
        <w:rPr>
          <w:u w:val="single"/>
        </w:rPr>
        <w:t xml:space="preserve"> in this </w:t>
      </w:r>
      <w:r w:rsidRPr="00603FF8">
        <w:rPr>
          <w:rStyle w:val="Emphasis"/>
        </w:rPr>
        <w:t>wider rivalry</w:t>
      </w:r>
      <w:r w:rsidRPr="002F2457">
        <w:rPr>
          <w:u w:val="single"/>
        </w:rPr>
        <w:t xml:space="preserve"> and </w:t>
      </w:r>
      <w:r w:rsidRPr="00603FF8">
        <w:rPr>
          <w:rStyle w:val="Emphasis"/>
        </w:rPr>
        <w:t>claiming</w:t>
      </w:r>
      <w:r w:rsidRPr="002F2457">
        <w:rPr>
          <w:u w:val="single"/>
        </w:rPr>
        <w:t xml:space="preserve"> </w:t>
      </w:r>
      <w:r w:rsidRPr="00603FF8">
        <w:rPr>
          <w:rStyle w:val="Emphasis"/>
        </w:rPr>
        <w:t>Chinese territory.</w:t>
      </w:r>
      <w:r w:rsidRPr="002F2457">
        <w:rPr>
          <w:u w:val="single"/>
        </w:rPr>
        <w:t xml:space="preserve"> There’s some really outrageous language being used about fighting </w:t>
      </w:r>
      <w:r w:rsidRPr="00DF01EB">
        <w:rPr>
          <w:rStyle w:val="Emphasis"/>
        </w:rPr>
        <w:t>China</w:t>
      </w:r>
      <w:r w:rsidRPr="002F2457">
        <w:rPr>
          <w:u w:val="single"/>
        </w:rPr>
        <w:t xml:space="preserve"> </w:t>
      </w:r>
      <w:r w:rsidRPr="00CB6B11">
        <w:rPr>
          <w:highlight w:val="green"/>
          <w:u w:val="single"/>
        </w:rPr>
        <w:t xml:space="preserve">and </w:t>
      </w:r>
      <w:r w:rsidRPr="00CB6B11">
        <w:rPr>
          <w:rStyle w:val="Emphasis"/>
          <w:highlight w:val="green"/>
        </w:rPr>
        <w:t>Pakistan</w:t>
      </w:r>
      <w:r w:rsidRPr="002F2457">
        <w:rPr>
          <w:u w:val="single"/>
        </w:rPr>
        <w:t xml:space="preserve"> at the </w:t>
      </w:r>
      <w:r w:rsidRPr="00DF01EB">
        <w:rPr>
          <w:rStyle w:val="Emphasis"/>
        </w:rPr>
        <w:t>same time</w:t>
      </w:r>
      <w:r w:rsidRPr="00DF01EB">
        <w:rPr>
          <w:sz w:val="16"/>
        </w:rPr>
        <w:t>…</w:t>
      </w:r>
      <w:r w:rsidRPr="002F2457">
        <w:rPr>
          <w:u w:val="single"/>
        </w:rPr>
        <w:t xml:space="preserve">talking </w:t>
      </w:r>
      <w:r w:rsidRPr="00DF01EB">
        <w:rPr>
          <w:rStyle w:val="Emphasis"/>
        </w:rPr>
        <w:t>recklessly</w:t>
      </w:r>
      <w:r w:rsidRPr="002F2457">
        <w:rPr>
          <w:u w:val="single"/>
        </w:rPr>
        <w:t xml:space="preserve"> about a </w:t>
      </w:r>
      <w:r w:rsidRPr="00DF01EB">
        <w:rPr>
          <w:rStyle w:val="Emphasis"/>
        </w:rPr>
        <w:t>war</w:t>
      </w:r>
      <w:r w:rsidRPr="002F2457">
        <w:rPr>
          <w:u w:val="single"/>
        </w:rPr>
        <w:t xml:space="preserve"> between </w:t>
      </w:r>
      <w:r w:rsidRPr="00DF01EB">
        <w:rPr>
          <w:rStyle w:val="Emphasis"/>
        </w:rPr>
        <w:t>three nuclear powers</w:t>
      </w:r>
      <w:r w:rsidRPr="002F2457">
        <w:rPr>
          <w:u w:val="single"/>
        </w:rPr>
        <w:t>!</w:t>
      </w:r>
      <w:r w:rsidRPr="00DF01EB">
        <w:rPr>
          <w:sz w:val="16"/>
        </w:rPr>
        <w:t xml:space="preserve"> This </w:t>
      </w:r>
      <w:r w:rsidRPr="00DF01EB">
        <w:rPr>
          <w:rStyle w:val="Emphasis"/>
        </w:rPr>
        <w:t xml:space="preserve">tripartite </w:t>
      </w:r>
      <w:r w:rsidRPr="00CB6B11">
        <w:rPr>
          <w:rStyle w:val="Emphasis"/>
          <w:highlight w:val="green"/>
        </w:rPr>
        <w:t>nuclear entanglement</w:t>
      </w:r>
      <w:r w:rsidRPr="00CB6B11">
        <w:rPr>
          <w:highlight w:val="green"/>
          <w:u w:val="single"/>
        </w:rPr>
        <w:t xml:space="preserve"> is</w:t>
      </w:r>
      <w:r w:rsidRPr="002F2457">
        <w:rPr>
          <w:u w:val="single"/>
        </w:rPr>
        <w:t xml:space="preserve"> so </w:t>
      </w:r>
      <w:r w:rsidRPr="00CB6B11">
        <w:rPr>
          <w:rStyle w:val="Emphasis"/>
          <w:highlight w:val="green"/>
        </w:rPr>
        <w:t>dangerous.</w:t>
      </w:r>
      <w:r w:rsidRPr="007E0843">
        <w:rPr>
          <w:sz w:val="12"/>
        </w:rPr>
        <w:t>¶</w:t>
      </w:r>
      <w:r w:rsidRPr="00DF01EB">
        <w:rPr>
          <w:sz w:val="16"/>
        </w:rPr>
        <w:t xml:space="preserve"> The research space that book has just barely entered is one that deserves more attention.</w:t>
      </w:r>
      <w:r w:rsidRPr="007E0843">
        <w:rPr>
          <w:sz w:val="12"/>
        </w:rPr>
        <w:t>¶</w:t>
      </w:r>
      <w:r w:rsidRPr="00DF01EB">
        <w:rPr>
          <w:sz w:val="16"/>
        </w:rPr>
        <w:t xml:space="preserve"> 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r w:rsidRPr="007E0843">
        <w:rPr>
          <w:sz w:val="12"/>
        </w:rPr>
        <w:t>¶</w:t>
      </w:r>
      <w:r w:rsidRPr="00DF01EB">
        <w:rPr>
          <w:sz w:val="16"/>
        </w:rPr>
        <w:t xml:space="preserve"> Imagining New Hypotheses</w:t>
      </w:r>
      <w:r w:rsidRPr="007E0843">
        <w:rPr>
          <w:sz w:val="12"/>
        </w:rPr>
        <w:t>¶</w:t>
      </w:r>
      <w:r w:rsidRPr="00DF01EB">
        <w:rPr>
          <w:sz w:val="16"/>
        </w:rPr>
        <w:t xml:space="preserve"> When we see nuclear powers willing to engage in such humanity-erasing practices, should we judge nuclear risks only on the basis of the nuclear balance, ideal-type nuclear posture, or whether a state’s arsenal is survivable? </w:t>
      </w:r>
      <w:r w:rsidRPr="007E0843">
        <w:rPr>
          <w:sz w:val="12"/>
        </w:rPr>
        <w:t>¶</w:t>
      </w:r>
      <w:r w:rsidRPr="00DF01EB">
        <w:rPr>
          <w:sz w:val="16"/>
        </w:rPr>
        <w:t xml:space="preserve"> Maybe, for instance, our concern with Chinese nukes should transcend the relative or absolute lethality and consider the fact that China under Xi Jinping is fuelled by an ethnonationalism at home that spills over into jingoistic rhetoric and posturing abroad. Maybe.</w:t>
      </w:r>
      <w:r w:rsidRPr="007E0843">
        <w:rPr>
          <w:sz w:val="12"/>
        </w:rPr>
        <w:t>¶</w:t>
      </w:r>
      <w:r w:rsidRPr="00DF01EB">
        <w:rPr>
          <w:sz w:val="16"/>
        </w:rPr>
        <w:t xml:space="preserve"> What I’m getting at is this: </w:t>
      </w:r>
      <w:r w:rsidRPr="00603FF8">
        <w:rPr>
          <w:u w:val="single"/>
        </w:rPr>
        <w:t xml:space="preserve">The way we think about </w:t>
      </w:r>
      <w:r w:rsidRPr="00CB6B11">
        <w:rPr>
          <w:rStyle w:val="Emphasis"/>
          <w:highlight w:val="green"/>
        </w:rPr>
        <w:t>nuclear deterrence</w:t>
      </w:r>
      <w:r w:rsidRPr="00CB6B11">
        <w:rPr>
          <w:highlight w:val="green"/>
          <w:u w:val="single"/>
        </w:rPr>
        <w:t xml:space="preserve"> has an </w:t>
      </w:r>
      <w:r w:rsidRPr="00CB6B11">
        <w:rPr>
          <w:rStyle w:val="Emphasis"/>
          <w:highlight w:val="green"/>
        </w:rPr>
        <w:t>ideological blind spot</w:t>
      </w:r>
      <w:r w:rsidRPr="00603FF8">
        <w:rPr>
          <w:u w:val="single"/>
        </w:rPr>
        <w:t xml:space="preserve"> when it comes </w:t>
      </w:r>
      <w:r w:rsidRPr="00CB6B11">
        <w:rPr>
          <w:highlight w:val="green"/>
          <w:u w:val="single"/>
        </w:rPr>
        <w:t xml:space="preserve">to </w:t>
      </w:r>
      <w:r w:rsidRPr="00CB6B11">
        <w:rPr>
          <w:rStyle w:val="Emphasis"/>
          <w:highlight w:val="green"/>
        </w:rPr>
        <w:t>extremist politics</w:t>
      </w:r>
      <w:r w:rsidRPr="00CB6B11">
        <w:rPr>
          <w:highlight w:val="green"/>
          <w:u w:val="single"/>
        </w:rPr>
        <w:t xml:space="preserve"> like </w:t>
      </w:r>
      <w:r w:rsidRPr="00CB6B11">
        <w:rPr>
          <w:rStyle w:val="Emphasis"/>
          <w:highlight w:val="green"/>
        </w:rPr>
        <w:t>fascism</w:t>
      </w:r>
      <w:r w:rsidRPr="00DF01EB">
        <w:rPr>
          <w:sz w:val="16"/>
        </w:rPr>
        <w:t xml:space="preserve"> (or whatever synonym you prefer) just as it does when it comes to patriarchy (which, not incidentally, forms part of the content of extreme reactionary movements of various types). </w:t>
      </w:r>
      <w:r w:rsidRPr="007E0843">
        <w:rPr>
          <w:sz w:val="12"/>
        </w:rPr>
        <w:t>¶</w:t>
      </w:r>
      <w:r w:rsidRPr="00DF01EB">
        <w:rPr>
          <w:sz w:val="16"/>
        </w:rPr>
        <w:t xml:space="preserve"> </w:t>
      </w:r>
      <w:r w:rsidRPr="00CB6B11">
        <w:rPr>
          <w:rStyle w:val="Emphasis"/>
          <w:highlight w:val="green"/>
        </w:rPr>
        <w:t>Ethnonationalism</w:t>
      </w:r>
      <w:r w:rsidRPr="00DF01EB">
        <w:rPr>
          <w:sz w:val="16"/>
        </w:rPr>
        <w:t xml:space="preserve"> for sure </w:t>
      </w:r>
      <w:r w:rsidRPr="00CB6B11">
        <w:rPr>
          <w:rStyle w:val="Emphasis"/>
          <w:highlight w:val="green"/>
        </w:rPr>
        <w:t>colors</w:t>
      </w:r>
      <w:r w:rsidRPr="00CB6B11">
        <w:rPr>
          <w:highlight w:val="green"/>
          <w:u w:val="single"/>
        </w:rPr>
        <w:t xml:space="preserve"> </w:t>
      </w:r>
      <w:r w:rsidRPr="00CB6B11">
        <w:rPr>
          <w:rStyle w:val="Emphasis"/>
          <w:highlight w:val="green"/>
        </w:rPr>
        <w:t>risk propensity.</w:t>
      </w:r>
      <w:r w:rsidRPr="00DF01EB">
        <w:rPr>
          <w:sz w:val="16"/>
        </w:rPr>
        <w:t xml:space="preserve"> But it would also seem that, in the modern world, </w:t>
      </w:r>
      <w:r w:rsidRPr="00CB6B11">
        <w:rPr>
          <w:rStyle w:val="Emphasis"/>
          <w:highlight w:val="green"/>
        </w:rPr>
        <w:t>white supremacists</w:t>
      </w:r>
      <w:r w:rsidRPr="00CB6B11">
        <w:rPr>
          <w:highlight w:val="green"/>
          <w:u w:val="single"/>
        </w:rPr>
        <w:t xml:space="preserve"> are </w:t>
      </w:r>
      <w:r w:rsidRPr="00CB6B11">
        <w:rPr>
          <w:rStyle w:val="Emphasis"/>
          <w:highlight w:val="green"/>
        </w:rPr>
        <w:t>not good geopoliticians.</w:t>
      </w:r>
      <w:r w:rsidRPr="00DF01EB">
        <w:rPr>
          <w:sz w:val="16"/>
        </w:rPr>
        <w:t xml:space="preserve"> How could they be if they have a deranged mental map for how the world works? And the </w:t>
      </w:r>
      <w:r w:rsidRPr="00DF01EB">
        <w:rPr>
          <w:rStyle w:val="Emphasis"/>
        </w:rPr>
        <w:t>dehumanization</w:t>
      </w:r>
      <w:r w:rsidRPr="00DF01EB">
        <w:rPr>
          <w:sz w:val="16"/>
        </w:rPr>
        <w:t xml:space="preserve"> of a population </w:t>
      </w:r>
      <w:r w:rsidRPr="00603FF8">
        <w:rPr>
          <w:u w:val="single"/>
        </w:rPr>
        <w:t>is</w:t>
      </w:r>
      <w:r w:rsidRPr="00DF01EB">
        <w:rPr>
          <w:sz w:val="16"/>
        </w:rPr>
        <w:t xml:space="preserve"> at least a favorable condition (if not </w:t>
      </w:r>
      <w:r w:rsidRPr="00603FF8">
        <w:rPr>
          <w:u w:val="single"/>
        </w:rPr>
        <w:t xml:space="preserve">a </w:t>
      </w:r>
      <w:r w:rsidRPr="00DF01EB">
        <w:rPr>
          <w:rStyle w:val="Emphasis"/>
        </w:rPr>
        <w:t>prerequisite</w:t>
      </w:r>
      <w:r w:rsidRPr="00DF01EB">
        <w:rPr>
          <w:sz w:val="16"/>
        </w:rPr>
        <w:t xml:space="preserve">) </w:t>
      </w:r>
      <w:r w:rsidRPr="00603FF8">
        <w:rPr>
          <w:u w:val="single"/>
        </w:rPr>
        <w:t xml:space="preserve">for </w:t>
      </w:r>
      <w:r w:rsidRPr="00DF01EB">
        <w:rPr>
          <w:rStyle w:val="Emphasis"/>
        </w:rPr>
        <w:t>wielding</w:t>
      </w:r>
      <w:r w:rsidRPr="00603FF8">
        <w:rPr>
          <w:u w:val="single"/>
        </w:rPr>
        <w:t xml:space="preserve"> </w:t>
      </w:r>
      <w:r w:rsidRPr="00DF01EB">
        <w:rPr>
          <w:rStyle w:val="Emphasis"/>
        </w:rPr>
        <w:t>nuclear death</w:t>
      </w:r>
      <w:r w:rsidRPr="00603FF8">
        <w:rPr>
          <w:u w:val="single"/>
        </w:rPr>
        <w:t xml:space="preserve"> over them.</w:t>
      </w:r>
      <w:r w:rsidRPr="007E0843">
        <w:rPr>
          <w:sz w:val="12"/>
        </w:rPr>
        <w:t>¶</w:t>
      </w:r>
      <w:r w:rsidRPr="00DF01EB">
        <w:rPr>
          <w:sz w:val="16"/>
        </w:rPr>
        <w:t xml:space="preserve"> 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r w:rsidRPr="007E0843">
        <w:rPr>
          <w:sz w:val="12"/>
        </w:rPr>
        <w:t>¶</w:t>
      </w:r>
      <w:r w:rsidRPr="00DF01EB">
        <w:rPr>
          <w:sz w:val="16"/>
        </w:rPr>
        <w:t xml:space="preserve"> The violence done against the Pacific by US nuclear testing was predicated on either seeing the Pacific and its peoples as less than or not seeing them at all—it was just a space for colonial projection, which allowed it to serve dubious strategic purposes.</w:t>
      </w:r>
      <w:r w:rsidRPr="007E0843">
        <w:rPr>
          <w:sz w:val="12"/>
        </w:rPr>
        <w:t>¶</w:t>
      </w:r>
      <w:r w:rsidRPr="00DF01EB">
        <w:rPr>
          <w:sz w:val="16"/>
        </w:rPr>
        <w:t xml:space="preserve"> Following this reasoning, I can imagine </w:t>
      </w:r>
      <w:r w:rsidRPr="00CB6B11">
        <w:rPr>
          <w:rStyle w:val="Emphasis"/>
          <w:highlight w:val="green"/>
        </w:rPr>
        <w:t>reactionary regimes</w:t>
      </w:r>
      <w:r w:rsidRPr="00DF01EB">
        <w:rPr>
          <w:sz w:val="16"/>
        </w:rPr>
        <w:t xml:space="preserve"> (</w:t>
      </w:r>
      <w:r w:rsidRPr="00603FF8">
        <w:rPr>
          <w:u w:val="single"/>
        </w:rPr>
        <w:t>including</w:t>
      </w:r>
      <w:r w:rsidRPr="00DF01EB">
        <w:rPr>
          <w:sz w:val="16"/>
        </w:rPr>
        <w:t xml:space="preserve">, under certain alt futures, </w:t>
      </w:r>
      <w:r w:rsidRPr="00603FF8">
        <w:rPr>
          <w:u w:val="single"/>
        </w:rPr>
        <w:t xml:space="preserve">the </w:t>
      </w:r>
      <w:r w:rsidRPr="00DF01EB">
        <w:rPr>
          <w:rStyle w:val="Emphasis"/>
        </w:rPr>
        <w:t>United States</w:t>
      </w:r>
      <w:r w:rsidRPr="00DF01EB">
        <w:rPr>
          <w:sz w:val="16"/>
        </w:rPr>
        <w:t xml:space="preserve">) as more likely than others to </w:t>
      </w:r>
      <w:r w:rsidRPr="00DF01EB">
        <w:rPr>
          <w:rStyle w:val="Emphasis"/>
        </w:rPr>
        <w:t xml:space="preserve">wantonly </w:t>
      </w:r>
      <w:r w:rsidRPr="00CB6B11">
        <w:rPr>
          <w:rStyle w:val="Emphasis"/>
          <w:highlight w:val="green"/>
        </w:rPr>
        <w:t>violate</w:t>
      </w:r>
      <w:r w:rsidRPr="00CB6B11">
        <w:rPr>
          <w:highlight w:val="green"/>
          <w:u w:val="single"/>
        </w:rPr>
        <w:t xml:space="preserve"> </w:t>
      </w:r>
      <w:r w:rsidRPr="00CB6B11">
        <w:rPr>
          <w:rStyle w:val="Emphasis"/>
          <w:highlight w:val="green"/>
        </w:rPr>
        <w:t>nuclear</w:t>
      </w:r>
      <w:r w:rsidRPr="00DF01EB">
        <w:rPr>
          <w:sz w:val="16"/>
        </w:rPr>
        <w:t xml:space="preserve">-free zone </w:t>
      </w:r>
      <w:r w:rsidRPr="00CB6B11">
        <w:rPr>
          <w:rStyle w:val="Emphasis"/>
          <w:highlight w:val="green"/>
        </w:rPr>
        <w:t>treaties.</w:t>
      </w:r>
      <w:r w:rsidRPr="00DF01EB">
        <w:rPr>
          <w:sz w:val="16"/>
        </w:rPr>
        <w:t xml:space="preserve"> We’ve seen that North Korea—which is far closer to fascism than communism—routinely depicts its enemies in debasing terms, which is an enabling condition for its nuclear strategy. And </w:t>
      </w:r>
      <w:r w:rsidRPr="00CB6B11">
        <w:rPr>
          <w:highlight w:val="green"/>
          <w:u w:val="single"/>
        </w:rPr>
        <w:t>the “</w:t>
      </w:r>
      <w:r w:rsidRPr="00CB6B11">
        <w:rPr>
          <w:rStyle w:val="Emphasis"/>
          <w:highlight w:val="green"/>
        </w:rPr>
        <w:t>reactionary international</w:t>
      </w:r>
      <w:r w:rsidRPr="00CB6B11">
        <w:rPr>
          <w:highlight w:val="green"/>
          <w:u w:val="single"/>
        </w:rPr>
        <w:t>,”</w:t>
      </w:r>
      <w:r w:rsidRPr="00603FF8">
        <w:rPr>
          <w:u w:val="single"/>
        </w:rPr>
        <w:t xml:space="preserve"> sometimes called the </w:t>
      </w:r>
      <w:r w:rsidRPr="00DF01EB">
        <w:rPr>
          <w:rStyle w:val="Emphasis"/>
        </w:rPr>
        <w:t>fascist international</w:t>
      </w:r>
      <w:r w:rsidRPr="00603FF8">
        <w:rPr>
          <w:u w:val="single"/>
        </w:rPr>
        <w:t xml:space="preserve"> or </w:t>
      </w:r>
      <w:r w:rsidRPr="00DF01EB">
        <w:rPr>
          <w:rStyle w:val="Emphasis"/>
        </w:rPr>
        <w:t>nationalist international</w:t>
      </w:r>
      <w:r w:rsidRPr="00603FF8">
        <w:rPr>
          <w:u w:val="single"/>
        </w:rPr>
        <w:t xml:space="preserve">, </w:t>
      </w:r>
      <w:r w:rsidRPr="00CB6B11">
        <w:rPr>
          <w:highlight w:val="green"/>
          <w:u w:val="single"/>
        </w:rPr>
        <w:t>is</w:t>
      </w:r>
      <w:r w:rsidRPr="00603FF8">
        <w:rPr>
          <w:u w:val="single"/>
        </w:rPr>
        <w:t xml:space="preserve"> a conceivable pathway for </w:t>
      </w:r>
      <w:r w:rsidRPr="00CB6B11">
        <w:rPr>
          <w:rStyle w:val="Emphasis"/>
          <w:highlight w:val="green"/>
        </w:rPr>
        <w:t>horizontal prolif</w:t>
      </w:r>
      <w:r w:rsidRPr="00DF01EB">
        <w:rPr>
          <w:rStyle w:val="Emphasis"/>
        </w:rPr>
        <w:t>eration.</w:t>
      </w:r>
      <w:r w:rsidRPr="00DF01EB">
        <w:rPr>
          <w:sz w:val="16"/>
        </w:rPr>
        <w:t xml:space="preserve"> </w:t>
      </w:r>
      <w:r w:rsidRPr="007E0843">
        <w:rPr>
          <w:sz w:val="12"/>
        </w:rPr>
        <w:t>¶</w:t>
      </w:r>
      <w:r w:rsidRPr="00DF01EB">
        <w:rPr>
          <w:sz w:val="16"/>
        </w:rPr>
        <w:t xml:space="preserve"> I don’t propose to have all the answers. My point is just that the nuclear community—which is not and should not be monolithic—is mostly in the business of thinking about futures that haven’t happened. The community’s value is as an anticipatory industry.</w:t>
      </w:r>
      <w:r w:rsidRPr="007E0843">
        <w:rPr>
          <w:sz w:val="12"/>
        </w:rPr>
        <w:t>¶</w:t>
      </w:r>
      <w:r w:rsidRPr="00DF01EB">
        <w:rPr>
          <w:sz w:val="16"/>
        </w:rPr>
        <w:t xml:space="preserve"> So maybe we should anticipate how and why </w:t>
      </w:r>
      <w:r w:rsidRPr="00CB6B11">
        <w:rPr>
          <w:rStyle w:val="Emphasis"/>
          <w:highlight w:val="green"/>
        </w:rPr>
        <w:t>extreme right-wing violence</w:t>
      </w:r>
      <w:r w:rsidRPr="00603FF8">
        <w:rPr>
          <w:u w:val="single"/>
        </w:rPr>
        <w:t xml:space="preserve"> and </w:t>
      </w:r>
      <w:r w:rsidRPr="00DF01EB">
        <w:rPr>
          <w:rStyle w:val="Emphasis"/>
        </w:rPr>
        <w:t>governance</w:t>
      </w:r>
      <w:r w:rsidRPr="00DF01EB">
        <w:rPr>
          <w:sz w:val="16"/>
        </w:rPr>
        <w:t xml:space="preserve"> (I repeat myself) could </w:t>
      </w:r>
      <w:r w:rsidRPr="00CB6B11">
        <w:rPr>
          <w:rStyle w:val="Emphasis"/>
          <w:highlight w:val="green"/>
        </w:rPr>
        <w:t>spill over</w:t>
      </w:r>
      <w:r w:rsidRPr="00CB6B11">
        <w:rPr>
          <w:highlight w:val="green"/>
          <w:u w:val="single"/>
        </w:rPr>
        <w:t xml:space="preserve"> into </w:t>
      </w:r>
      <w:r w:rsidRPr="00CB6B11">
        <w:rPr>
          <w:rStyle w:val="Emphasis"/>
          <w:highlight w:val="green"/>
        </w:rPr>
        <w:t>strategic considerations</w:t>
      </w:r>
      <w:r w:rsidRPr="00DF01EB">
        <w:rPr>
          <w:sz w:val="16"/>
        </w:rPr>
        <w:t xml:space="preserve"> in ways that we’ve never bothered to imagine.</w:t>
      </w:r>
    </w:p>
    <w:p w14:paraId="5A5EAE99" w14:textId="77777777" w:rsidR="00DC574A" w:rsidRPr="00F21474" w:rsidRDefault="00DC574A" w:rsidP="00DC574A">
      <w:pPr>
        <w:pStyle w:val="Heading4"/>
      </w:pPr>
      <w:r>
        <w:t xml:space="preserve">Independently, automation triggers </w:t>
      </w:r>
      <w:r>
        <w:rPr>
          <w:u w:val="single"/>
        </w:rPr>
        <w:t>convulsive breakdown</w:t>
      </w:r>
      <w:r>
        <w:t xml:space="preserve"> of the </w:t>
      </w:r>
      <w:r>
        <w:rPr>
          <w:u w:val="single"/>
        </w:rPr>
        <w:t>state</w:t>
      </w:r>
      <w:r>
        <w:t xml:space="preserve"> and </w:t>
      </w:r>
      <w:r>
        <w:rPr>
          <w:u w:val="single"/>
        </w:rPr>
        <w:t>civil war</w:t>
      </w:r>
      <w:r>
        <w:t>.</w:t>
      </w:r>
    </w:p>
    <w:p w14:paraId="7D5D0968" w14:textId="77777777" w:rsidR="00DC574A" w:rsidRPr="00584BE9" w:rsidRDefault="00DC574A" w:rsidP="00DC574A">
      <w:pPr>
        <w:spacing w:after="0" w:line="256" w:lineRule="auto"/>
        <w:rPr>
          <w:rFonts w:ascii="Times New Roman" w:eastAsia="Times New Roman" w:hAnsi="Times New Roman" w:cs="Times New Roman"/>
          <w:i/>
          <w:iCs/>
          <w:color w:val="385623" w:themeColor="accent6" w:themeShade="80"/>
          <w:sz w:val="24"/>
        </w:rPr>
      </w:pPr>
      <w:r w:rsidRPr="00584BE9">
        <w:rPr>
          <w:rFonts w:ascii="Times New Roman" w:eastAsia="Times New Roman" w:hAnsi="Times New Roman" w:cs="Times New Roman"/>
          <w:i/>
          <w:iCs/>
          <w:color w:val="385623" w:themeColor="accent6" w:themeShade="80"/>
          <w:sz w:val="24"/>
        </w:rPr>
        <w:t>Nepal, Kirk assassination, Trump assassination attempts, illiberal and repressive trump actions prove</w:t>
      </w:r>
    </w:p>
    <w:p w14:paraId="753ED536" w14:textId="77777777" w:rsidR="00DC574A" w:rsidRPr="00584BE9" w:rsidRDefault="00DC574A" w:rsidP="00DC574A">
      <w:pPr>
        <w:spacing w:line="256" w:lineRule="auto"/>
        <w:rPr>
          <w:rFonts w:eastAsia="Calibri"/>
        </w:rPr>
      </w:pPr>
      <w:r w:rsidRPr="00584BE9">
        <w:rPr>
          <w:rFonts w:eastAsia="Calibri"/>
          <w:b/>
          <w:bCs/>
          <w:sz w:val="26"/>
        </w:rPr>
        <w:t>Heath 25</w:t>
      </w:r>
      <w:r w:rsidRPr="00584BE9">
        <w:rPr>
          <w:rFonts w:eastAsia="Calibri"/>
        </w:rPr>
        <w:t xml:space="preserve"> is a senior international defense researcher at RAND. Prior to joining RAND, Heath had over fifteen years of experience in the U.S. government researching and analyzing military and political topics related to China. In addition to his publications with RAND, Heath has published numerous articles and two books on topics ranging from political economy to China. He has a Ph.D. in political science from George Mason University and an M.A. in Asian studies from George Washington University. (Timothy R. Heath, 2-25-2025, "Could Artificial General Intelligence Adoption Start a Civil War in America?," </w:t>
      </w:r>
      <w:r w:rsidRPr="00584BE9">
        <w:rPr>
          <w:rFonts w:eastAsia="Calibri"/>
          <w:i/>
          <w:iCs/>
        </w:rPr>
        <w:t>Small Wars Journal</w:t>
      </w:r>
      <w:r w:rsidRPr="00584BE9">
        <w:rPr>
          <w:rFonts w:eastAsia="Calibri"/>
        </w:rPr>
        <w:t>, https://smallwarsjournal.com/2025/02/25/could-artificial-general-intelligence-adoption-start-a-civil-war-in-america/, accessed 9-20-2025) //ah [UTD]</w:t>
      </w:r>
    </w:p>
    <w:p w14:paraId="06867155" w14:textId="77777777" w:rsidR="00DC574A" w:rsidRPr="00584BE9" w:rsidRDefault="00DC574A" w:rsidP="00DC574A">
      <w:r w:rsidRPr="00584BE9">
        <w:rPr>
          <w:rFonts w:eastAsia="Calibri"/>
          <w:sz w:val="16"/>
        </w:rPr>
        <w:t xml:space="preserve">With indicators already pointing to a volatile level of political stress in the United States, </w:t>
      </w:r>
      <w:r w:rsidRPr="00BE4574">
        <w:rPr>
          <w:rStyle w:val="StyleUnderline"/>
        </w:rPr>
        <w:t xml:space="preserve">a </w:t>
      </w:r>
      <w:r w:rsidRPr="00BE4574">
        <w:rPr>
          <w:rStyle w:val="Emphasis"/>
        </w:rPr>
        <w:t xml:space="preserve">large-scale </w:t>
      </w:r>
      <w:r w:rsidRPr="00BE4574">
        <w:rPr>
          <w:rStyle w:val="Emphasis"/>
          <w:highlight w:val="green"/>
        </w:rPr>
        <w:t>displacement</w:t>
      </w:r>
      <w:r w:rsidRPr="00584BE9">
        <w:rPr>
          <w:rFonts w:eastAsia="Calibri"/>
          <w:sz w:val="16"/>
        </w:rPr>
        <w:t xml:space="preserve"> of educated elites </w:t>
      </w:r>
      <w:r w:rsidRPr="00BE4574">
        <w:rPr>
          <w:rStyle w:val="StyleUnderline"/>
          <w:highlight w:val="green"/>
        </w:rPr>
        <w:t xml:space="preserve">by </w:t>
      </w:r>
      <w:r w:rsidRPr="00BE4574">
        <w:rPr>
          <w:rStyle w:val="Emphasis"/>
          <w:highlight w:val="green"/>
        </w:rPr>
        <w:t>a</w:t>
      </w:r>
      <w:r w:rsidRPr="00BE4574">
        <w:rPr>
          <w:rStyle w:val="Emphasis"/>
        </w:rPr>
        <w:t>rtificial</w:t>
      </w:r>
      <w:r w:rsidRPr="00584BE9">
        <w:rPr>
          <w:rFonts w:eastAsia="Calibri"/>
          <w:sz w:val="16"/>
        </w:rPr>
        <w:t xml:space="preserve"> general </w:t>
      </w:r>
      <w:r w:rsidRPr="00BE4574">
        <w:rPr>
          <w:rStyle w:val="Emphasis"/>
          <w:highlight w:val="green"/>
        </w:rPr>
        <w:t>i</w:t>
      </w:r>
      <w:r w:rsidRPr="00BE4574">
        <w:rPr>
          <w:rStyle w:val="Emphasis"/>
        </w:rPr>
        <w:t>ntelligence</w:t>
      </w:r>
      <w:r w:rsidRPr="00584BE9">
        <w:rPr>
          <w:rFonts w:eastAsia="Calibri"/>
          <w:sz w:val="16"/>
        </w:rPr>
        <w:t xml:space="preserve"> (AGI) could </w:t>
      </w:r>
      <w:r w:rsidRPr="00BE4574">
        <w:rPr>
          <w:rStyle w:val="Emphasis"/>
          <w:highlight w:val="green"/>
        </w:rPr>
        <w:t>spark</w:t>
      </w:r>
      <w:r w:rsidRPr="00BE4574">
        <w:rPr>
          <w:rStyle w:val="StyleUnderline"/>
        </w:rPr>
        <w:t xml:space="preserve"> a </w:t>
      </w:r>
      <w:r w:rsidRPr="00BE4574">
        <w:rPr>
          <w:rStyle w:val="Emphasis"/>
          <w:highlight w:val="green"/>
        </w:rPr>
        <w:t>convulsive breakdown</w:t>
      </w:r>
      <w:r w:rsidRPr="00BE4574">
        <w:rPr>
          <w:rStyle w:val="StyleUnderline"/>
          <w:highlight w:val="green"/>
        </w:rPr>
        <w:t xml:space="preserve"> of the </w:t>
      </w:r>
      <w:r w:rsidRPr="00BE4574">
        <w:rPr>
          <w:rStyle w:val="Emphasis"/>
          <w:highlight w:val="green"/>
        </w:rPr>
        <w:t>state.</w:t>
      </w:r>
      <w:r w:rsidRPr="007E0843">
        <w:rPr>
          <w:rFonts w:eastAsia="Calibri"/>
          <w:sz w:val="12"/>
        </w:rPr>
        <w:t>¶</w:t>
      </w:r>
      <w:r w:rsidRPr="00584BE9">
        <w:rPr>
          <w:rFonts w:eastAsia="Calibri"/>
          <w:sz w:val="16"/>
        </w:rPr>
        <w:t xml:space="preserve"> Technological innovation has been a major driver of productivity and economic growth since the start of the industrial age. However, gains have almost invariably come at the expense of workers with lower skill and education levels. As but one example, automation from 1990-2007 resulted in the loss of an estimated 400,000 jobs in the United States, primarily among non-college educated workers.</w:t>
      </w:r>
      <w:r w:rsidRPr="007E0843">
        <w:rPr>
          <w:rFonts w:eastAsia="Calibri"/>
          <w:sz w:val="12"/>
        </w:rPr>
        <w:t>¶</w:t>
      </w:r>
      <w:r w:rsidRPr="00584BE9">
        <w:rPr>
          <w:rFonts w:eastAsia="Calibri"/>
          <w:sz w:val="16"/>
        </w:rPr>
        <w:t xml:space="preserve"> Educated elites often avoided large-scale job displacement from technological innovation in part by possessing difficult to automate skills. But their vulnerability could increase if the most visionary ideals of artificial intelligence (AI) come to pass. Already, analysts warn that </w:t>
      </w:r>
      <w:r w:rsidRPr="00BE4574">
        <w:rPr>
          <w:rStyle w:val="Emphasis"/>
        </w:rPr>
        <w:t>white collar jobs</w:t>
      </w:r>
      <w:r w:rsidRPr="00BE4574">
        <w:rPr>
          <w:rStyle w:val="StyleUnderline"/>
        </w:rPr>
        <w:t xml:space="preserve"> could be </w:t>
      </w:r>
      <w:r w:rsidRPr="00BE4574">
        <w:rPr>
          <w:rStyle w:val="Emphasis"/>
        </w:rPr>
        <w:t>threatened</w:t>
      </w:r>
      <w:r w:rsidRPr="00BE4574">
        <w:rPr>
          <w:rStyle w:val="StyleUnderline"/>
        </w:rPr>
        <w:t xml:space="preserve"> by </w:t>
      </w:r>
      <w:r w:rsidRPr="00BE4574">
        <w:rPr>
          <w:rStyle w:val="Emphasis"/>
        </w:rPr>
        <w:t>generative AI technologies</w:t>
      </w:r>
      <w:r w:rsidRPr="00BE4574">
        <w:rPr>
          <w:rStyle w:val="StyleUnderline"/>
        </w:rPr>
        <w:t xml:space="preserve">, which have shown an </w:t>
      </w:r>
      <w:r w:rsidRPr="00BE4574">
        <w:rPr>
          <w:rStyle w:val="Emphasis"/>
        </w:rPr>
        <w:t>impressive ability</w:t>
      </w:r>
      <w:r w:rsidRPr="00BE4574">
        <w:rPr>
          <w:rStyle w:val="StyleUnderline"/>
        </w:rPr>
        <w:t xml:space="preserve"> to </w:t>
      </w:r>
      <w:r w:rsidRPr="00BE4574">
        <w:rPr>
          <w:rStyle w:val="Emphasis"/>
        </w:rPr>
        <w:t>carry out</w:t>
      </w:r>
      <w:r w:rsidRPr="00BE4574">
        <w:rPr>
          <w:rStyle w:val="StyleUnderline"/>
        </w:rPr>
        <w:t xml:space="preserve"> </w:t>
      </w:r>
      <w:r w:rsidRPr="00BE4574">
        <w:rPr>
          <w:rStyle w:val="Emphasis"/>
        </w:rPr>
        <w:t>tasks</w:t>
      </w:r>
      <w:r w:rsidRPr="00BE4574">
        <w:rPr>
          <w:rStyle w:val="StyleUnderline"/>
        </w:rPr>
        <w:t xml:space="preserve"> involving </w:t>
      </w:r>
      <w:r w:rsidRPr="00BE4574">
        <w:rPr>
          <w:rStyle w:val="Emphasis"/>
        </w:rPr>
        <w:t>images</w:t>
      </w:r>
      <w:r w:rsidRPr="00BE4574">
        <w:rPr>
          <w:rStyle w:val="StyleUnderline"/>
        </w:rPr>
        <w:t xml:space="preserve">, </w:t>
      </w:r>
      <w:r w:rsidRPr="00BE4574">
        <w:rPr>
          <w:rStyle w:val="Emphasis"/>
        </w:rPr>
        <w:t>video</w:t>
      </w:r>
      <w:r w:rsidRPr="00BE4574">
        <w:rPr>
          <w:rStyle w:val="StyleUnderline"/>
        </w:rPr>
        <w:t xml:space="preserve">, and </w:t>
      </w:r>
      <w:r w:rsidRPr="00BE4574">
        <w:rPr>
          <w:rStyle w:val="Emphasis"/>
        </w:rPr>
        <w:t>text.</w:t>
      </w:r>
      <w:r w:rsidRPr="00584BE9">
        <w:rPr>
          <w:rFonts w:eastAsia="Calibri"/>
          <w:sz w:val="16"/>
        </w:rPr>
        <w:t xml:space="preserve"> A Pew study concluded that one in five American jobs have a “high exposure” to artificial intelligence, with high earners and the college educated most exposed. The situation for educated elites could worsen significantly. Some experts have predicted that “artificial general intelligence” (AGI) may soon be available. Although prospects for and definitions of this potential technology remain hotly debated, AGI may be generally understood as </w:t>
      </w:r>
      <w:r w:rsidRPr="00BE4574">
        <w:rPr>
          <w:rStyle w:val="StyleUnderline"/>
        </w:rPr>
        <w:t xml:space="preserve">a </w:t>
      </w:r>
      <w:r w:rsidRPr="00BE4574">
        <w:rPr>
          <w:rStyle w:val="Emphasis"/>
        </w:rPr>
        <w:t>versatile</w:t>
      </w:r>
      <w:r w:rsidRPr="00BE4574">
        <w:rPr>
          <w:rStyle w:val="StyleUnderline"/>
        </w:rPr>
        <w:t xml:space="preserve">, </w:t>
      </w:r>
      <w:r w:rsidRPr="00BE4574">
        <w:rPr>
          <w:rStyle w:val="Emphasis"/>
        </w:rPr>
        <w:t>reliable general intelligence</w:t>
      </w:r>
      <w:r w:rsidRPr="00BE4574">
        <w:rPr>
          <w:rStyle w:val="StyleUnderline"/>
        </w:rPr>
        <w:t xml:space="preserve"> that is </w:t>
      </w:r>
      <w:r w:rsidRPr="00BE4574">
        <w:rPr>
          <w:rStyle w:val="Emphasis"/>
        </w:rPr>
        <w:t>comparable</w:t>
      </w:r>
      <w:r w:rsidRPr="00BE4574">
        <w:rPr>
          <w:rStyle w:val="StyleUnderline"/>
        </w:rPr>
        <w:t xml:space="preserve"> or </w:t>
      </w:r>
      <w:r w:rsidRPr="00BE4574">
        <w:rPr>
          <w:rStyle w:val="Emphasis"/>
        </w:rPr>
        <w:t>superior</w:t>
      </w:r>
      <w:r w:rsidRPr="00BE4574">
        <w:rPr>
          <w:rStyle w:val="StyleUnderline"/>
        </w:rPr>
        <w:t xml:space="preserve"> to </w:t>
      </w:r>
      <w:r w:rsidRPr="00BE4574">
        <w:rPr>
          <w:rStyle w:val="Emphasis"/>
        </w:rPr>
        <w:t>human intelligence.</w:t>
      </w:r>
      <w:r w:rsidRPr="00584BE9">
        <w:rPr>
          <w:rFonts w:eastAsia="Calibri"/>
          <w:sz w:val="16"/>
        </w:rPr>
        <w:t xml:space="preserve">[1] A report by Goldman Sachs assessed that AGI </w:t>
      </w:r>
      <w:r w:rsidRPr="00BE4574">
        <w:rPr>
          <w:rStyle w:val="Emphasis"/>
        </w:rPr>
        <w:t>capable</w:t>
      </w:r>
      <w:r w:rsidRPr="00BE4574">
        <w:rPr>
          <w:rStyle w:val="StyleUnderline"/>
        </w:rPr>
        <w:t xml:space="preserve"> of </w:t>
      </w:r>
      <w:r w:rsidRPr="00BE4574">
        <w:rPr>
          <w:rStyle w:val="Emphasis"/>
        </w:rPr>
        <w:t>carrying out</w:t>
      </w:r>
      <w:r w:rsidRPr="00BE4574">
        <w:rPr>
          <w:rStyle w:val="StyleUnderline"/>
        </w:rPr>
        <w:t xml:space="preserve"> work </w:t>
      </w:r>
      <w:r w:rsidRPr="00BE4574">
        <w:rPr>
          <w:rStyle w:val="Emphasis"/>
        </w:rPr>
        <w:t>“indistinguishable”</w:t>
      </w:r>
      <w:r w:rsidRPr="00BE4574">
        <w:rPr>
          <w:rStyle w:val="StyleUnderline"/>
        </w:rPr>
        <w:t xml:space="preserve"> from </w:t>
      </w:r>
      <w:r w:rsidRPr="00BE4574">
        <w:rPr>
          <w:rStyle w:val="Emphasis"/>
        </w:rPr>
        <w:t>human output</w:t>
      </w:r>
      <w:r w:rsidRPr="00BE4574">
        <w:rPr>
          <w:rStyle w:val="StyleUnderline"/>
        </w:rPr>
        <w:t xml:space="preserve"> could </w:t>
      </w:r>
      <w:r w:rsidRPr="00BE4574">
        <w:rPr>
          <w:rStyle w:val="Emphasis"/>
          <w:highlight w:val="green"/>
        </w:rPr>
        <w:t>wipe out</w:t>
      </w:r>
      <w:r w:rsidRPr="00BE4574">
        <w:rPr>
          <w:rStyle w:val="StyleUnderline"/>
        </w:rPr>
        <w:t xml:space="preserve"> a </w:t>
      </w:r>
      <w:r w:rsidRPr="00BE4574">
        <w:rPr>
          <w:rStyle w:val="Emphasis"/>
        </w:rPr>
        <w:t>fourth</w:t>
      </w:r>
      <w:r w:rsidRPr="00BE4574">
        <w:rPr>
          <w:rStyle w:val="StyleUnderline"/>
        </w:rPr>
        <w:t xml:space="preserve"> of </w:t>
      </w:r>
      <w:r w:rsidRPr="00BE4574">
        <w:rPr>
          <w:rStyle w:val="Emphasis"/>
        </w:rPr>
        <w:t xml:space="preserve">current </w:t>
      </w:r>
      <w:r w:rsidRPr="00BE4574">
        <w:rPr>
          <w:rStyle w:val="Emphasis"/>
          <w:highlight w:val="green"/>
        </w:rPr>
        <w:t>jobs</w:t>
      </w:r>
      <w:r w:rsidRPr="00BE4574">
        <w:rPr>
          <w:rStyle w:val="StyleUnderline"/>
        </w:rPr>
        <w:t xml:space="preserve"> and </w:t>
      </w:r>
      <w:r w:rsidRPr="00BE4574">
        <w:rPr>
          <w:rStyle w:val="Emphasis"/>
        </w:rPr>
        <w:t>300 million jobs</w:t>
      </w:r>
      <w:r w:rsidRPr="00BE4574">
        <w:rPr>
          <w:rStyle w:val="StyleUnderline"/>
        </w:rPr>
        <w:t xml:space="preserve"> </w:t>
      </w:r>
      <w:r w:rsidRPr="00BE4574">
        <w:rPr>
          <w:rStyle w:val="Emphasis"/>
        </w:rPr>
        <w:t>worldwide.</w:t>
      </w:r>
      <w:r w:rsidRPr="007E0843">
        <w:rPr>
          <w:rFonts w:eastAsia="Calibri"/>
          <w:sz w:val="12"/>
        </w:rPr>
        <w:t>¶</w:t>
      </w:r>
      <w:r w:rsidRPr="00584BE9">
        <w:rPr>
          <w:rFonts w:eastAsia="Calibri"/>
          <w:sz w:val="16"/>
        </w:rPr>
        <w:t xml:space="preserve"> The bitter irony that educated elites could be rendered obsolete by the advanced technologies that they once hailed may well inspire a sense of just desserts, especially among the workers who have long borne the heavy cost of “technological progress.” But however much one may be tempted to relish the misfortunes of the well-to-do, </w:t>
      </w:r>
      <w:r w:rsidRPr="00BE4574">
        <w:rPr>
          <w:rStyle w:val="StyleUnderline"/>
        </w:rPr>
        <w:t xml:space="preserve">the </w:t>
      </w:r>
      <w:r w:rsidRPr="00BE4574">
        <w:rPr>
          <w:rStyle w:val="Emphasis"/>
        </w:rPr>
        <w:t>political repercussions</w:t>
      </w:r>
      <w:r w:rsidRPr="00BE4574">
        <w:rPr>
          <w:rStyle w:val="StyleUnderline"/>
        </w:rPr>
        <w:t xml:space="preserve"> of such an outcome are</w:t>
      </w:r>
      <w:r w:rsidRPr="00584BE9">
        <w:rPr>
          <w:rFonts w:eastAsia="Calibri"/>
          <w:sz w:val="16"/>
        </w:rPr>
        <w:t xml:space="preserve"> potentially </w:t>
      </w:r>
      <w:r w:rsidRPr="00BE4574">
        <w:rPr>
          <w:rStyle w:val="Emphasis"/>
        </w:rPr>
        <w:t>catastrophic</w:t>
      </w:r>
      <w:r w:rsidRPr="00BE4574">
        <w:rPr>
          <w:rStyle w:val="StyleUnderline"/>
        </w:rPr>
        <w:t xml:space="preserve"> for the </w:t>
      </w:r>
      <w:r w:rsidRPr="00BE4574">
        <w:rPr>
          <w:rStyle w:val="Emphasis"/>
        </w:rPr>
        <w:t>entire country.</w:t>
      </w:r>
      <w:r w:rsidRPr="007E0843">
        <w:rPr>
          <w:rFonts w:eastAsia="Calibri"/>
          <w:sz w:val="12"/>
        </w:rPr>
        <w:t>¶</w:t>
      </w:r>
      <w:r w:rsidRPr="00584BE9">
        <w:rPr>
          <w:rFonts w:eastAsia="Calibri"/>
          <w:sz w:val="16"/>
        </w:rPr>
        <w:t xml:space="preserve"> Political scientist Peter Turchin has provided the most thorough explanation of why </w:t>
      </w:r>
      <w:r w:rsidRPr="00BE4574">
        <w:rPr>
          <w:rStyle w:val="StyleUnderline"/>
        </w:rPr>
        <w:t xml:space="preserve">a </w:t>
      </w:r>
      <w:r w:rsidRPr="00BE4574">
        <w:rPr>
          <w:rStyle w:val="Emphasis"/>
        </w:rPr>
        <w:t>collapse</w:t>
      </w:r>
      <w:r w:rsidRPr="00BE4574">
        <w:rPr>
          <w:rStyle w:val="StyleUnderline"/>
        </w:rPr>
        <w:t xml:space="preserve"> in </w:t>
      </w:r>
      <w:r w:rsidRPr="00BE4574">
        <w:rPr>
          <w:rStyle w:val="Emphasis"/>
        </w:rPr>
        <w:t>elite employment</w:t>
      </w:r>
      <w:r w:rsidRPr="00BE4574">
        <w:rPr>
          <w:rStyle w:val="StyleUnderline"/>
        </w:rPr>
        <w:t xml:space="preserve"> could be </w:t>
      </w:r>
      <w:r w:rsidRPr="00BE4574">
        <w:rPr>
          <w:rStyle w:val="Emphasis"/>
        </w:rPr>
        <w:t>disastrous.</w:t>
      </w:r>
      <w:r w:rsidRPr="00584BE9">
        <w:rPr>
          <w:rFonts w:eastAsia="Calibri"/>
          <w:sz w:val="16"/>
        </w:rPr>
        <w:t xml:space="preserve"> Turchin’s research, which builds on the work of George Mason University political scientist Jack Goldstone, shows that the combination of popular immiseration and elite overproduction has often resulted in a breakdown of the state. Popular immiseration is when non-elites (bottom 90% of income earners) experience stagnating or declining living standards. </w:t>
      </w:r>
      <w:r w:rsidRPr="00BE4574">
        <w:rPr>
          <w:rStyle w:val="Emphasis"/>
        </w:rPr>
        <w:t>Immiseration</w:t>
      </w:r>
      <w:r w:rsidRPr="00BE4574">
        <w:rPr>
          <w:rStyle w:val="StyleUnderline"/>
        </w:rPr>
        <w:t xml:space="preserve"> </w:t>
      </w:r>
      <w:r w:rsidRPr="00BE4574">
        <w:rPr>
          <w:rStyle w:val="Emphasis"/>
        </w:rPr>
        <w:t>raises</w:t>
      </w:r>
      <w:r w:rsidRPr="00BE4574">
        <w:rPr>
          <w:rStyle w:val="StyleUnderline"/>
        </w:rPr>
        <w:t xml:space="preserve"> </w:t>
      </w:r>
      <w:r w:rsidRPr="00BE4574">
        <w:rPr>
          <w:rStyle w:val="Emphasis"/>
        </w:rPr>
        <w:t>discontent</w:t>
      </w:r>
      <w:r w:rsidRPr="00BE4574">
        <w:rPr>
          <w:rStyle w:val="StyleUnderline"/>
        </w:rPr>
        <w:t xml:space="preserve">, </w:t>
      </w:r>
      <w:r w:rsidRPr="00BE4574">
        <w:rPr>
          <w:rStyle w:val="Emphasis"/>
        </w:rPr>
        <w:t>lowers</w:t>
      </w:r>
      <w:r w:rsidRPr="00BE4574">
        <w:rPr>
          <w:rStyle w:val="StyleUnderline"/>
        </w:rPr>
        <w:t xml:space="preserve"> </w:t>
      </w:r>
      <w:r w:rsidRPr="00BE4574">
        <w:rPr>
          <w:rStyle w:val="Emphasis"/>
        </w:rPr>
        <w:t>trust</w:t>
      </w:r>
      <w:r w:rsidRPr="00BE4574">
        <w:rPr>
          <w:rStyle w:val="StyleUnderline"/>
        </w:rPr>
        <w:t xml:space="preserve"> in the </w:t>
      </w:r>
      <w:r w:rsidRPr="00BE4574">
        <w:rPr>
          <w:rStyle w:val="Emphasis"/>
        </w:rPr>
        <w:t>government</w:t>
      </w:r>
      <w:r w:rsidRPr="00BE4574">
        <w:rPr>
          <w:rStyle w:val="StyleUnderline"/>
        </w:rPr>
        <w:t xml:space="preserve">, and </w:t>
      </w:r>
      <w:r w:rsidRPr="00BE4574">
        <w:rPr>
          <w:rStyle w:val="Emphasis"/>
        </w:rPr>
        <w:t>elevates</w:t>
      </w:r>
      <w:r w:rsidRPr="00BE4574">
        <w:rPr>
          <w:rStyle w:val="StyleUnderline"/>
        </w:rPr>
        <w:t xml:space="preserve"> the potential for </w:t>
      </w:r>
      <w:r w:rsidRPr="00BE4574">
        <w:rPr>
          <w:rStyle w:val="Emphasis"/>
        </w:rPr>
        <w:t>anti-system political mobilization.</w:t>
      </w:r>
      <w:r w:rsidRPr="00584BE9">
        <w:rPr>
          <w:rFonts w:eastAsia="Calibri"/>
          <w:sz w:val="16"/>
        </w:rPr>
        <w:t xml:space="preserve"> Elite overproduction is when the supply of positions that support an elite lifestyle is greatly outnumbered by aspirants to those positions. Because </w:t>
      </w:r>
      <w:r w:rsidRPr="00BE4574">
        <w:rPr>
          <w:rStyle w:val="Emphasis"/>
          <w:highlight w:val="green"/>
        </w:rPr>
        <w:t>elites</w:t>
      </w:r>
      <w:r w:rsidRPr="00BE4574">
        <w:rPr>
          <w:rStyle w:val="StyleUnderline"/>
        </w:rPr>
        <w:t xml:space="preserve"> have </w:t>
      </w:r>
      <w:r w:rsidRPr="00BE4574">
        <w:rPr>
          <w:rStyle w:val="Emphasis"/>
          <w:highlight w:val="green"/>
        </w:rPr>
        <w:t>access</w:t>
      </w:r>
      <w:r w:rsidRPr="00BE4574">
        <w:rPr>
          <w:rStyle w:val="StyleUnderline"/>
        </w:rPr>
        <w:t xml:space="preserve"> to </w:t>
      </w:r>
      <w:r w:rsidRPr="00BE4574">
        <w:rPr>
          <w:rStyle w:val="Emphasis"/>
        </w:rPr>
        <w:t>resources</w:t>
      </w:r>
      <w:r w:rsidRPr="00BE4574">
        <w:rPr>
          <w:rStyle w:val="StyleUnderline"/>
        </w:rPr>
        <w:t xml:space="preserve"> and </w:t>
      </w:r>
      <w:r w:rsidRPr="00BE4574">
        <w:rPr>
          <w:rStyle w:val="Emphasis"/>
        </w:rPr>
        <w:t>networks</w:t>
      </w:r>
      <w:r w:rsidRPr="00BE4574">
        <w:rPr>
          <w:rStyle w:val="StyleUnderline"/>
        </w:rPr>
        <w:t xml:space="preserve"> in </w:t>
      </w:r>
      <w:r w:rsidRPr="00BE4574">
        <w:rPr>
          <w:rStyle w:val="Emphasis"/>
        </w:rPr>
        <w:t>key sectors</w:t>
      </w:r>
      <w:r w:rsidRPr="00BE4574">
        <w:rPr>
          <w:rStyle w:val="StyleUnderline"/>
        </w:rPr>
        <w:t xml:space="preserve"> of </w:t>
      </w:r>
      <w:r w:rsidRPr="00BE4574">
        <w:rPr>
          <w:rStyle w:val="Emphasis"/>
        </w:rPr>
        <w:t>state power</w:t>
      </w:r>
      <w:r w:rsidRPr="00BE4574">
        <w:rPr>
          <w:rStyle w:val="StyleUnderline"/>
        </w:rPr>
        <w:t xml:space="preserve">, including the </w:t>
      </w:r>
      <w:r w:rsidRPr="00BE4574">
        <w:rPr>
          <w:rStyle w:val="Emphasis"/>
          <w:highlight w:val="green"/>
        </w:rPr>
        <w:t>military</w:t>
      </w:r>
      <w:r w:rsidRPr="00BE4574">
        <w:rPr>
          <w:rStyle w:val="StyleUnderline"/>
          <w:highlight w:val="green"/>
        </w:rPr>
        <w:t xml:space="preserve">, </w:t>
      </w:r>
      <w:r w:rsidRPr="00BE4574">
        <w:rPr>
          <w:rStyle w:val="Emphasis"/>
          <w:highlight w:val="green"/>
        </w:rPr>
        <w:t>government</w:t>
      </w:r>
      <w:r w:rsidRPr="00BE4574">
        <w:rPr>
          <w:rStyle w:val="StyleUnderline"/>
          <w:highlight w:val="green"/>
        </w:rPr>
        <w:t xml:space="preserve">, and </w:t>
      </w:r>
      <w:r w:rsidRPr="00BE4574">
        <w:rPr>
          <w:rStyle w:val="Emphasis"/>
          <w:highlight w:val="green"/>
        </w:rPr>
        <w:t>economy</w:t>
      </w:r>
      <w:r w:rsidRPr="00BE4574">
        <w:rPr>
          <w:rStyle w:val="StyleUnderline"/>
        </w:rPr>
        <w:t xml:space="preserve">, their </w:t>
      </w:r>
      <w:r w:rsidRPr="00BE4574">
        <w:rPr>
          <w:rStyle w:val="Emphasis"/>
        </w:rPr>
        <w:t>opposition</w:t>
      </w:r>
      <w:r w:rsidRPr="00BE4574">
        <w:rPr>
          <w:rStyle w:val="StyleUnderline"/>
        </w:rPr>
        <w:t xml:space="preserve"> to the </w:t>
      </w:r>
      <w:r w:rsidRPr="00BE4574">
        <w:rPr>
          <w:rStyle w:val="Emphasis"/>
        </w:rPr>
        <w:t>state</w:t>
      </w:r>
      <w:r w:rsidRPr="00BE4574">
        <w:rPr>
          <w:rStyle w:val="StyleUnderline"/>
        </w:rPr>
        <w:t xml:space="preserve"> can </w:t>
      </w:r>
      <w:r w:rsidRPr="00BE4574">
        <w:rPr>
          <w:rStyle w:val="Emphasis"/>
        </w:rPr>
        <w:t>pose</w:t>
      </w:r>
      <w:r w:rsidRPr="00BE4574">
        <w:rPr>
          <w:rStyle w:val="StyleUnderline"/>
        </w:rPr>
        <w:t xml:space="preserve"> a </w:t>
      </w:r>
      <w:r w:rsidRPr="00BE4574">
        <w:rPr>
          <w:rStyle w:val="Emphasis"/>
        </w:rPr>
        <w:t>serious threat.</w:t>
      </w:r>
      <w:r w:rsidRPr="00BE4574">
        <w:rPr>
          <w:rStyle w:val="StyleUnderline"/>
        </w:rPr>
        <w:t xml:space="preserve"> </w:t>
      </w:r>
      <w:r w:rsidRPr="00BE4574">
        <w:rPr>
          <w:rStyle w:val="Emphasis"/>
        </w:rPr>
        <w:t>Frustrated elites</w:t>
      </w:r>
      <w:r w:rsidRPr="00584BE9">
        <w:rPr>
          <w:rFonts w:eastAsia="Calibri"/>
          <w:sz w:val="16"/>
        </w:rPr>
        <w:t xml:space="preserve"> can </w:t>
      </w:r>
      <w:r w:rsidRPr="00BE4574">
        <w:rPr>
          <w:rStyle w:val="StyleUnderline"/>
        </w:rPr>
        <w:t xml:space="preserve">become </w:t>
      </w:r>
      <w:r w:rsidRPr="00BE4574">
        <w:rPr>
          <w:rStyle w:val="Emphasis"/>
        </w:rPr>
        <w:t>“counter elites”</w:t>
      </w:r>
      <w:r w:rsidRPr="00BE4574">
        <w:rPr>
          <w:rStyle w:val="StyleUnderline"/>
        </w:rPr>
        <w:t xml:space="preserve"> who </w:t>
      </w:r>
      <w:r w:rsidRPr="00BE4574">
        <w:rPr>
          <w:rStyle w:val="Emphasis"/>
          <w:highlight w:val="green"/>
        </w:rPr>
        <w:t>exploit</w:t>
      </w:r>
      <w:r w:rsidRPr="00BE4574">
        <w:rPr>
          <w:rStyle w:val="StyleUnderline"/>
          <w:highlight w:val="green"/>
        </w:rPr>
        <w:t xml:space="preserve"> </w:t>
      </w:r>
      <w:r w:rsidRPr="00BE4574">
        <w:rPr>
          <w:rStyle w:val="Emphasis"/>
          <w:highlight w:val="green"/>
        </w:rPr>
        <w:t>popular grievances</w:t>
      </w:r>
      <w:r w:rsidRPr="00BE4574">
        <w:rPr>
          <w:rStyle w:val="StyleUnderline"/>
          <w:highlight w:val="green"/>
        </w:rPr>
        <w:t xml:space="preserve"> to lead</w:t>
      </w:r>
      <w:r w:rsidRPr="00BE4574">
        <w:rPr>
          <w:rStyle w:val="StyleUnderline"/>
        </w:rPr>
        <w:t xml:space="preserve"> </w:t>
      </w:r>
      <w:r w:rsidRPr="00BE4574">
        <w:rPr>
          <w:rStyle w:val="Emphasis"/>
        </w:rPr>
        <w:t>rebellions</w:t>
      </w:r>
      <w:r w:rsidRPr="00BE4574">
        <w:rPr>
          <w:rStyle w:val="StyleUnderline"/>
        </w:rPr>
        <w:t xml:space="preserve"> or </w:t>
      </w:r>
      <w:r w:rsidRPr="00BE4574">
        <w:rPr>
          <w:rStyle w:val="Emphasis"/>
        </w:rPr>
        <w:t>revolutions</w:t>
      </w:r>
      <w:r w:rsidRPr="00BE4574">
        <w:rPr>
          <w:rStyle w:val="StyleUnderline"/>
        </w:rPr>
        <w:t xml:space="preserve"> against authorities.</w:t>
      </w:r>
      <w:r w:rsidRPr="00584BE9">
        <w:rPr>
          <w:rFonts w:eastAsia="Calibri"/>
          <w:sz w:val="16"/>
        </w:rPr>
        <w:t xml:space="preserve"> Turchin and Goldstone grimly warn that in past societies facing such predicaments, about </w:t>
      </w:r>
      <w:r w:rsidRPr="00BE4574">
        <w:rPr>
          <w:rStyle w:val="Emphasis"/>
        </w:rPr>
        <w:t>75%</w:t>
      </w:r>
      <w:r w:rsidRPr="00BE4574">
        <w:rPr>
          <w:rStyle w:val="StyleUnderline"/>
        </w:rPr>
        <w:t xml:space="preserve"> of the </w:t>
      </w:r>
      <w:r w:rsidRPr="00BE4574">
        <w:rPr>
          <w:rStyle w:val="Emphasis"/>
        </w:rPr>
        <w:t>cases</w:t>
      </w:r>
      <w:r w:rsidRPr="00BE4574">
        <w:rPr>
          <w:rStyle w:val="StyleUnderline"/>
        </w:rPr>
        <w:t xml:space="preserve"> resulted in</w:t>
      </w:r>
      <w:r w:rsidRPr="00584BE9">
        <w:rPr>
          <w:rFonts w:eastAsia="Calibri"/>
          <w:sz w:val="16"/>
        </w:rPr>
        <w:t xml:space="preserve"> some sort of </w:t>
      </w:r>
      <w:r w:rsidRPr="00BE4574">
        <w:rPr>
          <w:rStyle w:val="Emphasis"/>
        </w:rPr>
        <w:t>political collapse</w:t>
      </w:r>
      <w:r w:rsidRPr="00BE4574">
        <w:rPr>
          <w:rStyle w:val="StyleUnderline"/>
        </w:rPr>
        <w:t>,</w:t>
      </w:r>
      <w:r w:rsidRPr="00584BE9">
        <w:rPr>
          <w:rFonts w:eastAsia="Calibri"/>
          <w:sz w:val="16"/>
        </w:rPr>
        <w:t xml:space="preserve"> such as </w:t>
      </w:r>
      <w:r w:rsidRPr="00BE4574">
        <w:rPr>
          <w:rStyle w:val="Emphasis"/>
        </w:rPr>
        <w:t xml:space="preserve">civil </w:t>
      </w:r>
      <w:r w:rsidRPr="00BE4574">
        <w:rPr>
          <w:rStyle w:val="Emphasis"/>
          <w:highlight w:val="green"/>
        </w:rPr>
        <w:t>war</w:t>
      </w:r>
      <w:r w:rsidRPr="00BE4574">
        <w:rPr>
          <w:rStyle w:val="StyleUnderline"/>
        </w:rPr>
        <w:t xml:space="preserve"> or </w:t>
      </w:r>
      <w:r w:rsidRPr="00BE4574">
        <w:rPr>
          <w:rStyle w:val="Emphasis"/>
        </w:rPr>
        <w:t>revolution.</w:t>
      </w:r>
      <w:r w:rsidRPr="007E0843">
        <w:rPr>
          <w:rFonts w:eastAsia="Calibri"/>
          <w:sz w:val="12"/>
        </w:rPr>
        <w:t>¶</w:t>
      </w:r>
      <w:r w:rsidRPr="00584BE9">
        <w:rPr>
          <w:rFonts w:eastAsia="Calibri"/>
          <w:sz w:val="16"/>
        </w:rPr>
        <w:t xml:space="preserve"> A review of the situation in the United States through this lens provides ample cause for alarm. Popular immiseration has become a dispiriting feature of American society. </w:t>
      </w:r>
      <w:r w:rsidRPr="00BE4574">
        <w:rPr>
          <w:rStyle w:val="Emphasis"/>
        </w:rPr>
        <w:t>Income</w:t>
      </w:r>
      <w:r w:rsidRPr="00BE4574">
        <w:rPr>
          <w:rStyle w:val="StyleUnderline"/>
        </w:rPr>
        <w:t xml:space="preserve"> and </w:t>
      </w:r>
      <w:r w:rsidRPr="00BE4574">
        <w:rPr>
          <w:rStyle w:val="Emphasis"/>
        </w:rPr>
        <w:t>wealth inequality</w:t>
      </w:r>
      <w:r w:rsidRPr="00BE4574">
        <w:rPr>
          <w:rStyle w:val="StyleUnderline"/>
        </w:rPr>
        <w:t xml:space="preserve"> has </w:t>
      </w:r>
      <w:r w:rsidRPr="00BE4574">
        <w:rPr>
          <w:rStyle w:val="Emphasis"/>
        </w:rPr>
        <w:t>worsened</w:t>
      </w:r>
      <w:r w:rsidRPr="00BE4574">
        <w:rPr>
          <w:rStyle w:val="StyleUnderline"/>
        </w:rPr>
        <w:t xml:space="preserve"> as the </w:t>
      </w:r>
      <w:r w:rsidRPr="00BE4574">
        <w:rPr>
          <w:rStyle w:val="Emphasis"/>
        </w:rPr>
        <w:t>non-elite share</w:t>
      </w:r>
      <w:r w:rsidRPr="00BE4574">
        <w:rPr>
          <w:rStyle w:val="StyleUnderline"/>
        </w:rPr>
        <w:t xml:space="preserve"> of </w:t>
      </w:r>
      <w:r w:rsidRPr="00BE4574">
        <w:rPr>
          <w:rStyle w:val="Emphasis"/>
        </w:rPr>
        <w:t>national income</w:t>
      </w:r>
      <w:r w:rsidRPr="00BE4574">
        <w:rPr>
          <w:rStyle w:val="StyleUnderline"/>
        </w:rPr>
        <w:t xml:space="preserve"> and </w:t>
      </w:r>
      <w:r w:rsidRPr="00BE4574">
        <w:rPr>
          <w:rStyle w:val="Emphasis"/>
        </w:rPr>
        <w:t>wealth</w:t>
      </w:r>
      <w:r w:rsidRPr="00BE4574">
        <w:rPr>
          <w:rStyle w:val="StyleUnderline"/>
        </w:rPr>
        <w:t xml:space="preserve"> has </w:t>
      </w:r>
      <w:r w:rsidRPr="00BE4574">
        <w:rPr>
          <w:rStyle w:val="Emphasis"/>
        </w:rPr>
        <w:t>shrunk.</w:t>
      </w:r>
      <w:r w:rsidRPr="00584BE9">
        <w:rPr>
          <w:rFonts w:eastAsia="Calibri"/>
          <w:sz w:val="16"/>
        </w:rPr>
        <w:t xml:space="preserve"> Indeed, the fortunes of the working class have largely stagnated or worsened since the 1970s. The elimination of good paying industrial jobs via automation proved a major contributor to their declining fortunes. Symptoms of popular immiseration include the increasing gap in life expectancy and health outcomes between the working class and college educated elites. While college educated people have become healthier and wealthier, Americans without college degrees are dying from pain and despair. Not surprisingly, </w:t>
      </w:r>
      <w:r w:rsidRPr="00BE4574">
        <w:rPr>
          <w:rStyle w:val="Emphasis"/>
        </w:rPr>
        <w:t>popular trust</w:t>
      </w:r>
      <w:r w:rsidRPr="00BE4574">
        <w:rPr>
          <w:rStyle w:val="StyleUnderline"/>
        </w:rPr>
        <w:t xml:space="preserve"> in the </w:t>
      </w:r>
      <w:r w:rsidRPr="00BE4574">
        <w:rPr>
          <w:rStyle w:val="Emphasis"/>
        </w:rPr>
        <w:t>government</w:t>
      </w:r>
      <w:r w:rsidRPr="00BE4574">
        <w:rPr>
          <w:rStyle w:val="StyleUnderline"/>
        </w:rPr>
        <w:t xml:space="preserve"> and </w:t>
      </w:r>
      <w:r w:rsidRPr="00BE4574">
        <w:rPr>
          <w:rStyle w:val="Emphasis"/>
        </w:rPr>
        <w:t>confidence</w:t>
      </w:r>
      <w:r w:rsidRPr="00BE4574">
        <w:rPr>
          <w:rStyle w:val="StyleUnderline"/>
        </w:rPr>
        <w:t xml:space="preserve"> in the </w:t>
      </w:r>
      <w:r w:rsidRPr="00BE4574">
        <w:rPr>
          <w:rStyle w:val="Emphasis"/>
        </w:rPr>
        <w:t>future</w:t>
      </w:r>
      <w:r w:rsidRPr="00BE4574">
        <w:rPr>
          <w:rStyle w:val="StyleUnderline"/>
        </w:rPr>
        <w:t xml:space="preserve"> has </w:t>
      </w:r>
      <w:r w:rsidRPr="00BE4574">
        <w:rPr>
          <w:rStyle w:val="Emphasis"/>
        </w:rPr>
        <w:t>plummeted</w:t>
      </w:r>
      <w:r w:rsidRPr="00584BE9">
        <w:rPr>
          <w:rFonts w:eastAsia="Calibri"/>
          <w:sz w:val="16"/>
        </w:rPr>
        <w:t>, steadily declining since the 1970s and rarely reaching above 20% since 2008.</w:t>
      </w:r>
      <w:r w:rsidRPr="007E0843">
        <w:rPr>
          <w:rFonts w:eastAsia="Calibri"/>
          <w:sz w:val="12"/>
        </w:rPr>
        <w:t>¶</w:t>
      </w:r>
      <w:r w:rsidRPr="00584BE9">
        <w:rPr>
          <w:rFonts w:eastAsia="Calibri"/>
          <w:sz w:val="16"/>
        </w:rPr>
        <w:t xml:space="preserve"> Non-elites have responded to their worsening situation by repeatedly expressing their dissatisfaction through their votes and via mass protests. </w:t>
      </w:r>
      <w:r w:rsidRPr="00BE4574">
        <w:rPr>
          <w:rStyle w:val="Emphasis"/>
        </w:rPr>
        <w:t>Waves</w:t>
      </w:r>
      <w:r w:rsidRPr="00BE4574">
        <w:rPr>
          <w:rStyle w:val="StyleUnderline"/>
        </w:rPr>
        <w:t xml:space="preserve"> of </w:t>
      </w:r>
      <w:r w:rsidRPr="00BE4574">
        <w:rPr>
          <w:rStyle w:val="Emphasis"/>
          <w:highlight w:val="green"/>
        </w:rPr>
        <w:t>popular unrest</w:t>
      </w:r>
      <w:r w:rsidRPr="00BE4574">
        <w:rPr>
          <w:rStyle w:val="StyleUnderline"/>
        </w:rPr>
        <w:t xml:space="preserve"> have </w:t>
      </w:r>
      <w:r w:rsidRPr="00BE4574">
        <w:rPr>
          <w:rStyle w:val="Emphasis"/>
        </w:rPr>
        <w:t>roiled</w:t>
      </w:r>
      <w:r w:rsidRPr="00BE4574">
        <w:rPr>
          <w:rStyle w:val="StyleUnderline"/>
        </w:rPr>
        <w:t xml:space="preserve"> </w:t>
      </w:r>
      <w:r w:rsidRPr="00BE4574">
        <w:rPr>
          <w:rStyle w:val="Emphasis"/>
        </w:rPr>
        <w:t>modern societies</w:t>
      </w:r>
      <w:r w:rsidRPr="00BE4574">
        <w:rPr>
          <w:rStyle w:val="StyleUnderline"/>
        </w:rPr>
        <w:t xml:space="preserve"> since the turn of the century, and</w:t>
      </w:r>
      <w:r w:rsidRPr="00584BE9">
        <w:rPr>
          <w:rFonts w:eastAsia="Calibri"/>
          <w:sz w:val="16"/>
        </w:rPr>
        <w:t xml:space="preserve"> some political scientists warn that the </w:t>
      </w:r>
      <w:r w:rsidRPr="00BE4574">
        <w:rPr>
          <w:rStyle w:val="Emphasis"/>
        </w:rPr>
        <w:t>severity</w:t>
      </w:r>
      <w:r w:rsidRPr="00BE4574">
        <w:rPr>
          <w:rStyle w:val="StyleUnderline"/>
        </w:rPr>
        <w:t xml:space="preserve"> of </w:t>
      </w:r>
      <w:r w:rsidRPr="00BE4574">
        <w:rPr>
          <w:rStyle w:val="Emphasis"/>
        </w:rPr>
        <w:t>anti-government demonstrations</w:t>
      </w:r>
      <w:r w:rsidRPr="00BE4574">
        <w:rPr>
          <w:rStyle w:val="StyleUnderline"/>
        </w:rPr>
        <w:t xml:space="preserve"> </w:t>
      </w:r>
      <w:r w:rsidRPr="00BE4574">
        <w:rPr>
          <w:rStyle w:val="StyleUnderline"/>
          <w:highlight w:val="green"/>
        </w:rPr>
        <w:t>will</w:t>
      </w:r>
      <w:r w:rsidRPr="00BE4574">
        <w:rPr>
          <w:rStyle w:val="StyleUnderline"/>
        </w:rPr>
        <w:t xml:space="preserve"> likely </w:t>
      </w:r>
      <w:r w:rsidRPr="00BE4574">
        <w:rPr>
          <w:rStyle w:val="Emphasis"/>
          <w:highlight w:val="green"/>
        </w:rPr>
        <w:t>intensify</w:t>
      </w:r>
      <w:r w:rsidRPr="00BE4574">
        <w:rPr>
          <w:rStyle w:val="StyleUnderline"/>
        </w:rPr>
        <w:t xml:space="preserve"> in the </w:t>
      </w:r>
      <w:r w:rsidRPr="00BE4574">
        <w:rPr>
          <w:rStyle w:val="Emphasis"/>
        </w:rPr>
        <w:t>future</w:t>
      </w:r>
      <w:r w:rsidRPr="00BE4574">
        <w:rPr>
          <w:rStyle w:val="StyleUnderline"/>
        </w:rPr>
        <w:t xml:space="preserve"> as </w:t>
      </w:r>
      <w:r w:rsidRPr="00BE4574">
        <w:rPr>
          <w:rStyle w:val="Emphasis"/>
        </w:rPr>
        <w:t>global economic activity</w:t>
      </w:r>
      <w:r w:rsidRPr="00BE4574">
        <w:rPr>
          <w:rStyle w:val="StyleUnderline"/>
        </w:rPr>
        <w:t xml:space="preserve"> </w:t>
      </w:r>
      <w:r w:rsidRPr="00BE4574">
        <w:rPr>
          <w:rStyle w:val="Emphasis"/>
        </w:rPr>
        <w:t>slows</w:t>
      </w:r>
      <w:r w:rsidRPr="00BE4574">
        <w:rPr>
          <w:rStyle w:val="StyleUnderline"/>
        </w:rPr>
        <w:t xml:space="preserve"> and the </w:t>
      </w:r>
      <w:r w:rsidRPr="00BE4574">
        <w:rPr>
          <w:rStyle w:val="Emphasis"/>
        </w:rPr>
        <w:t>international security</w:t>
      </w:r>
      <w:r w:rsidRPr="00BE4574">
        <w:rPr>
          <w:rStyle w:val="StyleUnderline"/>
        </w:rPr>
        <w:t xml:space="preserve"> situation </w:t>
      </w:r>
      <w:r w:rsidRPr="00BE4574">
        <w:rPr>
          <w:rStyle w:val="Emphasis"/>
        </w:rPr>
        <w:t>deteriorates.</w:t>
      </w:r>
      <w:r w:rsidRPr="00584BE9">
        <w:rPr>
          <w:rFonts w:eastAsia="Calibri"/>
          <w:sz w:val="16"/>
        </w:rPr>
        <w:t xml:space="preserve"> However, non-elites have generally lacked the organization and resources to reverse their situation and restore their fortunes. Elites, who have usually favored and benefited from automation trends, are generally too entrenched in the centers of state power to be easily overcome.</w:t>
      </w:r>
      <w:r w:rsidRPr="007E0843">
        <w:rPr>
          <w:rFonts w:eastAsia="Calibri"/>
          <w:sz w:val="12"/>
        </w:rPr>
        <w:t>¶</w:t>
      </w:r>
      <w:r w:rsidRPr="00584BE9">
        <w:rPr>
          <w:rFonts w:eastAsia="Calibri"/>
          <w:sz w:val="16"/>
        </w:rPr>
        <w:t xml:space="preserve"> The failure to address the grievances of the working classes leaves a persistent peril, however. </w:t>
      </w:r>
      <w:r w:rsidRPr="00BE4574">
        <w:rPr>
          <w:rStyle w:val="StyleUnderline"/>
        </w:rPr>
        <w:t xml:space="preserve">As </w:t>
      </w:r>
      <w:r w:rsidRPr="00BE4574">
        <w:rPr>
          <w:rStyle w:val="Emphasis"/>
        </w:rPr>
        <w:t>trust</w:t>
      </w:r>
      <w:r w:rsidRPr="00BE4574">
        <w:rPr>
          <w:rStyle w:val="StyleUnderline"/>
        </w:rPr>
        <w:t xml:space="preserve"> has </w:t>
      </w:r>
      <w:r w:rsidRPr="00BE4574">
        <w:rPr>
          <w:rStyle w:val="Emphasis"/>
        </w:rPr>
        <w:t>evaporated</w:t>
      </w:r>
      <w:r w:rsidRPr="00BE4574">
        <w:rPr>
          <w:rStyle w:val="StyleUnderline"/>
        </w:rPr>
        <w:t xml:space="preserve"> and </w:t>
      </w:r>
      <w:r w:rsidRPr="00BE4574">
        <w:rPr>
          <w:rStyle w:val="Emphasis"/>
        </w:rPr>
        <w:t>discontent</w:t>
      </w:r>
      <w:r w:rsidRPr="00BE4574">
        <w:rPr>
          <w:rStyle w:val="StyleUnderline"/>
        </w:rPr>
        <w:t xml:space="preserve"> </w:t>
      </w:r>
      <w:r w:rsidRPr="00BE4574">
        <w:rPr>
          <w:rStyle w:val="Emphasis"/>
        </w:rPr>
        <w:t>grown</w:t>
      </w:r>
      <w:r w:rsidRPr="00BE4574">
        <w:rPr>
          <w:rStyle w:val="StyleUnderline"/>
        </w:rPr>
        <w:t xml:space="preserve">, </w:t>
      </w:r>
      <w:r w:rsidRPr="00BE4574">
        <w:rPr>
          <w:rStyle w:val="Emphasis"/>
        </w:rPr>
        <w:t>countries</w:t>
      </w:r>
      <w:r w:rsidRPr="00BE4574">
        <w:rPr>
          <w:rStyle w:val="StyleUnderline"/>
        </w:rPr>
        <w:t xml:space="preserve"> have become </w:t>
      </w:r>
      <w:r w:rsidRPr="00BE4574">
        <w:rPr>
          <w:rStyle w:val="Emphasis"/>
        </w:rPr>
        <w:t>less stable.</w:t>
      </w:r>
      <w:r w:rsidRPr="00584BE9">
        <w:rPr>
          <w:rFonts w:eastAsia="Calibri"/>
          <w:sz w:val="16"/>
        </w:rPr>
        <w:t xml:space="preserve"> As conditions for non-elites become intolerable, more seek to join the already swollen ranks of elite aspirants. Even so, elites can generally manage popular discontent so long as they work together. The danger increases, however, once elites are no longer unified. Although elites routinely divide themselves into factions and groups and disagree on many issues, the most profound and bitter divisions emerge over access to resources to support elite lifestyles. Although there are always more elites and elite aspirants than there are positions to support them, “elite overproduction” occurs when the supply of elites vastly outnumbers available positions. Past incidents of civil war and political revolution have underscored the critical role that divided elites play in the onset of mass political violence.</w:t>
      </w:r>
      <w:r w:rsidRPr="007E0843">
        <w:rPr>
          <w:rFonts w:eastAsia="Calibri"/>
          <w:sz w:val="12"/>
        </w:rPr>
        <w:t>¶</w:t>
      </w:r>
      <w:r w:rsidRPr="00584BE9">
        <w:rPr>
          <w:rFonts w:eastAsia="Calibri"/>
          <w:sz w:val="16"/>
        </w:rPr>
        <w:t xml:space="preserve"> Signs that elite aspirants already exceed available positions can be seen in the decline in employment opportunities for individuals with college and advanced degrees in all countries. As an example, the underemployment rate for American college graduates has exceeded 50% even ten years after graduation, with many unable to pay off school debts. The increasingly ruthless struggle for admissions into elite schools, and the collapse of the humanities departments in favor of business and science, technology, engineering, and math (STEM) programs that promise better job prospects also reflect the same problem of overproduction of elites. Educated European youth have faced elevated unemployment rates for years, reaching 15% in 2020. Although jobless rates have since subsided, many young Europeans face high prices with precarious jobs. Across the European Union, nearly a third live at home to save money. In some countries, such as Croatia, the number is closer to 65%. The problem of surplus educated youths has intensified in China as well, especially as its economy cools. Unemployment levels for educated urban youth has surpassed 20% since 2020. In 2011, the death of a Tunisian fruit seller kicked off a wave of protests among young people. The protests reverberated around the world, sparking a historically precedented level of unrest around the world, especially among educated youths in Europe, the Middle East, North Africa, Latin America, and the United States.</w:t>
      </w:r>
      <w:r w:rsidRPr="007E0843">
        <w:rPr>
          <w:rFonts w:eastAsia="Calibri"/>
          <w:sz w:val="12"/>
        </w:rPr>
        <w:t>¶</w:t>
      </w:r>
      <w:r w:rsidRPr="00584BE9">
        <w:rPr>
          <w:rFonts w:eastAsia="Calibri"/>
          <w:sz w:val="16"/>
        </w:rPr>
        <w:t xml:space="preserve"> The problem of elite overproduction and popular immiseration occur along signs of state breakdown around the world. Globally, </w:t>
      </w:r>
      <w:r w:rsidRPr="00BE4574">
        <w:rPr>
          <w:rStyle w:val="Emphasis"/>
        </w:rPr>
        <w:t>domestic instability</w:t>
      </w:r>
      <w:r w:rsidRPr="00BE4574">
        <w:rPr>
          <w:rStyle w:val="StyleUnderline"/>
        </w:rPr>
        <w:t xml:space="preserve"> and </w:t>
      </w:r>
      <w:r w:rsidRPr="00BE4574">
        <w:rPr>
          <w:rStyle w:val="Emphasis"/>
        </w:rPr>
        <w:t>violence</w:t>
      </w:r>
      <w:r w:rsidRPr="00BE4574">
        <w:rPr>
          <w:rStyle w:val="StyleUnderline"/>
        </w:rPr>
        <w:t xml:space="preserve"> have been on the </w:t>
      </w:r>
      <w:r w:rsidRPr="00BE4574">
        <w:rPr>
          <w:rStyle w:val="Emphasis"/>
        </w:rPr>
        <w:t>rise.</w:t>
      </w:r>
      <w:r w:rsidRPr="00BE4574">
        <w:rPr>
          <w:rStyle w:val="StyleUnderline"/>
        </w:rPr>
        <w:t xml:space="preserve"> </w:t>
      </w:r>
      <w:r w:rsidRPr="00BE4574">
        <w:rPr>
          <w:rStyle w:val="Emphasis"/>
          <w:highlight w:val="green"/>
        </w:rPr>
        <w:t>Liberal</w:t>
      </w:r>
      <w:r w:rsidRPr="00BE4574">
        <w:rPr>
          <w:rStyle w:val="StyleUnderline"/>
        </w:rPr>
        <w:t xml:space="preserve"> and </w:t>
      </w:r>
      <w:r w:rsidRPr="00BE4574">
        <w:rPr>
          <w:rStyle w:val="Emphasis"/>
        </w:rPr>
        <w:t>democratic freedoms</w:t>
      </w:r>
      <w:r w:rsidRPr="00BE4574">
        <w:rPr>
          <w:rStyle w:val="StyleUnderline"/>
        </w:rPr>
        <w:t xml:space="preserve"> and </w:t>
      </w:r>
      <w:r w:rsidRPr="00BE4574">
        <w:rPr>
          <w:rStyle w:val="Emphasis"/>
          <w:highlight w:val="green"/>
        </w:rPr>
        <w:t>institutions</w:t>
      </w:r>
      <w:r w:rsidRPr="00BE4574">
        <w:rPr>
          <w:rStyle w:val="StyleUnderline"/>
        </w:rPr>
        <w:t xml:space="preserve"> have </w:t>
      </w:r>
      <w:r w:rsidRPr="00BE4574">
        <w:rPr>
          <w:rStyle w:val="Emphasis"/>
          <w:highlight w:val="green"/>
        </w:rPr>
        <w:t>deteriorate</w:t>
      </w:r>
      <w:r w:rsidRPr="00BE4574">
        <w:rPr>
          <w:rStyle w:val="Emphasis"/>
        </w:rPr>
        <w:t>d</w:t>
      </w:r>
      <w:r w:rsidRPr="00BE4574">
        <w:rPr>
          <w:rStyle w:val="StyleUnderline"/>
        </w:rPr>
        <w:t xml:space="preserve"> steadily</w:t>
      </w:r>
      <w:r w:rsidRPr="00584BE9">
        <w:rPr>
          <w:rFonts w:eastAsia="Calibri"/>
          <w:sz w:val="16"/>
        </w:rPr>
        <w:t xml:space="preserve"> for 18 straight years. Although conflict between states has increased in the past three years, violence between domestic groups remains far more common. Fighting within states tends to center around issues of the </w:t>
      </w:r>
      <w:r w:rsidRPr="00BE4574">
        <w:rPr>
          <w:rStyle w:val="Emphasis"/>
          <w:highlight w:val="green"/>
        </w:rPr>
        <w:t>breakdown</w:t>
      </w:r>
      <w:r w:rsidRPr="00BE4574">
        <w:rPr>
          <w:rStyle w:val="StyleUnderline"/>
        </w:rPr>
        <w:t xml:space="preserve"> in the </w:t>
      </w:r>
      <w:r w:rsidRPr="00BE4574">
        <w:rPr>
          <w:rStyle w:val="Emphasis"/>
        </w:rPr>
        <w:t>rule</w:t>
      </w:r>
      <w:r w:rsidRPr="00BE4574">
        <w:rPr>
          <w:rStyle w:val="StyleUnderline"/>
        </w:rPr>
        <w:t xml:space="preserve"> of </w:t>
      </w:r>
      <w:r w:rsidRPr="00BE4574">
        <w:rPr>
          <w:rStyle w:val="Emphasis"/>
          <w:highlight w:val="green"/>
        </w:rPr>
        <w:t>law</w:t>
      </w:r>
      <w:r w:rsidRPr="00BE4574">
        <w:rPr>
          <w:rStyle w:val="StyleUnderline"/>
        </w:rPr>
        <w:t xml:space="preserve">, </w:t>
      </w:r>
      <w:r w:rsidRPr="00BE4574">
        <w:rPr>
          <w:rStyle w:val="Emphasis"/>
        </w:rPr>
        <w:t xml:space="preserve">resource </w:t>
      </w:r>
      <w:r w:rsidRPr="00BE4574">
        <w:rPr>
          <w:rStyle w:val="Emphasis"/>
          <w:highlight w:val="green"/>
        </w:rPr>
        <w:t>scarcity</w:t>
      </w:r>
      <w:r w:rsidRPr="00BE4574">
        <w:rPr>
          <w:rStyle w:val="StyleUnderline"/>
          <w:highlight w:val="green"/>
        </w:rPr>
        <w:t xml:space="preserve">, and </w:t>
      </w:r>
      <w:r w:rsidRPr="00BE4574">
        <w:rPr>
          <w:rStyle w:val="Emphasis"/>
          <w:highlight w:val="green"/>
        </w:rPr>
        <w:t>illicit</w:t>
      </w:r>
      <w:r w:rsidRPr="00BE4574">
        <w:rPr>
          <w:rStyle w:val="Emphasis"/>
        </w:rPr>
        <w:t xml:space="preserve"> economic </w:t>
      </w:r>
      <w:r w:rsidRPr="00BE4574">
        <w:rPr>
          <w:rStyle w:val="Emphasis"/>
          <w:highlight w:val="green"/>
        </w:rPr>
        <w:t>gains.</w:t>
      </w:r>
      <w:r w:rsidRPr="00584BE9">
        <w:rPr>
          <w:rFonts w:eastAsia="Calibri"/>
          <w:sz w:val="16"/>
        </w:rPr>
        <w:t xml:space="preserve"> The number of conflicts within a state has since increased steadily since the end of the Cold War, peaking in 2016 and subsequently subsiding slightly. In 2023, 75 countries experienced intrastate conflict, resulting in 12,000 deaths.</w:t>
      </w:r>
      <w:r w:rsidRPr="007E0843">
        <w:rPr>
          <w:rFonts w:eastAsia="Calibri"/>
          <w:sz w:val="12"/>
        </w:rPr>
        <w:t>¶</w:t>
      </w:r>
      <w:r w:rsidRPr="00584BE9">
        <w:rPr>
          <w:rFonts w:eastAsia="Calibri"/>
          <w:sz w:val="16"/>
        </w:rPr>
        <w:t xml:space="preserve"> AGI’s Possible Impact on Political Stability</w:t>
      </w:r>
      <w:r w:rsidRPr="007E0843">
        <w:rPr>
          <w:rFonts w:eastAsia="Calibri"/>
          <w:sz w:val="12"/>
        </w:rPr>
        <w:t>¶</w:t>
      </w:r>
      <w:r w:rsidRPr="00584BE9">
        <w:rPr>
          <w:rFonts w:eastAsia="Calibri"/>
          <w:sz w:val="16"/>
        </w:rPr>
        <w:t xml:space="preserve"> The widespread adoption of transformative </w:t>
      </w:r>
      <w:r w:rsidRPr="00BE4574">
        <w:rPr>
          <w:rStyle w:val="Emphasis"/>
          <w:highlight w:val="green"/>
        </w:rPr>
        <w:t>AI</w:t>
      </w:r>
      <w:r w:rsidRPr="00BE4574">
        <w:rPr>
          <w:rStyle w:val="StyleUnderline"/>
        </w:rPr>
        <w:t xml:space="preserve"> could </w:t>
      </w:r>
      <w:r w:rsidRPr="00BE4574">
        <w:rPr>
          <w:rStyle w:val="Emphasis"/>
          <w:highlight w:val="green"/>
        </w:rPr>
        <w:t>drive</w:t>
      </w:r>
      <w:r w:rsidRPr="00BE4574">
        <w:rPr>
          <w:rStyle w:val="StyleUnderline"/>
        </w:rPr>
        <w:t xml:space="preserve"> countries already grappling with </w:t>
      </w:r>
      <w:r w:rsidRPr="00BE4574">
        <w:rPr>
          <w:rStyle w:val="Emphasis"/>
        </w:rPr>
        <w:t xml:space="preserve">fragile </w:t>
      </w:r>
      <w:r w:rsidRPr="00BE4574">
        <w:rPr>
          <w:rStyle w:val="Emphasis"/>
          <w:highlight w:val="green"/>
        </w:rPr>
        <w:t>politic</w:t>
      </w:r>
      <w:r w:rsidRPr="00BE4574">
        <w:rPr>
          <w:rStyle w:val="Emphasis"/>
        </w:rPr>
        <w:t>al situation</w:t>
      </w:r>
      <w:r w:rsidRPr="00BE4574">
        <w:rPr>
          <w:rStyle w:val="Emphasis"/>
          <w:highlight w:val="green"/>
        </w:rPr>
        <w:t>s</w:t>
      </w:r>
      <w:r w:rsidRPr="00BE4574">
        <w:rPr>
          <w:rStyle w:val="StyleUnderline"/>
        </w:rPr>
        <w:t xml:space="preserve"> in</w:t>
      </w:r>
      <w:r w:rsidRPr="00BE4574">
        <w:rPr>
          <w:rStyle w:val="StyleUnderline"/>
          <w:highlight w:val="green"/>
        </w:rPr>
        <w:t>to</w:t>
      </w:r>
      <w:r w:rsidRPr="00BE4574">
        <w:rPr>
          <w:rStyle w:val="StyleUnderline"/>
        </w:rPr>
        <w:t xml:space="preserve"> </w:t>
      </w:r>
      <w:r w:rsidRPr="00BE4574">
        <w:rPr>
          <w:rStyle w:val="Emphasis"/>
        </w:rPr>
        <w:t>crisis</w:t>
      </w:r>
      <w:r w:rsidRPr="00BE4574">
        <w:rPr>
          <w:rStyle w:val="StyleUnderline"/>
        </w:rPr>
        <w:t xml:space="preserve"> or </w:t>
      </w:r>
      <w:r w:rsidRPr="00BE4574">
        <w:rPr>
          <w:rStyle w:val="Emphasis"/>
          <w:highlight w:val="green"/>
        </w:rPr>
        <w:t>collapse</w:t>
      </w:r>
      <w:r w:rsidRPr="00BE4574">
        <w:rPr>
          <w:rStyle w:val="Emphasis"/>
        </w:rPr>
        <w:t>.</w:t>
      </w:r>
      <w:r w:rsidRPr="00584BE9">
        <w:rPr>
          <w:rFonts w:eastAsia="Calibri"/>
          <w:sz w:val="16"/>
        </w:rPr>
        <w:t xml:space="preserve"> As a general purpose technology that could execute intellectual, analytical, and cognitive tasks better than trained humans, </w:t>
      </w:r>
      <w:r w:rsidRPr="00BE4574">
        <w:rPr>
          <w:rStyle w:val="Emphasis"/>
        </w:rPr>
        <w:t>AI</w:t>
      </w:r>
      <w:r w:rsidRPr="00BE4574">
        <w:rPr>
          <w:rStyle w:val="StyleUnderline"/>
        </w:rPr>
        <w:t xml:space="preserve"> could </w:t>
      </w:r>
      <w:r w:rsidRPr="00BE4574">
        <w:rPr>
          <w:rStyle w:val="Emphasis"/>
        </w:rPr>
        <w:t>render</w:t>
      </w:r>
      <w:r w:rsidRPr="00BE4574">
        <w:rPr>
          <w:rStyle w:val="StyleUnderline"/>
        </w:rPr>
        <w:t xml:space="preserve"> </w:t>
      </w:r>
      <w:r w:rsidRPr="00BE4574">
        <w:rPr>
          <w:rStyle w:val="Emphasis"/>
        </w:rPr>
        <w:t>large numbers</w:t>
      </w:r>
      <w:r w:rsidRPr="00BE4574">
        <w:rPr>
          <w:rStyle w:val="StyleUnderline"/>
        </w:rPr>
        <w:t xml:space="preserve"> of </w:t>
      </w:r>
      <w:r w:rsidRPr="00BE4574">
        <w:rPr>
          <w:rStyle w:val="Emphasis"/>
        </w:rPr>
        <w:t>educated elites</w:t>
      </w:r>
      <w:r w:rsidRPr="00BE4574">
        <w:rPr>
          <w:rStyle w:val="StyleUnderline"/>
        </w:rPr>
        <w:t xml:space="preserve"> </w:t>
      </w:r>
      <w:r w:rsidRPr="00BE4574">
        <w:rPr>
          <w:rStyle w:val="Emphasis"/>
        </w:rPr>
        <w:t>redundant</w:t>
      </w:r>
      <w:r w:rsidRPr="00584BE9">
        <w:rPr>
          <w:rFonts w:eastAsia="Calibri"/>
          <w:sz w:val="16"/>
        </w:rPr>
        <w:t xml:space="preserve">, possibly </w:t>
      </w:r>
      <w:r w:rsidRPr="00BE4574">
        <w:rPr>
          <w:rStyle w:val="Emphasis"/>
        </w:rPr>
        <w:t>even before</w:t>
      </w:r>
      <w:r w:rsidRPr="00584BE9">
        <w:rPr>
          <w:rFonts w:eastAsia="Calibri"/>
          <w:sz w:val="16"/>
        </w:rPr>
        <w:t xml:space="preserve"> the technology crosses the unknown, possibly unknowable threshold to </w:t>
      </w:r>
      <w:r w:rsidRPr="00BE4574">
        <w:rPr>
          <w:rStyle w:val="Emphasis"/>
        </w:rPr>
        <w:t>AGI.</w:t>
      </w:r>
      <w:r w:rsidRPr="00BE4574">
        <w:rPr>
          <w:rStyle w:val="StyleUnderline"/>
        </w:rPr>
        <w:t xml:space="preserve"> </w:t>
      </w:r>
      <w:r w:rsidRPr="00BE4574">
        <w:rPr>
          <w:rStyle w:val="Emphasis"/>
        </w:rPr>
        <w:t>Professionals</w:t>
      </w:r>
      <w:r w:rsidRPr="00BE4574">
        <w:rPr>
          <w:rStyle w:val="StyleUnderline"/>
        </w:rPr>
        <w:t xml:space="preserve"> such as </w:t>
      </w:r>
      <w:r w:rsidRPr="00BE4574">
        <w:rPr>
          <w:rStyle w:val="Emphasis"/>
        </w:rPr>
        <w:t>lawyers</w:t>
      </w:r>
      <w:r w:rsidRPr="00BE4574">
        <w:rPr>
          <w:rStyle w:val="StyleUnderline"/>
        </w:rPr>
        <w:t xml:space="preserve">, </w:t>
      </w:r>
      <w:r w:rsidRPr="00BE4574">
        <w:rPr>
          <w:rStyle w:val="Emphasis"/>
        </w:rPr>
        <w:t>analysts</w:t>
      </w:r>
      <w:r w:rsidRPr="00BE4574">
        <w:rPr>
          <w:rStyle w:val="StyleUnderline"/>
        </w:rPr>
        <w:t xml:space="preserve">, </w:t>
      </w:r>
      <w:r w:rsidRPr="00BE4574">
        <w:rPr>
          <w:rStyle w:val="Emphasis"/>
        </w:rPr>
        <w:t>computer programmers</w:t>
      </w:r>
      <w:r w:rsidRPr="00BE4574">
        <w:rPr>
          <w:rStyle w:val="StyleUnderline"/>
        </w:rPr>
        <w:t xml:space="preserve">, </w:t>
      </w:r>
      <w:r w:rsidRPr="00BE4574">
        <w:rPr>
          <w:rStyle w:val="Emphasis"/>
        </w:rPr>
        <w:t>financial services</w:t>
      </w:r>
      <w:r w:rsidRPr="00BE4574">
        <w:rPr>
          <w:rStyle w:val="StyleUnderline"/>
        </w:rPr>
        <w:t xml:space="preserve">, and </w:t>
      </w:r>
      <w:r w:rsidRPr="00BE4574">
        <w:rPr>
          <w:rStyle w:val="Emphasis"/>
        </w:rPr>
        <w:t>others</w:t>
      </w:r>
      <w:r w:rsidRPr="00BE4574">
        <w:rPr>
          <w:rStyle w:val="StyleUnderline"/>
        </w:rPr>
        <w:t xml:space="preserve"> could be </w:t>
      </w:r>
      <w:r w:rsidRPr="00BE4574">
        <w:rPr>
          <w:rStyle w:val="Emphasis"/>
        </w:rPr>
        <w:t>replaced</w:t>
      </w:r>
      <w:r w:rsidRPr="00BE4574">
        <w:rPr>
          <w:rStyle w:val="StyleUnderline"/>
        </w:rPr>
        <w:t xml:space="preserve"> by</w:t>
      </w:r>
      <w:r w:rsidRPr="00584BE9">
        <w:rPr>
          <w:rFonts w:eastAsia="Calibri"/>
          <w:sz w:val="16"/>
        </w:rPr>
        <w:t xml:space="preserve"> AGI powered computers and </w:t>
      </w:r>
      <w:r w:rsidRPr="00BE4574">
        <w:rPr>
          <w:rStyle w:val="Emphasis"/>
        </w:rPr>
        <w:t>robots.</w:t>
      </w:r>
      <w:r w:rsidRPr="00584BE9">
        <w:rPr>
          <w:rFonts w:eastAsia="Calibri"/>
          <w:sz w:val="16"/>
        </w:rPr>
        <w:t xml:space="preserve"> Although the advent of AGI could create some new jobs, the advent of information technologies in the 1990s suggests the number of new, good paying job may be far smaller than the large number of jobs lost through automation. With much of the populace already disaffected, elites frustrated by the prospect of downward mobility could have a strong incentive to oppose leaders who backed AGI adoption. Counter-elites could find ready audiences among a disaffected populace that has seen little improvement in its situation. </w:t>
      </w:r>
      <w:r w:rsidRPr="00BE4574">
        <w:rPr>
          <w:rStyle w:val="Emphasis"/>
        </w:rPr>
        <w:t>Efforts</w:t>
      </w:r>
      <w:r w:rsidRPr="00BE4574">
        <w:rPr>
          <w:rStyle w:val="StyleUnderline"/>
        </w:rPr>
        <w:t xml:space="preserve"> by </w:t>
      </w:r>
      <w:r w:rsidRPr="00BE4574">
        <w:rPr>
          <w:rStyle w:val="StyleUnderline"/>
          <w:highlight w:val="green"/>
        </w:rPr>
        <w:t xml:space="preserve">the </w:t>
      </w:r>
      <w:r w:rsidRPr="00BE4574">
        <w:rPr>
          <w:rStyle w:val="Emphasis"/>
          <w:highlight w:val="green"/>
        </w:rPr>
        <w:t>state</w:t>
      </w:r>
      <w:r w:rsidRPr="00BE4574">
        <w:rPr>
          <w:rStyle w:val="StyleUnderline"/>
        </w:rPr>
        <w:t xml:space="preserve"> to </w:t>
      </w:r>
      <w:r w:rsidRPr="00BE4574">
        <w:rPr>
          <w:rStyle w:val="Emphasis"/>
          <w:highlight w:val="green"/>
        </w:rPr>
        <w:t>suppress</w:t>
      </w:r>
      <w:r w:rsidRPr="00BE4574">
        <w:rPr>
          <w:rStyle w:val="StyleUnderline"/>
          <w:highlight w:val="green"/>
        </w:rPr>
        <w:t xml:space="preserve"> </w:t>
      </w:r>
      <w:r w:rsidRPr="00BE4574">
        <w:rPr>
          <w:rStyle w:val="Emphasis"/>
          <w:highlight w:val="green"/>
        </w:rPr>
        <w:t>insurrections</w:t>
      </w:r>
      <w:r w:rsidRPr="00BE4574">
        <w:rPr>
          <w:rStyle w:val="StyleUnderline"/>
        </w:rPr>
        <w:t xml:space="preserve"> led by </w:t>
      </w:r>
      <w:r w:rsidRPr="00BE4574">
        <w:rPr>
          <w:rStyle w:val="Emphasis"/>
        </w:rPr>
        <w:t>counter elites</w:t>
      </w:r>
      <w:r w:rsidRPr="00BE4574">
        <w:rPr>
          <w:rStyle w:val="StyleUnderline"/>
        </w:rPr>
        <w:t xml:space="preserve"> could </w:t>
      </w:r>
      <w:r w:rsidRPr="00BE4574">
        <w:rPr>
          <w:rStyle w:val="Emphasis"/>
          <w:highlight w:val="green"/>
        </w:rPr>
        <w:t>trigger</w:t>
      </w:r>
      <w:r w:rsidRPr="00BE4574">
        <w:rPr>
          <w:rStyle w:val="StyleUnderline"/>
          <w:highlight w:val="green"/>
        </w:rPr>
        <w:t xml:space="preserve"> </w:t>
      </w:r>
      <w:r w:rsidRPr="00BE4574">
        <w:rPr>
          <w:rStyle w:val="Emphasis"/>
          <w:highlight w:val="green"/>
        </w:rPr>
        <w:t>civil war</w:t>
      </w:r>
      <w:r w:rsidRPr="00BE4574">
        <w:rPr>
          <w:rStyle w:val="StyleUnderline"/>
        </w:rPr>
        <w:t xml:space="preserve"> or </w:t>
      </w:r>
      <w:r w:rsidRPr="00BE4574">
        <w:rPr>
          <w:rStyle w:val="Emphasis"/>
        </w:rPr>
        <w:t>revolution.</w:t>
      </w:r>
      <w:r w:rsidRPr="007E0843">
        <w:rPr>
          <w:rFonts w:eastAsia="Calibri"/>
          <w:sz w:val="12"/>
        </w:rPr>
        <w:t>¶</w:t>
      </w:r>
      <w:r w:rsidRPr="00584BE9">
        <w:rPr>
          <w:rFonts w:eastAsia="Calibri"/>
          <w:sz w:val="16"/>
        </w:rPr>
        <w:t xml:space="preserve"> </w:t>
      </w:r>
      <w:r w:rsidRPr="00BE4574">
        <w:rPr>
          <w:rStyle w:val="Emphasis"/>
        </w:rPr>
        <w:t>Liberal democratic states</w:t>
      </w:r>
      <w:r w:rsidRPr="00BE4574">
        <w:rPr>
          <w:rStyle w:val="StyleUnderline"/>
        </w:rPr>
        <w:t xml:space="preserve"> such as </w:t>
      </w:r>
      <w:r w:rsidRPr="00BE4574">
        <w:rPr>
          <w:rStyle w:val="StyleUnderline"/>
          <w:highlight w:val="green"/>
        </w:rPr>
        <w:t xml:space="preserve">the </w:t>
      </w:r>
      <w:r w:rsidRPr="00BE4574">
        <w:rPr>
          <w:rStyle w:val="Emphasis"/>
          <w:highlight w:val="green"/>
        </w:rPr>
        <w:t>U</w:t>
      </w:r>
      <w:r w:rsidRPr="00BE4574">
        <w:rPr>
          <w:rStyle w:val="Emphasis"/>
        </w:rPr>
        <w:t xml:space="preserve">nited </w:t>
      </w:r>
      <w:r w:rsidRPr="00BE4574">
        <w:rPr>
          <w:rStyle w:val="Emphasis"/>
          <w:highlight w:val="green"/>
        </w:rPr>
        <w:t>S</w:t>
      </w:r>
      <w:r w:rsidRPr="00BE4574">
        <w:rPr>
          <w:rStyle w:val="Emphasis"/>
        </w:rPr>
        <w:t>tates</w:t>
      </w:r>
      <w:r w:rsidRPr="00BE4574">
        <w:rPr>
          <w:rStyle w:val="StyleUnderline"/>
        </w:rPr>
        <w:t xml:space="preserve"> could </w:t>
      </w:r>
      <w:r w:rsidRPr="00BE4574">
        <w:rPr>
          <w:rStyle w:val="StyleUnderline"/>
          <w:highlight w:val="green"/>
        </w:rPr>
        <w:t xml:space="preserve">be </w:t>
      </w:r>
      <w:r w:rsidRPr="00BE4574">
        <w:rPr>
          <w:rStyle w:val="Emphasis"/>
          <w:highlight w:val="green"/>
        </w:rPr>
        <w:t>especially vulnerable</w:t>
      </w:r>
      <w:r w:rsidRPr="00584BE9">
        <w:rPr>
          <w:rFonts w:eastAsia="Calibri"/>
          <w:sz w:val="16"/>
        </w:rPr>
        <w:t xml:space="preserve"> to AGI-driven instability. These governments are less likely resort to the brutal and cruel measures frequently employed by autocracies to control numbers of elite aspirants, such repression, purges, and arbitrary violence. This still leaves unresolved the problem of an oversupply of elites. The experience of democracies in the developing world, where elite aspirants have long outnumbered resources to support them, suggest one disturbing possibility. In these countries, </w:t>
      </w:r>
      <w:r w:rsidRPr="00BE4574">
        <w:rPr>
          <w:rStyle w:val="Emphasis"/>
        </w:rPr>
        <w:t xml:space="preserve">rival </w:t>
      </w:r>
      <w:r w:rsidRPr="00BE4574">
        <w:rPr>
          <w:rStyle w:val="Emphasis"/>
          <w:highlight w:val="green"/>
        </w:rPr>
        <w:t>factions</w:t>
      </w:r>
      <w:r w:rsidRPr="00584BE9">
        <w:rPr>
          <w:rFonts w:eastAsia="Calibri"/>
          <w:sz w:val="16"/>
        </w:rPr>
        <w:t xml:space="preserve"> sometimes </w:t>
      </w:r>
      <w:r w:rsidRPr="00BE4574">
        <w:rPr>
          <w:rStyle w:val="Emphasis"/>
        </w:rPr>
        <w:t>weaponize</w:t>
      </w:r>
      <w:r w:rsidRPr="00BE4574">
        <w:rPr>
          <w:rStyle w:val="StyleUnderline"/>
        </w:rPr>
        <w:t xml:space="preserve"> </w:t>
      </w:r>
      <w:r w:rsidRPr="00BE4574">
        <w:rPr>
          <w:rStyle w:val="Emphasis"/>
        </w:rPr>
        <w:t>political institutions</w:t>
      </w:r>
      <w:r w:rsidRPr="00BE4574">
        <w:rPr>
          <w:rStyle w:val="StyleUnderline"/>
        </w:rPr>
        <w:t xml:space="preserve"> to </w:t>
      </w:r>
      <w:r w:rsidRPr="00BE4574">
        <w:rPr>
          <w:rStyle w:val="Emphasis"/>
        </w:rPr>
        <w:t>suppress</w:t>
      </w:r>
      <w:r w:rsidRPr="00BE4574">
        <w:rPr>
          <w:rStyle w:val="StyleUnderline"/>
        </w:rPr>
        <w:t xml:space="preserve"> their </w:t>
      </w:r>
      <w:r w:rsidRPr="00BE4574">
        <w:rPr>
          <w:rStyle w:val="Emphasis"/>
        </w:rPr>
        <w:t>rivals</w:t>
      </w:r>
      <w:r w:rsidRPr="00BE4574">
        <w:rPr>
          <w:rStyle w:val="StyleUnderline"/>
        </w:rPr>
        <w:t xml:space="preserve"> and </w:t>
      </w:r>
      <w:r w:rsidRPr="00BE4574">
        <w:rPr>
          <w:rStyle w:val="Emphasis"/>
          <w:highlight w:val="green"/>
        </w:rPr>
        <w:t>capture</w:t>
      </w:r>
      <w:r w:rsidRPr="00BE4574">
        <w:rPr>
          <w:rStyle w:val="StyleUnderline"/>
          <w:highlight w:val="green"/>
        </w:rPr>
        <w:t xml:space="preserve"> the</w:t>
      </w:r>
      <w:r w:rsidRPr="00BE4574">
        <w:rPr>
          <w:rStyle w:val="StyleUnderline"/>
        </w:rPr>
        <w:t xml:space="preserve"> </w:t>
      </w:r>
      <w:r w:rsidRPr="00BE4574">
        <w:rPr>
          <w:rStyle w:val="Emphasis"/>
        </w:rPr>
        <w:t>spoils</w:t>
      </w:r>
      <w:r w:rsidRPr="00BE4574">
        <w:rPr>
          <w:rStyle w:val="StyleUnderline"/>
        </w:rPr>
        <w:t xml:space="preserve"> of the </w:t>
      </w:r>
      <w:r w:rsidRPr="00BE4574">
        <w:rPr>
          <w:rStyle w:val="Emphasis"/>
          <w:highlight w:val="green"/>
        </w:rPr>
        <w:t>state</w:t>
      </w:r>
      <w:r w:rsidRPr="00BE4574">
        <w:rPr>
          <w:rStyle w:val="Emphasis"/>
        </w:rPr>
        <w:t>.</w:t>
      </w:r>
      <w:r w:rsidRPr="00BE4574">
        <w:rPr>
          <w:rStyle w:val="StyleUnderline"/>
        </w:rPr>
        <w:t xml:space="preserve"> </w:t>
      </w:r>
      <w:r w:rsidRPr="00BE4574">
        <w:rPr>
          <w:rStyle w:val="Emphasis"/>
        </w:rPr>
        <w:t>Liberal democracies</w:t>
      </w:r>
      <w:r w:rsidRPr="00584BE9">
        <w:rPr>
          <w:rFonts w:eastAsia="Calibri"/>
          <w:sz w:val="16"/>
        </w:rPr>
        <w:t xml:space="preserve"> may similarly </w:t>
      </w:r>
      <w:r w:rsidRPr="00BE4574">
        <w:rPr>
          <w:rStyle w:val="Emphasis"/>
        </w:rPr>
        <w:t>experience</w:t>
      </w:r>
      <w:r w:rsidRPr="00BE4574">
        <w:rPr>
          <w:rStyle w:val="StyleUnderline"/>
        </w:rPr>
        <w:t xml:space="preserve"> a </w:t>
      </w:r>
      <w:r w:rsidRPr="00BE4574">
        <w:rPr>
          <w:rStyle w:val="Emphasis"/>
        </w:rPr>
        <w:t>growing temptation</w:t>
      </w:r>
      <w:r w:rsidRPr="00BE4574">
        <w:rPr>
          <w:rStyle w:val="StyleUnderline"/>
        </w:rPr>
        <w:t xml:space="preserve"> to </w:t>
      </w:r>
      <w:r w:rsidRPr="00BE4574">
        <w:rPr>
          <w:rStyle w:val="Emphasis"/>
        </w:rPr>
        <w:t>adopt</w:t>
      </w:r>
      <w:r w:rsidRPr="00BE4574">
        <w:rPr>
          <w:rStyle w:val="StyleUnderline"/>
        </w:rPr>
        <w:t xml:space="preserve"> </w:t>
      </w:r>
      <w:r w:rsidRPr="00BE4574">
        <w:rPr>
          <w:rStyle w:val="Emphasis"/>
        </w:rPr>
        <w:t>illiberal practices</w:t>
      </w:r>
      <w:r w:rsidRPr="00BE4574">
        <w:rPr>
          <w:rStyle w:val="StyleUnderline"/>
        </w:rPr>
        <w:t xml:space="preserve"> to </w:t>
      </w:r>
      <w:r w:rsidRPr="00BE4574">
        <w:rPr>
          <w:rStyle w:val="Emphasis"/>
        </w:rPr>
        <w:t>marginalize</w:t>
      </w:r>
      <w:r w:rsidRPr="00BE4574">
        <w:rPr>
          <w:rStyle w:val="StyleUnderline"/>
        </w:rPr>
        <w:t xml:space="preserve"> and </w:t>
      </w:r>
      <w:r w:rsidRPr="00BE4574">
        <w:rPr>
          <w:rStyle w:val="Emphasis"/>
        </w:rPr>
        <w:t>suppress</w:t>
      </w:r>
      <w:r w:rsidRPr="00BE4574">
        <w:rPr>
          <w:rStyle w:val="StyleUnderline"/>
        </w:rPr>
        <w:t xml:space="preserve"> </w:t>
      </w:r>
      <w:r w:rsidRPr="00BE4574">
        <w:rPr>
          <w:rStyle w:val="Emphasis"/>
        </w:rPr>
        <w:t>rival elites.</w:t>
      </w:r>
      <w:r w:rsidRPr="00584BE9">
        <w:rPr>
          <w:rFonts w:eastAsia="Calibri"/>
          <w:sz w:val="16"/>
        </w:rPr>
        <w:t xml:space="preserve"> The </w:t>
      </w:r>
      <w:r w:rsidRPr="00BE4574">
        <w:rPr>
          <w:rStyle w:val="Emphasis"/>
        </w:rPr>
        <w:t>fraying</w:t>
      </w:r>
      <w:r w:rsidRPr="00BE4574">
        <w:rPr>
          <w:rStyle w:val="StyleUnderline"/>
        </w:rPr>
        <w:t xml:space="preserve"> of </w:t>
      </w:r>
      <w:r w:rsidRPr="00BE4574">
        <w:rPr>
          <w:rStyle w:val="Emphasis"/>
        </w:rPr>
        <w:t>democratic norms</w:t>
      </w:r>
      <w:r w:rsidRPr="00BE4574">
        <w:rPr>
          <w:rStyle w:val="StyleUnderline"/>
        </w:rPr>
        <w:t xml:space="preserve">, </w:t>
      </w:r>
      <w:r w:rsidRPr="00BE4574">
        <w:rPr>
          <w:rStyle w:val="Emphasis"/>
        </w:rPr>
        <w:t>increasing resort</w:t>
      </w:r>
      <w:r w:rsidRPr="00BE4574">
        <w:rPr>
          <w:rStyle w:val="StyleUnderline"/>
        </w:rPr>
        <w:t xml:space="preserve"> to </w:t>
      </w:r>
      <w:r w:rsidRPr="00BE4574">
        <w:rPr>
          <w:rStyle w:val="Emphasis"/>
        </w:rPr>
        <w:t>hardball politics</w:t>
      </w:r>
      <w:r w:rsidRPr="00BE4574">
        <w:rPr>
          <w:rStyle w:val="StyleUnderline"/>
        </w:rPr>
        <w:t xml:space="preserve">, the </w:t>
      </w:r>
      <w:r w:rsidRPr="00BE4574">
        <w:rPr>
          <w:rStyle w:val="Emphasis"/>
        </w:rPr>
        <w:t>spread</w:t>
      </w:r>
      <w:r w:rsidRPr="00BE4574">
        <w:rPr>
          <w:rStyle w:val="StyleUnderline"/>
        </w:rPr>
        <w:t xml:space="preserve"> of </w:t>
      </w:r>
      <w:r w:rsidRPr="00BE4574">
        <w:rPr>
          <w:rStyle w:val="Emphasis"/>
        </w:rPr>
        <w:t>political violence</w:t>
      </w:r>
      <w:r w:rsidRPr="00BE4574">
        <w:rPr>
          <w:rStyle w:val="StyleUnderline"/>
        </w:rPr>
        <w:t xml:space="preserve">, and </w:t>
      </w:r>
      <w:r w:rsidRPr="00BE4574">
        <w:rPr>
          <w:rStyle w:val="Emphasis"/>
        </w:rPr>
        <w:t>general decline</w:t>
      </w:r>
      <w:r w:rsidRPr="00BE4574">
        <w:rPr>
          <w:rStyle w:val="StyleUnderline"/>
        </w:rPr>
        <w:t xml:space="preserve"> in </w:t>
      </w:r>
      <w:r w:rsidRPr="00BE4574">
        <w:rPr>
          <w:rStyle w:val="Emphasis"/>
        </w:rPr>
        <w:t>popular support</w:t>
      </w:r>
      <w:r w:rsidRPr="00BE4574">
        <w:rPr>
          <w:rStyle w:val="StyleUnderline"/>
        </w:rPr>
        <w:t xml:space="preserve"> for </w:t>
      </w:r>
      <w:r w:rsidRPr="00BE4574">
        <w:rPr>
          <w:rStyle w:val="Emphasis"/>
        </w:rPr>
        <w:t>democratic institutions</w:t>
      </w:r>
      <w:r w:rsidRPr="00BE4574">
        <w:rPr>
          <w:rStyle w:val="StyleUnderline"/>
        </w:rPr>
        <w:t xml:space="preserve"> in the </w:t>
      </w:r>
      <w:r w:rsidRPr="00BE4574">
        <w:rPr>
          <w:rStyle w:val="Emphasis"/>
        </w:rPr>
        <w:t>wealthiest</w:t>
      </w:r>
      <w:r w:rsidRPr="00BE4574">
        <w:rPr>
          <w:rStyle w:val="StyleUnderline"/>
        </w:rPr>
        <w:t xml:space="preserve"> and </w:t>
      </w:r>
      <w:r w:rsidRPr="00BE4574">
        <w:rPr>
          <w:rStyle w:val="Emphasis"/>
        </w:rPr>
        <w:t>most stable democracies</w:t>
      </w:r>
      <w:r w:rsidRPr="00BE4574">
        <w:rPr>
          <w:rStyle w:val="StyleUnderline"/>
        </w:rPr>
        <w:t xml:space="preserve"> </w:t>
      </w:r>
      <w:r w:rsidRPr="00BE4574">
        <w:rPr>
          <w:rStyle w:val="Emphasis"/>
        </w:rPr>
        <w:t>suggest</w:t>
      </w:r>
      <w:r w:rsidRPr="00BE4574">
        <w:rPr>
          <w:rStyle w:val="StyleUnderline"/>
        </w:rPr>
        <w:t xml:space="preserve"> that these </w:t>
      </w:r>
      <w:r w:rsidRPr="00BE4574">
        <w:rPr>
          <w:rStyle w:val="Emphasis"/>
        </w:rPr>
        <w:t>trends</w:t>
      </w:r>
      <w:r w:rsidRPr="00BE4574">
        <w:rPr>
          <w:rStyle w:val="StyleUnderline"/>
        </w:rPr>
        <w:t xml:space="preserve"> may </w:t>
      </w:r>
      <w:r w:rsidRPr="00BE4574">
        <w:rPr>
          <w:rStyle w:val="Emphasis"/>
          <w:highlight w:val="green"/>
        </w:rPr>
        <w:t>already</w:t>
      </w:r>
      <w:r w:rsidRPr="00BE4574">
        <w:rPr>
          <w:rStyle w:val="StyleUnderline"/>
        </w:rPr>
        <w:t xml:space="preserve"> be </w:t>
      </w:r>
      <w:r w:rsidRPr="00BE4574">
        <w:rPr>
          <w:rStyle w:val="Emphasis"/>
        </w:rPr>
        <w:t xml:space="preserve">well </w:t>
      </w:r>
      <w:r w:rsidRPr="00BE4574">
        <w:rPr>
          <w:rStyle w:val="Emphasis"/>
          <w:highlight w:val="green"/>
        </w:rPr>
        <w:t>underway.</w:t>
      </w:r>
    </w:p>
    <w:p w14:paraId="6EB66EF7" w14:textId="77777777" w:rsidR="00DC574A" w:rsidRPr="00F21474" w:rsidRDefault="00DC574A" w:rsidP="00DC574A">
      <w:pPr>
        <w:pStyle w:val="Heading4"/>
      </w:pPr>
      <w:r>
        <w:t xml:space="preserve">It goes </w:t>
      </w:r>
      <w:r w:rsidRPr="00F21474">
        <w:rPr>
          <w:u w:val="single"/>
        </w:rPr>
        <w:t>nuclear</w:t>
      </w:r>
      <w:r>
        <w:t xml:space="preserve">. Defense is </w:t>
      </w:r>
      <w:r>
        <w:rPr>
          <w:u w:val="single"/>
        </w:rPr>
        <w:t>normalcy bias</w:t>
      </w:r>
      <w:r>
        <w:t>.</w:t>
      </w:r>
    </w:p>
    <w:p w14:paraId="67CBF68F" w14:textId="77777777" w:rsidR="00DC574A" w:rsidRDefault="00DC574A" w:rsidP="00DC574A">
      <w:r>
        <w:rPr>
          <w:rStyle w:val="Style13ptBold"/>
        </w:rPr>
        <w:t>Betz 25</w:t>
      </w:r>
      <w: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Pr>
          <w:i/>
          <w:iCs/>
        </w:rPr>
        <w:t>Military Strategy Magazine 10</w:t>
      </w:r>
      <w:r>
        <w:t>(2), https://www.militarystrategymagazine.com/article/civil-war-comes-to-the-west-part-ii-strategic-realities/, accessed 7-10-2025) //ah [UTD]</w:t>
      </w:r>
    </w:p>
    <w:p w14:paraId="16BEBD78" w14:textId="77777777" w:rsidR="00DC574A" w:rsidRDefault="00DC574A" w:rsidP="00DC574A">
      <w:pPr>
        <w:rPr>
          <w:sz w:val="16"/>
        </w:rPr>
      </w:pPr>
      <w:r>
        <w:rPr>
          <w:sz w:val="16"/>
        </w:rPr>
        <w:t xml:space="preserve">This is the second of two articles on the dawning of an uncomfortable new strategic reality for the West, which is that </w:t>
      </w:r>
      <w:r w:rsidRPr="00CB6B11">
        <w:rPr>
          <w:highlight w:val="green"/>
          <w:u w:val="single"/>
        </w:rPr>
        <w:t xml:space="preserve">the </w:t>
      </w:r>
      <w:r w:rsidRPr="00CB6B11">
        <w:rPr>
          <w:rStyle w:val="Emphasis"/>
          <w:highlight w:val="green"/>
        </w:rPr>
        <w:t>primary threat</w:t>
      </w:r>
      <w:r w:rsidRPr="00CB6B11">
        <w:rPr>
          <w:highlight w:val="green"/>
          <w:u w:val="single"/>
        </w:rPr>
        <w:t xml:space="preserve"> to</w:t>
      </w:r>
      <w:r>
        <w:rPr>
          <w:u w:val="single"/>
        </w:rPr>
        <w:t xml:space="preserve"> its </w:t>
      </w:r>
      <w:r w:rsidRPr="00CB6B11">
        <w:rPr>
          <w:rStyle w:val="Emphasis"/>
          <w:highlight w:val="green"/>
        </w:rPr>
        <w:t>security</w:t>
      </w:r>
      <w:r>
        <w:rPr>
          <w:u w:val="single"/>
        </w:rPr>
        <w:t xml:space="preserve"> and well-being </w:t>
      </w:r>
      <w:r>
        <w:rPr>
          <w:rStyle w:val="Emphasis"/>
        </w:rPr>
        <w:t>today</w:t>
      </w:r>
      <w:r>
        <w:rPr>
          <w:u w:val="single"/>
        </w:rPr>
        <w:t xml:space="preserve"> </w:t>
      </w:r>
      <w:r w:rsidRPr="00CB6B11">
        <w:rPr>
          <w:highlight w:val="green"/>
          <w:u w:val="single"/>
        </w:rPr>
        <w:t>is</w:t>
      </w:r>
      <w:r>
        <w:rPr>
          <w:u w:val="single"/>
        </w:rPr>
        <w:t xml:space="preserve"> not external but internal—specifically, </w:t>
      </w:r>
      <w:r w:rsidRPr="00CB6B11">
        <w:rPr>
          <w:rStyle w:val="Emphasis"/>
          <w:highlight w:val="green"/>
        </w:rPr>
        <w:t>civil war.</w:t>
      </w:r>
      <w:r>
        <w:rPr>
          <w:sz w:val="16"/>
        </w:rPr>
        <w:t xml:space="preserve">[i] In the first essay, I explained </w:t>
      </w:r>
      <w:r>
        <w:rPr>
          <w:u w:val="single"/>
        </w:rPr>
        <w:t xml:space="preserve">the reasons that </w:t>
      </w:r>
      <w:r w:rsidRPr="00CB6B11">
        <w:rPr>
          <w:highlight w:val="green"/>
          <w:u w:val="single"/>
        </w:rPr>
        <w:t>this</w:t>
      </w:r>
      <w:r>
        <w:rPr>
          <w:u w:val="single"/>
        </w:rPr>
        <w:t xml:space="preserve"> situation </w:t>
      </w:r>
      <w:r w:rsidRPr="00CB6B11">
        <w:rPr>
          <w:highlight w:val="green"/>
          <w:u w:val="single"/>
        </w:rPr>
        <w:t xml:space="preserve">has </w:t>
      </w:r>
      <w:r w:rsidRPr="00CB6B11">
        <w:rPr>
          <w:rStyle w:val="Emphasis"/>
          <w:highlight w:val="green"/>
        </w:rPr>
        <w:t>arisen</w:t>
      </w:r>
      <w:r>
        <w:rPr>
          <w:u w:val="single"/>
        </w:rPr>
        <w:t xml:space="preserve">: a combination of culturally fractured societies, </w:t>
      </w:r>
      <w:r w:rsidRPr="00CB6B11">
        <w:rPr>
          <w:rStyle w:val="Emphasis"/>
          <w:highlight w:val="green"/>
        </w:rPr>
        <w:t>economic stagnation</w:t>
      </w:r>
      <w:r w:rsidRPr="003B591D">
        <w:rPr>
          <w:u w:val="single"/>
        </w:rPr>
        <w:t xml:space="preserve">, </w:t>
      </w:r>
      <w:r w:rsidRPr="003B591D">
        <w:rPr>
          <w:rStyle w:val="Emphasis"/>
        </w:rPr>
        <w:t>elite overreach</w:t>
      </w:r>
      <w:r w:rsidRPr="003B591D">
        <w:rPr>
          <w:u w:val="single"/>
        </w:rPr>
        <w:t xml:space="preserve"> </w:t>
      </w:r>
      <w:r w:rsidRPr="00CB6B11">
        <w:rPr>
          <w:highlight w:val="green"/>
          <w:u w:val="single"/>
        </w:rPr>
        <w:t xml:space="preserve">and a </w:t>
      </w:r>
      <w:r w:rsidRPr="00CB6B11">
        <w:rPr>
          <w:rStyle w:val="Emphasis"/>
          <w:highlight w:val="green"/>
        </w:rPr>
        <w:t>collapse</w:t>
      </w:r>
      <w:r w:rsidRPr="00CB6B11">
        <w:rPr>
          <w:highlight w:val="green"/>
          <w:u w:val="single"/>
        </w:rPr>
        <w:t xml:space="preserve"> of</w:t>
      </w:r>
      <w:r>
        <w:rPr>
          <w:u w:val="single"/>
        </w:rPr>
        <w:t xml:space="preserve"> </w:t>
      </w:r>
      <w:r>
        <w:rPr>
          <w:rStyle w:val="Emphasis"/>
        </w:rPr>
        <w:t xml:space="preserve">public </w:t>
      </w:r>
      <w:r w:rsidRPr="00CB6B11">
        <w:rPr>
          <w:rStyle w:val="Emphasis"/>
          <w:highlight w:val="green"/>
        </w:rPr>
        <w:t>confidence</w:t>
      </w:r>
      <w:r>
        <w:rPr>
          <w:u w:val="single"/>
        </w:rPr>
        <w:t xml:space="preserve"> in the ability of normal politics to solve problems</w:t>
      </w:r>
      <w:r>
        <w:rPr>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7E0843">
        <w:rPr>
          <w:sz w:val="12"/>
        </w:rPr>
        <w:t>¶</w:t>
      </w:r>
      <w:r>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CB6B11">
        <w:rPr>
          <w:rStyle w:val="Emphasis"/>
          <w:highlight w:val="green"/>
        </w:rPr>
        <w:t>if</w:t>
      </w:r>
      <w:r w:rsidRPr="00CB6B11">
        <w:rPr>
          <w:highlight w:val="green"/>
          <w:u w:val="single"/>
        </w:rPr>
        <w:t xml:space="preserve"> </w:t>
      </w:r>
      <w:r w:rsidRPr="00CB6B11">
        <w:rPr>
          <w:rStyle w:val="Emphasis"/>
          <w:highlight w:val="green"/>
        </w:rPr>
        <w:t>civil war</w:t>
      </w:r>
      <w:r w:rsidRPr="00CB6B11">
        <w:rPr>
          <w:highlight w:val="green"/>
          <w:u w:val="single"/>
        </w:rPr>
        <w:t xml:space="preserve"> </w:t>
      </w:r>
      <w:r w:rsidRPr="00CB6B11">
        <w:rPr>
          <w:rStyle w:val="Emphasis"/>
          <w:highlight w:val="green"/>
        </w:rPr>
        <w:t>breaks out</w:t>
      </w:r>
      <w:r>
        <w:rPr>
          <w:u w:val="single"/>
        </w:rPr>
        <w:t xml:space="preserve"> in one place </w:t>
      </w:r>
      <w:r w:rsidRPr="00CB6B11">
        <w:rPr>
          <w:highlight w:val="green"/>
          <w:u w:val="single"/>
        </w:rPr>
        <w:t>it</w:t>
      </w:r>
      <w:r>
        <w:rPr>
          <w:u w:val="single"/>
        </w:rPr>
        <w:t xml:space="preserve"> is </w:t>
      </w:r>
      <w:r>
        <w:rPr>
          <w:rStyle w:val="Emphasis"/>
        </w:rPr>
        <w:t>likely</w:t>
      </w:r>
      <w:r>
        <w:rPr>
          <w:u w:val="single"/>
        </w:rPr>
        <w:t xml:space="preserve"> to </w:t>
      </w:r>
      <w:r w:rsidRPr="00CB6B11">
        <w:rPr>
          <w:rStyle w:val="Emphasis"/>
          <w:highlight w:val="green"/>
        </w:rPr>
        <w:t>spread</w:t>
      </w:r>
      <w:r>
        <w:rPr>
          <w:u w:val="single"/>
        </w:rPr>
        <w:t xml:space="preserve"> elsewhere.</w:t>
      </w:r>
      <w:r>
        <w:rPr>
          <w:sz w:val="16"/>
        </w:rPr>
        <w:t>[iii]</w:t>
      </w:r>
    </w:p>
    <w:p w14:paraId="2E775F30" w14:textId="77777777" w:rsidR="00DC574A" w:rsidRDefault="00DC574A" w:rsidP="00DC574A">
      <w:pPr>
        <w:rPr>
          <w:sz w:val="16"/>
          <w:szCs w:val="16"/>
        </w:rPr>
      </w:pPr>
      <w:r>
        <w:rPr>
          <w:sz w:val="16"/>
          <w:szCs w:val="16"/>
        </w:rPr>
        <w:t>[TEXT CONDENSED, NONE OMITTED]</w:t>
      </w:r>
    </w:p>
    <w:p w14:paraId="348B8FED" w14:textId="77777777" w:rsidR="00DC574A" w:rsidRDefault="00DC574A" w:rsidP="00DC574A">
      <w:pPr>
        <w:rPr>
          <w:sz w:val="6"/>
          <w:szCs w:val="6"/>
        </w:rPr>
      </w:pPr>
      <w:r>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7E0843">
        <w:rPr>
          <w:sz w:val="12"/>
          <w:szCs w:val="6"/>
        </w:rPr>
        <w:t>¶</w:t>
      </w:r>
      <w:r>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7E0843">
        <w:rPr>
          <w:sz w:val="12"/>
          <w:szCs w:val="6"/>
        </w:rPr>
        <w:t>¶</w:t>
      </w:r>
      <w:r>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7E0843">
        <w:rPr>
          <w:sz w:val="12"/>
          <w:szCs w:val="6"/>
        </w:rPr>
        <w:t>¶</w:t>
      </w:r>
      <w:r>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7E0843">
        <w:rPr>
          <w:sz w:val="12"/>
          <w:szCs w:val="6"/>
        </w:rPr>
        <w:t>¶</w:t>
      </w:r>
      <w:r>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7E0843">
        <w:rPr>
          <w:sz w:val="12"/>
          <w:szCs w:val="6"/>
        </w:rPr>
        <w:t>¶</w:t>
      </w:r>
      <w:r>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7E0843">
        <w:rPr>
          <w:sz w:val="12"/>
          <w:szCs w:val="6"/>
        </w:rPr>
        <w:t>¶</w:t>
      </w:r>
      <w:r>
        <w:rPr>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7E0843">
        <w:rPr>
          <w:sz w:val="12"/>
          <w:szCs w:val="6"/>
        </w:rPr>
        <w:t>¶</w:t>
      </w:r>
      <w:r>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7E0843">
        <w:rPr>
          <w:sz w:val="12"/>
          <w:szCs w:val="6"/>
        </w:rPr>
        <w:t>¶</w:t>
      </w:r>
      <w:r>
        <w:rPr>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7E0843">
        <w:rPr>
          <w:sz w:val="12"/>
          <w:szCs w:val="6"/>
        </w:rPr>
        <w:t>¶</w:t>
      </w:r>
      <w:r>
        <w:rPr>
          <w:sz w:val="6"/>
          <w:szCs w:val="6"/>
        </w:rPr>
        <w:t xml:space="preserve"> The essay which follows is intended as a guide to some of the things they might seek permission to consider.</w:t>
      </w:r>
      <w:r w:rsidRPr="007E0843">
        <w:rPr>
          <w:sz w:val="12"/>
          <w:szCs w:val="6"/>
        </w:rPr>
        <w:t>¶</w:t>
      </w:r>
      <w:r>
        <w:rPr>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7E0843">
        <w:rPr>
          <w:sz w:val="12"/>
          <w:szCs w:val="6"/>
        </w:rPr>
        <w:t>¶</w:t>
      </w:r>
      <w:r>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691D489E" w14:textId="77777777" w:rsidR="00DC574A" w:rsidRDefault="00DC574A" w:rsidP="00DC574A">
      <w:pPr>
        <w:rPr>
          <w:sz w:val="16"/>
          <w:szCs w:val="16"/>
        </w:rPr>
      </w:pPr>
      <w:r>
        <w:rPr>
          <w:sz w:val="16"/>
          <w:szCs w:val="16"/>
        </w:rPr>
        <w:t>[TEXT CONDENSED ENDS HERE]</w:t>
      </w:r>
    </w:p>
    <w:p w14:paraId="2377C737" w14:textId="77777777" w:rsidR="00DC574A" w:rsidRDefault="00DC574A" w:rsidP="00DC574A">
      <w:pPr>
        <w:rPr>
          <w:sz w:val="16"/>
        </w:rPr>
      </w:pPr>
      <w:r w:rsidRPr="00CB6B11">
        <w:rPr>
          <w:rStyle w:val="Emphasis"/>
          <w:highlight w:val="green"/>
        </w:rPr>
        <w:t>Civil wars</w:t>
      </w:r>
      <w:r w:rsidRPr="00CB6B11">
        <w:rPr>
          <w:highlight w:val="green"/>
          <w:u w:val="single"/>
        </w:rPr>
        <w:t xml:space="preserve"> </w:t>
      </w:r>
      <w:r w:rsidRPr="00CB6B11">
        <w:rPr>
          <w:rStyle w:val="Emphasis"/>
          <w:highlight w:val="green"/>
        </w:rPr>
        <w:t>inflict</w:t>
      </w:r>
      <w:r>
        <w:rPr>
          <w:u w:val="single"/>
        </w:rPr>
        <w:t xml:space="preserve"> serious depredation through </w:t>
      </w:r>
      <w:r>
        <w:rPr>
          <w:rStyle w:val="Emphasis"/>
        </w:rPr>
        <w:t xml:space="preserve">iconoclastic </w:t>
      </w:r>
      <w:r w:rsidRPr="00CB6B11">
        <w:rPr>
          <w:rStyle w:val="Emphasis"/>
          <w:highlight w:val="green"/>
        </w:rPr>
        <w:t>vandalism</w:t>
      </w:r>
      <w:r>
        <w:rPr>
          <w:u w:val="single"/>
        </w:rPr>
        <w:t xml:space="preserve"> or theft of societal cultural infrastructure—i.e., art and other historic objects and architecture.</w:t>
      </w:r>
      <w:r w:rsidRPr="007E0843">
        <w:rPr>
          <w:sz w:val="12"/>
        </w:rPr>
        <w:t>¶</w:t>
      </w:r>
      <w:r>
        <w:rPr>
          <w:sz w:val="12"/>
        </w:rPr>
        <w:t xml:space="preserve"> </w:t>
      </w:r>
      <w:r>
        <w:rPr>
          <w:u w:val="single"/>
        </w:rPr>
        <w:t xml:space="preserve">They </w:t>
      </w:r>
      <w:r w:rsidRPr="00CB6B11">
        <w:rPr>
          <w:rStyle w:val="Emphasis"/>
          <w:highlight w:val="green"/>
        </w:rPr>
        <w:t>destroy</w:t>
      </w:r>
      <w:r>
        <w:rPr>
          <w:u w:val="single"/>
        </w:rPr>
        <w:t xml:space="preserve"> a country’s </w:t>
      </w:r>
      <w:r w:rsidRPr="00CB6B11">
        <w:rPr>
          <w:rStyle w:val="Emphasis"/>
          <w:highlight w:val="green"/>
        </w:rPr>
        <w:t>human capital</w:t>
      </w:r>
      <w:r>
        <w:rPr>
          <w:u w:val="single"/>
        </w:rPr>
        <w:t xml:space="preserve"> through the strategic displacement of the civilian population on a mass scale.</w:t>
      </w:r>
      <w:r w:rsidRPr="007E0843">
        <w:rPr>
          <w:sz w:val="12"/>
        </w:rPr>
        <w:t>¶</w:t>
      </w:r>
      <w:r>
        <w:rPr>
          <w:sz w:val="12"/>
          <w:u w:val="single"/>
        </w:rPr>
        <w:t xml:space="preserve"> </w:t>
      </w:r>
      <w:r>
        <w:rPr>
          <w:u w:val="single"/>
        </w:rPr>
        <w:t xml:space="preserve">They </w:t>
      </w:r>
      <w:r w:rsidRPr="00CB6B11">
        <w:rPr>
          <w:rStyle w:val="Emphasis"/>
          <w:highlight w:val="green"/>
        </w:rPr>
        <w:t>increase</w:t>
      </w:r>
      <w:r>
        <w:rPr>
          <w:u w:val="single"/>
        </w:rPr>
        <w:t xml:space="preserve"> </w:t>
      </w:r>
      <w:r>
        <w:rPr>
          <w:rStyle w:val="Emphasis"/>
        </w:rPr>
        <w:t xml:space="preserve">societal </w:t>
      </w:r>
      <w:r w:rsidRPr="00CB6B11">
        <w:rPr>
          <w:rStyle w:val="Emphasis"/>
          <w:highlight w:val="green"/>
        </w:rPr>
        <w:t>vulnerability</w:t>
      </w:r>
      <w:r w:rsidRPr="00CB6B11">
        <w:rPr>
          <w:highlight w:val="green"/>
          <w:u w:val="single"/>
        </w:rPr>
        <w:t xml:space="preserve"> to </w:t>
      </w:r>
      <w:r>
        <w:rPr>
          <w:rStyle w:val="Emphasis"/>
        </w:rPr>
        <w:t xml:space="preserve">predatory </w:t>
      </w:r>
      <w:r w:rsidRPr="00CB6B11">
        <w:rPr>
          <w:rStyle w:val="Emphasis"/>
          <w:highlight w:val="green"/>
        </w:rPr>
        <w:t>foreign intervention.</w:t>
      </w:r>
      <w:r>
        <w:rPr>
          <w:sz w:val="16"/>
        </w:rPr>
        <w:t>[ix]</w:t>
      </w:r>
      <w:r w:rsidRPr="007E0843">
        <w:rPr>
          <w:sz w:val="12"/>
        </w:rPr>
        <w:t>¶</w:t>
      </w:r>
      <w:r>
        <w:rPr>
          <w:sz w:val="16"/>
        </w:rPr>
        <w:t xml:space="preserve"> </w:t>
      </w:r>
      <w:r>
        <w:rPr>
          <w:u w:val="single"/>
        </w:rPr>
        <w:t>Civil wars are disproportionately long and bloody. A statistical study of civil wars</w:t>
      </w:r>
      <w:r>
        <w:rPr>
          <w:sz w:val="16"/>
        </w:rPr>
        <w:t xml:space="preserve"> from 1945 to1999 </w:t>
      </w:r>
      <w:r>
        <w:rPr>
          <w:u w:val="single"/>
        </w:rPr>
        <w:t>found that their median duration was six years and that total deaths in them came to 16.2 million—five times that of interstate conflicts in the same period.</w:t>
      </w:r>
      <w:r>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7E0843">
        <w:rPr>
          <w:sz w:val="12"/>
        </w:rPr>
        <w:t>¶</w:t>
      </w:r>
      <w:r>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7E0843">
        <w:rPr>
          <w:sz w:val="12"/>
        </w:rPr>
        <w:t>¶</w:t>
      </w:r>
      <w:r>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7E0843">
        <w:rPr>
          <w:sz w:val="12"/>
        </w:rPr>
        <w:t>¶</w:t>
      </w:r>
      <w:r>
        <w:rPr>
          <w:sz w:val="16"/>
        </w:rPr>
        <w:t xml:space="preserve"> At this stage, it is useful to elucidate more specifically the shape of the civil wars that are going to occur in the West.</w:t>
      </w:r>
      <w:r w:rsidRPr="007E0843">
        <w:rPr>
          <w:sz w:val="12"/>
        </w:rPr>
        <w:t>¶</w:t>
      </w:r>
      <w:r>
        <w:rPr>
          <w:sz w:val="16"/>
        </w:rPr>
        <w:t xml:space="preserve"> Feral Cities</w:t>
      </w:r>
      <w:r w:rsidRPr="007E0843">
        <w:rPr>
          <w:sz w:val="12"/>
        </w:rPr>
        <w:t>¶</w:t>
      </w:r>
      <w:r>
        <w:rPr>
          <w:sz w:val="16"/>
        </w:rPr>
        <w:t xml:space="preserve"> </w:t>
      </w:r>
      <w:r>
        <w:rPr>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Pr>
          <w:sz w:val="16"/>
        </w:rPr>
        <w:t xml:space="preserve"> as defined by Richard Norton in a 2003 essay in this way:</w:t>
      </w:r>
      <w:r w:rsidRPr="007E0843">
        <w:rPr>
          <w:sz w:val="12"/>
        </w:rPr>
        <w:t>¶</w:t>
      </w:r>
      <w:r>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7E0843">
        <w:rPr>
          <w:sz w:val="12"/>
        </w:rPr>
        <w:t>¶</w:t>
      </w:r>
      <w:r>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7E0843">
        <w:rPr>
          <w:sz w:val="12"/>
        </w:rPr>
        <w:t>¶</w:t>
      </w:r>
      <w:r>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7E0843">
        <w:rPr>
          <w:sz w:val="12"/>
        </w:rPr>
        <w:t>¶</w:t>
      </w:r>
      <w:r>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7E0843">
        <w:rPr>
          <w:sz w:val="12"/>
        </w:rPr>
        <w:t>¶</w:t>
      </w:r>
      <w:r>
        <w:rPr>
          <w:sz w:val="16"/>
        </w:rPr>
        <w:t xml:space="preserve"> [FIGURE 1 EXCLUDED]</w:t>
      </w:r>
      <w:r w:rsidRPr="007E0843">
        <w:rPr>
          <w:sz w:val="12"/>
        </w:rPr>
        <w:t>¶</w:t>
      </w:r>
      <w:r>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7E0843">
        <w:rPr>
          <w:sz w:val="12"/>
        </w:rPr>
        <w:t>¶</w:t>
      </w:r>
      <w:r>
        <w:rPr>
          <w:sz w:val="16"/>
        </w:rPr>
        <w:t xml:space="preserve"> The second is the way in which </w:t>
      </w:r>
      <w:r>
        <w:rPr>
          <w:rStyle w:val="Emphasis"/>
        </w:rPr>
        <w:t>modern critical infrastructure</w:t>
      </w:r>
      <w:r>
        <w:rPr>
          <w:u w:val="single"/>
        </w:rPr>
        <w:t>—gas, electricity, and transportation—is configured</w:t>
      </w:r>
      <w:r>
        <w:rPr>
          <w:sz w:val="16"/>
        </w:rPr>
        <w:t xml:space="preserve">. Again, simply put, </w:t>
      </w:r>
      <w:r w:rsidRPr="00CB6B11">
        <w:rPr>
          <w:highlight w:val="green"/>
          <w:u w:val="single"/>
        </w:rPr>
        <w:t xml:space="preserve">the </w:t>
      </w:r>
      <w:r w:rsidRPr="00CB6B11">
        <w:rPr>
          <w:rStyle w:val="Emphasis"/>
          <w:highlight w:val="green"/>
        </w:rPr>
        <w:t>life support systems</w:t>
      </w:r>
      <w:r w:rsidRPr="00CB6B11">
        <w:rPr>
          <w:highlight w:val="green"/>
          <w:u w:val="single"/>
        </w:rPr>
        <w:t xml:space="preserve"> of </w:t>
      </w:r>
      <w:r w:rsidRPr="00CB6B11">
        <w:rPr>
          <w:rStyle w:val="Emphasis"/>
          <w:highlight w:val="green"/>
        </w:rPr>
        <w:t>cities</w:t>
      </w:r>
      <w:r>
        <w:rPr>
          <w:u w:val="single"/>
        </w:rPr>
        <w:t xml:space="preserve"> are </w:t>
      </w:r>
      <w:r w:rsidRPr="00CB6B11">
        <w:rPr>
          <w:rStyle w:val="Emphasis"/>
          <w:highlight w:val="green"/>
        </w:rPr>
        <w:t>all</w:t>
      </w:r>
      <w:r>
        <w:rPr>
          <w:u w:val="single"/>
        </w:rPr>
        <w:t xml:space="preserve"> located in or </w:t>
      </w:r>
      <w:r w:rsidRPr="00CB6B11">
        <w:rPr>
          <w:rStyle w:val="Emphasis"/>
          <w:highlight w:val="green"/>
        </w:rPr>
        <w:t>pass through</w:t>
      </w:r>
      <w:r w:rsidRPr="00CB6B11">
        <w:rPr>
          <w:highlight w:val="green"/>
          <w:u w:val="single"/>
        </w:rPr>
        <w:t xml:space="preserve"> </w:t>
      </w:r>
      <w:r w:rsidRPr="00CB6B11">
        <w:rPr>
          <w:rStyle w:val="Emphasis"/>
          <w:highlight w:val="green"/>
        </w:rPr>
        <w:t>rural areas.</w:t>
      </w:r>
      <w:r>
        <w:rPr>
          <w:sz w:val="16"/>
        </w:rPr>
        <w:t xml:space="preserve"> This is easily illustrated below with a simplified map of Britain’s energy infrastructure. </w:t>
      </w:r>
      <w:r w:rsidRPr="00CB6B11">
        <w:rPr>
          <w:rStyle w:val="Emphasis"/>
          <w:highlight w:val="green"/>
        </w:rPr>
        <w:t>None</w:t>
      </w:r>
      <w:r>
        <w:rPr>
          <w:u w:val="single"/>
        </w:rPr>
        <w:t xml:space="preserve"> of this infrastructure </w:t>
      </w:r>
      <w:r w:rsidRPr="00CB6B11">
        <w:rPr>
          <w:highlight w:val="green"/>
          <w:u w:val="single"/>
        </w:rPr>
        <w:t xml:space="preserve">is </w:t>
      </w:r>
      <w:r w:rsidRPr="00CB6B11">
        <w:rPr>
          <w:rStyle w:val="Emphasis"/>
          <w:highlight w:val="green"/>
        </w:rPr>
        <w:t>well guarded</w:t>
      </w:r>
      <w:r>
        <w:rPr>
          <w:u w:val="single"/>
        </w:rPr>
        <w:t>, indeed most of it is effectively impossible to guard adequately.</w:t>
      </w:r>
      <w:r w:rsidRPr="007E0843">
        <w:rPr>
          <w:sz w:val="12"/>
        </w:rPr>
        <w:t>¶</w:t>
      </w:r>
      <w:r>
        <w:rPr>
          <w:sz w:val="16"/>
        </w:rPr>
        <w:t xml:space="preserve"> Putting these factors together allows one to outline the trajectory of the coming civil wars. First, </w:t>
      </w:r>
      <w:r>
        <w:rPr>
          <w:u w:val="single"/>
        </w:rPr>
        <w:t xml:space="preserve">the </w:t>
      </w:r>
      <w:r>
        <w:rPr>
          <w:rStyle w:val="Emphasis"/>
        </w:rPr>
        <w:t xml:space="preserve">major </w:t>
      </w:r>
      <w:r w:rsidRPr="00CB6B11">
        <w:rPr>
          <w:rStyle w:val="Emphasis"/>
          <w:highlight w:val="green"/>
        </w:rPr>
        <w:t>cities</w:t>
      </w:r>
      <w:r w:rsidRPr="00CB6B11">
        <w:rPr>
          <w:highlight w:val="green"/>
          <w:u w:val="single"/>
        </w:rPr>
        <w:t xml:space="preserve"> become </w:t>
      </w:r>
      <w:r w:rsidRPr="00CB6B11">
        <w:rPr>
          <w:rStyle w:val="Emphasis"/>
          <w:highlight w:val="green"/>
        </w:rPr>
        <w:t>ungovernable</w:t>
      </w:r>
      <w:r>
        <w:rPr>
          <w:u w:val="single"/>
        </w:rPr>
        <w:t xml:space="preserve">, i.e., feral, </w:t>
      </w:r>
      <w:r w:rsidRPr="00CB6B11">
        <w:rPr>
          <w:rStyle w:val="Emphasis"/>
          <w:highlight w:val="green"/>
        </w:rPr>
        <w:t>exhausting</w:t>
      </w:r>
      <w:r>
        <w:rPr>
          <w:u w:val="single"/>
        </w:rPr>
        <w:t xml:space="preserve"> the </w:t>
      </w:r>
      <w:r>
        <w:rPr>
          <w:rStyle w:val="Emphasis"/>
        </w:rPr>
        <w:t>ability</w:t>
      </w:r>
      <w:r>
        <w:rPr>
          <w:u w:val="single"/>
        </w:rPr>
        <w:t xml:space="preserve"> of the police even with military assistance to </w:t>
      </w:r>
      <w:r>
        <w:rPr>
          <w:rStyle w:val="Emphasis"/>
        </w:rPr>
        <w:t>maintain</w:t>
      </w:r>
      <w:r>
        <w:rPr>
          <w:u w:val="single"/>
        </w:rPr>
        <w:t xml:space="preserve"> </w:t>
      </w:r>
      <w:r>
        <w:rPr>
          <w:rStyle w:val="Emphasis"/>
        </w:rPr>
        <w:t xml:space="preserve">civil </w:t>
      </w:r>
      <w:r w:rsidRPr="00CB6B11">
        <w:rPr>
          <w:rStyle w:val="Emphasis"/>
          <w:highlight w:val="green"/>
        </w:rPr>
        <w:t>order</w:t>
      </w:r>
      <w:r w:rsidRPr="00CB6B11">
        <w:rPr>
          <w:highlight w:val="green"/>
          <w:u w:val="single"/>
        </w:rPr>
        <w:t>, while</w:t>
      </w:r>
      <w:r>
        <w:rPr>
          <w:u w:val="single"/>
        </w:rPr>
        <w:t xml:space="preserve"> the broader </w:t>
      </w:r>
      <w:r w:rsidRPr="00CB6B11">
        <w:rPr>
          <w:rStyle w:val="Emphasis"/>
          <w:highlight w:val="green"/>
        </w:rPr>
        <w:t>perception</w:t>
      </w:r>
      <w:r w:rsidRPr="00CB6B11">
        <w:rPr>
          <w:highlight w:val="green"/>
          <w:u w:val="single"/>
        </w:rPr>
        <w:t xml:space="preserve"> of</w:t>
      </w:r>
      <w:r>
        <w:rPr>
          <w:u w:val="single"/>
        </w:rPr>
        <w:t xml:space="preserve"> </w:t>
      </w:r>
      <w:r>
        <w:rPr>
          <w:rStyle w:val="Emphasis"/>
        </w:rPr>
        <w:t xml:space="preserve">systemic political </w:t>
      </w:r>
      <w:r w:rsidRPr="00CB6B11">
        <w:rPr>
          <w:rStyle w:val="Emphasis"/>
          <w:highlight w:val="green"/>
        </w:rPr>
        <w:t>legitimacy</w:t>
      </w:r>
      <w:r w:rsidRPr="00CB6B11">
        <w:rPr>
          <w:highlight w:val="green"/>
          <w:u w:val="single"/>
        </w:rPr>
        <w:t xml:space="preserve"> </w:t>
      </w:r>
      <w:r w:rsidRPr="00CB6B11">
        <w:rPr>
          <w:rStyle w:val="Emphasis"/>
          <w:highlight w:val="green"/>
        </w:rPr>
        <w:t>plummets</w:t>
      </w:r>
      <w:r>
        <w:rPr>
          <w:u w:val="single"/>
        </w:rPr>
        <w:t xml:space="preserve"> beyond recovery. The economy is crippled by metastasising intercommunal violence and consequent internal displacement. Second, these </w:t>
      </w:r>
      <w:r w:rsidRPr="00CB6B11">
        <w:rPr>
          <w:rStyle w:val="Emphasis"/>
          <w:highlight w:val="green"/>
        </w:rPr>
        <w:t>feral cities</w:t>
      </w:r>
      <w:r>
        <w:rPr>
          <w:u w:val="single"/>
        </w:rPr>
        <w:t xml:space="preserve"> come to be </w:t>
      </w:r>
      <w:r w:rsidRPr="00CB6B11">
        <w:rPr>
          <w:rStyle w:val="Emphasis"/>
          <w:highlight w:val="green"/>
        </w:rPr>
        <w:t>seen</w:t>
      </w:r>
      <w:r w:rsidRPr="00CB6B11">
        <w:rPr>
          <w:highlight w:val="green"/>
          <w:u w:val="single"/>
        </w:rPr>
        <w:t xml:space="preserve"> by</w:t>
      </w:r>
      <w:r>
        <w:rPr>
          <w:u w:val="single"/>
        </w:rPr>
        <w:t xml:space="preserve"> </w:t>
      </w:r>
      <w:r>
        <w:rPr>
          <w:rStyle w:val="Emphasis"/>
        </w:rPr>
        <w:t>many</w:t>
      </w:r>
      <w:r>
        <w:rPr>
          <w:u w:val="single"/>
        </w:rPr>
        <w:t xml:space="preserve"> of those </w:t>
      </w:r>
      <w:r w:rsidRPr="00CB6B11">
        <w:rPr>
          <w:rStyle w:val="Emphasis"/>
          <w:highlight w:val="green"/>
        </w:rPr>
        <w:t>indigenes</w:t>
      </w:r>
      <w:r>
        <w:rPr>
          <w:u w:val="single"/>
        </w:rPr>
        <w:t xml:space="preserve"> of the titular nationality now living outside them </w:t>
      </w:r>
      <w:r w:rsidRPr="00CB6B11">
        <w:rPr>
          <w:highlight w:val="green"/>
          <w:u w:val="single"/>
        </w:rPr>
        <w:t>as</w:t>
      </w:r>
      <w:r>
        <w:rPr>
          <w:u w:val="single"/>
        </w:rPr>
        <w:t xml:space="preserve"> effectively having been </w:t>
      </w:r>
      <w:r w:rsidRPr="00CB6B11">
        <w:rPr>
          <w:rStyle w:val="Emphasis"/>
          <w:highlight w:val="green"/>
        </w:rPr>
        <w:t>lost</w:t>
      </w:r>
      <w:r>
        <w:rPr>
          <w:u w:val="single"/>
        </w:rPr>
        <w:t xml:space="preserve"> to foreign occupation. </w:t>
      </w:r>
      <w:r w:rsidRPr="00CB6B11">
        <w:rPr>
          <w:highlight w:val="green"/>
          <w:u w:val="single"/>
        </w:rPr>
        <w:t>They</w:t>
      </w:r>
      <w:r>
        <w:rPr>
          <w:u w:val="single"/>
        </w:rPr>
        <w:t xml:space="preserve"> then </w:t>
      </w:r>
      <w:r w:rsidRPr="00CB6B11">
        <w:rPr>
          <w:rStyle w:val="Emphasis"/>
          <w:highlight w:val="green"/>
        </w:rPr>
        <w:t>directly attack</w:t>
      </w:r>
      <w:r>
        <w:rPr>
          <w:u w:val="single"/>
        </w:rPr>
        <w:t xml:space="preserve"> the </w:t>
      </w:r>
      <w:r>
        <w:rPr>
          <w:rStyle w:val="Emphasis"/>
        </w:rPr>
        <w:t xml:space="preserve">exposed city support </w:t>
      </w:r>
      <w:r w:rsidRPr="00CB6B11">
        <w:rPr>
          <w:rStyle w:val="Emphasis"/>
          <w:highlight w:val="green"/>
        </w:rPr>
        <w:t>systems</w:t>
      </w:r>
      <w:r>
        <w:rPr>
          <w:u w:val="single"/>
        </w:rPr>
        <w:t xml:space="preserve"> with a view </w:t>
      </w:r>
      <w:r w:rsidRPr="00CB6B11">
        <w:rPr>
          <w:highlight w:val="green"/>
          <w:u w:val="single"/>
        </w:rPr>
        <w:t>to</w:t>
      </w:r>
      <w:r>
        <w:rPr>
          <w:u w:val="single"/>
        </w:rPr>
        <w:t xml:space="preserve"> </w:t>
      </w:r>
      <w:r>
        <w:rPr>
          <w:rStyle w:val="Emphasis"/>
        </w:rPr>
        <w:t>causing</w:t>
      </w:r>
      <w:r>
        <w:rPr>
          <w:u w:val="single"/>
        </w:rPr>
        <w:t xml:space="preserve"> their </w:t>
      </w:r>
      <w:r w:rsidRPr="00CB6B11">
        <w:rPr>
          <w:rStyle w:val="Emphasis"/>
          <w:highlight w:val="green"/>
        </w:rPr>
        <w:t>collapse</w:t>
      </w:r>
      <w:r>
        <w:rPr>
          <w:u w:val="single"/>
        </w:rPr>
        <w:t xml:space="preserve"> through systemic failure.</w:t>
      </w:r>
      <w:r w:rsidRPr="007E0843">
        <w:rPr>
          <w:sz w:val="12"/>
        </w:rPr>
        <w:t>¶</w:t>
      </w:r>
      <w:r>
        <w:rPr>
          <w:sz w:val="16"/>
        </w:rPr>
        <w:t xml:space="preserve"> [FIGURE 2 EXCLUDED]</w:t>
      </w:r>
      <w:r w:rsidRPr="007E0843">
        <w:rPr>
          <w:sz w:val="12"/>
        </w:rPr>
        <w:t>¶</w:t>
      </w:r>
      <w:r>
        <w:rPr>
          <w:sz w:val="16"/>
        </w:rPr>
        <w:t xml:space="preserve"> </w:t>
      </w:r>
      <w:r>
        <w:rPr>
          <w:u w:val="single"/>
        </w:rPr>
        <w:t>In a limited but exemplary form, infrastructural attacks such as I have described have already occurred.</w:t>
      </w:r>
      <w:r>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7E0843">
        <w:rPr>
          <w:sz w:val="12"/>
        </w:rPr>
        <w:t>¶</w:t>
      </w:r>
      <w:r>
        <w:rPr>
          <w:sz w:val="16"/>
        </w:rPr>
        <w:t xml:space="preserve"> That </w:t>
      </w:r>
      <w:r>
        <w:rPr>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45225F73" w14:textId="77777777" w:rsidR="00DC574A" w:rsidRDefault="00DC574A" w:rsidP="00DC574A">
      <w:pPr>
        <w:rPr>
          <w:sz w:val="16"/>
          <w:szCs w:val="16"/>
        </w:rPr>
      </w:pPr>
      <w:r>
        <w:rPr>
          <w:sz w:val="16"/>
          <w:szCs w:val="16"/>
        </w:rPr>
        <w:t>[TEXT CONDENSED, NONE OMITTED]</w:t>
      </w:r>
    </w:p>
    <w:p w14:paraId="52B489C8" w14:textId="77777777" w:rsidR="00DC574A" w:rsidRDefault="00DC574A" w:rsidP="00DC574A">
      <w:pPr>
        <w:rPr>
          <w:sz w:val="6"/>
          <w:szCs w:val="6"/>
        </w:rPr>
      </w:pPr>
      <w:r>
        <w:rPr>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7E0843">
        <w:rPr>
          <w:sz w:val="12"/>
          <w:szCs w:val="6"/>
        </w:rPr>
        <w:t>¶</w:t>
      </w:r>
      <w:r>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7E0843">
        <w:rPr>
          <w:sz w:val="12"/>
          <w:szCs w:val="6"/>
        </w:rPr>
        <w:t>¶</w:t>
      </w:r>
      <w:r>
        <w:rPr>
          <w:sz w:val="6"/>
          <w:szCs w:val="6"/>
        </w:rPr>
        <w:t xml:space="preserve"> Cultural Capital</w:t>
      </w:r>
      <w:r w:rsidRPr="007E0843">
        <w:rPr>
          <w:sz w:val="12"/>
          <w:szCs w:val="6"/>
        </w:rPr>
        <w:t>¶</w:t>
      </w:r>
      <w:r>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7E0843">
        <w:rPr>
          <w:sz w:val="12"/>
          <w:szCs w:val="6"/>
        </w:rPr>
        <w:t>¶</w:t>
      </w:r>
      <w:r>
        <w:rPr>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7E0843">
        <w:rPr>
          <w:sz w:val="12"/>
          <w:szCs w:val="6"/>
        </w:rPr>
        <w:t>¶</w:t>
      </w:r>
      <w:r>
        <w:rPr>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7E0843">
        <w:rPr>
          <w:sz w:val="12"/>
          <w:szCs w:val="6"/>
        </w:rPr>
        <w:t>¶</w:t>
      </w:r>
      <w:r>
        <w:rPr>
          <w:sz w:val="6"/>
          <w:szCs w:val="6"/>
        </w:rPr>
        <w:t xml:space="preserve"> …I’ll just call to mind an observation made over a hundred years ago by Oliver Wendell Holmes, who said, between two groups of people who want to make inconsistent kinds of worlds, I see no remedy but force…</w:t>
      </w:r>
      <w:r w:rsidRPr="007E0843">
        <w:rPr>
          <w:sz w:val="12"/>
          <w:szCs w:val="6"/>
        </w:rPr>
        <w:t>¶</w:t>
      </w:r>
      <w:r>
        <w:rPr>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7E0843">
        <w:rPr>
          <w:sz w:val="12"/>
          <w:szCs w:val="6"/>
        </w:rPr>
        <w:t>¶</w:t>
      </w:r>
      <w:r>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7E0843">
        <w:rPr>
          <w:sz w:val="12"/>
          <w:szCs w:val="6"/>
        </w:rPr>
        <w:t>¶</w:t>
      </w:r>
      <w:r>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7E0843">
        <w:rPr>
          <w:sz w:val="12"/>
          <w:szCs w:val="6"/>
        </w:rPr>
        <w:t>¶</w:t>
      </w:r>
      <w:r>
        <w:rPr>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7E0843">
        <w:rPr>
          <w:sz w:val="12"/>
          <w:szCs w:val="6"/>
        </w:rPr>
        <w:t>¶</w:t>
      </w:r>
      <w:r>
        <w:rPr>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7E0843">
        <w:rPr>
          <w:sz w:val="12"/>
          <w:szCs w:val="6"/>
        </w:rPr>
        <w:t>¶</w:t>
      </w:r>
      <w:r>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7E0843">
        <w:rPr>
          <w:sz w:val="12"/>
          <w:szCs w:val="6"/>
        </w:rPr>
        <w:t>¶</w:t>
      </w:r>
      <w:r>
        <w:rPr>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7E0843">
        <w:rPr>
          <w:sz w:val="12"/>
          <w:szCs w:val="6"/>
        </w:rPr>
        <w:t>¶</w:t>
      </w:r>
      <w:r>
        <w:rPr>
          <w:sz w:val="6"/>
          <w:szCs w:val="6"/>
        </w:rPr>
        <w:t xml:space="preserve"> Secure Zones</w:t>
      </w:r>
      <w:r w:rsidRPr="007E0843">
        <w:rPr>
          <w:sz w:val="12"/>
          <w:szCs w:val="6"/>
        </w:rPr>
        <w:t>¶</w:t>
      </w:r>
      <w:r>
        <w:rPr>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7E0843">
        <w:rPr>
          <w:sz w:val="12"/>
          <w:szCs w:val="6"/>
        </w:rPr>
        <w:t>¶</w:t>
      </w:r>
      <w:r>
        <w:rPr>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7E0843">
        <w:rPr>
          <w:sz w:val="12"/>
          <w:szCs w:val="6"/>
        </w:rPr>
        <w:t>¶</w:t>
      </w:r>
      <w:r>
        <w:rPr>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7E0843">
        <w:rPr>
          <w:sz w:val="12"/>
          <w:szCs w:val="6"/>
        </w:rPr>
        <w:t>¶</w:t>
      </w:r>
      <w:r>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7E0843">
        <w:rPr>
          <w:sz w:val="12"/>
          <w:szCs w:val="6"/>
        </w:rPr>
        <w:t>¶</w:t>
      </w:r>
      <w:r>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7E0843">
        <w:rPr>
          <w:sz w:val="12"/>
          <w:szCs w:val="6"/>
        </w:rPr>
        <w:t>¶</w:t>
      </w:r>
      <w:r>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7E0843">
        <w:rPr>
          <w:sz w:val="12"/>
          <w:szCs w:val="6"/>
        </w:rPr>
        <w:t>¶</w:t>
      </w:r>
      <w:r>
        <w:rPr>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7E0843">
        <w:rPr>
          <w:sz w:val="12"/>
          <w:szCs w:val="6"/>
        </w:rPr>
        <w:t>¶</w:t>
      </w:r>
      <w:r>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731690AD" w14:textId="77777777" w:rsidR="00DC574A" w:rsidRDefault="00DC574A" w:rsidP="00DC574A">
      <w:pPr>
        <w:rPr>
          <w:sz w:val="16"/>
          <w:szCs w:val="16"/>
        </w:rPr>
      </w:pPr>
      <w:r>
        <w:rPr>
          <w:sz w:val="16"/>
          <w:szCs w:val="16"/>
        </w:rPr>
        <w:t>[TEXT CONDENSED ENDS HERE]</w:t>
      </w:r>
    </w:p>
    <w:p w14:paraId="43B92094" w14:textId="77777777" w:rsidR="00DC574A" w:rsidRDefault="00DC574A" w:rsidP="00DC574A">
      <w:r>
        <w:rPr>
          <w:sz w:val="16"/>
        </w:rPr>
        <w:t>Failed States &amp; Fissile Materials</w:t>
      </w:r>
      <w:r w:rsidRPr="007E0843">
        <w:rPr>
          <w:sz w:val="12"/>
        </w:rPr>
        <w:t>¶</w:t>
      </w:r>
      <w:r>
        <w:rPr>
          <w:sz w:val="16"/>
        </w:rPr>
        <w:t xml:space="preserve"> When the Soviet Union collapsed </w:t>
      </w:r>
      <w:r>
        <w:rPr>
          <w:u w:val="single"/>
        </w:rPr>
        <w:t xml:space="preserve">the </w:t>
      </w:r>
      <w:r>
        <w:rPr>
          <w:rStyle w:val="Emphasis"/>
        </w:rPr>
        <w:t xml:space="preserve">primary security </w:t>
      </w:r>
      <w:r w:rsidRPr="00CB6B11">
        <w:rPr>
          <w:rStyle w:val="Emphasis"/>
          <w:highlight w:val="green"/>
        </w:rPr>
        <w:t>concerns</w:t>
      </w:r>
      <w:r>
        <w:rPr>
          <w:u w:val="single"/>
        </w:rPr>
        <w:t xml:space="preserve"> of external powers </w:t>
      </w:r>
      <w:r w:rsidRPr="00CB6B11">
        <w:rPr>
          <w:highlight w:val="green"/>
          <w:u w:val="single"/>
        </w:rPr>
        <w:t>relate</w:t>
      </w:r>
      <w:r>
        <w:rPr>
          <w:u w:val="single"/>
        </w:rPr>
        <w:t xml:space="preserve">d </w:t>
      </w:r>
      <w:r w:rsidRPr="00CB6B11">
        <w:rPr>
          <w:highlight w:val="green"/>
          <w:u w:val="single"/>
        </w:rPr>
        <w:t>to</w:t>
      </w:r>
      <w:r>
        <w:rPr>
          <w:u w:val="single"/>
        </w:rPr>
        <w:t xml:space="preserve"> the </w:t>
      </w:r>
      <w:r w:rsidRPr="00CB6B11">
        <w:rPr>
          <w:rStyle w:val="Emphasis"/>
          <w:highlight w:val="green"/>
        </w:rPr>
        <w:t>custody</w:t>
      </w:r>
      <w:r w:rsidRPr="00CB6B11">
        <w:rPr>
          <w:highlight w:val="green"/>
          <w:u w:val="single"/>
        </w:rPr>
        <w:t xml:space="preserve"> of</w:t>
      </w:r>
      <w:r>
        <w:rPr>
          <w:u w:val="single"/>
        </w:rPr>
        <w:t xml:space="preserve"> </w:t>
      </w:r>
      <w:r>
        <w:rPr>
          <w:rStyle w:val="Emphasis"/>
        </w:rPr>
        <w:t xml:space="preserve">nuclear </w:t>
      </w:r>
      <w:r w:rsidRPr="00CB6B11">
        <w:rPr>
          <w:rStyle w:val="Emphasis"/>
          <w:highlight w:val="green"/>
        </w:rPr>
        <w:t>warheads</w:t>
      </w:r>
      <w:r w:rsidRPr="00CB6B11">
        <w:rPr>
          <w:highlight w:val="green"/>
          <w:u w:val="single"/>
        </w:rPr>
        <w:t xml:space="preserve">, </w:t>
      </w:r>
      <w:r w:rsidRPr="00CB6B11">
        <w:rPr>
          <w:rStyle w:val="Emphasis"/>
          <w:highlight w:val="green"/>
        </w:rPr>
        <w:t>fissile mat</w:t>
      </w:r>
      <w:r>
        <w:rPr>
          <w:rStyle w:val="Emphasis"/>
        </w:rPr>
        <w:t>erial</w:t>
      </w:r>
      <w:r w:rsidRPr="00CB6B11">
        <w:rPr>
          <w:rStyle w:val="Emphasis"/>
          <w:highlight w:val="green"/>
        </w:rPr>
        <w:t>s</w:t>
      </w:r>
      <w:r w:rsidRPr="00CB6B11">
        <w:rPr>
          <w:highlight w:val="green"/>
          <w:u w:val="single"/>
        </w:rPr>
        <w:t>, and</w:t>
      </w:r>
      <w:r>
        <w:rPr>
          <w:u w:val="single"/>
        </w:rPr>
        <w:t xml:space="preserve"> components of </w:t>
      </w:r>
      <w:r w:rsidRPr="00CB6B11">
        <w:rPr>
          <w:rStyle w:val="Emphasis"/>
          <w:highlight w:val="green"/>
        </w:rPr>
        <w:t>other</w:t>
      </w:r>
      <w:r w:rsidRPr="00CB6B11">
        <w:rPr>
          <w:highlight w:val="green"/>
          <w:u w:val="single"/>
        </w:rPr>
        <w:t xml:space="preserve"> </w:t>
      </w:r>
      <w:r w:rsidRPr="00CB6B11">
        <w:rPr>
          <w:rStyle w:val="Emphasis"/>
          <w:highlight w:val="green"/>
        </w:rPr>
        <w:t>w</w:t>
      </w:r>
      <w:r>
        <w:rPr>
          <w:rStyle w:val="Emphasis"/>
        </w:rPr>
        <w:t>eapons</w:t>
      </w:r>
      <w:r>
        <w:rPr>
          <w:u w:val="single"/>
        </w:rPr>
        <w:t xml:space="preserve"> of </w:t>
      </w:r>
      <w:r w:rsidRPr="00CB6B11">
        <w:rPr>
          <w:rStyle w:val="Emphasis"/>
          <w:highlight w:val="green"/>
        </w:rPr>
        <w:t>m</w:t>
      </w:r>
      <w:r>
        <w:rPr>
          <w:rStyle w:val="Emphasis"/>
        </w:rPr>
        <w:t xml:space="preserve">ass </w:t>
      </w:r>
      <w:r w:rsidRPr="00CB6B11">
        <w:rPr>
          <w:rStyle w:val="Emphasis"/>
          <w:highlight w:val="green"/>
        </w:rPr>
        <w:t>d</w:t>
      </w:r>
      <w:r>
        <w:rPr>
          <w:rStyle w:val="Emphasis"/>
        </w:rPr>
        <w:t>e</w:t>
      </w:r>
      <w:r w:rsidRPr="00CB6B11">
        <w:rPr>
          <w:rStyle w:val="Emphasis"/>
          <w:highlight w:val="green"/>
        </w:rPr>
        <w:t>s</w:t>
      </w:r>
      <w:r>
        <w:rPr>
          <w:rStyle w:val="Emphasis"/>
        </w:rPr>
        <w:t>truction.</w:t>
      </w:r>
      <w:r>
        <w:rPr>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7E0843">
        <w:rPr>
          <w:sz w:val="12"/>
        </w:rPr>
        <w:t>¶</w:t>
      </w:r>
      <w:r>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Pr>
          <w:u w:val="single"/>
        </w:rPr>
        <w:t>genuine fear of the ‘</w:t>
      </w:r>
      <w:r>
        <w:rPr>
          <w:rStyle w:val="Emphasis"/>
        </w:rPr>
        <w:t>loose nukes</w:t>
      </w:r>
      <w:r>
        <w:rPr>
          <w:u w:val="single"/>
        </w:rPr>
        <w:t>’ problem</w:t>
      </w:r>
      <w:r>
        <w:rPr>
          <w:sz w:val="16"/>
        </w:rPr>
        <w:t>, as well as its realist interest in the nuclear disarmament of other former Soviet states. There were other reasons, however, for the preoccupation of the Russian authorities with such weapons.</w:t>
      </w:r>
      <w:r w:rsidRPr="007E0843">
        <w:rPr>
          <w:sz w:val="12"/>
        </w:rPr>
        <w:t>¶</w:t>
      </w:r>
      <w:r>
        <w:rPr>
          <w:sz w:val="16"/>
        </w:rPr>
        <w:t xml:space="preserve"> Although Russia narrowly avoided civil war in the post-Soviet era, </w:t>
      </w:r>
      <w:r w:rsidRPr="00CB6B11">
        <w:rPr>
          <w:highlight w:val="green"/>
          <w:u w:val="single"/>
        </w:rPr>
        <w:t>the</w:t>
      </w:r>
      <w:r>
        <w:rPr>
          <w:u w:val="single"/>
        </w:rPr>
        <w:t xml:space="preserve"> </w:t>
      </w:r>
      <w:r>
        <w:rPr>
          <w:rStyle w:val="Emphasis"/>
        </w:rPr>
        <w:t>19</w:t>
      </w:r>
      <w:r w:rsidRPr="00CB6B11">
        <w:rPr>
          <w:rStyle w:val="Emphasis"/>
          <w:highlight w:val="green"/>
        </w:rPr>
        <w:t>90s</w:t>
      </w:r>
      <w:r>
        <w:rPr>
          <w:u w:val="single"/>
        </w:rPr>
        <w:t xml:space="preserve"> might be </w:t>
      </w:r>
      <w:r>
        <w:rPr>
          <w:rStyle w:val="Emphasis"/>
        </w:rPr>
        <w:t>described</w:t>
      </w:r>
      <w:r>
        <w:rPr>
          <w:u w:val="single"/>
        </w:rPr>
        <w:t xml:space="preserve"> </w:t>
      </w:r>
      <w:r w:rsidRPr="00CB6B11">
        <w:rPr>
          <w:highlight w:val="green"/>
          <w:u w:val="single"/>
        </w:rPr>
        <w:t>as</w:t>
      </w:r>
      <w:r>
        <w:rPr>
          <w:u w:val="single"/>
        </w:rPr>
        <w:t xml:space="preserve"> a national ‘</w:t>
      </w:r>
      <w:r w:rsidRPr="00CB6B11">
        <w:rPr>
          <w:rStyle w:val="Emphasis"/>
          <w:highlight w:val="green"/>
        </w:rPr>
        <w:t>near death</w:t>
      </w:r>
      <w:r>
        <w:rPr>
          <w:u w:val="single"/>
        </w:rPr>
        <w:t xml:space="preserve">’ experience. </w:t>
      </w:r>
      <w:r w:rsidRPr="00CB6B11">
        <w:rPr>
          <w:highlight w:val="green"/>
          <w:u w:val="single"/>
        </w:rPr>
        <w:t xml:space="preserve">The </w:t>
      </w:r>
      <w:r w:rsidRPr="00CB6B11">
        <w:rPr>
          <w:rStyle w:val="Emphasis"/>
          <w:highlight w:val="green"/>
        </w:rPr>
        <w:t>social impact</w:t>
      </w:r>
      <w:r w:rsidRPr="00CB6B11">
        <w:rPr>
          <w:highlight w:val="green"/>
          <w:u w:val="single"/>
        </w:rPr>
        <w:t xml:space="preserve"> of</w:t>
      </w:r>
      <w:r>
        <w:rPr>
          <w:u w:val="single"/>
        </w:rPr>
        <w:t xml:space="preserve"> an </w:t>
      </w:r>
      <w:r>
        <w:rPr>
          <w:rStyle w:val="Emphasis"/>
        </w:rPr>
        <w:t xml:space="preserve">economic </w:t>
      </w:r>
      <w:r w:rsidRPr="00CB6B11">
        <w:rPr>
          <w:rStyle w:val="Emphasis"/>
          <w:highlight w:val="green"/>
        </w:rPr>
        <w:t>implosion</w:t>
      </w:r>
      <w:r>
        <w:rPr>
          <w:u w:val="single"/>
        </w:rPr>
        <w:t xml:space="preserve"> that was more severe than the Great Depression </w:t>
      </w:r>
      <w:r w:rsidRPr="00CB6B11">
        <w:rPr>
          <w:highlight w:val="green"/>
          <w:u w:val="single"/>
        </w:rPr>
        <w:t xml:space="preserve">was </w:t>
      </w:r>
      <w:r w:rsidRPr="00CB6B11">
        <w:rPr>
          <w:rStyle w:val="Emphasis"/>
          <w:highlight w:val="green"/>
        </w:rPr>
        <w:t>extraordinary.</w:t>
      </w:r>
      <w:r>
        <w:rPr>
          <w:sz w:val="16"/>
        </w:rPr>
        <w:t xml:space="preserve"> For two periods, both of nearly a year in duration, </w:t>
      </w:r>
      <w:r>
        <w:rPr>
          <w:sz w:val="16"/>
          <w:szCs w:val="16"/>
        </w:rPr>
        <w:t>the state was unable to pay the salaries of most military officers completely and in a timely manner.</w:t>
      </w:r>
      <w:r>
        <w:rPr>
          <w:sz w:val="16"/>
        </w:rPr>
        <w:t xml:space="preserve"> Only the Strategic Rocket Forces received sufficient funding to remain credible, as the state verged on bankruptcy.[xxx]</w:t>
      </w:r>
      <w:r w:rsidRPr="007E0843">
        <w:rPr>
          <w:sz w:val="12"/>
        </w:rPr>
        <w:t>¶</w:t>
      </w:r>
      <w:r>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Pr>
          <w:sz w:val="16"/>
          <w:szCs w:val="16"/>
        </w:rPr>
        <w:t xml:space="preserve">the long-term effect of the </w:t>
      </w:r>
      <w:r w:rsidRPr="00CB6B11">
        <w:rPr>
          <w:rStyle w:val="Emphasis"/>
          <w:highlight w:val="green"/>
        </w:rPr>
        <w:t>use</w:t>
      </w:r>
      <w:r w:rsidRPr="00CB6B11">
        <w:rPr>
          <w:highlight w:val="green"/>
          <w:u w:val="single"/>
        </w:rPr>
        <w:t xml:space="preserve"> of</w:t>
      </w:r>
      <w:r>
        <w:rPr>
          <w:u w:val="single"/>
        </w:rPr>
        <w:t xml:space="preserve"> </w:t>
      </w:r>
      <w:r>
        <w:rPr>
          <w:rStyle w:val="Emphasis"/>
        </w:rPr>
        <w:t xml:space="preserve">such </w:t>
      </w:r>
      <w:r w:rsidRPr="00CB6B11">
        <w:rPr>
          <w:rStyle w:val="Emphasis"/>
          <w:highlight w:val="green"/>
        </w:rPr>
        <w:t>weapons</w:t>
      </w:r>
      <w:r>
        <w:rPr>
          <w:u w:val="single"/>
        </w:rPr>
        <w:t xml:space="preserve"> by </w:t>
      </w:r>
      <w:r>
        <w:rPr>
          <w:rStyle w:val="Emphasis"/>
        </w:rPr>
        <w:t>belligerents</w:t>
      </w:r>
      <w:r>
        <w:rPr>
          <w:u w:val="single"/>
        </w:rPr>
        <w:t xml:space="preserve"> </w:t>
      </w:r>
      <w:r w:rsidRPr="00CB6B11">
        <w:rPr>
          <w:highlight w:val="green"/>
          <w:u w:val="single"/>
        </w:rPr>
        <w:t xml:space="preserve">in </w:t>
      </w:r>
      <w:r w:rsidRPr="00CB6B11">
        <w:rPr>
          <w:rStyle w:val="Emphasis"/>
          <w:highlight w:val="green"/>
        </w:rPr>
        <w:t>civil conflict</w:t>
      </w:r>
      <w:r w:rsidRPr="00CB6B11">
        <w:rPr>
          <w:highlight w:val="green"/>
          <w:u w:val="single"/>
        </w:rPr>
        <w:t xml:space="preserve"> would be </w:t>
      </w:r>
      <w:r w:rsidRPr="00CB6B11">
        <w:rPr>
          <w:rStyle w:val="Emphasis"/>
          <w:highlight w:val="green"/>
        </w:rPr>
        <w:t>gigantic.</w:t>
      </w:r>
      <w:r w:rsidRPr="00CB6B11">
        <w:rPr>
          <w:highlight w:val="green"/>
          <w:u w:val="single"/>
        </w:rPr>
        <w:t xml:space="preserve"> </w:t>
      </w:r>
      <w:r w:rsidRPr="00CB6B11">
        <w:rPr>
          <w:rStyle w:val="Emphasis"/>
          <w:highlight w:val="green"/>
        </w:rPr>
        <w:t>External actors</w:t>
      </w:r>
      <w:r>
        <w:rPr>
          <w:u w:val="single"/>
        </w:rPr>
        <w:t xml:space="preserve">, moreover, may </w:t>
      </w:r>
      <w:r w:rsidRPr="00CB6B11">
        <w:rPr>
          <w:rStyle w:val="Emphasis"/>
          <w:highlight w:val="green"/>
        </w:rPr>
        <w:t>justify</w:t>
      </w:r>
      <w:r>
        <w:rPr>
          <w:u w:val="single"/>
        </w:rPr>
        <w:t xml:space="preserve"> their </w:t>
      </w:r>
      <w:r w:rsidRPr="00CB6B11">
        <w:rPr>
          <w:rStyle w:val="Emphasis"/>
          <w:highlight w:val="green"/>
        </w:rPr>
        <w:t>intrusion</w:t>
      </w:r>
      <w:r>
        <w:rPr>
          <w:u w:val="single"/>
        </w:rPr>
        <w:t xml:space="preserve"> into the conflict </w:t>
      </w:r>
      <w:r w:rsidRPr="00CB6B11">
        <w:rPr>
          <w:highlight w:val="green"/>
          <w:u w:val="single"/>
        </w:rPr>
        <w:t xml:space="preserve">on </w:t>
      </w:r>
      <w:r w:rsidRPr="00CB6B11">
        <w:rPr>
          <w:rStyle w:val="Emphasis"/>
          <w:highlight w:val="green"/>
        </w:rPr>
        <w:t>grounds</w:t>
      </w:r>
      <w:r w:rsidRPr="00CB6B11">
        <w:rPr>
          <w:highlight w:val="green"/>
          <w:u w:val="single"/>
        </w:rPr>
        <w:t xml:space="preserve"> of </w:t>
      </w:r>
      <w:r w:rsidRPr="00CB6B11">
        <w:rPr>
          <w:rStyle w:val="Emphasis"/>
          <w:highlight w:val="green"/>
        </w:rPr>
        <w:t>prevention</w:t>
      </w:r>
      <w:r w:rsidRPr="00CB6B11">
        <w:rPr>
          <w:highlight w:val="green"/>
          <w:u w:val="single"/>
        </w:rPr>
        <w:t xml:space="preserve"> of </w:t>
      </w:r>
      <w:r w:rsidRPr="00CB6B11">
        <w:rPr>
          <w:rStyle w:val="Emphasis"/>
          <w:highlight w:val="green"/>
        </w:rPr>
        <w:t>prolif</w:t>
      </w:r>
      <w:r>
        <w:rPr>
          <w:rStyle w:val="Emphasis"/>
        </w:rPr>
        <w:t>eration</w:t>
      </w:r>
      <w:r>
        <w:rPr>
          <w:sz w:val="16"/>
        </w:rPr>
        <w:t>—as has been suggested, for example, that the United States might do in the case of Pakistan in the context of a hypothesised civil war or military coup.</w:t>
      </w:r>
      <w:r w:rsidRPr="007E0843">
        <w:rPr>
          <w:sz w:val="12"/>
        </w:rPr>
        <w:t>¶</w:t>
      </w:r>
      <w:r>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7E0843">
        <w:rPr>
          <w:sz w:val="12"/>
        </w:rPr>
        <w:t>¶</w:t>
      </w:r>
      <w:r>
        <w:rPr>
          <w:sz w:val="16"/>
        </w:rPr>
        <w:t xml:space="preserve"> The reasons for wishing to secure potential weapons of mass destruction against their potential use in a miasmic civil conflict do not require great explication. History has not yet provided an example of </w:t>
      </w:r>
      <w:r>
        <w:rPr>
          <w:sz w:val="16"/>
          <w:szCs w:val="16"/>
        </w:rPr>
        <w:t>a nuclear power descending into civil war</w:t>
      </w:r>
      <w:r>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7E0843">
        <w:rPr>
          <w:sz w:val="12"/>
        </w:rPr>
        <w:t>¶</w:t>
      </w:r>
      <w:r>
        <w:rPr>
          <w:sz w:val="16"/>
        </w:rPr>
        <w:t xml:space="preserve"> A bigger biscuit tin will be necessary, but the principle is the same.</w:t>
      </w:r>
      <w:r w:rsidRPr="007E0843">
        <w:rPr>
          <w:sz w:val="12"/>
        </w:rPr>
        <w:t>¶</w:t>
      </w:r>
      <w:r>
        <w:rPr>
          <w:sz w:val="16"/>
        </w:rPr>
        <w:t xml:space="preserve"> Conclusion</w:t>
      </w:r>
      <w:r w:rsidRPr="007E0843">
        <w:rPr>
          <w:sz w:val="12"/>
        </w:rPr>
        <w:t>¶</w:t>
      </w:r>
      <w:r>
        <w:rPr>
          <w:sz w:val="16"/>
        </w:rPr>
        <w:t xml:space="preserve"> </w:t>
      </w:r>
      <w:r>
        <w:rPr>
          <w:u w:val="single"/>
        </w:rPr>
        <w:t>‘</w:t>
      </w:r>
      <w:r w:rsidRPr="00CB6B11">
        <w:rPr>
          <w:rStyle w:val="Emphasis"/>
          <w:highlight w:val="green"/>
        </w:rPr>
        <w:t>Normalcy bias</w:t>
      </w:r>
      <w:r>
        <w:rPr>
          <w:u w:val="single"/>
        </w:rPr>
        <w:t xml:space="preserve">’ is a concept originating in disaster management that </w:t>
      </w:r>
      <w:r w:rsidRPr="00CB6B11">
        <w:rPr>
          <w:rStyle w:val="Emphasis"/>
          <w:highlight w:val="green"/>
        </w:rPr>
        <w:t>refers</w:t>
      </w:r>
      <w:r w:rsidRPr="00CB6B11">
        <w:rPr>
          <w:highlight w:val="green"/>
          <w:u w:val="single"/>
        </w:rPr>
        <w:t xml:space="preserve"> to</w:t>
      </w:r>
      <w:r>
        <w:rPr>
          <w:u w:val="single"/>
        </w:rPr>
        <w:t xml:space="preserve"> the </w:t>
      </w:r>
      <w:r>
        <w:rPr>
          <w:rStyle w:val="Emphasis"/>
        </w:rPr>
        <w:t>way</w:t>
      </w:r>
      <w:r>
        <w:rPr>
          <w:u w:val="single"/>
        </w:rPr>
        <w:t xml:space="preserve"> in which </w:t>
      </w:r>
      <w:r w:rsidRPr="00CB6B11">
        <w:rPr>
          <w:rStyle w:val="Emphasis"/>
          <w:highlight w:val="green"/>
        </w:rPr>
        <w:t>people</w:t>
      </w:r>
      <w:r>
        <w:rPr>
          <w:u w:val="single"/>
        </w:rPr>
        <w:t xml:space="preserve"> sometimes </w:t>
      </w:r>
      <w:r w:rsidRPr="00CB6B11">
        <w:rPr>
          <w:rStyle w:val="Emphasis"/>
          <w:highlight w:val="green"/>
        </w:rPr>
        <w:t>fail</w:t>
      </w:r>
      <w:r w:rsidRPr="00CB6B11">
        <w:rPr>
          <w:highlight w:val="green"/>
          <w:u w:val="single"/>
        </w:rPr>
        <w:t xml:space="preserve"> to </w:t>
      </w:r>
      <w:r w:rsidRPr="00CB6B11">
        <w:rPr>
          <w:rStyle w:val="Emphasis"/>
          <w:highlight w:val="green"/>
        </w:rPr>
        <w:t>react</w:t>
      </w:r>
      <w:r>
        <w:rPr>
          <w:u w:val="single"/>
        </w:rPr>
        <w:t xml:space="preserve"> in a </w:t>
      </w:r>
      <w:r>
        <w:rPr>
          <w:rStyle w:val="Emphasis"/>
        </w:rPr>
        <w:t>timely manner</w:t>
      </w:r>
      <w:r>
        <w:rPr>
          <w:u w:val="single"/>
        </w:rPr>
        <w:t xml:space="preserve"> </w:t>
      </w:r>
      <w:r w:rsidRPr="00CB6B11">
        <w:rPr>
          <w:highlight w:val="green"/>
          <w:u w:val="single"/>
        </w:rPr>
        <w:t xml:space="preserve">to </w:t>
      </w:r>
      <w:r w:rsidRPr="00CB6B11">
        <w:rPr>
          <w:rStyle w:val="Emphasis"/>
          <w:highlight w:val="green"/>
        </w:rPr>
        <w:t>warnings</w:t>
      </w:r>
      <w:r w:rsidRPr="00CB6B11">
        <w:rPr>
          <w:highlight w:val="green"/>
          <w:u w:val="single"/>
        </w:rPr>
        <w:t xml:space="preserve"> of</w:t>
      </w:r>
      <w:r>
        <w:rPr>
          <w:u w:val="single"/>
        </w:rPr>
        <w:t xml:space="preserve"> </w:t>
      </w:r>
      <w:r>
        <w:rPr>
          <w:rStyle w:val="Emphasis"/>
        </w:rPr>
        <w:t xml:space="preserve">imminent </w:t>
      </w:r>
      <w:r w:rsidRPr="00CB6B11">
        <w:rPr>
          <w:rStyle w:val="Emphasis"/>
          <w:highlight w:val="green"/>
        </w:rPr>
        <w:t>danger.</w:t>
      </w:r>
      <w:r>
        <w:rPr>
          <w:u w:val="single"/>
        </w:rPr>
        <w:t xml:space="preserve"> The </w:t>
      </w:r>
      <w:r w:rsidRPr="00CB6B11">
        <w:rPr>
          <w:rStyle w:val="Emphasis"/>
          <w:highlight w:val="green"/>
        </w:rPr>
        <w:t>defence establishments</w:t>
      </w:r>
      <w:r>
        <w:rPr>
          <w:u w:val="single"/>
        </w:rPr>
        <w:t xml:space="preserve"> of the </w:t>
      </w:r>
      <w:r>
        <w:rPr>
          <w:rStyle w:val="Emphasis"/>
        </w:rPr>
        <w:t>West</w:t>
      </w:r>
      <w:r>
        <w:rPr>
          <w:u w:val="single"/>
        </w:rPr>
        <w:t xml:space="preserve"> ought to guard against a </w:t>
      </w:r>
      <w:r>
        <w:rPr>
          <w:rStyle w:val="Emphasis"/>
        </w:rPr>
        <w:t>tendency</w:t>
      </w:r>
      <w:r>
        <w:rPr>
          <w:u w:val="single"/>
        </w:rPr>
        <w:t xml:space="preserve"> to </w:t>
      </w:r>
      <w:r w:rsidRPr="00CB6B11">
        <w:rPr>
          <w:rStyle w:val="Emphasis"/>
          <w:highlight w:val="green"/>
        </w:rPr>
        <w:t>disbelieve</w:t>
      </w:r>
      <w:r>
        <w:rPr>
          <w:u w:val="single"/>
        </w:rPr>
        <w:t xml:space="preserve"> or to </w:t>
      </w:r>
      <w:r>
        <w:rPr>
          <w:rStyle w:val="Emphasis"/>
        </w:rPr>
        <w:t>minimise</w:t>
      </w:r>
      <w:r>
        <w:rPr>
          <w:u w:val="single"/>
        </w:rPr>
        <w:t xml:space="preserve"> the threat of </w:t>
      </w:r>
      <w:r w:rsidRPr="00CB6B11">
        <w:rPr>
          <w:rStyle w:val="Emphasis"/>
          <w:highlight w:val="green"/>
        </w:rPr>
        <w:t>internal conflict.</w:t>
      </w:r>
      <w:r>
        <w:rPr>
          <w:sz w:val="16"/>
        </w:rPr>
        <w:t xml:space="preserve"> The matter is that conditions which are generally agreed to be indicative of the potential for civil war are vividly present across a range of states which have for a long time been thought beyond such sort of conflict.</w:t>
      </w:r>
    </w:p>
    <w:p w14:paraId="30239E9D" w14:textId="77777777" w:rsidR="00DC574A" w:rsidRPr="004821A7" w:rsidRDefault="00DC574A" w:rsidP="00DC574A">
      <w:pPr>
        <w:pStyle w:val="Heading4"/>
      </w:pPr>
      <w:r>
        <w:t xml:space="preserve">The aff causes worker uptake by </w:t>
      </w:r>
      <w:r w:rsidRPr="00D8709E">
        <w:rPr>
          <w:u w:val="single"/>
        </w:rPr>
        <w:t>retooling labor</w:t>
      </w:r>
      <w:r>
        <w:t xml:space="preserve"> for the </w:t>
      </w:r>
      <w:r>
        <w:rPr>
          <w:u w:val="single"/>
        </w:rPr>
        <w:t>modern economy</w:t>
      </w:r>
      <w:r>
        <w:t xml:space="preserve"> incentivising adoption and producing effective worker unions.</w:t>
      </w:r>
    </w:p>
    <w:p w14:paraId="6188C67F" w14:textId="77777777" w:rsidR="00DC574A" w:rsidRDefault="00DC574A" w:rsidP="00DC574A">
      <w:r w:rsidRPr="00536117">
        <w:rPr>
          <w:rStyle w:val="Style13ptBold"/>
        </w:rPr>
        <w:t>Jin 21</w:t>
      </w:r>
      <w:r>
        <w:t xml:space="preserve"> was a co-founder and GP at Variant. (Li Jin, 11-18-2021, "The Future of Unions is Decentralized," </w:t>
      </w:r>
      <w:r w:rsidRPr="00AD7560">
        <w:rPr>
          <w:i/>
          <w:iCs/>
        </w:rPr>
        <w:t>Variant</w:t>
      </w:r>
      <w:r>
        <w:t>, https://variant.fund/articles/the-future-of-unions-is-decentralized/, accessed 10-1-2025) //ah [UTD]</w:t>
      </w:r>
    </w:p>
    <w:p w14:paraId="5733F1B1" w14:textId="77777777" w:rsidR="00DC574A" w:rsidRPr="00536117" w:rsidRDefault="00DC574A" w:rsidP="00DC574A">
      <w:pPr>
        <w:rPr>
          <w:sz w:val="16"/>
        </w:rPr>
      </w:pPr>
      <w:r w:rsidRPr="00AD1E17">
        <w:rPr>
          <w:rStyle w:val="Emphasis"/>
        </w:rPr>
        <w:t>DAOs</w:t>
      </w:r>
      <w:r w:rsidRPr="00536117">
        <w:rPr>
          <w:u w:val="single"/>
        </w:rPr>
        <w:t xml:space="preserve"> (</w:t>
      </w:r>
      <w:r w:rsidRPr="00AD1E17">
        <w:rPr>
          <w:rStyle w:val="Emphasis"/>
        </w:rPr>
        <w:t>decentralized autonomous organizations</w:t>
      </w:r>
      <w:r w:rsidRPr="00536117">
        <w:rPr>
          <w:u w:val="single"/>
        </w:rPr>
        <w:t>)</w:t>
      </w:r>
      <w:r w:rsidRPr="00536117">
        <w:rPr>
          <w:sz w:val="16"/>
        </w:rPr>
        <w:t xml:space="preserve"> — </w:t>
      </w:r>
      <w:r w:rsidRPr="00AD1E17">
        <w:rPr>
          <w:rStyle w:val="Emphasis"/>
        </w:rPr>
        <w:t>member-owned communities</w:t>
      </w:r>
      <w:r w:rsidRPr="00536117">
        <w:rPr>
          <w:u w:val="single"/>
        </w:rPr>
        <w:t xml:space="preserve"> with </w:t>
      </w:r>
      <w:r w:rsidRPr="00AD1E17">
        <w:rPr>
          <w:rStyle w:val="Emphasis"/>
        </w:rPr>
        <w:t>decentralized leadership</w:t>
      </w:r>
      <w:r w:rsidRPr="00536117">
        <w:rPr>
          <w:u w:val="single"/>
        </w:rPr>
        <w:t xml:space="preserve"> </w:t>
      </w:r>
      <w:r w:rsidRPr="00AD1E17">
        <w:rPr>
          <w:rStyle w:val="Emphasis"/>
        </w:rPr>
        <w:t>spread among</w:t>
      </w:r>
      <w:r w:rsidRPr="00536117">
        <w:rPr>
          <w:u w:val="single"/>
        </w:rPr>
        <w:t xml:space="preserve"> the </w:t>
      </w:r>
      <w:r w:rsidRPr="00AD1E17">
        <w:rPr>
          <w:rStyle w:val="Emphasis"/>
        </w:rPr>
        <w:t>organization’s members</w:t>
      </w:r>
      <w:r w:rsidRPr="00536117">
        <w:rPr>
          <w:sz w:val="16"/>
        </w:rPr>
        <w:t xml:space="preserve"> — </w:t>
      </w:r>
      <w:r w:rsidRPr="00536117">
        <w:rPr>
          <w:u w:val="single"/>
        </w:rPr>
        <w:t xml:space="preserve">represent the </w:t>
      </w:r>
      <w:r w:rsidRPr="00AD1E17">
        <w:rPr>
          <w:rStyle w:val="Emphasis"/>
        </w:rPr>
        <w:t>next step forward</w:t>
      </w:r>
      <w:r w:rsidRPr="00AC57F8">
        <w:rPr>
          <w:u w:val="single"/>
        </w:rPr>
        <w:t xml:space="preserve"> </w:t>
      </w:r>
      <w:r w:rsidRPr="00536117">
        <w:rPr>
          <w:u w:val="single"/>
        </w:rPr>
        <w:t xml:space="preserve">in the </w:t>
      </w:r>
      <w:r w:rsidRPr="00CB6B11">
        <w:rPr>
          <w:rStyle w:val="Emphasis"/>
          <w:highlight w:val="green"/>
        </w:rPr>
        <w:t>labor</w:t>
      </w:r>
      <w:r w:rsidRPr="00AD1E17">
        <w:rPr>
          <w:rStyle w:val="Emphasis"/>
        </w:rPr>
        <w:t xml:space="preserve"> movement</w:t>
      </w:r>
      <w:r w:rsidRPr="00AC57F8">
        <w:rPr>
          <w:u w:val="single"/>
        </w:rPr>
        <w:t xml:space="preserve">, which has long </w:t>
      </w:r>
      <w:r w:rsidRPr="00D8709E">
        <w:rPr>
          <w:u w:val="single"/>
        </w:rPr>
        <w:t>be</w:t>
      </w:r>
      <w:r w:rsidRPr="00AC57F8">
        <w:rPr>
          <w:u w:val="single"/>
        </w:rPr>
        <w:t xml:space="preserve">en </w:t>
      </w:r>
      <w:r w:rsidRPr="00CB6B11">
        <w:rPr>
          <w:rStyle w:val="Emphasis"/>
          <w:highlight w:val="green"/>
        </w:rPr>
        <w:t>falling behind</w:t>
      </w:r>
      <w:r w:rsidRPr="00AC57F8">
        <w:rPr>
          <w:u w:val="single"/>
        </w:rPr>
        <w:t xml:space="preserve"> the </w:t>
      </w:r>
      <w:r w:rsidRPr="00AD1E17">
        <w:rPr>
          <w:rStyle w:val="Emphasis"/>
        </w:rPr>
        <w:t>demands</w:t>
      </w:r>
      <w:r w:rsidRPr="00AC57F8">
        <w:rPr>
          <w:u w:val="single"/>
        </w:rPr>
        <w:t xml:space="preserve"> of </w:t>
      </w:r>
      <w:r w:rsidRPr="00CB6B11">
        <w:rPr>
          <w:highlight w:val="green"/>
          <w:u w:val="single"/>
        </w:rPr>
        <w:t xml:space="preserve">a </w:t>
      </w:r>
      <w:r w:rsidRPr="00CB6B11">
        <w:rPr>
          <w:rStyle w:val="Emphasis"/>
          <w:highlight w:val="green"/>
        </w:rPr>
        <w:t>changing labor market.</w:t>
      </w:r>
      <w:r w:rsidRPr="00536117">
        <w:rPr>
          <w:sz w:val="16"/>
        </w:rPr>
        <w:t xml:space="preserve"> In this guide, we’ll discuss how the labor market reached its current state and how </w:t>
      </w:r>
      <w:r w:rsidRPr="00CB6B11">
        <w:rPr>
          <w:rStyle w:val="Emphasis"/>
          <w:highlight w:val="green"/>
        </w:rPr>
        <w:t>DAOs</w:t>
      </w:r>
      <w:r w:rsidRPr="00536117">
        <w:rPr>
          <w:sz w:val="16"/>
        </w:rPr>
        <w:t xml:space="preserve"> can reimagine and </w:t>
      </w:r>
      <w:r w:rsidRPr="00CB6B11">
        <w:rPr>
          <w:rStyle w:val="Emphasis"/>
          <w:highlight w:val="green"/>
        </w:rPr>
        <w:t>rempower</w:t>
      </w:r>
      <w:r w:rsidRPr="00CB6B11">
        <w:rPr>
          <w:highlight w:val="green"/>
          <w:u w:val="single"/>
        </w:rPr>
        <w:t xml:space="preserve"> the</w:t>
      </w:r>
      <w:r w:rsidRPr="00AC57F8">
        <w:rPr>
          <w:u w:val="single"/>
        </w:rPr>
        <w:t xml:space="preserve"> </w:t>
      </w:r>
      <w:r w:rsidRPr="00AD1E17">
        <w:rPr>
          <w:rStyle w:val="Emphasis"/>
        </w:rPr>
        <w:t xml:space="preserve">labor </w:t>
      </w:r>
      <w:r w:rsidRPr="00CB6B11">
        <w:rPr>
          <w:rStyle w:val="Emphasis"/>
          <w:highlight w:val="green"/>
        </w:rPr>
        <w:t>movement.</w:t>
      </w:r>
      <w:r w:rsidRPr="00536117">
        <w:rPr>
          <w:sz w:val="12"/>
          <w:szCs w:val="12"/>
        </w:rPr>
        <w:t xml:space="preserve"> </w:t>
      </w:r>
      <w:r w:rsidRPr="007E0843">
        <w:rPr>
          <w:sz w:val="12"/>
        </w:rPr>
        <w:t>¶</w:t>
      </w:r>
      <w:r w:rsidRPr="00536117">
        <w:rPr>
          <w:sz w:val="16"/>
        </w:rPr>
        <w:t xml:space="preserve"> The history of the labor movement</w:t>
      </w:r>
      <w:r w:rsidRPr="007E0843">
        <w:rPr>
          <w:sz w:val="12"/>
        </w:rPr>
        <w:t>¶</w:t>
      </w:r>
      <w:r w:rsidRPr="00536117">
        <w:rPr>
          <w:sz w:val="16"/>
        </w:rPr>
        <w:t xml:space="preserve"> The labor movement grew out of the Industrial Revolution, when workers organized together to fight for their common interest and negotiate with employers for better working conditions and pay. </w:t>
      </w:r>
      <w:r w:rsidRPr="007E0843">
        <w:rPr>
          <w:sz w:val="12"/>
        </w:rPr>
        <w:t>¶</w:t>
      </w:r>
      <w:r w:rsidRPr="00536117">
        <w:rPr>
          <w:sz w:val="16"/>
        </w:rPr>
        <w:t xml:space="preserve"> The legacy of the labor movement is all around us. Among other things, it brought us: minimum wage, abolition of child labor, equal pay for equal work, fair employment, family leave, etc. </w:t>
      </w:r>
      <w:r w:rsidRPr="007E0843">
        <w:rPr>
          <w:sz w:val="12"/>
        </w:rPr>
        <w:t>¶</w:t>
      </w:r>
      <w:r w:rsidRPr="00536117">
        <w:rPr>
          <w:sz w:val="16"/>
        </w:rPr>
        <w:t xml:space="preserve"> These rights didn’t just happen spontaneously — they were fought for by organized workers. </w:t>
      </w:r>
      <w:r w:rsidRPr="007E0843">
        <w:rPr>
          <w:sz w:val="12"/>
        </w:rPr>
        <w:t>¶</w:t>
      </w:r>
      <w:r w:rsidRPr="00536117">
        <w:rPr>
          <w:sz w:val="16"/>
        </w:rPr>
        <w:t xml:space="preserve"> Over the past few decades, however, union membership has declined precipitously, from 36% of US private-sector workers in the mid-20th century to 6% in 2019. Lots of reasons contributed to the decline, including employer resistance to unions and less government support. </w:t>
      </w:r>
    </w:p>
    <w:p w14:paraId="7ECC014B" w14:textId="77777777" w:rsidR="00DC574A" w:rsidRDefault="00DC574A" w:rsidP="00DC574A">
      <w:r>
        <w:rPr>
          <w:noProof/>
        </w:rPr>
        <w:drawing>
          <wp:inline distT="0" distB="0" distL="0" distR="0" wp14:anchorId="3C1BDB05" wp14:editId="13AE347F">
            <wp:extent cx="4470001" cy="4134010"/>
            <wp:effectExtent l="0" t="0" r="6985" b="0"/>
            <wp:docPr id="96424515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6967" name="Picture 2" descr="A graph with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0663" cy="4134622"/>
                    </a:xfrm>
                    <a:prstGeom prst="rect">
                      <a:avLst/>
                    </a:prstGeom>
                    <a:noFill/>
                    <a:ln>
                      <a:noFill/>
                    </a:ln>
                  </pic:spPr>
                </pic:pic>
              </a:graphicData>
            </a:graphic>
          </wp:inline>
        </w:drawing>
      </w:r>
    </w:p>
    <w:p w14:paraId="735A8CF5" w14:textId="77777777" w:rsidR="00DC574A" w:rsidRPr="00536EF5" w:rsidRDefault="00DC574A" w:rsidP="00DC574A">
      <w:pPr>
        <w:rPr>
          <w:sz w:val="16"/>
        </w:rPr>
      </w:pPr>
      <w:r w:rsidRPr="00536117">
        <w:rPr>
          <w:sz w:val="16"/>
        </w:rPr>
        <w:t>Sluggish Institutions in a Dynamic World: Can Unions and Industrial Competition Exist?</w:t>
      </w:r>
      <w:r w:rsidRPr="007E0843">
        <w:rPr>
          <w:sz w:val="12"/>
        </w:rPr>
        <w:t>¶</w:t>
      </w:r>
      <w:r w:rsidRPr="00536117">
        <w:rPr>
          <w:sz w:val="16"/>
        </w:rPr>
        <w:t xml:space="preserve"> In tandem, productivity growth and workers’ pay have diverged, with productivity growing at 62% since 1979, while hourly compensation has only grown by 17.5%. </w:t>
      </w:r>
      <w:r w:rsidRPr="007E0843">
        <w:rPr>
          <w:sz w:val="12"/>
        </w:rPr>
        <w:t>¶</w:t>
      </w:r>
      <w:r w:rsidRPr="00536117">
        <w:rPr>
          <w:sz w:val="16"/>
        </w:rPr>
        <w:t xml:space="preserve"> Translation: most productivity gains are going to capital, while workers are not sharing in this economic growth. </w:t>
      </w:r>
      <w:r w:rsidRPr="007E0843">
        <w:rPr>
          <w:sz w:val="12"/>
        </w:rPr>
        <w:t>¶</w:t>
      </w:r>
      <w:r w:rsidRPr="00536117">
        <w:rPr>
          <w:sz w:val="16"/>
        </w:rPr>
        <w:t xml:space="preserve"> Despite the wins of unions, they have not been without controversy: until the Civil Rights movement, many </w:t>
      </w:r>
      <w:r w:rsidRPr="00CB6B11">
        <w:rPr>
          <w:rStyle w:val="Emphasis"/>
          <w:highlight w:val="green"/>
        </w:rPr>
        <w:t>unions</w:t>
      </w:r>
      <w:r w:rsidRPr="00536117">
        <w:rPr>
          <w:sz w:val="16"/>
        </w:rPr>
        <w:t xml:space="preserve"> systematically excluded workers of color. Some </w:t>
      </w:r>
      <w:r w:rsidRPr="00536117">
        <w:rPr>
          <w:u w:val="single"/>
        </w:rPr>
        <w:t xml:space="preserve">have </w:t>
      </w:r>
      <w:r w:rsidRPr="00CB6B11">
        <w:rPr>
          <w:highlight w:val="green"/>
          <w:u w:val="single"/>
        </w:rPr>
        <w:t>be</w:t>
      </w:r>
      <w:r w:rsidRPr="00536117">
        <w:rPr>
          <w:u w:val="single"/>
        </w:rPr>
        <w:t xml:space="preserve">en </w:t>
      </w:r>
      <w:r w:rsidRPr="00CB6B11">
        <w:rPr>
          <w:rStyle w:val="Emphasis"/>
          <w:highlight w:val="green"/>
        </w:rPr>
        <w:t>plagued</w:t>
      </w:r>
      <w:r w:rsidRPr="00CB6B11">
        <w:rPr>
          <w:highlight w:val="green"/>
          <w:u w:val="single"/>
        </w:rPr>
        <w:t xml:space="preserve"> with </w:t>
      </w:r>
      <w:r w:rsidRPr="00CB6B11">
        <w:rPr>
          <w:rStyle w:val="Emphasis"/>
          <w:highlight w:val="green"/>
        </w:rPr>
        <w:t>corruption</w:t>
      </w:r>
      <w:r w:rsidRPr="00CB6B11">
        <w:rPr>
          <w:highlight w:val="green"/>
          <w:u w:val="single"/>
        </w:rPr>
        <w:t xml:space="preserve"> and </w:t>
      </w:r>
      <w:r w:rsidRPr="00CB6B11">
        <w:rPr>
          <w:rStyle w:val="Emphasis"/>
          <w:highlight w:val="green"/>
        </w:rPr>
        <w:t>embezzlement</w:t>
      </w:r>
      <w:r w:rsidRPr="00CB6B11">
        <w:rPr>
          <w:highlight w:val="green"/>
          <w:u w:val="single"/>
        </w:rPr>
        <w:t xml:space="preserve"> of</w:t>
      </w:r>
      <w:r w:rsidRPr="00AC57F8">
        <w:rPr>
          <w:u w:val="single"/>
        </w:rPr>
        <w:t xml:space="preserve"> </w:t>
      </w:r>
      <w:r w:rsidRPr="00AD1E17">
        <w:rPr>
          <w:rStyle w:val="Emphasis"/>
        </w:rPr>
        <w:t xml:space="preserve">union </w:t>
      </w:r>
      <w:r w:rsidRPr="00CB6B11">
        <w:rPr>
          <w:rStyle w:val="Emphasis"/>
          <w:highlight w:val="green"/>
        </w:rPr>
        <w:t>funds</w:t>
      </w:r>
      <w:r w:rsidRPr="00AC57F8">
        <w:rPr>
          <w:u w:val="single"/>
        </w:rPr>
        <w:t xml:space="preserve"> by </w:t>
      </w:r>
      <w:r w:rsidRPr="00AD1E17">
        <w:rPr>
          <w:rStyle w:val="Emphasis"/>
        </w:rPr>
        <w:t>leaders</w:t>
      </w:r>
      <w:r w:rsidRPr="00AC57F8">
        <w:rPr>
          <w:u w:val="single"/>
        </w:rPr>
        <w:t xml:space="preserve">, </w:t>
      </w:r>
      <w:r w:rsidRPr="00CB6B11">
        <w:rPr>
          <w:rStyle w:val="Emphasis"/>
          <w:highlight w:val="green"/>
        </w:rPr>
        <w:t>distorting</w:t>
      </w:r>
      <w:r w:rsidRPr="00CB6B11">
        <w:rPr>
          <w:highlight w:val="green"/>
          <w:u w:val="single"/>
        </w:rPr>
        <w:t xml:space="preserve"> their</w:t>
      </w:r>
      <w:r w:rsidRPr="00AC57F8">
        <w:rPr>
          <w:u w:val="single"/>
        </w:rPr>
        <w:t xml:space="preserve"> </w:t>
      </w:r>
      <w:r w:rsidRPr="00AD1E17">
        <w:rPr>
          <w:rStyle w:val="Emphasis"/>
        </w:rPr>
        <w:t xml:space="preserve">intended </w:t>
      </w:r>
      <w:r w:rsidRPr="00CB6B11">
        <w:rPr>
          <w:rStyle w:val="Emphasis"/>
          <w:highlight w:val="green"/>
        </w:rPr>
        <w:t>purposes.</w:t>
      </w:r>
      <w:r w:rsidRPr="00536117">
        <w:rPr>
          <w:sz w:val="16"/>
        </w:rPr>
        <w:t xml:space="preserve"> </w:t>
      </w:r>
      <w:r w:rsidRPr="007E0843">
        <w:rPr>
          <w:sz w:val="12"/>
        </w:rPr>
        <w:t>¶</w:t>
      </w:r>
      <w:r w:rsidRPr="00536117">
        <w:rPr>
          <w:sz w:val="16"/>
        </w:rPr>
        <w:t xml:space="preserve"> And some critics point out that </w:t>
      </w:r>
      <w:r w:rsidRPr="00AC57F8">
        <w:rPr>
          <w:u w:val="single"/>
        </w:rPr>
        <w:t xml:space="preserve">as </w:t>
      </w:r>
      <w:r w:rsidRPr="00CB6B11">
        <w:rPr>
          <w:rStyle w:val="Emphasis"/>
          <w:highlight w:val="green"/>
        </w:rPr>
        <w:t>unions</w:t>
      </w:r>
      <w:r w:rsidRPr="00AC57F8">
        <w:rPr>
          <w:u w:val="single"/>
        </w:rPr>
        <w:t xml:space="preserve"> became </w:t>
      </w:r>
      <w:r w:rsidRPr="00CB6B11">
        <w:rPr>
          <w:rStyle w:val="Emphasis"/>
          <w:highlight w:val="green"/>
        </w:rPr>
        <w:t>centralize</w:t>
      </w:r>
      <w:r w:rsidRPr="00AD1E17">
        <w:rPr>
          <w:rStyle w:val="Emphasis"/>
        </w:rPr>
        <w:t>d bureaucracies</w:t>
      </w:r>
      <w:r w:rsidRPr="00AC57F8">
        <w:rPr>
          <w:u w:val="single"/>
        </w:rPr>
        <w:t xml:space="preserve"> in their </w:t>
      </w:r>
      <w:r w:rsidRPr="00AD1E17">
        <w:rPr>
          <w:rStyle w:val="Emphasis"/>
        </w:rPr>
        <w:t>own right</w:t>
      </w:r>
      <w:r w:rsidRPr="00AC57F8">
        <w:rPr>
          <w:u w:val="single"/>
        </w:rPr>
        <w:t xml:space="preserve">, </w:t>
      </w:r>
      <w:r w:rsidRPr="00CB6B11">
        <w:rPr>
          <w:highlight w:val="green"/>
          <w:u w:val="single"/>
        </w:rPr>
        <w:t>they</w:t>
      </w:r>
      <w:r w:rsidRPr="00536117">
        <w:rPr>
          <w:sz w:val="16"/>
        </w:rPr>
        <w:t xml:space="preserve"> often </w:t>
      </w:r>
      <w:r w:rsidRPr="00CB6B11">
        <w:rPr>
          <w:rStyle w:val="Emphasis"/>
          <w:highlight w:val="green"/>
        </w:rPr>
        <w:t>settle</w:t>
      </w:r>
      <w:r w:rsidRPr="00AD1E17">
        <w:rPr>
          <w:rStyle w:val="Emphasis"/>
        </w:rPr>
        <w:t>d</w:t>
      </w:r>
      <w:r w:rsidRPr="00AC57F8">
        <w:rPr>
          <w:u w:val="single"/>
        </w:rPr>
        <w:t xml:space="preserve"> </w:t>
      </w:r>
      <w:r w:rsidRPr="00CB6B11">
        <w:rPr>
          <w:highlight w:val="green"/>
          <w:u w:val="single"/>
        </w:rPr>
        <w:t xml:space="preserve">for </w:t>
      </w:r>
      <w:r w:rsidRPr="00CB6B11">
        <w:rPr>
          <w:rStyle w:val="Emphasis"/>
          <w:highlight w:val="green"/>
        </w:rPr>
        <w:t>too little</w:t>
      </w:r>
      <w:r w:rsidRPr="00536117">
        <w:rPr>
          <w:sz w:val="16"/>
        </w:rPr>
        <w:t xml:space="preserve"> — </w:t>
      </w:r>
      <w:r w:rsidRPr="00CB6B11">
        <w:rPr>
          <w:rStyle w:val="Emphasis"/>
          <w:highlight w:val="green"/>
        </w:rPr>
        <w:t>over</w:t>
      </w:r>
      <w:r w:rsidRPr="00AC57F8">
        <w:rPr>
          <w:u w:val="single"/>
        </w:rPr>
        <w:t xml:space="preserve"> the </w:t>
      </w:r>
      <w:r w:rsidRPr="00CB6B11">
        <w:rPr>
          <w:rStyle w:val="Emphasis"/>
          <w:highlight w:val="green"/>
        </w:rPr>
        <w:t>objections</w:t>
      </w:r>
      <w:r w:rsidRPr="00AC57F8">
        <w:rPr>
          <w:u w:val="single"/>
        </w:rPr>
        <w:t xml:space="preserve"> of their </w:t>
      </w:r>
      <w:r w:rsidRPr="00AD1E17">
        <w:rPr>
          <w:rStyle w:val="Emphasis"/>
        </w:rPr>
        <w:t>own members.</w:t>
      </w:r>
      <w:r w:rsidRPr="00536117">
        <w:rPr>
          <w:sz w:val="16"/>
        </w:rPr>
        <w:t xml:space="preserve"> </w:t>
      </w:r>
      <w:r w:rsidRPr="007E0843">
        <w:rPr>
          <w:sz w:val="12"/>
        </w:rPr>
        <w:t>¶</w:t>
      </w:r>
      <w:r w:rsidRPr="00536117">
        <w:rPr>
          <w:sz w:val="16"/>
        </w:rPr>
        <w:t xml:space="preserve"> So how can we harness the power of collective action moving forward to ensure that labor’s voice is represented, while minimizing the centralized structures that can lead to a perversion of values?</w:t>
      </w:r>
      <w:r w:rsidRPr="007E0843">
        <w:rPr>
          <w:sz w:val="12"/>
        </w:rPr>
        <w:t>¶</w:t>
      </w:r>
      <w:r w:rsidRPr="00536117">
        <w:rPr>
          <w:sz w:val="16"/>
        </w:rPr>
        <w:t xml:space="preserve"> The decentralized future of labor</w:t>
      </w:r>
      <w:r w:rsidRPr="007E0843">
        <w:rPr>
          <w:sz w:val="12"/>
        </w:rPr>
        <w:t>¶</w:t>
      </w:r>
      <w:r w:rsidRPr="00536117">
        <w:rPr>
          <w:sz w:val="16"/>
        </w:rPr>
        <w:t xml:space="preserve"> New developments in decentralized coordination hold promise for a renewed pro-labor movement. Decentralized autonomous organizations (DAOs) — internet communities with shared ownership — can function akin to unions, representing the collective interest of their members to drive beneficial policies and mechanisms. </w:t>
      </w:r>
      <w:r w:rsidRPr="007E0843">
        <w:rPr>
          <w:sz w:val="12"/>
        </w:rPr>
        <w:t>¶</w:t>
      </w:r>
      <w:r w:rsidRPr="00536117">
        <w:rPr>
          <w:sz w:val="16"/>
        </w:rPr>
        <w:t xml:space="preserve"> Take Yield Guild Games for example, a gaming guild composed of thousands of play-to-earn gamers. An onramp that brings more players into play-to-earn gaming, it can represent gaming and lobby game developers for better policies. </w:t>
      </w:r>
      <w:r w:rsidRPr="007E0843">
        <w:rPr>
          <w:sz w:val="12"/>
        </w:rPr>
        <w:t>¶</w:t>
      </w:r>
      <w:r w:rsidRPr="00536117">
        <w:rPr>
          <w:sz w:val="16"/>
        </w:rPr>
        <w:t xml:space="preserve"> Its scale also enables the collective to offer benefits and protections (e.g. healthcare, paid time off) that would be infeasible if gamers were operating on their own. </w:t>
      </w:r>
      <w:r w:rsidRPr="007E0843">
        <w:rPr>
          <w:sz w:val="12"/>
        </w:rPr>
        <w:t>¶</w:t>
      </w:r>
      <w:r w:rsidRPr="00536117">
        <w:rPr>
          <w:sz w:val="16"/>
        </w:rPr>
        <w:t xml:space="preserve"> DAOs like KlimaDAO can be viewed as experiments in macro collective action: individuals who share an interest in combating climate change are able to harness their power to raise the prices of carbon offsets — forcing companies and countries to respond faster to climate change. </w:t>
      </w:r>
      <w:r w:rsidRPr="007E0843">
        <w:rPr>
          <w:sz w:val="12"/>
        </w:rPr>
        <w:t>¶</w:t>
      </w:r>
      <w:r w:rsidRPr="00536117">
        <w:rPr>
          <w:sz w:val="16"/>
        </w:rPr>
        <w:t xml:space="preserve"> Versus unions, </w:t>
      </w:r>
      <w:r w:rsidRPr="00AC57F8">
        <w:rPr>
          <w:u w:val="single"/>
        </w:rPr>
        <w:t xml:space="preserve">the </w:t>
      </w:r>
      <w:r w:rsidRPr="00CB6B11">
        <w:rPr>
          <w:rStyle w:val="Emphasis"/>
          <w:highlight w:val="green"/>
        </w:rPr>
        <w:t>transparency</w:t>
      </w:r>
      <w:r w:rsidRPr="00AC57F8">
        <w:rPr>
          <w:u w:val="single"/>
        </w:rPr>
        <w:t xml:space="preserve"> of </w:t>
      </w:r>
      <w:r w:rsidRPr="00AD1E17">
        <w:rPr>
          <w:rStyle w:val="Emphasis"/>
        </w:rPr>
        <w:t>DAO governance</w:t>
      </w:r>
      <w:r w:rsidRPr="00AC57F8">
        <w:rPr>
          <w:u w:val="single"/>
        </w:rPr>
        <w:t xml:space="preserve"> </w:t>
      </w:r>
      <w:r w:rsidRPr="00CB6B11">
        <w:rPr>
          <w:highlight w:val="green"/>
          <w:u w:val="single"/>
        </w:rPr>
        <w:t xml:space="preserve">and </w:t>
      </w:r>
      <w:r w:rsidRPr="00CB6B11">
        <w:rPr>
          <w:rStyle w:val="Emphasis"/>
          <w:highlight w:val="green"/>
        </w:rPr>
        <w:t>on-chain flows</w:t>
      </w:r>
      <w:r w:rsidRPr="00AC57F8">
        <w:rPr>
          <w:u w:val="single"/>
        </w:rPr>
        <w:t xml:space="preserve"> of </w:t>
      </w:r>
      <w:r w:rsidRPr="00AD1E17">
        <w:rPr>
          <w:rStyle w:val="Emphasis"/>
        </w:rPr>
        <w:t>capital</w:t>
      </w:r>
      <w:r w:rsidRPr="00AC57F8">
        <w:rPr>
          <w:u w:val="single"/>
        </w:rPr>
        <w:t xml:space="preserve"> </w:t>
      </w:r>
      <w:r w:rsidRPr="00CB6B11">
        <w:rPr>
          <w:rStyle w:val="Emphasis"/>
          <w:highlight w:val="green"/>
        </w:rPr>
        <w:t>lessens</w:t>
      </w:r>
      <w:r w:rsidRPr="00AC57F8">
        <w:rPr>
          <w:u w:val="single"/>
        </w:rPr>
        <w:t xml:space="preserve"> </w:t>
      </w:r>
      <w:r w:rsidRPr="00AD1E17">
        <w:rPr>
          <w:rStyle w:val="Emphasis"/>
        </w:rPr>
        <w:t>risk</w:t>
      </w:r>
      <w:r w:rsidRPr="00AC57F8">
        <w:rPr>
          <w:u w:val="single"/>
        </w:rPr>
        <w:t xml:space="preserve"> of </w:t>
      </w:r>
      <w:r w:rsidRPr="00CB6B11">
        <w:rPr>
          <w:rStyle w:val="Emphasis"/>
          <w:highlight w:val="green"/>
        </w:rPr>
        <w:t>embezzlement</w:t>
      </w:r>
      <w:r w:rsidRPr="00CB6B11">
        <w:rPr>
          <w:highlight w:val="green"/>
          <w:u w:val="single"/>
        </w:rPr>
        <w:t xml:space="preserve"> and </w:t>
      </w:r>
      <w:r w:rsidRPr="00CB6B11">
        <w:rPr>
          <w:rStyle w:val="Emphasis"/>
          <w:highlight w:val="green"/>
        </w:rPr>
        <w:t>corruption</w:t>
      </w:r>
      <w:r w:rsidRPr="00CB6B11">
        <w:rPr>
          <w:highlight w:val="green"/>
          <w:u w:val="single"/>
        </w:rPr>
        <w:t>, since there</w:t>
      </w:r>
      <w:r w:rsidRPr="00AC57F8">
        <w:rPr>
          <w:u w:val="single"/>
        </w:rPr>
        <w:t xml:space="preserve"> i</w:t>
      </w:r>
      <w:r w:rsidRPr="00CB6B11">
        <w:rPr>
          <w:highlight w:val="green"/>
          <w:u w:val="single"/>
        </w:rPr>
        <w:t xml:space="preserve">s </w:t>
      </w:r>
      <w:r w:rsidRPr="00CB6B11">
        <w:rPr>
          <w:rStyle w:val="Emphasis"/>
          <w:highlight w:val="green"/>
        </w:rPr>
        <w:t>visibility</w:t>
      </w:r>
      <w:r w:rsidRPr="00CB6B11">
        <w:rPr>
          <w:highlight w:val="green"/>
          <w:u w:val="single"/>
        </w:rPr>
        <w:t xml:space="preserve"> into</w:t>
      </w:r>
      <w:r w:rsidRPr="00AC57F8">
        <w:rPr>
          <w:u w:val="single"/>
        </w:rPr>
        <w:t xml:space="preserve"> how </w:t>
      </w:r>
      <w:r w:rsidRPr="00AD1E17">
        <w:rPr>
          <w:rStyle w:val="Emphasis"/>
        </w:rPr>
        <w:t>funds</w:t>
      </w:r>
      <w:r w:rsidRPr="00AC57F8">
        <w:rPr>
          <w:u w:val="single"/>
        </w:rPr>
        <w:t xml:space="preserve"> are </w:t>
      </w:r>
      <w:r w:rsidRPr="00AD1E17">
        <w:rPr>
          <w:rStyle w:val="Emphasis"/>
        </w:rPr>
        <w:t>flowing</w:t>
      </w:r>
      <w:r w:rsidRPr="00AC57F8">
        <w:rPr>
          <w:u w:val="single"/>
        </w:rPr>
        <w:t xml:space="preserve"> into and out of </w:t>
      </w:r>
      <w:r w:rsidRPr="00CB6B11">
        <w:rPr>
          <w:highlight w:val="green"/>
          <w:u w:val="single"/>
        </w:rPr>
        <w:t xml:space="preserve">the </w:t>
      </w:r>
      <w:r w:rsidRPr="00CB6B11">
        <w:rPr>
          <w:rStyle w:val="Emphasis"/>
          <w:highlight w:val="green"/>
        </w:rPr>
        <w:t>treasury.</w:t>
      </w:r>
      <w:r w:rsidRPr="00536117">
        <w:rPr>
          <w:sz w:val="16"/>
        </w:rPr>
        <w:t xml:space="preserve"> And open rules for member admission mitigate institutional discrimination. </w:t>
      </w:r>
      <w:r w:rsidRPr="007E0843">
        <w:rPr>
          <w:sz w:val="12"/>
        </w:rPr>
        <w:t>¶</w:t>
      </w:r>
      <w:r w:rsidRPr="00536117">
        <w:rPr>
          <w:sz w:val="16"/>
        </w:rPr>
        <w:t xml:space="preserve"> According to this post about the path to DAOism, “since not every participant shares the same goal, colluding to make the outcome of the system favor specific participants is difficult.”</w:t>
      </w:r>
      <w:r w:rsidRPr="007E0843">
        <w:rPr>
          <w:sz w:val="12"/>
        </w:rPr>
        <w:t>¶</w:t>
      </w:r>
      <w:r w:rsidRPr="00536117">
        <w:rPr>
          <w:sz w:val="16"/>
        </w:rPr>
        <w:t xml:space="preserve"> Anothing element </w:t>
      </w:r>
      <w:r w:rsidRPr="00CB6B11">
        <w:rPr>
          <w:rStyle w:val="Emphasis"/>
          <w:highlight w:val="green"/>
        </w:rPr>
        <w:t>driving</w:t>
      </w:r>
      <w:r w:rsidRPr="00CB6B11">
        <w:rPr>
          <w:highlight w:val="green"/>
          <w:u w:val="single"/>
        </w:rPr>
        <w:t xml:space="preserve"> </w:t>
      </w:r>
      <w:r w:rsidRPr="00CB6B11">
        <w:rPr>
          <w:rStyle w:val="Emphasis"/>
          <w:highlight w:val="green"/>
        </w:rPr>
        <w:t>worker power</w:t>
      </w:r>
      <w:r w:rsidRPr="00AC57F8">
        <w:rPr>
          <w:u w:val="single"/>
        </w:rPr>
        <w:t xml:space="preserve"> in </w:t>
      </w:r>
      <w:r w:rsidRPr="00AD1E17">
        <w:rPr>
          <w:rStyle w:val="Emphasis"/>
        </w:rPr>
        <w:t>decentralized organizations</w:t>
      </w:r>
      <w:r w:rsidRPr="00AC57F8">
        <w:rPr>
          <w:u w:val="single"/>
        </w:rPr>
        <w:t xml:space="preserve"> </w:t>
      </w:r>
      <w:r w:rsidRPr="00CB6B11">
        <w:rPr>
          <w:highlight w:val="green"/>
          <w:u w:val="single"/>
        </w:rPr>
        <w:t>is</w:t>
      </w:r>
      <w:r w:rsidRPr="00AC57F8">
        <w:rPr>
          <w:u w:val="single"/>
        </w:rPr>
        <w:t xml:space="preserve"> the </w:t>
      </w:r>
      <w:r w:rsidRPr="00CB6B11">
        <w:rPr>
          <w:rStyle w:val="Emphasis"/>
          <w:highlight w:val="green"/>
        </w:rPr>
        <w:t>increased ability</w:t>
      </w:r>
      <w:r w:rsidRPr="00AC57F8">
        <w:rPr>
          <w:u w:val="single"/>
        </w:rPr>
        <w:t xml:space="preserve"> of contributors </w:t>
      </w:r>
      <w:r w:rsidRPr="00CB6B11">
        <w:rPr>
          <w:highlight w:val="green"/>
          <w:u w:val="single"/>
        </w:rPr>
        <w:t xml:space="preserve">to </w:t>
      </w:r>
      <w:r w:rsidRPr="00CB6B11">
        <w:rPr>
          <w:rStyle w:val="Emphasis"/>
          <w:highlight w:val="green"/>
        </w:rPr>
        <w:t>freely exit</w:t>
      </w:r>
      <w:r w:rsidRPr="00CB6B11">
        <w:rPr>
          <w:highlight w:val="green"/>
          <w:u w:val="single"/>
        </w:rPr>
        <w:t xml:space="preserve"> and </w:t>
      </w:r>
      <w:r w:rsidRPr="00CB6B11">
        <w:rPr>
          <w:rStyle w:val="Emphasis"/>
          <w:highlight w:val="green"/>
        </w:rPr>
        <w:t>port</w:t>
      </w:r>
      <w:r w:rsidRPr="00AC57F8">
        <w:rPr>
          <w:u w:val="single"/>
        </w:rPr>
        <w:t xml:space="preserve"> their </w:t>
      </w:r>
      <w:r w:rsidRPr="00CB6B11">
        <w:rPr>
          <w:rStyle w:val="Emphasis"/>
          <w:highlight w:val="green"/>
        </w:rPr>
        <w:t>skills</w:t>
      </w:r>
      <w:r w:rsidRPr="00CB6B11">
        <w:rPr>
          <w:highlight w:val="green"/>
          <w:u w:val="single"/>
        </w:rPr>
        <w:t xml:space="preserve"> and </w:t>
      </w:r>
      <w:r w:rsidRPr="00CB6B11">
        <w:rPr>
          <w:rStyle w:val="Emphasis"/>
          <w:highlight w:val="green"/>
        </w:rPr>
        <w:t>attention</w:t>
      </w:r>
      <w:r w:rsidRPr="00AC57F8">
        <w:rPr>
          <w:u w:val="single"/>
        </w:rPr>
        <w:t xml:space="preserve"> elsewhere, </w:t>
      </w:r>
      <w:r w:rsidRPr="00CB6B11">
        <w:rPr>
          <w:rStyle w:val="Emphasis"/>
          <w:highlight w:val="green"/>
        </w:rPr>
        <w:t>boosting</w:t>
      </w:r>
      <w:r w:rsidRPr="00CB6B11">
        <w:rPr>
          <w:highlight w:val="green"/>
          <w:u w:val="single"/>
        </w:rPr>
        <w:t xml:space="preserve"> </w:t>
      </w:r>
      <w:r w:rsidRPr="00CB6B11">
        <w:rPr>
          <w:rStyle w:val="Emphasis"/>
          <w:highlight w:val="green"/>
        </w:rPr>
        <w:t>labor’s leverage.</w:t>
      </w:r>
      <w:r w:rsidRPr="00536117">
        <w:rPr>
          <w:sz w:val="12"/>
          <w:szCs w:val="12"/>
        </w:rPr>
        <w:t xml:space="preserve"> </w:t>
      </w:r>
      <w:r w:rsidRPr="007E0843">
        <w:rPr>
          <w:sz w:val="12"/>
        </w:rPr>
        <w:t>¶</w:t>
      </w:r>
      <w:r w:rsidRPr="00536117">
        <w:rPr>
          <w:sz w:val="16"/>
        </w:rPr>
        <w:t xml:space="preserve"> If gaming scholars can easily be onboarded to new games or a protocol’s community can fork it and start anew, </w:t>
      </w:r>
      <w:r w:rsidRPr="00CB6B11">
        <w:rPr>
          <w:highlight w:val="green"/>
          <w:u w:val="single"/>
        </w:rPr>
        <w:t xml:space="preserve">that </w:t>
      </w:r>
      <w:r w:rsidRPr="00CB6B11">
        <w:rPr>
          <w:rStyle w:val="Emphasis"/>
          <w:highlight w:val="green"/>
        </w:rPr>
        <w:t>creates</w:t>
      </w:r>
      <w:r w:rsidRPr="00CB6B11">
        <w:rPr>
          <w:highlight w:val="green"/>
          <w:u w:val="single"/>
        </w:rPr>
        <w:t xml:space="preserve"> </w:t>
      </w:r>
      <w:r w:rsidRPr="00CB6B11">
        <w:rPr>
          <w:rStyle w:val="Emphasis"/>
          <w:highlight w:val="green"/>
        </w:rPr>
        <w:t>greater incentives</w:t>
      </w:r>
      <w:r w:rsidRPr="00AC57F8">
        <w:rPr>
          <w:u w:val="single"/>
        </w:rPr>
        <w:t xml:space="preserve"> among </w:t>
      </w:r>
      <w:r w:rsidRPr="00AD1E17">
        <w:rPr>
          <w:rStyle w:val="Emphasis"/>
        </w:rPr>
        <w:t>developers</w:t>
      </w:r>
      <w:r w:rsidRPr="00AC57F8">
        <w:rPr>
          <w:u w:val="single"/>
        </w:rPr>
        <w:t xml:space="preserve"> </w:t>
      </w:r>
      <w:r w:rsidRPr="00CB6B11">
        <w:rPr>
          <w:highlight w:val="green"/>
          <w:u w:val="single"/>
        </w:rPr>
        <w:t xml:space="preserve">to </w:t>
      </w:r>
      <w:r w:rsidRPr="00CB6B11">
        <w:rPr>
          <w:rStyle w:val="Emphasis"/>
          <w:highlight w:val="green"/>
        </w:rPr>
        <w:t>act</w:t>
      </w:r>
      <w:r w:rsidRPr="00CB6B11">
        <w:rPr>
          <w:highlight w:val="green"/>
          <w:u w:val="single"/>
        </w:rPr>
        <w:t xml:space="preserve"> in </w:t>
      </w:r>
      <w:r w:rsidRPr="00CB6B11">
        <w:rPr>
          <w:rStyle w:val="Emphasis"/>
          <w:highlight w:val="green"/>
        </w:rPr>
        <w:t>community-friendly ways.</w:t>
      </w:r>
      <w:r w:rsidRPr="00536117">
        <w:rPr>
          <w:sz w:val="12"/>
          <w:szCs w:val="12"/>
        </w:rPr>
        <w:t xml:space="preserve"> </w:t>
      </w:r>
      <w:r w:rsidRPr="007E0843">
        <w:rPr>
          <w:sz w:val="12"/>
        </w:rPr>
        <w:t>¶</w:t>
      </w:r>
      <w:r w:rsidRPr="00536117">
        <w:rPr>
          <w:sz w:val="16"/>
        </w:rPr>
        <w:t xml:space="preserve"> Importantly, </w:t>
      </w:r>
      <w:r w:rsidRPr="00CB6B11">
        <w:rPr>
          <w:rStyle w:val="Emphasis"/>
          <w:highlight w:val="green"/>
        </w:rPr>
        <w:t>DAOs</w:t>
      </w:r>
      <w:r w:rsidRPr="00AC57F8">
        <w:rPr>
          <w:u w:val="single"/>
        </w:rPr>
        <w:t xml:space="preserve"> themselves represent an </w:t>
      </w:r>
      <w:r w:rsidRPr="00CB6B11">
        <w:rPr>
          <w:rStyle w:val="Emphasis"/>
          <w:highlight w:val="green"/>
        </w:rPr>
        <w:t>unlock</w:t>
      </w:r>
      <w:r w:rsidRPr="00AC57F8">
        <w:rPr>
          <w:u w:val="single"/>
        </w:rPr>
        <w:t xml:space="preserve"> in </w:t>
      </w:r>
      <w:r w:rsidRPr="00CB6B11">
        <w:rPr>
          <w:rStyle w:val="Emphasis"/>
          <w:highlight w:val="green"/>
        </w:rPr>
        <w:t>structurally prioritizing</w:t>
      </w:r>
      <w:r w:rsidRPr="00AC57F8">
        <w:rPr>
          <w:u w:val="single"/>
        </w:rPr>
        <w:t xml:space="preserve"> the </w:t>
      </w:r>
      <w:r w:rsidRPr="00AD1E17">
        <w:rPr>
          <w:rStyle w:val="Emphasis"/>
        </w:rPr>
        <w:t>interests</w:t>
      </w:r>
      <w:r w:rsidRPr="00AC57F8">
        <w:rPr>
          <w:u w:val="single"/>
        </w:rPr>
        <w:t xml:space="preserve"> of </w:t>
      </w:r>
      <w:r w:rsidRPr="00CB6B11">
        <w:rPr>
          <w:rStyle w:val="Emphasis"/>
          <w:highlight w:val="green"/>
        </w:rPr>
        <w:t>stakeholders</w:t>
      </w:r>
      <w:r w:rsidRPr="00AC57F8">
        <w:rPr>
          <w:u w:val="single"/>
        </w:rPr>
        <w:t xml:space="preserve">, by </w:t>
      </w:r>
      <w:r w:rsidRPr="00AD1E17">
        <w:rPr>
          <w:rStyle w:val="Emphasis"/>
        </w:rPr>
        <w:t>virtue</w:t>
      </w:r>
      <w:r w:rsidRPr="00AC57F8">
        <w:rPr>
          <w:u w:val="single"/>
        </w:rPr>
        <w:t xml:space="preserve"> of being </w:t>
      </w:r>
      <w:r w:rsidRPr="00AD1E17">
        <w:rPr>
          <w:rStyle w:val="Emphasis"/>
        </w:rPr>
        <w:t>“owned”</w:t>
      </w:r>
      <w:r w:rsidRPr="00AC57F8">
        <w:rPr>
          <w:u w:val="single"/>
        </w:rPr>
        <w:t xml:space="preserve"> by its </w:t>
      </w:r>
      <w:r w:rsidRPr="00AD1E17">
        <w:rPr>
          <w:rStyle w:val="Emphasis"/>
        </w:rPr>
        <w:t>members.</w:t>
      </w:r>
      <w:r w:rsidRPr="00536117">
        <w:rPr>
          <w:sz w:val="16"/>
        </w:rPr>
        <w:t xml:space="preserve"> Many believe that </w:t>
      </w:r>
      <w:r w:rsidRPr="00AD1E17">
        <w:rPr>
          <w:rStyle w:val="Emphasis"/>
        </w:rPr>
        <w:t>DAOs</w:t>
      </w:r>
      <w:r w:rsidRPr="00F914C0">
        <w:rPr>
          <w:u w:val="single"/>
        </w:rPr>
        <w:t xml:space="preserve"> </w:t>
      </w:r>
      <w:r w:rsidRPr="00CB6B11">
        <w:rPr>
          <w:highlight w:val="green"/>
          <w:u w:val="single"/>
        </w:rPr>
        <w:t xml:space="preserve">will </w:t>
      </w:r>
      <w:r w:rsidRPr="00CB6B11">
        <w:rPr>
          <w:rStyle w:val="Emphasis"/>
          <w:highlight w:val="green"/>
        </w:rPr>
        <w:t>grow</w:t>
      </w:r>
      <w:r w:rsidRPr="00F914C0">
        <w:rPr>
          <w:u w:val="single"/>
        </w:rPr>
        <w:t xml:space="preserve"> to become </w:t>
      </w:r>
      <w:r w:rsidRPr="00CB6B11">
        <w:rPr>
          <w:rStyle w:val="Emphasis"/>
          <w:highlight w:val="green"/>
        </w:rPr>
        <w:t>larger</w:t>
      </w:r>
      <w:r w:rsidRPr="00CB6B11">
        <w:rPr>
          <w:highlight w:val="green"/>
          <w:u w:val="single"/>
        </w:rPr>
        <w:t xml:space="preserve"> than the </w:t>
      </w:r>
      <w:r w:rsidRPr="00CB6B11">
        <w:rPr>
          <w:rStyle w:val="Emphasis"/>
          <w:highlight w:val="green"/>
        </w:rPr>
        <w:t>biggest corporations</w:t>
      </w:r>
      <w:r w:rsidRPr="00F914C0">
        <w:rPr>
          <w:u w:val="single"/>
        </w:rPr>
        <w:t xml:space="preserve"> be</w:t>
      </w:r>
      <w:r w:rsidRPr="00CB6B11">
        <w:rPr>
          <w:highlight w:val="green"/>
          <w:u w:val="single"/>
        </w:rPr>
        <w:t>cause of</w:t>
      </w:r>
      <w:r w:rsidRPr="00F914C0">
        <w:rPr>
          <w:u w:val="single"/>
        </w:rPr>
        <w:t xml:space="preserve"> this </w:t>
      </w:r>
      <w:r w:rsidRPr="00CB6B11">
        <w:rPr>
          <w:rStyle w:val="Emphasis"/>
          <w:highlight w:val="green"/>
        </w:rPr>
        <w:t>alignment</w:t>
      </w:r>
      <w:r w:rsidRPr="00CB6B11">
        <w:rPr>
          <w:highlight w:val="green"/>
          <w:u w:val="single"/>
        </w:rPr>
        <w:t xml:space="preserve"> among </w:t>
      </w:r>
      <w:r w:rsidRPr="00CB6B11">
        <w:rPr>
          <w:rStyle w:val="Emphasis"/>
          <w:highlight w:val="green"/>
        </w:rPr>
        <w:t>members</w:t>
      </w:r>
      <w:r w:rsidRPr="00CB6B11">
        <w:rPr>
          <w:highlight w:val="green"/>
          <w:u w:val="single"/>
        </w:rPr>
        <w:t xml:space="preserve"> with the </w:t>
      </w:r>
      <w:r w:rsidRPr="00CB6B11">
        <w:rPr>
          <w:rStyle w:val="Emphasis"/>
          <w:highlight w:val="green"/>
        </w:rPr>
        <w:t>network’s growth.</w:t>
      </w:r>
      <w:r>
        <w:t xml:space="preserve"> </w:t>
      </w:r>
    </w:p>
    <w:p w14:paraId="73DE96CD" w14:textId="77777777" w:rsidR="00DC574A" w:rsidRPr="00763D4C" w:rsidRDefault="00DC574A" w:rsidP="00DC574A">
      <w:pPr>
        <w:pStyle w:val="Heading4"/>
      </w:pPr>
      <w:r>
        <w:t>And makes DAOnions easily standardizable.</w:t>
      </w:r>
    </w:p>
    <w:p w14:paraId="3D4C23CB" w14:textId="77777777" w:rsidR="00DC574A" w:rsidRDefault="00DC574A" w:rsidP="00DC574A">
      <w:r w:rsidRPr="00763D4C">
        <w:rPr>
          <w:rStyle w:val="Style13ptBold"/>
        </w:rPr>
        <w:t>Castillo 20</w:t>
      </w:r>
      <w:r>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Pr>
          <w:i/>
          <w:iCs/>
        </w:rPr>
        <w:t>Foresight Brief ETUI #09</w:t>
      </w:r>
      <w:r>
        <w:t>, accessed 10-5-2025) //ah [UTD]</w:t>
      </w:r>
    </w:p>
    <w:p w14:paraId="2D05FD30" w14:textId="77777777" w:rsidR="00DC574A" w:rsidRPr="00763D4C" w:rsidRDefault="00DC574A" w:rsidP="00DC574A">
      <w:r w:rsidRPr="00763D4C">
        <w:rPr>
          <w:sz w:val="16"/>
        </w:rPr>
        <w:t xml:space="preserve">Across the world, </w:t>
      </w:r>
      <w:r w:rsidRPr="00AD1E17">
        <w:rPr>
          <w:rStyle w:val="Emphasis"/>
        </w:rPr>
        <w:t xml:space="preserve">trade </w:t>
      </w:r>
      <w:r w:rsidRPr="00CB6B11">
        <w:rPr>
          <w:rStyle w:val="Emphasis"/>
          <w:highlight w:val="green"/>
        </w:rPr>
        <w:t>unions</w:t>
      </w:r>
      <w:r w:rsidRPr="004177D6">
        <w:rPr>
          <w:u w:val="single"/>
        </w:rPr>
        <w:t xml:space="preserve"> are </w:t>
      </w:r>
      <w:r w:rsidRPr="00AD1E17">
        <w:rPr>
          <w:rStyle w:val="Emphasis"/>
        </w:rPr>
        <w:t>organised</w:t>
      </w:r>
      <w:r w:rsidRPr="004177D6">
        <w:rPr>
          <w:u w:val="single"/>
        </w:rPr>
        <w:t xml:space="preserve"> in </w:t>
      </w:r>
      <w:r w:rsidRPr="00AD1E17">
        <w:rPr>
          <w:rStyle w:val="Emphasis"/>
        </w:rPr>
        <w:t>many different ways.</w:t>
      </w:r>
      <w:r w:rsidRPr="00763D4C">
        <w:rPr>
          <w:sz w:val="16"/>
        </w:rPr>
        <w:t xml:space="preserve"> At national level, a trade union is usually structured around one or several confederation(s), the peak of the structure. In the EU, some Member States have a single union confederation, while in others multiple confederations exist, organised primarily along occupational or educational lines (Fulton 2015). A number of departments or offices then make it possible to cover the national territory and the different economic sectors; these provide services to their members, who are workers in different workplaces.</w:t>
      </w:r>
      <w:r w:rsidRPr="007E0843">
        <w:rPr>
          <w:sz w:val="12"/>
        </w:rPr>
        <w:t>¶</w:t>
      </w:r>
      <w:r w:rsidRPr="00763D4C">
        <w:rPr>
          <w:sz w:val="16"/>
        </w:rPr>
        <w:t xml:space="preserve"> This setup means that members </w:t>
      </w:r>
      <w:r w:rsidRPr="004177D6">
        <w:rPr>
          <w:u w:val="single"/>
        </w:rPr>
        <w:t xml:space="preserve">are </w:t>
      </w:r>
      <w:r w:rsidRPr="00CB6B11">
        <w:rPr>
          <w:rStyle w:val="Emphasis"/>
          <w:highlight w:val="green"/>
        </w:rPr>
        <w:t>organise</w:t>
      </w:r>
      <w:r w:rsidRPr="00AD1E17">
        <w:rPr>
          <w:rStyle w:val="Emphasis"/>
        </w:rPr>
        <w:t>d</w:t>
      </w:r>
      <w:r w:rsidRPr="004177D6">
        <w:rPr>
          <w:u w:val="single"/>
        </w:rPr>
        <w:t xml:space="preserve"> </w:t>
      </w:r>
      <w:r w:rsidRPr="00CB6B11">
        <w:rPr>
          <w:highlight w:val="green"/>
          <w:u w:val="single"/>
        </w:rPr>
        <w:t>in</w:t>
      </w:r>
      <w:r w:rsidRPr="004177D6">
        <w:rPr>
          <w:u w:val="single"/>
        </w:rPr>
        <w:t xml:space="preserve"> a </w:t>
      </w:r>
      <w:r w:rsidRPr="00AD1E17">
        <w:rPr>
          <w:rStyle w:val="Emphasis"/>
        </w:rPr>
        <w:t>variety</w:t>
      </w:r>
      <w:r w:rsidRPr="004177D6">
        <w:rPr>
          <w:u w:val="single"/>
        </w:rPr>
        <w:t xml:space="preserve"> of </w:t>
      </w:r>
      <w:r w:rsidRPr="00CB6B11">
        <w:rPr>
          <w:rStyle w:val="Emphasis"/>
          <w:highlight w:val="green"/>
        </w:rPr>
        <w:t>conventional database s</w:t>
      </w:r>
      <w:r w:rsidRPr="00ED02C0">
        <w:rPr>
          <w:rStyle w:val="Emphasis"/>
        </w:rPr>
        <w:t>tructures</w:t>
      </w:r>
      <w:r w:rsidRPr="004177D6">
        <w:rPr>
          <w:u w:val="single"/>
        </w:rPr>
        <w:t xml:space="preserve"> which </w:t>
      </w:r>
      <w:r w:rsidRPr="00CB6B11">
        <w:rPr>
          <w:highlight w:val="green"/>
          <w:u w:val="single"/>
        </w:rPr>
        <w:t xml:space="preserve">are </w:t>
      </w:r>
      <w:r w:rsidRPr="00CB6B11">
        <w:rPr>
          <w:rStyle w:val="Emphasis"/>
          <w:highlight w:val="green"/>
        </w:rPr>
        <w:t>difficult</w:t>
      </w:r>
      <w:r w:rsidRPr="00CB6B11">
        <w:rPr>
          <w:highlight w:val="green"/>
          <w:u w:val="single"/>
        </w:rPr>
        <w:t xml:space="preserve"> to </w:t>
      </w:r>
      <w:r w:rsidRPr="00CB6B11">
        <w:rPr>
          <w:rStyle w:val="Emphasis"/>
          <w:highlight w:val="green"/>
        </w:rPr>
        <w:t>standardise.</w:t>
      </w:r>
      <w:r w:rsidRPr="00CB6B11">
        <w:rPr>
          <w:highlight w:val="green"/>
          <w:u w:val="single"/>
        </w:rPr>
        <w:t xml:space="preserve"> </w:t>
      </w:r>
      <w:r w:rsidRPr="00CB6B11">
        <w:rPr>
          <w:rStyle w:val="Emphasis"/>
          <w:highlight w:val="green"/>
        </w:rPr>
        <w:t>Blockchain</w:t>
      </w:r>
      <w:r w:rsidRPr="004177D6">
        <w:rPr>
          <w:u w:val="single"/>
        </w:rPr>
        <w:t xml:space="preserve"> could help to </w:t>
      </w:r>
      <w:r w:rsidRPr="00CB6B11">
        <w:rPr>
          <w:rStyle w:val="Emphasis"/>
          <w:highlight w:val="green"/>
        </w:rPr>
        <w:t>bring</w:t>
      </w:r>
      <w:r w:rsidRPr="00CB6B11">
        <w:rPr>
          <w:highlight w:val="green"/>
          <w:u w:val="single"/>
        </w:rPr>
        <w:t xml:space="preserve"> </w:t>
      </w:r>
      <w:r w:rsidRPr="00CB6B11">
        <w:rPr>
          <w:rStyle w:val="Emphasis"/>
          <w:highlight w:val="green"/>
        </w:rPr>
        <w:t>together</w:t>
      </w:r>
      <w:r w:rsidRPr="00CB6B11">
        <w:rPr>
          <w:highlight w:val="green"/>
          <w:u w:val="single"/>
        </w:rPr>
        <w:t xml:space="preserve"> this </w:t>
      </w:r>
      <w:r w:rsidRPr="00CB6B11">
        <w:rPr>
          <w:rStyle w:val="Emphasis"/>
          <w:highlight w:val="green"/>
        </w:rPr>
        <w:t>diverse galaxy</w:t>
      </w:r>
      <w:r w:rsidRPr="004177D6">
        <w:rPr>
          <w:u w:val="single"/>
        </w:rPr>
        <w:t xml:space="preserve"> of </w:t>
      </w:r>
      <w:r w:rsidRPr="00AD1E17">
        <w:rPr>
          <w:rStyle w:val="Emphasis"/>
        </w:rPr>
        <w:t>structures</w:t>
      </w:r>
      <w:r w:rsidRPr="00763D4C">
        <w:rPr>
          <w:sz w:val="16"/>
        </w:rPr>
        <w:t xml:space="preserve">, should this be considered useful. According to the International Transport Workers’ Federation (2018), </w:t>
      </w:r>
      <w:r w:rsidRPr="004177D6">
        <w:rPr>
          <w:u w:val="single"/>
        </w:rPr>
        <w:t>blockchain</w:t>
      </w:r>
      <w:r w:rsidRPr="00763D4C">
        <w:rPr>
          <w:sz w:val="16"/>
        </w:rPr>
        <w:t xml:space="preserve"> could </w:t>
      </w:r>
      <w:r w:rsidRPr="004177D6">
        <w:rPr>
          <w:u w:val="single"/>
        </w:rPr>
        <w:t xml:space="preserve">also be used </w:t>
      </w:r>
      <w:r w:rsidRPr="00CB6B11">
        <w:rPr>
          <w:highlight w:val="green"/>
          <w:u w:val="single"/>
        </w:rPr>
        <w:t xml:space="preserve">to </w:t>
      </w:r>
      <w:r w:rsidRPr="00CB6B11">
        <w:rPr>
          <w:rStyle w:val="Emphasis"/>
          <w:highlight w:val="green"/>
        </w:rPr>
        <w:t>collect</w:t>
      </w:r>
      <w:r w:rsidRPr="004177D6">
        <w:rPr>
          <w:u w:val="single"/>
        </w:rPr>
        <w:t xml:space="preserve"> </w:t>
      </w:r>
      <w:r w:rsidRPr="00AD1E17">
        <w:rPr>
          <w:rStyle w:val="Emphasis"/>
        </w:rPr>
        <w:t xml:space="preserve">membership </w:t>
      </w:r>
      <w:r w:rsidRPr="00CB6B11">
        <w:rPr>
          <w:rStyle w:val="Emphasis"/>
          <w:highlight w:val="green"/>
        </w:rPr>
        <w:t>fees</w:t>
      </w:r>
      <w:r w:rsidRPr="00763D4C">
        <w:rPr>
          <w:sz w:val="16"/>
        </w:rPr>
        <w:t xml:space="preserve"> (using cryptocurrencies), </w:t>
      </w:r>
      <w:r w:rsidRPr="004177D6">
        <w:rPr>
          <w:u w:val="single"/>
        </w:rPr>
        <w:t xml:space="preserve">to </w:t>
      </w:r>
      <w:r w:rsidRPr="00CB6B11">
        <w:rPr>
          <w:rStyle w:val="Emphasis"/>
          <w:highlight w:val="green"/>
        </w:rPr>
        <w:t>transfer</w:t>
      </w:r>
      <w:r w:rsidRPr="00CB6B11">
        <w:rPr>
          <w:highlight w:val="green"/>
          <w:u w:val="single"/>
        </w:rPr>
        <w:t xml:space="preserve"> </w:t>
      </w:r>
      <w:r w:rsidRPr="00CB6B11">
        <w:rPr>
          <w:rStyle w:val="Emphasis"/>
          <w:highlight w:val="green"/>
        </w:rPr>
        <w:t>funds</w:t>
      </w:r>
      <w:r w:rsidRPr="00CB6B11">
        <w:rPr>
          <w:highlight w:val="green"/>
          <w:u w:val="single"/>
        </w:rPr>
        <w:t xml:space="preserve"> to </w:t>
      </w:r>
      <w:r w:rsidRPr="00CB6B11">
        <w:rPr>
          <w:rStyle w:val="Emphasis"/>
          <w:highlight w:val="green"/>
        </w:rPr>
        <w:t>organisers</w:t>
      </w:r>
      <w:r w:rsidRPr="00CB6B11">
        <w:rPr>
          <w:highlight w:val="green"/>
          <w:u w:val="single"/>
        </w:rPr>
        <w:t xml:space="preserve"> in </w:t>
      </w:r>
      <w:r w:rsidRPr="00CB6B11">
        <w:rPr>
          <w:rStyle w:val="Emphasis"/>
          <w:highlight w:val="green"/>
        </w:rPr>
        <w:t>countries</w:t>
      </w:r>
      <w:r w:rsidRPr="00CB6B11">
        <w:rPr>
          <w:highlight w:val="green"/>
          <w:u w:val="single"/>
        </w:rPr>
        <w:t xml:space="preserve"> that </w:t>
      </w:r>
      <w:r w:rsidRPr="00CB6B11">
        <w:rPr>
          <w:rStyle w:val="Emphasis"/>
          <w:highlight w:val="green"/>
        </w:rPr>
        <w:t>suffer</w:t>
      </w:r>
      <w:r w:rsidRPr="004177D6">
        <w:rPr>
          <w:u w:val="single"/>
        </w:rPr>
        <w:t xml:space="preserve"> from </w:t>
      </w:r>
      <w:r w:rsidRPr="00CB6B11">
        <w:rPr>
          <w:rStyle w:val="Emphasis"/>
          <w:highlight w:val="green"/>
        </w:rPr>
        <w:t>union hostility</w:t>
      </w:r>
      <w:r w:rsidRPr="00CB6B11">
        <w:rPr>
          <w:highlight w:val="green"/>
          <w:u w:val="single"/>
        </w:rPr>
        <w:t>, or</w:t>
      </w:r>
      <w:r w:rsidRPr="004177D6">
        <w:rPr>
          <w:u w:val="single"/>
        </w:rPr>
        <w:t xml:space="preserve"> in </w:t>
      </w:r>
      <w:r w:rsidRPr="00AD1E17">
        <w:rPr>
          <w:rStyle w:val="Emphasis"/>
        </w:rPr>
        <w:t xml:space="preserve">union </w:t>
      </w:r>
      <w:r w:rsidRPr="00CB6B11">
        <w:rPr>
          <w:rStyle w:val="Emphasis"/>
          <w:highlight w:val="green"/>
        </w:rPr>
        <w:t>elections.</w:t>
      </w:r>
    </w:p>
    <w:p w14:paraId="59CED721" w14:textId="77777777" w:rsidR="00DC574A" w:rsidRPr="00D14200" w:rsidRDefault="00DC574A" w:rsidP="00DC574A">
      <w:pPr>
        <w:pStyle w:val="Heading4"/>
      </w:pPr>
      <w:r>
        <w:t xml:space="preserve">That effectively </w:t>
      </w:r>
      <w:r>
        <w:rPr>
          <w:u w:val="single"/>
        </w:rPr>
        <w:t>locks in</w:t>
      </w:r>
      <w:r>
        <w:t xml:space="preserve"> </w:t>
      </w:r>
      <w:r>
        <w:rPr>
          <w:u w:val="single"/>
        </w:rPr>
        <w:t>transparency</w:t>
      </w:r>
      <w:r>
        <w:t xml:space="preserve"> and </w:t>
      </w:r>
      <w:r>
        <w:rPr>
          <w:u w:val="single"/>
        </w:rPr>
        <w:t>solid labor standards</w:t>
      </w:r>
      <w:r>
        <w:t>.</w:t>
      </w:r>
    </w:p>
    <w:p w14:paraId="6F1FEBC5" w14:textId="77777777" w:rsidR="00DC574A" w:rsidRPr="00763D4C" w:rsidRDefault="00DC574A" w:rsidP="00DC574A">
      <w:r w:rsidRPr="00763D4C">
        <w:rPr>
          <w:rStyle w:val="Style13ptBold"/>
        </w:rPr>
        <w:t>Castillo 20</w:t>
      </w:r>
      <w:r>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Pr>
          <w:i/>
          <w:iCs/>
        </w:rPr>
        <w:t>Foresight Brief ETUI #09</w:t>
      </w:r>
      <w:r>
        <w:t>, accessed 10-5-2025) //ah [UTD]</w:t>
      </w:r>
    </w:p>
    <w:p w14:paraId="36A4DC27" w14:textId="77777777" w:rsidR="00DC574A" w:rsidRPr="00041AFE" w:rsidRDefault="00DC574A" w:rsidP="00DC574A">
      <w:pPr>
        <w:rPr>
          <w:sz w:val="16"/>
          <w:szCs w:val="16"/>
        </w:rPr>
      </w:pPr>
      <w:r w:rsidRPr="00D14200">
        <w:rPr>
          <w:sz w:val="16"/>
        </w:rPr>
        <w:t xml:space="preserve">1. Full transparency: </w:t>
      </w:r>
      <w:r w:rsidRPr="00CB6B11">
        <w:rPr>
          <w:highlight w:val="green"/>
          <w:u w:val="single"/>
        </w:rPr>
        <w:t xml:space="preserve">in a </w:t>
      </w:r>
      <w:r w:rsidRPr="00CB6B11">
        <w:rPr>
          <w:rStyle w:val="Emphasis"/>
          <w:highlight w:val="green"/>
        </w:rPr>
        <w:t>DAO</w:t>
      </w:r>
      <w:r w:rsidRPr="00AD1E17">
        <w:rPr>
          <w:rStyle w:val="Emphasis"/>
        </w:rPr>
        <w:t xml:space="preserve"> environment</w:t>
      </w:r>
      <w:r w:rsidRPr="00763D4C">
        <w:rPr>
          <w:u w:val="single"/>
        </w:rPr>
        <w:t xml:space="preserve">, </w:t>
      </w:r>
      <w:r w:rsidRPr="00CB6B11">
        <w:rPr>
          <w:rStyle w:val="Emphasis"/>
          <w:highlight w:val="green"/>
        </w:rPr>
        <w:t>every</w:t>
      </w:r>
      <w:r w:rsidRPr="00D14200">
        <w:rPr>
          <w:sz w:val="16"/>
        </w:rPr>
        <w:t xml:space="preserve"> single shareholder and </w:t>
      </w:r>
      <w:r w:rsidRPr="00CB6B11">
        <w:rPr>
          <w:rStyle w:val="Emphasis"/>
          <w:highlight w:val="green"/>
        </w:rPr>
        <w:t>stakeholder</w:t>
      </w:r>
      <w:r w:rsidRPr="00763D4C">
        <w:rPr>
          <w:u w:val="single"/>
        </w:rPr>
        <w:t xml:space="preserve"> can </w:t>
      </w:r>
      <w:r w:rsidRPr="00CB6B11">
        <w:rPr>
          <w:rStyle w:val="Emphasis"/>
          <w:highlight w:val="green"/>
        </w:rPr>
        <w:t>participate</w:t>
      </w:r>
      <w:r w:rsidRPr="00CB6B11">
        <w:rPr>
          <w:highlight w:val="green"/>
          <w:u w:val="single"/>
        </w:rPr>
        <w:t xml:space="preserve"> in</w:t>
      </w:r>
      <w:r w:rsidRPr="00763D4C">
        <w:rPr>
          <w:u w:val="single"/>
        </w:rPr>
        <w:t xml:space="preserve"> the </w:t>
      </w:r>
      <w:r w:rsidRPr="00CB6B11">
        <w:rPr>
          <w:rStyle w:val="Emphasis"/>
          <w:highlight w:val="green"/>
        </w:rPr>
        <w:t>decision</w:t>
      </w:r>
      <w:r w:rsidRPr="00AD1E17">
        <w:rPr>
          <w:rStyle w:val="Emphasis"/>
        </w:rPr>
        <w:t>-making</w:t>
      </w:r>
      <w:r w:rsidRPr="00763D4C">
        <w:rPr>
          <w:u w:val="single"/>
        </w:rPr>
        <w:t xml:space="preserve"> </w:t>
      </w:r>
      <w:r w:rsidRPr="00CB6B11">
        <w:rPr>
          <w:highlight w:val="green"/>
          <w:u w:val="single"/>
        </w:rPr>
        <w:t xml:space="preserve">and </w:t>
      </w:r>
      <w:r w:rsidRPr="00CB6B11">
        <w:rPr>
          <w:rStyle w:val="Emphasis"/>
          <w:highlight w:val="green"/>
        </w:rPr>
        <w:t>voting</w:t>
      </w:r>
      <w:r w:rsidRPr="00AD1E17">
        <w:rPr>
          <w:rStyle w:val="Emphasis"/>
        </w:rPr>
        <w:t xml:space="preserve"> process.</w:t>
      </w:r>
      <w:r w:rsidRPr="00763D4C">
        <w:rPr>
          <w:u w:val="single"/>
        </w:rPr>
        <w:t xml:space="preserve"> </w:t>
      </w:r>
      <w:r w:rsidRPr="00CB6B11">
        <w:rPr>
          <w:highlight w:val="green"/>
          <w:u w:val="single"/>
        </w:rPr>
        <w:t>This</w:t>
      </w:r>
      <w:r w:rsidRPr="00763D4C">
        <w:rPr>
          <w:u w:val="single"/>
        </w:rPr>
        <w:t xml:space="preserve"> would </w:t>
      </w:r>
      <w:r w:rsidRPr="00CB6B11">
        <w:rPr>
          <w:rStyle w:val="Emphasis"/>
          <w:highlight w:val="green"/>
        </w:rPr>
        <w:t>ensure</w:t>
      </w:r>
      <w:r w:rsidRPr="00763D4C">
        <w:rPr>
          <w:u w:val="single"/>
        </w:rPr>
        <w:t xml:space="preserve"> the </w:t>
      </w:r>
      <w:r w:rsidRPr="00CB6B11">
        <w:rPr>
          <w:rStyle w:val="Emphasis"/>
          <w:highlight w:val="green"/>
        </w:rPr>
        <w:t>transparency</w:t>
      </w:r>
      <w:r w:rsidRPr="00CB6B11">
        <w:rPr>
          <w:highlight w:val="green"/>
          <w:u w:val="single"/>
        </w:rPr>
        <w:t xml:space="preserve"> of </w:t>
      </w:r>
      <w:r w:rsidRPr="00CB6B11">
        <w:rPr>
          <w:rStyle w:val="Emphasis"/>
          <w:highlight w:val="green"/>
        </w:rPr>
        <w:t>operations</w:t>
      </w:r>
      <w:r w:rsidRPr="00763D4C">
        <w:rPr>
          <w:u w:val="single"/>
        </w:rPr>
        <w:t xml:space="preserve">, as </w:t>
      </w:r>
      <w:r w:rsidRPr="00CB6B11">
        <w:rPr>
          <w:rStyle w:val="Emphasis"/>
          <w:highlight w:val="green"/>
        </w:rPr>
        <w:t>all ‘secrets’</w:t>
      </w:r>
      <w:r w:rsidRPr="00CB6B11">
        <w:rPr>
          <w:highlight w:val="green"/>
          <w:u w:val="single"/>
        </w:rPr>
        <w:t xml:space="preserve"> would be </w:t>
      </w:r>
      <w:r w:rsidRPr="00CB6B11">
        <w:rPr>
          <w:rStyle w:val="Emphasis"/>
          <w:highlight w:val="green"/>
        </w:rPr>
        <w:t>open</w:t>
      </w:r>
      <w:r w:rsidRPr="00CB6B11">
        <w:rPr>
          <w:highlight w:val="green"/>
          <w:u w:val="single"/>
        </w:rPr>
        <w:t xml:space="preserve"> to </w:t>
      </w:r>
      <w:r w:rsidRPr="00CB6B11">
        <w:rPr>
          <w:rStyle w:val="Emphasis"/>
          <w:highlight w:val="green"/>
        </w:rPr>
        <w:t>everyone</w:t>
      </w:r>
      <w:r w:rsidRPr="00763D4C">
        <w:rPr>
          <w:u w:val="single"/>
        </w:rPr>
        <w:t xml:space="preserve">, including </w:t>
      </w:r>
      <w:r w:rsidRPr="00AD1E17">
        <w:rPr>
          <w:rStyle w:val="Emphasis"/>
        </w:rPr>
        <w:t>trade unions</w:t>
      </w:r>
      <w:r w:rsidRPr="00D14200">
        <w:rPr>
          <w:sz w:val="16"/>
        </w:rPr>
        <w:t xml:space="preserve">, thus </w:t>
      </w:r>
      <w:r w:rsidRPr="00CB6B11">
        <w:rPr>
          <w:highlight w:val="green"/>
          <w:u w:val="single"/>
        </w:rPr>
        <w:t xml:space="preserve">marking the </w:t>
      </w:r>
      <w:r w:rsidRPr="00CB6B11">
        <w:rPr>
          <w:rStyle w:val="Emphasis"/>
          <w:highlight w:val="green"/>
        </w:rPr>
        <w:t>end</w:t>
      </w:r>
      <w:r w:rsidRPr="00CB6B11">
        <w:rPr>
          <w:highlight w:val="green"/>
          <w:u w:val="single"/>
        </w:rPr>
        <w:t xml:space="preserve"> of </w:t>
      </w:r>
      <w:r w:rsidRPr="00CB6B11">
        <w:rPr>
          <w:rStyle w:val="Emphasis"/>
          <w:highlight w:val="green"/>
        </w:rPr>
        <w:t>confidential</w:t>
      </w:r>
      <w:r w:rsidRPr="00AD1E17">
        <w:rPr>
          <w:rStyle w:val="Emphasis"/>
        </w:rPr>
        <w:t xml:space="preserve"> business </w:t>
      </w:r>
      <w:r w:rsidRPr="00CB6B11">
        <w:rPr>
          <w:rStyle w:val="Emphasis"/>
          <w:highlight w:val="green"/>
        </w:rPr>
        <w:t>info</w:t>
      </w:r>
      <w:r w:rsidRPr="00AD1E17">
        <w:rPr>
          <w:rStyle w:val="Emphasis"/>
        </w:rPr>
        <w:t>rmation.</w:t>
      </w:r>
      <w:r w:rsidRPr="007E0843">
        <w:rPr>
          <w:sz w:val="12"/>
        </w:rPr>
        <w:t>¶</w:t>
      </w:r>
      <w:r w:rsidRPr="00D14200">
        <w:rPr>
          <w:sz w:val="16"/>
        </w:rPr>
        <w:t xml:space="preserve"> 2. Fairer rules for all actors: </w:t>
      </w:r>
      <w:r w:rsidRPr="00763D4C">
        <w:rPr>
          <w:u w:val="single"/>
        </w:rPr>
        <w:t xml:space="preserve">the </w:t>
      </w:r>
      <w:r w:rsidRPr="00CB6B11">
        <w:rPr>
          <w:rStyle w:val="Emphasis"/>
          <w:highlight w:val="green"/>
        </w:rPr>
        <w:t>rules</w:t>
      </w:r>
      <w:r w:rsidRPr="00D14200">
        <w:rPr>
          <w:u w:val="single"/>
        </w:rPr>
        <w:t xml:space="preserve"> </w:t>
      </w:r>
      <w:r w:rsidRPr="00AD1E17">
        <w:rPr>
          <w:rStyle w:val="Emphasis"/>
        </w:rPr>
        <w:t>implemented</w:t>
      </w:r>
      <w:r w:rsidRPr="00D14200">
        <w:rPr>
          <w:u w:val="single"/>
        </w:rPr>
        <w:t xml:space="preserve"> </w:t>
      </w:r>
      <w:r w:rsidRPr="00CB6B11">
        <w:rPr>
          <w:highlight w:val="green"/>
          <w:u w:val="single"/>
        </w:rPr>
        <w:t>in</w:t>
      </w:r>
      <w:r w:rsidRPr="00763D4C">
        <w:rPr>
          <w:u w:val="single"/>
        </w:rPr>
        <w:t xml:space="preserve"> the </w:t>
      </w:r>
      <w:r w:rsidRPr="00AD1E17">
        <w:rPr>
          <w:rStyle w:val="Emphasis"/>
        </w:rPr>
        <w:t>code</w:t>
      </w:r>
      <w:r w:rsidRPr="00763D4C">
        <w:rPr>
          <w:u w:val="single"/>
        </w:rPr>
        <w:t xml:space="preserve"> of </w:t>
      </w:r>
      <w:r w:rsidRPr="00CB6B11">
        <w:rPr>
          <w:rStyle w:val="Emphasis"/>
          <w:highlight w:val="green"/>
        </w:rPr>
        <w:t>smart contracts</w:t>
      </w:r>
      <w:r w:rsidRPr="00CB6B11">
        <w:rPr>
          <w:highlight w:val="green"/>
          <w:u w:val="single"/>
        </w:rPr>
        <w:t xml:space="preserve"> can be</w:t>
      </w:r>
      <w:r w:rsidRPr="00763D4C">
        <w:rPr>
          <w:u w:val="single"/>
        </w:rPr>
        <w:t xml:space="preserve"> made </w:t>
      </w:r>
      <w:r w:rsidRPr="00AD1E17">
        <w:rPr>
          <w:rStyle w:val="Emphasis"/>
        </w:rPr>
        <w:t xml:space="preserve">truly </w:t>
      </w:r>
      <w:r w:rsidRPr="00CB6B11">
        <w:rPr>
          <w:rStyle w:val="Emphasis"/>
          <w:highlight w:val="green"/>
        </w:rPr>
        <w:t>democratic</w:t>
      </w:r>
      <w:r w:rsidRPr="00D14200">
        <w:rPr>
          <w:sz w:val="16"/>
        </w:rPr>
        <w:t xml:space="preserve">, although the opposite (centralised, authoritarian and unequal rules) is also possible. In such a landscape, </w:t>
      </w:r>
      <w:r w:rsidRPr="00AD1E17">
        <w:rPr>
          <w:rStyle w:val="Emphasis"/>
        </w:rPr>
        <w:t xml:space="preserve">trade </w:t>
      </w:r>
      <w:r w:rsidRPr="00CB6B11">
        <w:rPr>
          <w:rStyle w:val="Emphasis"/>
          <w:highlight w:val="green"/>
        </w:rPr>
        <w:t>unions</w:t>
      </w:r>
      <w:r w:rsidRPr="00CB6B11">
        <w:rPr>
          <w:highlight w:val="green"/>
          <w:u w:val="single"/>
        </w:rPr>
        <w:t xml:space="preserve"> would have</w:t>
      </w:r>
      <w:r w:rsidRPr="00763D4C">
        <w:rPr>
          <w:u w:val="single"/>
        </w:rPr>
        <w:t xml:space="preserve"> the </w:t>
      </w:r>
      <w:r w:rsidRPr="00AD1E17">
        <w:rPr>
          <w:rStyle w:val="Emphasis"/>
        </w:rPr>
        <w:t xml:space="preserve">same </w:t>
      </w:r>
      <w:r w:rsidRPr="00CB6B11">
        <w:rPr>
          <w:rStyle w:val="Emphasis"/>
          <w:highlight w:val="green"/>
        </w:rPr>
        <w:t>power</w:t>
      </w:r>
      <w:r w:rsidRPr="00763D4C">
        <w:rPr>
          <w:u w:val="single"/>
        </w:rPr>
        <w:t xml:space="preserve"> as </w:t>
      </w:r>
      <w:r w:rsidRPr="00AD1E17">
        <w:rPr>
          <w:rStyle w:val="Emphasis"/>
        </w:rPr>
        <w:t>other actors</w:t>
      </w:r>
      <w:r w:rsidRPr="00763D4C">
        <w:rPr>
          <w:u w:val="single"/>
        </w:rPr>
        <w:t xml:space="preserve"> and the </w:t>
      </w:r>
      <w:r w:rsidRPr="00AD1E17">
        <w:rPr>
          <w:rStyle w:val="Emphasis"/>
        </w:rPr>
        <w:t>ability</w:t>
      </w:r>
      <w:r w:rsidRPr="00763D4C">
        <w:rPr>
          <w:u w:val="single"/>
        </w:rPr>
        <w:t xml:space="preserve"> </w:t>
      </w:r>
      <w:r w:rsidRPr="00CB6B11">
        <w:rPr>
          <w:highlight w:val="green"/>
          <w:u w:val="single"/>
        </w:rPr>
        <w:t xml:space="preserve">to </w:t>
      </w:r>
      <w:r w:rsidRPr="00CB6B11">
        <w:rPr>
          <w:rStyle w:val="Emphasis"/>
          <w:highlight w:val="green"/>
        </w:rPr>
        <w:t>shape</w:t>
      </w:r>
      <w:r w:rsidRPr="00763D4C">
        <w:rPr>
          <w:u w:val="single"/>
        </w:rPr>
        <w:t xml:space="preserve"> the </w:t>
      </w:r>
      <w:r w:rsidRPr="00AD1E17">
        <w:rPr>
          <w:rStyle w:val="Emphasis"/>
        </w:rPr>
        <w:t>features</w:t>
      </w:r>
      <w:r w:rsidRPr="00763D4C">
        <w:rPr>
          <w:u w:val="single"/>
        </w:rPr>
        <w:t xml:space="preserve"> of </w:t>
      </w:r>
      <w:r w:rsidRPr="00AD1E17">
        <w:rPr>
          <w:rStyle w:val="Emphasis"/>
        </w:rPr>
        <w:t>smart contracts</w:t>
      </w:r>
      <w:r w:rsidRPr="00D14200">
        <w:rPr>
          <w:sz w:val="16"/>
        </w:rPr>
        <w:t xml:space="preserve"> in a direction that they consider desirable.</w:t>
      </w:r>
      <w:r w:rsidRPr="007E0843">
        <w:rPr>
          <w:sz w:val="12"/>
        </w:rPr>
        <w:t>¶</w:t>
      </w:r>
      <w:r w:rsidRPr="00D14200">
        <w:rPr>
          <w:sz w:val="16"/>
        </w:rPr>
        <w:t xml:space="preserve"> 3. Fairer collective agreements: some of </w:t>
      </w:r>
      <w:r w:rsidRPr="00763D4C">
        <w:rPr>
          <w:u w:val="single"/>
        </w:rPr>
        <w:t xml:space="preserve">the </w:t>
      </w:r>
      <w:r w:rsidRPr="00AD1E17">
        <w:rPr>
          <w:rStyle w:val="Emphasis"/>
        </w:rPr>
        <w:t>rules</w:t>
      </w:r>
      <w:r w:rsidRPr="00763D4C">
        <w:rPr>
          <w:u w:val="single"/>
        </w:rPr>
        <w:t xml:space="preserve"> that </w:t>
      </w:r>
      <w:r w:rsidRPr="00AD1E17">
        <w:rPr>
          <w:rStyle w:val="Emphasis"/>
        </w:rPr>
        <w:t>workers</w:t>
      </w:r>
      <w:r w:rsidRPr="00763D4C">
        <w:rPr>
          <w:u w:val="single"/>
        </w:rPr>
        <w:t xml:space="preserve"> are subject to</w:t>
      </w:r>
      <w:r w:rsidRPr="00D14200">
        <w:rPr>
          <w:sz w:val="16"/>
        </w:rPr>
        <w:t xml:space="preserve"> in their working life, </w:t>
      </w:r>
      <w:r w:rsidRPr="00763D4C">
        <w:rPr>
          <w:u w:val="single"/>
        </w:rPr>
        <w:t xml:space="preserve">including those laid out in </w:t>
      </w:r>
      <w:r w:rsidRPr="00CB6B11">
        <w:rPr>
          <w:rStyle w:val="Emphasis"/>
          <w:highlight w:val="green"/>
        </w:rPr>
        <w:t>collective agreements</w:t>
      </w:r>
      <w:r w:rsidRPr="00CB6B11">
        <w:rPr>
          <w:highlight w:val="green"/>
          <w:u w:val="single"/>
        </w:rPr>
        <w:t xml:space="preserve">, could be </w:t>
      </w:r>
      <w:r w:rsidRPr="00CB6B11">
        <w:rPr>
          <w:rStyle w:val="Emphasis"/>
          <w:highlight w:val="green"/>
        </w:rPr>
        <w:t>negotiated</w:t>
      </w:r>
      <w:r w:rsidRPr="00CB6B11">
        <w:rPr>
          <w:highlight w:val="green"/>
          <w:u w:val="single"/>
        </w:rPr>
        <w:t xml:space="preserve"> and </w:t>
      </w:r>
      <w:r w:rsidRPr="00CB6B11">
        <w:rPr>
          <w:rStyle w:val="Emphasis"/>
          <w:highlight w:val="green"/>
        </w:rPr>
        <w:t>implemented</w:t>
      </w:r>
      <w:r w:rsidRPr="00CB6B11">
        <w:rPr>
          <w:highlight w:val="green"/>
          <w:u w:val="single"/>
        </w:rPr>
        <w:t xml:space="preserve"> through </w:t>
      </w:r>
      <w:r w:rsidRPr="00CB6B11">
        <w:rPr>
          <w:rStyle w:val="Emphasis"/>
          <w:highlight w:val="green"/>
        </w:rPr>
        <w:t>smart contracts.</w:t>
      </w:r>
      <w:r w:rsidRPr="00D14200">
        <w:rPr>
          <w:sz w:val="16"/>
        </w:rPr>
        <w:t xml:space="preserve"> In this case, </w:t>
      </w:r>
      <w:r w:rsidRPr="00CB6B11">
        <w:rPr>
          <w:rStyle w:val="Emphasis"/>
          <w:highlight w:val="green"/>
        </w:rPr>
        <w:t>workers</w:t>
      </w:r>
      <w:r w:rsidRPr="00CB6B11">
        <w:rPr>
          <w:highlight w:val="green"/>
          <w:u w:val="single"/>
        </w:rPr>
        <w:t xml:space="preserve"> would be </w:t>
      </w:r>
      <w:r w:rsidRPr="00CB6B11">
        <w:rPr>
          <w:rStyle w:val="Emphasis"/>
          <w:highlight w:val="green"/>
        </w:rPr>
        <w:t>better protected</w:t>
      </w:r>
      <w:r w:rsidRPr="00CB6B11">
        <w:rPr>
          <w:highlight w:val="green"/>
          <w:u w:val="single"/>
        </w:rPr>
        <w:t xml:space="preserve"> and </w:t>
      </w:r>
      <w:r w:rsidRPr="00CB6B11">
        <w:rPr>
          <w:rStyle w:val="Emphasis"/>
          <w:highlight w:val="green"/>
        </w:rPr>
        <w:t>submitted</w:t>
      </w:r>
      <w:r w:rsidRPr="00CB6B11">
        <w:rPr>
          <w:highlight w:val="green"/>
          <w:u w:val="single"/>
        </w:rPr>
        <w:t xml:space="preserve"> to</w:t>
      </w:r>
      <w:r w:rsidRPr="00763D4C">
        <w:rPr>
          <w:u w:val="single"/>
        </w:rPr>
        <w:t xml:space="preserve"> the </w:t>
      </w:r>
      <w:r w:rsidRPr="00CB6B11">
        <w:rPr>
          <w:rStyle w:val="Emphasis"/>
          <w:highlight w:val="green"/>
        </w:rPr>
        <w:t>same standards</w:t>
      </w:r>
      <w:r w:rsidRPr="00CB6B11">
        <w:rPr>
          <w:highlight w:val="green"/>
          <w:u w:val="single"/>
        </w:rPr>
        <w:t xml:space="preserve"> </w:t>
      </w:r>
      <w:r w:rsidRPr="00CB6B11">
        <w:rPr>
          <w:rStyle w:val="Emphasis"/>
          <w:highlight w:val="green"/>
        </w:rPr>
        <w:t>everywhere.</w:t>
      </w:r>
      <w:r w:rsidRPr="00763D4C">
        <w:rPr>
          <w:u w:val="single"/>
        </w:rPr>
        <w:t xml:space="preserve"> This would</w:t>
      </w:r>
      <w:r w:rsidRPr="00D14200">
        <w:rPr>
          <w:sz w:val="16"/>
        </w:rPr>
        <w:t xml:space="preserve"> have the advantage of </w:t>
      </w:r>
      <w:r w:rsidRPr="00CB6B11">
        <w:rPr>
          <w:rStyle w:val="Emphasis"/>
          <w:highlight w:val="green"/>
        </w:rPr>
        <w:t>eliminating</w:t>
      </w:r>
      <w:r w:rsidRPr="00763D4C">
        <w:rPr>
          <w:u w:val="single"/>
        </w:rPr>
        <w:t xml:space="preserve"> the </w:t>
      </w:r>
      <w:r w:rsidRPr="00AD1E17">
        <w:rPr>
          <w:rStyle w:val="Emphasis"/>
        </w:rPr>
        <w:t>risk</w:t>
      </w:r>
      <w:r w:rsidRPr="00763D4C">
        <w:rPr>
          <w:u w:val="single"/>
        </w:rPr>
        <w:t xml:space="preserve"> of </w:t>
      </w:r>
      <w:r w:rsidRPr="00CB6B11">
        <w:rPr>
          <w:rStyle w:val="Emphasis"/>
          <w:highlight w:val="green"/>
        </w:rPr>
        <w:t>arbitrary decisions</w:t>
      </w:r>
      <w:r w:rsidRPr="00763D4C">
        <w:rPr>
          <w:u w:val="single"/>
        </w:rPr>
        <w:t xml:space="preserve"> taken </w:t>
      </w:r>
      <w:r w:rsidRPr="00CB6B11">
        <w:rPr>
          <w:highlight w:val="green"/>
          <w:u w:val="single"/>
        </w:rPr>
        <w:t xml:space="preserve">by </w:t>
      </w:r>
      <w:r w:rsidRPr="00CB6B11">
        <w:rPr>
          <w:rStyle w:val="Emphasis"/>
          <w:highlight w:val="green"/>
        </w:rPr>
        <w:t>managers</w:t>
      </w:r>
      <w:r w:rsidRPr="00763D4C">
        <w:rPr>
          <w:u w:val="single"/>
        </w:rPr>
        <w:t xml:space="preserve"> in a specific location </w:t>
      </w:r>
      <w:r w:rsidRPr="00CB6B11">
        <w:rPr>
          <w:highlight w:val="green"/>
          <w:u w:val="single"/>
        </w:rPr>
        <w:t>and</w:t>
      </w:r>
      <w:r w:rsidRPr="00763D4C">
        <w:rPr>
          <w:u w:val="single"/>
        </w:rPr>
        <w:t xml:space="preserve"> of </w:t>
      </w:r>
      <w:r w:rsidRPr="00CB6B11">
        <w:rPr>
          <w:rStyle w:val="Emphasis"/>
          <w:highlight w:val="green"/>
        </w:rPr>
        <w:t>contributing</w:t>
      </w:r>
      <w:r w:rsidRPr="00CB6B11">
        <w:rPr>
          <w:highlight w:val="green"/>
          <w:u w:val="single"/>
        </w:rPr>
        <w:t xml:space="preserve"> to</w:t>
      </w:r>
      <w:r w:rsidRPr="00763D4C">
        <w:rPr>
          <w:u w:val="single"/>
        </w:rPr>
        <w:t xml:space="preserve"> </w:t>
      </w:r>
      <w:r w:rsidRPr="00AD1E17">
        <w:rPr>
          <w:rStyle w:val="Emphasis"/>
        </w:rPr>
        <w:t xml:space="preserve">more </w:t>
      </w:r>
      <w:r w:rsidRPr="00CB6B11">
        <w:rPr>
          <w:rStyle w:val="Emphasis"/>
          <w:highlight w:val="green"/>
        </w:rPr>
        <w:t>equal working conditions</w:t>
      </w:r>
      <w:r w:rsidRPr="00CB6B11">
        <w:rPr>
          <w:highlight w:val="green"/>
          <w:u w:val="single"/>
        </w:rPr>
        <w:t>, and</w:t>
      </w:r>
      <w:r w:rsidRPr="00D14200">
        <w:rPr>
          <w:sz w:val="16"/>
        </w:rPr>
        <w:t xml:space="preserve"> possibly </w:t>
      </w:r>
      <w:r w:rsidRPr="00CB6B11">
        <w:rPr>
          <w:rStyle w:val="Emphasis"/>
          <w:highlight w:val="green"/>
        </w:rPr>
        <w:t>better wages.</w:t>
      </w:r>
    </w:p>
    <w:p w14:paraId="6D9E9A1C" w14:textId="77777777" w:rsidR="00DC574A" w:rsidRPr="00F27367" w:rsidRDefault="00DC574A" w:rsidP="00DC574A">
      <w:pPr>
        <w:pStyle w:val="Heading4"/>
      </w:pPr>
      <w:r>
        <w:t>And, it backdoors in multinational uptake.</w:t>
      </w:r>
    </w:p>
    <w:p w14:paraId="788B0B1F" w14:textId="77777777" w:rsidR="00DC574A" w:rsidRDefault="00DC574A" w:rsidP="00DC574A">
      <w:r w:rsidRPr="007804F4">
        <w:rPr>
          <w:rStyle w:val="Style13ptBold"/>
        </w:rPr>
        <w:t>Noss 23</w:t>
      </w:r>
      <w:r>
        <w:t xml:space="preserve"> [Joe; CEO of Publicus, Masters Degree at Ivery School of Business, 2/21/2023, “</w:t>
      </w:r>
      <w:r w:rsidRPr="00283224">
        <w:t>DAO-nions: The Future of Labour Unions</w:t>
      </w:r>
      <w:r>
        <w:t xml:space="preserve">,” </w:t>
      </w:r>
      <w:r w:rsidRPr="00806911">
        <w:t>https://www.linkedin.com/pulse/dao-nions-future-labour-unions-joe-noss</w:t>
      </w:r>
      <w:r>
        <w:t>] [UTD] [Khakoo]</w:t>
      </w:r>
    </w:p>
    <w:p w14:paraId="09369448" w14:textId="77777777" w:rsidR="00DC574A" w:rsidRDefault="00DC574A" w:rsidP="00DC574A">
      <w:pPr>
        <w:rPr>
          <w:sz w:val="16"/>
          <w:szCs w:val="16"/>
        </w:rPr>
      </w:pPr>
      <w:r w:rsidRPr="00283224">
        <w:rPr>
          <w:sz w:val="16"/>
        </w:rPr>
        <w:t>Interestingly, even greater opportunities for disruption are created by the possibilities for organizing workers across the world. </w:t>
      </w:r>
      <w:r w:rsidRPr="00CB6B11">
        <w:rPr>
          <w:rStyle w:val="Emphasis"/>
          <w:highlight w:val="green"/>
        </w:rPr>
        <w:t>DAOs</w:t>
      </w:r>
      <w:r w:rsidRPr="00283224">
        <w:rPr>
          <w:u w:val="single"/>
        </w:rPr>
        <w:t xml:space="preserve"> more easily </w:t>
      </w:r>
      <w:r w:rsidRPr="00CB6B11">
        <w:rPr>
          <w:rStyle w:val="Emphasis"/>
          <w:highlight w:val="green"/>
        </w:rPr>
        <w:t>empower</w:t>
      </w:r>
      <w:r w:rsidRPr="00CB6B11">
        <w:rPr>
          <w:highlight w:val="green"/>
          <w:u w:val="single"/>
        </w:rPr>
        <w:t xml:space="preserve"> </w:t>
      </w:r>
      <w:r w:rsidRPr="00CB6B11">
        <w:rPr>
          <w:rStyle w:val="Emphasis"/>
          <w:highlight w:val="green"/>
        </w:rPr>
        <w:t>users</w:t>
      </w:r>
      <w:r w:rsidRPr="00CB6B11">
        <w:rPr>
          <w:highlight w:val="green"/>
          <w:u w:val="single"/>
        </w:rPr>
        <w:t xml:space="preserve"> to </w:t>
      </w:r>
      <w:r w:rsidRPr="00CB6B11">
        <w:rPr>
          <w:rStyle w:val="Emphasis"/>
          <w:highlight w:val="green"/>
        </w:rPr>
        <w:t>coordinate</w:t>
      </w:r>
      <w:r w:rsidRPr="00283224">
        <w:rPr>
          <w:u w:val="single"/>
        </w:rPr>
        <w:t xml:space="preserve"> activate </w:t>
      </w:r>
      <w:r w:rsidRPr="00CB6B11">
        <w:rPr>
          <w:rStyle w:val="Emphasis"/>
          <w:highlight w:val="green"/>
        </w:rPr>
        <w:t>regardless</w:t>
      </w:r>
      <w:r w:rsidRPr="00CB6B11">
        <w:rPr>
          <w:highlight w:val="green"/>
          <w:u w:val="single"/>
        </w:rPr>
        <w:t xml:space="preserve"> of </w:t>
      </w:r>
      <w:r w:rsidRPr="00CB6B11">
        <w:rPr>
          <w:rStyle w:val="Emphasis"/>
          <w:highlight w:val="green"/>
        </w:rPr>
        <w:t>geography.</w:t>
      </w:r>
      <w:r w:rsidRPr="00CB6B11">
        <w:rPr>
          <w:highlight w:val="green"/>
          <w:u w:val="single"/>
        </w:rPr>
        <w:t xml:space="preserve"> </w:t>
      </w:r>
      <w:r w:rsidRPr="00CB6B11">
        <w:rPr>
          <w:rStyle w:val="Emphasis"/>
          <w:highlight w:val="green"/>
        </w:rPr>
        <w:t>Workers</w:t>
      </w:r>
      <w:r w:rsidRPr="00CB6B11">
        <w:rPr>
          <w:highlight w:val="green"/>
          <w:u w:val="single"/>
        </w:rPr>
        <w:t xml:space="preserve"> of </w:t>
      </w:r>
      <w:r w:rsidRPr="00CB6B11">
        <w:rPr>
          <w:rStyle w:val="Emphasis"/>
          <w:highlight w:val="green"/>
        </w:rPr>
        <w:t>multinational corporations</w:t>
      </w:r>
      <w:r w:rsidRPr="001C2656">
        <w:rPr>
          <w:u w:val="single"/>
        </w:rPr>
        <w:t xml:space="preserve"> could </w:t>
      </w:r>
      <w:r w:rsidRPr="00CB6B11">
        <w:rPr>
          <w:rStyle w:val="Emphasis"/>
          <w:highlight w:val="green"/>
        </w:rPr>
        <w:t>join</w:t>
      </w:r>
      <w:r w:rsidRPr="00283224">
        <w:rPr>
          <w:u w:val="single"/>
        </w:rPr>
        <w:t xml:space="preserve"> </w:t>
      </w:r>
      <w:r w:rsidRPr="00CB6B11">
        <w:rPr>
          <w:highlight w:val="green"/>
          <w:u w:val="single"/>
        </w:rPr>
        <w:t xml:space="preserve">a </w:t>
      </w:r>
      <w:r w:rsidRPr="00CB6B11">
        <w:rPr>
          <w:rStyle w:val="Emphasis"/>
          <w:highlight w:val="green"/>
        </w:rPr>
        <w:t>DAO-nion</w:t>
      </w:r>
      <w:r w:rsidRPr="00283224">
        <w:rPr>
          <w:u w:val="single"/>
        </w:rPr>
        <w:t xml:space="preserve">, </w:t>
      </w:r>
      <w:r w:rsidRPr="00AD1E17">
        <w:rPr>
          <w:rStyle w:val="Emphasis"/>
        </w:rPr>
        <w:t>vote</w:t>
      </w:r>
      <w:r w:rsidRPr="00283224">
        <w:rPr>
          <w:u w:val="single"/>
        </w:rPr>
        <w:t xml:space="preserve"> on </w:t>
      </w:r>
      <w:r w:rsidRPr="00AD1E17">
        <w:rPr>
          <w:rStyle w:val="Emphasis"/>
        </w:rPr>
        <w:t>proposals</w:t>
      </w:r>
      <w:r w:rsidRPr="00283224">
        <w:rPr>
          <w:u w:val="single"/>
        </w:rPr>
        <w:t xml:space="preserve">, </w:t>
      </w:r>
      <w:r w:rsidRPr="00CB6B11">
        <w:rPr>
          <w:highlight w:val="green"/>
          <w:u w:val="single"/>
        </w:rPr>
        <w:t>and use</w:t>
      </w:r>
      <w:r w:rsidRPr="00283224">
        <w:rPr>
          <w:u w:val="single"/>
        </w:rPr>
        <w:t xml:space="preserve"> their </w:t>
      </w:r>
      <w:r w:rsidRPr="00CB6B11">
        <w:rPr>
          <w:rStyle w:val="Emphasis"/>
          <w:highlight w:val="green"/>
        </w:rPr>
        <w:t>strength</w:t>
      </w:r>
      <w:r w:rsidRPr="00CB6B11">
        <w:rPr>
          <w:highlight w:val="green"/>
          <w:u w:val="single"/>
        </w:rPr>
        <w:t xml:space="preserve"> in </w:t>
      </w:r>
      <w:r w:rsidRPr="00CB6B11">
        <w:rPr>
          <w:rStyle w:val="Emphasis"/>
          <w:highlight w:val="green"/>
        </w:rPr>
        <w:t>numbers</w:t>
      </w:r>
      <w:r w:rsidRPr="00CB6B11">
        <w:rPr>
          <w:highlight w:val="green"/>
          <w:u w:val="single"/>
        </w:rPr>
        <w:t xml:space="preserve"> and </w:t>
      </w:r>
      <w:r w:rsidRPr="00CB6B11">
        <w:rPr>
          <w:rStyle w:val="Emphasis"/>
          <w:highlight w:val="green"/>
        </w:rPr>
        <w:t>wide-reaching impact</w:t>
      </w:r>
      <w:r w:rsidRPr="00CB6B11">
        <w:rPr>
          <w:highlight w:val="green"/>
          <w:u w:val="single"/>
        </w:rPr>
        <w:t xml:space="preserve"> to </w:t>
      </w:r>
      <w:r w:rsidRPr="00CB6B11">
        <w:rPr>
          <w:rStyle w:val="Emphasis"/>
          <w:highlight w:val="green"/>
        </w:rPr>
        <w:t>draw</w:t>
      </w:r>
      <w:r w:rsidRPr="00CB6B11">
        <w:rPr>
          <w:highlight w:val="green"/>
          <w:u w:val="single"/>
        </w:rPr>
        <w:t xml:space="preserve"> </w:t>
      </w:r>
      <w:r w:rsidRPr="00CB6B11">
        <w:rPr>
          <w:rStyle w:val="Emphasis"/>
          <w:highlight w:val="green"/>
        </w:rPr>
        <w:t>concessions</w:t>
      </w:r>
      <w:r w:rsidRPr="00CB6B11">
        <w:rPr>
          <w:highlight w:val="green"/>
          <w:u w:val="single"/>
        </w:rPr>
        <w:t xml:space="preserve"> from their </w:t>
      </w:r>
      <w:r w:rsidRPr="00CB6B11">
        <w:rPr>
          <w:rStyle w:val="Emphasis"/>
          <w:highlight w:val="green"/>
        </w:rPr>
        <w:t>employer</w:t>
      </w:r>
      <w:r w:rsidRPr="00735622">
        <w:rPr>
          <w:sz w:val="16"/>
          <w:szCs w:val="16"/>
        </w:rPr>
        <w:t xml:space="preserve"> they would never have been able to as individual, local unions.</w:t>
      </w:r>
    </w:p>
    <w:p w14:paraId="0DE356EA" w14:textId="77777777" w:rsidR="00DC574A" w:rsidRPr="00A32D38" w:rsidRDefault="00DC574A" w:rsidP="00DC574A">
      <w:pPr>
        <w:pStyle w:val="Heading4"/>
      </w:pPr>
      <w:r>
        <w:t xml:space="preserve">That makes </w:t>
      </w:r>
      <w:r>
        <w:rPr>
          <w:u w:val="single"/>
        </w:rPr>
        <w:t>trade agreements</w:t>
      </w:r>
      <w:r w:rsidRPr="00E26ED0">
        <w:t xml:space="preserve"> on </w:t>
      </w:r>
      <w:r>
        <w:rPr>
          <w:u w:val="single"/>
        </w:rPr>
        <w:t>labor</w:t>
      </w:r>
      <w:r>
        <w:t xml:space="preserve"> </w:t>
      </w:r>
      <w:r>
        <w:rPr>
          <w:u w:val="single"/>
        </w:rPr>
        <w:t>enforceable</w:t>
      </w:r>
      <w:r>
        <w:t xml:space="preserve">, </w:t>
      </w:r>
      <w:r>
        <w:rPr>
          <w:u w:val="single"/>
        </w:rPr>
        <w:t>undergirding</w:t>
      </w:r>
      <w:r>
        <w:t xml:space="preserve"> </w:t>
      </w:r>
      <w:r>
        <w:rPr>
          <w:u w:val="single"/>
        </w:rPr>
        <w:t>development</w:t>
      </w:r>
      <w:r>
        <w:t xml:space="preserve">—and is a </w:t>
      </w:r>
      <w:r>
        <w:rPr>
          <w:u w:val="single"/>
        </w:rPr>
        <w:t>virtuous cycle</w:t>
      </w:r>
      <w:r>
        <w:t xml:space="preserve"> of </w:t>
      </w:r>
      <w:r>
        <w:rPr>
          <w:u w:val="single"/>
        </w:rPr>
        <w:t>interconnectedness</w:t>
      </w:r>
      <w:r>
        <w:t xml:space="preserve"> that </w:t>
      </w:r>
      <w:r>
        <w:rPr>
          <w:u w:val="single"/>
        </w:rPr>
        <w:t>facilitates</w:t>
      </w:r>
      <w:r>
        <w:t xml:space="preserve"> </w:t>
      </w:r>
      <w:r>
        <w:rPr>
          <w:u w:val="single"/>
        </w:rPr>
        <w:t>broader uptake</w:t>
      </w:r>
      <w:r>
        <w:t xml:space="preserve"> which </w:t>
      </w:r>
      <w:r>
        <w:rPr>
          <w:u w:val="single"/>
        </w:rPr>
        <w:t>slashes</w:t>
      </w:r>
      <w:r>
        <w:t xml:space="preserve"> </w:t>
      </w:r>
      <w:r>
        <w:rPr>
          <w:u w:val="single"/>
        </w:rPr>
        <w:t>costs</w:t>
      </w:r>
      <w:r>
        <w:t xml:space="preserve"> of </w:t>
      </w:r>
      <w:r>
        <w:rPr>
          <w:u w:val="single"/>
        </w:rPr>
        <w:t>international trade</w:t>
      </w:r>
      <w:r>
        <w:t>.</w:t>
      </w:r>
    </w:p>
    <w:p w14:paraId="658A10CB" w14:textId="77777777" w:rsidR="00DC574A" w:rsidRDefault="00DC574A" w:rsidP="00DC574A">
      <w:r w:rsidRPr="0030261A">
        <w:rPr>
          <w:rStyle w:val="Style13ptBold"/>
        </w:rPr>
        <w:t>Khorana &amp; Norberg 22</w:t>
      </w:r>
      <w:r>
        <w:t xml:space="preserve"> are *a Professor in International Trade Policy in the Department of Entrepreneurship, Finance and Economics at Aston Business School. Currently, she holds the prestigious endowed Chair of International Trade Policy awarded by the Institute of Export and International Trade. She is a former Indian civil services officer, having worked with the government of India. She holds a PhD in International Trade and Development from the University of St Gallen in Switzerland; &amp; **a PhD in Economics and International Trade from Lund University. She’s Founder and Principal of TradeEconomista (*Sangeeta Khorana &amp; **Hanna C. Norberg, 3-18-2022, "Chapter 24: Can blockchain solve the puzzle of labour standards implementation in international trade?" in </w:t>
      </w:r>
      <w:r w:rsidRPr="0030261A">
        <w:rPr>
          <w:i/>
          <w:iCs/>
        </w:rPr>
        <w:t>Handbook on Globalisation and Labour Standard</w:t>
      </w:r>
      <w:r>
        <w:rPr>
          <w:i/>
          <w:iCs/>
        </w:rPr>
        <w:t>s</w:t>
      </w:r>
      <w:r>
        <w:t xml:space="preserve">, </w:t>
      </w:r>
      <w:r>
        <w:rPr>
          <w:i/>
          <w:iCs/>
        </w:rPr>
        <w:t>Elgaronline</w:t>
      </w:r>
      <w:r>
        <w:t>, https://www.elgaronline.com/display/edcoll/9781788977364/9781788977364.00031.xml, accessed 10-2-2025) //ah [UTD]</w:t>
      </w:r>
    </w:p>
    <w:p w14:paraId="7CB32804" w14:textId="77777777" w:rsidR="00DC574A" w:rsidRDefault="00DC574A" w:rsidP="00DC574A">
      <w:r w:rsidRPr="00A32D38">
        <w:rPr>
          <w:sz w:val="16"/>
        </w:rPr>
        <w:t xml:space="preserve">Labour standards are defined as “the rules and regulations that govern </w:t>
      </w:r>
      <w:r w:rsidRPr="00CB6B11">
        <w:rPr>
          <w:rStyle w:val="Emphasis"/>
          <w:highlight w:val="green"/>
        </w:rPr>
        <w:t>working conditions</w:t>
      </w:r>
      <w:r w:rsidRPr="009C0E8F">
        <w:rPr>
          <w:u w:val="single"/>
        </w:rPr>
        <w:t xml:space="preserve"> (</w:t>
      </w:r>
      <w:r w:rsidRPr="00AD1E17">
        <w:rPr>
          <w:rStyle w:val="Emphasis"/>
        </w:rPr>
        <w:t>working time</w:t>
      </w:r>
      <w:r w:rsidRPr="009C0E8F">
        <w:rPr>
          <w:u w:val="single"/>
        </w:rPr>
        <w:t xml:space="preserve">, </w:t>
      </w:r>
      <w:r w:rsidRPr="00AD1E17">
        <w:rPr>
          <w:rStyle w:val="Emphasis"/>
        </w:rPr>
        <w:t>employment stability</w:t>
      </w:r>
      <w:r w:rsidRPr="009C0E8F">
        <w:rPr>
          <w:u w:val="single"/>
        </w:rPr>
        <w:t xml:space="preserve">, </w:t>
      </w:r>
      <w:r w:rsidRPr="00AD1E17">
        <w:rPr>
          <w:rStyle w:val="Emphasis"/>
        </w:rPr>
        <w:t>workers’ representation rights</w:t>
      </w:r>
      <w:r w:rsidRPr="009C0E8F">
        <w:rPr>
          <w:u w:val="single"/>
        </w:rPr>
        <w:t xml:space="preserve">, </w:t>
      </w:r>
      <w:r w:rsidRPr="00AD1E17">
        <w:rPr>
          <w:rStyle w:val="Emphasis"/>
        </w:rPr>
        <w:t>minimum wages</w:t>
      </w:r>
      <w:r w:rsidRPr="009C0E8F">
        <w:rPr>
          <w:u w:val="single"/>
        </w:rPr>
        <w:t xml:space="preserve">, </w:t>
      </w:r>
      <w:r w:rsidRPr="00AD1E17">
        <w:rPr>
          <w:rStyle w:val="Emphasis"/>
        </w:rPr>
        <w:t>health</w:t>
      </w:r>
      <w:r w:rsidRPr="009C0E8F">
        <w:rPr>
          <w:u w:val="single"/>
        </w:rPr>
        <w:t xml:space="preserve"> and </w:t>
      </w:r>
      <w:r w:rsidRPr="00AD1E17">
        <w:rPr>
          <w:rStyle w:val="Emphasis"/>
        </w:rPr>
        <w:t>safety</w:t>
      </w:r>
      <w:r w:rsidRPr="009C0E8F">
        <w:rPr>
          <w:u w:val="single"/>
        </w:rPr>
        <w:t xml:space="preserve"> in the </w:t>
      </w:r>
      <w:r w:rsidRPr="00AD1E17">
        <w:rPr>
          <w:rStyle w:val="Emphasis"/>
        </w:rPr>
        <w:t>workplace</w:t>
      </w:r>
      <w:r w:rsidRPr="009C0E8F">
        <w:rPr>
          <w:u w:val="single"/>
        </w:rPr>
        <w:t>, etc.</w:t>
      </w:r>
      <w:r w:rsidRPr="00A32D38">
        <w:rPr>
          <w:sz w:val="16"/>
        </w:rPr>
        <w:t xml:space="preserve">)”. These </w:t>
      </w:r>
      <w:r w:rsidRPr="00CB6B11">
        <w:rPr>
          <w:rStyle w:val="Emphasis"/>
          <w:highlight w:val="green"/>
        </w:rPr>
        <w:t>rules</w:t>
      </w:r>
      <w:r w:rsidRPr="009C0E8F">
        <w:rPr>
          <w:u w:val="single"/>
        </w:rPr>
        <w:t xml:space="preserve"> and </w:t>
      </w:r>
      <w:r w:rsidRPr="00AD1E17">
        <w:rPr>
          <w:rStyle w:val="Emphasis"/>
        </w:rPr>
        <w:t>regulations</w:t>
      </w:r>
      <w:r w:rsidRPr="009C0E8F">
        <w:rPr>
          <w:u w:val="single"/>
        </w:rPr>
        <w:t xml:space="preserve"> </w:t>
      </w:r>
      <w:r w:rsidRPr="00CB6B11">
        <w:rPr>
          <w:highlight w:val="green"/>
          <w:u w:val="single"/>
        </w:rPr>
        <w:t xml:space="preserve">can be </w:t>
      </w:r>
      <w:r w:rsidRPr="00CB6B11">
        <w:rPr>
          <w:rStyle w:val="Emphasis"/>
          <w:highlight w:val="green"/>
        </w:rPr>
        <w:t>established</w:t>
      </w:r>
      <w:r w:rsidRPr="00CB6B11">
        <w:rPr>
          <w:highlight w:val="green"/>
          <w:u w:val="single"/>
        </w:rPr>
        <w:t xml:space="preserve"> through</w:t>
      </w:r>
      <w:r w:rsidRPr="00A32D38">
        <w:rPr>
          <w:sz w:val="16"/>
        </w:rPr>
        <w:t xml:space="preserve"> legislation, </w:t>
      </w:r>
      <w:r w:rsidRPr="00CB6B11">
        <w:rPr>
          <w:rStyle w:val="Emphasis"/>
          <w:highlight w:val="green"/>
        </w:rPr>
        <w:t>collective agreements</w:t>
      </w:r>
      <w:r w:rsidRPr="00A32D38">
        <w:rPr>
          <w:sz w:val="16"/>
        </w:rPr>
        <w:t xml:space="preserve"> or both. The link between the enforcement of labour standards by means of trade agreements continues to be controversial, both in academia and policy practitioners space, with no clear guidance on how to design appropriate labour standards frameworks in international trade agreements.</w:t>
      </w:r>
      <w:r w:rsidRPr="007E0843">
        <w:rPr>
          <w:sz w:val="12"/>
        </w:rPr>
        <w:t>¶</w:t>
      </w:r>
      <w:r w:rsidRPr="00A32D38">
        <w:rPr>
          <w:sz w:val="16"/>
        </w:rPr>
        <w:t xml:space="preserve"> Studies examining labour standards suggest that there are arguments both in favour of and against the inclusion of social clauses in trade agreements. Some studies express concerns that </w:t>
      </w:r>
      <w:r w:rsidRPr="00CB6B11">
        <w:rPr>
          <w:rStyle w:val="Emphasis"/>
          <w:highlight w:val="green"/>
        </w:rPr>
        <w:t>low</w:t>
      </w:r>
      <w:r w:rsidRPr="00AD1E17">
        <w:rPr>
          <w:rStyle w:val="Emphasis"/>
        </w:rPr>
        <w:t xml:space="preserve"> labour </w:t>
      </w:r>
      <w:r w:rsidRPr="00CB6B11">
        <w:rPr>
          <w:rStyle w:val="Emphasis"/>
          <w:highlight w:val="green"/>
        </w:rPr>
        <w:t>standards</w:t>
      </w:r>
      <w:r w:rsidRPr="001A20F6">
        <w:rPr>
          <w:u w:val="single"/>
        </w:rPr>
        <w:t xml:space="preserve"> in </w:t>
      </w:r>
      <w:r w:rsidRPr="00AD1E17">
        <w:rPr>
          <w:rStyle w:val="Emphasis"/>
        </w:rPr>
        <w:t>countries</w:t>
      </w:r>
      <w:r w:rsidRPr="001A20F6">
        <w:rPr>
          <w:u w:val="single"/>
        </w:rPr>
        <w:t xml:space="preserve"> may be </w:t>
      </w:r>
      <w:r w:rsidRPr="00AD1E17">
        <w:rPr>
          <w:rStyle w:val="Emphasis"/>
        </w:rPr>
        <w:t>‘unfair’</w:t>
      </w:r>
      <w:r w:rsidRPr="001A20F6">
        <w:rPr>
          <w:u w:val="single"/>
        </w:rPr>
        <w:t xml:space="preserve"> to the extent that such clauses may </w:t>
      </w:r>
      <w:r w:rsidRPr="00CB6B11">
        <w:rPr>
          <w:rStyle w:val="Emphasis"/>
          <w:highlight w:val="green"/>
        </w:rPr>
        <w:t>distort</w:t>
      </w:r>
      <w:r w:rsidRPr="00CB6B11">
        <w:rPr>
          <w:highlight w:val="green"/>
          <w:u w:val="single"/>
        </w:rPr>
        <w:t xml:space="preserve"> </w:t>
      </w:r>
      <w:r w:rsidRPr="00CB6B11">
        <w:rPr>
          <w:rStyle w:val="Emphasis"/>
          <w:highlight w:val="green"/>
        </w:rPr>
        <w:t>international competition</w:t>
      </w:r>
      <w:r w:rsidRPr="00A32D38">
        <w:rPr>
          <w:sz w:val="16"/>
        </w:rPr>
        <w:t xml:space="preserve"> (Charnovitz, 1987; Walwei and Werner, 1993). Others argue that </w:t>
      </w:r>
      <w:r w:rsidRPr="001A20F6">
        <w:rPr>
          <w:u w:val="single"/>
        </w:rPr>
        <w:t xml:space="preserve">in the </w:t>
      </w:r>
      <w:r w:rsidRPr="00CB6B11">
        <w:rPr>
          <w:rStyle w:val="Emphasis"/>
          <w:highlight w:val="green"/>
        </w:rPr>
        <w:t>absen</w:t>
      </w:r>
      <w:r w:rsidRPr="00AD1E17">
        <w:rPr>
          <w:rStyle w:val="Emphasis"/>
        </w:rPr>
        <w:t>ce</w:t>
      </w:r>
      <w:r w:rsidRPr="001A20F6">
        <w:rPr>
          <w:u w:val="single"/>
        </w:rPr>
        <w:t xml:space="preserve"> of </w:t>
      </w:r>
      <w:r w:rsidRPr="00AD1E17">
        <w:rPr>
          <w:rStyle w:val="Emphasis"/>
        </w:rPr>
        <w:t>in</w:t>
      </w:r>
      <w:r w:rsidRPr="00CB6B11">
        <w:rPr>
          <w:rStyle w:val="Emphasis"/>
          <w:highlight w:val="green"/>
        </w:rPr>
        <w:t>t</w:t>
      </w:r>
      <w:r w:rsidRPr="00AD1E17">
        <w:rPr>
          <w:rStyle w:val="Emphasis"/>
        </w:rPr>
        <w:t xml:space="preserve">ernational </w:t>
      </w:r>
      <w:r w:rsidRPr="00CB6B11">
        <w:rPr>
          <w:rStyle w:val="Emphasis"/>
          <w:highlight w:val="green"/>
        </w:rPr>
        <w:t>standards</w:t>
      </w:r>
      <w:r w:rsidRPr="001A20F6">
        <w:rPr>
          <w:u w:val="single"/>
        </w:rPr>
        <w:t>, the ‘</w:t>
      </w:r>
      <w:r w:rsidRPr="00CB6B11">
        <w:rPr>
          <w:rStyle w:val="Emphasis"/>
          <w:highlight w:val="green"/>
        </w:rPr>
        <w:t>race</w:t>
      </w:r>
      <w:r w:rsidRPr="00CB6B11">
        <w:rPr>
          <w:highlight w:val="green"/>
          <w:u w:val="single"/>
        </w:rPr>
        <w:t xml:space="preserve"> to the </w:t>
      </w:r>
      <w:r w:rsidRPr="00CB6B11">
        <w:rPr>
          <w:rStyle w:val="Emphasis"/>
          <w:highlight w:val="green"/>
        </w:rPr>
        <w:t>bottom</w:t>
      </w:r>
      <w:r w:rsidRPr="0030261A">
        <w:rPr>
          <w:sz w:val="16"/>
          <w:szCs w:val="16"/>
        </w:rPr>
        <w:t xml:space="preserve">’ is likely, </w:t>
      </w:r>
      <w:r w:rsidRPr="00AD1E17">
        <w:rPr>
          <w:rStyle w:val="Emphasis"/>
        </w:rPr>
        <w:t>risking</w:t>
      </w:r>
      <w:r w:rsidRPr="0030261A">
        <w:rPr>
          <w:sz w:val="16"/>
          <w:szCs w:val="16"/>
        </w:rPr>
        <w:t xml:space="preserve"> trade leading to </w:t>
      </w:r>
      <w:r w:rsidRPr="001A20F6">
        <w:rPr>
          <w:u w:val="single"/>
        </w:rPr>
        <w:t xml:space="preserve">a </w:t>
      </w:r>
      <w:r w:rsidRPr="00CB6B11">
        <w:rPr>
          <w:rStyle w:val="Emphasis"/>
          <w:highlight w:val="green"/>
        </w:rPr>
        <w:t>deteriorat</w:t>
      </w:r>
      <w:r w:rsidRPr="00AD1E17">
        <w:rPr>
          <w:rStyle w:val="Emphasis"/>
        </w:rPr>
        <w:t>ion</w:t>
      </w:r>
      <w:r w:rsidRPr="001A20F6">
        <w:rPr>
          <w:u w:val="single"/>
        </w:rPr>
        <w:t xml:space="preserve"> of </w:t>
      </w:r>
      <w:r w:rsidRPr="00CB6B11">
        <w:rPr>
          <w:rStyle w:val="Emphasis"/>
          <w:highlight w:val="green"/>
        </w:rPr>
        <w:t>national</w:t>
      </w:r>
      <w:r w:rsidRPr="00AD1E17">
        <w:rPr>
          <w:rStyle w:val="Emphasis"/>
        </w:rPr>
        <w:t xml:space="preserve"> working </w:t>
      </w:r>
      <w:r w:rsidRPr="00CB6B11">
        <w:rPr>
          <w:rStyle w:val="Emphasis"/>
          <w:highlight w:val="green"/>
        </w:rPr>
        <w:t>conditions.</w:t>
      </w:r>
      <w:r w:rsidRPr="00A32D38">
        <w:rPr>
          <w:sz w:val="16"/>
        </w:rPr>
        <w:t xml:space="preserve"> In this context, </w:t>
      </w:r>
      <w:r w:rsidRPr="00CB6B11">
        <w:rPr>
          <w:rStyle w:val="Emphasis"/>
          <w:highlight w:val="green"/>
        </w:rPr>
        <w:t>economists</w:t>
      </w:r>
      <w:r w:rsidRPr="00CB6B11">
        <w:rPr>
          <w:highlight w:val="green"/>
          <w:u w:val="single"/>
        </w:rPr>
        <w:t xml:space="preserve"> </w:t>
      </w:r>
      <w:r w:rsidRPr="00CB6B11">
        <w:rPr>
          <w:rStyle w:val="Emphasis"/>
          <w:highlight w:val="green"/>
        </w:rPr>
        <w:t>argue</w:t>
      </w:r>
      <w:r w:rsidRPr="00AD1E17">
        <w:rPr>
          <w:rStyle w:val="Emphasis"/>
        </w:rPr>
        <w:t xml:space="preserve"> forcefully</w:t>
      </w:r>
      <w:r w:rsidRPr="001A20F6">
        <w:rPr>
          <w:u w:val="single"/>
        </w:rPr>
        <w:t xml:space="preserve"> in </w:t>
      </w:r>
      <w:r w:rsidRPr="00AD1E17">
        <w:rPr>
          <w:rStyle w:val="Emphasis"/>
        </w:rPr>
        <w:t>support</w:t>
      </w:r>
      <w:r w:rsidRPr="001A20F6">
        <w:rPr>
          <w:u w:val="single"/>
        </w:rPr>
        <w:t xml:space="preserve"> of </w:t>
      </w:r>
      <w:r w:rsidRPr="00AD1E17">
        <w:rPr>
          <w:rStyle w:val="Emphasis"/>
        </w:rPr>
        <w:t>minimum wages</w:t>
      </w:r>
      <w:r w:rsidRPr="001A20F6">
        <w:rPr>
          <w:u w:val="single"/>
        </w:rPr>
        <w:t xml:space="preserve"> and </w:t>
      </w:r>
      <w:r w:rsidRPr="00AD1E17">
        <w:rPr>
          <w:rStyle w:val="Emphasis"/>
        </w:rPr>
        <w:t>employment protection</w:t>
      </w:r>
      <w:r w:rsidRPr="001A20F6">
        <w:rPr>
          <w:u w:val="single"/>
        </w:rPr>
        <w:t xml:space="preserve"> legislation, as such </w:t>
      </w:r>
      <w:r w:rsidRPr="00CB6B11">
        <w:rPr>
          <w:rStyle w:val="Emphasis"/>
          <w:highlight w:val="green"/>
        </w:rPr>
        <w:t>commitments</w:t>
      </w:r>
      <w:r w:rsidRPr="001A20F6">
        <w:rPr>
          <w:u w:val="single"/>
        </w:rPr>
        <w:t xml:space="preserve"> </w:t>
      </w:r>
      <w:r w:rsidRPr="00AD1E17">
        <w:rPr>
          <w:rStyle w:val="Emphasis"/>
        </w:rPr>
        <w:t>support</w:t>
      </w:r>
      <w:r w:rsidRPr="001A20F6">
        <w:rPr>
          <w:u w:val="single"/>
        </w:rPr>
        <w:t xml:space="preserve"> the </w:t>
      </w:r>
      <w:r w:rsidRPr="00CB6B11">
        <w:rPr>
          <w:rStyle w:val="Emphasis"/>
          <w:highlight w:val="green"/>
        </w:rPr>
        <w:t>improve</w:t>
      </w:r>
      <w:r w:rsidRPr="00AD1E17">
        <w:rPr>
          <w:rStyle w:val="Emphasis"/>
        </w:rPr>
        <w:t>ment</w:t>
      </w:r>
      <w:r w:rsidRPr="001A20F6">
        <w:rPr>
          <w:u w:val="single"/>
        </w:rPr>
        <w:t xml:space="preserve"> of </w:t>
      </w:r>
      <w:r w:rsidRPr="00CB6B11">
        <w:rPr>
          <w:rStyle w:val="Emphasis"/>
          <w:highlight w:val="green"/>
        </w:rPr>
        <w:t>human capital</w:t>
      </w:r>
      <w:r w:rsidRPr="00E860FC">
        <w:rPr>
          <w:u w:val="single"/>
        </w:rPr>
        <w:t xml:space="preserve"> and</w:t>
      </w:r>
      <w:r w:rsidRPr="001A20F6">
        <w:rPr>
          <w:u w:val="single"/>
        </w:rPr>
        <w:t xml:space="preserve"> </w:t>
      </w:r>
      <w:r w:rsidRPr="00AD1E17">
        <w:rPr>
          <w:rStyle w:val="Emphasis"/>
        </w:rPr>
        <w:t>support</w:t>
      </w:r>
      <w:r w:rsidRPr="001A20F6">
        <w:rPr>
          <w:u w:val="single"/>
        </w:rPr>
        <w:t xml:space="preserve"> </w:t>
      </w:r>
      <w:r w:rsidRPr="00AD1E17">
        <w:rPr>
          <w:rStyle w:val="Emphasis"/>
        </w:rPr>
        <w:t xml:space="preserve">higher </w:t>
      </w:r>
      <w:r w:rsidRPr="00CB6B11">
        <w:rPr>
          <w:rStyle w:val="Emphasis"/>
          <w:highlight w:val="green"/>
        </w:rPr>
        <w:t>real incomes</w:t>
      </w:r>
      <w:r w:rsidRPr="00E860FC">
        <w:rPr>
          <w:sz w:val="16"/>
          <w:szCs w:val="16"/>
        </w:rPr>
        <w:t xml:space="preserve"> for workers, which can be justified on the basis of </w:t>
      </w:r>
      <w:r w:rsidRPr="00CB6B11">
        <w:rPr>
          <w:rStyle w:val="Emphasis"/>
          <w:highlight w:val="green"/>
        </w:rPr>
        <w:t>long-term efficiency</w:t>
      </w:r>
      <w:r w:rsidRPr="00A32D38">
        <w:rPr>
          <w:sz w:val="16"/>
        </w:rPr>
        <w:t xml:space="preserve"> (Castro et al. 1992).</w:t>
      </w:r>
      <w:r w:rsidRPr="007E0843">
        <w:rPr>
          <w:sz w:val="12"/>
        </w:rPr>
        <w:t>¶</w:t>
      </w:r>
      <w:r w:rsidRPr="00A32D38">
        <w:rPr>
          <w:sz w:val="16"/>
        </w:rPr>
        <w:t xml:space="preserve"> The issue of labour standards is an increasingly important feature of EU’s trade policy, in particular with regards to the negotiation of free trade agreements (FTAs). As part of its trade policy, the EU has established a novel architecture of international labour standards governance under the Trade and Sustainable Development (TSD) chapters of its FTAs. Commitments under EU FTAs include substantive standards, procedural commitments and institutional mechanisms (Harrison et al., 2019).</w:t>
      </w:r>
      <w:r w:rsidRPr="007E0843">
        <w:rPr>
          <w:sz w:val="12"/>
        </w:rPr>
        <w:t>¶</w:t>
      </w:r>
      <w:r w:rsidRPr="00A32D38">
        <w:rPr>
          <w:sz w:val="16"/>
        </w:rPr>
        <w:t xml:space="preserve"> </w:t>
      </w:r>
      <w:r w:rsidRPr="00CB6B11">
        <w:rPr>
          <w:rStyle w:val="Emphasis"/>
          <w:highlight w:val="green"/>
        </w:rPr>
        <w:t>Blockchain</w:t>
      </w:r>
      <w:r w:rsidRPr="00AD1E17">
        <w:rPr>
          <w:rStyle w:val="Emphasis"/>
        </w:rPr>
        <w:t xml:space="preserve"> technology</w:t>
      </w:r>
      <w:r w:rsidRPr="001A20F6">
        <w:rPr>
          <w:u w:val="single"/>
        </w:rPr>
        <w:t xml:space="preserve"> can be used to support the </w:t>
      </w:r>
      <w:r w:rsidRPr="00CB6B11">
        <w:rPr>
          <w:rStyle w:val="Emphasis"/>
          <w:highlight w:val="green"/>
        </w:rPr>
        <w:t>align</w:t>
      </w:r>
      <w:r w:rsidRPr="00AD1E17">
        <w:rPr>
          <w:rStyle w:val="Emphasis"/>
        </w:rPr>
        <w:t>ment</w:t>
      </w:r>
      <w:r w:rsidRPr="001A20F6">
        <w:rPr>
          <w:u w:val="single"/>
        </w:rPr>
        <w:t xml:space="preserve"> of </w:t>
      </w:r>
      <w:r w:rsidRPr="00CB6B11">
        <w:rPr>
          <w:rStyle w:val="Emphasis"/>
          <w:highlight w:val="green"/>
        </w:rPr>
        <w:t>labour standards</w:t>
      </w:r>
      <w:r w:rsidRPr="00A32D38">
        <w:rPr>
          <w:sz w:val="16"/>
        </w:rPr>
        <w:t xml:space="preserve"> in trade agreements at both the national and firm level. Labour standards covered by a trade agreement, both bilateral and multilateral, focus mainly on countries adhering to workers’ rights basic human rights rather than obligations that require partners’ commitment to working conditions and pay. The case for inclusion of human rights is more forceful and </w:t>
      </w:r>
      <w:r w:rsidRPr="001A20F6">
        <w:rPr>
          <w:u w:val="single"/>
        </w:rPr>
        <w:t xml:space="preserve">the </w:t>
      </w:r>
      <w:r w:rsidRPr="00AD1E17">
        <w:rPr>
          <w:rStyle w:val="Emphasis"/>
        </w:rPr>
        <w:t>requirement</w:t>
      </w:r>
      <w:r w:rsidRPr="001A20F6">
        <w:rPr>
          <w:u w:val="single"/>
        </w:rPr>
        <w:t xml:space="preserve"> to </w:t>
      </w:r>
      <w:r w:rsidRPr="00AD1E17">
        <w:rPr>
          <w:rStyle w:val="Emphasis"/>
        </w:rPr>
        <w:t>respect</w:t>
      </w:r>
      <w:r w:rsidRPr="001A20F6">
        <w:rPr>
          <w:u w:val="single"/>
        </w:rPr>
        <w:t xml:space="preserve"> </w:t>
      </w:r>
      <w:r w:rsidRPr="00AD1E17">
        <w:rPr>
          <w:rStyle w:val="Emphasis"/>
        </w:rPr>
        <w:t>workers’ right</w:t>
      </w:r>
      <w:r w:rsidRPr="001A20F6">
        <w:rPr>
          <w:u w:val="single"/>
        </w:rPr>
        <w:t xml:space="preserve"> of </w:t>
      </w:r>
      <w:r w:rsidRPr="00AD1E17">
        <w:rPr>
          <w:rStyle w:val="Emphasis"/>
        </w:rPr>
        <w:t>free association</w:t>
      </w:r>
      <w:r w:rsidRPr="001A20F6">
        <w:rPr>
          <w:u w:val="single"/>
        </w:rPr>
        <w:t xml:space="preserve"> </w:t>
      </w:r>
      <w:r w:rsidRPr="00AD1E17">
        <w:rPr>
          <w:rStyle w:val="Emphasis"/>
        </w:rPr>
        <w:t>echoes</w:t>
      </w:r>
      <w:r w:rsidRPr="001A20F6">
        <w:rPr>
          <w:u w:val="single"/>
        </w:rPr>
        <w:t xml:space="preserve"> the view that this </w:t>
      </w:r>
      <w:r w:rsidRPr="00AD1E17">
        <w:rPr>
          <w:rStyle w:val="Emphasis"/>
        </w:rPr>
        <w:t>right</w:t>
      </w:r>
      <w:r w:rsidRPr="001A20F6">
        <w:rPr>
          <w:u w:val="single"/>
        </w:rPr>
        <w:t xml:space="preserve"> is </w:t>
      </w:r>
      <w:r w:rsidRPr="00AD1E17">
        <w:rPr>
          <w:rStyle w:val="Emphasis"/>
        </w:rPr>
        <w:t>fundamental</w:t>
      </w:r>
      <w:r w:rsidRPr="001A20F6">
        <w:rPr>
          <w:u w:val="single"/>
        </w:rPr>
        <w:t xml:space="preserve"> to </w:t>
      </w:r>
      <w:r w:rsidRPr="00AD1E17">
        <w:rPr>
          <w:rStyle w:val="Emphasis"/>
        </w:rPr>
        <w:t>human dignity.</w:t>
      </w:r>
      <w:r w:rsidRPr="001A20F6">
        <w:rPr>
          <w:u w:val="single"/>
        </w:rPr>
        <w:t xml:space="preserve"> Once the </w:t>
      </w:r>
      <w:r w:rsidRPr="00AD1E17">
        <w:rPr>
          <w:rStyle w:val="Emphasis"/>
        </w:rPr>
        <w:t>obligations</w:t>
      </w:r>
      <w:r w:rsidRPr="001A20F6">
        <w:rPr>
          <w:u w:val="single"/>
        </w:rPr>
        <w:t xml:space="preserve"> have been made, however the </w:t>
      </w:r>
      <w:r w:rsidRPr="00AD1E17">
        <w:rPr>
          <w:rStyle w:val="Emphasis"/>
        </w:rPr>
        <w:t xml:space="preserve">current </w:t>
      </w:r>
      <w:r w:rsidRPr="00CB6B11">
        <w:rPr>
          <w:rStyle w:val="Emphasis"/>
          <w:highlight w:val="green"/>
        </w:rPr>
        <w:t>ability</w:t>
      </w:r>
      <w:r w:rsidRPr="00CB6B11">
        <w:rPr>
          <w:highlight w:val="green"/>
          <w:u w:val="single"/>
        </w:rPr>
        <w:t xml:space="preserve"> to</w:t>
      </w:r>
      <w:r w:rsidRPr="001A20F6">
        <w:rPr>
          <w:u w:val="single"/>
        </w:rPr>
        <w:t xml:space="preserve"> subsequently </w:t>
      </w:r>
      <w:r w:rsidRPr="00CB6B11">
        <w:rPr>
          <w:rStyle w:val="Emphasis"/>
          <w:highlight w:val="green"/>
        </w:rPr>
        <w:t>monitor</w:t>
      </w:r>
      <w:r w:rsidRPr="00CB6B11">
        <w:rPr>
          <w:highlight w:val="green"/>
          <w:u w:val="single"/>
        </w:rPr>
        <w:t xml:space="preserve"> and </w:t>
      </w:r>
      <w:r w:rsidRPr="00CB6B11">
        <w:rPr>
          <w:rStyle w:val="Emphasis"/>
          <w:highlight w:val="green"/>
        </w:rPr>
        <w:t>enforce</w:t>
      </w:r>
      <w:r w:rsidRPr="001A20F6">
        <w:rPr>
          <w:u w:val="single"/>
        </w:rPr>
        <w:t xml:space="preserve"> </w:t>
      </w:r>
      <w:r w:rsidRPr="00AD1E17">
        <w:rPr>
          <w:rStyle w:val="Emphasis"/>
        </w:rPr>
        <w:t>labour rights</w:t>
      </w:r>
      <w:r w:rsidRPr="001A20F6">
        <w:rPr>
          <w:u w:val="single"/>
        </w:rPr>
        <w:t xml:space="preserve"> checks and balances within </w:t>
      </w:r>
      <w:r w:rsidRPr="00AD1E17">
        <w:rPr>
          <w:rStyle w:val="Emphasis"/>
        </w:rPr>
        <w:t>bilateral commitments</w:t>
      </w:r>
      <w:r w:rsidRPr="001A20F6">
        <w:rPr>
          <w:u w:val="single"/>
        </w:rPr>
        <w:t xml:space="preserve"> under an </w:t>
      </w:r>
      <w:r w:rsidRPr="00AD1E17">
        <w:rPr>
          <w:rStyle w:val="Emphasis"/>
        </w:rPr>
        <w:t>FTA setting</w:t>
      </w:r>
      <w:r w:rsidRPr="001A20F6">
        <w:rPr>
          <w:u w:val="single"/>
        </w:rPr>
        <w:t xml:space="preserve"> have </w:t>
      </w:r>
      <w:r w:rsidRPr="00CB6B11">
        <w:rPr>
          <w:rStyle w:val="Emphasis"/>
          <w:highlight w:val="green"/>
        </w:rPr>
        <w:t>remained</w:t>
      </w:r>
      <w:r w:rsidRPr="00CB6B11">
        <w:rPr>
          <w:highlight w:val="green"/>
          <w:u w:val="single"/>
        </w:rPr>
        <w:t xml:space="preserve"> </w:t>
      </w:r>
      <w:r w:rsidRPr="00CB6B11">
        <w:rPr>
          <w:rStyle w:val="Emphasis"/>
          <w:highlight w:val="green"/>
        </w:rPr>
        <w:t>unchanged</w:t>
      </w:r>
      <w:r w:rsidRPr="00CB6B11">
        <w:rPr>
          <w:highlight w:val="green"/>
          <w:u w:val="single"/>
        </w:rPr>
        <w:t xml:space="preserve"> and</w:t>
      </w:r>
      <w:r w:rsidRPr="001A20F6">
        <w:rPr>
          <w:u w:val="single"/>
        </w:rPr>
        <w:t xml:space="preserve"> the </w:t>
      </w:r>
      <w:r w:rsidRPr="00AD1E17">
        <w:rPr>
          <w:rStyle w:val="Emphasis"/>
        </w:rPr>
        <w:t>inclusion</w:t>
      </w:r>
      <w:r w:rsidRPr="001A20F6">
        <w:rPr>
          <w:u w:val="single"/>
        </w:rPr>
        <w:t xml:space="preserve"> of </w:t>
      </w:r>
      <w:r w:rsidRPr="00CB6B11">
        <w:rPr>
          <w:rStyle w:val="Emphasis"/>
          <w:highlight w:val="green"/>
        </w:rPr>
        <w:t>labour provisions</w:t>
      </w:r>
      <w:r w:rsidRPr="001A20F6">
        <w:rPr>
          <w:u w:val="single"/>
        </w:rPr>
        <w:t xml:space="preserve"> thus be argued to </w:t>
      </w:r>
      <w:r w:rsidRPr="00CB6B11">
        <w:rPr>
          <w:highlight w:val="green"/>
          <w:u w:val="single"/>
        </w:rPr>
        <w:t xml:space="preserve">have </w:t>
      </w:r>
      <w:r w:rsidRPr="00CB6B11">
        <w:rPr>
          <w:rStyle w:val="Emphasis"/>
          <w:highlight w:val="green"/>
        </w:rPr>
        <w:t>limited</w:t>
      </w:r>
      <w:r w:rsidRPr="00AD1E17">
        <w:rPr>
          <w:rStyle w:val="Emphasis"/>
        </w:rPr>
        <w:t xml:space="preserve"> practical </w:t>
      </w:r>
      <w:r w:rsidRPr="00CB6B11">
        <w:rPr>
          <w:rStyle w:val="Emphasis"/>
          <w:highlight w:val="green"/>
        </w:rPr>
        <w:t>implication</w:t>
      </w:r>
      <w:r w:rsidRPr="00AD1E17">
        <w:rPr>
          <w:rStyle w:val="Emphasis"/>
        </w:rPr>
        <w:t>s</w:t>
      </w:r>
      <w:r w:rsidRPr="001A20F6">
        <w:rPr>
          <w:u w:val="single"/>
        </w:rPr>
        <w:t xml:space="preserve"> so far.</w:t>
      </w:r>
      <w:r w:rsidRPr="00A32D38">
        <w:rPr>
          <w:sz w:val="16"/>
        </w:rPr>
        <w:t xml:space="preserve"> Promoting labour standards—or at least appearing to do so—can be important for certain businesses, given the growing consumer demand for ethically produced and sourced goods. At micro level, blockchain </w:t>
      </w:r>
      <w:r w:rsidRPr="00E860FC">
        <w:rPr>
          <w:sz w:val="16"/>
          <w:szCs w:val="16"/>
        </w:rPr>
        <w:t>this can enable firms to meet the level of consumers’ scrutiny, and at the same time give firms the business ethics toolbox to empower labour.</w:t>
      </w:r>
      <w:r w:rsidRPr="007E0843">
        <w:rPr>
          <w:sz w:val="12"/>
        </w:rPr>
        <w:t>¶</w:t>
      </w:r>
      <w:r w:rsidRPr="00A32D38">
        <w:rPr>
          <w:sz w:val="16"/>
        </w:rPr>
        <w:t xml:space="preserve"> The rationale to use blockchain for implementation and enforcement of labour standards is that </w:t>
      </w:r>
      <w:r w:rsidRPr="005477A3">
        <w:rPr>
          <w:u w:val="single"/>
        </w:rPr>
        <w:t xml:space="preserve">there are </w:t>
      </w:r>
      <w:r w:rsidRPr="00CB6B11">
        <w:rPr>
          <w:rStyle w:val="Emphasis"/>
          <w:highlight w:val="green"/>
        </w:rPr>
        <w:t>actors</w:t>
      </w:r>
      <w:r w:rsidRPr="005477A3">
        <w:rPr>
          <w:u w:val="single"/>
        </w:rPr>
        <w:t xml:space="preserve"> </w:t>
      </w:r>
      <w:r w:rsidRPr="00AD1E17">
        <w:rPr>
          <w:rStyle w:val="Emphasis"/>
        </w:rPr>
        <w:t>willing</w:t>
      </w:r>
      <w:r w:rsidRPr="005477A3">
        <w:rPr>
          <w:u w:val="single"/>
        </w:rPr>
        <w:t xml:space="preserve"> to </w:t>
      </w:r>
      <w:r w:rsidRPr="00CB6B11">
        <w:rPr>
          <w:rStyle w:val="Emphasis"/>
          <w:highlight w:val="green"/>
        </w:rPr>
        <w:t>circumvent</w:t>
      </w:r>
      <w:r w:rsidRPr="00CB6B11">
        <w:rPr>
          <w:highlight w:val="green"/>
          <w:u w:val="single"/>
        </w:rPr>
        <w:t xml:space="preserve"> </w:t>
      </w:r>
      <w:r w:rsidRPr="00CB6B11">
        <w:rPr>
          <w:rStyle w:val="Emphasis"/>
          <w:highlight w:val="green"/>
        </w:rPr>
        <w:t>standards</w:t>
      </w:r>
      <w:r w:rsidRPr="00A32D38">
        <w:rPr>
          <w:sz w:val="16"/>
        </w:rPr>
        <w:t xml:space="preserve"> (e.g. not upholding labour standards, selling counterfeit goods or taking part in corrupt activities) </w:t>
      </w:r>
      <w:r w:rsidRPr="005477A3">
        <w:rPr>
          <w:u w:val="single"/>
        </w:rPr>
        <w:t xml:space="preserve">because the </w:t>
      </w:r>
      <w:r w:rsidRPr="00CB6B11">
        <w:rPr>
          <w:rStyle w:val="Emphasis"/>
          <w:highlight w:val="green"/>
        </w:rPr>
        <w:t>risk</w:t>
      </w:r>
      <w:r w:rsidRPr="00CB6B11">
        <w:rPr>
          <w:highlight w:val="green"/>
          <w:u w:val="single"/>
        </w:rPr>
        <w:t xml:space="preserve"> of </w:t>
      </w:r>
      <w:r w:rsidRPr="00CB6B11">
        <w:rPr>
          <w:rStyle w:val="Emphasis"/>
          <w:highlight w:val="green"/>
        </w:rPr>
        <w:t>being caught</w:t>
      </w:r>
      <w:r w:rsidRPr="00CB6B11">
        <w:rPr>
          <w:highlight w:val="green"/>
          <w:u w:val="single"/>
        </w:rPr>
        <w:t xml:space="preserve"> is </w:t>
      </w:r>
      <w:r w:rsidRPr="00CB6B11">
        <w:rPr>
          <w:rStyle w:val="Emphasis"/>
          <w:highlight w:val="green"/>
        </w:rPr>
        <w:t>small</w:t>
      </w:r>
      <w:r w:rsidRPr="005477A3">
        <w:rPr>
          <w:u w:val="single"/>
        </w:rPr>
        <w:t xml:space="preserve">, which gives them an </w:t>
      </w:r>
      <w:r w:rsidRPr="00AD1E17">
        <w:rPr>
          <w:rStyle w:val="Emphasis"/>
        </w:rPr>
        <w:t>incentive</w:t>
      </w:r>
      <w:r w:rsidRPr="005477A3">
        <w:rPr>
          <w:u w:val="single"/>
        </w:rPr>
        <w:t xml:space="preserve"> to </w:t>
      </w:r>
      <w:r w:rsidRPr="00AD1E17">
        <w:rPr>
          <w:rStyle w:val="Emphasis"/>
        </w:rPr>
        <w:t>cheat.</w:t>
      </w:r>
      <w:r w:rsidRPr="00A32D38">
        <w:rPr>
          <w:sz w:val="16"/>
        </w:rPr>
        <w:t xml:space="preserve"> When producers put supply chains </w:t>
      </w:r>
      <w:r w:rsidRPr="00E860FC">
        <w:rPr>
          <w:u w:val="single"/>
        </w:rPr>
        <w:t xml:space="preserve">on a </w:t>
      </w:r>
      <w:r w:rsidRPr="00CB6B11">
        <w:rPr>
          <w:rStyle w:val="Emphasis"/>
          <w:highlight w:val="green"/>
        </w:rPr>
        <w:t>blockchain</w:t>
      </w:r>
      <w:r w:rsidRPr="00E860FC">
        <w:rPr>
          <w:u w:val="single"/>
        </w:rPr>
        <w:t xml:space="preserve">, </w:t>
      </w:r>
      <w:r w:rsidRPr="005477A3">
        <w:rPr>
          <w:u w:val="single"/>
        </w:rPr>
        <w:t xml:space="preserve">the </w:t>
      </w:r>
      <w:r w:rsidRPr="00AD1E17">
        <w:rPr>
          <w:rStyle w:val="Emphasis"/>
        </w:rPr>
        <w:t>opportunity</w:t>
      </w:r>
      <w:r w:rsidRPr="005477A3">
        <w:rPr>
          <w:u w:val="single"/>
        </w:rPr>
        <w:t xml:space="preserve"> for </w:t>
      </w:r>
      <w:r w:rsidRPr="00AD1E17">
        <w:rPr>
          <w:rStyle w:val="Emphasis"/>
        </w:rPr>
        <w:t>unethical</w:t>
      </w:r>
      <w:r w:rsidRPr="005477A3">
        <w:rPr>
          <w:u w:val="single"/>
        </w:rPr>
        <w:t xml:space="preserve"> or </w:t>
      </w:r>
      <w:r w:rsidRPr="00AD1E17">
        <w:rPr>
          <w:rStyle w:val="Emphasis"/>
        </w:rPr>
        <w:t>fraudulent actors</w:t>
      </w:r>
      <w:r w:rsidRPr="005477A3">
        <w:rPr>
          <w:u w:val="single"/>
        </w:rPr>
        <w:t xml:space="preserve"> is </w:t>
      </w:r>
      <w:r w:rsidRPr="00AD1E17">
        <w:rPr>
          <w:rStyle w:val="Emphasis"/>
        </w:rPr>
        <w:t>minimised</w:t>
      </w:r>
      <w:r w:rsidRPr="005477A3">
        <w:rPr>
          <w:u w:val="single"/>
        </w:rPr>
        <w:t xml:space="preserve"> as </w:t>
      </w:r>
      <w:r w:rsidRPr="001A20F6">
        <w:rPr>
          <w:u w:val="single"/>
        </w:rPr>
        <w:t xml:space="preserve">the </w:t>
      </w:r>
      <w:r w:rsidRPr="00AD1E17">
        <w:rPr>
          <w:rStyle w:val="Emphasis"/>
        </w:rPr>
        <w:t>technology</w:t>
      </w:r>
      <w:r w:rsidRPr="001A20F6">
        <w:rPr>
          <w:u w:val="single"/>
        </w:rPr>
        <w:t xml:space="preserve"> </w:t>
      </w:r>
      <w:r w:rsidRPr="00CB6B11">
        <w:rPr>
          <w:rStyle w:val="Emphasis"/>
          <w:highlight w:val="green"/>
        </w:rPr>
        <w:t>offers</w:t>
      </w:r>
      <w:r w:rsidRPr="001A20F6">
        <w:rPr>
          <w:u w:val="single"/>
        </w:rPr>
        <w:t xml:space="preserve"> a </w:t>
      </w:r>
      <w:r w:rsidRPr="00AD1E17">
        <w:rPr>
          <w:rStyle w:val="Emphasis"/>
        </w:rPr>
        <w:t>new layer</w:t>
      </w:r>
      <w:r w:rsidRPr="001A20F6">
        <w:rPr>
          <w:u w:val="single"/>
        </w:rPr>
        <w:t xml:space="preserve"> of </w:t>
      </w:r>
      <w:r w:rsidRPr="00CB6B11">
        <w:rPr>
          <w:rStyle w:val="Emphasis"/>
          <w:highlight w:val="green"/>
        </w:rPr>
        <w:t>traceability</w:t>
      </w:r>
      <w:r w:rsidRPr="00CB6B11">
        <w:rPr>
          <w:highlight w:val="green"/>
          <w:u w:val="single"/>
        </w:rPr>
        <w:t xml:space="preserve">, </w:t>
      </w:r>
      <w:r w:rsidRPr="00CB6B11">
        <w:rPr>
          <w:rStyle w:val="Emphasis"/>
          <w:highlight w:val="green"/>
        </w:rPr>
        <w:t>transparency</w:t>
      </w:r>
      <w:r w:rsidRPr="00CB6B11">
        <w:rPr>
          <w:highlight w:val="green"/>
          <w:u w:val="single"/>
        </w:rPr>
        <w:t xml:space="preserve"> and </w:t>
      </w:r>
      <w:r w:rsidRPr="00CB6B11">
        <w:rPr>
          <w:rStyle w:val="Emphasis"/>
          <w:highlight w:val="green"/>
        </w:rPr>
        <w:t>accountability.</w:t>
      </w:r>
      <w:r w:rsidRPr="00A32D38">
        <w:rPr>
          <w:sz w:val="16"/>
        </w:rPr>
        <w:t xml:space="preserve"> From the buyers’ perspective (i.e. intermediate producers), </w:t>
      </w:r>
      <w:r w:rsidRPr="00AD1E17">
        <w:rPr>
          <w:rStyle w:val="Emphasis"/>
        </w:rPr>
        <w:t>blockchain</w:t>
      </w:r>
      <w:r w:rsidRPr="001A20F6">
        <w:rPr>
          <w:u w:val="single"/>
        </w:rPr>
        <w:t xml:space="preserve"> can </w:t>
      </w:r>
      <w:r w:rsidRPr="00CB6B11">
        <w:rPr>
          <w:highlight w:val="green"/>
          <w:u w:val="single"/>
        </w:rPr>
        <w:t>provide</w:t>
      </w:r>
      <w:r w:rsidRPr="001A20F6">
        <w:rPr>
          <w:u w:val="single"/>
        </w:rPr>
        <w:t xml:space="preserve"> </w:t>
      </w:r>
      <w:r w:rsidRPr="00AD1E17">
        <w:rPr>
          <w:rStyle w:val="Emphasis"/>
        </w:rPr>
        <w:t>access</w:t>
      </w:r>
      <w:r w:rsidRPr="001A20F6">
        <w:rPr>
          <w:u w:val="single"/>
        </w:rPr>
        <w:t xml:space="preserve"> to </w:t>
      </w:r>
      <w:r w:rsidRPr="00CB6B11">
        <w:rPr>
          <w:rStyle w:val="Emphasis"/>
          <w:highlight w:val="green"/>
        </w:rPr>
        <w:t>all info</w:t>
      </w:r>
      <w:r w:rsidRPr="00AD1E17">
        <w:rPr>
          <w:rStyle w:val="Emphasis"/>
        </w:rPr>
        <w:t>rmation</w:t>
      </w:r>
      <w:r w:rsidRPr="001A20F6">
        <w:rPr>
          <w:u w:val="single"/>
        </w:rPr>
        <w:t xml:space="preserve"> on </w:t>
      </w:r>
      <w:r w:rsidRPr="00AD1E17">
        <w:rPr>
          <w:rStyle w:val="Emphasis"/>
        </w:rPr>
        <w:t>labour standards</w:t>
      </w:r>
      <w:r w:rsidRPr="001A20F6">
        <w:rPr>
          <w:u w:val="single"/>
        </w:rPr>
        <w:t xml:space="preserve"> at the literal </w:t>
      </w:r>
      <w:r w:rsidRPr="00AD1E17">
        <w:rPr>
          <w:rStyle w:val="Emphasis"/>
        </w:rPr>
        <w:t>push</w:t>
      </w:r>
      <w:r w:rsidRPr="001A20F6">
        <w:rPr>
          <w:u w:val="single"/>
        </w:rPr>
        <w:t xml:space="preserve"> of a </w:t>
      </w:r>
      <w:r w:rsidRPr="00AD1E17">
        <w:rPr>
          <w:rStyle w:val="Emphasis"/>
        </w:rPr>
        <w:t>button</w:t>
      </w:r>
      <w:r w:rsidRPr="001A20F6">
        <w:rPr>
          <w:u w:val="single"/>
        </w:rPr>
        <w:t xml:space="preserve"> and </w:t>
      </w:r>
      <w:r w:rsidRPr="00AD1E17">
        <w:rPr>
          <w:rStyle w:val="Emphasis"/>
        </w:rPr>
        <w:t>buyers</w:t>
      </w:r>
      <w:r w:rsidRPr="001A20F6">
        <w:rPr>
          <w:u w:val="single"/>
        </w:rPr>
        <w:t xml:space="preserve"> can </w:t>
      </w:r>
      <w:r w:rsidRPr="00AD1E17">
        <w:rPr>
          <w:rStyle w:val="Emphasis"/>
        </w:rPr>
        <w:t>verify</w:t>
      </w:r>
      <w:r w:rsidRPr="001A20F6">
        <w:rPr>
          <w:u w:val="single"/>
        </w:rPr>
        <w:t xml:space="preserve"> whether these have been </w:t>
      </w:r>
      <w:r w:rsidRPr="00AD1E17">
        <w:rPr>
          <w:rStyle w:val="Emphasis"/>
        </w:rPr>
        <w:t>adhered</w:t>
      </w:r>
      <w:r w:rsidRPr="001A20F6">
        <w:rPr>
          <w:u w:val="single"/>
        </w:rPr>
        <w:t xml:space="preserve"> to by the </w:t>
      </w:r>
      <w:r w:rsidRPr="00AD1E17">
        <w:rPr>
          <w:rStyle w:val="Emphasis"/>
        </w:rPr>
        <w:t>producers.</w:t>
      </w:r>
      <w:r w:rsidRPr="00A32D38">
        <w:rPr>
          <w:sz w:val="16"/>
        </w:rPr>
        <w:t xml:space="preserve"> Customers are the other party that stand to benefit from blockchain as they can scan a QR barcode and instantly access information e.g. the date of harvest, location of cultivation, the owner of the plot, when it was packed, how it was transported, i.e. information that can be verified without the presence of a trusted third party or central institution (Kiviat, 2015).</w:t>
      </w:r>
      <w:r w:rsidRPr="007E0843">
        <w:rPr>
          <w:sz w:val="12"/>
        </w:rPr>
        <w:t>¶</w:t>
      </w:r>
      <w:r w:rsidRPr="00A32D38">
        <w:rPr>
          <w:sz w:val="16"/>
        </w:rPr>
        <w:t xml:space="preserve"> 2. Blockchain a ‘silent revolution’ in international trade?</w:t>
      </w:r>
      <w:r w:rsidRPr="007E0843">
        <w:rPr>
          <w:sz w:val="12"/>
        </w:rPr>
        <w:t>¶</w:t>
      </w:r>
      <w:r w:rsidRPr="00A32D38">
        <w:rPr>
          <w:sz w:val="16"/>
        </w:rPr>
        <w:t xml:space="preserve"> Blockchain (in conjunction with other new technologies such as Internet of Things, IoT and Artificial Intelligence, AI) is inducing a third technological wave of inventions facilitating global trade by lowering the cost of information. The previous two waves were the introduction of the shipping container, which radically lowered the costs of transportation and the Information and Communications Technology (ICT) evolution, which lowered the cost of communication. Although tariff and non-tariff barriers to trade have been significantly reduced by policy, </w:t>
      </w:r>
      <w:r w:rsidRPr="00CB6B11">
        <w:rPr>
          <w:rStyle w:val="Emphasis"/>
          <w:highlight w:val="green"/>
        </w:rPr>
        <w:t>international trade</w:t>
      </w:r>
      <w:r w:rsidRPr="00A32D38">
        <w:rPr>
          <w:u w:val="single"/>
        </w:rPr>
        <w:t xml:space="preserve"> continues to </w:t>
      </w:r>
      <w:r w:rsidRPr="00CB6B11">
        <w:rPr>
          <w:rStyle w:val="Emphasis"/>
          <w:highlight w:val="green"/>
        </w:rPr>
        <w:t>entail</w:t>
      </w:r>
      <w:r w:rsidRPr="00A32D38">
        <w:rPr>
          <w:u w:val="single"/>
        </w:rPr>
        <w:t xml:space="preserve"> </w:t>
      </w:r>
      <w:r w:rsidRPr="00AD1E17">
        <w:rPr>
          <w:rStyle w:val="Emphasis"/>
        </w:rPr>
        <w:t>significantly higher costs</w:t>
      </w:r>
      <w:r w:rsidRPr="00E038A1">
        <w:rPr>
          <w:sz w:val="16"/>
          <w:szCs w:val="16"/>
        </w:rPr>
        <w:t xml:space="preserve">, both with regards to finance and time than domestic trade. These include not only transport costs, which are determined by distance and commodity characteristics, but also at-the-border and behind-the border costs. </w:t>
      </w:r>
      <w:r w:rsidRPr="00A32D38">
        <w:rPr>
          <w:u w:val="single"/>
        </w:rPr>
        <w:t xml:space="preserve">An often overlooked source of </w:t>
      </w:r>
      <w:r w:rsidRPr="00CB6B11">
        <w:rPr>
          <w:rStyle w:val="Emphasis"/>
          <w:highlight w:val="green"/>
        </w:rPr>
        <w:t>costs</w:t>
      </w:r>
      <w:r w:rsidRPr="00A32D38">
        <w:rPr>
          <w:u w:val="single"/>
        </w:rPr>
        <w:t xml:space="preserve"> are those </w:t>
      </w:r>
      <w:r w:rsidRPr="00CB6B11">
        <w:rPr>
          <w:highlight w:val="green"/>
          <w:u w:val="single"/>
        </w:rPr>
        <w:t xml:space="preserve">related to </w:t>
      </w:r>
      <w:r w:rsidRPr="00CB6B11">
        <w:rPr>
          <w:rStyle w:val="Emphasis"/>
          <w:highlight w:val="green"/>
        </w:rPr>
        <w:t>handling</w:t>
      </w:r>
      <w:r w:rsidRPr="00CB6B11">
        <w:rPr>
          <w:highlight w:val="green"/>
          <w:u w:val="single"/>
        </w:rPr>
        <w:t xml:space="preserve"> </w:t>
      </w:r>
      <w:r w:rsidRPr="00CB6B11">
        <w:rPr>
          <w:rStyle w:val="Emphasis"/>
          <w:highlight w:val="green"/>
        </w:rPr>
        <w:t>info</w:t>
      </w:r>
      <w:r w:rsidRPr="00AD1E17">
        <w:rPr>
          <w:rStyle w:val="Emphasis"/>
        </w:rPr>
        <w:t>rmation</w:t>
      </w:r>
      <w:r w:rsidRPr="00A32D38">
        <w:rPr>
          <w:u w:val="single"/>
        </w:rPr>
        <w:t xml:space="preserve"> pertaining to the </w:t>
      </w:r>
      <w:r w:rsidRPr="00AD1E17">
        <w:rPr>
          <w:rStyle w:val="Emphasis"/>
        </w:rPr>
        <w:t>traded goods</w:t>
      </w:r>
      <w:r w:rsidRPr="00A32D38">
        <w:rPr>
          <w:u w:val="single"/>
        </w:rPr>
        <w:t xml:space="preserve">, i.e. </w:t>
      </w:r>
      <w:r w:rsidRPr="00AD1E17">
        <w:rPr>
          <w:rStyle w:val="Emphasis"/>
        </w:rPr>
        <w:t>documents</w:t>
      </w:r>
      <w:r w:rsidRPr="00A32D38">
        <w:rPr>
          <w:u w:val="single"/>
        </w:rPr>
        <w:t xml:space="preserve"> </w:t>
      </w:r>
      <w:r w:rsidRPr="00AD1E17">
        <w:rPr>
          <w:rStyle w:val="Emphasis"/>
        </w:rPr>
        <w:t>needed</w:t>
      </w:r>
      <w:r w:rsidRPr="00A32D38">
        <w:rPr>
          <w:u w:val="single"/>
        </w:rPr>
        <w:t xml:space="preserve"> along the way, e.g. </w:t>
      </w:r>
      <w:r w:rsidRPr="00AD1E17">
        <w:rPr>
          <w:rStyle w:val="Emphasis"/>
        </w:rPr>
        <w:t>Trade Finance</w:t>
      </w:r>
      <w:r w:rsidRPr="00A32D38">
        <w:rPr>
          <w:u w:val="single"/>
        </w:rPr>
        <w:t xml:space="preserve">, </w:t>
      </w:r>
      <w:r w:rsidRPr="00AD1E17">
        <w:rPr>
          <w:rStyle w:val="Emphasis"/>
        </w:rPr>
        <w:t>Customs Procedures</w:t>
      </w:r>
      <w:r w:rsidRPr="00A32D38">
        <w:rPr>
          <w:u w:val="single"/>
        </w:rPr>
        <w:t xml:space="preserve"> and </w:t>
      </w:r>
      <w:r w:rsidRPr="00AD1E17">
        <w:rPr>
          <w:rStyle w:val="Emphasis"/>
        </w:rPr>
        <w:t>Provenance</w:t>
      </w:r>
      <w:r w:rsidRPr="00A32D38">
        <w:rPr>
          <w:u w:val="single"/>
        </w:rPr>
        <w:t xml:space="preserve"> of goods</w:t>
      </w:r>
      <w:r w:rsidRPr="00A32D38">
        <w:rPr>
          <w:sz w:val="16"/>
        </w:rPr>
        <w:t xml:space="preserve"> (McDaniel and Norberg, 2019).</w:t>
      </w:r>
      <w:r w:rsidRPr="00E038A1">
        <w:rPr>
          <w:sz w:val="16"/>
          <w:szCs w:val="16"/>
        </w:rPr>
        <w:t xml:space="preserve"> By enabling technical advancement to the handling of data, </w:t>
      </w:r>
      <w:r w:rsidRPr="00CB6B11">
        <w:rPr>
          <w:rStyle w:val="Emphasis"/>
          <w:highlight w:val="green"/>
        </w:rPr>
        <w:t>blockchain</w:t>
      </w:r>
      <w:r w:rsidRPr="00AD1E17">
        <w:rPr>
          <w:rStyle w:val="Emphasis"/>
        </w:rPr>
        <w:t xml:space="preserve"> technology</w:t>
      </w:r>
      <w:r w:rsidRPr="00A32D38">
        <w:rPr>
          <w:u w:val="single"/>
        </w:rPr>
        <w:t xml:space="preserve"> stands </w:t>
      </w:r>
      <w:r w:rsidRPr="00CB6B11">
        <w:rPr>
          <w:rStyle w:val="Emphasis"/>
          <w:highlight w:val="green"/>
        </w:rPr>
        <w:t>facilitate</w:t>
      </w:r>
      <w:r w:rsidRPr="00CB6B11">
        <w:rPr>
          <w:highlight w:val="green"/>
          <w:u w:val="single"/>
        </w:rPr>
        <w:t xml:space="preserve"> </w:t>
      </w:r>
      <w:r w:rsidRPr="00CB6B11">
        <w:rPr>
          <w:rStyle w:val="Emphasis"/>
          <w:highlight w:val="green"/>
        </w:rPr>
        <w:t>trade</w:t>
      </w:r>
      <w:r w:rsidRPr="00A32D38">
        <w:rPr>
          <w:u w:val="single"/>
        </w:rPr>
        <w:t xml:space="preserve"> by </w:t>
      </w:r>
      <w:r w:rsidRPr="00CB6B11">
        <w:rPr>
          <w:rStyle w:val="Emphasis"/>
          <w:highlight w:val="green"/>
        </w:rPr>
        <w:t>lowering</w:t>
      </w:r>
      <w:r w:rsidRPr="00A32D38">
        <w:rPr>
          <w:u w:val="single"/>
        </w:rPr>
        <w:t xml:space="preserve"> the </w:t>
      </w:r>
      <w:r w:rsidRPr="00CB6B11">
        <w:rPr>
          <w:rStyle w:val="Emphasis"/>
          <w:highlight w:val="green"/>
        </w:rPr>
        <w:t>cost</w:t>
      </w:r>
      <w:r w:rsidRPr="00CB6B11">
        <w:rPr>
          <w:highlight w:val="green"/>
          <w:u w:val="single"/>
        </w:rPr>
        <w:t xml:space="preserve"> of </w:t>
      </w:r>
      <w:r w:rsidRPr="00CB6B11">
        <w:rPr>
          <w:rStyle w:val="Emphasis"/>
          <w:highlight w:val="green"/>
        </w:rPr>
        <w:t>info</w:t>
      </w:r>
      <w:r w:rsidRPr="00AD1E17">
        <w:rPr>
          <w:rStyle w:val="Emphasis"/>
        </w:rPr>
        <w:t>rmation.</w:t>
      </w:r>
      <w:r w:rsidRPr="00A32D38">
        <w:rPr>
          <w:sz w:val="16"/>
        </w:rPr>
        <w:t xml:space="preserve"> Moreover, </w:t>
      </w:r>
      <w:r w:rsidRPr="00AD1E17">
        <w:rPr>
          <w:rStyle w:val="Emphasis"/>
        </w:rPr>
        <w:t>technological update</w:t>
      </w:r>
      <w:r w:rsidRPr="00A32D38">
        <w:rPr>
          <w:u w:val="single"/>
        </w:rPr>
        <w:t xml:space="preserve"> </w:t>
      </w:r>
      <w:r w:rsidRPr="00CB6B11">
        <w:rPr>
          <w:rStyle w:val="Emphasis"/>
          <w:highlight w:val="green"/>
        </w:rPr>
        <w:t>enables</w:t>
      </w:r>
      <w:r w:rsidRPr="00A32D38">
        <w:rPr>
          <w:u w:val="single"/>
        </w:rPr>
        <w:t xml:space="preserve"> </w:t>
      </w:r>
      <w:r w:rsidRPr="00AD1E17">
        <w:rPr>
          <w:rStyle w:val="Emphasis"/>
        </w:rPr>
        <w:t xml:space="preserve">higher </w:t>
      </w:r>
      <w:r w:rsidRPr="00CB6B11">
        <w:rPr>
          <w:rStyle w:val="Emphasis"/>
          <w:highlight w:val="green"/>
        </w:rPr>
        <w:t>traceability</w:t>
      </w:r>
      <w:r w:rsidRPr="00CB6B11">
        <w:rPr>
          <w:highlight w:val="green"/>
          <w:u w:val="single"/>
        </w:rPr>
        <w:t xml:space="preserve"> across</w:t>
      </w:r>
      <w:r w:rsidRPr="00A32D38">
        <w:rPr>
          <w:u w:val="single"/>
        </w:rPr>
        <w:t xml:space="preserve"> </w:t>
      </w:r>
      <w:r w:rsidRPr="00AD1E17">
        <w:rPr>
          <w:rStyle w:val="Emphasis"/>
        </w:rPr>
        <w:t>global value chains</w:t>
      </w:r>
      <w:r w:rsidRPr="00A32D38">
        <w:rPr>
          <w:u w:val="single"/>
        </w:rPr>
        <w:t xml:space="preserve"> (</w:t>
      </w:r>
      <w:r w:rsidRPr="00CB6B11">
        <w:rPr>
          <w:rStyle w:val="Emphasis"/>
          <w:highlight w:val="green"/>
        </w:rPr>
        <w:t>GVCs</w:t>
      </w:r>
      <w:r w:rsidRPr="00A32D38">
        <w:rPr>
          <w:u w:val="single"/>
        </w:rPr>
        <w:t xml:space="preserve">) in </w:t>
      </w:r>
      <w:r w:rsidRPr="00AD1E17">
        <w:rPr>
          <w:rStyle w:val="Emphasis"/>
        </w:rPr>
        <w:t>international trade</w:t>
      </w:r>
      <w:r w:rsidRPr="00A32D38">
        <w:rPr>
          <w:u w:val="single"/>
        </w:rPr>
        <w:t xml:space="preserve">, by </w:t>
      </w:r>
      <w:r w:rsidRPr="00E038A1">
        <w:rPr>
          <w:u w:val="single"/>
        </w:rPr>
        <w:t>providing</w:t>
      </w:r>
      <w:r w:rsidRPr="00A32D38">
        <w:rPr>
          <w:u w:val="single"/>
        </w:rPr>
        <w:t xml:space="preserve"> the </w:t>
      </w:r>
      <w:r w:rsidRPr="00AD1E17">
        <w:rPr>
          <w:rStyle w:val="Emphasis"/>
        </w:rPr>
        <w:t>information</w:t>
      </w:r>
      <w:r w:rsidRPr="00A32D38">
        <w:rPr>
          <w:u w:val="single"/>
        </w:rPr>
        <w:t xml:space="preserve"> </w:t>
      </w:r>
      <w:r w:rsidRPr="00AD1E17">
        <w:rPr>
          <w:rStyle w:val="Emphasis"/>
        </w:rPr>
        <w:t>needed</w:t>
      </w:r>
      <w:r w:rsidRPr="00A32D38">
        <w:rPr>
          <w:u w:val="single"/>
        </w:rPr>
        <w:t xml:space="preserve"> to </w:t>
      </w:r>
      <w:r w:rsidRPr="00AD1E17">
        <w:rPr>
          <w:rStyle w:val="Emphasis"/>
        </w:rPr>
        <w:t>verify</w:t>
      </w:r>
      <w:r w:rsidRPr="00A32D38">
        <w:rPr>
          <w:u w:val="single"/>
        </w:rPr>
        <w:t xml:space="preserve"> and </w:t>
      </w:r>
      <w:r w:rsidRPr="00AD1E17">
        <w:rPr>
          <w:rStyle w:val="Emphasis"/>
        </w:rPr>
        <w:t>scrutinise</w:t>
      </w:r>
      <w:r w:rsidRPr="00A32D38">
        <w:rPr>
          <w:u w:val="single"/>
        </w:rPr>
        <w:t xml:space="preserve"> them, adding a layer of </w:t>
      </w:r>
      <w:r w:rsidRPr="00AD1E17">
        <w:rPr>
          <w:rStyle w:val="Emphasis"/>
        </w:rPr>
        <w:t>transparency</w:t>
      </w:r>
      <w:r w:rsidRPr="00A32D38">
        <w:rPr>
          <w:u w:val="single"/>
        </w:rPr>
        <w:t xml:space="preserve"> with regards to </w:t>
      </w:r>
      <w:r w:rsidRPr="00AD1E17">
        <w:rPr>
          <w:rStyle w:val="Emphasis"/>
        </w:rPr>
        <w:t>labour standards</w:t>
      </w:r>
      <w:r w:rsidRPr="00A32D38">
        <w:rPr>
          <w:sz w:val="16"/>
        </w:rPr>
        <w:t xml:space="preserve"> (in this case) </w:t>
      </w:r>
      <w:r w:rsidRPr="00E038A1">
        <w:rPr>
          <w:sz w:val="16"/>
          <w:szCs w:val="16"/>
        </w:rPr>
        <w:t>and ensuring the use of ethical labour</w:t>
      </w:r>
      <w:r w:rsidRPr="00A32D38">
        <w:rPr>
          <w:sz w:val="16"/>
          <w:szCs w:val="16"/>
        </w:rPr>
        <w:t xml:space="preserve"> for increasingly conscious consumers.</w:t>
      </w:r>
    </w:p>
    <w:p w14:paraId="00130D5B" w14:textId="77777777" w:rsidR="00DC574A" w:rsidRPr="00A32D38" w:rsidRDefault="00DC574A" w:rsidP="00DC574A">
      <w:pPr>
        <w:rPr>
          <w:sz w:val="16"/>
          <w:szCs w:val="16"/>
        </w:rPr>
      </w:pPr>
      <w:r w:rsidRPr="00A32D38">
        <w:rPr>
          <w:sz w:val="16"/>
          <w:szCs w:val="16"/>
        </w:rPr>
        <w:t>[TEXT CONDENSED, NONE OMITTED]</w:t>
      </w:r>
    </w:p>
    <w:p w14:paraId="75F3FEBF" w14:textId="77777777" w:rsidR="00DC574A" w:rsidRPr="00A32D38" w:rsidRDefault="00DC574A" w:rsidP="00DC574A">
      <w:pPr>
        <w:rPr>
          <w:sz w:val="6"/>
          <w:szCs w:val="6"/>
        </w:rPr>
      </w:pPr>
      <w:r w:rsidRPr="00A32D38">
        <w:rPr>
          <w:sz w:val="6"/>
          <w:szCs w:val="6"/>
        </w:rPr>
        <w:t>Demystifying Blockchain</w:t>
      </w:r>
      <w:r w:rsidRPr="007E0843">
        <w:rPr>
          <w:sz w:val="12"/>
          <w:szCs w:val="6"/>
        </w:rPr>
        <w:t>¶</w:t>
      </w:r>
      <w:r w:rsidRPr="00A32D38">
        <w:rPr>
          <w:sz w:val="6"/>
          <w:szCs w:val="6"/>
        </w:rPr>
        <w:t xml:space="preserve"> Blockchain technology is a digital concept for storing data, developed to solve the issue of how two parties, without knowing or trusting each other, could conduct an online transaction without having to rely on a middle man to act as a trusted third-party intermediary (Gabinson, 2016). International trade- which is a long chain of transactions requiring trust, built on connecting actors that neither do not know or each other, nor have anyphysical interaction- is a good realm for the applying the technology.</w:t>
      </w:r>
      <w:r w:rsidRPr="007E0843">
        <w:rPr>
          <w:sz w:val="12"/>
          <w:szCs w:val="6"/>
        </w:rPr>
        <w:t>¶</w:t>
      </w:r>
      <w:r w:rsidRPr="00A32D38">
        <w:rPr>
          <w:sz w:val="6"/>
          <w:szCs w:val="6"/>
        </w:rPr>
        <w:t xml:space="preserve"> The main idea behind the concept is to simultaneously decentralize and secure trust between parties looking to perform a transaction. It is a distributed digital ledger system which holds information about transaction having taken place in a register that is transparent, accessible and once the information has been entered, formed into an immutable “block”, meaning it cannot be altered. This process continues as additional data is available and transactions completed and new blocks are added to the existing blocks, creating a chain.</w:t>
      </w:r>
      <w:r w:rsidRPr="007E0843">
        <w:rPr>
          <w:sz w:val="12"/>
          <w:szCs w:val="6"/>
        </w:rPr>
        <w:t>¶</w:t>
      </w:r>
      <w:r w:rsidRPr="00A32D38">
        <w:rPr>
          <w:sz w:val="6"/>
          <w:szCs w:val="6"/>
        </w:rPr>
        <w:t xml:space="preserve"> A blockchain node can be any internet connected electronic device, such as a computer smartphone or tracking device for Global Positioning System (GPS) or temperature. The term distributed means that all data in the ledger is held by multiple actors and consensus means that data on the blockchain is deemed valid when confirmed by all actors to be so- by the use of software rules- rather than by third party authentication. All transactions of information are handled according to a security protocol, i.e. added through cryptography, ensuring that they are meddle-proof and once all nodes have reported that they have in fact handled all the information that was set up, to be handled chronologically as one “block” in the process. Once the block is closed, it is immutable, meaning it cannot be deleted or changed. A new block is then generated for the continuation of the process, keeping records of previous as well as the next part of the transactions in the ledger.</w:t>
      </w:r>
      <w:r w:rsidRPr="007E0843">
        <w:rPr>
          <w:sz w:val="12"/>
          <w:szCs w:val="6"/>
        </w:rPr>
        <w:t>¶</w:t>
      </w:r>
      <w:r w:rsidRPr="00A32D38">
        <w:rPr>
          <w:sz w:val="6"/>
          <w:szCs w:val="6"/>
        </w:rPr>
        <w:t xml:space="preserve"> In addition to the nodes and the program, the digital system also contains actors. Actors are the entities that share information along the process. In examples of blockchains set up to accompany trade transactions, actors could be inspectors verifying labour conditions, or that the shipment has been inspected and adheres to regulations, the importer’s bank setting up a letter of credit, the carrier issuing a bill of lading (receipt of cargo for shipment) or Internet of Thing (IoT) monitors (e.g. measuring temperature or humidity inside shipping containers transporting perishables), or GPS to coordinate and track movement, and so forth. Some actors have the authority to add information, while others are restricted to having only viewing privilege. The blockchain is set up so that all have access only to the part of the process that pertains to them (Norberg, 2019).</w:t>
      </w:r>
      <w:r w:rsidRPr="007E0843">
        <w:rPr>
          <w:sz w:val="12"/>
          <w:szCs w:val="6"/>
        </w:rPr>
        <w:t>¶</w:t>
      </w:r>
      <w:r w:rsidRPr="00A32D38">
        <w:rPr>
          <w:sz w:val="6"/>
          <w:szCs w:val="6"/>
        </w:rPr>
        <w:t xml:space="preserve"> The blockchain concept stands in contrast to the present procedure, where in traditional data bases, the information is held by a central party and many transactions are carried out using middlemen keeping ledgers of transactions and acting as proxies for trust and information. The current set up of handling information is opaque, costly and inefficient, making the process slow, and excessively reliant on middlemen and paperwork to ensure that the information is correct and appropriate. Since the physical investments needed to add actors to an existing blockchain are small (access to a smart phone or computer is all that is needed), it offers a solution by both making the current process more efficient and transparent, but also by enabling more information to be made available regarding a certain product or process. In addition, the simplicity of the blockchain enables the storage of information that can be used as checks and balances for the information entered, such as empowering workers by making them identifiable actors on their own or having ILO representatives enter information regarding the adherence regulations to working conditions.</w:t>
      </w:r>
    </w:p>
    <w:p w14:paraId="2C80E96A" w14:textId="77777777" w:rsidR="00DC574A" w:rsidRPr="00A32D38" w:rsidRDefault="00DC574A" w:rsidP="00DC574A">
      <w:pPr>
        <w:rPr>
          <w:sz w:val="16"/>
          <w:szCs w:val="16"/>
        </w:rPr>
      </w:pPr>
      <w:r w:rsidRPr="00A32D38">
        <w:rPr>
          <w:sz w:val="16"/>
          <w:szCs w:val="16"/>
        </w:rPr>
        <w:t xml:space="preserve">[TEXT CONDENSED ENDS HERE] </w:t>
      </w:r>
    </w:p>
    <w:p w14:paraId="68874AB7" w14:textId="77777777" w:rsidR="00DC574A" w:rsidRPr="00A32D38" w:rsidRDefault="00DC574A" w:rsidP="00DC574A">
      <w:pPr>
        <w:rPr>
          <w:sz w:val="16"/>
        </w:rPr>
      </w:pPr>
      <w:r w:rsidRPr="00A32D38">
        <w:rPr>
          <w:sz w:val="16"/>
        </w:rPr>
        <w:t>Within the context of adhering to labour standards, a case study on Peruvian mangoes offers an illustrative example of a situation where</w:t>
      </w:r>
      <w:r w:rsidRPr="00E038A1">
        <w:rPr>
          <w:sz w:val="16"/>
          <w:szCs w:val="16"/>
        </w:rPr>
        <w:t xml:space="preserve"> the current system relies on workers to clock in their attendance as evidence of the regulations regarding working hours is being followed.</w:t>
      </w:r>
      <w:r w:rsidRPr="00A32D38">
        <w:rPr>
          <w:sz w:val="16"/>
        </w:rPr>
        <w:t xml:space="preserve"> Research into the practical application of the system however, disclosed that this </w:t>
      </w:r>
      <w:r w:rsidRPr="00CB6B11">
        <w:rPr>
          <w:rStyle w:val="Emphasis"/>
          <w:highlight w:val="green"/>
        </w:rPr>
        <w:t>regulation</w:t>
      </w:r>
      <w:r w:rsidRPr="00CB6B11">
        <w:rPr>
          <w:highlight w:val="green"/>
          <w:u w:val="single"/>
        </w:rPr>
        <w:t xml:space="preserve"> was </w:t>
      </w:r>
      <w:r w:rsidRPr="00CB6B11">
        <w:rPr>
          <w:rStyle w:val="Emphasis"/>
          <w:highlight w:val="green"/>
        </w:rPr>
        <w:t>not sufficient</w:t>
      </w:r>
      <w:r w:rsidRPr="001A20F6">
        <w:rPr>
          <w:u w:val="single"/>
        </w:rPr>
        <w:t xml:space="preserve"> in order </w:t>
      </w:r>
      <w:r w:rsidRPr="00CB6B11">
        <w:rPr>
          <w:highlight w:val="green"/>
          <w:u w:val="single"/>
        </w:rPr>
        <w:t xml:space="preserve">to </w:t>
      </w:r>
      <w:r w:rsidRPr="00CB6B11">
        <w:rPr>
          <w:rStyle w:val="Emphasis"/>
          <w:highlight w:val="green"/>
        </w:rPr>
        <w:t>trace</w:t>
      </w:r>
      <w:r w:rsidRPr="001A20F6">
        <w:rPr>
          <w:u w:val="single"/>
        </w:rPr>
        <w:t xml:space="preserve"> the </w:t>
      </w:r>
      <w:r w:rsidRPr="00CB6B11">
        <w:rPr>
          <w:rStyle w:val="Emphasis"/>
          <w:highlight w:val="green"/>
        </w:rPr>
        <w:t>correct info</w:t>
      </w:r>
      <w:r w:rsidRPr="00AD1E17">
        <w:rPr>
          <w:rStyle w:val="Emphasis"/>
        </w:rPr>
        <w:t>rmation</w:t>
      </w:r>
      <w:r w:rsidRPr="001A20F6">
        <w:rPr>
          <w:u w:val="single"/>
        </w:rPr>
        <w:t xml:space="preserve"> on the number of hours worked by any particular worker</w:t>
      </w:r>
      <w:r w:rsidRPr="00A32D38">
        <w:rPr>
          <w:sz w:val="16"/>
        </w:rPr>
        <w:t xml:space="preserve"> (who often were required to work more than the contracted hours, with workers only signing their paperwork in the beginning of their shifts and foremen forging their signatures at the end of the shift). As discussed, this is case where </w:t>
      </w:r>
      <w:r w:rsidRPr="005477A3">
        <w:rPr>
          <w:u w:val="single"/>
        </w:rPr>
        <w:t xml:space="preserve">the </w:t>
      </w:r>
      <w:r w:rsidRPr="00AD1E17">
        <w:rPr>
          <w:rStyle w:val="Emphasis"/>
        </w:rPr>
        <w:t>incorporation</w:t>
      </w:r>
      <w:r w:rsidRPr="005477A3">
        <w:rPr>
          <w:u w:val="single"/>
        </w:rPr>
        <w:t xml:space="preserve"> of </w:t>
      </w:r>
      <w:r w:rsidRPr="00CB6B11">
        <w:rPr>
          <w:rStyle w:val="Emphasis"/>
          <w:highlight w:val="green"/>
        </w:rPr>
        <w:t>blockchain</w:t>
      </w:r>
      <w:r w:rsidRPr="00AD1E17">
        <w:rPr>
          <w:rStyle w:val="Emphasis"/>
        </w:rPr>
        <w:t xml:space="preserve"> technology</w:t>
      </w:r>
      <w:r w:rsidRPr="005477A3">
        <w:rPr>
          <w:u w:val="single"/>
        </w:rPr>
        <w:t xml:space="preserve"> could be used as a </w:t>
      </w:r>
      <w:r w:rsidRPr="00AD1E17">
        <w:rPr>
          <w:rStyle w:val="Emphasis"/>
        </w:rPr>
        <w:t>solution</w:t>
      </w:r>
      <w:r w:rsidRPr="005477A3">
        <w:rPr>
          <w:u w:val="single"/>
        </w:rPr>
        <w:t xml:space="preserve"> by </w:t>
      </w:r>
      <w:r w:rsidRPr="00AD1E17">
        <w:rPr>
          <w:rStyle w:val="Emphasis"/>
        </w:rPr>
        <w:t>offering</w:t>
      </w:r>
      <w:r w:rsidRPr="005477A3">
        <w:rPr>
          <w:u w:val="single"/>
        </w:rPr>
        <w:t xml:space="preserve"> a </w:t>
      </w:r>
      <w:r w:rsidRPr="00AD1E17">
        <w:rPr>
          <w:rStyle w:val="Emphasis"/>
        </w:rPr>
        <w:t>way</w:t>
      </w:r>
      <w:r w:rsidRPr="005477A3">
        <w:rPr>
          <w:u w:val="single"/>
        </w:rPr>
        <w:t xml:space="preserve"> to </w:t>
      </w:r>
      <w:r w:rsidRPr="00AD1E17">
        <w:rPr>
          <w:rStyle w:val="Emphasis"/>
        </w:rPr>
        <w:t>empower</w:t>
      </w:r>
      <w:r w:rsidRPr="005477A3">
        <w:rPr>
          <w:u w:val="single"/>
        </w:rPr>
        <w:t xml:space="preserve"> </w:t>
      </w:r>
      <w:r w:rsidRPr="00AD1E17">
        <w:rPr>
          <w:rStyle w:val="Emphasis"/>
        </w:rPr>
        <w:t>workers</w:t>
      </w:r>
      <w:r w:rsidRPr="005477A3">
        <w:rPr>
          <w:u w:val="single"/>
        </w:rPr>
        <w:t xml:space="preserve"> and </w:t>
      </w:r>
      <w:r w:rsidRPr="00CB6B11">
        <w:rPr>
          <w:rStyle w:val="Emphasis"/>
          <w:highlight w:val="green"/>
        </w:rPr>
        <w:t>improve</w:t>
      </w:r>
      <w:r w:rsidRPr="005477A3">
        <w:rPr>
          <w:u w:val="single"/>
        </w:rPr>
        <w:t xml:space="preserve"> </w:t>
      </w:r>
      <w:r w:rsidRPr="00AD1E17">
        <w:rPr>
          <w:rStyle w:val="Emphasis"/>
        </w:rPr>
        <w:t>transparency</w:t>
      </w:r>
      <w:r w:rsidRPr="005477A3">
        <w:rPr>
          <w:u w:val="single"/>
        </w:rPr>
        <w:t xml:space="preserve"> and </w:t>
      </w:r>
      <w:r w:rsidRPr="00CB6B11">
        <w:rPr>
          <w:rStyle w:val="Emphasis"/>
          <w:highlight w:val="green"/>
        </w:rPr>
        <w:t>accountability</w:t>
      </w:r>
      <w:r w:rsidRPr="005477A3">
        <w:rPr>
          <w:u w:val="single"/>
        </w:rPr>
        <w:t xml:space="preserve"> with regards to </w:t>
      </w:r>
      <w:r w:rsidRPr="00AD1E17">
        <w:rPr>
          <w:rStyle w:val="Emphasis"/>
        </w:rPr>
        <w:t>workers’ work time</w:t>
      </w:r>
      <w:r w:rsidRPr="005477A3">
        <w:rPr>
          <w:u w:val="single"/>
        </w:rPr>
        <w:t xml:space="preserve"> and their </w:t>
      </w:r>
      <w:r w:rsidRPr="00AD1E17">
        <w:rPr>
          <w:rStyle w:val="Emphasis"/>
        </w:rPr>
        <w:t>rights</w:t>
      </w:r>
      <w:r w:rsidRPr="005477A3">
        <w:rPr>
          <w:u w:val="single"/>
        </w:rPr>
        <w:t xml:space="preserve"> in the </w:t>
      </w:r>
      <w:r w:rsidRPr="00AD1E17">
        <w:rPr>
          <w:rStyle w:val="Emphasis"/>
        </w:rPr>
        <w:t>supply chains</w:t>
      </w:r>
      <w:r w:rsidRPr="00A32D38">
        <w:rPr>
          <w:sz w:val="16"/>
        </w:rPr>
        <w:t xml:space="preserve"> of EU supermarkets (see Racz, and van der Wal, 2011).</w:t>
      </w:r>
    </w:p>
    <w:p w14:paraId="294A4C10" w14:textId="77777777" w:rsidR="00DC574A" w:rsidRPr="00A32D38" w:rsidRDefault="00DC574A" w:rsidP="00DC574A">
      <w:pPr>
        <w:rPr>
          <w:sz w:val="16"/>
          <w:szCs w:val="16"/>
        </w:rPr>
      </w:pPr>
      <w:r w:rsidRPr="00A32D38">
        <w:rPr>
          <w:sz w:val="16"/>
          <w:szCs w:val="16"/>
        </w:rPr>
        <w:t>[TEXT CONDENSED, NONE OMITTED]</w:t>
      </w:r>
    </w:p>
    <w:p w14:paraId="2254C5C6" w14:textId="77777777" w:rsidR="00DC574A" w:rsidRPr="00A32D38" w:rsidRDefault="00DC574A" w:rsidP="00DC574A">
      <w:pPr>
        <w:rPr>
          <w:sz w:val="6"/>
          <w:szCs w:val="6"/>
        </w:rPr>
      </w:pPr>
      <w:r w:rsidRPr="00A32D38">
        <w:rPr>
          <w:sz w:val="6"/>
          <w:szCs w:val="6"/>
        </w:rPr>
        <w:t>3. Employing blockchain to foster ethical labour in international trade</w:t>
      </w:r>
      <w:r w:rsidRPr="007E0843">
        <w:rPr>
          <w:sz w:val="12"/>
          <w:szCs w:val="6"/>
        </w:rPr>
        <w:t>¶</w:t>
      </w:r>
      <w:r w:rsidRPr="00A32D38">
        <w:rPr>
          <w:sz w:val="6"/>
          <w:szCs w:val="6"/>
        </w:rPr>
        <w:t xml:space="preserve"> The main argument in favour of using blockchain technology as a mean to improve labour conditions is to address opaqueness of work environments by the means of engaged consumers. Apart from the information supplied by sellers, consumers have few means of investigating the use of labour input in the goods purchased. While general information about national working conditions or specific for some firms may be brought to consumers’ attention thru the networks of NGOs or whistle blowers, actual information about the labour conditions behind a specific product is rarely available to consumers when making the decision to purchase. Businesses are engaged in global chains of purchasing relationships (of agents, subcontractors and multiple suppliers) in the search for lower prices and production costs, which means that the origin of product is generally relevant at the lower end of the supply chain. This has since changed and with growing demand for detailed information on the supply chain components by external stakeholders (e.g. by intermediary producers/customers as they want information where the product comes from, or regulators who need to confirm the origin of product and production processes) means that transparency and accountability of the product supply chain is increasingly important.</w:t>
      </w:r>
      <w:r w:rsidRPr="007E0843">
        <w:rPr>
          <w:sz w:val="12"/>
          <w:szCs w:val="6"/>
        </w:rPr>
        <w:t>¶</w:t>
      </w:r>
      <w:r w:rsidRPr="00A32D38">
        <w:rPr>
          <w:sz w:val="6"/>
          <w:szCs w:val="6"/>
        </w:rPr>
        <w:t xml:space="preserve"> The benefits of blockchain can be reaped by retailers who can effectively provide consumers with information on where the goods originate from, which would be a competitive advantage compared to those that do not, thereby effectively segmenting the market for consumers that demand goods produced with ethical labour versus those that do not consciously demand such an attribute. There are, however, implications for consumers, producers and markets. Consumers willingness-to-pay for goods is more for goods that can demonstrate production with ethical labour compared to goods that are unable to provide proof to this effect. Producers who can provide evidence and information on whether the goods have been produced using ethical labour standards would command a premium. This is due to growing consumers’ awareness and willingness to pay higher price for such goods compared to those produced using bonded labour.</w:t>
      </w:r>
      <w:r w:rsidRPr="007E0843">
        <w:rPr>
          <w:sz w:val="12"/>
          <w:szCs w:val="6"/>
        </w:rPr>
        <w:t>¶</w:t>
      </w:r>
      <w:r w:rsidRPr="00A32D38">
        <w:rPr>
          <w:sz w:val="6"/>
          <w:szCs w:val="6"/>
        </w:rPr>
        <w:t xml:space="preserve"> A review of literature suggests that studies primarily focused on consumer willingness to pay within the context of organic, and environmentally friendly products (see McFadden and Huffman, 2017 for a review). These studies show that a large proportion of consumers are willing to pay a premium for organic and increasingly for environmentally friendly products, such as paper straws (for detailed discussion see Loureiro et al., 2001, Bernard and Bernard, 2009, Bougherara and Combris, 2009, Yue et al., 2009, Combris et al., 2011). Elliott and Freeman (2003: 9, 28) highlight the central role of activists in informing consumers about the role of standards and pressuring the world community to give a greater share of the benefits of trade to workers thereby creating a financial margin for increasing wages. There is, however, lack of unanimous agreement on whether, or not, labelling should combine different characteristics to increase consumers’ willingness to pay. Given that there is an expanding consumer interest in ethical trade, an interesting economic question arises: under the assumption that there is incomplete information- how do individuals' willingness to purchase such products respond to industry information or both industry and independent, third-party information? Within the context of ethically sourced or produced goods, the provision of independent, third-party, verifiable information can have substantial effects on buyers’ decisions (Rousu et al., 2007). These studies show that consumers’ decisions are likely to be strongly influenced by the degree of competition among information suppliers, and the level of information available to the consumers.</w:t>
      </w:r>
      <w:r w:rsidRPr="007E0843">
        <w:rPr>
          <w:sz w:val="12"/>
          <w:szCs w:val="6"/>
        </w:rPr>
        <w:t>¶</w:t>
      </w:r>
      <w:r w:rsidRPr="00A32D38">
        <w:rPr>
          <w:sz w:val="6"/>
          <w:szCs w:val="6"/>
        </w:rPr>
        <w:t xml:space="preserve"> Eliminating asymmetric information is likely to empower better-informed choices by consumers, reduce suboptimal consumption, and decrease the unintentional risks of consuming goods using unethical labour. While this may allow producers to command some degree of ‘premium’ for such labelled products, it would most likely affect welfare in the country producing the goods using unethical labour. The demand for goods produced with unethical labour is most directly correlated with consumers’ unwillingness to pay for such goods. At the same time, an increase in the demand for goods produced using ethical labour is likely to be higher by consumers that are more conscious of the working conditions (Hamilton and Zilberman, 2006). The optimal methods for introducing higher quality information and improving access to such information is yet unknown, in part because the industry producing goods labelled as ‘produced using ethical labour’ is still in its infancy given it is difficult to list information on working conditions and labour rights for the consumers. However, the transformation from ‘labour opaque’ supply chains to higher levels of transparency is not straightforward, particularly given that supply chains are increasingly complex with multiple manufacturers, processors and distributors in a ‘glocal’ economy. Any move to build in information on labour usage will thus require a collective engagement as well as industry level initiatives in order to drive critical adoption and deliver benefits to the supply chain participants and end consumers.</w:t>
      </w:r>
      <w:r w:rsidRPr="007E0843">
        <w:rPr>
          <w:sz w:val="12"/>
          <w:szCs w:val="6"/>
        </w:rPr>
        <w:t>¶</w:t>
      </w:r>
      <w:r w:rsidRPr="00A32D38">
        <w:rPr>
          <w:sz w:val="6"/>
          <w:szCs w:val="6"/>
        </w:rPr>
        <w:t xml:space="preserve"> Thus, labelling products with verifiable information about ethical attributes of labour usage can be an avenue for firms looking for viable options, and allow such firms to profile themselves by putting information on blockchain about their efforts to source ethically produced goods to the consumers. The review of literature on socially responsible consumers (also called ethical consumers) suggest that the topic is complex and can be approached from a variety of perspectives based on both the issues (e.g. environment, animals or people) or consumers involved (e.g. ethical, green or fair trade) (Newholm and Shaw, 2007). In their (2007) paper, Low and Davenport point out the gap in research between ethical attitudes and actual ethical consumer behaviour (e.g. boycotts of unethical products or purchases of socially responsible products). Meanwhile, Tallontire et al. (2001) provide an overview on the methods, such as conjoint and contingent valuation, and suggest while these are helpful as exploratory tools, econometric methods using actual consumer behaviour would improve the estimation of willingness to pay for ethical products.</w:t>
      </w:r>
      <w:r w:rsidRPr="007E0843">
        <w:rPr>
          <w:sz w:val="12"/>
          <w:szCs w:val="6"/>
        </w:rPr>
        <w:t>¶</w:t>
      </w:r>
      <w:r w:rsidRPr="00A32D38">
        <w:rPr>
          <w:sz w:val="6"/>
          <w:szCs w:val="6"/>
        </w:rPr>
        <w:t xml:space="preserve"> Efforts to develop a willingness-to-pay model for an attribute change have been discussed by van Ravenswaay and Wohl (1995) and Halbrendt et al. (1995). These efforts are based on the Lancaster model, where consumers are hypothesised to derive utility, not directly from the goods per se, but from attributes produced by those goods. Traditional theoretical literature focuses on the elasticity of the consumer, i.e. response to price change more than the willingness to pay for any other attribute of a good. Often, consumers’ willingness to pay has been used as a tool in cost-benefit analysis though elasticity is a key variable (see Lee and Hatcher, 2005 for an exhaustive review of literature on consumer's willingness to pay for a particular attribute of a good or service).</w:t>
      </w:r>
      <w:r w:rsidRPr="007E0843">
        <w:rPr>
          <w:sz w:val="12"/>
          <w:szCs w:val="6"/>
        </w:rPr>
        <w:t>¶</w:t>
      </w:r>
      <w:r w:rsidRPr="00A32D38">
        <w:rPr>
          <w:sz w:val="6"/>
          <w:szCs w:val="6"/>
        </w:rPr>
        <w:t xml:space="preserve"> In business terms, there are examples of growing advances to implement ethical attributes of labour usage through corporate social responsibility (CSR) initiatives. These initiatives include voluntary labour initiatives by supermarkets as is the case with Costa-Rica - United Kingdom banana chain (Robinson et.al., 2010). Whilst these do not employ blockchain, the main aim of voluntary regulations within the realm of CSR is to regulate labour practices across national boundaries and protect labour rights in the workplace (Block et al., 2001). The labour initiatives in the banana chain draw on the International Labour Organisation (ILO) core conventions by focussing on labour standards (e.g. freedom of association, collective bargaining, non discrimination, abolition of forced labour, elimination of child labour) and the ILO Tripartite Declaration of Principles concerning Multinational Enterprises and Social Policy.</w:t>
      </w:r>
    </w:p>
    <w:p w14:paraId="29340D1B" w14:textId="77777777" w:rsidR="00DC574A" w:rsidRPr="00A32D38" w:rsidRDefault="00DC574A" w:rsidP="00DC574A">
      <w:pPr>
        <w:rPr>
          <w:sz w:val="16"/>
          <w:szCs w:val="16"/>
        </w:rPr>
      </w:pPr>
      <w:r w:rsidRPr="00A32D38">
        <w:rPr>
          <w:sz w:val="16"/>
          <w:szCs w:val="16"/>
        </w:rPr>
        <w:t>[TEXT CONDENSED ENDS HERE]</w:t>
      </w:r>
    </w:p>
    <w:p w14:paraId="4CE785EC" w14:textId="77777777" w:rsidR="00DC574A" w:rsidRDefault="00DC574A" w:rsidP="00DC574A">
      <w:pPr>
        <w:rPr>
          <w:sz w:val="16"/>
          <w:szCs w:val="16"/>
        </w:rPr>
      </w:pPr>
      <w:r w:rsidRPr="00A32D38">
        <w:rPr>
          <w:sz w:val="16"/>
        </w:rPr>
        <w:t xml:space="preserve">Such voluntary labour standards have been introduced either by collaboration between parties involved in international supply activities (companies, workers and their representatives) or as a response to the campaign activities of other interested parties, such as non-governmental organisations (NGOs), civil society groups and consumers (Hopkins, 2004). </w:t>
      </w:r>
      <w:r w:rsidRPr="00CB6B11">
        <w:rPr>
          <w:rStyle w:val="Emphasis"/>
          <w:highlight w:val="green"/>
        </w:rPr>
        <w:t>Voluntary initiatives</w:t>
      </w:r>
      <w:r w:rsidRPr="00CB6B11">
        <w:rPr>
          <w:highlight w:val="green"/>
          <w:u w:val="single"/>
        </w:rPr>
        <w:t xml:space="preserve"> are</w:t>
      </w:r>
      <w:r w:rsidRPr="005477A3">
        <w:rPr>
          <w:u w:val="single"/>
        </w:rPr>
        <w:t xml:space="preserve">, however, </w:t>
      </w:r>
      <w:r w:rsidRPr="00CB6B11">
        <w:rPr>
          <w:rStyle w:val="Emphasis"/>
          <w:highlight w:val="green"/>
        </w:rPr>
        <w:t>no substitute</w:t>
      </w:r>
      <w:r w:rsidRPr="00CB6B11">
        <w:rPr>
          <w:highlight w:val="green"/>
          <w:u w:val="single"/>
        </w:rPr>
        <w:t xml:space="preserve"> for</w:t>
      </w:r>
      <w:r w:rsidRPr="005477A3">
        <w:rPr>
          <w:u w:val="single"/>
        </w:rPr>
        <w:t xml:space="preserve"> </w:t>
      </w:r>
      <w:r w:rsidRPr="00AD1E17">
        <w:rPr>
          <w:rStyle w:val="Emphasis"/>
        </w:rPr>
        <w:t xml:space="preserve">trade </w:t>
      </w:r>
      <w:r w:rsidRPr="00CB6B11">
        <w:rPr>
          <w:rStyle w:val="Emphasis"/>
          <w:highlight w:val="green"/>
        </w:rPr>
        <w:t>unions</w:t>
      </w:r>
      <w:r w:rsidRPr="00E860FC">
        <w:rPr>
          <w:sz w:val="16"/>
          <w:szCs w:val="16"/>
        </w:rPr>
        <w:t xml:space="preserve"> and effective national labour regulation enforcement.</w:t>
      </w:r>
      <w:r w:rsidRPr="00A32D38">
        <w:rPr>
          <w:sz w:val="16"/>
        </w:rPr>
        <w:t xml:space="preserve"> Here, </w:t>
      </w:r>
      <w:r w:rsidRPr="00CB6B11">
        <w:rPr>
          <w:rStyle w:val="Emphasis"/>
          <w:highlight w:val="green"/>
        </w:rPr>
        <w:t>blockchain</w:t>
      </w:r>
      <w:r w:rsidRPr="005477A3">
        <w:rPr>
          <w:u w:val="single"/>
        </w:rPr>
        <w:t xml:space="preserve"> can be used to </w:t>
      </w:r>
      <w:r w:rsidRPr="00CB6B11">
        <w:rPr>
          <w:rStyle w:val="Emphasis"/>
          <w:highlight w:val="green"/>
        </w:rPr>
        <w:t>record</w:t>
      </w:r>
      <w:r w:rsidRPr="00CB6B11">
        <w:rPr>
          <w:highlight w:val="green"/>
          <w:u w:val="single"/>
        </w:rPr>
        <w:t xml:space="preserve"> and </w:t>
      </w:r>
      <w:r w:rsidRPr="00CB6B11">
        <w:rPr>
          <w:rStyle w:val="Emphasis"/>
          <w:highlight w:val="green"/>
        </w:rPr>
        <w:t>execute</w:t>
      </w:r>
      <w:r w:rsidRPr="005477A3">
        <w:rPr>
          <w:u w:val="single"/>
        </w:rPr>
        <w:t xml:space="preserve"> such </w:t>
      </w:r>
      <w:r w:rsidRPr="00CB6B11">
        <w:rPr>
          <w:rStyle w:val="Emphasis"/>
          <w:highlight w:val="green"/>
        </w:rPr>
        <w:t>standards</w:t>
      </w:r>
      <w:r w:rsidRPr="005477A3">
        <w:rPr>
          <w:u w:val="single"/>
        </w:rPr>
        <w:t xml:space="preserve"> which can be incorporated </w:t>
      </w:r>
      <w:r w:rsidRPr="00CB6B11">
        <w:rPr>
          <w:highlight w:val="green"/>
          <w:u w:val="single"/>
        </w:rPr>
        <w:t xml:space="preserve">on </w:t>
      </w:r>
      <w:r w:rsidRPr="00CB6B11">
        <w:rPr>
          <w:rStyle w:val="Emphasis"/>
          <w:highlight w:val="green"/>
        </w:rPr>
        <w:t>Smart Contracts</w:t>
      </w:r>
      <w:r w:rsidRPr="00A32D38">
        <w:rPr>
          <w:sz w:val="16"/>
        </w:rPr>
        <w:t xml:space="preserve">iii. In such cases, </w:t>
      </w:r>
      <w:r w:rsidRPr="00E038A1">
        <w:rPr>
          <w:sz w:val="16"/>
          <w:szCs w:val="16"/>
        </w:rPr>
        <w:t>commitments undertaken through trade agreements can be set up to verify products that meet the prerequisites for labour regulations and standards.</w:t>
      </w:r>
      <w:r w:rsidRPr="007E0843">
        <w:rPr>
          <w:sz w:val="12"/>
        </w:rPr>
        <w:t>¶</w:t>
      </w:r>
      <w:r w:rsidRPr="00A32D38">
        <w:rPr>
          <w:sz w:val="16"/>
        </w:rPr>
        <w:t xml:space="preserve"> Is blockchain technology the solution to improving labour conditions?</w:t>
      </w:r>
      <w:r w:rsidRPr="007E0843">
        <w:rPr>
          <w:sz w:val="12"/>
        </w:rPr>
        <w:t>¶</w:t>
      </w:r>
      <w:r w:rsidRPr="00A32D38">
        <w:rPr>
          <w:sz w:val="16"/>
        </w:rPr>
        <w:t xml:space="preserve"> As discussed, </w:t>
      </w:r>
      <w:r w:rsidRPr="00CB6B11">
        <w:rPr>
          <w:rStyle w:val="Emphasis"/>
          <w:highlight w:val="green"/>
        </w:rPr>
        <w:t>blockchain</w:t>
      </w:r>
      <w:r w:rsidRPr="001A20F6">
        <w:rPr>
          <w:u w:val="single"/>
        </w:rPr>
        <w:t xml:space="preserve"> has the potential to make </w:t>
      </w:r>
      <w:r w:rsidRPr="00AD1E17">
        <w:rPr>
          <w:rStyle w:val="Emphasis"/>
        </w:rPr>
        <w:t>crucial information</w:t>
      </w:r>
      <w:r w:rsidRPr="001A20F6">
        <w:rPr>
          <w:u w:val="single"/>
        </w:rPr>
        <w:t xml:space="preserve"> both </w:t>
      </w:r>
      <w:r w:rsidRPr="00AD1E17">
        <w:rPr>
          <w:rStyle w:val="Emphasis"/>
        </w:rPr>
        <w:t>more readily available</w:t>
      </w:r>
      <w:r w:rsidRPr="001A20F6">
        <w:rPr>
          <w:u w:val="single"/>
        </w:rPr>
        <w:t xml:space="preserve"> and </w:t>
      </w:r>
      <w:r w:rsidRPr="00AD1E17">
        <w:rPr>
          <w:rStyle w:val="Emphasis"/>
        </w:rPr>
        <w:t>easier</w:t>
      </w:r>
      <w:r w:rsidRPr="001A20F6">
        <w:rPr>
          <w:u w:val="single"/>
        </w:rPr>
        <w:t xml:space="preserve"> to </w:t>
      </w:r>
      <w:r w:rsidRPr="00AD1E17">
        <w:rPr>
          <w:rStyle w:val="Emphasis"/>
        </w:rPr>
        <w:t>verify</w:t>
      </w:r>
      <w:r w:rsidRPr="001A20F6">
        <w:rPr>
          <w:u w:val="single"/>
        </w:rPr>
        <w:t xml:space="preserve">, which </w:t>
      </w:r>
      <w:r w:rsidRPr="00AD1E17">
        <w:rPr>
          <w:rStyle w:val="Emphasis"/>
        </w:rPr>
        <w:t>enables</w:t>
      </w:r>
      <w:r w:rsidRPr="001A20F6">
        <w:rPr>
          <w:u w:val="single"/>
        </w:rPr>
        <w:t xml:space="preserve"> a </w:t>
      </w:r>
      <w:r w:rsidRPr="00AD1E17">
        <w:rPr>
          <w:rStyle w:val="Emphasis"/>
        </w:rPr>
        <w:t>new layer</w:t>
      </w:r>
      <w:r w:rsidRPr="001A20F6">
        <w:rPr>
          <w:u w:val="single"/>
        </w:rPr>
        <w:t xml:space="preserve"> of </w:t>
      </w:r>
      <w:r w:rsidRPr="00AD1E17">
        <w:rPr>
          <w:rStyle w:val="Emphasis"/>
        </w:rPr>
        <w:t>transparency</w:t>
      </w:r>
      <w:r w:rsidRPr="001A20F6">
        <w:rPr>
          <w:u w:val="single"/>
        </w:rPr>
        <w:t xml:space="preserve"> and </w:t>
      </w:r>
      <w:r w:rsidRPr="00AD1E17">
        <w:rPr>
          <w:rStyle w:val="Emphasis"/>
        </w:rPr>
        <w:t>accountability</w:t>
      </w:r>
      <w:r w:rsidRPr="001A20F6">
        <w:rPr>
          <w:u w:val="single"/>
        </w:rPr>
        <w:t xml:space="preserve"> to the </w:t>
      </w:r>
      <w:r w:rsidRPr="00AD1E17">
        <w:rPr>
          <w:rStyle w:val="Emphasis"/>
        </w:rPr>
        <w:t>global process</w:t>
      </w:r>
      <w:r w:rsidRPr="001A20F6">
        <w:rPr>
          <w:u w:val="single"/>
        </w:rPr>
        <w:t xml:space="preserve"> of </w:t>
      </w:r>
      <w:r w:rsidRPr="00AD1E17">
        <w:rPr>
          <w:rStyle w:val="Emphasis"/>
        </w:rPr>
        <w:t>international trade.</w:t>
      </w:r>
      <w:r w:rsidRPr="00A32D38">
        <w:rPr>
          <w:sz w:val="16"/>
        </w:rPr>
        <w:t xml:space="preserve"> In so doing, the adoption of the technology is likely to increase productivity, speed, robustness and independence along the supply chains. Hence, blockchain certainly can be said to hold the possibility of evolving the process of international trade in its current form. However, </w:t>
      </w:r>
      <w:r w:rsidRPr="0061326A">
        <w:rPr>
          <w:u w:val="single"/>
        </w:rPr>
        <w:t xml:space="preserve">the </w:t>
      </w:r>
      <w:r w:rsidRPr="00AD1E17">
        <w:rPr>
          <w:rStyle w:val="Emphasis"/>
        </w:rPr>
        <w:t>usefulness</w:t>
      </w:r>
      <w:r w:rsidRPr="0061326A">
        <w:rPr>
          <w:u w:val="single"/>
        </w:rPr>
        <w:t xml:space="preserve"> of the technology </w:t>
      </w:r>
      <w:r w:rsidRPr="00CB6B11">
        <w:rPr>
          <w:rStyle w:val="Emphasis"/>
          <w:highlight w:val="green"/>
        </w:rPr>
        <w:t>rests</w:t>
      </w:r>
      <w:r w:rsidRPr="00CB6B11">
        <w:rPr>
          <w:highlight w:val="green"/>
          <w:u w:val="single"/>
        </w:rPr>
        <w:t xml:space="preserve"> on</w:t>
      </w:r>
      <w:r w:rsidRPr="0061326A">
        <w:rPr>
          <w:u w:val="single"/>
        </w:rPr>
        <w:t xml:space="preserve"> the </w:t>
      </w:r>
      <w:r w:rsidRPr="00AD1E17">
        <w:rPr>
          <w:rStyle w:val="Emphasis"/>
        </w:rPr>
        <w:t>assumption</w:t>
      </w:r>
      <w:r w:rsidRPr="0061326A">
        <w:rPr>
          <w:u w:val="single"/>
        </w:rPr>
        <w:t xml:space="preserve"> that it is </w:t>
      </w:r>
      <w:r w:rsidRPr="00CB6B11">
        <w:rPr>
          <w:rStyle w:val="Emphasis"/>
          <w:highlight w:val="green"/>
        </w:rPr>
        <w:t>widely adopted</w:t>
      </w:r>
      <w:r w:rsidRPr="00A32D38">
        <w:rPr>
          <w:sz w:val="16"/>
        </w:rPr>
        <w:t xml:space="preserve">, i.e. </w:t>
      </w:r>
      <w:r w:rsidRPr="0061326A">
        <w:rPr>
          <w:u w:val="single"/>
        </w:rPr>
        <w:t xml:space="preserve">in order </w:t>
      </w:r>
      <w:r w:rsidRPr="00CB6B11">
        <w:rPr>
          <w:highlight w:val="green"/>
          <w:u w:val="single"/>
        </w:rPr>
        <w:t xml:space="preserve">to </w:t>
      </w:r>
      <w:r w:rsidRPr="00CB6B11">
        <w:rPr>
          <w:rStyle w:val="Emphasis"/>
          <w:highlight w:val="green"/>
        </w:rPr>
        <w:t>reap</w:t>
      </w:r>
      <w:r w:rsidRPr="0061326A">
        <w:rPr>
          <w:u w:val="single"/>
        </w:rPr>
        <w:t xml:space="preserve"> the </w:t>
      </w:r>
      <w:r w:rsidRPr="00CB6B11">
        <w:rPr>
          <w:rStyle w:val="Emphasis"/>
          <w:highlight w:val="green"/>
        </w:rPr>
        <w:t>benefits</w:t>
      </w:r>
      <w:r w:rsidRPr="0061326A">
        <w:rPr>
          <w:u w:val="single"/>
        </w:rPr>
        <w:t xml:space="preserve"> the </w:t>
      </w:r>
      <w:r w:rsidRPr="00AD1E17">
        <w:rPr>
          <w:rStyle w:val="Emphasis"/>
        </w:rPr>
        <w:t>technology</w:t>
      </w:r>
      <w:r w:rsidRPr="0061326A">
        <w:rPr>
          <w:u w:val="single"/>
        </w:rPr>
        <w:t xml:space="preserve"> has to </w:t>
      </w:r>
      <w:r w:rsidRPr="00AD1E17">
        <w:rPr>
          <w:rStyle w:val="Emphasis"/>
        </w:rPr>
        <w:t>offer</w:t>
      </w:r>
      <w:r w:rsidRPr="0061326A">
        <w:rPr>
          <w:u w:val="single"/>
        </w:rPr>
        <w:t xml:space="preserve">, </w:t>
      </w:r>
      <w:r w:rsidRPr="00CB6B11">
        <w:rPr>
          <w:rStyle w:val="Emphasis"/>
          <w:highlight w:val="green"/>
        </w:rPr>
        <w:t>blockchain</w:t>
      </w:r>
      <w:r w:rsidRPr="00CB6B11">
        <w:rPr>
          <w:highlight w:val="green"/>
          <w:u w:val="single"/>
        </w:rPr>
        <w:t xml:space="preserve"> </w:t>
      </w:r>
      <w:r w:rsidRPr="00CB6B11">
        <w:rPr>
          <w:rStyle w:val="Emphasis"/>
          <w:highlight w:val="green"/>
        </w:rPr>
        <w:t>needs</w:t>
      </w:r>
      <w:r w:rsidRPr="00CB6B11">
        <w:rPr>
          <w:highlight w:val="green"/>
          <w:u w:val="single"/>
        </w:rPr>
        <w:t xml:space="preserve"> to be </w:t>
      </w:r>
      <w:r w:rsidRPr="00CB6B11">
        <w:rPr>
          <w:rStyle w:val="Emphasis"/>
          <w:highlight w:val="green"/>
        </w:rPr>
        <w:t>interconnected</w:t>
      </w:r>
      <w:r w:rsidRPr="00CB6B11">
        <w:rPr>
          <w:highlight w:val="green"/>
          <w:u w:val="single"/>
        </w:rPr>
        <w:t xml:space="preserve"> across</w:t>
      </w:r>
      <w:r w:rsidRPr="0061326A">
        <w:rPr>
          <w:u w:val="single"/>
        </w:rPr>
        <w:t xml:space="preserve"> </w:t>
      </w:r>
      <w:r w:rsidRPr="00AD1E17">
        <w:rPr>
          <w:rStyle w:val="Emphasis"/>
        </w:rPr>
        <w:t>sectors</w:t>
      </w:r>
      <w:r w:rsidRPr="0061326A">
        <w:rPr>
          <w:u w:val="single"/>
        </w:rPr>
        <w:t xml:space="preserve">, </w:t>
      </w:r>
      <w:r w:rsidRPr="00AD1E17">
        <w:rPr>
          <w:rStyle w:val="Emphasis"/>
        </w:rPr>
        <w:t>industries</w:t>
      </w:r>
      <w:r w:rsidRPr="0061326A">
        <w:rPr>
          <w:u w:val="single"/>
        </w:rPr>
        <w:t xml:space="preserve"> as well as </w:t>
      </w:r>
      <w:r w:rsidRPr="00CB6B11">
        <w:rPr>
          <w:rStyle w:val="Emphasis"/>
          <w:highlight w:val="green"/>
        </w:rPr>
        <w:t>international borders.</w:t>
      </w:r>
      <w:r w:rsidRPr="0030261A">
        <w:rPr>
          <w:sz w:val="16"/>
          <w:szCs w:val="16"/>
        </w:rPr>
        <w:t xml:space="preserve"> Getting to that level of adoption will take time, willingness and careful consideration of the problem at hand as well as the engagement and cooperation of multiple stakeholders.</w:t>
      </w:r>
    </w:p>
    <w:p w14:paraId="690982A7" w14:textId="77777777" w:rsidR="00DC574A" w:rsidRDefault="00DC574A" w:rsidP="00DC574A">
      <w:pPr>
        <w:pStyle w:val="Heading4"/>
      </w:pPr>
      <w:r>
        <w:t xml:space="preserve">Development’s an </w:t>
      </w:r>
      <w:r>
        <w:rPr>
          <w:u w:val="single"/>
        </w:rPr>
        <w:t>impact filter</w:t>
      </w:r>
      <w:r>
        <w:t xml:space="preserve"> and </w:t>
      </w:r>
      <w:r>
        <w:rPr>
          <w:u w:val="single"/>
        </w:rPr>
        <w:t>averts</w:t>
      </w:r>
      <w:r>
        <w:t xml:space="preserve"> </w:t>
      </w:r>
      <w:r>
        <w:rPr>
          <w:u w:val="single"/>
        </w:rPr>
        <w:t>existential pandemics</w:t>
      </w:r>
      <w:r>
        <w:t xml:space="preserve"> and </w:t>
      </w:r>
      <w:r>
        <w:rPr>
          <w:u w:val="single"/>
        </w:rPr>
        <w:t>terror</w:t>
      </w:r>
      <w:r>
        <w:t>.</w:t>
      </w:r>
    </w:p>
    <w:p w14:paraId="2CE62B4B" w14:textId="77777777" w:rsidR="00DC574A" w:rsidRPr="00F63C83" w:rsidRDefault="00DC574A" w:rsidP="00DC574A">
      <w:pPr>
        <w:spacing w:line="256" w:lineRule="auto"/>
        <w:rPr>
          <w:rFonts w:eastAsia="Calibri"/>
        </w:rPr>
      </w:pPr>
      <w:r w:rsidRPr="00F63C83">
        <w:rPr>
          <w:rFonts w:eastAsia="Calibri"/>
          <w:b/>
          <w:bCs/>
          <w:sz w:val="26"/>
        </w:rPr>
        <w:t>Wong &amp; Hatsumi 22</w:t>
      </w:r>
      <w:r w:rsidRPr="00F63C83">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F63C83">
        <w:rPr>
          <w:rFonts w:eastAsia="Calibri"/>
          <w:i/>
          <w:iCs/>
        </w:rPr>
        <w:t>Sunyshore</w:t>
      </w:r>
      <w:r w:rsidRPr="00F63C83">
        <w:rPr>
          <w:rFonts w:eastAsia="Calibri"/>
        </w:rPr>
        <w:t>, https://sunyshore.substack.com/p/rethinking-longtermism-and-global, accessed 9-15-2025) //ah [UTD]</w:t>
      </w:r>
    </w:p>
    <w:p w14:paraId="1517A1EF" w14:textId="77777777" w:rsidR="00DC574A" w:rsidRDefault="00DC574A" w:rsidP="00DC574A">
      <w:pPr>
        <w:spacing w:line="256" w:lineRule="auto"/>
        <w:rPr>
          <w:rFonts w:eastAsia="Calibri"/>
          <w:sz w:val="16"/>
          <w:szCs w:val="16"/>
        </w:rPr>
      </w:pPr>
      <w:r w:rsidRPr="00F63C83">
        <w:rPr>
          <w:rFonts w:eastAsia="Calibri"/>
          <w:sz w:val="16"/>
        </w:rPr>
        <w:t xml:space="preserve">But most of the benefits of global development are through trajectory changes that affect the long-term future. We argue that </w:t>
      </w:r>
      <w:r w:rsidRPr="00AD1E17">
        <w:rPr>
          <w:rStyle w:val="Emphasis"/>
        </w:rPr>
        <w:t xml:space="preserve">global </w:t>
      </w:r>
      <w:r w:rsidRPr="00CB6B11">
        <w:rPr>
          <w:rStyle w:val="Emphasis"/>
          <w:highlight w:val="green"/>
        </w:rPr>
        <w:t>development</w:t>
      </w:r>
      <w:r w:rsidRPr="00CB6B11">
        <w:rPr>
          <w:rFonts w:eastAsia="Calibri"/>
          <w:highlight w:val="green"/>
          <w:u w:val="single"/>
        </w:rPr>
        <w:t xml:space="preserve"> </w:t>
      </w:r>
      <w:r w:rsidRPr="00CB6B11">
        <w:rPr>
          <w:rStyle w:val="Emphasis"/>
          <w:highlight w:val="green"/>
        </w:rPr>
        <w:t>creates</w:t>
      </w:r>
      <w:r w:rsidRPr="00F63C83">
        <w:rPr>
          <w:rFonts w:eastAsia="Calibri"/>
          <w:sz w:val="16"/>
        </w:rPr>
        <w:t xml:space="preserve"> significant long-term benefits through this route. Global development can also lead to </w:t>
      </w:r>
      <w:r w:rsidRPr="00CB6B11">
        <w:rPr>
          <w:rStyle w:val="Emphasis"/>
          <w:highlight w:val="green"/>
        </w:rPr>
        <w:t>trajectory</w:t>
      </w:r>
      <w:r w:rsidRPr="00AD1E17">
        <w:rPr>
          <w:rStyle w:val="Emphasis"/>
        </w:rPr>
        <w:t xml:space="preserve"> changes</w:t>
      </w:r>
      <w:r w:rsidRPr="00F63C83">
        <w:rPr>
          <w:rFonts w:eastAsia="Calibri"/>
          <w:u w:val="single"/>
        </w:rPr>
        <w:t xml:space="preserve"> </w:t>
      </w:r>
      <w:r w:rsidRPr="00CB6B11">
        <w:rPr>
          <w:rFonts w:eastAsia="Calibri"/>
          <w:highlight w:val="green"/>
          <w:u w:val="single"/>
        </w:rPr>
        <w:t xml:space="preserve">in the </w:t>
      </w:r>
      <w:r w:rsidRPr="00CB6B11">
        <w:rPr>
          <w:rStyle w:val="Emphasis"/>
          <w:highlight w:val="green"/>
        </w:rPr>
        <w:t>glob</w:t>
      </w:r>
      <w:r w:rsidRPr="00AD1E17">
        <w:rPr>
          <w:rStyle w:val="Emphasis"/>
        </w:rPr>
        <w:t xml:space="preserve">al political </w:t>
      </w:r>
      <w:r w:rsidRPr="00CB6B11">
        <w:rPr>
          <w:rStyle w:val="Emphasis"/>
          <w:highlight w:val="green"/>
        </w:rPr>
        <w:t>e</w:t>
      </w:r>
      <w:r w:rsidRPr="00AD1E17">
        <w:rPr>
          <w:rStyle w:val="Emphasis"/>
        </w:rPr>
        <w:t>nvironment</w:t>
      </w:r>
      <w:r w:rsidRPr="00F63C83">
        <w:rPr>
          <w:rFonts w:eastAsia="Calibri"/>
          <w:u w:val="single"/>
        </w:rPr>
        <w:t xml:space="preserve"> </w:t>
      </w:r>
      <w:r w:rsidRPr="00CB6B11">
        <w:rPr>
          <w:rFonts w:eastAsia="Calibri"/>
          <w:highlight w:val="green"/>
          <w:u w:val="single"/>
        </w:rPr>
        <w:t xml:space="preserve">that would </w:t>
      </w:r>
      <w:r w:rsidRPr="00CB6B11">
        <w:rPr>
          <w:rStyle w:val="Emphasis"/>
          <w:highlight w:val="green"/>
        </w:rPr>
        <w:t>not</w:t>
      </w:r>
      <w:r w:rsidRPr="00F63C83">
        <w:rPr>
          <w:rFonts w:eastAsia="Calibri"/>
          <w:u w:val="single"/>
        </w:rPr>
        <w:t xml:space="preserve"> happen </w:t>
      </w:r>
      <w:r w:rsidRPr="00CB6B11">
        <w:rPr>
          <w:rStyle w:val="Emphasis"/>
          <w:highlight w:val="green"/>
        </w:rPr>
        <w:t>if</w:t>
      </w:r>
      <w:r w:rsidRPr="00F63C83">
        <w:rPr>
          <w:rFonts w:eastAsia="Calibri"/>
          <w:u w:val="single"/>
        </w:rPr>
        <w:t xml:space="preserve"> the </w:t>
      </w:r>
      <w:r w:rsidRPr="00AD1E17">
        <w:rPr>
          <w:rStyle w:val="Emphasis"/>
        </w:rPr>
        <w:t>development</w:t>
      </w:r>
      <w:r w:rsidRPr="00F63C83">
        <w:rPr>
          <w:rFonts w:eastAsia="Calibri"/>
          <w:sz w:val="16"/>
          <w:szCs w:val="16"/>
        </w:rPr>
        <w:t xml:space="preserve"> </w:t>
      </w:r>
      <w:r w:rsidRPr="00F63C83">
        <w:rPr>
          <w:rFonts w:eastAsia="Calibri"/>
          <w:sz w:val="16"/>
        </w:rPr>
        <w:t xml:space="preserve">timeline were </w:t>
      </w:r>
      <w:r w:rsidRPr="00CB6B11">
        <w:rPr>
          <w:rStyle w:val="Emphasis"/>
          <w:highlight w:val="green"/>
        </w:rPr>
        <w:t>slowed</w:t>
      </w:r>
      <w:r w:rsidRPr="00F63C83">
        <w:rPr>
          <w:rFonts w:eastAsia="Calibri"/>
          <w:u w:val="single"/>
        </w:rPr>
        <w:t xml:space="preserve"> down, </w:t>
      </w:r>
      <w:r w:rsidRPr="00CB6B11">
        <w:rPr>
          <w:rStyle w:val="Emphasis"/>
          <w:highlight w:val="green"/>
        </w:rPr>
        <w:t>since</w:t>
      </w:r>
      <w:r w:rsidRPr="00F63C83">
        <w:rPr>
          <w:rFonts w:eastAsia="Calibri"/>
          <w:u w:val="single"/>
        </w:rPr>
        <w:t xml:space="preserve"> such </w:t>
      </w:r>
      <w:r w:rsidRPr="00CB6B11">
        <w:rPr>
          <w:rStyle w:val="Emphasis"/>
          <w:highlight w:val="green"/>
        </w:rPr>
        <w:t>changes</w:t>
      </w:r>
      <w:r w:rsidRPr="00F63C83">
        <w:rPr>
          <w:rFonts w:eastAsia="Calibri"/>
          <w:u w:val="single"/>
        </w:rPr>
        <w:t xml:space="preserve"> can be </w:t>
      </w:r>
      <w:r w:rsidRPr="00CB6B11">
        <w:rPr>
          <w:rStyle w:val="Emphasis"/>
          <w:highlight w:val="green"/>
        </w:rPr>
        <w:t>lock</w:t>
      </w:r>
      <w:r w:rsidRPr="00AD1E17">
        <w:rPr>
          <w:rStyle w:val="Emphasis"/>
        </w:rPr>
        <w:t xml:space="preserve">ed </w:t>
      </w:r>
      <w:r w:rsidRPr="00CB6B11">
        <w:rPr>
          <w:rStyle w:val="Emphasis"/>
          <w:highlight w:val="green"/>
        </w:rPr>
        <w:t>in</w:t>
      </w:r>
      <w:r w:rsidRPr="00F63C83">
        <w:rPr>
          <w:rFonts w:eastAsia="Calibri"/>
          <w:u w:val="single"/>
        </w:rPr>
        <w:t xml:space="preserve"> over time.</w:t>
      </w:r>
      <w:r w:rsidRPr="007E0843">
        <w:rPr>
          <w:rFonts w:eastAsia="Calibri"/>
          <w:sz w:val="12"/>
        </w:rPr>
        <w:t>¶</w:t>
      </w:r>
      <w:r w:rsidRPr="00F63C83">
        <w:rPr>
          <w:rFonts w:eastAsia="Calibri"/>
          <w:sz w:val="16"/>
        </w:rPr>
        <w:t xml:space="preserve"> Global development increases diversity in global governance</w:t>
      </w:r>
      <w:r w:rsidRPr="007E0843">
        <w:rPr>
          <w:rFonts w:eastAsia="Calibri"/>
          <w:sz w:val="12"/>
        </w:rPr>
        <w:t>¶</w:t>
      </w:r>
      <w:r w:rsidRPr="00F63C83">
        <w:rPr>
          <w:rFonts w:eastAsia="Calibri"/>
          <w:sz w:val="16"/>
        </w:rPr>
        <w:t xml:space="preserve"> One of the main ways global development benefits the far future is through its impact on diversity and inclusion in world institutions. </w:t>
      </w:r>
      <w:r w:rsidRPr="00F63C83">
        <w:rPr>
          <w:rFonts w:eastAsia="Calibri"/>
          <w:u w:val="single"/>
        </w:rPr>
        <w:t xml:space="preserve">As </w:t>
      </w:r>
      <w:r w:rsidRPr="00CB6B11">
        <w:rPr>
          <w:rStyle w:val="Emphasis"/>
          <w:highlight w:val="green"/>
        </w:rPr>
        <w:t>countries</w:t>
      </w:r>
      <w:r w:rsidRPr="00CB6B11">
        <w:rPr>
          <w:rFonts w:eastAsia="Calibri"/>
          <w:highlight w:val="green"/>
          <w:u w:val="single"/>
        </w:rPr>
        <w:t xml:space="preserve"> get </w:t>
      </w:r>
      <w:r w:rsidRPr="00CB6B11">
        <w:rPr>
          <w:rStyle w:val="Emphasis"/>
          <w:highlight w:val="green"/>
        </w:rPr>
        <w:t>rich</w:t>
      </w:r>
      <w:r w:rsidRPr="00AD1E17">
        <w:rPr>
          <w:rStyle w:val="Emphasis"/>
        </w:rPr>
        <w:t>er</w:t>
      </w:r>
      <w:r w:rsidRPr="00F63C83">
        <w:rPr>
          <w:rFonts w:eastAsia="Calibri"/>
          <w:u w:val="single"/>
        </w:rPr>
        <w:t xml:space="preserve">, their </w:t>
      </w:r>
      <w:r w:rsidRPr="00CB6B11">
        <w:rPr>
          <w:rStyle w:val="Emphasis"/>
          <w:highlight w:val="green"/>
        </w:rPr>
        <w:t>people</w:t>
      </w:r>
      <w:r w:rsidRPr="00F63C83">
        <w:rPr>
          <w:rFonts w:eastAsia="Calibri"/>
          <w:u w:val="single"/>
        </w:rPr>
        <w:t xml:space="preserve"> get </w:t>
      </w:r>
      <w:r w:rsidRPr="00AD1E17">
        <w:rPr>
          <w:rStyle w:val="Emphasis"/>
        </w:rPr>
        <w:t xml:space="preserve">better </w:t>
      </w:r>
      <w:r w:rsidRPr="00CB6B11">
        <w:rPr>
          <w:rStyle w:val="Emphasis"/>
          <w:highlight w:val="green"/>
        </w:rPr>
        <w:t>educate</w:t>
      </w:r>
      <w:r w:rsidRPr="00AD1E17">
        <w:rPr>
          <w:rStyle w:val="Emphasis"/>
        </w:rPr>
        <w:t>d</w:t>
      </w:r>
      <w:r w:rsidRPr="00F63C83">
        <w:rPr>
          <w:rFonts w:eastAsia="Calibri"/>
          <w:u w:val="single"/>
        </w:rPr>
        <w:t xml:space="preserve"> </w:t>
      </w:r>
      <w:r w:rsidRPr="00CB6B11">
        <w:rPr>
          <w:rFonts w:eastAsia="Calibri"/>
          <w:highlight w:val="green"/>
          <w:u w:val="single"/>
        </w:rPr>
        <w:t>and</w:t>
      </w:r>
      <w:r w:rsidRPr="00F63C83">
        <w:rPr>
          <w:rFonts w:eastAsia="Calibri"/>
          <w:u w:val="single"/>
        </w:rPr>
        <w:t xml:space="preserve"> thus </w:t>
      </w:r>
      <w:r w:rsidRPr="00AD1E17">
        <w:rPr>
          <w:rStyle w:val="Emphasis"/>
        </w:rPr>
        <w:t>better placed</w:t>
      </w:r>
      <w:r w:rsidRPr="00F63C83">
        <w:rPr>
          <w:rFonts w:eastAsia="Calibri"/>
          <w:u w:val="single"/>
        </w:rPr>
        <w:t xml:space="preserve"> to </w:t>
      </w:r>
      <w:r w:rsidRPr="00CB6B11">
        <w:rPr>
          <w:rStyle w:val="Emphasis"/>
          <w:highlight w:val="green"/>
        </w:rPr>
        <w:t>participate</w:t>
      </w:r>
      <w:r w:rsidRPr="00CB6B11">
        <w:rPr>
          <w:rFonts w:eastAsia="Calibri"/>
          <w:highlight w:val="green"/>
          <w:u w:val="single"/>
        </w:rPr>
        <w:t xml:space="preserve"> in </w:t>
      </w:r>
      <w:r w:rsidRPr="00CB6B11">
        <w:rPr>
          <w:rStyle w:val="Emphasis"/>
          <w:highlight w:val="green"/>
        </w:rPr>
        <w:t>institutions</w:t>
      </w:r>
      <w:r w:rsidRPr="00F63C83">
        <w:rPr>
          <w:rFonts w:eastAsia="Calibri"/>
          <w:sz w:val="16"/>
        </w:rPr>
        <w:t xml:space="preserve"> with great decision-making power over the world, such as multinational corporations, governments, and international organizations. </w:t>
      </w:r>
      <w:r w:rsidRPr="00CB6B11">
        <w:rPr>
          <w:rStyle w:val="Emphasis"/>
          <w:highlight w:val="green"/>
        </w:rPr>
        <w:t>Increasing</w:t>
      </w:r>
      <w:r w:rsidRPr="00F63C83">
        <w:rPr>
          <w:rFonts w:eastAsia="Calibri"/>
          <w:u w:val="single"/>
        </w:rPr>
        <w:t xml:space="preserve"> the </w:t>
      </w:r>
      <w:r w:rsidRPr="00CB6B11">
        <w:rPr>
          <w:rStyle w:val="Emphasis"/>
          <w:highlight w:val="green"/>
        </w:rPr>
        <w:t>diversity</w:t>
      </w:r>
      <w:r w:rsidRPr="00F63C83">
        <w:rPr>
          <w:rFonts w:eastAsia="Calibri"/>
          <w:u w:val="single"/>
        </w:rPr>
        <w:t xml:space="preserve"> of </w:t>
      </w:r>
      <w:r w:rsidRPr="00AD1E17">
        <w:rPr>
          <w:rStyle w:val="Emphasis"/>
        </w:rPr>
        <w:t>decision makers</w:t>
      </w:r>
      <w:r w:rsidRPr="00F63C83">
        <w:rPr>
          <w:rFonts w:eastAsia="Calibri"/>
          <w:u w:val="single"/>
        </w:rPr>
        <w:t xml:space="preserve"> in </w:t>
      </w:r>
      <w:r w:rsidRPr="00AD1E17">
        <w:rPr>
          <w:rStyle w:val="Emphasis"/>
        </w:rPr>
        <w:t>global institutions</w:t>
      </w:r>
      <w:r w:rsidRPr="00F63C83">
        <w:rPr>
          <w:rFonts w:eastAsia="Calibri"/>
          <w:u w:val="single"/>
        </w:rPr>
        <w:t xml:space="preserve"> </w:t>
      </w:r>
      <w:r w:rsidRPr="00CB6B11">
        <w:rPr>
          <w:rStyle w:val="Emphasis"/>
          <w:highlight w:val="green"/>
        </w:rPr>
        <w:t>improves</w:t>
      </w:r>
      <w:r w:rsidRPr="00F63C83">
        <w:rPr>
          <w:rFonts w:eastAsia="Calibri"/>
          <w:u w:val="single"/>
        </w:rPr>
        <w:t xml:space="preserve"> the </w:t>
      </w:r>
      <w:r w:rsidRPr="00AD1E17">
        <w:rPr>
          <w:rStyle w:val="Emphasis"/>
        </w:rPr>
        <w:t>quality</w:t>
      </w:r>
      <w:r w:rsidRPr="00F63C83">
        <w:rPr>
          <w:rFonts w:eastAsia="Calibri"/>
          <w:u w:val="single"/>
        </w:rPr>
        <w:t xml:space="preserve"> of </w:t>
      </w:r>
      <w:r w:rsidRPr="00CB6B11">
        <w:rPr>
          <w:rStyle w:val="Emphasis"/>
          <w:highlight w:val="green"/>
        </w:rPr>
        <w:t>world governance</w:t>
      </w:r>
      <w:r w:rsidRPr="00CB6B11">
        <w:rPr>
          <w:rFonts w:eastAsia="Calibri"/>
          <w:highlight w:val="green"/>
          <w:u w:val="single"/>
        </w:rPr>
        <w:t xml:space="preserve">, which </w:t>
      </w:r>
      <w:r w:rsidRPr="00CB6B11">
        <w:rPr>
          <w:rStyle w:val="Emphasis"/>
          <w:highlight w:val="green"/>
        </w:rPr>
        <w:t>enables</w:t>
      </w:r>
      <w:r w:rsidRPr="00F63C83">
        <w:rPr>
          <w:rFonts w:eastAsia="Calibri"/>
          <w:u w:val="single"/>
        </w:rPr>
        <w:t xml:space="preserve"> </w:t>
      </w:r>
      <w:r w:rsidRPr="00AD1E17">
        <w:rPr>
          <w:rStyle w:val="Emphasis"/>
        </w:rPr>
        <w:t>humanity</w:t>
      </w:r>
      <w:r w:rsidRPr="00F63C83">
        <w:rPr>
          <w:rFonts w:eastAsia="Calibri"/>
          <w:u w:val="single"/>
        </w:rPr>
        <w:t xml:space="preserve"> </w:t>
      </w:r>
      <w:r w:rsidRPr="00CB6B11">
        <w:rPr>
          <w:rFonts w:eastAsia="Calibri"/>
          <w:highlight w:val="green"/>
          <w:u w:val="single"/>
        </w:rPr>
        <w:t xml:space="preserve">to </w:t>
      </w:r>
      <w:r w:rsidRPr="00CB6B11">
        <w:rPr>
          <w:rStyle w:val="Emphasis"/>
          <w:highlight w:val="green"/>
        </w:rPr>
        <w:t>better navigate</w:t>
      </w:r>
      <w:r w:rsidRPr="00F63C83">
        <w:rPr>
          <w:rFonts w:eastAsia="Calibri"/>
          <w:u w:val="single"/>
        </w:rPr>
        <w:t xml:space="preserve"> </w:t>
      </w:r>
      <w:r w:rsidRPr="00AD1E17">
        <w:rPr>
          <w:rStyle w:val="Emphasis"/>
        </w:rPr>
        <w:t>e</w:t>
      </w:r>
      <w:r w:rsidRPr="00CB6B11">
        <w:rPr>
          <w:rStyle w:val="Emphasis"/>
          <w:highlight w:val="green"/>
        </w:rPr>
        <w:t>x</w:t>
      </w:r>
      <w:r w:rsidRPr="00AD1E17">
        <w:rPr>
          <w:rStyle w:val="Emphasis"/>
        </w:rPr>
        <w:t xml:space="preserve">istential </w:t>
      </w:r>
      <w:r w:rsidRPr="00CB6B11">
        <w:rPr>
          <w:rStyle w:val="Emphasis"/>
          <w:highlight w:val="green"/>
        </w:rPr>
        <w:t>risks</w:t>
      </w:r>
      <w:r w:rsidRPr="00F63C83">
        <w:rPr>
          <w:rFonts w:eastAsia="Calibri"/>
          <w:u w:val="single"/>
        </w:rPr>
        <w:t xml:space="preserve"> and </w:t>
      </w:r>
      <w:r w:rsidRPr="00AD1E17">
        <w:rPr>
          <w:rStyle w:val="Emphasis"/>
        </w:rPr>
        <w:t>other global challenges.</w:t>
      </w:r>
      <w:r w:rsidRPr="007E0843">
        <w:rPr>
          <w:rFonts w:eastAsia="Calibri"/>
          <w:sz w:val="12"/>
        </w:rPr>
        <w:t>¶</w:t>
      </w:r>
      <w:r w:rsidRPr="00F63C83">
        <w:rPr>
          <w:rFonts w:eastAsia="Calibri"/>
          <w:sz w:val="16"/>
        </w:rPr>
        <w:t xml:space="preserve"> Diversity in global institutions improves their efficacy in two ways. First, </w:t>
      </w:r>
      <w:r w:rsidRPr="00AD1E17">
        <w:rPr>
          <w:rStyle w:val="Emphasis"/>
        </w:rPr>
        <w:t xml:space="preserve">socially </w:t>
      </w:r>
      <w:r w:rsidRPr="00CB6B11">
        <w:rPr>
          <w:rStyle w:val="Emphasis"/>
          <w:highlight w:val="green"/>
        </w:rPr>
        <w:t>diverse groups</w:t>
      </w:r>
      <w:r w:rsidRPr="00F63C83">
        <w:rPr>
          <w:rFonts w:eastAsia="Calibri"/>
          <w:u w:val="single"/>
        </w:rPr>
        <w:t xml:space="preserve"> </w:t>
      </w:r>
      <w:r w:rsidRPr="00AD1E17">
        <w:rPr>
          <w:rStyle w:val="Emphasis"/>
        </w:rPr>
        <w:t>outperform</w:t>
      </w:r>
      <w:r w:rsidRPr="00F63C83">
        <w:rPr>
          <w:rFonts w:eastAsia="Calibri"/>
          <w:u w:val="single"/>
        </w:rPr>
        <w:t xml:space="preserve"> </w:t>
      </w:r>
      <w:r w:rsidRPr="00AD1E17">
        <w:rPr>
          <w:rStyle w:val="Emphasis"/>
        </w:rPr>
        <w:t>homogeneous groups</w:t>
      </w:r>
      <w:r w:rsidRPr="00F63C83">
        <w:rPr>
          <w:rFonts w:eastAsia="Calibri"/>
          <w:u w:val="single"/>
        </w:rPr>
        <w:t xml:space="preserve"> at </w:t>
      </w:r>
      <w:r w:rsidRPr="00AD1E17">
        <w:rPr>
          <w:rStyle w:val="Emphasis"/>
        </w:rPr>
        <w:t>decision-making</w:t>
      </w:r>
      <w:r w:rsidRPr="00F63C83">
        <w:rPr>
          <w:rFonts w:eastAsia="Calibri"/>
          <w:u w:val="single"/>
        </w:rPr>
        <w:t xml:space="preserve"> because they </w:t>
      </w:r>
      <w:r w:rsidRPr="00CB6B11">
        <w:rPr>
          <w:rStyle w:val="Emphasis"/>
          <w:highlight w:val="green"/>
        </w:rPr>
        <w:t>deliberate</w:t>
      </w:r>
      <w:r w:rsidRPr="00F63C83">
        <w:rPr>
          <w:rFonts w:eastAsia="Calibri"/>
          <w:u w:val="single"/>
        </w:rPr>
        <w:t xml:space="preserve"> </w:t>
      </w:r>
      <w:r w:rsidRPr="00AD1E17">
        <w:rPr>
          <w:rStyle w:val="Emphasis"/>
        </w:rPr>
        <w:t xml:space="preserve">more </w:t>
      </w:r>
      <w:r w:rsidRPr="00CB6B11">
        <w:rPr>
          <w:rStyle w:val="Emphasis"/>
          <w:highlight w:val="green"/>
        </w:rPr>
        <w:t>carefully</w:t>
      </w:r>
      <w:r w:rsidRPr="00CB6B11">
        <w:rPr>
          <w:rFonts w:eastAsia="Calibri"/>
          <w:highlight w:val="green"/>
          <w:u w:val="single"/>
        </w:rPr>
        <w:t xml:space="preserve"> and</w:t>
      </w:r>
      <w:r w:rsidRPr="00F63C83">
        <w:rPr>
          <w:rFonts w:eastAsia="Calibri"/>
          <w:u w:val="single"/>
        </w:rPr>
        <w:t xml:space="preserve"> </w:t>
      </w:r>
      <w:r w:rsidRPr="00AD1E17">
        <w:rPr>
          <w:rStyle w:val="Emphasis"/>
        </w:rPr>
        <w:t>pay</w:t>
      </w:r>
      <w:r w:rsidRPr="00F63C83">
        <w:rPr>
          <w:rFonts w:eastAsia="Calibri"/>
          <w:u w:val="single"/>
        </w:rPr>
        <w:t xml:space="preserve"> </w:t>
      </w:r>
      <w:r w:rsidRPr="00AD1E17">
        <w:rPr>
          <w:rStyle w:val="Emphasis"/>
        </w:rPr>
        <w:t xml:space="preserve">more </w:t>
      </w:r>
      <w:r w:rsidRPr="00CB6B11">
        <w:rPr>
          <w:rStyle w:val="Emphasis"/>
          <w:highlight w:val="green"/>
        </w:rPr>
        <w:t>attent</w:t>
      </w:r>
      <w:r w:rsidRPr="00AD1E17">
        <w:rPr>
          <w:rStyle w:val="Emphasis"/>
        </w:rPr>
        <w:t>ion</w:t>
      </w:r>
      <w:r w:rsidRPr="00F63C83">
        <w:rPr>
          <w:rFonts w:eastAsia="Calibri"/>
          <w:u w:val="single"/>
        </w:rPr>
        <w:t xml:space="preserve"> to </w:t>
      </w:r>
      <w:r w:rsidRPr="00CB6B11">
        <w:rPr>
          <w:rStyle w:val="Emphasis"/>
          <w:highlight w:val="green"/>
        </w:rPr>
        <w:t>facts</w:t>
      </w:r>
      <w:r w:rsidRPr="00AD1E17">
        <w:rPr>
          <w:rStyle w:val="Emphasis"/>
        </w:rPr>
        <w:t>.</w:t>
      </w:r>
      <w:r w:rsidRPr="00F63C83">
        <w:rPr>
          <w:rFonts w:eastAsia="Calibri"/>
          <w:u w:val="single"/>
        </w:rPr>
        <w:t xml:space="preserve"> They also </w:t>
      </w:r>
      <w:r w:rsidRPr="00CB6B11">
        <w:rPr>
          <w:rStyle w:val="Emphasis"/>
          <w:highlight w:val="green"/>
        </w:rPr>
        <w:t>innovate</w:t>
      </w:r>
      <w:r w:rsidRPr="00CB6B11">
        <w:rPr>
          <w:rFonts w:eastAsia="Calibri"/>
          <w:highlight w:val="green"/>
          <w:u w:val="single"/>
        </w:rPr>
        <w:t xml:space="preserve"> </w:t>
      </w:r>
      <w:r w:rsidRPr="00CB6B11">
        <w:rPr>
          <w:rStyle w:val="Emphasis"/>
          <w:highlight w:val="green"/>
        </w:rPr>
        <w:t>more</w:t>
      </w:r>
      <w:r w:rsidRPr="00CB6B11">
        <w:rPr>
          <w:rFonts w:eastAsia="Calibri"/>
          <w:highlight w:val="green"/>
          <w:u w:val="single"/>
        </w:rPr>
        <w:t xml:space="preserve"> because</w:t>
      </w:r>
      <w:r w:rsidRPr="00F63C83">
        <w:rPr>
          <w:rFonts w:eastAsia="Calibri"/>
          <w:u w:val="single"/>
        </w:rPr>
        <w:t xml:space="preserve"> </w:t>
      </w:r>
      <w:r w:rsidRPr="00AD1E17">
        <w:rPr>
          <w:rStyle w:val="Emphasis"/>
        </w:rPr>
        <w:t>diverse group members</w:t>
      </w:r>
      <w:r w:rsidRPr="00F63C83">
        <w:rPr>
          <w:rFonts w:eastAsia="Calibri"/>
          <w:u w:val="single"/>
        </w:rPr>
        <w:t xml:space="preserve"> bring </w:t>
      </w:r>
      <w:r w:rsidRPr="00CB6B11">
        <w:rPr>
          <w:rStyle w:val="Emphasis"/>
          <w:highlight w:val="green"/>
        </w:rPr>
        <w:t>unique perspectives.</w:t>
      </w:r>
      <w:r w:rsidRPr="00F63C83">
        <w:rPr>
          <w:rFonts w:eastAsia="Calibri"/>
          <w:sz w:val="16"/>
        </w:rPr>
        <w:t xml:space="preserve">3 Second, </w:t>
      </w:r>
      <w:r w:rsidRPr="00CB6B11">
        <w:rPr>
          <w:rFonts w:eastAsia="Calibri"/>
          <w:highlight w:val="green"/>
          <w:u w:val="single"/>
        </w:rPr>
        <w:t xml:space="preserve">it </w:t>
      </w:r>
      <w:r w:rsidRPr="00CB6B11">
        <w:rPr>
          <w:rStyle w:val="Emphasis"/>
          <w:highlight w:val="green"/>
        </w:rPr>
        <w:t>improves</w:t>
      </w:r>
      <w:r w:rsidRPr="00F63C83">
        <w:rPr>
          <w:rFonts w:eastAsia="Calibri"/>
          <w:u w:val="single"/>
        </w:rPr>
        <w:t xml:space="preserve"> </w:t>
      </w:r>
      <w:r w:rsidRPr="00AD1E17">
        <w:rPr>
          <w:rStyle w:val="Emphasis"/>
        </w:rPr>
        <w:t xml:space="preserve">value </w:t>
      </w:r>
      <w:r w:rsidRPr="00CB6B11">
        <w:rPr>
          <w:rStyle w:val="Emphasis"/>
          <w:highlight w:val="green"/>
        </w:rPr>
        <w:t>alignment</w:t>
      </w:r>
      <w:r w:rsidRPr="00CB6B11">
        <w:rPr>
          <w:rFonts w:eastAsia="Calibri"/>
          <w:highlight w:val="green"/>
          <w:u w:val="single"/>
        </w:rPr>
        <w:t xml:space="preserve"> between</w:t>
      </w:r>
      <w:r w:rsidRPr="00F63C83">
        <w:rPr>
          <w:rFonts w:eastAsia="Calibri"/>
          <w:u w:val="single"/>
        </w:rPr>
        <w:t xml:space="preserve"> these </w:t>
      </w:r>
      <w:r w:rsidRPr="00CB6B11">
        <w:rPr>
          <w:rStyle w:val="Emphasis"/>
          <w:highlight w:val="green"/>
        </w:rPr>
        <w:t>institutions</w:t>
      </w:r>
      <w:r w:rsidRPr="00CB6B11">
        <w:rPr>
          <w:rFonts w:eastAsia="Calibri"/>
          <w:highlight w:val="green"/>
          <w:u w:val="single"/>
        </w:rPr>
        <w:t xml:space="preserve"> and </w:t>
      </w:r>
      <w:r w:rsidRPr="00CB6B11">
        <w:rPr>
          <w:rStyle w:val="Emphasis"/>
          <w:highlight w:val="green"/>
        </w:rPr>
        <w:t>human</w:t>
      </w:r>
      <w:r w:rsidRPr="00AD1E17">
        <w:rPr>
          <w:rStyle w:val="Emphasis"/>
        </w:rPr>
        <w:t>ity</w:t>
      </w:r>
      <w:r w:rsidRPr="00F63C83">
        <w:rPr>
          <w:rFonts w:eastAsia="Calibri"/>
          <w:u w:val="single"/>
        </w:rPr>
        <w:t xml:space="preserve"> as a </w:t>
      </w:r>
      <w:r w:rsidRPr="00AD1E17">
        <w:rPr>
          <w:rStyle w:val="Emphasis"/>
        </w:rPr>
        <w:t>whole.</w:t>
      </w:r>
      <w:r w:rsidRPr="00F63C83">
        <w:rPr>
          <w:rFonts w:eastAsia="Calibri"/>
          <w:sz w:val="16"/>
        </w:rPr>
        <w:t xml:space="preserve"> It </w:t>
      </w:r>
      <w:r w:rsidRPr="00F63C83">
        <w:rPr>
          <w:rFonts w:eastAsia="Calibri"/>
          <w:u w:val="single"/>
        </w:rPr>
        <w:t>ha</w:t>
      </w:r>
      <w:r w:rsidRPr="00CB6B11">
        <w:rPr>
          <w:rFonts w:eastAsia="Calibri"/>
          <w:highlight w:val="green"/>
          <w:u w:val="single"/>
        </w:rPr>
        <w:t>s</w:t>
      </w:r>
      <w:r w:rsidRPr="00F63C83">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7E0843">
        <w:rPr>
          <w:rFonts w:eastAsia="Calibri"/>
          <w:sz w:val="12"/>
        </w:rPr>
        <w:t>¶</w:t>
      </w:r>
      <w:r w:rsidRPr="00F63C83">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7E0843">
        <w:rPr>
          <w:rFonts w:eastAsia="Calibri"/>
          <w:sz w:val="12"/>
        </w:rPr>
        <w:t>¶</w:t>
      </w:r>
      <w:r w:rsidRPr="00F63C83">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7E0843">
        <w:rPr>
          <w:rFonts w:eastAsia="Calibri"/>
          <w:sz w:val="12"/>
        </w:rPr>
        <w:t>¶</w:t>
      </w:r>
      <w:r w:rsidRPr="00F63C83">
        <w:rPr>
          <w:rFonts w:eastAsia="Calibri"/>
          <w:sz w:val="16"/>
        </w:rPr>
        <w:t xml:space="preserve"> Global development reduces existential risks</w:t>
      </w:r>
      <w:r w:rsidRPr="007E0843">
        <w:rPr>
          <w:rFonts w:eastAsia="Calibri"/>
          <w:sz w:val="12"/>
        </w:rPr>
        <w:t>¶</w:t>
      </w:r>
      <w:r w:rsidRPr="00F63C83">
        <w:rPr>
          <w:rFonts w:eastAsia="Calibri"/>
          <w:sz w:val="16"/>
        </w:rPr>
        <w:t xml:space="preserve"> Another important way in which </w:t>
      </w:r>
      <w:r w:rsidRPr="00AD1E17">
        <w:rPr>
          <w:rStyle w:val="Emphasis"/>
        </w:rPr>
        <w:t xml:space="preserve">global </w:t>
      </w:r>
      <w:r w:rsidRPr="00CB6B11">
        <w:rPr>
          <w:rStyle w:val="Emphasis"/>
          <w:highlight w:val="green"/>
        </w:rPr>
        <w:t>development</w:t>
      </w:r>
      <w:r w:rsidRPr="00F63C83">
        <w:rPr>
          <w:rFonts w:eastAsia="Calibri"/>
          <w:sz w:val="16"/>
        </w:rPr>
        <w:t xml:space="preserve"> improves the long-term future is by </w:t>
      </w:r>
      <w:r w:rsidRPr="00CB6B11">
        <w:rPr>
          <w:rStyle w:val="Emphasis"/>
          <w:highlight w:val="green"/>
        </w:rPr>
        <w:t>reduc</w:t>
      </w:r>
      <w:r w:rsidRPr="00AD1E17">
        <w:rPr>
          <w:rStyle w:val="Emphasis"/>
        </w:rPr>
        <w:t>ing</w:t>
      </w:r>
      <w:r w:rsidRPr="00F63C83">
        <w:rPr>
          <w:rFonts w:eastAsia="Calibri"/>
          <w:u w:val="single"/>
        </w:rPr>
        <w:t xml:space="preserve"> </w:t>
      </w:r>
      <w:r w:rsidRPr="00CB6B11">
        <w:rPr>
          <w:rStyle w:val="Emphasis"/>
          <w:highlight w:val="green"/>
        </w:rPr>
        <w:t>e</w:t>
      </w:r>
      <w:r w:rsidRPr="00AD1E17">
        <w:rPr>
          <w:rStyle w:val="Emphasis"/>
        </w:rPr>
        <w:t>xistential risks</w:t>
      </w:r>
      <w:r w:rsidRPr="00F63C83">
        <w:rPr>
          <w:rFonts w:eastAsia="Calibri"/>
          <w:u w:val="single"/>
        </w:rPr>
        <w:t xml:space="preserve">, particularly risks from </w:t>
      </w:r>
      <w:r w:rsidRPr="00CB6B11">
        <w:rPr>
          <w:rStyle w:val="Emphasis"/>
          <w:highlight w:val="green"/>
        </w:rPr>
        <w:t>pandemics</w:t>
      </w:r>
      <w:r w:rsidRPr="00CB6B11">
        <w:rPr>
          <w:rFonts w:eastAsia="Calibri"/>
          <w:highlight w:val="green"/>
          <w:u w:val="single"/>
        </w:rPr>
        <w:t xml:space="preserve"> and</w:t>
      </w:r>
      <w:r w:rsidRPr="00F63C83">
        <w:rPr>
          <w:rFonts w:eastAsia="Calibri"/>
          <w:u w:val="single"/>
        </w:rPr>
        <w:t xml:space="preserve"> </w:t>
      </w:r>
      <w:r w:rsidRPr="00AD1E17">
        <w:rPr>
          <w:rStyle w:val="Emphasis"/>
        </w:rPr>
        <w:t xml:space="preserve">political </w:t>
      </w:r>
      <w:r w:rsidRPr="00CB6B11">
        <w:rPr>
          <w:rStyle w:val="Emphasis"/>
          <w:highlight w:val="green"/>
        </w:rPr>
        <w:t>instability.</w:t>
      </w:r>
      <w:r w:rsidRPr="00F63C83">
        <w:rPr>
          <w:rFonts w:eastAsia="Calibri"/>
          <w:sz w:val="16"/>
        </w:rPr>
        <w:t xml:space="preserve"> 80,000 Hours estimates that the risk of a biological existential catastrophe in the next 100 years is about 1 in 1000.6 </w:t>
      </w:r>
      <w:r w:rsidRPr="00AD1E17">
        <w:rPr>
          <w:rStyle w:val="Emphasis"/>
        </w:rPr>
        <w:t>Poverty</w:t>
      </w:r>
      <w:r w:rsidRPr="00F63C83">
        <w:rPr>
          <w:rFonts w:eastAsia="Calibri"/>
          <w:u w:val="single"/>
        </w:rPr>
        <w:t xml:space="preserve"> makes </w:t>
      </w:r>
      <w:r w:rsidRPr="00AD1E17">
        <w:rPr>
          <w:rStyle w:val="Emphasis"/>
        </w:rPr>
        <w:t>communities</w:t>
      </w:r>
      <w:r w:rsidRPr="00F63C83">
        <w:rPr>
          <w:rFonts w:eastAsia="Calibri"/>
          <w:u w:val="single"/>
        </w:rPr>
        <w:t xml:space="preserve"> </w:t>
      </w:r>
      <w:r w:rsidRPr="00AD1E17">
        <w:rPr>
          <w:rStyle w:val="Emphasis"/>
        </w:rPr>
        <w:t>more susceptible</w:t>
      </w:r>
      <w:r w:rsidRPr="00F63C83">
        <w:rPr>
          <w:rFonts w:eastAsia="Calibri"/>
          <w:u w:val="single"/>
        </w:rPr>
        <w:t xml:space="preserve"> to </w:t>
      </w:r>
      <w:r w:rsidRPr="00AD1E17">
        <w:rPr>
          <w:rStyle w:val="Emphasis"/>
        </w:rPr>
        <w:t>spreading</w:t>
      </w:r>
      <w:r w:rsidRPr="00F63C83">
        <w:rPr>
          <w:rFonts w:eastAsia="Calibri"/>
          <w:u w:val="single"/>
        </w:rPr>
        <w:t xml:space="preserve"> </w:t>
      </w:r>
      <w:r w:rsidRPr="00AD1E17">
        <w:rPr>
          <w:rStyle w:val="Emphasis"/>
        </w:rPr>
        <w:t>infectious diseases.</w:t>
      </w:r>
      <w:r w:rsidRPr="00F63C83">
        <w:rPr>
          <w:rFonts w:eastAsia="Calibri"/>
          <w:sz w:val="16"/>
        </w:rPr>
        <w:t xml:space="preserve"> For example, a study of Monrovia, Liberia, in 2014 found that </w:t>
      </w:r>
      <w:r w:rsidRPr="00F63C83">
        <w:rPr>
          <w:rFonts w:eastAsia="Calibri"/>
          <w:u w:val="single"/>
        </w:rPr>
        <w:t xml:space="preserve">people living in </w:t>
      </w:r>
      <w:r w:rsidRPr="00AD1E17">
        <w:rPr>
          <w:rStyle w:val="Emphasis"/>
        </w:rPr>
        <w:t>slums</w:t>
      </w:r>
      <w:r w:rsidRPr="00F63C83">
        <w:rPr>
          <w:rFonts w:eastAsia="Calibri"/>
          <w:u w:val="single"/>
        </w:rPr>
        <w:t xml:space="preserve"> who caught the </w:t>
      </w:r>
      <w:r w:rsidRPr="00AD1E17">
        <w:rPr>
          <w:rStyle w:val="Emphasis"/>
        </w:rPr>
        <w:t xml:space="preserve">Ebola </w:t>
      </w:r>
      <w:r w:rsidRPr="00CB6B11">
        <w:rPr>
          <w:rStyle w:val="Emphasis"/>
          <w:highlight w:val="green"/>
        </w:rPr>
        <w:t>virus</w:t>
      </w:r>
      <w:r w:rsidRPr="00CB6B11">
        <w:rPr>
          <w:rFonts w:eastAsia="Calibri"/>
          <w:highlight w:val="green"/>
          <w:u w:val="single"/>
        </w:rPr>
        <w:t xml:space="preserve"> </w:t>
      </w:r>
      <w:r w:rsidRPr="00CB6B11">
        <w:rPr>
          <w:rStyle w:val="Emphasis"/>
          <w:highlight w:val="green"/>
        </w:rPr>
        <w:t>spread</w:t>
      </w:r>
      <w:r w:rsidRPr="00F63C83">
        <w:rPr>
          <w:rFonts w:eastAsia="Calibri"/>
          <w:u w:val="single"/>
        </w:rPr>
        <w:t xml:space="preserve"> it to an average of </w:t>
      </w:r>
      <w:r w:rsidRPr="00AD1E17">
        <w:rPr>
          <w:rStyle w:val="Emphasis"/>
        </w:rPr>
        <w:t xml:space="preserve">3.5 times </w:t>
      </w:r>
      <w:r w:rsidRPr="00CB6B11">
        <w:rPr>
          <w:rStyle w:val="Emphasis"/>
          <w:highlight w:val="green"/>
        </w:rPr>
        <w:t>more</w:t>
      </w:r>
      <w:r w:rsidRPr="00F63C83">
        <w:rPr>
          <w:rFonts w:eastAsia="Calibri"/>
          <w:u w:val="single"/>
        </w:rPr>
        <w:t xml:space="preserve"> people than people living </w:t>
      </w:r>
      <w:r w:rsidRPr="00CB6B11">
        <w:rPr>
          <w:rFonts w:eastAsia="Calibri"/>
          <w:highlight w:val="green"/>
          <w:u w:val="single"/>
        </w:rPr>
        <w:t>in</w:t>
      </w:r>
      <w:r w:rsidRPr="00F63C83">
        <w:rPr>
          <w:rFonts w:eastAsia="Calibri"/>
          <w:u w:val="single"/>
        </w:rPr>
        <w:t xml:space="preserve"> rich neighborhoods.</w:t>
      </w:r>
      <w:r w:rsidRPr="00F63C83">
        <w:rPr>
          <w:rFonts w:eastAsia="Calibri"/>
          <w:sz w:val="16"/>
        </w:rPr>
        <w:t xml:space="preserve"> This is because these </w:t>
      </w:r>
      <w:r w:rsidRPr="00F63C83">
        <w:rPr>
          <w:rFonts w:eastAsia="Calibri"/>
          <w:u w:val="single"/>
        </w:rPr>
        <w:t xml:space="preserve">neighborhoods are </w:t>
      </w:r>
      <w:r w:rsidRPr="00CB6B11">
        <w:rPr>
          <w:rStyle w:val="Emphasis"/>
          <w:highlight w:val="green"/>
        </w:rPr>
        <w:t>overcrowded</w:t>
      </w:r>
      <w:r w:rsidRPr="00CB6B11">
        <w:rPr>
          <w:rFonts w:eastAsia="Calibri"/>
          <w:highlight w:val="green"/>
          <w:u w:val="single"/>
        </w:rPr>
        <w:t xml:space="preserve">, </w:t>
      </w:r>
      <w:r w:rsidRPr="00CB6B11">
        <w:rPr>
          <w:rStyle w:val="Emphasis"/>
          <w:highlight w:val="green"/>
        </w:rPr>
        <w:t>contaminated</w:t>
      </w:r>
      <w:r w:rsidRPr="00CB6B11">
        <w:rPr>
          <w:rFonts w:eastAsia="Calibri"/>
          <w:highlight w:val="green"/>
          <w:u w:val="single"/>
        </w:rPr>
        <w:t xml:space="preserve">, and </w:t>
      </w:r>
      <w:r w:rsidRPr="00CB6B11">
        <w:rPr>
          <w:rStyle w:val="Emphasis"/>
          <w:highlight w:val="green"/>
        </w:rPr>
        <w:t>lacking</w:t>
      </w:r>
      <w:r w:rsidRPr="00F63C83">
        <w:rPr>
          <w:rFonts w:eastAsia="Calibri"/>
          <w:u w:val="single"/>
        </w:rPr>
        <w:t xml:space="preserve"> in </w:t>
      </w:r>
      <w:r w:rsidRPr="00CB6B11">
        <w:rPr>
          <w:rStyle w:val="Emphasis"/>
          <w:highlight w:val="green"/>
        </w:rPr>
        <w:t>sanitation</w:t>
      </w:r>
      <w:r w:rsidRPr="00F63C83">
        <w:rPr>
          <w:rFonts w:eastAsia="Calibri"/>
          <w:u w:val="single"/>
        </w:rPr>
        <w:t xml:space="preserve"> and </w:t>
      </w:r>
      <w:r w:rsidRPr="00AD1E17">
        <w:rPr>
          <w:rStyle w:val="Emphasis"/>
        </w:rPr>
        <w:t>health care infrastructure.</w:t>
      </w:r>
      <w:r w:rsidRPr="00F63C83">
        <w:rPr>
          <w:rFonts w:eastAsia="Calibri"/>
          <w:sz w:val="16"/>
        </w:rPr>
        <w:t xml:space="preserve">7 Also, </w:t>
      </w:r>
      <w:r w:rsidRPr="00CB6B11">
        <w:rPr>
          <w:rStyle w:val="Emphasis"/>
          <w:highlight w:val="green"/>
        </w:rPr>
        <w:t>malnutrition</w:t>
      </w:r>
      <w:r w:rsidRPr="00CB6B11">
        <w:rPr>
          <w:rFonts w:eastAsia="Calibri"/>
          <w:highlight w:val="green"/>
          <w:u w:val="single"/>
        </w:rPr>
        <w:t xml:space="preserve"> </w:t>
      </w:r>
      <w:r w:rsidRPr="00CB6B11">
        <w:rPr>
          <w:rStyle w:val="Emphasis"/>
          <w:highlight w:val="green"/>
        </w:rPr>
        <w:t>weakens</w:t>
      </w:r>
      <w:r w:rsidRPr="00F63C83">
        <w:rPr>
          <w:rFonts w:eastAsia="Calibri"/>
          <w:u w:val="single"/>
        </w:rPr>
        <w:t xml:space="preserve"> the </w:t>
      </w:r>
      <w:r w:rsidRPr="00CB6B11">
        <w:rPr>
          <w:rStyle w:val="Emphasis"/>
          <w:highlight w:val="green"/>
        </w:rPr>
        <w:t>immune systems</w:t>
      </w:r>
      <w:r w:rsidRPr="00F63C83">
        <w:rPr>
          <w:rFonts w:eastAsia="Calibri"/>
          <w:u w:val="single"/>
        </w:rPr>
        <w:t xml:space="preserve"> of poor people, thereby making them </w:t>
      </w:r>
      <w:r w:rsidRPr="00AD1E17">
        <w:rPr>
          <w:rStyle w:val="Emphasis"/>
        </w:rPr>
        <w:t>more vulnerable</w:t>
      </w:r>
      <w:r w:rsidRPr="00F63C83">
        <w:rPr>
          <w:rFonts w:eastAsia="Calibri"/>
          <w:u w:val="single"/>
        </w:rPr>
        <w:t xml:space="preserve"> to </w:t>
      </w:r>
      <w:r w:rsidRPr="00AD1E17">
        <w:rPr>
          <w:rStyle w:val="Emphasis"/>
        </w:rPr>
        <w:t>disease.</w:t>
      </w:r>
      <w:r w:rsidRPr="00F63C83">
        <w:rPr>
          <w:rFonts w:eastAsia="Calibri"/>
          <w:sz w:val="16"/>
        </w:rPr>
        <w:t xml:space="preserve">8 </w:t>
      </w:r>
      <w:r w:rsidRPr="00AD1E17">
        <w:rPr>
          <w:rStyle w:val="Emphasis"/>
        </w:rPr>
        <w:t>Raising</w:t>
      </w:r>
      <w:r w:rsidRPr="00F63C83">
        <w:rPr>
          <w:rFonts w:eastAsia="Calibri"/>
          <w:u w:val="single"/>
        </w:rPr>
        <w:t xml:space="preserve"> </w:t>
      </w:r>
      <w:r w:rsidRPr="00AD1E17">
        <w:rPr>
          <w:rStyle w:val="Emphasis"/>
        </w:rPr>
        <w:t>national income</w:t>
      </w:r>
      <w:r w:rsidRPr="00F63C83">
        <w:rPr>
          <w:rFonts w:eastAsia="Calibri"/>
          <w:u w:val="single"/>
        </w:rPr>
        <w:t xml:space="preserve"> </w:t>
      </w:r>
      <w:r w:rsidRPr="00AD1E17">
        <w:rPr>
          <w:rStyle w:val="Emphasis"/>
        </w:rPr>
        <w:t>improves</w:t>
      </w:r>
      <w:r w:rsidRPr="00F63C83">
        <w:rPr>
          <w:rFonts w:eastAsia="Calibri"/>
          <w:u w:val="single"/>
        </w:rPr>
        <w:t xml:space="preserve"> </w:t>
      </w:r>
      <w:r w:rsidRPr="00AD1E17">
        <w:rPr>
          <w:rStyle w:val="Emphasis"/>
        </w:rPr>
        <w:t>population health</w:t>
      </w:r>
      <w:r w:rsidRPr="00F63C83">
        <w:rPr>
          <w:rFonts w:eastAsia="Calibri"/>
          <w:u w:val="single"/>
        </w:rPr>
        <w:t xml:space="preserve"> and enables countries to invest more in </w:t>
      </w:r>
      <w:r w:rsidRPr="00AD1E17">
        <w:rPr>
          <w:rStyle w:val="Emphasis"/>
        </w:rPr>
        <w:t>public health infrastructure</w:t>
      </w:r>
      <w:r w:rsidRPr="00F63C83">
        <w:rPr>
          <w:rFonts w:eastAsia="Calibri"/>
          <w:u w:val="single"/>
        </w:rPr>
        <w:t xml:space="preserve">, which makes populations </w:t>
      </w:r>
      <w:r w:rsidRPr="00AD1E17">
        <w:rPr>
          <w:rStyle w:val="Emphasis"/>
        </w:rPr>
        <w:t>more resilient</w:t>
      </w:r>
      <w:r w:rsidRPr="00F63C83">
        <w:rPr>
          <w:rFonts w:eastAsia="Calibri"/>
          <w:u w:val="single"/>
        </w:rPr>
        <w:t xml:space="preserve"> to</w:t>
      </w:r>
      <w:r w:rsidRPr="00F63C83">
        <w:rPr>
          <w:rFonts w:eastAsia="Calibri"/>
          <w:sz w:val="16"/>
        </w:rPr>
        <w:t xml:space="preserve"> potentially </w:t>
      </w:r>
      <w:r w:rsidRPr="00AD1E17">
        <w:rPr>
          <w:rStyle w:val="Emphasis"/>
        </w:rPr>
        <w:t>catastrophic pandemics.</w:t>
      </w:r>
      <w:r w:rsidRPr="007E0843">
        <w:rPr>
          <w:rFonts w:eastAsia="Calibri"/>
          <w:sz w:val="12"/>
        </w:rPr>
        <w:t>¶</w:t>
      </w:r>
      <w:r w:rsidRPr="00F63C83">
        <w:rPr>
          <w:rFonts w:eastAsia="Calibri"/>
          <w:sz w:val="16"/>
        </w:rPr>
        <w:t xml:space="preserve"> </w:t>
      </w:r>
      <w:r w:rsidRPr="00AD1E17">
        <w:rPr>
          <w:rStyle w:val="Emphasis"/>
        </w:rPr>
        <w:t xml:space="preserve">Global </w:t>
      </w:r>
      <w:r w:rsidRPr="00CB6B11">
        <w:rPr>
          <w:rStyle w:val="Emphasis"/>
          <w:highlight w:val="green"/>
        </w:rPr>
        <w:t>poverty</w:t>
      </w:r>
      <w:r w:rsidRPr="00F63C83">
        <w:rPr>
          <w:rFonts w:eastAsia="Calibri"/>
          <w:u w:val="single"/>
        </w:rPr>
        <w:t xml:space="preserve"> also </w:t>
      </w:r>
      <w:r w:rsidRPr="00CB6B11">
        <w:rPr>
          <w:rFonts w:eastAsia="Calibri"/>
          <w:highlight w:val="green"/>
          <w:u w:val="single"/>
        </w:rPr>
        <w:t>causes</w:t>
      </w:r>
      <w:r w:rsidRPr="00F63C83">
        <w:rPr>
          <w:rFonts w:eastAsia="Calibri"/>
          <w:u w:val="single"/>
        </w:rPr>
        <w:t xml:space="preserve"> </w:t>
      </w:r>
      <w:r w:rsidRPr="00AD1E17">
        <w:rPr>
          <w:rStyle w:val="Emphasis"/>
        </w:rPr>
        <w:t>existential risk</w:t>
      </w:r>
      <w:r w:rsidRPr="00F63C83">
        <w:rPr>
          <w:rFonts w:eastAsia="Calibri"/>
          <w:u w:val="single"/>
        </w:rPr>
        <w:t xml:space="preserve"> through its </w:t>
      </w:r>
      <w:r w:rsidRPr="00CB6B11">
        <w:rPr>
          <w:rStyle w:val="Emphasis"/>
          <w:highlight w:val="green"/>
        </w:rPr>
        <w:t>negative</w:t>
      </w:r>
      <w:r w:rsidRPr="00AD1E17">
        <w:rPr>
          <w:rStyle w:val="Emphasis"/>
        </w:rPr>
        <w:t xml:space="preserve"> effects</w:t>
      </w:r>
      <w:r w:rsidRPr="00F63C83">
        <w:rPr>
          <w:rFonts w:eastAsia="Calibri"/>
          <w:u w:val="single"/>
        </w:rPr>
        <w:t xml:space="preserve"> on </w:t>
      </w:r>
      <w:r w:rsidRPr="00AD1E17">
        <w:rPr>
          <w:rStyle w:val="Emphasis"/>
        </w:rPr>
        <w:t xml:space="preserve">international </w:t>
      </w:r>
      <w:r w:rsidRPr="00CB6B11">
        <w:rPr>
          <w:rStyle w:val="Emphasis"/>
          <w:highlight w:val="green"/>
        </w:rPr>
        <w:t>security.</w:t>
      </w:r>
      <w:r w:rsidRPr="00F63C83">
        <w:rPr>
          <w:rFonts w:eastAsia="Calibri"/>
          <w:sz w:val="16"/>
        </w:rPr>
        <w:t xml:space="preserve"> Many </w:t>
      </w:r>
      <w:r w:rsidRPr="00AD1E17">
        <w:rPr>
          <w:rStyle w:val="Emphasis"/>
        </w:rPr>
        <w:t>developing countries</w:t>
      </w:r>
      <w:r w:rsidRPr="00F63C83">
        <w:rPr>
          <w:rFonts w:eastAsia="Calibri"/>
          <w:u w:val="single"/>
        </w:rPr>
        <w:t xml:space="preserve">, particularly </w:t>
      </w:r>
      <w:r w:rsidRPr="00CB6B11">
        <w:rPr>
          <w:rStyle w:val="Emphasis"/>
          <w:highlight w:val="green"/>
        </w:rPr>
        <w:t>weak states</w:t>
      </w:r>
      <w:r w:rsidRPr="00F63C83">
        <w:rPr>
          <w:rFonts w:eastAsia="Calibri"/>
          <w:u w:val="single"/>
        </w:rPr>
        <w:t xml:space="preserve">, are caught </w:t>
      </w:r>
      <w:r w:rsidRPr="00CB6B11">
        <w:rPr>
          <w:rFonts w:eastAsia="Calibri"/>
          <w:highlight w:val="green"/>
          <w:u w:val="single"/>
        </w:rPr>
        <w:t>in a</w:t>
      </w:r>
      <w:r w:rsidRPr="00F63C83">
        <w:rPr>
          <w:rFonts w:eastAsia="Calibri"/>
          <w:u w:val="single"/>
        </w:rPr>
        <w:t xml:space="preserve"> </w:t>
      </w:r>
      <w:r w:rsidRPr="00AD1E17">
        <w:rPr>
          <w:rStyle w:val="Emphasis"/>
        </w:rPr>
        <w:t xml:space="preserve">vicious </w:t>
      </w:r>
      <w:r w:rsidRPr="00CB6B11">
        <w:rPr>
          <w:rStyle w:val="Emphasis"/>
          <w:highlight w:val="green"/>
        </w:rPr>
        <w:t>cycle</w:t>
      </w:r>
      <w:r w:rsidRPr="00CB6B11">
        <w:rPr>
          <w:rFonts w:eastAsia="Calibri"/>
          <w:highlight w:val="green"/>
          <w:u w:val="single"/>
        </w:rPr>
        <w:t xml:space="preserve"> of</w:t>
      </w:r>
      <w:r w:rsidRPr="00F63C83">
        <w:rPr>
          <w:rFonts w:eastAsia="Calibri"/>
          <w:u w:val="single"/>
        </w:rPr>
        <w:t xml:space="preserve"> </w:t>
      </w:r>
      <w:r w:rsidRPr="00AD1E17">
        <w:rPr>
          <w:rStyle w:val="Emphasis"/>
        </w:rPr>
        <w:t>poverty</w:t>
      </w:r>
      <w:r w:rsidRPr="00F63C83">
        <w:rPr>
          <w:rFonts w:eastAsia="Calibri"/>
          <w:u w:val="single"/>
        </w:rPr>
        <w:t xml:space="preserve">, </w:t>
      </w:r>
      <w:r w:rsidRPr="00CB6B11">
        <w:rPr>
          <w:rStyle w:val="Emphasis"/>
          <w:highlight w:val="green"/>
        </w:rPr>
        <w:t>corruption</w:t>
      </w:r>
      <w:r w:rsidRPr="00F63C83">
        <w:rPr>
          <w:rFonts w:eastAsia="Calibri"/>
          <w:u w:val="single"/>
        </w:rPr>
        <w:t xml:space="preserve">, and </w:t>
      </w:r>
      <w:r w:rsidRPr="00AD1E17">
        <w:rPr>
          <w:rStyle w:val="Emphasis"/>
        </w:rPr>
        <w:t xml:space="preserve">political </w:t>
      </w:r>
      <w:r w:rsidRPr="00CB6B11">
        <w:rPr>
          <w:rStyle w:val="Emphasis"/>
          <w:highlight w:val="green"/>
        </w:rPr>
        <w:t>instability</w:t>
      </w:r>
      <w:r w:rsidRPr="00F63C83">
        <w:rPr>
          <w:rFonts w:eastAsia="Calibri"/>
          <w:u w:val="single"/>
        </w:rPr>
        <w:t>: “</w:t>
      </w:r>
      <w:r w:rsidRPr="00AD1E17">
        <w:rPr>
          <w:rStyle w:val="Emphasis"/>
        </w:rPr>
        <w:t>Inept</w:t>
      </w:r>
      <w:r w:rsidRPr="00F63C83">
        <w:rPr>
          <w:rFonts w:eastAsia="Calibri"/>
          <w:u w:val="single"/>
        </w:rPr>
        <w:t xml:space="preserve">, </w:t>
      </w:r>
      <w:r w:rsidRPr="00AD1E17">
        <w:rPr>
          <w:rStyle w:val="Emphasis"/>
        </w:rPr>
        <w:t>corrupt</w:t>
      </w:r>
      <w:r w:rsidRPr="00F63C83">
        <w:rPr>
          <w:rFonts w:eastAsia="Calibri"/>
          <w:u w:val="single"/>
        </w:rPr>
        <w:t xml:space="preserve">, or </w:t>
      </w:r>
      <w:r w:rsidRPr="00AD1E17">
        <w:rPr>
          <w:rStyle w:val="Emphasis"/>
        </w:rPr>
        <w:t>weak governance</w:t>
      </w:r>
      <w:r w:rsidRPr="00F63C83">
        <w:rPr>
          <w:rFonts w:eastAsia="Calibri"/>
          <w:u w:val="single"/>
        </w:rPr>
        <w:t xml:space="preserve"> </w:t>
      </w:r>
      <w:r w:rsidRPr="00AD1E17">
        <w:rPr>
          <w:rStyle w:val="Emphasis"/>
        </w:rPr>
        <w:t>fosters</w:t>
      </w:r>
      <w:r w:rsidRPr="00F63C83">
        <w:rPr>
          <w:rFonts w:eastAsia="Calibri"/>
          <w:u w:val="single"/>
        </w:rPr>
        <w:t xml:space="preserve"> </w:t>
      </w:r>
      <w:r w:rsidRPr="00AD1E17">
        <w:rPr>
          <w:rStyle w:val="Emphasis"/>
        </w:rPr>
        <w:t>poverty</w:t>
      </w:r>
      <w:r w:rsidRPr="00F63C83">
        <w:rPr>
          <w:rFonts w:eastAsia="Calibri"/>
          <w:u w:val="single"/>
        </w:rPr>
        <w:t xml:space="preserve">; </w:t>
      </w:r>
      <w:r w:rsidRPr="00AD1E17">
        <w:rPr>
          <w:rStyle w:val="Emphasis"/>
        </w:rPr>
        <w:t>widespread poverty</w:t>
      </w:r>
      <w:r w:rsidRPr="00F63C83">
        <w:rPr>
          <w:rFonts w:eastAsia="Calibri"/>
          <w:u w:val="single"/>
        </w:rPr>
        <w:t xml:space="preserve"> </w:t>
      </w:r>
      <w:r w:rsidRPr="00CB6B11">
        <w:rPr>
          <w:rFonts w:eastAsia="Calibri"/>
          <w:highlight w:val="green"/>
          <w:u w:val="single"/>
        </w:rPr>
        <w:t>makes</w:t>
      </w:r>
      <w:r w:rsidRPr="00F63C83">
        <w:rPr>
          <w:rFonts w:eastAsia="Calibri"/>
          <w:u w:val="single"/>
        </w:rPr>
        <w:t xml:space="preserve"> </w:t>
      </w:r>
      <w:r w:rsidRPr="00AD1E17">
        <w:rPr>
          <w:rStyle w:val="Emphasis"/>
        </w:rPr>
        <w:t>effective</w:t>
      </w:r>
      <w:r w:rsidRPr="00F63C83">
        <w:rPr>
          <w:rFonts w:eastAsia="Calibri"/>
          <w:u w:val="single"/>
        </w:rPr>
        <w:t xml:space="preserve">, </w:t>
      </w:r>
      <w:r w:rsidRPr="00AD1E17">
        <w:rPr>
          <w:rStyle w:val="Emphasis"/>
        </w:rPr>
        <w:t xml:space="preserve">equitable </w:t>
      </w:r>
      <w:r w:rsidRPr="00CB6B11">
        <w:rPr>
          <w:rStyle w:val="Emphasis"/>
          <w:highlight w:val="green"/>
        </w:rPr>
        <w:t>governance</w:t>
      </w:r>
      <w:r w:rsidRPr="00F63C83">
        <w:rPr>
          <w:rFonts w:eastAsia="Calibri"/>
          <w:u w:val="single"/>
        </w:rPr>
        <w:t xml:space="preserve"> </w:t>
      </w:r>
      <w:r w:rsidRPr="00AD1E17">
        <w:rPr>
          <w:rStyle w:val="Emphasis"/>
        </w:rPr>
        <w:t xml:space="preserve">more </w:t>
      </w:r>
      <w:r w:rsidRPr="00CB6B11">
        <w:rPr>
          <w:rStyle w:val="Emphasis"/>
          <w:highlight w:val="green"/>
        </w:rPr>
        <w:t>difficult</w:t>
      </w:r>
      <w:r w:rsidRPr="00F63C83">
        <w:rPr>
          <w:rFonts w:eastAsia="Calibri"/>
          <w:u w:val="single"/>
        </w:rPr>
        <w:t xml:space="preserve"> to achieve; and when </w:t>
      </w:r>
      <w:r w:rsidRPr="00AD1E17">
        <w:rPr>
          <w:rStyle w:val="Emphasis"/>
        </w:rPr>
        <w:t>weak governments</w:t>
      </w:r>
      <w:r w:rsidRPr="00F63C83">
        <w:rPr>
          <w:rFonts w:eastAsia="Calibri"/>
          <w:u w:val="single"/>
        </w:rPr>
        <w:t xml:space="preserve"> </w:t>
      </w:r>
      <w:r w:rsidRPr="00AD1E17">
        <w:rPr>
          <w:rStyle w:val="Emphasis"/>
        </w:rPr>
        <w:t>fail</w:t>
      </w:r>
      <w:r w:rsidRPr="00F63C83">
        <w:rPr>
          <w:rFonts w:eastAsia="Calibri"/>
          <w:u w:val="single"/>
        </w:rPr>
        <w:t xml:space="preserve"> to </w:t>
      </w:r>
      <w:r w:rsidRPr="00AD1E17">
        <w:rPr>
          <w:rStyle w:val="Emphasis"/>
        </w:rPr>
        <w:t>improve</w:t>
      </w:r>
      <w:r w:rsidRPr="00F63C83">
        <w:rPr>
          <w:rFonts w:eastAsia="Calibri"/>
          <w:u w:val="single"/>
        </w:rPr>
        <w:t xml:space="preserve"> their </w:t>
      </w:r>
      <w:r w:rsidRPr="00AD1E17">
        <w:rPr>
          <w:rStyle w:val="Emphasis"/>
        </w:rPr>
        <w:t>people’s lives</w:t>
      </w:r>
      <w:r w:rsidRPr="00F63C83">
        <w:rPr>
          <w:rFonts w:eastAsia="Calibri"/>
          <w:u w:val="single"/>
        </w:rPr>
        <w:t xml:space="preserve">, their </w:t>
      </w:r>
      <w:r w:rsidRPr="00CB6B11">
        <w:rPr>
          <w:rStyle w:val="Emphasis"/>
          <w:highlight w:val="green"/>
        </w:rPr>
        <w:t>legitimacy</w:t>
      </w:r>
      <w:r w:rsidRPr="00CB6B11">
        <w:rPr>
          <w:rFonts w:eastAsia="Calibri"/>
          <w:highlight w:val="green"/>
          <w:u w:val="single"/>
        </w:rPr>
        <w:t xml:space="preserve"> </w:t>
      </w:r>
      <w:r w:rsidRPr="00CB6B11">
        <w:rPr>
          <w:rStyle w:val="Emphasis"/>
          <w:highlight w:val="green"/>
        </w:rPr>
        <w:t>suffers</w:t>
      </w:r>
      <w:r w:rsidRPr="00AD1E17">
        <w:rPr>
          <w:rStyle w:val="Emphasis"/>
        </w:rPr>
        <w:t>.</w:t>
      </w:r>
      <w:r w:rsidRPr="00F63C83">
        <w:rPr>
          <w:rFonts w:eastAsia="Calibri"/>
          <w:u w:val="single"/>
        </w:rPr>
        <w:t xml:space="preserve">” </w:t>
      </w:r>
      <w:r w:rsidRPr="00AD1E17">
        <w:rPr>
          <w:rStyle w:val="Emphasis"/>
        </w:rPr>
        <w:t>Weak states</w:t>
      </w:r>
      <w:r w:rsidRPr="00F63C83">
        <w:rPr>
          <w:rFonts w:eastAsia="Calibri"/>
          <w:u w:val="single"/>
        </w:rPr>
        <w:t xml:space="preserve"> often </w:t>
      </w:r>
      <w:r w:rsidRPr="00CB6B11">
        <w:rPr>
          <w:rStyle w:val="Emphasis"/>
          <w:highlight w:val="green"/>
        </w:rPr>
        <w:t>engender</w:t>
      </w:r>
      <w:r w:rsidRPr="00CB6B11">
        <w:rPr>
          <w:rFonts w:eastAsia="Calibri"/>
          <w:highlight w:val="green"/>
          <w:u w:val="single"/>
        </w:rPr>
        <w:t xml:space="preserve"> </w:t>
      </w:r>
      <w:r w:rsidRPr="00CB6B11">
        <w:rPr>
          <w:rStyle w:val="Emphasis"/>
          <w:highlight w:val="green"/>
        </w:rPr>
        <w:t>terror</w:t>
      </w:r>
      <w:r w:rsidRPr="00AD1E17">
        <w:rPr>
          <w:rStyle w:val="Emphasis"/>
        </w:rPr>
        <w:t>ism</w:t>
      </w:r>
      <w:r w:rsidRPr="00F63C83">
        <w:rPr>
          <w:rFonts w:eastAsia="Calibri"/>
          <w:u w:val="single"/>
        </w:rPr>
        <w:t xml:space="preserve"> and </w:t>
      </w:r>
      <w:r w:rsidRPr="00CB6B11">
        <w:rPr>
          <w:rStyle w:val="Emphasis"/>
          <w:highlight w:val="green"/>
        </w:rPr>
        <w:t>crime</w:t>
      </w:r>
      <w:r w:rsidRPr="00F63C83">
        <w:rPr>
          <w:rFonts w:eastAsia="Calibri"/>
          <w:sz w:val="16"/>
        </w:rPr>
        <w:t xml:space="preserve"> because they are </w:t>
      </w:r>
      <w:r w:rsidRPr="00AD1E17">
        <w:rPr>
          <w:rStyle w:val="Emphasis"/>
        </w:rPr>
        <w:t>unable</w:t>
      </w:r>
      <w:r w:rsidRPr="00F63C83">
        <w:rPr>
          <w:rFonts w:eastAsia="Calibri"/>
          <w:u w:val="single"/>
        </w:rPr>
        <w:t xml:space="preserve"> to </w:t>
      </w:r>
      <w:r w:rsidRPr="00AD1E17">
        <w:rPr>
          <w:rStyle w:val="Emphasis"/>
        </w:rPr>
        <w:t>maintain</w:t>
      </w:r>
      <w:r w:rsidRPr="00F63C83">
        <w:rPr>
          <w:rFonts w:eastAsia="Calibri"/>
          <w:u w:val="single"/>
        </w:rPr>
        <w:t xml:space="preserve"> </w:t>
      </w:r>
      <w:r w:rsidRPr="00AD1E17">
        <w:rPr>
          <w:rStyle w:val="Emphasis"/>
        </w:rPr>
        <w:t>law</w:t>
      </w:r>
      <w:r w:rsidRPr="00F63C83">
        <w:rPr>
          <w:rFonts w:eastAsia="Calibri"/>
          <w:u w:val="single"/>
        </w:rPr>
        <w:t xml:space="preserve"> and </w:t>
      </w:r>
      <w:r w:rsidRPr="00AD1E17">
        <w:rPr>
          <w:rStyle w:val="Emphasis"/>
        </w:rPr>
        <w:t>order</w:t>
      </w:r>
      <w:r w:rsidRPr="00F63C83">
        <w:rPr>
          <w:rFonts w:eastAsia="Calibri"/>
          <w:sz w:val="16"/>
          <w:szCs w:val="16"/>
        </w:rPr>
        <w:t xml:space="preserve"> in their territories.9</w:t>
      </w:r>
    </w:p>
    <w:p w14:paraId="5B6CFC5D" w14:textId="5CD14928" w:rsidR="00DC574A" w:rsidRDefault="00DC574A" w:rsidP="00DC574A">
      <w:pPr>
        <w:pStyle w:val="Heading3"/>
      </w:pPr>
      <w:r>
        <w:t>1AC---Adv---Uptake</w:t>
      </w:r>
    </w:p>
    <w:p w14:paraId="33E266BB" w14:textId="6069F1C5" w:rsidR="00DC574A" w:rsidRPr="00527CC8" w:rsidRDefault="00DC574A" w:rsidP="00DC574A">
      <w:pPr>
        <w:pStyle w:val="Heading4"/>
        <w:rPr>
          <w:szCs w:val="26"/>
        </w:rPr>
      </w:pPr>
      <w:r w:rsidRPr="00527CC8">
        <w:rPr>
          <w:szCs w:val="26"/>
        </w:rPr>
        <w:t xml:space="preserve">Squo uncertainty and misregulation </w:t>
      </w:r>
      <w:r w:rsidRPr="00527CC8">
        <w:rPr>
          <w:rStyle w:val="StyleUnderline"/>
          <w:sz w:val="26"/>
          <w:szCs w:val="26"/>
        </w:rPr>
        <w:t>disincitivise</w:t>
      </w:r>
      <w:r w:rsidRPr="00527CC8">
        <w:rPr>
          <w:szCs w:val="26"/>
        </w:rPr>
        <w:t xml:space="preserve"> </w:t>
      </w:r>
      <w:r w:rsidRPr="00527CC8">
        <w:rPr>
          <w:rStyle w:val="StyleUnderline"/>
          <w:sz w:val="26"/>
          <w:szCs w:val="26"/>
        </w:rPr>
        <w:t>widespread uptake</w:t>
      </w:r>
      <w:r w:rsidRPr="00527CC8">
        <w:rPr>
          <w:szCs w:val="26"/>
        </w:rPr>
        <w:t xml:space="preserve"> and </w:t>
      </w:r>
      <w:r w:rsidRPr="00527CC8">
        <w:rPr>
          <w:rStyle w:val="StyleUnderline"/>
          <w:sz w:val="26"/>
          <w:szCs w:val="26"/>
        </w:rPr>
        <w:t>diludes</w:t>
      </w:r>
      <w:r w:rsidRPr="00527CC8">
        <w:rPr>
          <w:szCs w:val="26"/>
        </w:rPr>
        <w:t xml:space="preserve"> the purpose of DAO’s.</w:t>
      </w:r>
      <w:r>
        <w:rPr>
          <w:szCs w:val="26"/>
        </w:rPr>
        <w:t xml:space="preserve"> But fixing it solves uptake!</w:t>
      </w:r>
    </w:p>
    <w:p w14:paraId="0F8BE695" w14:textId="77777777" w:rsidR="00DC574A" w:rsidRPr="007E0843" w:rsidRDefault="00DC574A" w:rsidP="00DC574A">
      <w:pPr>
        <w:rPr>
          <w:rStyle w:val="Style13ptBold"/>
          <w:b w:val="0"/>
          <w:bCs w:val="0"/>
          <w:sz w:val="22"/>
        </w:rPr>
      </w:pPr>
      <w:r>
        <w:rPr>
          <w:rStyle w:val="Style13ptBold"/>
        </w:rPr>
        <w:t>Weng</w:t>
      </w:r>
      <w:r w:rsidRPr="00527CC8">
        <w:rPr>
          <w:rStyle w:val="Style13ptBold"/>
        </w:rPr>
        <w:t xml:space="preserve"> 22 </w:t>
      </w:r>
      <w:r w:rsidRPr="007E0843">
        <w:rPr>
          <w:rStyle w:val="Style13ptBold"/>
          <w:b w:val="0"/>
          <w:bCs w:val="0"/>
          <w:sz w:val="22"/>
        </w:rPr>
        <w:t>Juris Doctor from Columbia Law School a Bachelor of Arts in Political Science and Mathematics from Boston College (Yucheng Weng, 11-11-2022, "Uncertainty about the Legal Status of DAOs," No Publication, https://journals.library.columbia.edu/index.php/CBLR/announcement/view/564, accessed 10-1-2025) //ih [UTD]</w:t>
      </w:r>
    </w:p>
    <w:p w14:paraId="0519A305" w14:textId="77777777" w:rsidR="00DC574A" w:rsidRPr="007E0843" w:rsidRDefault="00DC574A" w:rsidP="00DC574A">
      <w:pPr>
        <w:rPr>
          <w:rStyle w:val="Emphasis"/>
        </w:rPr>
      </w:pPr>
      <w:r w:rsidRPr="007E0843">
        <w:rPr>
          <w:sz w:val="16"/>
        </w:rPr>
        <w:t xml:space="preserve">Proponents of DAOs often find the concept of decentralization and transparency behind DAOs appealing. Some view DAOs as a popular, viable alternative to traditional legal entities, claiming that DAOs could potentially change the way people work.[8] However, with their rising popularity, </w:t>
      </w:r>
      <w:r w:rsidRPr="009F08D7">
        <w:rPr>
          <w:rStyle w:val="Emphasis"/>
          <w:highlight w:val="green"/>
        </w:rPr>
        <w:t>DAOs</w:t>
      </w:r>
      <w:r w:rsidRPr="007E0843">
        <w:rPr>
          <w:sz w:val="16"/>
        </w:rPr>
        <w:t xml:space="preserve"> have also been </w:t>
      </w:r>
      <w:r w:rsidRPr="009F08D7">
        <w:rPr>
          <w:rStyle w:val="Emphasis"/>
          <w:highlight w:val="green"/>
        </w:rPr>
        <w:t>under</w:t>
      </w:r>
      <w:r w:rsidRPr="00935D28">
        <w:rPr>
          <w:rStyle w:val="StyleUnderline"/>
        </w:rPr>
        <w:t xml:space="preserve"> increasing </w:t>
      </w:r>
      <w:r w:rsidRPr="009F08D7">
        <w:rPr>
          <w:rStyle w:val="Emphasis"/>
          <w:highlight w:val="green"/>
        </w:rPr>
        <w:t>scrutiny</w:t>
      </w:r>
      <w:r w:rsidRPr="00935D28">
        <w:rPr>
          <w:rStyle w:val="StyleUnderline"/>
        </w:rPr>
        <w:t>.</w:t>
      </w:r>
      <w:r w:rsidRPr="007E0843">
        <w:rPr>
          <w:sz w:val="16"/>
        </w:rPr>
        <w:t xml:space="preserve"> Their use has raised some </w:t>
      </w:r>
      <w:r w:rsidRPr="00935D28">
        <w:rPr>
          <w:rStyle w:val="StyleUnderline"/>
        </w:rPr>
        <w:t xml:space="preserve">fundamental </w:t>
      </w:r>
      <w:r w:rsidRPr="009F08D7">
        <w:rPr>
          <w:rStyle w:val="Emphasis"/>
          <w:highlight w:val="green"/>
        </w:rPr>
        <w:t>questions about</w:t>
      </w:r>
      <w:r w:rsidRPr="007E0843">
        <w:rPr>
          <w:rStyle w:val="Emphasis"/>
        </w:rPr>
        <w:t xml:space="preserve"> their </w:t>
      </w:r>
      <w:r w:rsidRPr="009F08D7">
        <w:rPr>
          <w:rStyle w:val="Emphasis"/>
          <w:highlight w:val="green"/>
        </w:rPr>
        <w:t>legal status</w:t>
      </w:r>
      <w:r w:rsidRPr="007E0843">
        <w:rPr>
          <w:rStyle w:val="Emphasis"/>
        </w:rPr>
        <w:t>.</w:t>
      </w:r>
    </w:p>
    <w:p w14:paraId="438FB5D5" w14:textId="77777777" w:rsidR="00DC574A" w:rsidRPr="007E0843" w:rsidRDefault="00DC574A" w:rsidP="00DC574A">
      <w:pPr>
        <w:rPr>
          <w:rStyle w:val="Emphasis"/>
        </w:rPr>
      </w:pPr>
      <w:r w:rsidRPr="007E0843">
        <w:rPr>
          <w:sz w:val="16"/>
        </w:rPr>
        <w:t xml:space="preserve">First of all, </w:t>
      </w:r>
      <w:r w:rsidRPr="00935D28">
        <w:rPr>
          <w:rStyle w:val="StyleUnderline"/>
        </w:rPr>
        <w:t xml:space="preserve">it is </w:t>
      </w:r>
      <w:r w:rsidRPr="009F08D7">
        <w:rPr>
          <w:rStyle w:val="Emphasis"/>
          <w:highlight w:val="green"/>
        </w:rPr>
        <w:t>unclear who is liable</w:t>
      </w:r>
      <w:r w:rsidRPr="00935D28">
        <w:rPr>
          <w:rStyle w:val="StyleUnderline"/>
        </w:rPr>
        <w:t xml:space="preserve"> in a DAO’s governance</w:t>
      </w:r>
      <w:r w:rsidRPr="007E0843">
        <w:rPr>
          <w:sz w:val="16"/>
        </w:rPr>
        <w:t xml:space="preserve">. </w:t>
      </w:r>
      <w:r w:rsidRPr="009F08D7">
        <w:rPr>
          <w:rStyle w:val="Emphasis"/>
          <w:highlight w:val="green"/>
        </w:rPr>
        <w:t>DAOs do not have a recognized corporate form</w:t>
      </w:r>
      <w:r w:rsidRPr="00935D28">
        <w:rPr>
          <w:rStyle w:val="StyleUnderline"/>
        </w:rPr>
        <w:t xml:space="preserve"> under the existing legal structure.</w:t>
      </w:r>
      <w:r w:rsidRPr="007E0843">
        <w:rPr>
          <w:sz w:val="16"/>
        </w:rPr>
        <w:t xml:space="preserve">[9] The </w:t>
      </w:r>
      <w:r w:rsidRPr="009F08D7">
        <w:rPr>
          <w:rStyle w:val="Emphasis"/>
          <w:highlight w:val="green"/>
        </w:rPr>
        <w:t>prevailing</w:t>
      </w:r>
      <w:r w:rsidRPr="00935D28">
        <w:rPr>
          <w:rStyle w:val="StyleUnderline"/>
        </w:rPr>
        <w:t xml:space="preserve"> </w:t>
      </w:r>
      <w:r w:rsidRPr="009F08D7">
        <w:rPr>
          <w:rStyle w:val="Emphasis"/>
          <w:highlight w:val="green"/>
        </w:rPr>
        <w:t>view</w:t>
      </w:r>
      <w:r w:rsidRPr="007E0843">
        <w:rPr>
          <w:sz w:val="16"/>
        </w:rPr>
        <w:t xml:space="preserve"> in the legal community today </w:t>
      </w:r>
      <w:r w:rsidRPr="009F08D7">
        <w:rPr>
          <w:rStyle w:val="Emphasis"/>
          <w:highlight w:val="green"/>
        </w:rPr>
        <w:t>is that the law would assume</w:t>
      </w:r>
      <w:r w:rsidRPr="00935D28">
        <w:rPr>
          <w:rStyle w:val="StyleUnderline"/>
        </w:rPr>
        <w:t xml:space="preserve"> that </w:t>
      </w:r>
      <w:r w:rsidRPr="009F08D7">
        <w:rPr>
          <w:rStyle w:val="Emphasis"/>
          <w:highlight w:val="green"/>
        </w:rPr>
        <w:t>individuals</w:t>
      </w:r>
      <w:r w:rsidRPr="00935D28">
        <w:rPr>
          <w:rStyle w:val="StyleUnderline"/>
        </w:rPr>
        <w:t xml:space="preserve"> working together </w:t>
      </w:r>
      <w:r w:rsidRPr="007E0843">
        <w:rPr>
          <w:rStyle w:val="Emphasis"/>
        </w:rPr>
        <w:t>in a common enterprise</w:t>
      </w:r>
      <w:r w:rsidRPr="00935D28">
        <w:rPr>
          <w:rStyle w:val="StyleUnderline"/>
        </w:rPr>
        <w:t xml:space="preserve"> </w:t>
      </w:r>
      <w:r w:rsidRPr="007E0843">
        <w:rPr>
          <w:rStyle w:val="Emphasis"/>
        </w:rPr>
        <w:t>have formed a general partnership</w:t>
      </w:r>
      <w:r w:rsidRPr="00935D28">
        <w:rPr>
          <w:rStyle w:val="StyleUnderline"/>
        </w:rPr>
        <w:t xml:space="preserve">, and </w:t>
      </w:r>
      <w:r w:rsidRPr="007E0843">
        <w:rPr>
          <w:rStyle w:val="Emphasis"/>
        </w:rPr>
        <w:t>thus, DAOs would</w:t>
      </w:r>
      <w:r w:rsidRPr="00935D28">
        <w:rPr>
          <w:rStyle w:val="StyleUnderline"/>
        </w:rPr>
        <w:t xml:space="preserve"> likely </w:t>
      </w:r>
      <w:r w:rsidRPr="007E0843">
        <w:rPr>
          <w:rStyle w:val="Emphasis"/>
        </w:rPr>
        <w:t>be treated as general partnerships</w:t>
      </w:r>
      <w:r w:rsidRPr="00935D28">
        <w:rPr>
          <w:rStyle w:val="StyleUnderline"/>
        </w:rPr>
        <w:t>.</w:t>
      </w:r>
      <w:r w:rsidRPr="007E0843">
        <w:rPr>
          <w:sz w:val="16"/>
        </w:rPr>
        <w:t>[10] </w:t>
      </w:r>
      <w:r w:rsidRPr="009F08D7">
        <w:rPr>
          <w:rStyle w:val="Emphasis"/>
          <w:highlight w:val="green"/>
        </w:rPr>
        <w:t>This</w:t>
      </w:r>
      <w:r w:rsidRPr="00935D28">
        <w:rPr>
          <w:rStyle w:val="StyleUnderline"/>
        </w:rPr>
        <w:t xml:space="preserve"> may </w:t>
      </w:r>
      <w:r w:rsidRPr="009F08D7">
        <w:rPr>
          <w:rStyle w:val="Emphasis"/>
          <w:highlight w:val="green"/>
        </w:rPr>
        <w:t>expose DAO members</w:t>
      </w:r>
      <w:r w:rsidRPr="007E0843">
        <w:rPr>
          <w:rStyle w:val="Emphasis"/>
        </w:rPr>
        <w:t xml:space="preserve"> </w:t>
      </w:r>
      <w:r w:rsidRPr="009F08D7">
        <w:rPr>
          <w:rStyle w:val="Emphasis"/>
          <w:highlight w:val="green"/>
        </w:rPr>
        <w:t>to</w:t>
      </w:r>
      <w:r w:rsidRPr="007E0843">
        <w:rPr>
          <w:sz w:val="16"/>
        </w:rPr>
        <w:t xml:space="preserve"> personal </w:t>
      </w:r>
      <w:r w:rsidRPr="009F08D7">
        <w:rPr>
          <w:rStyle w:val="Emphasis"/>
          <w:highlight w:val="green"/>
        </w:rPr>
        <w:t>liability</w:t>
      </w:r>
      <w:r w:rsidRPr="007E0843">
        <w:rPr>
          <w:sz w:val="16"/>
        </w:rPr>
        <w:t xml:space="preserve"> </w:t>
      </w:r>
      <w:r w:rsidRPr="00935D28">
        <w:rPr>
          <w:rStyle w:val="StyleUnderline"/>
        </w:rPr>
        <w:t>for any</w:t>
      </w:r>
      <w:r w:rsidRPr="007E0843">
        <w:rPr>
          <w:sz w:val="16"/>
        </w:rPr>
        <w:t xml:space="preserve"> </w:t>
      </w:r>
      <w:r w:rsidRPr="00935D28">
        <w:rPr>
          <w:rStyle w:val="StyleUnderline"/>
        </w:rPr>
        <w:t>of the DAO’s actions</w:t>
      </w:r>
      <w:r w:rsidRPr="007E0843">
        <w:rPr>
          <w:sz w:val="16"/>
        </w:rPr>
        <w:t xml:space="preserve"> and obligations.[11] By contrast, </w:t>
      </w:r>
      <w:r w:rsidRPr="007E0843">
        <w:rPr>
          <w:rStyle w:val="Emphasis"/>
        </w:rPr>
        <w:t>in corporations</w:t>
      </w:r>
      <w:r w:rsidRPr="007E0843">
        <w:rPr>
          <w:sz w:val="16"/>
        </w:rPr>
        <w:t xml:space="preserve"> or limited liability companies, the </w:t>
      </w:r>
      <w:r w:rsidRPr="007E0843">
        <w:rPr>
          <w:rStyle w:val="Emphasis"/>
        </w:rPr>
        <w:t>shareholders</w:t>
      </w:r>
      <w:r w:rsidRPr="00935D28">
        <w:rPr>
          <w:rStyle w:val="StyleUnderline"/>
        </w:rPr>
        <w:t xml:space="preserve"> typically </w:t>
      </w:r>
      <w:r w:rsidRPr="007E0843">
        <w:rPr>
          <w:rStyle w:val="Emphasis"/>
        </w:rPr>
        <w:t>are shielded from personal liability.</w:t>
      </w:r>
    </w:p>
    <w:p w14:paraId="7B3F7D00" w14:textId="77777777" w:rsidR="00DC574A" w:rsidRPr="007E0843" w:rsidRDefault="00DC574A" w:rsidP="00DC574A">
      <w:pPr>
        <w:rPr>
          <w:sz w:val="16"/>
        </w:rPr>
      </w:pPr>
      <w:r w:rsidRPr="007E0843">
        <w:rPr>
          <w:sz w:val="16"/>
        </w:rPr>
        <w:t xml:space="preserve">The </w:t>
      </w:r>
      <w:r w:rsidRPr="009F08D7">
        <w:rPr>
          <w:rStyle w:val="Emphasis"/>
          <w:highlight w:val="green"/>
        </w:rPr>
        <w:t>risk of</w:t>
      </w:r>
      <w:r w:rsidRPr="00527CC8">
        <w:rPr>
          <w:rStyle w:val="StyleUnderline"/>
        </w:rPr>
        <w:t xml:space="preserve"> operating </w:t>
      </w:r>
      <w:r w:rsidRPr="009F08D7">
        <w:rPr>
          <w:rStyle w:val="Emphasis"/>
          <w:highlight w:val="green"/>
        </w:rPr>
        <w:t>DAOs without</w:t>
      </w:r>
      <w:r w:rsidRPr="007E0843">
        <w:rPr>
          <w:sz w:val="16"/>
        </w:rPr>
        <w:t xml:space="preserve"> any </w:t>
      </w:r>
      <w:r w:rsidRPr="00527CC8">
        <w:rPr>
          <w:rStyle w:val="StyleUnderline"/>
        </w:rPr>
        <w:t xml:space="preserve">formal </w:t>
      </w:r>
      <w:r w:rsidRPr="009F08D7">
        <w:rPr>
          <w:rStyle w:val="Emphasis"/>
          <w:highlight w:val="green"/>
        </w:rPr>
        <w:t>legal structure</w:t>
      </w:r>
      <w:r w:rsidRPr="009F08D7">
        <w:rPr>
          <w:rStyle w:val="StyleUnderline"/>
          <w:highlight w:val="green"/>
        </w:rPr>
        <w:t xml:space="preserve"> </w:t>
      </w:r>
      <w:r w:rsidRPr="009F08D7">
        <w:rPr>
          <w:rStyle w:val="Emphasis"/>
          <w:highlight w:val="green"/>
        </w:rPr>
        <w:t>is</w:t>
      </w:r>
      <w:r w:rsidRPr="00527CC8">
        <w:rPr>
          <w:rStyle w:val="StyleUnderline"/>
        </w:rPr>
        <w:t xml:space="preserve"> highlighted in</w:t>
      </w:r>
      <w:r w:rsidRPr="007E0843">
        <w:rPr>
          <w:sz w:val="16"/>
        </w:rPr>
        <w:t xml:space="preserve"> a recent class action </w:t>
      </w:r>
      <w:r w:rsidRPr="00527CC8">
        <w:rPr>
          <w:rStyle w:val="StyleUnderline"/>
        </w:rPr>
        <w:t>suit filed in the District Court</w:t>
      </w:r>
      <w:r w:rsidRPr="007E0843">
        <w:rPr>
          <w:sz w:val="16"/>
        </w:rPr>
        <w:t xml:space="preserve"> for the Southern District of California, in which the </w:t>
      </w:r>
      <w:r w:rsidRPr="00527CC8">
        <w:rPr>
          <w:rStyle w:val="StyleUnderline"/>
        </w:rPr>
        <w:t>plaintiffs allege that bZx DAO</w:t>
      </w:r>
      <w:r w:rsidRPr="007E0843">
        <w:rPr>
          <w:sz w:val="16"/>
        </w:rPr>
        <w:t xml:space="preserve">, its co-founders, and its members </w:t>
      </w:r>
      <w:r w:rsidRPr="00527CC8">
        <w:rPr>
          <w:rStyle w:val="StyleUnderline"/>
        </w:rPr>
        <w:t>are jointly and severally liable for negligence that resulted in the theft of $55 million from its organizational fund.</w:t>
      </w:r>
      <w:r w:rsidRPr="007E0843">
        <w:rPr>
          <w:sz w:val="16"/>
        </w:rPr>
        <w:t>[12] The complaint alleges that because the bZx DAO lacks any legal recognition, it is a general partnership which subjects its members to joint and several liability.[13]</w:t>
      </w:r>
    </w:p>
    <w:p w14:paraId="4DAB53EC" w14:textId="77777777" w:rsidR="00DC574A" w:rsidRPr="007E0843" w:rsidRDefault="00DC574A" w:rsidP="00DC574A">
      <w:pPr>
        <w:rPr>
          <w:sz w:val="16"/>
        </w:rPr>
      </w:pPr>
      <w:r w:rsidRPr="007E0843">
        <w:rPr>
          <w:sz w:val="16"/>
        </w:rPr>
        <w:t xml:space="preserve">The Commodity Future Trading Commission’s (CFTC’s) first-ever lawsuit against a DAO filed this September also features </w:t>
      </w:r>
      <w:r w:rsidRPr="007E0843">
        <w:rPr>
          <w:rStyle w:val="Emphasis"/>
        </w:rPr>
        <w:t xml:space="preserve">the issue of </w:t>
      </w:r>
      <w:r w:rsidRPr="009F08D7">
        <w:rPr>
          <w:rStyle w:val="Emphasis"/>
          <w:highlight w:val="green"/>
        </w:rPr>
        <w:t>liability</w:t>
      </w:r>
      <w:r w:rsidRPr="007E0843">
        <w:rPr>
          <w:sz w:val="16"/>
        </w:rPr>
        <w:t xml:space="preserve"> The complaint </w:t>
      </w:r>
      <w:r w:rsidRPr="00527CC8">
        <w:rPr>
          <w:rStyle w:val="StyleUnderline"/>
        </w:rPr>
        <w:t>alleges that Ooki DAO is an unincorporate association and seeks to hold individual members of the DAO personally liable for purported violations of the Commodity Exchange Act.</w:t>
      </w:r>
      <w:r w:rsidRPr="007E0843">
        <w:rPr>
          <w:sz w:val="16"/>
        </w:rPr>
        <w:t xml:space="preserve">[14] Relying on state common law, the </w:t>
      </w:r>
      <w:r w:rsidRPr="009F08D7">
        <w:rPr>
          <w:rStyle w:val="Emphasis"/>
          <w:highlight w:val="green"/>
        </w:rPr>
        <w:t>CFTC proposed a novel theory</w:t>
      </w:r>
      <w:r w:rsidRPr="007E0843">
        <w:rPr>
          <w:rStyle w:val="Emphasis"/>
        </w:rPr>
        <w:t xml:space="preserve"> </w:t>
      </w:r>
      <w:r w:rsidRPr="009F08D7">
        <w:rPr>
          <w:rStyle w:val="Emphasis"/>
          <w:highlight w:val="green"/>
        </w:rPr>
        <w:t>that</w:t>
      </w:r>
      <w:r w:rsidRPr="00527CC8">
        <w:rPr>
          <w:rStyle w:val="StyleUnderline"/>
        </w:rPr>
        <w:t xml:space="preserve"> all of Ooki DAO’s </w:t>
      </w:r>
      <w:r w:rsidRPr="009F08D7">
        <w:rPr>
          <w:rStyle w:val="Emphasis"/>
          <w:highlight w:val="green"/>
        </w:rPr>
        <w:t>token-holders</w:t>
      </w:r>
      <w:r w:rsidRPr="009F08D7">
        <w:rPr>
          <w:rStyle w:val="StyleUnderline"/>
          <w:highlight w:val="green"/>
        </w:rPr>
        <w:t xml:space="preserve"> </w:t>
      </w:r>
      <w:r w:rsidRPr="009F08D7">
        <w:rPr>
          <w:rStyle w:val="Emphasis"/>
          <w:highlight w:val="green"/>
        </w:rPr>
        <w:t>who voted</w:t>
      </w:r>
      <w:r w:rsidRPr="00527CC8">
        <w:rPr>
          <w:rStyle w:val="StyleUnderline"/>
        </w:rPr>
        <w:t xml:space="preserve"> for the operation of the software protocol </w:t>
      </w:r>
      <w:r w:rsidRPr="009F08D7">
        <w:rPr>
          <w:rStyle w:val="Emphasis"/>
          <w:highlight w:val="green"/>
        </w:rPr>
        <w:t>should be</w:t>
      </w:r>
      <w:r w:rsidRPr="00527CC8">
        <w:rPr>
          <w:rStyle w:val="StyleUnderline"/>
        </w:rPr>
        <w:t xml:space="preserve"> held </w:t>
      </w:r>
      <w:r w:rsidRPr="009F08D7">
        <w:rPr>
          <w:rStyle w:val="Emphasis"/>
          <w:highlight w:val="green"/>
        </w:rPr>
        <w:t>liable</w:t>
      </w:r>
      <w:r w:rsidRPr="007E0843">
        <w:rPr>
          <w:sz w:val="16"/>
        </w:rPr>
        <w:t xml:space="preserve">.[15] If the court accepts the CFTC’s theory of liability, the </w:t>
      </w:r>
      <w:r w:rsidRPr="009F08D7">
        <w:rPr>
          <w:rStyle w:val="Emphasis"/>
          <w:highlight w:val="green"/>
        </w:rPr>
        <w:t>decision could have a chilling effect on DAOs</w:t>
      </w:r>
      <w:r w:rsidRPr="007E0843">
        <w:rPr>
          <w:sz w:val="16"/>
        </w:rPr>
        <w:t xml:space="preserve">, </w:t>
      </w:r>
      <w:r w:rsidRPr="007E0843">
        <w:rPr>
          <w:rStyle w:val="Emphasis"/>
        </w:rPr>
        <w:t>discouraging</w:t>
      </w:r>
      <w:r w:rsidRPr="00527CC8">
        <w:rPr>
          <w:rStyle w:val="StyleUnderline"/>
        </w:rPr>
        <w:t xml:space="preserve"> </w:t>
      </w:r>
      <w:r w:rsidRPr="007E0843">
        <w:rPr>
          <w:rStyle w:val="Emphasis"/>
        </w:rPr>
        <w:t>people from</w:t>
      </w:r>
      <w:r w:rsidRPr="00527CC8">
        <w:rPr>
          <w:rStyle w:val="StyleUnderline"/>
        </w:rPr>
        <w:t xml:space="preserve"> participating in </w:t>
      </w:r>
      <w:r w:rsidRPr="007E0843">
        <w:rPr>
          <w:rStyle w:val="Emphasis"/>
        </w:rPr>
        <w:t>DAO’s</w:t>
      </w:r>
      <w:r w:rsidRPr="007E0843">
        <w:rPr>
          <w:sz w:val="16"/>
        </w:rPr>
        <w:t xml:space="preserve"> decision makings.</w:t>
      </w:r>
    </w:p>
    <w:p w14:paraId="40BF665E" w14:textId="77777777" w:rsidR="00DC574A" w:rsidRPr="007E0843" w:rsidRDefault="00DC574A" w:rsidP="00DC574A">
      <w:pPr>
        <w:rPr>
          <w:sz w:val="16"/>
        </w:rPr>
      </w:pPr>
      <w:r w:rsidRPr="007E0843">
        <w:rPr>
          <w:sz w:val="16"/>
        </w:rPr>
        <w:t xml:space="preserve">Second, the </w:t>
      </w:r>
      <w:r w:rsidRPr="009F08D7">
        <w:rPr>
          <w:rStyle w:val="Emphasis"/>
          <w:highlight w:val="green"/>
        </w:rPr>
        <w:t>lack of legal structures</w:t>
      </w:r>
      <w:r w:rsidRPr="009F08D7">
        <w:rPr>
          <w:rStyle w:val="StyleUnderline"/>
          <w:highlight w:val="green"/>
        </w:rPr>
        <w:t xml:space="preserve"> </w:t>
      </w:r>
      <w:r w:rsidRPr="009F08D7">
        <w:rPr>
          <w:rStyle w:val="Emphasis"/>
          <w:highlight w:val="green"/>
        </w:rPr>
        <w:t>raises procedural issues about litigation</w:t>
      </w:r>
      <w:r w:rsidRPr="007E0843">
        <w:rPr>
          <w:sz w:val="16"/>
        </w:rPr>
        <w:t>. For instance, there is rarely any real-life interaction among DAO members, or the sharing of identifying information, which makes it difficult to sue members when issues arise.[16] In the Ooki DAO case, the CFTC attempted to serve unidentified DAO participants via a chat box on a website and an online forum, claiming that this was an appropriate method of service, given these are the sole mechanisms the Ooki DAO has chosen for the public to contact it directly.[17] A hearing will be held this November to determine whether the CFTC’s approach falls short of providing reasonable notice of the suit.[18]</w:t>
      </w:r>
    </w:p>
    <w:p w14:paraId="09C6F1A1" w14:textId="77777777" w:rsidR="00DC574A" w:rsidRPr="007E0843" w:rsidRDefault="00DC574A" w:rsidP="00DC574A">
      <w:pPr>
        <w:rPr>
          <w:rStyle w:val="Emphasis"/>
        </w:rPr>
      </w:pPr>
      <w:r w:rsidRPr="007E0843">
        <w:rPr>
          <w:sz w:val="16"/>
        </w:rPr>
        <w:t xml:space="preserve">Last but not least, the </w:t>
      </w:r>
      <w:r w:rsidRPr="009F08D7">
        <w:rPr>
          <w:rStyle w:val="Emphasis"/>
          <w:highlight w:val="green"/>
        </w:rPr>
        <w:t>absence of legal recognition</w:t>
      </w:r>
      <w:r w:rsidRPr="007E0843">
        <w:rPr>
          <w:sz w:val="16"/>
        </w:rPr>
        <w:t xml:space="preserve"> also </w:t>
      </w:r>
      <w:r w:rsidRPr="007E0843">
        <w:rPr>
          <w:rStyle w:val="Emphasis"/>
        </w:rPr>
        <w:t xml:space="preserve">flags </w:t>
      </w:r>
      <w:r w:rsidRPr="009F08D7">
        <w:rPr>
          <w:rStyle w:val="Emphasis"/>
          <w:highlight w:val="green"/>
        </w:rPr>
        <w:t>unresolved</w:t>
      </w:r>
      <w:r w:rsidRPr="00527CC8">
        <w:rPr>
          <w:rStyle w:val="StyleUnderline"/>
        </w:rPr>
        <w:t xml:space="preserve"> </w:t>
      </w:r>
      <w:r w:rsidRPr="009F08D7">
        <w:rPr>
          <w:rStyle w:val="StyleUnderline"/>
          <w:highlight w:val="green"/>
        </w:rPr>
        <w:t>questions</w:t>
      </w:r>
      <w:r w:rsidRPr="00527CC8">
        <w:rPr>
          <w:rStyle w:val="StyleUnderline"/>
        </w:rPr>
        <w:t xml:space="preserve"> </w:t>
      </w:r>
      <w:r w:rsidRPr="009F08D7">
        <w:rPr>
          <w:rStyle w:val="Emphasis"/>
          <w:highlight w:val="green"/>
        </w:rPr>
        <w:t>regarding</w:t>
      </w:r>
      <w:r w:rsidRPr="00527CC8">
        <w:rPr>
          <w:rStyle w:val="StyleUnderline"/>
        </w:rPr>
        <w:t xml:space="preserve"> the application of </w:t>
      </w:r>
      <w:r w:rsidRPr="007E0843">
        <w:rPr>
          <w:rStyle w:val="Emphasis"/>
        </w:rPr>
        <w:t>equitable principles</w:t>
      </w:r>
      <w:r w:rsidRPr="007E0843">
        <w:rPr>
          <w:sz w:val="16"/>
        </w:rPr>
        <w:t xml:space="preserve">, </w:t>
      </w:r>
      <w:r w:rsidRPr="007E0843">
        <w:rPr>
          <w:rStyle w:val="Emphasis"/>
        </w:rPr>
        <w:t>such as</w:t>
      </w:r>
      <w:r w:rsidRPr="00527CC8">
        <w:rPr>
          <w:rStyle w:val="StyleUnderline"/>
        </w:rPr>
        <w:t xml:space="preserve"> the law of </w:t>
      </w:r>
      <w:r w:rsidRPr="009F08D7">
        <w:rPr>
          <w:rStyle w:val="Emphasis"/>
          <w:highlight w:val="green"/>
        </w:rPr>
        <w:t>fiduciary</w:t>
      </w:r>
      <w:r w:rsidRPr="007E0843">
        <w:rPr>
          <w:rStyle w:val="Emphasis"/>
        </w:rPr>
        <w:t xml:space="preserve"> </w:t>
      </w:r>
      <w:r w:rsidRPr="009F08D7">
        <w:rPr>
          <w:rStyle w:val="Emphasis"/>
          <w:highlight w:val="green"/>
        </w:rPr>
        <w:t>obligations</w:t>
      </w:r>
      <w:r w:rsidRPr="007E0843">
        <w:rPr>
          <w:sz w:val="16"/>
        </w:rPr>
        <w:t>, to DAOs. It is unclear whether there is sufficient trust and confidence in relationships between DAO members, or between members and managers.[19] </w:t>
      </w:r>
      <w:r w:rsidRPr="007E0843">
        <w:rPr>
          <w:rStyle w:val="Emphasis"/>
        </w:rPr>
        <w:t>Lack of</w:t>
      </w:r>
      <w:r w:rsidRPr="007E0843">
        <w:rPr>
          <w:sz w:val="16"/>
        </w:rPr>
        <w:t xml:space="preserve"> fiduciary </w:t>
      </w:r>
      <w:r w:rsidRPr="007E0843">
        <w:rPr>
          <w:rStyle w:val="Emphasis"/>
        </w:rPr>
        <w:t>duties</w:t>
      </w:r>
      <w:r w:rsidRPr="00527CC8">
        <w:rPr>
          <w:rStyle w:val="StyleUnderline"/>
        </w:rPr>
        <w:t xml:space="preserve"> may </w:t>
      </w:r>
      <w:r w:rsidRPr="007E0843">
        <w:rPr>
          <w:rStyle w:val="Emphasis"/>
        </w:rPr>
        <w:t>give rise to self-dealings</w:t>
      </w:r>
      <w:r w:rsidRPr="007E0843">
        <w:rPr>
          <w:sz w:val="16"/>
        </w:rPr>
        <w:t xml:space="preserve"> and other conflicts of interest.</w:t>
      </w:r>
    </w:p>
    <w:p w14:paraId="303059EC" w14:textId="77777777" w:rsidR="00DC574A" w:rsidRPr="007E0843" w:rsidRDefault="00DC574A" w:rsidP="00DC574A">
      <w:pPr>
        <w:rPr>
          <w:sz w:val="16"/>
        </w:rPr>
      </w:pPr>
      <w:r w:rsidRPr="009F08D7">
        <w:rPr>
          <w:rStyle w:val="Emphasis"/>
          <w:highlight w:val="green"/>
        </w:rPr>
        <w:t>To get around the legal status problem</w:t>
      </w:r>
      <w:r w:rsidRPr="007E0843">
        <w:rPr>
          <w:sz w:val="16"/>
        </w:rPr>
        <w:t xml:space="preserve">, a number of </w:t>
      </w:r>
      <w:r w:rsidRPr="009F08D7">
        <w:rPr>
          <w:rStyle w:val="Emphasis"/>
          <w:highlight w:val="green"/>
        </w:rPr>
        <w:t>DAOs</w:t>
      </w:r>
      <w:r w:rsidRPr="009F08D7">
        <w:rPr>
          <w:sz w:val="16"/>
          <w:highlight w:val="green"/>
        </w:rPr>
        <w:t xml:space="preserve"> </w:t>
      </w:r>
      <w:r w:rsidRPr="009F08D7">
        <w:rPr>
          <w:rStyle w:val="Emphasis"/>
          <w:highlight w:val="green"/>
        </w:rPr>
        <w:t>have</w:t>
      </w:r>
      <w:r w:rsidRPr="007E0843">
        <w:rPr>
          <w:sz w:val="16"/>
        </w:rPr>
        <w:t xml:space="preserve"> now </w:t>
      </w:r>
      <w:r w:rsidRPr="007E0843">
        <w:rPr>
          <w:rStyle w:val="Emphasis"/>
        </w:rPr>
        <w:t>formed</w:t>
      </w:r>
      <w:r w:rsidRPr="007E0843">
        <w:rPr>
          <w:sz w:val="16"/>
        </w:rPr>
        <w:t xml:space="preserve"> new </w:t>
      </w:r>
      <w:r w:rsidRPr="00527CC8">
        <w:rPr>
          <w:rStyle w:val="StyleUnderline"/>
        </w:rPr>
        <w:t xml:space="preserve">legal </w:t>
      </w:r>
      <w:r w:rsidRPr="009F08D7">
        <w:rPr>
          <w:rStyle w:val="Emphasis"/>
          <w:highlight w:val="green"/>
        </w:rPr>
        <w:t>entities</w:t>
      </w:r>
      <w:r w:rsidRPr="00527CC8">
        <w:rPr>
          <w:rStyle w:val="StyleUnderline"/>
        </w:rPr>
        <w:t xml:space="preserve"> </w:t>
      </w:r>
      <w:r w:rsidRPr="009F08D7">
        <w:rPr>
          <w:rStyle w:val="Emphasis"/>
          <w:highlight w:val="green"/>
        </w:rPr>
        <w:t>under</w:t>
      </w:r>
      <w:r w:rsidRPr="007E0843">
        <w:rPr>
          <w:sz w:val="16"/>
        </w:rPr>
        <w:t xml:space="preserve"> limited liability company (</w:t>
      </w:r>
      <w:r w:rsidRPr="009F08D7">
        <w:rPr>
          <w:rStyle w:val="Emphasis"/>
          <w:highlight w:val="green"/>
        </w:rPr>
        <w:t>LLC) laws</w:t>
      </w:r>
      <w:r w:rsidRPr="00527CC8">
        <w:rPr>
          <w:rStyle w:val="StyleUnderline"/>
        </w:rPr>
        <w:t>.</w:t>
      </w:r>
      <w:r w:rsidRPr="007E0843">
        <w:rPr>
          <w:sz w:val="16"/>
        </w:rPr>
        <w:t xml:space="preserve"> </w:t>
      </w:r>
      <w:r w:rsidRPr="00527CC8">
        <w:rPr>
          <w:rStyle w:val="StyleUnderline"/>
        </w:rPr>
        <w:t>Wyoming, Tennessee, and Vermont have</w:t>
      </w:r>
      <w:r w:rsidRPr="007E0843">
        <w:rPr>
          <w:sz w:val="16"/>
        </w:rPr>
        <w:t xml:space="preserve"> specifically </w:t>
      </w:r>
      <w:r w:rsidRPr="00527CC8">
        <w:rPr>
          <w:rStyle w:val="StyleUnderline"/>
        </w:rPr>
        <w:t xml:space="preserve">enacted </w:t>
      </w:r>
      <w:r w:rsidRPr="007E0843">
        <w:rPr>
          <w:rStyle w:val="Emphasis"/>
        </w:rPr>
        <w:t>legislation</w:t>
      </w:r>
      <w:r w:rsidRPr="00527CC8">
        <w:rPr>
          <w:rStyle w:val="StyleUnderline"/>
        </w:rPr>
        <w:t xml:space="preserve"> </w:t>
      </w:r>
      <w:r w:rsidRPr="007E0843">
        <w:rPr>
          <w:rStyle w:val="Emphasis"/>
        </w:rPr>
        <w:t>permitting</w:t>
      </w:r>
      <w:r w:rsidRPr="00527CC8">
        <w:rPr>
          <w:rStyle w:val="StyleUnderline"/>
        </w:rPr>
        <w:t xml:space="preserve"> </w:t>
      </w:r>
      <w:r w:rsidRPr="007E0843">
        <w:rPr>
          <w:rStyle w:val="Emphasis"/>
        </w:rPr>
        <w:t>DAOs</w:t>
      </w:r>
      <w:r w:rsidRPr="00527CC8">
        <w:rPr>
          <w:rStyle w:val="StyleUnderline"/>
        </w:rPr>
        <w:t xml:space="preserve"> to obtain </w:t>
      </w:r>
      <w:r w:rsidRPr="007E0843">
        <w:rPr>
          <w:rStyle w:val="Emphasis"/>
        </w:rPr>
        <w:t>LLC status</w:t>
      </w:r>
      <w:r w:rsidRPr="007E0843">
        <w:rPr>
          <w:sz w:val="16"/>
        </w:rPr>
        <w:t xml:space="preserve">.[20] However, this is not a perfect solution: any statutory requirement for the </w:t>
      </w:r>
      <w:r w:rsidRPr="007E0843">
        <w:rPr>
          <w:rStyle w:val="Emphasis"/>
        </w:rPr>
        <w:t>formation of LLCs</w:t>
      </w:r>
      <w:r w:rsidRPr="007E0843">
        <w:rPr>
          <w:sz w:val="16"/>
        </w:rPr>
        <w:t xml:space="preserve"> unavoidably </w:t>
      </w:r>
      <w:r w:rsidRPr="009F08D7">
        <w:rPr>
          <w:rStyle w:val="Emphasis"/>
          <w:highlight w:val="green"/>
        </w:rPr>
        <w:t>takes away</w:t>
      </w:r>
      <w:r w:rsidRPr="007E0843">
        <w:rPr>
          <w:sz w:val="16"/>
        </w:rPr>
        <w:t xml:space="preserve"> some of </w:t>
      </w:r>
      <w:r w:rsidRPr="009F08D7">
        <w:rPr>
          <w:rStyle w:val="StyleUnderline"/>
          <w:highlight w:val="green"/>
        </w:rPr>
        <w:t xml:space="preserve">the </w:t>
      </w:r>
      <w:r w:rsidRPr="009F08D7">
        <w:rPr>
          <w:rStyle w:val="Emphasis"/>
          <w:highlight w:val="green"/>
        </w:rPr>
        <w:t>decentralization element of DAOs</w:t>
      </w:r>
      <w:r w:rsidRPr="007E0843">
        <w:rPr>
          <w:sz w:val="16"/>
        </w:rPr>
        <w:t>. Therefore, the proper legal classification of DAOs will likely continue to be the subject of future litigation and legislation. The future of DAOs depends substantially on whether they can obtain legal recognition while preserving their transparency and decentralization.</w:t>
      </w:r>
    </w:p>
    <w:p w14:paraId="49F6818F" w14:textId="77777777" w:rsidR="00DC574A" w:rsidRDefault="00DC574A" w:rsidP="00DC574A">
      <w:pPr>
        <w:pStyle w:val="Heading4"/>
      </w:pPr>
      <w:r>
        <w:t xml:space="preserve">The plan solves by conferring liability to the decision making apparatus of the DAO over its members. giving union rights to DAO workers confers association-ship to DAOs. </w:t>
      </w:r>
    </w:p>
    <w:p w14:paraId="10D52817" w14:textId="77777777" w:rsidR="00DC574A" w:rsidRPr="00D83F9B" w:rsidRDefault="00DC574A" w:rsidP="00DC574A">
      <w:r>
        <w:rPr>
          <w:b/>
          <w:bCs/>
          <w:sz w:val="26"/>
        </w:rPr>
        <w:t>GreenbergTraurig</w:t>
      </w:r>
      <w:r w:rsidRPr="00D83F9B">
        <w:rPr>
          <w:b/>
          <w:bCs/>
          <w:sz w:val="26"/>
        </w:rPr>
        <w:t xml:space="preserve"> 23</w:t>
      </w:r>
      <w:r>
        <w:rPr>
          <w:b/>
          <w:bCs/>
          <w:sz w:val="26"/>
        </w:rPr>
        <w:t xml:space="preserve"> </w:t>
      </w:r>
      <w:r w:rsidRPr="00D83F9B">
        <w:t>is a law firm (7-13-2023, "In Decentralized Finance, DAOs Are People Too," No Publication, https://www.gtlaw.com/en/insights/2023/7/in-decentralized-finance-daos-are-people-too, accessed 2-21-2026) //ih [UTD]</w:t>
      </w:r>
    </w:p>
    <w:p w14:paraId="5C6FA55D" w14:textId="77777777" w:rsidR="00DC574A" w:rsidRPr="002414CC" w:rsidRDefault="00DC574A" w:rsidP="00DC574A">
      <w:pPr>
        <w:rPr>
          <w:sz w:val="16"/>
        </w:rPr>
      </w:pPr>
      <w:r w:rsidRPr="002414CC">
        <w:rPr>
          <w:sz w:val="16"/>
        </w:rPr>
        <w:t xml:space="preserve">In what appears to be a case of first impression, </w:t>
      </w:r>
      <w:r w:rsidRPr="002B2269">
        <w:rPr>
          <w:rStyle w:val="StyleUnderline"/>
        </w:rPr>
        <w:t xml:space="preserve">a </w:t>
      </w:r>
      <w:r w:rsidRPr="00D83F9B">
        <w:rPr>
          <w:rStyle w:val="Emphasis"/>
        </w:rPr>
        <w:t xml:space="preserve">federal district </w:t>
      </w:r>
      <w:r w:rsidRPr="009F08D7">
        <w:rPr>
          <w:rStyle w:val="Emphasis"/>
          <w:highlight w:val="green"/>
        </w:rPr>
        <w:t>court</w:t>
      </w:r>
      <w:r w:rsidRPr="002B2269">
        <w:rPr>
          <w:rStyle w:val="StyleUnderline"/>
        </w:rPr>
        <w:t xml:space="preserve"> has </w:t>
      </w:r>
      <w:r w:rsidRPr="009F08D7">
        <w:rPr>
          <w:rStyle w:val="Emphasis"/>
          <w:highlight w:val="green"/>
        </w:rPr>
        <w:t>held</w:t>
      </w:r>
      <w:r w:rsidRPr="002B2269">
        <w:rPr>
          <w:rStyle w:val="StyleUnderline"/>
        </w:rPr>
        <w:t xml:space="preserve"> that a</w:t>
      </w:r>
      <w:r w:rsidRPr="002414CC">
        <w:rPr>
          <w:sz w:val="16"/>
        </w:rPr>
        <w:t xml:space="preserve"> decentralized autonomous organization (</w:t>
      </w:r>
      <w:r w:rsidRPr="009F08D7">
        <w:rPr>
          <w:rStyle w:val="Emphasis"/>
          <w:highlight w:val="green"/>
        </w:rPr>
        <w:t>DAO) is a person</w:t>
      </w:r>
      <w:r w:rsidRPr="002414CC">
        <w:rPr>
          <w:sz w:val="16"/>
        </w:rPr>
        <w:t xml:space="preserve"> subject to the provisions of the Commodity Exchange Act, as amended (CEA), and rules and regulations of the Commodity Futures Trading Commission (CFTC). </w:t>
      </w:r>
      <w:r w:rsidRPr="009F08D7">
        <w:rPr>
          <w:rStyle w:val="Emphasis"/>
          <w:highlight w:val="green"/>
        </w:rPr>
        <w:t>DAOs are</w:t>
      </w:r>
      <w:r w:rsidRPr="002B2269">
        <w:rPr>
          <w:rStyle w:val="StyleUnderline"/>
        </w:rPr>
        <w:t xml:space="preserve"> certain </w:t>
      </w:r>
      <w:r w:rsidRPr="00D83F9B">
        <w:rPr>
          <w:rStyle w:val="Emphasis"/>
        </w:rPr>
        <w:t xml:space="preserve">computerized </w:t>
      </w:r>
      <w:r w:rsidRPr="009F08D7">
        <w:rPr>
          <w:rStyle w:val="Emphasis"/>
          <w:highlight w:val="green"/>
        </w:rPr>
        <w:t>technologies</w:t>
      </w:r>
      <w:r w:rsidRPr="002B2269">
        <w:rPr>
          <w:rStyle w:val="StyleUnderline"/>
        </w:rPr>
        <w:t xml:space="preserve"> applied </w:t>
      </w:r>
      <w:r w:rsidRPr="009F08D7">
        <w:rPr>
          <w:rStyle w:val="Emphasis"/>
          <w:highlight w:val="green"/>
        </w:rPr>
        <w:t>in decentralized</w:t>
      </w:r>
      <w:r w:rsidRPr="009F08D7">
        <w:rPr>
          <w:rStyle w:val="StyleUnderline"/>
          <w:highlight w:val="green"/>
        </w:rPr>
        <w:t xml:space="preserve"> </w:t>
      </w:r>
      <w:r w:rsidRPr="009F08D7">
        <w:rPr>
          <w:rStyle w:val="Emphasis"/>
          <w:highlight w:val="green"/>
        </w:rPr>
        <w:t>finance</w:t>
      </w:r>
      <w:r w:rsidRPr="009F08D7">
        <w:rPr>
          <w:rStyle w:val="StyleUnderline"/>
          <w:highlight w:val="green"/>
        </w:rPr>
        <w:t>.</w:t>
      </w:r>
      <w:r w:rsidRPr="00D83F9B">
        <w:rPr>
          <w:sz w:val="16"/>
        </w:rPr>
        <w:t xml:space="preserve"> One trading platform describes DAOs as “software running on a blockchain that offer users a built-in model for the collective management of its code.”</w:t>
      </w:r>
    </w:p>
    <w:p w14:paraId="4227C4AA" w14:textId="77777777" w:rsidR="00DC574A" w:rsidRPr="002414CC" w:rsidRDefault="00DC574A" w:rsidP="00DC574A">
      <w:pPr>
        <w:rPr>
          <w:sz w:val="16"/>
        </w:rPr>
      </w:pPr>
      <w:r w:rsidRPr="002414CC">
        <w:rPr>
          <w:sz w:val="16"/>
        </w:rPr>
        <w:t>On June 8, 2023, Judge William Orrick of the U.S. District Court for the Northern District of California entered an order  (Order) granting CFTC’s motion for default judgment against a DAO called Ooki DAO (Ooki DAO) for allegedly violating the CEA in connection with operating an online protocol called the bZx Protocol (Protocol) for buying and selling certain cryptocurrency derivatives.</w:t>
      </w:r>
    </w:p>
    <w:p w14:paraId="0AB08C79" w14:textId="77777777" w:rsidR="00DC574A" w:rsidRPr="002414CC" w:rsidRDefault="00DC574A" w:rsidP="00DC574A">
      <w:pPr>
        <w:rPr>
          <w:sz w:val="16"/>
        </w:rPr>
      </w:pPr>
      <w:r w:rsidRPr="002414CC">
        <w:rPr>
          <w:sz w:val="16"/>
        </w:rPr>
        <w:t>By way of background, CFTC settled an action in September 2022 (bZeroX Action) against bZeroX, LLC, a Delaware limited liability company (bZeroX), which previously operated the Protocol, and bZeroX’s principals. In the bZeroX Action, CFTC alleged that bZeroX offered leveraged off-exchange transactions in cryptocurrencies on the Protocol deemed to be commodities, without the Protocol being registered as required under the CEA.</w:t>
      </w:r>
    </w:p>
    <w:p w14:paraId="3209A1D9" w14:textId="77777777" w:rsidR="00DC574A" w:rsidRPr="002414CC" w:rsidRDefault="00DC574A" w:rsidP="00DC574A">
      <w:pPr>
        <w:rPr>
          <w:sz w:val="16"/>
        </w:rPr>
      </w:pPr>
      <w:r w:rsidRPr="002414CC">
        <w:rPr>
          <w:sz w:val="16"/>
        </w:rPr>
        <w:t>In the consent order settling the bZeroX Action against bZeroX and its two founders, CFTC alleged that bZeroX transferred control of the Protocol from bZeroX to a DAO called bZx DAO, which subsequently renamed itself and began doing business as Ooki DAO. Separately from the bZeroX Action, bZeroX applied for and was issued a trademark for “OOKI” in which bZeroX’s business was described as “Commercial lending services; Commodity exchange; Commodity trading for others; Cryptocurrency exchange services; Cryptocurrency trading services; On-line real-time currency trading; On-line trading of financial instruments, shares, options and other derivative products.”</w:t>
      </w:r>
    </w:p>
    <w:p w14:paraId="3692DBE6" w14:textId="77777777" w:rsidR="00DC574A" w:rsidRPr="002414CC" w:rsidRDefault="00DC574A" w:rsidP="00DC574A">
      <w:pPr>
        <w:rPr>
          <w:sz w:val="16"/>
        </w:rPr>
      </w:pPr>
      <w:r w:rsidRPr="002414CC">
        <w:rPr>
          <w:sz w:val="16"/>
        </w:rPr>
        <w:t>DAOs differ from traditional organizations managed by boards, committees and executives. Rather than being governed by a limited group, DAOs use a set of rules written down in code and enforced by the network of computers running a shared software. To become a member of a DAO, users need to first join the DAO by buying its cryptocurrency. Holding the asset then generally gives users the power to vote on proposals and updates, proportional to the amount they hold. The voting element was particularly important in CFTC’s jurisdictional assertion in the bZeroX Action.</w:t>
      </w:r>
    </w:p>
    <w:p w14:paraId="3B0AC6C5" w14:textId="77777777" w:rsidR="00DC574A" w:rsidRPr="002414CC" w:rsidRDefault="00DC574A" w:rsidP="00DC574A">
      <w:pPr>
        <w:rPr>
          <w:sz w:val="16"/>
        </w:rPr>
      </w:pPr>
      <w:r w:rsidRPr="002414CC">
        <w:rPr>
          <w:sz w:val="16"/>
        </w:rPr>
        <w:t>The Protocol was used for “tokenized margin trading and lending” in various cryptocurrencies, rather than using fiat currencies in such transactions. In the Protocol, users could select an available blockchain network to connect a wallet to deposit or withdraw cryptocurrencies. The Protocol described itself as being “non-custodial,” in that users maintained control over their own passwords and digital assets.</w:t>
      </w:r>
    </w:p>
    <w:p w14:paraId="27784098" w14:textId="77777777" w:rsidR="00DC574A" w:rsidRPr="002414CC" w:rsidRDefault="00DC574A" w:rsidP="00DC574A">
      <w:pPr>
        <w:rPr>
          <w:sz w:val="16"/>
        </w:rPr>
      </w:pPr>
      <w:r w:rsidRPr="002414CC">
        <w:rPr>
          <w:rStyle w:val="StyleUnderline"/>
        </w:rPr>
        <w:t xml:space="preserve">Previous </w:t>
      </w:r>
      <w:r w:rsidRPr="009F08D7">
        <w:rPr>
          <w:rStyle w:val="Emphasis"/>
          <w:highlight w:val="green"/>
        </w:rPr>
        <w:t>cases</w:t>
      </w:r>
      <w:r w:rsidRPr="002414CC">
        <w:rPr>
          <w:sz w:val="16"/>
        </w:rPr>
        <w:t xml:space="preserve"> initiated </w:t>
      </w:r>
      <w:r w:rsidRPr="009F08D7">
        <w:rPr>
          <w:rStyle w:val="Emphasis"/>
          <w:highlight w:val="green"/>
        </w:rPr>
        <w:t>by</w:t>
      </w:r>
      <w:r w:rsidRPr="002414CC">
        <w:rPr>
          <w:sz w:val="16"/>
        </w:rPr>
        <w:t xml:space="preserve"> either </w:t>
      </w:r>
      <w:r w:rsidRPr="00D83F9B">
        <w:rPr>
          <w:rStyle w:val="Emphasis"/>
        </w:rPr>
        <w:t>the</w:t>
      </w:r>
      <w:r w:rsidRPr="002414CC">
        <w:rPr>
          <w:rStyle w:val="StyleUnderline"/>
        </w:rPr>
        <w:t xml:space="preserve"> </w:t>
      </w:r>
      <w:r w:rsidRPr="009F08D7">
        <w:rPr>
          <w:rStyle w:val="Emphasis"/>
          <w:highlight w:val="green"/>
        </w:rPr>
        <w:t>CFTC</w:t>
      </w:r>
      <w:r w:rsidRPr="009F08D7">
        <w:rPr>
          <w:sz w:val="16"/>
          <w:highlight w:val="green"/>
        </w:rPr>
        <w:t xml:space="preserve"> </w:t>
      </w:r>
      <w:r w:rsidRPr="009F08D7">
        <w:rPr>
          <w:rStyle w:val="Emphasis"/>
          <w:highlight w:val="green"/>
        </w:rPr>
        <w:t>or</w:t>
      </w:r>
      <w:r w:rsidRPr="002414CC">
        <w:rPr>
          <w:sz w:val="16"/>
        </w:rPr>
        <w:t xml:space="preserve">, in the case of cryptocurrencies regulated as securities, </w:t>
      </w:r>
      <w:r w:rsidRPr="002414CC">
        <w:rPr>
          <w:rStyle w:val="StyleUnderline"/>
        </w:rPr>
        <w:t xml:space="preserve">the </w:t>
      </w:r>
      <w:r w:rsidRPr="009F08D7">
        <w:rPr>
          <w:rStyle w:val="Emphasis"/>
          <w:highlight w:val="green"/>
        </w:rPr>
        <w:t>S</w:t>
      </w:r>
      <w:r w:rsidRPr="002414CC">
        <w:rPr>
          <w:rStyle w:val="StyleUnderline"/>
        </w:rPr>
        <w:t xml:space="preserve">ecurities and </w:t>
      </w:r>
      <w:r w:rsidRPr="009F08D7">
        <w:rPr>
          <w:rStyle w:val="Emphasis"/>
          <w:highlight w:val="green"/>
        </w:rPr>
        <w:t>E</w:t>
      </w:r>
      <w:r w:rsidRPr="002414CC">
        <w:rPr>
          <w:rStyle w:val="StyleUnderline"/>
        </w:rPr>
        <w:t xml:space="preserve">xchange </w:t>
      </w:r>
      <w:r w:rsidRPr="009F08D7">
        <w:rPr>
          <w:rStyle w:val="Emphasis"/>
          <w:highlight w:val="green"/>
        </w:rPr>
        <w:t>C</w:t>
      </w:r>
      <w:r w:rsidRPr="002414CC">
        <w:rPr>
          <w:rStyle w:val="StyleUnderline"/>
        </w:rPr>
        <w:t>ommission</w:t>
      </w:r>
      <w:r w:rsidRPr="002414CC">
        <w:rPr>
          <w:sz w:val="16"/>
        </w:rPr>
        <w:t xml:space="preserve">, </w:t>
      </w:r>
      <w:r w:rsidRPr="009F08D7">
        <w:rPr>
          <w:rStyle w:val="Emphasis"/>
          <w:highlight w:val="green"/>
        </w:rPr>
        <w:t>alleged</w:t>
      </w:r>
      <w:r w:rsidRPr="002414CC">
        <w:rPr>
          <w:sz w:val="16"/>
        </w:rPr>
        <w:t xml:space="preserve"> that certain </w:t>
      </w:r>
      <w:r w:rsidRPr="002414CC">
        <w:rPr>
          <w:rStyle w:val="StyleUnderline"/>
        </w:rPr>
        <w:t>online</w:t>
      </w:r>
      <w:r w:rsidRPr="002414CC">
        <w:rPr>
          <w:sz w:val="16"/>
        </w:rPr>
        <w:t xml:space="preserve"> trading </w:t>
      </w:r>
      <w:r w:rsidRPr="009F08D7">
        <w:rPr>
          <w:rStyle w:val="Emphasis"/>
          <w:highlight w:val="green"/>
        </w:rPr>
        <w:t>platforms</w:t>
      </w:r>
      <w:r w:rsidRPr="002414CC">
        <w:rPr>
          <w:sz w:val="16"/>
        </w:rPr>
        <w:t xml:space="preserve"> were engaged in offering products or conducting transactions </w:t>
      </w:r>
      <w:r w:rsidRPr="009F08D7">
        <w:rPr>
          <w:rStyle w:val="Emphasis"/>
          <w:highlight w:val="green"/>
        </w:rPr>
        <w:t>requiring registration</w:t>
      </w:r>
      <w:r w:rsidRPr="002414CC">
        <w:rPr>
          <w:rStyle w:val="StyleUnderline"/>
        </w:rPr>
        <w:t xml:space="preserve"> under the CEA or applicable securities law</w:t>
      </w:r>
      <w:r w:rsidRPr="002414CC">
        <w:rPr>
          <w:sz w:val="16"/>
        </w:rPr>
        <w:t xml:space="preserve">s, respectively. What distinguishes the Order is the conclusion that Ooki </w:t>
      </w:r>
      <w:r w:rsidRPr="002414CC">
        <w:rPr>
          <w:rStyle w:val="StyleUnderline"/>
        </w:rPr>
        <w:t xml:space="preserve">DAO was subject to requirements under the CEA </w:t>
      </w:r>
      <w:r w:rsidRPr="009F08D7">
        <w:rPr>
          <w:rStyle w:val="Emphasis"/>
          <w:highlight w:val="green"/>
        </w:rPr>
        <w:t>as a “person.”</w:t>
      </w:r>
    </w:p>
    <w:p w14:paraId="4B52D691" w14:textId="77777777" w:rsidR="00DC574A" w:rsidRPr="002414CC" w:rsidRDefault="00DC574A" w:rsidP="00DC574A">
      <w:pPr>
        <w:rPr>
          <w:sz w:val="16"/>
        </w:rPr>
      </w:pPr>
      <w:r w:rsidRPr="002414CC">
        <w:rPr>
          <w:sz w:val="16"/>
        </w:rPr>
        <w:t>Section 4(a) of the CEA, 7 U.S.C. § 6(a), makes it unlawful “for any person to offer to enter into, enter into, execute, confirm the execution of, or conduct an office or business in the United States for the purpose of soliciting or accepting any order for, or otherwise dealing in, any transaction in, or in connection with, a contract for the purchase or sale of a commodity future delivery … unless (1) such transaction is conducted on or subject to the rules of a board of trade which has been designated or registered by the Commission [CFTC] as a contract market or derivatives transaction execution facility for such commodity.”</w:t>
      </w:r>
    </w:p>
    <w:p w14:paraId="43FE603A" w14:textId="77777777" w:rsidR="00DC574A" w:rsidRPr="002414CC" w:rsidRDefault="00DC574A" w:rsidP="00DC574A">
      <w:pPr>
        <w:rPr>
          <w:sz w:val="16"/>
        </w:rPr>
      </w:pPr>
      <w:r w:rsidRPr="002414CC">
        <w:rPr>
          <w:sz w:val="16"/>
        </w:rPr>
        <w:t>In the Order, Judge Orrick concluded that Ooki DAO was an unincorporated association, under both California and U.S. law, and that as an unincorporated association, Ooki DAO could be sued under the CEA, notwithstanding opposing arguments contained in amicus briefs filed in this case. The amicus briefs argued that Ooki DAO was not a proper party defendant because it was: (i) a technology and not an entity, (ii) not an unincorporated association; and (iii) not a “person” subject to the CEA. Judge Orrick rejected each of these arguments.</w:t>
      </w:r>
    </w:p>
    <w:p w14:paraId="10BE6BF6" w14:textId="77777777" w:rsidR="00DC574A" w:rsidRPr="002414CC" w:rsidRDefault="00DC574A" w:rsidP="00DC574A">
      <w:pPr>
        <w:rPr>
          <w:sz w:val="16"/>
        </w:rPr>
      </w:pPr>
      <w:r w:rsidRPr="002414CC">
        <w:rPr>
          <w:sz w:val="16"/>
        </w:rPr>
        <w:t xml:space="preserve">Judge Orrick determined that through deployment of crypto tokens, users of the </w:t>
      </w:r>
      <w:r w:rsidRPr="00D83F9B">
        <w:rPr>
          <w:rStyle w:val="Emphasis"/>
        </w:rPr>
        <w:t xml:space="preserve">Protocol could engage in </w:t>
      </w:r>
      <w:r w:rsidRPr="009F08D7">
        <w:rPr>
          <w:rStyle w:val="Emphasis"/>
          <w:highlight w:val="green"/>
        </w:rPr>
        <w:t>transactions</w:t>
      </w:r>
      <w:r w:rsidRPr="009F08D7">
        <w:rPr>
          <w:rStyle w:val="StyleUnderline"/>
          <w:highlight w:val="green"/>
        </w:rPr>
        <w:t xml:space="preserve"> </w:t>
      </w:r>
      <w:r w:rsidRPr="009F08D7">
        <w:rPr>
          <w:rStyle w:val="Emphasis"/>
          <w:highlight w:val="green"/>
        </w:rPr>
        <w:t>subject to</w:t>
      </w:r>
      <w:r w:rsidRPr="002414CC">
        <w:rPr>
          <w:rStyle w:val="StyleUnderline"/>
        </w:rPr>
        <w:t xml:space="preserve"> CFTC </w:t>
      </w:r>
      <w:r w:rsidRPr="009F08D7">
        <w:rPr>
          <w:rStyle w:val="Emphasis"/>
          <w:highlight w:val="green"/>
        </w:rPr>
        <w:t>regulation</w:t>
      </w:r>
      <w:r w:rsidRPr="002414CC">
        <w:rPr>
          <w:sz w:val="16"/>
        </w:rPr>
        <w:t xml:space="preserve">, and </w:t>
      </w:r>
      <w:r w:rsidRPr="009F08D7">
        <w:rPr>
          <w:rStyle w:val="Emphasis"/>
          <w:highlight w:val="green"/>
        </w:rPr>
        <w:t>therefore</w:t>
      </w:r>
      <w:r w:rsidRPr="002414CC">
        <w:rPr>
          <w:sz w:val="16"/>
        </w:rPr>
        <w:t xml:space="preserve"> Ooki </w:t>
      </w:r>
      <w:r w:rsidRPr="002414CC">
        <w:rPr>
          <w:rStyle w:val="StyleUnderline"/>
        </w:rPr>
        <w:t xml:space="preserve">DAO was </w:t>
      </w:r>
      <w:r w:rsidRPr="009F08D7">
        <w:rPr>
          <w:rStyle w:val="Emphasis"/>
          <w:highlight w:val="green"/>
        </w:rPr>
        <w:t>not</w:t>
      </w:r>
      <w:r w:rsidRPr="00D83F9B">
        <w:rPr>
          <w:rStyle w:val="Emphasis"/>
        </w:rPr>
        <w:t xml:space="preserve"> </w:t>
      </w:r>
      <w:r w:rsidRPr="009F08D7">
        <w:rPr>
          <w:rStyle w:val="Emphasis"/>
          <w:highlight w:val="green"/>
        </w:rPr>
        <w:t>merely</w:t>
      </w:r>
      <w:r w:rsidRPr="002414CC">
        <w:rPr>
          <w:rStyle w:val="StyleUnderline"/>
        </w:rPr>
        <w:t xml:space="preserve"> a </w:t>
      </w:r>
      <w:r w:rsidRPr="009F08D7">
        <w:rPr>
          <w:rStyle w:val="Emphasis"/>
          <w:highlight w:val="green"/>
        </w:rPr>
        <w:t>technology</w:t>
      </w:r>
      <w:r w:rsidRPr="002414CC">
        <w:rPr>
          <w:sz w:val="16"/>
        </w:rPr>
        <w:t>. He also reviewed reference sources cited by CFTC and in the amicus briefs and determined that Ooki DAO constituted an unincorporated association under both California and federal law. Finally, he found that Ooki DAO was a “person” under the CEA because the CEA includes “associations” in the definition of “person.” Interestingly, Judge Orrick declined to adopt detailed findings of fact proposed by CFTC.</w:t>
      </w:r>
    </w:p>
    <w:p w14:paraId="74407C81" w14:textId="77777777" w:rsidR="00DC574A" w:rsidRPr="002414CC" w:rsidRDefault="00DC574A" w:rsidP="00DC574A">
      <w:pPr>
        <w:rPr>
          <w:sz w:val="16"/>
        </w:rPr>
      </w:pPr>
      <w:r w:rsidRPr="002414CC">
        <w:rPr>
          <w:sz w:val="16"/>
        </w:rPr>
        <w:t>Although this case was not decided on the merits, and Ooki DAO did not answer or otherwise plead or appear at a hearing held in this matter, Judge Orrick’s procedural decision that DAOs are persons under the CEA nevertheless has several potentially significant implications for decentralized finance.</w:t>
      </w:r>
    </w:p>
    <w:p w14:paraId="68F54D48" w14:textId="77777777" w:rsidR="00DC574A" w:rsidRPr="002414CC" w:rsidRDefault="00DC574A" w:rsidP="00DC574A">
      <w:pPr>
        <w:rPr>
          <w:sz w:val="16"/>
        </w:rPr>
      </w:pPr>
      <w:r w:rsidRPr="002414CC">
        <w:rPr>
          <w:sz w:val="16"/>
        </w:rPr>
        <w:t>First, Judge Orrick allowed CFTC to serve Ooki DAO by posting copies of the summons and complaint in Ooki DAO’s website online discussion forum and help chat box. In this way, Judge Orrick embraced other courts’ willingness to permit unique service of process in decentralized finance or cryptocurrency cases, including online posting and in other cases airdropped non-fungible tokens.</w:t>
      </w:r>
    </w:p>
    <w:p w14:paraId="25A2BD11" w14:textId="77777777" w:rsidR="00DC574A" w:rsidRPr="002414CC" w:rsidRDefault="00DC574A" w:rsidP="00DC574A">
      <w:pPr>
        <w:rPr>
          <w:sz w:val="16"/>
        </w:rPr>
      </w:pPr>
      <w:r w:rsidRPr="002414CC">
        <w:rPr>
          <w:sz w:val="16"/>
        </w:rPr>
        <w:t>Second, persons and companies engaged in decentralized finance risk enforcement action, notwithstanding the underlying architecture enabling DAOs to operate through consensus mechanisms. Such mechanisms allow a potentially large number of participants to act collectively, without any single person being separately responsible for management or having decision-making authority.</w:t>
      </w:r>
    </w:p>
    <w:p w14:paraId="6F3BFCF4" w14:textId="77777777" w:rsidR="00DC574A" w:rsidRPr="002414CC" w:rsidRDefault="00DC574A" w:rsidP="00DC574A">
      <w:pPr>
        <w:rPr>
          <w:sz w:val="16"/>
        </w:rPr>
      </w:pPr>
      <w:r w:rsidRPr="002414CC">
        <w:rPr>
          <w:sz w:val="16"/>
        </w:rPr>
        <w:t>On this point, CFTC charged the principals of bZeroX in the bZeroX Action with control person liability under the CEA. CFTC rules applicable to off-exchange transactions define “control” as “the possession, direct or indirect, of the power to direct or cause the direction of the management and policies of a person, whether through the ownership of voting securities, by contract, or otherwise.” With respect to bZeroX, CFTC claimed that members of a DAO, having the power or authority to vote on governance matters concerning the DAO, and who exercise such power by voting, control the DAO and therefore are liable for actions of the DAO.</w:t>
      </w:r>
    </w:p>
    <w:p w14:paraId="6B641D4A" w14:textId="77777777" w:rsidR="00DC574A" w:rsidRPr="002414CC" w:rsidRDefault="00DC574A" w:rsidP="00DC574A">
      <w:pPr>
        <w:rPr>
          <w:sz w:val="16"/>
        </w:rPr>
      </w:pPr>
      <w:r w:rsidRPr="002414CC">
        <w:rPr>
          <w:sz w:val="16"/>
        </w:rPr>
        <w:t xml:space="preserve">As CFTC Commissioner Summer Mersinger noted in her dissent to the settlement in the bZeroX Action, in a </w:t>
      </w:r>
      <w:r w:rsidRPr="009F08D7">
        <w:rPr>
          <w:rStyle w:val="Emphasis"/>
          <w:highlight w:val="green"/>
        </w:rPr>
        <w:t>hypothetical situation involving a DAO that submits for a vote by its members</w:t>
      </w:r>
      <w:r w:rsidRPr="002414CC">
        <w:rPr>
          <w:rStyle w:val="StyleUnderline"/>
        </w:rPr>
        <w:t xml:space="preserve"> a governance proposal </w:t>
      </w:r>
      <w:r w:rsidRPr="009F08D7">
        <w:rPr>
          <w:rStyle w:val="Emphasis"/>
          <w:highlight w:val="green"/>
        </w:rPr>
        <w:t>having nothing to do with the CEA or CFTC rules</w:t>
      </w:r>
      <w:r w:rsidRPr="002414CC">
        <w:rPr>
          <w:sz w:val="16"/>
        </w:rPr>
        <w:t xml:space="preserve">, a </w:t>
      </w:r>
      <w:r w:rsidRPr="009F08D7">
        <w:rPr>
          <w:rStyle w:val="Emphasis"/>
          <w:highlight w:val="green"/>
        </w:rPr>
        <w:t>member voting</w:t>
      </w:r>
      <w:r w:rsidRPr="002414CC">
        <w:rPr>
          <w:sz w:val="16"/>
        </w:rPr>
        <w:t xml:space="preserve"> on the proposal “</w:t>
      </w:r>
      <w:r w:rsidRPr="009F08D7">
        <w:rPr>
          <w:rStyle w:val="Emphasis"/>
          <w:highlight w:val="green"/>
        </w:rPr>
        <w:t>has</w:t>
      </w:r>
      <w:r w:rsidRPr="002414CC">
        <w:rPr>
          <w:sz w:val="16"/>
        </w:rPr>
        <w:t xml:space="preserve"> now </w:t>
      </w:r>
      <w:r w:rsidRPr="009F08D7">
        <w:rPr>
          <w:rStyle w:val="Emphasis"/>
          <w:highlight w:val="green"/>
        </w:rPr>
        <w:t>become a</w:t>
      </w:r>
      <w:r w:rsidRPr="002414CC">
        <w:rPr>
          <w:sz w:val="16"/>
        </w:rPr>
        <w:t xml:space="preserve"> member of the unincorporated </w:t>
      </w:r>
      <w:r w:rsidRPr="009F08D7">
        <w:rPr>
          <w:rStyle w:val="Emphasis"/>
          <w:highlight w:val="green"/>
        </w:rPr>
        <w:t>association</w:t>
      </w:r>
      <w:r w:rsidRPr="002414CC">
        <w:rPr>
          <w:sz w:val="16"/>
        </w:rPr>
        <w:t xml:space="preserve"> and [possibly unknowingly] assumed personal liability and is subject to CFTC sanctions for any violations of the CEA by the DAO.”</w:t>
      </w:r>
    </w:p>
    <w:p w14:paraId="7AC49B70" w14:textId="77777777" w:rsidR="00DC574A" w:rsidRPr="002414CC" w:rsidRDefault="00DC574A" w:rsidP="00DC574A">
      <w:pPr>
        <w:rPr>
          <w:sz w:val="16"/>
        </w:rPr>
      </w:pPr>
      <w:r w:rsidRPr="002414CC">
        <w:rPr>
          <w:sz w:val="16"/>
        </w:rPr>
        <w:t>The extent to which the Ooki DAO case or Order may be cited in future CFTC actions or otherwise have precedential value will be determined over time. But in a legal environment that is evolving and constantly changing, persons engaged in decentralized finance or holding DAO tokens should remain vigilant regarding emerging trends in this area.</w:t>
      </w:r>
    </w:p>
    <w:p w14:paraId="638C05C1" w14:textId="77777777" w:rsidR="00DC574A" w:rsidRDefault="00DC574A" w:rsidP="00DC574A">
      <w:pPr>
        <w:pStyle w:val="Heading4"/>
      </w:pPr>
      <w:r>
        <w:rPr>
          <w:u w:val="single"/>
        </w:rPr>
        <w:t>Wide-scale</w:t>
      </w:r>
      <w:r w:rsidRPr="007152C3">
        <w:t xml:space="preserve"> smart </w:t>
      </w:r>
      <w:r>
        <w:t xml:space="preserve">uptake is </w:t>
      </w:r>
      <w:r>
        <w:rPr>
          <w:u w:val="single"/>
        </w:rPr>
        <w:t>possible</w:t>
      </w:r>
      <w:r>
        <w:t xml:space="preserve"> and </w:t>
      </w:r>
      <w:r w:rsidRPr="00783D31">
        <w:rPr>
          <w:u w:val="single"/>
        </w:rPr>
        <w:t>revolutionizes</w:t>
      </w:r>
      <w:r>
        <w:t xml:space="preserve"> commerce but that requires </w:t>
      </w:r>
      <w:r w:rsidRPr="00783D31">
        <w:rPr>
          <w:u w:val="single"/>
        </w:rPr>
        <w:t>overcoming</w:t>
      </w:r>
      <w:r>
        <w:t xml:space="preserve"> classification precarity.</w:t>
      </w:r>
    </w:p>
    <w:p w14:paraId="0DC5B6E0" w14:textId="77777777" w:rsidR="00DC574A" w:rsidRDefault="00DC574A" w:rsidP="00DC574A">
      <w:r>
        <w:t xml:space="preserve">Yasmine </w:t>
      </w:r>
      <w:r w:rsidRPr="00A11A16">
        <w:rPr>
          <w:rStyle w:val="Style13ptBold"/>
        </w:rPr>
        <w:t>Benaich 21</w:t>
      </w:r>
      <w:r>
        <w:t>, LL.M. Candidate at the University of Warwick, Executive Certificate in Computer Science for Lawyers from Harvard University Law School, LL.B. in Law from Queen Mary University of London, “‘Hello, World!’: Towards a New Era of Algorithmic Contracting?: Implications for Laws and Regulations,” October 2021, University of Warwick School of Law, p. 58-62</w:t>
      </w:r>
    </w:p>
    <w:p w14:paraId="75056937" w14:textId="77777777" w:rsidR="00DC574A" w:rsidRPr="005C4BB4" w:rsidRDefault="00DC574A" w:rsidP="00DC574A">
      <w:pPr>
        <w:rPr>
          <w:sz w:val="16"/>
        </w:rPr>
      </w:pPr>
      <w:r w:rsidRPr="005C4BB4">
        <w:rPr>
          <w:sz w:val="16"/>
        </w:rPr>
        <w:t>2.1 The Industry Promise</w:t>
      </w:r>
    </w:p>
    <w:p w14:paraId="6BA26BDF" w14:textId="77777777" w:rsidR="00DC574A" w:rsidRPr="005C4BB4" w:rsidRDefault="00DC574A" w:rsidP="00DC574A">
      <w:pPr>
        <w:rPr>
          <w:sz w:val="16"/>
        </w:rPr>
      </w:pPr>
      <w:r w:rsidRPr="005C4BB4">
        <w:rPr>
          <w:sz w:val="16"/>
        </w:rPr>
        <w:t xml:space="preserve">Indeed, according to the World Economic Forum, </w:t>
      </w:r>
      <w:r w:rsidRPr="009B3305">
        <w:rPr>
          <w:rStyle w:val="StyleUnderline"/>
        </w:rPr>
        <w:t>smart contracts</w:t>
      </w:r>
      <w:r w:rsidRPr="005C4BB4">
        <w:rPr>
          <w:sz w:val="16"/>
        </w:rPr>
        <w:t xml:space="preserve"> could </w:t>
      </w:r>
      <w:r w:rsidRPr="009B3305">
        <w:rPr>
          <w:rStyle w:val="Emphasis"/>
        </w:rPr>
        <w:t>enhance</w:t>
      </w:r>
      <w:r w:rsidRPr="005C4BB4">
        <w:rPr>
          <w:sz w:val="16"/>
        </w:rPr>
        <w:t xml:space="preserve"> </w:t>
      </w:r>
      <w:r w:rsidRPr="009B3305">
        <w:rPr>
          <w:rStyle w:val="StyleUnderline"/>
        </w:rPr>
        <w:t>global payments</w:t>
      </w:r>
      <w:r w:rsidRPr="005C4BB4">
        <w:rPr>
          <w:sz w:val="16"/>
        </w:rPr>
        <w:t xml:space="preserve">, </w:t>
      </w:r>
      <w:r w:rsidRPr="009B3305">
        <w:rPr>
          <w:rStyle w:val="StyleUnderline"/>
        </w:rPr>
        <w:t>credit</w:t>
      </w:r>
      <w:r w:rsidRPr="005C4BB4">
        <w:rPr>
          <w:sz w:val="16"/>
        </w:rPr>
        <w:t xml:space="preserve">, the management of </w:t>
      </w:r>
      <w:r w:rsidRPr="009B3305">
        <w:rPr>
          <w:rStyle w:val="StyleUnderline"/>
        </w:rPr>
        <w:t>collaterals</w:t>
      </w:r>
      <w:r w:rsidRPr="005C4BB4">
        <w:rPr>
          <w:sz w:val="16"/>
        </w:rPr>
        <w:t xml:space="preserve">, the issuance of </w:t>
      </w:r>
      <w:r w:rsidRPr="009B3305">
        <w:rPr>
          <w:rStyle w:val="StyleUnderline"/>
        </w:rPr>
        <w:t>securities</w:t>
      </w:r>
      <w:r w:rsidRPr="005C4BB4">
        <w:rPr>
          <w:sz w:val="16"/>
        </w:rPr>
        <w:t xml:space="preserve"> …182. In light of the suitability for algorithmic contracts to facilitate payment-type transactions, it may be that this statement is realistic.</w:t>
      </w:r>
    </w:p>
    <w:p w14:paraId="511144D2" w14:textId="77777777" w:rsidR="00DC574A" w:rsidRPr="005C4BB4" w:rsidRDefault="00DC574A" w:rsidP="00DC574A">
      <w:pPr>
        <w:rPr>
          <w:sz w:val="16"/>
        </w:rPr>
      </w:pPr>
      <w:r w:rsidRPr="005C4BB4">
        <w:rPr>
          <w:sz w:val="16"/>
        </w:rPr>
        <w:t xml:space="preserve">From a commercial perspective still, according to leading law firm Clifford Chance, </w:t>
      </w:r>
      <w:r w:rsidRPr="009F08D7">
        <w:rPr>
          <w:rStyle w:val="StyleUnderline"/>
          <w:highlight w:val="green"/>
        </w:rPr>
        <w:t>smart contracts are</w:t>
      </w:r>
      <w:r w:rsidRPr="009F08D7">
        <w:rPr>
          <w:sz w:val="16"/>
          <w:highlight w:val="green"/>
        </w:rPr>
        <w:t xml:space="preserve"> </w:t>
      </w:r>
      <w:r w:rsidRPr="009F08D7">
        <w:rPr>
          <w:rStyle w:val="Emphasis"/>
          <w:highlight w:val="green"/>
        </w:rPr>
        <w:t>approaching viability</w:t>
      </w:r>
      <w:r w:rsidRPr="005C4BB4">
        <w:rPr>
          <w:sz w:val="16"/>
        </w:rPr>
        <w:t xml:space="preserve"> with early adopters getting a head start183, motivating therefore an early experimentation with the technology so as to win out in longer term. As this remains to be seen in practice as the technology is still at its infancy, the firm nuances this statement by identifying that it would be best to first trial the technology in simple contexts, to then scale up184. Linking this statement to the discussion held in Chapter 3, it may indeed be that due to the technical limitations of the concept and the difficulty of translating complex agreements into computer code, commercial players will have to experiment with the technology for simple transactions regardless. Arguably this could allow to develop an </w:t>
      </w:r>
      <w:r w:rsidRPr="009F08D7">
        <w:rPr>
          <w:rStyle w:val="StyleUnderline"/>
          <w:highlight w:val="green"/>
        </w:rPr>
        <w:t>appropriate</w:t>
      </w:r>
      <w:r w:rsidRPr="006055E2">
        <w:rPr>
          <w:rStyle w:val="StyleUnderline"/>
        </w:rPr>
        <w:t xml:space="preserve"> regulatory </w:t>
      </w:r>
      <w:r w:rsidRPr="009F08D7">
        <w:rPr>
          <w:rStyle w:val="StyleUnderline"/>
          <w:highlight w:val="green"/>
        </w:rPr>
        <w:t>response</w:t>
      </w:r>
      <w:r w:rsidRPr="005C4BB4">
        <w:rPr>
          <w:sz w:val="16"/>
        </w:rPr>
        <w:t xml:space="preserve"> in the meantime, able to </w:t>
      </w:r>
      <w:r w:rsidRPr="009F08D7">
        <w:rPr>
          <w:rStyle w:val="Emphasis"/>
          <w:highlight w:val="green"/>
        </w:rPr>
        <w:t>minimise risks</w:t>
      </w:r>
      <w:r w:rsidRPr="005C4BB4">
        <w:rPr>
          <w:sz w:val="16"/>
        </w:rPr>
        <w:t xml:space="preserve"> posed by the concept, </w:t>
      </w:r>
      <w:r w:rsidRPr="009F08D7">
        <w:rPr>
          <w:rStyle w:val="StyleUnderline"/>
          <w:highlight w:val="green"/>
        </w:rPr>
        <w:t>and</w:t>
      </w:r>
      <w:r w:rsidRPr="005C4BB4">
        <w:rPr>
          <w:sz w:val="16"/>
        </w:rPr>
        <w:t xml:space="preserve"> in turn </w:t>
      </w:r>
      <w:r w:rsidRPr="006055E2">
        <w:rPr>
          <w:rStyle w:val="StyleUnderline"/>
        </w:rPr>
        <w:t>enable to</w:t>
      </w:r>
      <w:r w:rsidRPr="005C4BB4">
        <w:rPr>
          <w:sz w:val="16"/>
        </w:rPr>
        <w:t xml:space="preserve"> </w:t>
      </w:r>
      <w:r w:rsidRPr="009F08D7">
        <w:rPr>
          <w:rStyle w:val="Emphasis"/>
          <w:highlight w:val="green"/>
        </w:rPr>
        <w:t>scale</w:t>
      </w:r>
      <w:r w:rsidRPr="005C4BB4">
        <w:rPr>
          <w:sz w:val="16"/>
        </w:rPr>
        <w:t xml:space="preserve"> the </w:t>
      </w:r>
      <w:r w:rsidRPr="006055E2">
        <w:rPr>
          <w:rStyle w:val="StyleUnderline"/>
        </w:rPr>
        <w:t xml:space="preserve">practice </w:t>
      </w:r>
      <w:r w:rsidRPr="00FD05C3">
        <w:rPr>
          <w:rStyle w:val="StyleUnderline"/>
        </w:rPr>
        <w:t>onto</w:t>
      </w:r>
      <w:r w:rsidRPr="00FD05C3">
        <w:rPr>
          <w:sz w:val="16"/>
        </w:rPr>
        <w:t xml:space="preserve"> </w:t>
      </w:r>
      <w:r w:rsidRPr="00FD05C3">
        <w:rPr>
          <w:rStyle w:val="Emphasis"/>
        </w:rPr>
        <w:t>more</w:t>
      </w:r>
      <w:r w:rsidRPr="00FD05C3">
        <w:rPr>
          <w:sz w:val="16"/>
        </w:rPr>
        <w:t xml:space="preserve"> complex and </w:t>
      </w:r>
      <w:r w:rsidRPr="00FD05C3">
        <w:rPr>
          <w:rStyle w:val="Emphasis"/>
        </w:rPr>
        <w:t>ambitious</w:t>
      </w:r>
      <w:r w:rsidRPr="00FD05C3">
        <w:rPr>
          <w:sz w:val="16"/>
        </w:rPr>
        <w:t xml:space="preserve"> </w:t>
      </w:r>
      <w:r w:rsidRPr="00FD05C3">
        <w:rPr>
          <w:rStyle w:val="StyleUnderline"/>
        </w:rPr>
        <w:t>endeavours</w:t>
      </w:r>
      <w:r w:rsidRPr="00FD05C3">
        <w:rPr>
          <w:sz w:val="16"/>
        </w:rPr>
        <w:t xml:space="preserve"> in the future. From this perspective</w:t>
      </w:r>
      <w:r w:rsidRPr="005C4BB4">
        <w:rPr>
          <w:sz w:val="16"/>
        </w:rPr>
        <w:t xml:space="preserve"> therefore, the place of smart contracts within future contracting practices is not to be ruled out.</w:t>
      </w:r>
    </w:p>
    <w:p w14:paraId="1E89FB0B" w14:textId="77777777" w:rsidR="00DC574A" w:rsidRPr="005C4BB4" w:rsidRDefault="00DC574A" w:rsidP="00DC574A">
      <w:pPr>
        <w:rPr>
          <w:sz w:val="16"/>
        </w:rPr>
      </w:pPr>
      <w:r w:rsidRPr="005C4BB4">
        <w:rPr>
          <w:sz w:val="16"/>
        </w:rPr>
        <w:t xml:space="preserve">From a more technical viewpoint, </w:t>
      </w:r>
      <w:r w:rsidRPr="006055E2">
        <w:rPr>
          <w:rStyle w:val="StyleUnderline"/>
        </w:rPr>
        <w:t>the future</w:t>
      </w:r>
      <w:r w:rsidRPr="005C4BB4">
        <w:rPr>
          <w:sz w:val="16"/>
        </w:rPr>
        <w:t xml:space="preserve"> of smart contracts </w:t>
      </w:r>
      <w:r w:rsidRPr="006055E2">
        <w:rPr>
          <w:rStyle w:val="StyleUnderline"/>
        </w:rPr>
        <w:t>is</w:t>
      </w:r>
      <w:r w:rsidRPr="005C4BB4">
        <w:rPr>
          <w:sz w:val="16"/>
        </w:rPr>
        <w:t xml:space="preserve"> the </w:t>
      </w:r>
      <w:r w:rsidRPr="006055E2">
        <w:rPr>
          <w:rStyle w:val="Emphasis"/>
        </w:rPr>
        <w:t>processing</w:t>
      </w:r>
      <w:r w:rsidRPr="005C4BB4">
        <w:rPr>
          <w:sz w:val="16"/>
        </w:rPr>
        <w:t xml:space="preserve"> </w:t>
      </w:r>
      <w:r w:rsidRPr="006055E2">
        <w:rPr>
          <w:rStyle w:val="StyleUnderline"/>
        </w:rPr>
        <w:t>of</w:t>
      </w:r>
      <w:r w:rsidRPr="005C4BB4">
        <w:rPr>
          <w:sz w:val="16"/>
        </w:rPr>
        <w:t xml:space="preserve"> </w:t>
      </w:r>
      <w:r w:rsidRPr="006055E2">
        <w:rPr>
          <w:rStyle w:val="Emphasis"/>
        </w:rPr>
        <w:t>info</w:t>
      </w:r>
      <w:r w:rsidRPr="005C4BB4">
        <w:rPr>
          <w:sz w:val="16"/>
        </w:rPr>
        <w:t xml:space="preserve">rmation as a result of the oracle-contract connection. In light of the discussion held in Chapter 1 of this paper relating to the ever-greater availability of data, and the proportionally growing capabilities to store and manage it, it seems possible to envisage a future growth of the technology as a result. From this perspective therefore, </w:t>
      </w:r>
      <w:r w:rsidRPr="0098268D">
        <w:rPr>
          <w:rStyle w:val="StyleUnderline"/>
        </w:rPr>
        <w:t>smart contracts may</w:t>
      </w:r>
      <w:r w:rsidRPr="005C4BB4">
        <w:rPr>
          <w:sz w:val="16"/>
        </w:rPr>
        <w:t xml:space="preserve"> indeed </w:t>
      </w:r>
      <w:r w:rsidRPr="0098268D">
        <w:rPr>
          <w:rStyle w:val="StyleUnderline"/>
        </w:rPr>
        <w:t>be the</w:t>
      </w:r>
      <w:r w:rsidRPr="005C4BB4">
        <w:rPr>
          <w:sz w:val="16"/>
        </w:rPr>
        <w:t xml:space="preserve"> </w:t>
      </w:r>
      <w:r w:rsidRPr="0098268D">
        <w:rPr>
          <w:rStyle w:val="Emphasis"/>
        </w:rPr>
        <w:t>future</w:t>
      </w:r>
      <w:r w:rsidRPr="005C4BB4">
        <w:rPr>
          <w:sz w:val="16"/>
        </w:rPr>
        <w:t>.</w:t>
      </w:r>
    </w:p>
    <w:p w14:paraId="2E7084CD" w14:textId="77777777" w:rsidR="00DC574A" w:rsidRPr="005C4BB4" w:rsidRDefault="00DC574A" w:rsidP="00DC574A">
      <w:pPr>
        <w:rPr>
          <w:sz w:val="16"/>
        </w:rPr>
      </w:pPr>
      <w:r w:rsidRPr="005C4BB4">
        <w:rPr>
          <w:sz w:val="16"/>
        </w:rPr>
        <w:t xml:space="preserve">While it is impossible to firmly assert that this prediction will become true at this stage, according to the World Economic Forum, </w:t>
      </w:r>
      <w:r w:rsidRPr="009F08D7">
        <w:rPr>
          <w:rStyle w:val="Emphasis"/>
          <w:highlight w:val="green"/>
        </w:rPr>
        <w:t>10%</w:t>
      </w:r>
      <w:r w:rsidRPr="009F08D7">
        <w:rPr>
          <w:sz w:val="16"/>
          <w:highlight w:val="green"/>
        </w:rPr>
        <w:t xml:space="preserve"> </w:t>
      </w:r>
      <w:r w:rsidRPr="009F08D7">
        <w:rPr>
          <w:rStyle w:val="StyleUnderline"/>
          <w:highlight w:val="green"/>
        </w:rPr>
        <w:t>of</w:t>
      </w:r>
      <w:r w:rsidRPr="0080562B">
        <w:rPr>
          <w:rStyle w:val="StyleUnderline"/>
        </w:rPr>
        <w:t xml:space="preserve"> </w:t>
      </w:r>
      <w:r w:rsidRPr="00FD05C3">
        <w:rPr>
          <w:rStyle w:val="StyleUnderline"/>
        </w:rPr>
        <w:t xml:space="preserve">global </w:t>
      </w:r>
      <w:r w:rsidRPr="009F08D7">
        <w:rPr>
          <w:rStyle w:val="StyleUnderline"/>
          <w:highlight w:val="green"/>
        </w:rPr>
        <w:t>g</w:t>
      </w:r>
      <w:r w:rsidRPr="005C4BB4">
        <w:rPr>
          <w:sz w:val="16"/>
        </w:rPr>
        <w:t xml:space="preserve">ross </w:t>
      </w:r>
      <w:r w:rsidRPr="009F08D7">
        <w:rPr>
          <w:rStyle w:val="StyleUnderline"/>
          <w:highlight w:val="green"/>
        </w:rPr>
        <w:t>d</w:t>
      </w:r>
      <w:r w:rsidRPr="005C4BB4">
        <w:rPr>
          <w:sz w:val="16"/>
        </w:rPr>
        <w:t xml:space="preserve">omestic </w:t>
      </w:r>
      <w:r w:rsidRPr="009F08D7">
        <w:rPr>
          <w:rStyle w:val="StyleUnderline"/>
          <w:highlight w:val="green"/>
        </w:rPr>
        <w:t>p</w:t>
      </w:r>
      <w:r w:rsidRPr="005C4BB4">
        <w:rPr>
          <w:sz w:val="16"/>
        </w:rPr>
        <w:t xml:space="preserve">roduct </w:t>
      </w:r>
      <w:r w:rsidRPr="009F08D7">
        <w:rPr>
          <w:rStyle w:val="StyleUnderline"/>
          <w:highlight w:val="green"/>
        </w:rPr>
        <w:t>will be</w:t>
      </w:r>
      <w:r w:rsidRPr="0098268D">
        <w:rPr>
          <w:rStyle w:val="StyleUnderline"/>
        </w:rPr>
        <w:t xml:space="preserve"> stored </w:t>
      </w:r>
      <w:r w:rsidRPr="009F08D7">
        <w:rPr>
          <w:rStyle w:val="StyleUnderline"/>
          <w:highlight w:val="green"/>
        </w:rPr>
        <w:t>on the blockchain by</w:t>
      </w:r>
      <w:r w:rsidRPr="005C4BB4">
        <w:rPr>
          <w:sz w:val="16"/>
        </w:rPr>
        <w:t xml:space="preserve"> 20</w:t>
      </w:r>
      <w:r w:rsidRPr="009F08D7">
        <w:rPr>
          <w:rStyle w:val="StyleUnderline"/>
          <w:highlight w:val="green"/>
        </w:rPr>
        <w:t>27</w:t>
      </w:r>
      <w:r w:rsidRPr="005C4BB4">
        <w:rPr>
          <w:sz w:val="16"/>
        </w:rPr>
        <w:t xml:space="preserve">185: Considering that the blockchain is the foundation of smart contracts, </w:t>
      </w:r>
      <w:r w:rsidRPr="0098268D">
        <w:rPr>
          <w:rStyle w:val="StyleUnderline"/>
        </w:rPr>
        <w:t>it appears</w:t>
      </w:r>
      <w:r w:rsidRPr="005C4BB4">
        <w:rPr>
          <w:sz w:val="16"/>
        </w:rPr>
        <w:t xml:space="preserve"> </w:t>
      </w:r>
      <w:r w:rsidRPr="0098268D">
        <w:rPr>
          <w:rStyle w:val="Emphasis"/>
        </w:rPr>
        <w:t>sensible</w:t>
      </w:r>
      <w:r w:rsidRPr="005C4BB4">
        <w:rPr>
          <w:sz w:val="16"/>
        </w:rPr>
        <w:t xml:space="preserve"> </w:t>
      </w:r>
      <w:r w:rsidRPr="0098268D">
        <w:rPr>
          <w:rStyle w:val="StyleUnderline"/>
        </w:rPr>
        <w:t xml:space="preserve">to predict that </w:t>
      </w:r>
      <w:r w:rsidRPr="009F08D7">
        <w:rPr>
          <w:rStyle w:val="StyleUnderline"/>
          <w:highlight w:val="green"/>
        </w:rPr>
        <w:t>should</w:t>
      </w:r>
      <w:r w:rsidRPr="00FD05C3">
        <w:rPr>
          <w:sz w:val="16"/>
        </w:rPr>
        <w:t xml:space="preserve"> </w:t>
      </w:r>
      <w:r w:rsidRPr="009F08D7">
        <w:rPr>
          <w:rStyle w:val="Emphasis"/>
          <w:highlight w:val="green"/>
        </w:rPr>
        <w:t>blockchain</w:t>
      </w:r>
      <w:r w:rsidRPr="005C4BB4">
        <w:rPr>
          <w:sz w:val="16"/>
        </w:rPr>
        <w:t xml:space="preserve"> technologies </w:t>
      </w:r>
      <w:r w:rsidRPr="009F08D7">
        <w:rPr>
          <w:rStyle w:val="StyleUnderline"/>
          <w:highlight w:val="green"/>
        </w:rPr>
        <w:t>sustain</w:t>
      </w:r>
      <w:r w:rsidRPr="009F08D7">
        <w:rPr>
          <w:sz w:val="16"/>
          <w:highlight w:val="green"/>
        </w:rPr>
        <w:t xml:space="preserve"> </w:t>
      </w:r>
      <w:r w:rsidRPr="009F08D7">
        <w:rPr>
          <w:rStyle w:val="Emphasis"/>
          <w:highlight w:val="green"/>
        </w:rPr>
        <w:t>increased adoption</w:t>
      </w:r>
      <w:r w:rsidRPr="005C4BB4">
        <w:rPr>
          <w:sz w:val="16"/>
        </w:rPr>
        <w:t xml:space="preserve"> in the commercial world, </w:t>
      </w:r>
      <w:r w:rsidRPr="009F08D7">
        <w:rPr>
          <w:rStyle w:val="StyleUnderline"/>
          <w:highlight w:val="green"/>
        </w:rPr>
        <w:t>so could</w:t>
      </w:r>
      <w:r w:rsidRPr="005C4BB4">
        <w:rPr>
          <w:sz w:val="16"/>
        </w:rPr>
        <w:t xml:space="preserve"> the </w:t>
      </w:r>
      <w:r w:rsidRPr="009F08D7">
        <w:rPr>
          <w:rStyle w:val="Emphasis"/>
          <w:highlight w:val="green"/>
        </w:rPr>
        <w:t>automated contracting</w:t>
      </w:r>
      <w:r w:rsidRPr="005C4BB4">
        <w:rPr>
          <w:sz w:val="16"/>
        </w:rPr>
        <w:t xml:space="preserve"> method they enable.</w:t>
      </w:r>
    </w:p>
    <w:p w14:paraId="2DA381F8" w14:textId="77777777" w:rsidR="00DC574A" w:rsidRPr="005C4BB4" w:rsidRDefault="00DC574A" w:rsidP="00DC574A">
      <w:pPr>
        <w:rPr>
          <w:sz w:val="16"/>
        </w:rPr>
      </w:pPr>
      <w:r w:rsidRPr="005C4BB4">
        <w:rPr>
          <w:sz w:val="16"/>
        </w:rPr>
        <w:t>2.2 Applications of Smart Contracts</w:t>
      </w:r>
    </w:p>
    <w:p w14:paraId="74BDC43B" w14:textId="77777777" w:rsidR="00DC574A" w:rsidRPr="005C4BB4" w:rsidRDefault="00DC574A" w:rsidP="00DC574A">
      <w:pPr>
        <w:rPr>
          <w:sz w:val="16"/>
        </w:rPr>
      </w:pPr>
      <w:r w:rsidRPr="005C4BB4">
        <w:rPr>
          <w:sz w:val="16"/>
        </w:rPr>
        <w:t>Already, smart contracts offer the promise of automating transactions, as leading industry players have already experimented with the technology, although for now smart contracts are most successfully implemented in financial settings. As discussed earlier, this is because financial agreements have the capacity to be conducted on a dynamic basis due to their conditional nature, and based on the fact that they rely on data: As such, payments could be automatically triggered by certain events, interest rates could be triggered to increase, a penalty clause could be activated, or a repayment period could be lengthened or shortened as the situation evolves186.</w:t>
      </w:r>
    </w:p>
    <w:p w14:paraId="2F1E1407" w14:textId="77777777" w:rsidR="00DC574A" w:rsidRPr="005C4BB4" w:rsidRDefault="00DC574A" w:rsidP="00DC574A">
      <w:pPr>
        <w:rPr>
          <w:sz w:val="16"/>
        </w:rPr>
      </w:pPr>
      <w:r w:rsidRPr="005C4BB4">
        <w:rPr>
          <w:sz w:val="16"/>
        </w:rPr>
        <w:t>In commercial settings, the concept has also been linked to the automatic processing of payments for goods purchased on platforms such as E-Bay or Craiglist187.</w:t>
      </w:r>
    </w:p>
    <w:p w14:paraId="2FF32F7A" w14:textId="77777777" w:rsidR="00DC574A" w:rsidRPr="005C4BB4" w:rsidRDefault="00DC574A" w:rsidP="00DC574A">
      <w:pPr>
        <w:rPr>
          <w:sz w:val="16"/>
        </w:rPr>
      </w:pPr>
      <w:r w:rsidRPr="005C4BB4">
        <w:rPr>
          <w:sz w:val="16"/>
        </w:rPr>
        <w:t>It also emerges that the combination of the technology with data-gathering devices such as the IoT discussed earlier could facilitate a number of daily transactions: Smart contracts have indeed the potential to be connected to physical properties to which they can give access autonomously and on a dynamic basis upon receipt of payment188. The automated rental or purchase of goods/services could therefore be suitable for automation, suggesting the potential of smart contracts to move beyond the limitations of algorithmic contracting and the confines of ‘simple’ transactions, to interconnect instead with other technologies (making use of a potential link between the oracle and IoT devices189), and in turn automate exchanges that have a human/physical component to them as opposed to mere exchanges of payments…</w:t>
      </w:r>
    </w:p>
    <w:p w14:paraId="1F713A7B" w14:textId="77777777" w:rsidR="00DC574A" w:rsidRPr="005C4BB4" w:rsidRDefault="00DC574A" w:rsidP="00DC574A">
      <w:pPr>
        <w:rPr>
          <w:sz w:val="16"/>
        </w:rPr>
      </w:pPr>
      <w:r w:rsidRPr="005C4BB4">
        <w:rPr>
          <w:sz w:val="16"/>
        </w:rPr>
        <w:t xml:space="preserve">It therefore seems possible to imagine a world where </w:t>
      </w:r>
      <w:r w:rsidRPr="009F08D7">
        <w:rPr>
          <w:rStyle w:val="StyleUnderline"/>
          <w:highlight w:val="green"/>
        </w:rPr>
        <w:t>smart contracts</w:t>
      </w:r>
      <w:r w:rsidRPr="005C4BB4">
        <w:rPr>
          <w:sz w:val="16"/>
        </w:rPr>
        <w:t xml:space="preserve">, the blockchain and IoT devices </w:t>
      </w:r>
      <w:r w:rsidRPr="0098268D">
        <w:rPr>
          <w:rStyle w:val="StyleUnderline"/>
        </w:rPr>
        <w:t>form a</w:t>
      </w:r>
      <w:r w:rsidRPr="005C4BB4">
        <w:rPr>
          <w:sz w:val="16"/>
        </w:rPr>
        <w:t xml:space="preserve"> </w:t>
      </w:r>
      <w:r w:rsidRPr="0098268D">
        <w:rPr>
          <w:rStyle w:val="Emphasis"/>
        </w:rPr>
        <w:t>dynamic ecosystem</w:t>
      </w:r>
      <w:r w:rsidRPr="005C4BB4">
        <w:rPr>
          <w:sz w:val="16"/>
        </w:rPr>
        <w:t xml:space="preserve"> </w:t>
      </w:r>
      <w:r w:rsidRPr="0098268D">
        <w:rPr>
          <w:rStyle w:val="StyleUnderline"/>
        </w:rPr>
        <w:t>of tech</w:t>
      </w:r>
      <w:r w:rsidRPr="005C4BB4">
        <w:rPr>
          <w:sz w:val="16"/>
        </w:rPr>
        <w:t xml:space="preserve">nologies offering a myriad of </w:t>
      </w:r>
      <w:r w:rsidRPr="0098268D">
        <w:rPr>
          <w:rStyle w:val="StyleUnderline"/>
        </w:rPr>
        <w:t>opportunities that could</w:t>
      </w:r>
      <w:r w:rsidRPr="005C4BB4">
        <w:rPr>
          <w:sz w:val="16"/>
        </w:rPr>
        <w:t xml:space="preserve"> </w:t>
      </w:r>
      <w:r w:rsidRPr="009F08D7">
        <w:rPr>
          <w:rStyle w:val="Emphasis"/>
          <w:highlight w:val="green"/>
        </w:rPr>
        <w:t>drive</w:t>
      </w:r>
      <w:r w:rsidRPr="009F08D7">
        <w:rPr>
          <w:sz w:val="16"/>
          <w:highlight w:val="green"/>
        </w:rPr>
        <w:t xml:space="preserve"> </w:t>
      </w:r>
      <w:r w:rsidRPr="00FD05C3">
        <w:rPr>
          <w:rStyle w:val="StyleUnderline"/>
        </w:rPr>
        <w:t>the</w:t>
      </w:r>
      <w:r w:rsidRPr="00FD05C3">
        <w:rPr>
          <w:sz w:val="16"/>
        </w:rPr>
        <w:t xml:space="preserve"> </w:t>
      </w:r>
      <w:r w:rsidRPr="00FD05C3">
        <w:rPr>
          <w:rStyle w:val="Emphasis"/>
        </w:rPr>
        <w:t>future</w:t>
      </w:r>
      <w:r w:rsidRPr="00FD05C3">
        <w:rPr>
          <w:sz w:val="16"/>
        </w:rPr>
        <w:t xml:space="preserve"> </w:t>
      </w:r>
      <w:r w:rsidRPr="00FD05C3">
        <w:rPr>
          <w:rStyle w:val="StyleUnderline"/>
        </w:rPr>
        <w:t>of</w:t>
      </w:r>
      <w:r w:rsidRPr="00FD05C3">
        <w:rPr>
          <w:sz w:val="16"/>
        </w:rPr>
        <w:t xml:space="preserve"> </w:t>
      </w:r>
      <w:r w:rsidRPr="009F08D7">
        <w:rPr>
          <w:rStyle w:val="Emphasis"/>
          <w:highlight w:val="green"/>
        </w:rPr>
        <w:t>digital commerce</w:t>
      </w:r>
      <w:r w:rsidRPr="005C4BB4">
        <w:rPr>
          <w:sz w:val="16"/>
        </w:rPr>
        <w:t xml:space="preserve">190, at the risk however of creating machines that could be difficult to control191, linking to the unpredictable nature of algorithms discussed earlier: </w:t>
      </w:r>
      <w:r w:rsidRPr="009F08D7">
        <w:rPr>
          <w:rStyle w:val="StyleUnderline"/>
          <w:highlight w:val="green"/>
        </w:rPr>
        <w:t>Should</w:t>
      </w:r>
      <w:r w:rsidRPr="005C4BB4">
        <w:rPr>
          <w:sz w:val="16"/>
        </w:rPr>
        <w:t xml:space="preserve"> these </w:t>
      </w:r>
      <w:r w:rsidRPr="009F08D7">
        <w:rPr>
          <w:rStyle w:val="StyleUnderline"/>
          <w:highlight w:val="green"/>
        </w:rPr>
        <w:t>algorithms</w:t>
      </w:r>
      <w:r w:rsidRPr="0098268D">
        <w:rPr>
          <w:rStyle w:val="StyleUnderline"/>
        </w:rPr>
        <w:t xml:space="preserve"> be given the ability to </w:t>
      </w:r>
      <w:r w:rsidRPr="009F08D7">
        <w:rPr>
          <w:rStyle w:val="StyleUnderline"/>
          <w:highlight w:val="green"/>
        </w:rPr>
        <w:t xml:space="preserve">connect </w:t>
      </w:r>
      <w:r w:rsidRPr="00FD05C3">
        <w:rPr>
          <w:rStyle w:val="StyleUnderline"/>
        </w:rPr>
        <w:t>with other tech</w:t>
      </w:r>
      <w:r w:rsidRPr="00FD05C3">
        <w:rPr>
          <w:sz w:val="16"/>
        </w:rPr>
        <w:t>nologies/objects and transact ‘on their own’, it</w:t>
      </w:r>
      <w:r w:rsidRPr="005C4BB4">
        <w:rPr>
          <w:sz w:val="16"/>
        </w:rPr>
        <w:t xml:space="preserve"> may raise further non-negligible issues that would need addressing, not least the possibility for the contract to physically act in unforeseen ways. The </w:t>
      </w:r>
      <w:r w:rsidRPr="0098268D">
        <w:rPr>
          <w:rStyle w:val="StyleUnderline"/>
        </w:rPr>
        <w:t>questions regarding</w:t>
      </w:r>
      <w:r w:rsidRPr="005C4BB4">
        <w:rPr>
          <w:sz w:val="16"/>
        </w:rPr>
        <w:t xml:space="preserve"> the role of the algorithm, its responsibility and the allocation of </w:t>
      </w:r>
      <w:r w:rsidRPr="009F08D7">
        <w:rPr>
          <w:rStyle w:val="Emphasis"/>
          <w:highlight w:val="green"/>
        </w:rPr>
        <w:t>liability</w:t>
      </w:r>
      <w:r w:rsidRPr="005C4BB4">
        <w:rPr>
          <w:sz w:val="16"/>
        </w:rPr>
        <w:t xml:space="preserve"> in the case of things ‘going wrong’ therefore only </w:t>
      </w:r>
      <w:r w:rsidRPr="009F08D7">
        <w:rPr>
          <w:rStyle w:val="Emphasis"/>
          <w:highlight w:val="green"/>
        </w:rPr>
        <w:t>gains</w:t>
      </w:r>
      <w:r w:rsidRPr="005C4BB4">
        <w:rPr>
          <w:sz w:val="16"/>
        </w:rPr>
        <w:t xml:space="preserve"> in </w:t>
      </w:r>
      <w:r w:rsidRPr="009F08D7">
        <w:rPr>
          <w:rStyle w:val="Emphasis"/>
          <w:highlight w:val="green"/>
        </w:rPr>
        <w:t>relevance</w:t>
      </w:r>
      <w:r w:rsidRPr="005C4BB4">
        <w:rPr>
          <w:sz w:val="16"/>
        </w:rPr>
        <w:t xml:space="preserve"> in the smart contract realm, </w:t>
      </w:r>
      <w:r w:rsidRPr="0098268D">
        <w:rPr>
          <w:rStyle w:val="StyleUnderline"/>
        </w:rPr>
        <w:t>especially in light of</w:t>
      </w:r>
      <w:r w:rsidRPr="005C4BB4">
        <w:rPr>
          <w:sz w:val="16"/>
        </w:rPr>
        <w:t xml:space="preserve"> the promise of </w:t>
      </w:r>
      <w:r w:rsidRPr="009F08D7">
        <w:rPr>
          <w:rStyle w:val="StyleUnderline"/>
          <w:highlight w:val="green"/>
        </w:rPr>
        <w:t>immutability</w:t>
      </w:r>
      <w:r w:rsidRPr="005C4BB4">
        <w:rPr>
          <w:sz w:val="16"/>
        </w:rPr>
        <w:t xml:space="preserve"> of transactions </w:t>
      </w:r>
      <w:r w:rsidRPr="0098268D">
        <w:rPr>
          <w:rStyle w:val="StyleUnderline"/>
        </w:rPr>
        <w:t xml:space="preserve">which </w:t>
      </w:r>
      <w:r w:rsidRPr="00FD05C3">
        <w:rPr>
          <w:rStyle w:val="StyleUnderline"/>
        </w:rPr>
        <w:t xml:space="preserve">may </w:t>
      </w:r>
      <w:r w:rsidRPr="009F08D7">
        <w:rPr>
          <w:rStyle w:val="StyleUnderline"/>
          <w:highlight w:val="green"/>
        </w:rPr>
        <w:t>result in</w:t>
      </w:r>
      <w:r w:rsidRPr="009F08D7">
        <w:rPr>
          <w:sz w:val="16"/>
          <w:highlight w:val="green"/>
        </w:rPr>
        <w:t xml:space="preserve"> </w:t>
      </w:r>
      <w:r w:rsidRPr="009F08D7">
        <w:rPr>
          <w:rStyle w:val="Emphasis"/>
          <w:highlight w:val="green"/>
        </w:rPr>
        <w:t>irremediable losses</w:t>
      </w:r>
      <w:r w:rsidRPr="009F08D7">
        <w:rPr>
          <w:sz w:val="16"/>
          <w:highlight w:val="green"/>
        </w:rPr>
        <w:t xml:space="preserve"> </w:t>
      </w:r>
      <w:r w:rsidRPr="009F08D7">
        <w:rPr>
          <w:rStyle w:val="StyleUnderline"/>
          <w:highlight w:val="green"/>
        </w:rPr>
        <w:t>or</w:t>
      </w:r>
      <w:r w:rsidRPr="005C4BB4">
        <w:rPr>
          <w:sz w:val="16"/>
        </w:rPr>
        <w:t xml:space="preserve"> in the </w:t>
      </w:r>
      <w:r w:rsidRPr="009F08D7">
        <w:rPr>
          <w:rStyle w:val="StyleUnderline"/>
          <w:highlight w:val="green"/>
        </w:rPr>
        <w:t>parties</w:t>
      </w:r>
      <w:r w:rsidRPr="009F08D7">
        <w:rPr>
          <w:sz w:val="16"/>
          <w:highlight w:val="green"/>
        </w:rPr>
        <w:t xml:space="preserve"> </w:t>
      </w:r>
      <w:r w:rsidRPr="009F08D7">
        <w:rPr>
          <w:rStyle w:val="Emphasis"/>
          <w:highlight w:val="green"/>
        </w:rPr>
        <w:t>unable</w:t>
      </w:r>
      <w:r w:rsidRPr="009F08D7">
        <w:rPr>
          <w:sz w:val="16"/>
          <w:highlight w:val="green"/>
        </w:rPr>
        <w:t xml:space="preserve"> </w:t>
      </w:r>
      <w:r w:rsidRPr="009F08D7">
        <w:rPr>
          <w:rStyle w:val="StyleUnderline"/>
          <w:highlight w:val="green"/>
        </w:rPr>
        <w:t>to stop</w:t>
      </w:r>
      <w:r w:rsidRPr="005C4BB4">
        <w:rPr>
          <w:sz w:val="16"/>
        </w:rPr>
        <w:t xml:space="preserve"> or amend </w:t>
      </w:r>
      <w:r w:rsidRPr="009F08D7">
        <w:rPr>
          <w:rStyle w:val="StyleUnderline"/>
          <w:highlight w:val="green"/>
        </w:rPr>
        <w:t>a</w:t>
      </w:r>
      <w:r w:rsidRPr="005C4BB4">
        <w:rPr>
          <w:sz w:val="16"/>
        </w:rPr>
        <w:t>n otherwise ‘</w:t>
      </w:r>
      <w:r w:rsidRPr="009F08D7">
        <w:rPr>
          <w:rStyle w:val="Emphasis"/>
          <w:highlight w:val="green"/>
        </w:rPr>
        <w:t>faulty</w:t>
      </w:r>
      <w:r w:rsidRPr="009F08D7">
        <w:rPr>
          <w:sz w:val="16"/>
          <w:highlight w:val="green"/>
        </w:rPr>
        <w:t>’</w:t>
      </w:r>
      <w:r w:rsidRPr="005C4BB4">
        <w:rPr>
          <w:sz w:val="16"/>
        </w:rPr>
        <w:t xml:space="preserve"> </w:t>
      </w:r>
      <w:r w:rsidRPr="0098268D">
        <w:rPr>
          <w:rStyle w:val="StyleUnderline"/>
        </w:rPr>
        <w:t xml:space="preserve">smart </w:t>
      </w:r>
      <w:r w:rsidRPr="009F08D7">
        <w:rPr>
          <w:rStyle w:val="StyleUnderline"/>
          <w:highlight w:val="green"/>
        </w:rPr>
        <w:t>contract</w:t>
      </w:r>
      <w:r w:rsidRPr="005C4BB4">
        <w:rPr>
          <w:sz w:val="16"/>
        </w:rPr>
        <w:t>.</w:t>
      </w:r>
    </w:p>
    <w:p w14:paraId="55DD4E62" w14:textId="77777777" w:rsidR="00DC574A" w:rsidRPr="005C4BB4" w:rsidRDefault="00DC574A" w:rsidP="00DC574A">
      <w:pPr>
        <w:rPr>
          <w:sz w:val="16"/>
        </w:rPr>
      </w:pPr>
      <w:r w:rsidRPr="005C4BB4">
        <w:rPr>
          <w:sz w:val="16"/>
        </w:rPr>
        <w:t>While offering broadly the promise of great potential in practice, it is unclear for now whether these ideas will come to fruition or whether existing projects will sustain a wider adoption in the future192, as the technology does not always take off as expected, despite ‘ticking all the boxes’ in terms of commercial/legal/technical viability and being prima facie a strong solution to identified commercial shortcomings:</w:t>
      </w:r>
    </w:p>
    <w:p w14:paraId="2614ED4E" w14:textId="77777777" w:rsidR="00DC574A" w:rsidRPr="005C4BB4" w:rsidRDefault="00DC574A" w:rsidP="00DC574A">
      <w:pPr>
        <w:rPr>
          <w:sz w:val="16"/>
        </w:rPr>
      </w:pPr>
      <w:r w:rsidRPr="005C4BB4">
        <w:rPr>
          <w:sz w:val="16"/>
        </w:rPr>
        <w:t>Indeed, as mentioned earlier in this paper, a great example of a smart contract in commercial operation was launched by insurance firm AXA: its smart-contract-based platform called Fizzy, would gather real-time flight information thanks to oracles that would constantly monitor such data, and would issue compensation or refunds automatically to customers who suffered flight delays or cancellations193. While promising as a concept as it indeed launched in an area where the applicability of smart contract technology was high due to the ‘simple’ and arguably ‘automatable’ nature of insurance transactions, AXA cancelled this product shortly after due to lack of commercial demand194.</w:t>
      </w:r>
    </w:p>
    <w:p w14:paraId="0BE08BCD" w14:textId="77777777" w:rsidR="00DC574A" w:rsidRPr="005C4BB4" w:rsidRDefault="00DC574A" w:rsidP="00DC574A">
      <w:pPr>
        <w:rPr>
          <w:sz w:val="16"/>
        </w:rPr>
      </w:pPr>
      <w:r w:rsidRPr="005C4BB4">
        <w:rPr>
          <w:sz w:val="16"/>
        </w:rPr>
        <w:t xml:space="preserve">In light of this, it is possible to question whether commercial entities and customers more broadly are truly ready for the smart contract technology to automate their transactions, and in turn whether the enthusiasm surrounding smart contracts is justified at this time. This issue is </w:t>
      </w:r>
      <w:r w:rsidRPr="009F08D7">
        <w:rPr>
          <w:rStyle w:val="Emphasis"/>
          <w:highlight w:val="green"/>
        </w:rPr>
        <w:t>especially</w:t>
      </w:r>
      <w:r w:rsidRPr="0098268D">
        <w:rPr>
          <w:rStyle w:val="Emphasis"/>
        </w:rPr>
        <w:t xml:space="preserve"> important</w:t>
      </w:r>
      <w:r w:rsidRPr="005C4BB4">
        <w:rPr>
          <w:sz w:val="16"/>
        </w:rPr>
        <w:t xml:space="preserve"> </w:t>
      </w:r>
      <w:r w:rsidRPr="009F08D7">
        <w:rPr>
          <w:rStyle w:val="StyleUnderline"/>
          <w:highlight w:val="green"/>
        </w:rPr>
        <w:t>considering</w:t>
      </w:r>
      <w:r w:rsidRPr="005C4BB4">
        <w:rPr>
          <w:sz w:val="16"/>
        </w:rPr>
        <w:t xml:space="preserve"> the </w:t>
      </w:r>
      <w:r w:rsidRPr="009F08D7">
        <w:rPr>
          <w:rStyle w:val="Emphasis"/>
          <w:highlight w:val="green"/>
        </w:rPr>
        <w:t>significant</w:t>
      </w:r>
      <w:r w:rsidRPr="005C4BB4">
        <w:rPr>
          <w:sz w:val="16"/>
        </w:rPr>
        <w:t xml:space="preserve"> technical and </w:t>
      </w:r>
      <w:r w:rsidRPr="009F08D7">
        <w:rPr>
          <w:rStyle w:val="Emphasis"/>
          <w:highlight w:val="green"/>
        </w:rPr>
        <w:t>legal hurdles</w:t>
      </w:r>
      <w:r w:rsidRPr="005C4BB4">
        <w:rPr>
          <w:sz w:val="16"/>
        </w:rPr>
        <w:t xml:space="preserve"> </w:t>
      </w:r>
      <w:r w:rsidRPr="0098268D">
        <w:rPr>
          <w:rStyle w:val="StyleUnderline"/>
        </w:rPr>
        <w:t xml:space="preserve">that need </w:t>
      </w:r>
      <w:r w:rsidRPr="009F08D7">
        <w:rPr>
          <w:rStyle w:val="StyleUnderline"/>
          <w:highlight w:val="green"/>
        </w:rPr>
        <w:t>to be</w:t>
      </w:r>
      <w:r w:rsidRPr="009F08D7">
        <w:rPr>
          <w:sz w:val="16"/>
          <w:highlight w:val="green"/>
        </w:rPr>
        <w:t xml:space="preserve"> </w:t>
      </w:r>
      <w:r w:rsidRPr="009F08D7">
        <w:rPr>
          <w:rStyle w:val="Emphasis"/>
          <w:highlight w:val="green"/>
        </w:rPr>
        <w:t>overcome</w:t>
      </w:r>
      <w:r w:rsidRPr="005C4BB4">
        <w:rPr>
          <w:sz w:val="16"/>
        </w:rPr>
        <w:t xml:space="preserve"> in order </w:t>
      </w:r>
      <w:r w:rsidRPr="009F08D7">
        <w:rPr>
          <w:rStyle w:val="StyleUnderline"/>
          <w:highlight w:val="green"/>
        </w:rPr>
        <w:t>to make smart contracts</w:t>
      </w:r>
      <w:r w:rsidRPr="0098268D">
        <w:rPr>
          <w:rStyle w:val="StyleUnderline"/>
        </w:rPr>
        <w:t xml:space="preserve"> a</w:t>
      </w:r>
      <w:r w:rsidRPr="005C4BB4">
        <w:rPr>
          <w:sz w:val="16"/>
        </w:rPr>
        <w:t xml:space="preserve"> </w:t>
      </w:r>
      <w:r w:rsidRPr="009F08D7">
        <w:rPr>
          <w:rStyle w:val="Emphasis"/>
          <w:highlight w:val="green"/>
        </w:rPr>
        <w:t>mainstream</w:t>
      </w:r>
      <w:r w:rsidRPr="0098268D">
        <w:rPr>
          <w:rStyle w:val="Emphasis"/>
        </w:rPr>
        <w:t xml:space="preserve"> reality</w:t>
      </w:r>
      <w:r w:rsidRPr="005C4BB4">
        <w:rPr>
          <w:sz w:val="16"/>
        </w:rPr>
        <w:t xml:space="preserve"> of transacting as will be discussed shortly. In which, case, is it worth it trying to overcome these hurdles to make smart contracts happen?</w:t>
      </w:r>
    </w:p>
    <w:p w14:paraId="405FEF5F" w14:textId="77777777" w:rsidR="00DC574A" w:rsidRPr="005C4BB4" w:rsidRDefault="00DC574A" w:rsidP="00DC574A">
      <w:pPr>
        <w:rPr>
          <w:sz w:val="16"/>
        </w:rPr>
      </w:pPr>
      <w:r w:rsidRPr="005C4BB4">
        <w:rPr>
          <w:sz w:val="16"/>
        </w:rPr>
        <w:t>Moreover, while this paper focuses on the beneficial applications of algorithmic contracting technologies in commercial settings, it must also be considered that they could also be used for illegal or fraudulent purposes. Considering that algorithmic contracts lack the agency to draw the difference between legitimate and unlawful agreements and automate them regardless instead (with the added immutability granted by the blockchain), it is clear that these drawbacks will have to be accounted for by an appropriate regulatory regime at some point.</w:t>
      </w:r>
    </w:p>
    <w:p w14:paraId="3B6ED652" w14:textId="77777777" w:rsidR="00DC574A" w:rsidRPr="005C4BB4" w:rsidRDefault="00DC574A" w:rsidP="00DC574A">
      <w:pPr>
        <w:rPr>
          <w:sz w:val="16"/>
        </w:rPr>
      </w:pPr>
      <w:r w:rsidRPr="005C4BB4">
        <w:rPr>
          <w:sz w:val="16"/>
        </w:rPr>
        <w:t>2.3 Contracting Advantages</w:t>
      </w:r>
    </w:p>
    <w:p w14:paraId="2620D438" w14:textId="77777777" w:rsidR="00DC574A" w:rsidRPr="005C4BB4" w:rsidRDefault="00DC574A" w:rsidP="00DC574A">
      <w:pPr>
        <w:rPr>
          <w:sz w:val="16"/>
        </w:rPr>
      </w:pPr>
      <w:r w:rsidRPr="005C4BB4">
        <w:rPr>
          <w:sz w:val="16"/>
        </w:rPr>
        <w:t>Nevertheless, as their offering remains prima facie promising, smart contracts also offer a broad range of advantages which parties may wish to take advantage of:</w:t>
      </w:r>
    </w:p>
    <w:p w14:paraId="547A264F" w14:textId="77777777" w:rsidR="00DC574A" w:rsidRPr="005C4BB4" w:rsidRDefault="00DC574A" w:rsidP="00DC574A">
      <w:pPr>
        <w:rPr>
          <w:sz w:val="16"/>
        </w:rPr>
      </w:pPr>
      <w:r w:rsidRPr="005C4BB4">
        <w:rPr>
          <w:rStyle w:val="StyleUnderline"/>
        </w:rPr>
        <w:t>The</w:t>
      </w:r>
      <w:r w:rsidRPr="005C4BB4">
        <w:rPr>
          <w:sz w:val="16"/>
        </w:rPr>
        <w:t xml:space="preserve"> </w:t>
      </w:r>
      <w:r w:rsidRPr="009F08D7">
        <w:rPr>
          <w:rStyle w:val="Emphasis"/>
          <w:highlight w:val="green"/>
        </w:rPr>
        <w:t>self-enforcing</w:t>
      </w:r>
      <w:r w:rsidRPr="005C4BB4">
        <w:rPr>
          <w:sz w:val="16"/>
        </w:rPr>
        <w:t xml:space="preserve"> and self-executing </w:t>
      </w:r>
      <w:r w:rsidRPr="009F08D7">
        <w:rPr>
          <w:rStyle w:val="StyleUnderline"/>
          <w:highlight w:val="green"/>
        </w:rPr>
        <w:t>nature</w:t>
      </w:r>
      <w:r w:rsidRPr="005C4BB4">
        <w:rPr>
          <w:rStyle w:val="StyleUnderline"/>
        </w:rPr>
        <w:t xml:space="preserve"> of smart contracts</w:t>
      </w:r>
      <w:r w:rsidRPr="005C4BB4">
        <w:rPr>
          <w:sz w:val="16"/>
        </w:rPr>
        <w:t xml:space="preserve"> could for instance </w:t>
      </w:r>
      <w:r w:rsidRPr="009F08D7">
        <w:rPr>
          <w:rStyle w:val="StyleUnderline"/>
          <w:highlight w:val="green"/>
        </w:rPr>
        <w:t>suggest improvements in</w:t>
      </w:r>
      <w:r w:rsidRPr="005C4BB4">
        <w:rPr>
          <w:sz w:val="16"/>
        </w:rPr>
        <w:t xml:space="preserve"> transactional </w:t>
      </w:r>
      <w:r w:rsidRPr="005C4BB4">
        <w:rPr>
          <w:rStyle w:val="Emphasis"/>
        </w:rPr>
        <w:t>productivity</w:t>
      </w:r>
      <w:r w:rsidRPr="005C4BB4">
        <w:rPr>
          <w:sz w:val="16"/>
        </w:rPr>
        <w:t xml:space="preserve"> </w:t>
      </w:r>
      <w:r w:rsidRPr="005C4BB4">
        <w:rPr>
          <w:rStyle w:val="StyleUnderline"/>
        </w:rPr>
        <w:t>and</w:t>
      </w:r>
      <w:r w:rsidRPr="005C4BB4">
        <w:rPr>
          <w:sz w:val="16"/>
        </w:rPr>
        <w:t xml:space="preserve"> </w:t>
      </w:r>
      <w:r w:rsidRPr="009F08D7">
        <w:rPr>
          <w:rStyle w:val="Emphasis"/>
          <w:highlight w:val="green"/>
        </w:rPr>
        <w:t>efficiency</w:t>
      </w:r>
      <w:r w:rsidRPr="005C4BB4">
        <w:rPr>
          <w:sz w:val="16"/>
        </w:rPr>
        <w:t xml:space="preserve">195 </w:t>
      </w:r>
      <w:r w:rsidRPr="009F08D7">
        <w:rPr>
          <w:rStyle w:val="StyleUnderline"/>
          <w:highlight w:val="green"/>
        </w:rPr>
        <w:t>as</w:t>
      </w:r>
      <w:r w:rsidRPr="00783D31">
        <w:rPr>
          <w:rStyle w:val="StyleUnderline"/>
        </w:rPr>
        <w:t xml:space="preserve"> the </w:t>
      </w:r>
      <w:r w:rsidRPr="009F08D7">
        <w:rPr>
          <w:rStyle w:val="StyleUnderline"/>
          <w:highlight w:val="green"/>
        </w:rPr>
        <w:t>transaction is</w:t>
      </w:r>
      <w:r w:rsidRPr="009F08D7">
        <w:rPr>
          <w:sz w:val="16"/>
          <w:highlight w:val="green"/>
        </w:rPr>
        <w:t xml:space="preserve"> </w:t>
      </w:r>
      <w:r w:rsidRPr="009F08D7">
        <w:rPr>
          <w:rStyle w:val="Emphasis"/>
          <w:highlight w:val="green"/>
        </w:rPr>
        <w:t>fully automated</w:t>
      </w:r>
      <w:r w:rsidRPr="005C4BB4">
        <w:rPr>
          <w:sz w:val="16"/>
        </w:rPr>
        <w:t xml:space="preserve"> and operates in real time as the data is collected196.</w:t>
      </w:r>
    </w:p>
    <w:p w14:paraId="6D1C86DA" w14:textId="77777777" w:rsidR="00DC574A" w:rsidRPr="005C4BB4" w:rsidRDefault="00DC574A" w:rsidP="00DC574A">
      <w:pPr>
        <w:rPr>
          <w:sz w:val="16"/>
        </w:rPr>
      </w:pPr>
      <w:r w:rsidRPr="005C4BB4">
        <w:rPr>
          <w:sz w:val="16"/>
        </w:rPr>
        <w:t xml:space="preserve">Many of the advantages of algorithmic contracts, namely speed, efficiency and the ability to automate a transaction through code also apply by extension to smart contracts. The </w:t>
      </w:r>
      <w:r w:rsidRPr="009F08D7">
        <w:rPr>
          <w:rStyle w:val="Emphasis"/>
          <w:highlight w:val="green"/>
        </w:rPr>
        <w:t>streamlining</w:t>
      </w:r>
      <w:r w:rsidRPr="005C4BB4">
        <w:rPr>
          <w:sz w:val="16"/>
        </w:rPr>
        <w:t xml:space="preserve"> </w:t>
      </w:r>
      <w:r w:rsidRPr="005C4BB4">
        <w:rPr>
          <w:rStyle w:val="StyleUnderline"/>
        </w:rPr>
        <w:t>of code drafting could</w:t>
      </w:r>
      <w:r w:rsidRPr="005C4BB4">
        <w:rPr>
          <w:sz w:val="16"/>
        </w:rPr>
        <w:t xml:space="preserve"> therefore </w:t>
      </w:r>
      <w:r w:rsidRPr="006055E2">
        <w:rPr>
          <w:sz w:val="16"/>
        </w:rPr>
        <w:t xml:space="preserve">similarly </w:t>
      </w:r>
      <w:r w:rsidRPr="009F08D7">
        <w:rPr>
          <w:rStyle w:val="StyleUnderline"/>
          <w:highlight w:val="green"/>
        </w:rPr>
        <w:t>allow parties to</w:t>
      </w:r>
      <w:r w:rsidRPr="009F08D7">
        <w:rPr>
          <w:sz w:val="16"/>
          <w:highlight w:val="green"/>
        </w:rPr>
        <w:t xml:space="preserve"> </w:t>
      </w:r>
      <w:r w:rsidRPr="009F08D7">
        <w:rPr>
          <w:rStyle w:val="Emphasis"/>
          <w:highlight w:val="green"/>
        </w:rPr>
        <w:t>bypass</w:t>
      </w:r>
      <w:r w:rsidRPr="005C4BB4">
        <w:rPr>
          <w:sz w:val="16"/>
        </w:rPr>
        <w:t xml:space="preserve"> </w:t>
      </w:r>
      <w:r w:rsidRPr="005C4BB4">
        <w:rPr>
          <w:rStyle w:val="StyleUnderline"/>
        </w:rPr>
        <w:t>the need to build</w:t>
      </w:r>
      <w:r w:rsidRPr="005C4BB4">
        <w:rPr>
          <w:sz w:val="16"/>
        </w:rPr>
        <w:t xml:space="preserve">, </w:t>
      </w:r>
      <w:r w:rsidRPr="005C4BB4">
        <w:rPr>
          <w:rStyle w:val="StyleUnderline"/>
        </w:rPr>
        <w:t>test</w:t>
      </w:r>
      <w:r w:rsidRPr="005C4BB4">
        <w:rPr>
          <w:sz w:val="16"/>
        </w:rPr>
        <w:t xml:space="preserve">, </w:t>
      </w:r>
      <w:r w:rsidRPr="005C4BB4">
        <w:rPr>
          <w:rStyle w:val="StyleUnderline"/>
        </w:rPr>
        <w:t xml:space="preserve">certify and deploy </w:t>
      </w:r>
      <w:r w:rsidRPr="009F08D7">
        <w:rPr>
          <w:rStyle w:val="StyleUnderline"/>
          <w:highlight w:val="green"/>
        </w:rPr>
        <w:t>new code for</w:t>
      </w:r>
      <w:r w:rsidRPr="009F08D7">
        <w:rPr>
          <w:sz w:val="16"/>
          <w:highlight w:val="green"/>
        </w:rPr>
        <w:t xml:space="preserve"> </w:t>
      </w:r>
      <w:r w:rsidRPr="009F08D7">
        <w:rPr>
          <w:rStyle w:val="Emphasis"/>
          <w:highlight w:val="green"/>
        </w:rPr>
        <w:t>every</w:t>
      </w:r>
      <w:r w:rsidRPr="005C4BB4">
        <w:rPr>
          <w:sz w:val="16"/>
        </w:rPr>
        <w:t xml:space="preserve"> </w:t>
      </w:r>
      <w:r w:rsidRPr="005C4BB4">
        <w:rPr>
          <w:rStyle w:val="StyleUnderline"/>
        </w:rPr>
        <w:t xml:space="preserve">new </w:t>
      </w:r>
      <w:r w:rsidRPr="009F08D7">
        <w:rPr>
          <w:rStyle w:val="StyleUnderline"/>
          <w:highlight w:val="green"/>
        </w:rPr>
        <w:t>transaction</w:t>
      </w:r>
      <w:r w:rsidRPr="005C4BB4">
        <w:rPr>
          <w:sz w:val="16"/>
        </w:rPr>
        <w:t xml:space="preserve">, </w:t>
      </w:r>
      <w:r w:rsidRPr="005C4BB4">
        <w:rPr>
          <w:rStyle w:val="StyleUnderline"/>
        </w:rPr>
        <w:t>leading</w:t>
      </w:r>
      <w:r w:rsidRPr="005C4BB4">
        <w:rPr>
          <w:sz w:val="16"/>
        </w:rPr>
        <w:t xml:space="preserve"> therefore </w:t>
      </w:r>
      <w:r w:rsidRPr="005C4BB4">
        <w:rPr>
          <w:rStyle w:val="StyleUnderline"/>
        </w:rPr>
        <w:t>to</w:t>
      </w:r>
      <w:r w:rsidRPr="005C4BB4">
        <w:rPr>
          <w:sz w:val="16"/>
        </w:rPr>
        <w:t xml:space="preserve"> potential </w:t>
      </w:r>
      <w:r w:rsidRPr="005C4BB4">
        <w:rPr>
          <w:rStyle w:val="Emphasis"/>
        </w:rPr>
        <w:t>lower costs</w:t>
      </w:r>
      <w:r w:rsidRPr="005C4BB4">
        <w:rPr>
          <w:sz w:val="16"/>
        </w:rPr>
        <w:t xml:space="preserve"> </w:t>
      </w:r>
      <w:r w:rsidRPr="005C4BB4">
        <w:rPr>
          <w:rStyle w:val="StyleUnderline"/>
        </w:rPr>
        <w:t>and</w:t>
      </w:r>
      <w:r w:rsidRPr="005C4BB4">
        <w:rPr>
          <w:sz w:val="16"/>
        </w:rPr>
        <w:t xml:space="preserve"> </w:t>
      </w:r>
      <w:r w:rsidRPr="005C4BB4">
        <w:rPr>
          <w:rStyle w:val="Emphasis"/>
        </w:rPr>
        <w:t>easier</w:t>
      </w:r>
      <w:r w:rsidRPr="005C4BB4">
        <w:rPr>
          <w:sz w:val="16"/>
        </w:rPr>
        <w:t xml:space="preserve"> future </w:t>
      </w:r>
      <w:r w:rsidRPr="005C4BB4">
        <w:rPr>
          <w:rStyle w:val="Emphasis"/>
        </w:rPr>
        <w:t>development</w:t>
      </w:r>
      <w:r w:rsidRPr="005C4BB4">
        <w:rPr>
          <w:sz w:val="16"/>
        </w:rPr>
        <w:t xml:space="preserve"> of the concept197. It could also limit the risk of contracting via algorithmic means, as re-using ‘tried and tested’ code in such a way would indeed offer the promise of that the contract will not raise any unexpected issues (given the immutability of smart contracts, this could be desirable). Similarly, standard clauses could be assembled and reassembled in a modular fashion, leading to the possible creation of libraries of smart contract code that could be stored openly to all, and continuously improved by professionals in the area198 as discussed earlier in relation to the CommonAccord project.</w:t>
      </w:r>
    </w:p>
    <w:p w14:paraId="7A6E5772" w14:textId="77777777" w:rsidR="00DC574A" w:rsidRPr="005C4BB4" w:rsidRDefault="00DC574A" w:rsidP="00DC574A">
      <w:pPr>
        <w:rPr>
          <w:sz w:val="16"/>
        </w:rPr>
      </w:pPr>
      <w:r w:rsidRPr="005C4BB4">
        <w:rPr>
          <w:sz w:val="16"/>
        </w:rPr>
        <w:t>While modular in this respect, smart contracts may also be deemed similarly so to the extent that parties retain discretion in choosing the level of automation, or the separation between agreed and coded terms in their agreement in the first place199. Parties could indeed choose to automate only the execution of the contract or both the execution and the conclusion of the agreement200, retaining therefore some discretion on their preferred smart contract experience.</w:t>
      </w:r>
    </w:p>
    <w:p w14:paraId="761DB329" w14:textId="77777777" w:rsidR="00DC574A" w:rsidRDefault="00DC574A" w:rsidP="00DC574A">
      <w:pPr>
        <w:rPr>
          <w:sz w:val="16"/>
        </w:rPr>
      </w:pPr>
      <w:r w:rsidRPr="005C4BB4">
        <w:rPr>
          <w:sz w:val="16"/>
        </w:rPr>
        <w:t xml:space="preserve">Scholars in the field even argue that the entirety of the contract, including mechanisms such as </w:t>
      </w:r>
      <w:r w:rsidRPr="009F08D7">
        <w:rPr>
          <w:rStyle w:val="Emphasis"/>
          <w:highlight w:val="green"/>
        </w:rPr>
        <w:t>dispute resolution</w:t>
      </w:r>
      <w:r w:rsidRPr="005C4BB4">
        <w:rPr>
          <w:sz w:val="16"/>
        </w:rPr>
        <w:t xml:space="preserve">201, </w:t>
      </w:r>
      <w:r w:rsidRPr="009F08D7">
        <w:rPr>
          <w:rStyle w:val="StyleUnderline"/>
          <w:highlight w:val="green"/>
        </w:rPr>
        <w:t>could</w:t>
      </w:r>
      <w:r w:rsidRPr="005C4BB4">
        <w:rPr>
          <w:sz w:val="16"/>
        </w:rPr>
        <w:t xml:space="preserve"> in fact </w:t>
      </w:r>
      <w:r w:rsidRPr="009F08D7">
        <w:rPr>
          <w:rStyle w:val="StyleUnderline"/>
          <w:highlight w:val="green"/>
        </w:rPr>
        <w:t>be</w:t>
      </w:r>
      <w:r w:rsidRPr="009F08D7">
        <w:rPr>
          <w:sz w:val="16"/>
          <w:highlight w:val="green"/>
        </w:rPr>
        <w:t xml:space="preserve"> </w:t>
      </w:r>
      <w:r w:rsidRPr="009F08D7">
        <w:rPr>
          <w:rStyle w:val="Emphasis"/>
          <w:highlight w:val="green"/>
        </w:rPr>
        <w:t>embedded</w:t>
      </w:r>
      <w:r w:rsidRPr="005C4BB4">
        <w:rPr>
          <w:sz w:val="16"/>
        </w:rPr>
        <w:t xml:space="preserve"> </w:t>
      </w:r>
      <w:r w:rsidRPr="0098268D">
        <w:rPr>
          <w:rStyle w:val="StyleUnderline"/>
        </w:rPr>
        <w:t>into the</w:t>
      </w:r>
      <w:r w:rsidRPr="005C4BB4">
        <w:rPr>
          <w:sz w:val="16"/>
        </w:rPr>
        <w:t xml:space="preserve"> smart contract </w:t>
      </w:r>
      <w:r w:rsidRPr="0098268D">
        <w:rPr>
          <w:rStyle w:val="StyleUnderline"/>
        </w:rPr>
        <w:t>code and</w:t>
      </w:r>
      <w:r w:rsidRPr="005C4BB4">
        <w:rPr>
          <w:sz w:val="16"/>
        </w:rPr>
        <w:t xml:space="preserve"> that this possibility to code </w:t>
      </w:r>
      <w:r w:rsidRPr="0098268D">
        <w:rPr>
          <w:rStyle w:val="StyleUnderline"/>
        </w:rPr>
        <w:t>self-protection</w:t>
      </w:r>
      <w:r w:rsidRPr="005C4BB4">
        <w:rPr>
          <w:sz w:val="16"/>
        </w:rPr>
        <w:t xml:space="preserve"> mechanisms/</w:t>
      </w:r>
      <w:r w:rsidRPr="009F08D7">
        <w:rPr>
          <w:rStyle w:val="StyleUnderline"/>
          <w:highlight w:val="green"/>
        </w:rPr>
        <w:t>remedies within the contract</w:t>
      </w:r>
      <w:r w:rsidRPr="005C4BB4">
        <w:rPr>
          <w:sz w:val="16"/>
        </w:rPr>
        <w:t xml:space="preserve"> itself </w:t>
      </w:r>
      <w:r w:rsidRPr="009F08D7">
        <w:rPr>
          <w:rStyle w:val="StyleUnderline"/>
          <w:highlight w:val="green"/>
        </w:rPr>
        <w:t>would render</w:t>
      </w:r>
      <w:r w:rsidRPr="0098268D">
        <w:rPr>
          <w:rStyle w:val="StyleUnderline"/>
        </w:rPr>
        <w:t xml:space="preserve"> court </w:t>
      </w:r>
      <w:r w:rsidRPr="009F08D7">
        <w:rPr>
          <w:rStyle w:val="StyleUnderline"/>
          <w:highlight w:val="green"/>
        </w:rPr>
        <w:t>intervention</w:t>
      </w:r>
      <w:r w:rsidRPr="009F08D7">
        <w:rPr>
          <w:sz w:val="16"/>
          <w:highlight w:val="green"/>
        </w:rPr>
        <w:t xml:space="preserve"> </w:t>
      </w:r>
      <w:r w:rsidRPr="009F08D7">
        <w:rPr>
          <w:rStyle w:val="Emphasis"/>
          <w:highlight w:val="green"/>
        </w:rPr>
        <w:t>superfluous</w:t>
      </w:r>
      <w:r w:rsidRPr="005C4BB4">
        <w:rPr>
          <w:sz w:val="16"/>
        </w:rPr>
        <w:t xml:space="preserve"> in the case where the performance of obligations does not go as planned202. The argument made is therefore that </w:t>
      </w:r>
      <w:r w:rsidRPr="009F08D7">
        <w:rPr>
          <w:rStyle w:val="StyleUnderline"/>
          <w:highlight w:val="green"/>
        </w:rPr>
        <w:t>smart contracts could</w:t>
      </w:r>
      <w:r w:rsidRPr="005C4BB4">
        <w:rPr>
          <w:sz w:val="16"/>
        </w:rPr>
        <w:t xml:space="preserve"> be a </w:t>
      </w:r>
      <w:r w:rsidRPr="009F08D7">
        <w:rPr>
          <w:rStyle w:val="Emphasis"/>
          <w:highlight w:val="green"/>
        </w:rPr>
        <w:t>substitute</w:t>
      </w:r>
      <w:r w:rsidRPr="005C4BB4">
        <w:rPr>
          <w:sz w:val="16"/>
        </w:rPr>
        <w:t xml:space="preserve">, rather than a complement to </w:t>
      </w:r>
      <w:r w:rsidRPr="009F08D7">
        <w:rPr>
          <w:rStyle w:val="StyleUnderline"/>
          <w:highlight w:val="green"/>
        </w:rPr>
        <w:t>traditional contracting</w:t>
      </w:r>
      <w:r w:rsidRPr="005C4BB4">
        <w:rPr>
          <w:sz w:val="16"/>
        </w:rPr>
        <w:t xml:space="preserve"> methods as arguably ‘plain’ algorithmic contracts are, </w:t>
      </w:r>
      <w:r w:rsidRPr="0098268D">
        <w:rPr>
          <w:rStyle w:val="Emphasis"/>
        </w:rPr>
        <w:t>strengthening</w:t>
      </w:r>
      <w:r w:rsidRPr="005C4BB4">
        <w:rPr>
          <w:sz w:val="16"/>
        </w:rPr>
        <w:t xml:space="preserve"> therefore </w:t>
      </w:r>
      <w:r w:rsidRPr="0098268D">
        <w:rPr>
          <w:rStyle w:val="StyleUnderline"/>
        </w:rPr>
        <w:t>their promise</w:t>
      </w:r>
      <w:r w:rsidRPr="005C4BB4">
        <w:rPr>
          <w:sz w:val="16"/>
        </w:rPr>
        <w:t xml:space="preserve"> as a unique and ‘advanced’ form of contracting. This promise would also evidence the greater level of discretion granted to parties as they oversee and control the entirety of their exchange.</w:t>
      </w:r>
    </w:p>
    <w:p w14:paraId="6C6F2ABF" w14:textId="77777777" w:rsidR="00DC574A" w:rsidRDefault="00DC574A" w:rsidP="00DC574A">
      <w:pPr>
        <w:pStyle w:val="Heading4"/>
      </w:pPr>
      <w:r>
        <w:t xml:space="preserve">Smart contracts </w:t>
      </w:r>
      <w:r w:rsidRPr="0061696E">
        <w:rPr>
          <w:u w:val="single"/>
        </w:rPr>
        <w:t>automate</w:t>
      </w:r>
      <w:r>
        <w:t xml:space="preserve"> sustainability on the supply chain and create </w:t>
      </w:r>
      <w:r w:rsidRPr="007B44ED">
        <w:rPr>
          <w:u w:val="single"/>
        </w:rPr>
        <w:t>flexible</w:t>
      </w:r>
      <w:r>
        <w:t xml:space="preserve"> governance </w:t>
      </w:r>
      <w:r w:rsidRPr="007B44ED">
        <w:rPr>
          <w:u w:val="single"/>
        </w:rPr>
        <w:t>necessary</w:t>
      </w:r>
      <w:r>
        <w:t xml:space="preserve"> to respond to the </w:t>
      </w:r>
      <w:r w:rsidRPr="0021598A">
        <w:rPr>
          <w:u w:val="single"/>
        </w:rPr>
        <w:t>climate crisis</w:t>
      </w:r>
      <w:r>
        <w:t>.</w:t>
      </w:r>
    </w:p>
    <w:p w14:paraId="7FC7CF27" w14:textId="77777777" w:rsidR="00DC574A" w:rsidRDefault="00DC574A" w:rsidP="00DC574A">
      <w:r>
        <w:t xml:space="preserve">Wolfram </w:t>
      </w:r>
      <w:r w:rsidRPr="002643A5">
        <w:rPr>
          <w:rStyle w:val="Style13ptBold"/>
        </w:rPr>
        <w:t>Groschopf 21</w:t>
      </w:r>
      <w:r>
        <w:t xml:space="preserve">, Assistant Professor and Senior Lecturer at the </w:t>
      </w:r>
      <w:r w:rsidRPr="002643A5">
        <w:t>Vienna University of Economics and Business</w:t>
      </w:r>
      <w:r>
        <w:t xml:space="preserve">; Dr. </w:t>
      </w:r>
      <w:r w:rsidRPr="001623D3">
        <w:t>Mario Dobrovnik</w:t>
      </w:r>
      <w:r>
        <w:t xml:space="preserve">, Teaching and Research Associate at </w:t>
      </w:r>
      <w:r w:rsidRPr="002643A5">
        <w:t>Vienna University of Economics and Business</w:t>
      </w:r>
      <w:r>
        <w:t xml:space="preserve">, Ph.D. in Economics and Social Sciences from the </w:t>
      </w:r>
      <w:r w:rsidRPr="002643A5">
        <w:t>Vienna University of Economics and Business</w:t>
      </w:r>
      <w:r>
        <w:t xml:space="preserve">, M.Sc. in Information Systems from the </w:t>
      </w:r>
      <w:r w:rsidRPr="002643A5">
        <w:t>Vienna University of Economics and Business</w:t>
      </w:r>
      <w:r>
        <w:t>; Christian Herneth, Department Head of Supply Chain Management at OMV Petrom SA, “Smart Contracts for Sustainable Supply Chain Management: Conceptual Frameworks for Supply Chain Maturity Evaluation and Smart Contract Sustainability Assessment,” 2021, Hypothesis and Theory, Vol. 4, p. 1-3</w:t>
      </w:r>
    </w:p>
    <w:p w14:paraId="2F630F6B" w14:textId="77777777" w:rsidR="00DC574A" w:rsidRPr="009E1514" w:rsidRDefault="00DC574A" w:rsidP="00DC574A">
      <w:pPr>
        <w:rPr>
          <w:sz w:val="16"/>
        </w:rPr>
      </w:pPr>
      <w:r w:rsidRPr="009E1514">
        <w:rPr>
          <w:sz w:val="16"/>
        </w:rPr>
        <w:t>INTRODUCTION</w:t>
      </w:r>
    </w:p>
    <w:p w14:paraId="06534647" w14:textId="77777777" w:rsidR="00DC574A" w:rsidRPr="009E1514" w:rsidRDefault="00DC574A" w:rsidP="00DC574A">
      <w:pPr>
        <w:rPr>
          <w:sz w:val="16"/>
        </w:rPr>
      </w:pPr>
      <w:r w:rsidRPr="009E1514">
        <w:rPr>
          <w:sz w:val="16"/>
        </w:rPr>
        <w:t xml:space="preserve">The idea of sustainability dates back to forestry in the eighteenth century when increasing industrialization fueled the demand for wood. Forest owner and lumberjack Hans Carl von Carlowitz considered sustainability in the context of trees’ natural reproduction rate to ensure the long-term survival of his enterprise (Carlowitz, 1713). While this first approach to sustainability focused on economic and ecological dimensions, later developments also considered social aspects (WCED, 1987). In 1994, Elkington coined the concept of the triple bottom line (TBL, Elkington, 2004). The integrative view on people, planet, and profit creates a complex interdependency system, leading to different literature interpretations. For instance, Seuring and Müller (2008, p. 1700) perceive the TBL as “a minimum performance [...] to be achieved in the environmental, economic and social dimensions,” while Kirchherr et al. (2017, p. 224) formulate: the “three aims [...] must be accomplished simultaneously.” Elkington (2018) himself recalls that </w:t>
      </w:r>
      <w:r w:rsidRPr="00E81A56">
        <w:rPr>
          <w:rStyle w:val="StyleUnderline"/>
        </w:rPr>
        <w:t>the</w:t>
      </w:r>
      <w:r w:rsidRPr="009E1514">
        <w:rPr>
          <w:sz w:val="16"/>
        </w:rPr>
        <w:t xml:space="preserve"> TBL’s stated </w:t>
      </w:r>
      <w:r w:rsidRPr="00E81A56">
        <w:rPr>
          <w:rStyle w:val="StyleUnderline"/>
        </w:rPr>
        <w:t>goal</w:t>
      </w:r>
      <w:r w:rsidRPr="009E1514">
        <w:rPr>
          <w:sz w:val="16"/>
        </w:rPr>
        <w:t xml:space="preserve"> from the outset </w:t>
      </w:r>
      <w:r w:rsidRPr="00E81A56">
        <w:rPr>
          <w:rStyle w:val="StyleUnderline"/>
        </w:rPr>
        <w:t>was</w:t>
      </w:r>
      <w:r w:rsidRPr="009E1514">
        <w:rPr>
          <w:sz w:val="16"/>
        </w:rPr>
        <w:t xml:space="preserve"> the </w:t>
      </w:r>
      <w:r w:rsidRPr="009F08D7">
        <w:rPr>
          <w:rStyle w:val="Emphasis"/>
          <w:highlight w:val="green"/>
        </w:rPr>
        <w:t>transform</w:t>
      </w:r>
      <w:r w:rsidRPr="00E81A56">
        <w:rPr>
          <w:rStyle w:val="Emphasis"/>
        </w:rPr>
        <w:t>ation</w:t>
      </w:r>
      <w:r w:rsidRPr="009E1514">
        <w:rPr>
          <w:sz w:val="16"/>
        </w:rPr>
        <w:t xml:space="preserve"> </w:t>
      </w:r>
      <w:r w:rsidRPr="00E81A56">
        <w:rPr>
          <w:rStyle w:val="StyleUnderline"/>
        </w:rPr>
        <w:t xml:space="preserve">of </w:t>
      </w:r>
      <w:r w:rsidRPr="009F08D7">
        <w:rPr>
          <w:rStyle w:val="StyleUnderline"/>
          <w:highlight w:val="green"/>
        </w:rPr>
        <w:t>cap</w:t>
      </w:r>
      <w:r w:rsidRPr="00E81A56">
        <w:rPr>
          <w:rStyle w:val="StyleUnderline"/>
        </w:rPr>
        <w:t xml:space="preserve">italism </w:t>
      </w:r>
      <w:r w:rsidRPr="009F08D7">
        <w:rPr>
          <w:rStyle w:val="StyleUnderline"/>
          <w:highlight w:val="green"/>
        </w:rPr>
        <w:t>by</w:t>
      </w:r>
      <w:r w:rsidRPr="009E1514">
        <w:rPr>
          <w:sz w:val="16"/>
        </w:rPr>
        <w:t xml:space="preserve"> introducing </w:t>
      </w:r>
      <w:r w:rsidRPr="009F08D7">
        <w:rPr>
          <w:rStyle w:val="Emphasis"/>
          <w:highlight w:val="green"/>
        </w:rPr>
        <w:t>breakthrough change</w:t>
      </w:r>
      <w:r w:rsidRPr="009E1514">
        <w:rPr>
          <w:sz w:val="16"/>
        </w:rPr>
        <w:t xml:space="preserve"> </w:t>
      </w:r>
      <w:r w:rsidRPr="00E81A56">
        <w:rPr>
          <w:rStyle w:val="StyleUnderline"/>
        </w:rPr>
        <w:t>and</w:t>
      </w:r>
      <w:r w:rsidRPr="009E1514">
        <w:rPr>
          <w:sz w:val="16"/>
        </w:rPr>
        <w:t xml:space="preserve"> </w:t>
      </w:r>
      <w:r w:rsidRPr="00E81A56">
        <w:rPr>
          <w:rStyle w:val="Emphasis"/>
        </w:rPr>
        <w:t>asymmetric growth</w:t>
      </w:r>
      <w:r w:rsidRPr="009E1514">
        <w:rPr>
          <w:sz w:val="16"/>
        </w:rPr>
        <w:t>, rather than just introducing a novel accounting system.</w:t>
      </w:r>
    </w:p>
    <w:p w14:paraId="43BBD36E" w14:textId="77777777" w:rsidR="00DC574A" w:rsidRPr="009E1514" w:rsidRDefault="00DC574A" w:rsidP="00DC574A">
      <w:pPr>
        <w:rPr>
          <w:sz w:val="16"/>
        </w:rPr>
      </w:pPr>
      <w:r w:rsidRPr="009E1514">
        <w:rPr>
          <w:sz w:val="16"/>
        </w:rPr>
        <w:t xml:space="preserve">Despite TBL’s introduction over 25 years ago, </w:t>
      </w:r>
      <w:r w:rsidRPr="00E81A56">
        <w:rPr>
          <w:rStyle w:val="Emphasis"/>
        </w:rPr>
        <w:t>significant environmental</w:t>
      </w:r>
      <w:r w:rsidRPr="009E1514">
        <w:rPr>
          <w:sz w:val="16"/>
        </w:rPr>
        <w:t xml:space="preserve"> and social </w:t>
      </w:r>
      <w:r w:rsidRPr="00E81A56">
        <w:rPr>
          <w:rStyle w:val="Emphasis"/>
        </w:rPr>
        <w:t>challenges</w:t>
      </w:r>
      <w:r w:rsidRPr="009E1514">
        <w:rPr>
          <w:sz w:val="16"/>
        </w:rPr>
        <w:t xml:space="preserve"> </w:t>
      </w:r>
      <w:r w:rsidRPr="00E81A56">
        <w:rPr>
          <w:rStyle w:val="StyleUnderline"/>
        </w:rPr>
        <w:t>remain</w:t>
      </w:r>
      <w:r w:rsidRPr="009E1514">
        <w:rPr>
          <w:sz w:val="16"/>
        </w:rPr>
        <w:t xml:space="preserve"> </w:t>
      </w:r>
      <w:r w:rsidRPr="00E81A56">
        <w:rPr>
          <w:rStyle w:val="Emphasis"/>
        </w:rPr>
        <w:t>unsolved</w:t>
      </w:r>
      <w:r w:rsidRPr="009E1514">
        <w:rPr>
          <w:sz w:val="16"/>
        </w:rPr>
        <w:t xml:space="preserve">. In context with the </w:t>
      </w:r>
      <w:r w:rsidRPr="00E81A56">
        <w:rPr>
          <w:rStyle w:val="Emphasis"/>
        </w:rPr>
        <w:t>overuse</w:t>
      </w:r>
      <w:r w:rsidRPr="009E1514">
        <w:rPr>
          <w:sz w:val="16"/>
        </w:rPr>
        <w:t xml:space="preserve"> </w:t>
      </w:r>
      <w:r w:rsidRPr="00E81A56">
        <w:rPr>
          <w:rStyle w:val="StyleUnderline"/>
        </w:rPr>
        <w:t>of</w:t>
      </w:r>
      <w:r w:rsidRPr="009E1514">
        <w:rPr>
          <w:sz w:val="16"/>
        </w:rPr>
        <w:t xml:space="preserve"> </w:t>
      </w:r>
      <w:r w:rsidRPr="00E81A56">
        <w:rPr>
          <w:rStyle w:val="Emphasis"/>
        </w:rPr>
        <w:t>natural resources</w:t>
      </w:r>
      <w:r w:rsidRPr="009E1514">
        <w:rPr>
          <w:sz w:val="16"/>
        </w:rPr>
        <w:t xml:space="preserve">, Hardin (1968) describes the underlying problem as </w:t>
      </w:r>
      <w:r w:rsidRPr="00E81A56">
        <w:rPr>
          <w:rStyle w:val="StyleUnderline"/>
        </w:rPr>
        <w:t>the</w:t>
      </w:r>
      <w:r w:rsidRPr="009E1514">
        <w:rPr>
          <w:sz w:val="16"/>
        </w:rPr>
        <w:t xml:space="preserve"> “</w:t>
      </w:r>
      <w:r w:rsidRPr="00E81A56">
        <w:rPr>
          <w:rStyle w:val="StyleUnderline"/>
        </w:rPr>
        <w:t>Tragedy of the Commons</w:t>
      </w:r>
      <w:r w:rsidRPr="009E1514">
        <w:rPr>
          <w:sz w:val="16"/>
        </w:rPr>
        <w:t xml:space="preserve">.” Commons-based </w:t>
      </w:r>
      <w:r w:rsidRPr="00E81A56">
        <w:rPr>
          <w:rStyle w:val="StyleUnderline"/>
        </w:rPr>
        <w:t>resources are free of ownership</w:t>
      </w:r>
      <w:r w:rsidRPr="009E1514">
        <w:rPr>
          <w:sz w:val="16"/>
        </w:rPr>
        <w:t xml:space="preserve"> (e.g., world climate, high seas); </w:t>
      </w:r>
      <w:r w:rsidRPr="00E81A56">
        <w:rPr>
          <w:rStyle w:val="StyleUnderline"/>
        </w:rPr>
        <w:t>property rights are</w:t>
      </w:r>
      <w:r w:rsidRPr="009E1514">
        <w:rPr>
          <w:sz w:val="16"/>
        </w:rPr>
        <w:t xml:space="preserve"> </w:t>
      </w:r>
      <w:r w:rsidRPr="00E81A56">
        <w:rPr>
          <w:rStyle w:val="Emphasis"/>
        </w:rPr>
        <w:t>indistinct</w:t>
      </w:r>
      <w:r w:rsidRPr="009E1514">
        <w:rPr>
          <w:sz w:val="16"/>
        </w:rPr>
        <w:t xml:space="preserve"> or cannot be enforced (Tornell and Velasco, 1992). Due to existing externalities, </w:t>
      </w:r>
      <w:r w:rsidRPr="00E81A56">
        <w:rPr>
          <w:rStyle w:val="StyleUnderline"/>
        </w:rPr>
        <w:t>individual costs for exploiting the commons are</w:t>
      </w:r>
      <w:r w:rsidRPr="009E1514">
        <w:rPr>
          <w:sz w:val="16"/>
        </w:rPr>
        <w:t xml:space="preserve"> </w:t>
      </w:r>
      <w:r w:rsidRPr="00E81A56">
        <w:rPr>
          <w:rStyle w:val="Emphasis"/>
        </w:rPr>
        <w:t>lower</w:t>
      </w:r>
      <w:r w:rsidRPr="009E1514">
        <w:rPr>
          <w:sz w:val="16"/>
        </w:rPr>
        <w:t xml:space="preserve"> </w:t>
      </w:r>
      <w:r w:rsidRPr="00E81A56">
        <w:rPr>
          <w:rStyle w:val="StyleUnderline"/>
        </w:rPr>
        <w:t>than</w:t>
      </w:r>
      <w:r w:rsidRPr="009E1514">
        <w:rPr>
          <w:sz w:val="16"/>
        </w:rPr>
        <w:t xml:space="preserve"> </w:t>
      </w:r>
      <w:r w:rsidRPr="00E81A56">
        <w:rPr>
          <w:rStyle w:val="Emphasis"/>
        </w:rPr>
        <w:t>overall costs</w:t>
      </w:r>
      <w:r w:rsidRPr="009E1514">
        <w:rPr>
          <w:sz w:val="16"/>
        </w:rPr>
        <w:t xml:space="preserve"> imposed </w:t>
      </w:r>
      <w:r w:rsidRPr="00E81A56">
        <w:rPr>
          <w:rStyle w:val="StyleUnderline"/>
        </w:rPr>
        <w:t>on society</w:t>
      </w:r>
      <w:r w:rsidRPr="009E1514">
        <w:rPr>
          <w:sz w:val="16"/>
        </w:rPr>
        <w:t xml:space="preserve">. Therefore, individuals often behave against group interests (Loebbecke and Picot, 2015) and hinder the business case for sustainable products and services (Burrit and Christ, 2016). In addition to opportunistic behavior, lacking knowledge and skills lead to gradual sustainability adoption. For consumers, the effects of their individual choices are often nebulous due to complex sustainability implications and poor availability of information (Sörqvist and Langeborg, 2019). </w:t>
      </w:r>
      <w:r w:rsidRPr="009F08D7">
        <w:rPr>
          <w:rStyle w:val="StyleUnderline"/>
          <w:highlight w:val="green"/>
        </w:rPr>
        <w:t>Companies</w:t>
      </w:r>
      <w:r w:rsidRPr="0080562B">
        <w:rPr>
          <w:rStyle w:val="StyleUnderline"/>
        </w:rPr>
        <w:t xml:space="preserve"> </w:t>
      </w:r>
      <w:r w:rsidRPr="00C60798">
        <w:rPr>
          <w:rStyle w:val="StyleUnderline"/>
        </w:rPr>
        <w:t>are starting to</w:t>
      </w:r>
      <w:r w:rsidRPr="00C60798">
        <w:rPr>
          <w:sz w:val="16"/>
        </w:rPr>
        <w:t xml:space="preserve"> </w:t>
      </w:r>
      <w:r w:rsidRPr="00C60798">
        <w:rPr>
          <w:rStyle w:val="Emphasis"/>
        </w:rPr>
        <w:t>recognize</w:t>
      </w:r>
      <w:r w:rsidRPr="00C60798">
        <w:rPr>
          <w:sz w:val="16"/>
        </w:rPr>
        <w:t xml:space="preserve"> the </w:t>
      </w:r>
      <w:r w:rsidRPr="00C60798">
        <w:rPr>
          <w:rStyle w:val="Emphasis"/>
        </w:rPr>
        <w:t>benefits</w:t>
      </w:r>
      <w:r w:rsidRPr="00C60798">
        <w:rPr>
          <w:sz w:val="16"/>
        </w:rPr>
        <w:t xml:space="preserve"> and competitive</w:t>
      </w:r>
      <w:r w:rsidRPr="009E1514">
        <w:rPr>
          <w:sz w:val="16"/>
        </w:rPr>
        <w:t xml:space="preserve"> advantage </w:t>
      </w:r>
      <w:r w:rsidRPr="00CC7752">
        <w:rPr>
          <w:rStyle w:val="StyleUnderline"/>
        </w:rPr>
        <w:t>by</w:t>
      </w:r>
      <w:r w:rsidRPr="001226A9">
        <w:rPr>
          <w:sz w:val="16"/>
          <w:szCs w:val="16"/>
        </w:rPr>
        <w:t xml:space="preserve"> </w:t>
      </w:r>
      <w:r w:rsidRPr="009F08D7">
        <w:rPr>
          <w:rStyle w:val="Emphasis"/>
          <w:highlight w:val="green"/>
        </w:rPr>
        <w:t>incorporat</w:t>
      </w:r>
      <w:r w:rsidRPr="00CC7752">
        <w:rPr>
          <w:rStyle w:val="Emphasis"/>
        </w:rPr>
        <w:t xml:space="preserve">ing </w:t>
      </w:r>
      <w:r w:rsidRPr="009F08D7">
        <w:rPr>
          <w:rStyle w:val="Emphasis"/>
          <w:highlight w:val="green"/>
        </w:rPr>
        <w:t>sustainability</w:t>
      </w:r>
      <w:r w:rsidRPr="009E1514">
        <w:rPr>
          <w:sz w:val="16"/>
        </w:rPr>
        <w:t xml:space="preserve"> to a growing extent (Bonilla et al., 2018). </w:t>
      </w:r>
      <w:r w:rsidRPr="00CC7752">
        <w:rPr>
          <w:rStyle w:val="StyleUnderline"/>
        </w:rPr>
        <w:t>Challenges</w:t>
      </w:r>
      <w:r w:rsidRPr="009E1514">
        <w:rPr>
          <w:sz w:val="16"/>
        </w:rPr>
        <w:t xml:space="preserve"> in the development of CSR strategies, sustainable business models, and products </w:t>
      </w:r>
      <w:r w:rsidRPr="00CC7752">
        <w:rPr>
          <w:rStyle w:val="StyleUnderline"/>
        </w:rPr>
        <w:t xml:space="preserve">comprise </w:t>
      </w:r>
      <w:r w:rsidRPr="00C60798">
        <w:rPr>
          <w:rStyle w:val="StyleUnderline"/>
        </w:rPr>
        <w:t>a</w:t>
      </w:r>
      <w:r w:rsidRPr="00C60798">
        <w:rPr>
          <w:sz w:val="16"/>
        </w:rPr>
        <w:t xml:space="preserve"> </w:t>
      </w:r>
      <w:r w:rsidRPr="009F08D7">
        <w:rPr>
          <w:rStyle w:val="Emphasis"/>
          <w:highlight w:val="green"/>
        </w:rPr>
        <w:t>necessary</w:t>
      </w:r>
      <w:r w:rsidRPr="0080562B">
        <w:rPr>
          <w:rStyle w:val="Emphasis"/>
        </w:rPr>
        <w:t xml:space="preserve"> </w:t>
      </w:r>
      <w:r w:rsidRPr="00C60798">
        <w:rPr>
          <w:rStyle w:val="Emphasis"/>
        </w:rPr>
        <w:t>shift</w:t>
      </w:r>
      <w:r w:rsidRPr="00C60798">
        <w:rPr>
          <w:sz w:val="16"/>
        </w:rPr>
        <w:t xml:space="preserve"> </w:t>
      </w:r>
      <w:r w:rsidRPr="00C60798">
        <w:rPr>
          <w:rStyle w:val="StyleUnderline"/>
        </w:rPr>
        <w:t>in</w:t>
      </w:r>
      <w:r w:rsidRPr="00C60798">
        <w:rPr>
          <w:sz w:val="16"/>
        </w:rPr>
        <w:t xml:space="preserve"> conventional </w:t>
      </w:r>
      <w:r w:rsidRPr="00C60798">
        <w:rPr>
          <w:rStyle w:val="StyleUnderline"/>
        </w:rPr>
        <w:t>thought</w:t>
      </w:r>
      <w:r w:rsidRPr="00C60798">
        <w:rPr>
          <w:sz w:val="16"/>
        </w:rPr>
        <w:t>, additional competencies, technologies, and</w:t>
      </w:r>
      <w:r w:rsidRPr="009E1514">
        <w:rPr>
          <w:sz w:val="16"/>
        </w:rPr>
        <w:t xml:space="preserve"> tools (Burrit and Christ, 2016).</w:t>
      </w:r>
    </w:p>
    <w:p w14:paraId="17AB014C" w14:textId="77777777" w:rsidR="00DC574A" w:rsidRPr="009E1514" w:rsidRDefault="00DC574A" w:rsidP="00DC574A">
      <w:pPr>
        <w:rPr>
          <w:sz w:val="16"/>
        </w:rPr>
      </w:pPr>
      <w:r w:rsidRPr="009F08D7">
        <w:rPr>
          <w:rStyle w:val="Emphasis"/>
          <w:highlight w:val="green"/>
        </w:rPr>
        <w:t>Slow</w:t>
      </w:r>
      <w:r w:rsidRPr="009F08D7">
        <w:rPr>
          <w:sz w:val="16"/>
          <w:szCs w:val="16"/>
          <w:highlight w:val="green"/>
        </w:rPr>
        <w:t xml:space="preserve"> </w:t>
      </w:r>
      <w:r w:rsidRPr="009F08D7">
        <w:rPr>
          <w:rStyle w:val="StyleUnderline"/>
          <w:highlight w:val="green"/>
        </w:rPr>
        <w:t>transformation</w:t>
      </w:r>
      <w:r w:rsidRPr="0061696E">
        <w:rPr>
          <w:sz w:val="16"/>
          <w:szCs w:val="16"/>
        </w:rPr>
        <w:t xml:space="preserve"> </w:t>
      </w:r>
      <w:r w:rsidRPr="009E1514">
        <w:rPr>
          <w:sz w:val="16"/>
        </w:rPr>
        <w:t xml:space="preserve">toward sustainability </w:t>
      </w:r>
      <w:r w:rsidRPr="009F08D7">
        <w:rPr>
          <w:rStyle w:val="StyleUnderline"/>
          <w:highlight w:val="green"/>
        </w:rPr>
        <w:t>leads to</w:t>
      </w:r>
      <w:r w:rsidRPr="00C60798">
        <w:rPr>
          <w:sz w:val="16"/>
        </w:rPr>
        <w:t xml:space="preserve"> </w:t>
      </w:r>
      <w:r w:rsidRPr="00C60798">
        <w:rPr>
          <w:rStyle w:val="Emphasis"/>
        </w:rPr>
        <w:t>poor</w:t>
      </w:r>
      <w:r w:rsidRPr="00C60798">
        <w:rPr>
          <w:sz w:val="16"/>
        </w:rPr>
        <w:t xml:space="preserve"> social </w:t>
      </w:r>
      <w:r w:rsidRPr="00C60798">
        <w:rPr>
          <w:rStyle w:val="StyleUnderline"/>
        </w:rPr>
        <w:t>performance in the</w:t>
      </w:r>
      <w:r w:rsidRPr="00C60798">
        <w:rPr>
          <w:sz w:val="16"/>
        </w:rPr>
        <w:t xml:space="preserve"> current state of</w:t>
      </w:r>
      <w:r w:rsidRPr="009E1514">
        <w:rPr>
          <w:sz w:val="16"/>
        </w:rPr>
        <w:t xml:space="preserve"> the </w:t>
      </w:r>
      <w:r w:rsidRPr="00C60798">
        <w:rPr>
          <w:rStyle w:val="Emphasis"/>
        </w:rPr>
        <w:t xml:space="preserve">climate </w:t>
      </w:r>
      <w:r w:rsidRPr="009F08D7">
        <w:rPr>
          <w:rStyle w:val="Emphasis"/>
          <w:highlight w:val="green"/>
        </w:rPr>
        <w:t>crisis</w:t>
      </w:r>
      <w:r w:rsidRPr="009E1514">
        <w:rPr>
          <w:sz w:val="16"/>
        </w:rPr>
        <w:t xml:space="preserve">. The United Nations (2015) defines 17 Social Development Goals (SDGs) to address critical areas for humanity and our planet.1 To meet these SDGs, </w:t>
      </w:r>
      <w:r w:rsidRPr="009F08D7">
        <w:rPr>
          <w:rStyle w:val="StyleUnderline"/>
          <w:highlight w:val="green"/>
        </w:rPr>
        <w:t>companies need to</w:t>
      </w:r>
      <w:r w:rsidRPr="009E1514">
        <w:rPr>
          <w:sz w:val="16"/>
        </w:rPr>
        <w:t xml:space="preserve"> </w:t>
      </w:r>
      <w:r w:rsidRPr="00CC7752">
        <w:rPr>
          <w:rStyle w:val="Emphasis"/>
        </w:rPr>
        <w:t>rethink</w:t>
      </w:r>
      <w:r w:rsidRPr="009E1514">
        <w:rPr>
          <w:sz w:val="16"/>
        </w:rPr>
        <w:t xml:space="preserve"> and redesign their business </w:t>
      </w:r>
      <w:r w:rsidRPr="00CC7752">
        <w:rPr>
          <w:rStyle w:val="StyleUnderline"/>
        </w:rPr>
        <w:t>strategy</w:t>
      </w:r>
      <w:r w:rsidRPr="009E1514">
        <w:rPr>
          <w:sz w:val="16"/>
        </w:rPr>
        <w:t xml:space="preserve"> and operations </w:t>
      </w:r>
      <w:r w:rsidRPr="00CC7752">
        <w:rPr>
          <w:rStyle w:val="StyleUnderline"/>
        </w:rPr>
        <w:t>to</w:t>
      </w:r>
      <w:r w:rsidRPr="009E1514">
        <w:rPr>
          <w:sz w:val="16"/>
        </w:rPr>
        <w:t xml:space="preserve"> </w:t>
      </w:r>
      <w:r w:rsidRPr="00CC7752">
        <w:rPr>
          <w:rStyle w:val="Emphasis"/>
        </w:rPr>
        <w:t>eliminate waste</w:t>
      </w:r>
      <w:r w:rsidRPr="009E1514">
        <w:rPr>
          <w:sz w:val="16"/>
        </w:rPr>
        <w:t xml:space="preserve">, </w:t>
      </w:r>
      <w:r w:rsidRPr="009F08D7">
        <w:rPr>
          <w:rStyle w:val="StyleUnderline"/>
          <w:highlight w:val="green"/>
        </w:rPr>
        <w:t>use resources</w:t>
      </w:r>
      <w:r w:rsidRPr="009F08D7">
        <w:rPr>
          <w:sz w:val="16"/>
          <w:highlight w:val="green"/>
        </w:rPr>
        <w:t xml:space="preserve"> </w:t>
      </w:r>
      <w:r w:rsidRPr="009F08D7">
        <w:rPr>
          <w:rStyle w:val="Emphasis"/>
          <w:highlight w:val="green"/>
        </w:rPr>
        <w:t>more efficiently</w:t>
      </w:r>
      <w:r w:rsidRPr="009E1514">
        <w:rPr>
          <w:sz w:val="16"/>
        </w:rPr>
        <w:t xml:space="preserve">, and contribute to communities (Tate et al., 2010). Furthermore, the evolving nature of Society 5.0 drives socially inclusive Industry 5.0. The envisioned “super-smart society” strives to create a “sustainable, inclusive socio-economic system, powered by digital technologies” (Sato, 2019, online). Convergent innovation concepts lead to integrative technological-social-institutional innovations and post-humanization through digitalization in social society, industrialized economy, and open institutions (Herneth, 2020). The adequate use of </w:t>
      </w:r>
      <w:r w:rsidRPr="009F08D7">
        <w:rPr>
          <w:rStyle w:val="StyleUnderline"/>
          <w:highlight w:val="green"/>
        </w:rPr>
        <w:t>tech</w:t>
      </w:r>
      <w:r w:rsidRPr="009E1514">
        <w:rPr>
          <w:sz w:val="16"/>
        </w:rPr>
        <w:t xml:space="preserve">nological and social advancements </w:t>
      </w:r>
      <w:r w:rsidRPr="009F08D7">
        <w:rPr>
          <w:rStyle w:val="StyleUnderline"/>
          <w:highlight w:val="green"/>
        </w:rPr>
        <w:t>becomes</w:t>
      </w:r>
      <w:r w:rsidRPr="009F08D7">
        <w:rPr>
          <w:sz w:val="16"/>
          <w:highlight w:val="green"/>
        </w:rPr>
        <w:t xml:space="preserve"> </w:t>
      </w:r>
      <w:r w:rsidRPr="009F08D7">
        <w:rPr>
          <w:rStyle w:val="Emphasis"/>
          <w:highlight w:val="green"/>
        </w:rPr>
        <w:t>essential</w:t>
      </w:r>
      <w:r w:rsidRPr="0080562B">
        <w:rPr>
          <w:sz w:val="16"/>
        </w:rPr>
        <w:t xml:space="preserve"> </w:t>
      </w:r>
      <w:r w:rsidRPr="00C60798">
        <w:rPr>
          <w:rStyle w:val="StyleUnderline"/>
        </w:rPr>
        <w:t>to ensure welfare</w:t>
      </w:r>
      <w:r w:rsidRPr="00C60798">
        <w:rPr>
          <w:sz w:val="16"/>
        </w:rPr>
        <w:t>, economic</w:t>
      </w:r>
      <w:r w:rsidRPr="009E1514">
        <w:rPr>
          <w:sz w:val="16"/>
        </w:rPr>
        <w:t xml:space="preserve">, and social value capture </w:t>
      </w:r>
      <w:r w:rsidRPr="009F08D7">
        <w:rPr>
          <w:rStyle w:val="StyleUnderline"/>
          <w:highlight w:val="green"/>
        </w:rPr>
        <w:t>for</w:t>
      </w:r>
      <w:r w:rsidRPr="009F08D7">
        <w:rPr>
          <w:sz w:val="16"/>
          <w:highlight w:val="green"/>
        </w:rPr>
        <w:t xml:space="preserve"> </w:t>
      </w:r>
      <w:r w:rsidRPr="009F08D7">
        <w:rPr>
          <w:rStyle w:val="Emphasis"/>
          <w:highlight w:val="green"/>
        </w:rPr>
        <w:t>future gen</w:t>
      </w:r>
      <w:r w:rsidRPr="0061696E">
        <w:rPr>
          <w:rStyle w:val="Emphasis"/>
        </w:rPr>
        <w:t>eration</w:t>
      </w:r>
      <w:r w:rsidRPr="009F08D7">
        <w:rPr>
          <w:rStyle w:val="Emphasis"/>
          <w:highlight w:val="green"/>
        </w:rPr>
        <w:t>s</w:t>
      </w:r>
      <w:r w:rsidRPr="009E1514">
        <w:rPr>
          <w:sz w:val="16"/>
        </w:rPr>
        <w:t xml:space="preserve"> (Porter and Kramer, 2011).</w:t>
      </w:r>
    </w:p>
    <w:p w14:paraId="165D8E63" w14:textId="77777777" w:rsidR="00DC574A" w:rsidRPr="00C60798" w:rsidRDefault="00DC574A" w:rsidP="00DC574A">
      <w:pPr>
        <w:rPr>
          <w:sz w:val="16"/>
        </w:rPr>
      </w:pPr>
      <w:r w:rsidRPr="009E1514">
        <w:rPr>
          <w:sz w:val="16"/>
        </w:rPr>
        <w:t xml:space="preserve">The challenging objectives for a sustainable future comprise the fundamental revision of business models and business processes along the supply chain. Supply chains consist of all parties directly or indirectly involved in the design, production, storage, delivery, sales, finance, and use of a single product. This holistic approach to joint value creation and delivery leads to complex global economic and social networks (Mentzer et al., 2001). For example, Toyota’s upstream tier 1–3 supply chain consists of 13 sub-networks with 2,191 suppliers located all around the globe (Kito et al., 2014). Supply chain management (SCM) pursues the goal of managing all flows of goods, materials and services, funds, and information across these complex networks of independent stakeholders (Kummer and Groschopf, 2019). </w:t>
      </w:r>
      <w:r w:rsidRPr="00CC7752">
        <w:rPr>
          <w:rStyle w:val="StyleUnderline"/>
        </w:rPr>
        <w:t>The</w:t>
      </w:r>
      <w:r w:rsidRPr="009E1514">
        <w:rPr>
          <w:sz w:val="16"/>
        </w:rPr>
        <w:t xml:space="preserve"> </w:t>
      </w:r>
      <w:r w:rsidRPr="00CC7752">
        <w:rPr>
          <w:rStyle w:val="Emphasis"/>
        </w:rPr>
        <w:t>increasing</w:t>
      </w:r>
      <w:r w:rsidRPr="009E1514">
        <w:rPr>
          <w:sz w:val="16"/>
        </w:rPr>
        <w:t xml:space="preserve"> </w:t>
      </w:r>
      <w:r w:rsidRPr="00CC7752">
        <w:rPr>
          <w:rStyle w:val="StyleUnderline"/>
        </w:rPr>
        <w:t>number of</w:t>
      </w:r>
      <w:r w:rsidRPr="009E1514">
        <w:rPr>
          <w:sz w:val="16"/>
        </w:rPr>
        <w:t xml:space="preserve"> parties and transactions </w:t>
      </w:r>
      <w:r w:rsidRPr="00CC7752">
        <w:rPr>
          <w:rStyle w:val="StyleUnderline"/>
        </w:rPr>
        <w:t>along the supply chain fuels the search for</w:t>
      </w:r>
      <w:r w:rsidRPr="009E1514">
        <w:rPr>
          <w:sz w:val="16"/>
        </w:rPr>
        <w:t xml:space="preserve"> “</w:t>
      </w:r>
      <w:r w:rsidRPr="00CC7752">
        <w:rPr>
          <w:rStyle w:val="StyleUnderline"/>
        </w:rPr>
        <w:t>new ways of coordinating activities</w:t>
      </w:r>
      <w:r w:rsidRPr="009E1514">
        <w:rPr>
          <w:sz w:val="16"/>
        </w:rPr>
        <w:t xml:space="preserve"> such as task allocation, coordination, and supervision of a group of people who share common economic interests” (Voshmgir, 2017, p. 501). Formal contracts, information-sharing for forecasting and monitoring purposes, and trust are the main approaches to achieve alignment. </w:t>
      </w:r>
      <w:r w:rsidRPr="009F08D7">
        <w:rPr>
          <w:rStyle w:val="Emphasis"/>
          <w:highlight w:val="green"/>
        </w:rPr>
        <w:t>Info</w:t>
      </w:r>
      <w:r w:rsidRPr="009E1514">
        <w:rPr>
          <w:sz w:val="16"/>
        </w:rPr>
        <w:t xml:space="preserve">rmation </w:t>
      </w:r>
      <w:r w:rsidRPr="009F08D7">
        <w:rPr>
          <w:rStyle w:val="Emphasis"/>
          <w:highlight w:val="green"/>
        </w:rPr>
        <w:t>transparency</w:t>
      </w:r>
      <w:r w:rsidRPr="009E1514">
        <w:rPr>
          <w:sz w:val="16"/>
        </w:rPr>
        <w:t xml:space="preserve"> and aligned incentives </w:t>
      </w:r>
      <w:r w:rsidRPr="009F08D7">
        <w:rPr>
          <w:rStyle w:val="Emphasis"/>
          <w:highlight w:val="green"/>
        </w:rPr>
        <w:t>reduce opportunistic behavior</w:t>
      </w:r>
      <w:r w:rsidRPr="009F08D7">
        <w:rPr>
          <w:sz w:val="16"/>
          <w:highlight w:val="green"/>
        </w:rPr>
        <w:t xml:space="preserve"> </w:t>
      </w:r>
      <w:r w:rsidRPr="009F08D7">
        <w:rPr>
          <w:rStyle w:val="StyleUnderline"/>
          <w:highlight w:val="green"/>
        </w:rPr>
        <w:t>and</w:t>
      </w:r>
      <w:r w:rsidRPr="009F08D7">
        <w:rPr>
          <w:sz w:val="16"/>
          <w:highlight w:val="green"/>
        </w:rPr>
        <w:t xml:space="preserve"> </w:t>
      </w:r>
      <w:r w:rsidRPr="009F08D7">
        <w:rPr>
          <w:rStyle w:val="Emphasis"/>
          <w:highlight w:val="green"/>
        </w:rPr>
        <w:t>transaction costs</w:t>
      </w:r>
      <w:r w:rsidRPr="00C60798">
        <w:rPr>
          <w:sz w:val="16"/>
        </w:rPr>
        <w:t xml:space="preserve"> </w:t>
      </w:r>
      <w:r w:rsidRPr="00C60798">
        <w:rPr>
          <w:rStyle w:val="StyleUnderline"/>
        </w:rPr>
        <w:t>between supply chain partners</w:t>
      </w:r>
      <w:r w:rsidRPr="00C60798">
        <w:rPr>
          <w:sz w:val="16"/>
        </w:rPr>
        <w:t xml:space="preserve"> (Narayanan and Raman, 2004). Besides, a recent study conducted by Connelly et al. (2018) reveals the importance of integrity-based trust over competence-based trust in inter-organizational relationships to lower transaction costs.</w:t>
      </w:r>
    </w:p>
    <w:p w14:paraId="1E2C3446" w14:textId="77777777" w:rsidR="00DC574A" w:rsidRPr="009E1514" w:rsidRDefault="00DC574A" w:rsidP="00DC574A">
      <w:pPr>
        <w:rPr>
          <w:sz w:val="16"/>
        </w:rPr>
      </w:pPr>
      <w:r w:rsidRPr="00C60798">
        <w:rPr>
          <w:sz w:val="16"/>
        </w:rPr>
        <w:t>To improve supply chain sustainability, SCM needs to reduce the negative environmental and social effects of focal companies, suppliers, and customers without compromising their economic performance (Seuring and Müller, 2008). In this context, sustainable SCM (SSCM) refers to corporate plans and activities integrating environmental and social goals into SCM. Fields of activity include internal processes like production, logistics, and initiatives to lower impacts of supplier and customerrelated processes (Gimenez et al., 2012). Raising institutional</w:t>
      </w:r>
      <w:r w:rsidRPr="009E1514">
        <w:rPr>
          <w:sz w:val="16"/>
        </w:rPr>
        <w:t xml:space="preserve"> and stakeholder pressure influences corporate sustainability strategies (Herold et al., 2018). </w:t>
      </w:r>
      <w:r w:rsidRPr="00CC7752">
        <w:rPr>
          <w:rStyle w:val="StyleUnderline"/>
        </w:rPr>
        <w:t>Emerging tech</w:t>
      </w:r>
      <w:r w:rsidRPr="009E1514">
        <w:rPr>
          <w:sz w:val="16"/>
        </w:rPr>
        <w:t xml:space="preserve">nologies and tools </w:t>
      </w:r>
      <w:r w:rsidRPr="00077955">
        <w:rPr>
          <w:rStyle w:val="StyleUnderline"/>
        </w:rPr>
        <w:t>increase</w:t>
      </w:r>
      <w:r w:rsidRPr="00077955">
        <w:rPr>
          <w:sz w:val="16"/>
          <w:szCs w:val="16"/>
        </w:rPr>
        <w:t xml:space="preserve"> </w:t>
      </w:r>
      <w:r w:rsidRPr="00077955">
        <w:rPr>
          <w:rStyle w:val="Emphasis"/>
        </w:rPr>
        <w:t>data availability</w:t>
      </w:r>
      <w:r w:rsidRPr="00077955">
        <w:rPr>
          <w:sz w:val="16"/>
          <w:szCs w:val="16"/>
        </w:rPr>
        <w:t xml:space="preserve"> </w:t>
      </w:r>
      <w:r w:rsidRPr="00077955">
        <w:rPr>
          <w:rStyle w:val="StyleUnderline"/>
        </w:rPr>
        <w:t>and foster</w:t>
      </w:r>
      <w:r w:rsidRPr="009E1514">
        <w:rPr>
          <w:sz w:val="16"/>
        </w:rPr>
        <w:t xml:space="preserve"> </w:t>
      </w:r>
      <w:r w:rsidRPr="00CC7752">
        <w:rPr>
          <w:rStyle w:val="Emphasis"/>
        </w:rPr>
        <w:t>transparency</w:t>
      </w:r>
      <w:r w:rsidRPr="009E1514">
        <w:rPr>
          <w:sz w:val="16"/>
        </w:rPr>
        <w:t xml:space="preserve"> </w:t>
      </w:r>
      <w:r w:rsidRPr="00CC7752">
        <w:rPr>
          <w:rStyle w:val="StyleUnderline"/>
        </w:rPr>
        <w:t>in</w:t>
      </w:r>
      <w:r w:rsidRPr="009E1514">
        <w:rPr>
          <w:sz w:val="16"/>
        </w:rPr>
        <w:t xml:space="preserve"> supply chain </w:t>
      </w:r>
      <w:r w:rsidRPr="00CC7752">
        <w:rPr>
          <w:rStyle w:val="StyleUnderline"/>
        </w:rPr>
        <w:t>sustainability</w:t>
      </w:r>
      <w:r w:rsidRPr="009E1514">
        <w:rPr>
          <w:sz w:val="16"/>
        </w:rPr>
        <w:t xml:space="preserve"> (e.g., carbon accounting tools for logistics operations, Groschopf et al., 2019).</w:t>
      </w:r>
    </w:p>
    <w:p w14:paraId="20DE1FC6" w14:textId="77777777" w:rsidR="00DC574A" w:rsidRPr="009E1514" w:rsidRDefault="00DC574A" w:rsidP="00DC574A">
      <w:pPr>
        <w:rPr>
          <w:sz w:val="16"/>
        </w:rPr>
      </w:pPr>
      <w:r w:rsidRPr="009E1514">
        <w:rPr>
          <w:sz w:val="16"/>
        </w:rPr>
        <w:t xml:space="preserve">For centuries, </w:t>
      </w:r>
      <w:r w:rsidRPr="009F08D7">
        <w:rPr>
          <w:rStyle w:val="StyleUnderline"/>
          <w:highlight w:val="green"/>
        </w:rPr>
        <w:t>transactions</w:t>
      </w:r>
      <w:r w:rsidRPr="00CC7752">
        <w:rPr>
          <w:rStyle w:val="StyleUnderline"/>
        </w:rPr>
        <w:t xml:space="preserve"> have </w:t>
      </w:r>
      <w:r w:rsidRPr="009F08D7">
        <w:rPr>
          <w:rStyle w:val="Emphasis"/>
          <w:highlight w:val="green"/>
        </w:rPr>
        <w:t>require</w:t>
      </w:r>
      <w:r w:rsidRPr="00C60798">
        <w:rPr>
          <w:rStyle w:val="StyleUnderline"/>
        </w:rPr>
        <w:t>d</w:t>
      </w:r>
      <w:r w:rsidRPr="00C60798">
        <w:rPr>
          <w:sz w:val="16"/>
        </w:rPr>
        <w:t xml:space="preserve"> </w:t>
      </w:r>
      <w:r w:rsidRPr="009F08D7">
        <w:rPr>
          <w:rStyle w:val="Emphasis"/>
          <w:highlight w:val="green"/>
        </w:rPr>
        <w:t>trust</w:t>
      </w:r>
      <w:r w:rsidRPr="009E1514">
        <w:rPr>
          <w:sz w:val="16"/>
        </w:rPr>
        <w:t xml:space="preserve"> between parties involved or a trustworthy intermediary as a centralized ledger, resulting in hierarchical hub-and-spoke transaction systems (Wheeler, 2017). Emerging </w:t>
      </w:r>
      <w:r w:rsidRPr="0061696E">
        <w:rPr>
          <w:rStyle w:val="StyleUnderline"/>
        </w:rPr>
        <w:t>digital tech</w:t>
      </w:r>
      <w:r w:rsidRPr="009E1514">
        <w:rPr>
          <w:sz w:val="16"/>
        </w:rPr>
        <w:t xml:space="preserve">nologies </w:t>
      </w:r>
      <w:r w:rsidRPr="0061696E">
        <w:rPr>
          <w:rStyle w:val="StyleUnderline"/>
        </w:rPr>
        <w:t>provide</w:t>
      </w:r>
      <w:r w:rsidRPr="009E1514">
        <w:rPr>
          <w:sz w:val="16"/>
        </w:rPr>
        <w:t xml:space="preserve"> </w:t>
      </w:r>
      <w:r w:rsidRPr="0061696E">
        <w:rPr>
          <w:rStyle w:val="Emphasis"/>
        </w:rPr>
        <w:t>alternatives</w:t>
      </w:r>
      <w:r w:rsidRPr="009E1514">
        <w:rPr>
          <w:sz w:val="16"/>
        </w:rPr>
        <w:t xml:space="preserve"> </w:t>
      </w:r>
      <w:r w:rsidRPr="0061696E">
        <w:rPr>
          <w:rStyle w:val="StyleUnderline"/>
        </w:rPr>
        <w:t>to</w:t>
      </w:r>
      <w:r w:rsidRPr="009E1514">
        <w:rPr>
          <w:sz w:val="16"/>
        </w:rPr>
        <w:t xml:space="preserve"> present </w:t>
      </w:r>
      <w:r w:rsidRPr="0061696E">
        <w:rPr>
          <w:rStyle w:val="Emphasis"/>
        </w:rPr>
        <w:t>centralized approaches</w:t>
      </w:r>
      <w:r w:rsidRPr="009E1514">
        <w:rPr>
          <w:sz w:val="16"/>
        </w:rPr>
        <w:t xml:space="preserve"> </w:t>
      </w:r>
      <w:r w:rsidRPr="0061696E">
        <w:rPr>
          <w:rStyle w:val="StyleUnderline"/>
        </w:rPr>
        <w:t>and solve</w:t>
      </w:r>
      <w:r w:rsidRPr="009E1514">
        <w:rPr>
          <w:sz w:val="16"/>
        </w:rPr>
        <w:t xml:space="preserve"> </w:t>
      </w:r>
      <w:r w:rsidRPr="0061696E">
        <w:rPr>
          <w:rStyle w:val="Emphasis"/>
        </w:rPr>
        <w:t>critical problems</w:t>
      </w:r>
      <w:r w:rsidRPr="009E1514">
        <w:rPr>
          <w:sz w:val="16"/>
        </w:rPr>
        <w:t xml:space="preserve">, such as trust issues (Giusti et al., 2019). For instance, distributed ledger technology (DLT) and blockchain as a concept of DLT enable permanent, immutable, and transparent recordkeeping of transactions in decentralized systems (Burkhardt et al., 2019). The joint </w:t>
      </w:r>
      <w:r w:rsidRPr="00CC7752">
        <w:rPr>
          <w:rStyle w:val="StyleUnderline"/>
        </w:rPr>
        <w:t xml:space="preserve">use of innovative </w:t>
      </w:r>
      <w:r w:rsidRPr="009F08D7">
        <w:rPr>
          <w:rStyle w:val="StyleUnderline"/>
          <w:highlight w:val="green"/>
        </w:rPr>
        <w:t>tech</w:t>
      </w:r>
      <w:r w:rsidRPr="009E1514">
        <w:rPr>
          <w:sz w:val="16"/>
        </w:rPr>
        <w:t xml:space="preserve">nologies </w:t>
      </w:r>
      <w:r w:rsidRPr="00CC7752">
        <w:rPr>
          <w:rStyle w:val="StyleUnderline"/>
        </w:rPr>
        <w:t xml:space="preserve">along the supply chain </w:t>
      </w:r>
      <w:r w:rsidRPr="009F08D7">
        <w:rPr>
          <w:rStyle w:val="StyleUnderline"/>
          <w:highlight w:val="green"/>
        </w:rPr>
        <w:t>shows</w:t>
      </w:r>
      <w:r w:rsidRPr="009F08D7">
        <w:rPr>
          <w:sz w:val="16"/>
          <w:highlight w:val="green"/>
        </w:rPr>
        <w:t xml:space="preserve"> </w:t>
      </w:r>
      <w:r w:rsidRPr="009F08D7">
        <w:rPr>
          <w:rStyle w:val="Emphasis"/>
          <w:highlight w:val="green"/>
        </w:rPr>
        <w:t>great potential</w:t>
      </w:r>
      <w:r w:rsidRPr="0080562B">
        <w:rPr>
          <w:sz w:val="16"/>
        </w:rPr>
        <w:t xml:space="preserve"> </w:t>
      </w:r>
      <w:r w:rsidRPr="00C60798">
        <w:rPr>
          <w:rStyle w:val="StyleUnderline"/>
        </w:rPr>
        <w:t xml:space="preserve">for </w:t>
      </w:r>
      <w:r w:rsidRPr="009F08D7">
        <w:rPr>
          <w:rStyle w:val="StyleUnderline"/>
          <w:highlight w:val="green"/>
        </w:rPr>
        <w:t>addressing</w:t>
      </w:r>
      <w:r w:rsidRPr="009F08D7">
        <w:rPr>
          <w:sz w:val="16"/>
          <w:highlight w:val="green"/>
        </w:rPr>
        <w:t xml:space="preserve"> </w:t>
      </w:r>
      <w:r w:rsidRPr="009F08D7">
        <w:rPr>
          <w:rStyle w:val="Emphasis"/>
          <w:highlight w:val="green"/>
        </w:rPr>
        <w:t>info</w:t>
      </w:r>
      <w:r w:rsidRPr="009E1514">
        <w:rPr>
          <w:sz w:val="16"/>
        </w:rPr>
        <w:t xml:space="preserve">rmation </w:t>
      </w:r>
      <w:r w:rsidRPr="00C60798">
        <w:rPr>
          <w:rStyle w:val="Emphasis"/>
        </w:rPr>
        <w:t>needs</w:t>
      </w:r>
      <w:r w:rsidRPr="00C60798">
        <w:rPr>
          <w:sz w:val="16"/>
        </w:rPr>
        <w:t xml:space="preserve"> </w:t>
      </w:r>
      <w:r w:rsidRPr="009F08D7">
        <w:rPr>
          <w:rStyle w:val="StyleUnderline"/>
          <w:highlight w:val="green"/>
        </w:rPr>
        <w:t>and</w:t>
      </w:r>
      <w:r w:rsidRPr="009F08D7">
        <w:rPr>
          <w:sz w:val="16"/>
          <w:highlight w:val="green"/>
        </w:rPr>
        <w:t xml:space="preserve"> </w:t>
      </w:r>
      <w:r w:rsidRPr="009F08D7">
        <w:rPr>
          <w:rStyle w:val="Emphasis"/>
          <w:highlight w:val="green"/>
        </w:rPr>
        <w:t>reducing sustainability</w:t>
      </w:r>
      <w:r w:rsidRPr="00CC7752">
        <w:rPr>
          <w:rStyle w:val="Emphasis"/>
        </w:rPr>
        <w:t xml:space="preserve">-related </w:t>
      </w:r>
      <w:r w:rsidRPr="009F08D7">
        <w:rPr>
          <w:rStyle w:val="Emphasis"/>
          <w:highlight w:val="green"/>
        </w:rPr>
        <w:t>uncertainty</w:t>
      </w:r>
      <w:r w:rsidRPr="009E1514">
        <w:rPr>
          <w:sz w:val="16"/>
        </w:rPr>
        <w:t xml:space="preserve"> (Busse et al., 2017). The combined application of innovative technologies (e.g., blockchain and the internet of things) </w:t>
      </w:r>
      <w:r w:rsidRPr="009F08D7">
        <w:rPr>
          <w:rStyle w:val="StyleUnderline"/>
          <w:highlight w:val="green"/>
        </w:rPr>
        <w:t>allows for</w:t>
      </w:r>
      <w:r w:rsidRPr="009F08D7">
        <w:rPr>
          <w:sz w:val="16"/>
          <w:highlight w:val="green"/>
        </w:rPr>
        <w:t xml:space="preserve"> </w:t>
      </w:r>
      <w:r w:rsidRPr="009F08D7">
        <w:rPr>
          <w:rStyle w:val="Emphasis"/>
          <w:highlight w:val="green"/>
        </w:rPr>
        <w:t>new approaches</w:t>
      </w:r>
      <w:r w:rsidRPr="009F08D7">
        <w:rPr>
          <w:sz w:val="16"/>
          <w:highlight w:val="green"/>
        </w:rPr>
        <w:t xml:space="preserve"> </w:t>
      </w:r>
      <w:r w:rsidRPr="009F08D7">
        <w:rPr>
          <w:rStyle w:val="StyleUnderline"/>
          <w:highlight w:val="green"/>
        </w:rPr>
        <w:t>to</w:t>
      </w:r>
      <w:r w:rsidRPr="009E1514">
        <w:rPr>
          <w:sz w:val="16"/>
        </w:rPr>
        <w:t xml:space="preserve"> </w:t>
      </w:r>
      <w:r w:rsidRPr="00CC7752">
        <w:rPr>
          <w:rStyle w:val="Emphasis"/>
        </w:rPr>
        <w:t>trace</w:t>
      </w:r>
      <w:r w:rsidRPr="009E1514">
        <w:rPr>
          <w:sz w:val="16"/>
        </w:rPr>
        <w:t xml:space="preserve"> the </w:t>
      </w:r>
      <w:r w:rsidRPr="00CC7752">
        <w:rPr>
          <w:rStyle w:val="StyleUnderline"/>
        </w:rPr>
        <w:t>origin and</w:t>
      </w:r>
      <w:r w:rsidRPr="009E1514">
        <w:rPr>
          <w:sz w:val="16"/>
        </w:rPr>
        <w:t xml:space="preserve"> track </w:t>
      </w:r>
      <w:r w:rsidRPr="00CC7752">
        <w:rPr>
          <w:rStyle w:val="StyleUnderline"/>
        </w:rPr>
        <w:t>the</w:t>
      </w:r>
      <w:r w:rsidRPr="009E1514">
        <w:rPr>
          <w:sz w:val="16"/>
        </w:rPr>
        <w:t xml:space="preserve"> current </w:t>
      </w:r>
      <w:r w:rsidRPr="00CC7752">
        <w:rPr>
          <w:rStyle w:val="StyleUnderline"/>
        </w:rPr>
        <w:t>status of products</w:t>
      </w:r>
      <w:r w:rsidRPr="009E1514">
        <w:rPr>
          <w:sz w:val="16"/>
        </w:rPr>
        <w:t xml:space="preserve">, </w:t>
      </w:r>
      <w:r w:rsidRPr="00CC7752">
        <w:rPr>
          <w:rStyle w:val="StyleUnderline"/>
        </w:rPr>
        <w:t>supplier identity</w:t>
      </w:r>
      <w:r w:rsidRPr="009E1514">
        <w:rPr>
          <w:sz w:val="16"/>
        </w:rPr>
        <w:t xml:space="preserve">, </w:t>
      </w:r>
      <w:r w:rsidRPr="00CC7752">
        <w:rPr>
          <w:rStyle w:val="StyleUnderline"/>
        </w:rPr>
        <w:t>and reputation</w:t>
      </w:r>
      <w:r w:rsidRPr="009E1514">
        <w:rPr>
          <w:sz w:val="16"/>
        </w:rPr>
        <w:t xml:space="preserve">, </w:t>
      </w:r>
      <w:r w:rsidRPr="00CC7752">
        <w:rPr>
          <w:rStyle w:val="StyleUnderline"/>
        </w:rPr>
        <w:t>and</w:t>
      </w:r>
      <w:r w:rsidRPr="009E1514">
        <w:rPr>
          <w:sz w:val="16"/>
        </w:rPr>
        <w:t xml:space="preserve"> to </w:t>
      </w:r>
      <w:r w:rsidRPr="009F08D7">
        <w:rPr>
          <w:rStyle w:val="StyleUnderline"/>
          <w:highlight w:val="green"/>
        </w:rPr>
        <w:t>reduce</w:t>
      </w:r>
      <w:r w:rsidRPr="009F08D7">
        <w:rPr>
          <w:sz w:val="16"/>
          <w:highlight w:val="green"/>
        </w:rPr>
        <w:t xml:space="preserve"> </w:t>
      </w:r>
      <w:r w:rsidRPr="009F08D7">
        <w:rPr>
          <w:rStyle w:val="Emphasis"/>
          <w:highlight w:val="green"/>
        </w:rPr>
        <w:t>fraud</w:t>
      </w:r>
      <w:r w:rsidRPr="009F08D7">
        <w:rPr>
          <w:sz w:val="16"/>
          <w:highlight w:val="green"/>
        </w:rPr>
        <w:t xml:space="preserve"> </w:t>
      </w:r>
      <w:r w:rsidRPr="009F08D7">
        <w:rPr>
          <w:rStyle w:val="StyleUnderline"/>
          <w:highlight w:val="green"/>
        </w:rPr>
        <w:t>and</w:t>
      </w:r>
      <w:r w:rsidRPr="009F08D7">
        <w:rPr>
          <w:sz w:val="16"/>
          <w:highlight w:val="green"/>
        </w:rPr>
        <w:t xml:space="preserve"> </w:t>
      </w:r>
      <w:r w:rsidRPr="009F08D7">
        <w:rPr>
          <w:rStyle w:val="Emphasis"/>
          <w:highlight w:val="green"/>
        </w:rPr>
        <w:t>costs</w:t>
      </w:r>
      <w:r w:rsidRPr="009E1514">
        <w:rPr>
          <w:sz w:val="16"/>
        </w:rPr>
        <w:t xml:space="preserve"> </w:t>
      </w:r>
      <w:r w:rsidRPr="00CC7752">
        <w:rPr>
          <w:rStyle w:val="StyleUnderline"/>
        </w:rPr>
        <w:t>along the supply chain</w:t>
      </w:r>
      <w:r w:rsidRPr="009E1514">
        <w:rPr>
          <w:sz w:val="16"/>
        </w:rPr>
        <w:t xml:space="preserve"> (Treiblmaier, 2018). Adding an application layer on top of the technology stack expands the scope of opportunities toward supply chain governance. In this context, a promising concept is smart contracts, initially developed by Nick Szabo in 1997 to build trust in distributed environments without a central authority (Reyna et al., 2018). </w:t>
      </w:r>
      <w:r w:rsidRPr="009F08D7">
        <w:rPr>
          <w:rStyle w:val="StyleUnderline"/>
          <w:highlight w:val="green"/>
        </w:rPr>
        <w:t>Smart contracts enable</w:t>
      </w:r>
      <w:r w:rsidRPr="009F08D7">
        <w:rPr>
          <w:sz w:val="16"/>
          <w:highlight w:val="green"/>
        </w:rPr>
        <w:t xml:space="preserve"> </w:t>
      </w:r>
      <w:r w:rsidRPr="009F08D7">
        <w:rPr>
          <w:rStyle w:val="Emphasis"/>
          <w:highlight w:val="green"/>
        </w:rPr>
        <w:t>self-enforcement</w:t>
      </w:r>
      <w:r w:rsidRPr="009E1514">
        <w:rPr>
          <w:sz w:val="16"/>
        </w:rPr>
        <w:t xml:space="preserve"> of transactions </w:t>
      </w:r>
      <w:r w:rsidRPr="00CC7752">
        <w:rPr>
          <w:rStyle w:val="StyleUnderline"/>
        </w:rPr>
        <w:t>in supply chains</w:t>
      </w:r>
      <w:r w:rsidRPr="009E1514">
        <w:rPr>
          <w:sz w:val="16"/>
        </w:rPr>
        <w:t xml:space="preserve"> (Prause, 2019), </w:t>
      </w:r>
      <w:r w:rsidRPr="009F08D7">
        <w:rPr>
          <w:rStyle w:val="Emphasis"/>
          <w:highlight w:val="green"/>
        </w:rPr>
        <w:t>automated</w:t>
      </w:r>
      <w:r w:rsidRPr="009E1514">
        <w:rPr>
          <w:sz w:val="16"/>
        </w:rPr>
        <w:t xml:space="preserve"> relationship </w:t>
      </w:r>
      <w:r w:rsidRPr="009F08D7">
        <w:rPr>
          <w:rStyle w:val="StyleUnderline"/>
          <w:highlight w:val="green"/>
        </w:rPr>
        <w:t>management</w:t>
      </w:r>
      <w:r w:rsidRPr="009F08D7">
        <w:rPr>
          <w:sz w:val="16"/>
          <w:highlight w:val="green"/>
        </w:rPr>
        <w:t xml:space="preserve">, </w:t>
      </w:r>
      <w:r w:rsidRPr="009F08D7">
        <w:rPr>
          <w:rStyle w:val="StyleUnderline"/>
          <w:highlight w:val="green"/>
        </w:rPr>
        <w:t>and</w:t>
      </w:r>
      <w:r w:rsidRPr="009E1514">
        <w:rPr>
          <w:sz w:val="16"/>
        </w:rPr>
        <w:t xml:space="preserve"> a </w:t>
      </w:r>
      <w:r w:rsidRPr="009F08D7">
        <w:rPr>
          <w:rStyle w:val="Emphasis"/>
          <w:highlight w:val="green"/>
        </w:rPr>
        <w:t>flexible</w:t>
      </w:r>
      <w:r w:rsidRPr="009E1514">
        <w:rPr>
          <w:sz w:val="16"/>
        </w:rPr>
        <w:t xml:space="preserve"> definition of governance </w:t>
      </w:r>
      <w:r w:rsidRPr="009F08D7">
        <w:rPr>
          <w:rStyle w:val="StyleUnderline"/>
          <w:highlight w:val="green"/>
        </w:rPr>
        <w:t>rules for</w:t>
      </w:r>
      <w:r w:rsidRPr="009E1514">
        <w:rPr>
          <w:sz w:val="16"/>
        </w:rPr>
        <w:t xml:space="preserve"> individual </w:t>
      </w:r>
      <w:r w:rsidRPr="009F08D7">
        <w:rPr>
          <w:rStyle w:val="StyleUnderline"/>
          <w:highlight w:val="green"/>
        </w:rPr>
        <w:t>transactions</w:t>
      </w:r>
      <w:r w:rsidRPr="009E1514">
        <w:rPr>
          <w:sz w:val="16"/>
        </w:rPr>
        <w:t xml:space="preserve"> (Voshmgir, 2017). Due to their complex nature, different approaches to defining smart contracts exist (see section Smart Contracts). Forthcoming </w:t>
      </w:r>
      <w:r w:rsidRPr="00CC7752">
        <w:rPr>
          <w:rStyle w:val="StyleUnderline"/>
        </w:rPr>
        <w:t xml:space="preserve">smart contract </w:t>
      </w:r>
      <w:r w:rsidRPr="009F08D7">
        <w:rPr>
          <w:rStyle w:val="StyleUnderline"/>
          <w:highlight w:val="green"/>
        </w:rPr>
        <w:t>development may</w:t>
      </w:r>
      <w:r w:rsidRPr="009E1514">
        <w:rPr>
          <w:sz w:val="16"/>
        </w:rPr>
        <w:t xml:space="preserve"> lead to </w:t>
      </w:r>
      <w:r w:rsidRPr="009F08D7">
        <w:rPr>
          <w:rStyle w:val="Emphasis"/>
          <w:highlight w:val="green"/>
        </w:rPr>
        <w:t>automate</w:t>
      </w:r>
      <w:r w:rsidRPr="009E1514">
        <w:rPr>
          <w:sz w:val="16"/>
        </w:rPr>
        <w:t xml:space="preserve">d inclusion of </w:t>
      </w:r>
      <w:r w:rsidRPr="009F08D7">
        <w:rPr>
          <w:rStyle w:val="Emphasis"/>
          <w:highlight w:val="green"/>
        </w:rPr>
        <w:t>sustainability</w:t>
      </w:r>
      <w:r w:rsidRPr="009E1514">
        <w:rPr>
          <w:sz w:val="16"/>
        </w:rPr>
        <w:t xml:space="preserve"> </w:t>
      </w:r>
      <w:r w:rsidRPr="00CC7752">
        <w:rPr>
          <w:rStyle w:val="StyleUnderline"/>
        </w:rPr>
        <w:t>in supply chains</w:t>
      </w:r>
      <w:r w:rsidRPr="009E1514">
        <w:rPr>
          <w:sz w:val="16"/>
        </w:rPr>
        <w:t xml:space="preserve">. </w:t>
      </w:r>
      <w:r w:rsidRPr="009F08D7">
        <w:rPr>
          <w:rStyle w:val="StyleUnderline"/>
          <w:highlight w:val="green"/>
        </w:rPr>
        <w:t>Tech</w:t>
      </w:r>
      <w:r w:rsidRPr="009E1514">
        <w:rPr>
          <w:sz w:val="16"/>
        </w:rPr>
        <w:t xml:space="preserve">nological and conceptual innovation toward autonomous business process </w:t>
      </w:r>
      <w:r w:rsidRPr="009F08D7">
        <w:rPr>
          <w:rStyle w:val="StyleUnderline"/>
          <w:highlight w:val="green"/>
        </w:rPr>
        <w:t>and</w:t>
      </w:r>
      <w:r w:rsidRPr="009F08D7">
        <w:rPr>
          <w:sz w:val="16"/>
          <w:highlight w:val="green"/>
        </w:rPr>
        <w:t xml:space="preserve"> </w:t>
      </w:r>
      <w:r w:rsidRPr="009F08D7">
        <w:rPr>
          <w:rStyle w:val="Emphasis"/>
          <w:highlight w:val="green"/>
        </w:rPr>
        <w:t>supply chain management</w:t>
      </w:r>
      <w:r w:rsidRPr="009F08D7">
        <w:rPr>
          <w:sz w:val="16"/>
          <w:highlight w:val="green"/>
        </w:rPr>
        <w:t xml:space="preserve"> </w:t>
      </w:r>
      <w:r w:rsidRPr="009F08D7">
        <w:rPr>
          <w:rStyle w:val="StyleUnderline"/>
          <w:highlight w:val="green"/>
        </w:rPr>
        <w:t>will</w:t>
      </w:r>
      <w:r w:rsidRPr="009E1514">
        <w:rPr>
          <w:sz w:val="16"/>
        </w:rPr>
        <w:t xml:space="preserve"> “eventually </w:t>
      </w:r>
      <w:r w:rsidRPr="009F08D7">
        <w:rPr>
          <w:rStyle w:val="Emphasis"/>
          <w:highlight w:val="green"/>
        </w:rPr>
        <w:t>eliminate</w:t>
      </w:r>
      <w:r w:rsidRPr="009F08D7">
        <w:rPr>
          <w:sz w:val="16"/>
          <w:highlight w:val="green"/>
        </w:rPr>
        <w:t xml:space="preserve"> </w:t>
      </w:r>
      <w:r w:rsidRPr="009F08D7">
        <w:rPr>
          <w:rStyle w:val="StyleUnderline"/>
          <w:highlight w:val="green"/>
        </w:rPr>
        <w:t>the need for management</w:t>
      </w:r>
      <w:r w:rsidRPr="002C3644">
        <w:rPr>
          <w:sz w:val="16"/>
        </w:rPr>
        <w:t xml:space="preserve"> </w:t>
      </w:r>
      <w:r w:rsidRPr="002C3644">
        <w:rPr>
          <w:rStyle w:val="Emphasis"/>
        </w:rPr>
        <w:t>altogether</w:t>
      </w:r>
      <w:r w:rsidRPr="009E1514">
        <w:rPr>
          <w:sz w:val="16"/>
        </w:rPr>
        <w:t>” (Mendling et al., 2018, p. 11).</w:t>
      </w:r>
    </w:p>
    <w:p w14:paraId="46ABFE74" w14:textId="77777777" w:rsidR="00DC574A" w:rsidRPr="000006C7" w:rsidRDefault="00DC574A" w:rsidP="00DC574A"/>
    <w:p w14:paraId="4F4D7D8F" w14:textId="77777777" w:rsidR="00DC574A" w:rsidRPr="00D8709E" w:rsidRDefault="00DC574A" w:rsidP="00DC574A">
      <w:pPr>
        <w:pStyle w:val="Heading3"/>
      </w:pPr>
      <w:r>
        <w:t>1AC---Solvency</w:t>
      </w:r>
    </w:p>
    <w:p w14:paraId="6AD6B37C" w14:textId="77777777" w:rsidR="00DC574A" w:rsidRPr="00A7776B" w:rsidRDefault="00DC574A" w:rsidP="00DC574A">
      <w:pPr>
        <w:pStyle w:val="Heading4"/>
      </w:pPr>
      <w:r>
        <w:rPr>
          <w:rFonts w:eastAsia="Calibri"/>
        </w:rPr>
        <w:t>The plan solves every structural issue that afflicts effective unions in the status quo</w:t>
      </w:r>
      <w:r>
        <w:t>.</w:t>
      </w:r>
    </w:p>
    <w:p w14:paraId="49B08266" w14:textId="77777777" w:rsidR="00DC574A" w:rsidRPr="00283224" w:rsidRDefault="00DC574A" w:rsidP="00DC574A">
      <w:r w:rsidRPr="007804F4">
        <w:rPr>
          <w:rStyle w:val="Style13ptBold"/>
        </w:rPr>
        <w:t>Noss 23</w:t>
      </w:r>
      <w:r>
        <w:t xml:space="preserve"> [Joe; CEO of Publicus, master’s degree at Ivery School of Business, 2/21/2023, “</w:t>
      </w:r>
      <w:r w:rsidRPr="00283224">
        <w:t>DAO-nions: The Future of Labour Unions</w:t>
      </w:r>
      <w:r>
        <w:t xml:space="preserve">,” </w:t>
      </w:r>
      <w:r w:rsidRPr="00806911">
        <w:t>https://www.linkedin.com/pulse/dao-nions-future-labour-unions-joe-noss</w:t>
      </w:r>
      <w:r>
        <w:t xml:space="preserve">] [UTD] [Khakoo] </w:t>
      </w:r>
    </w:p>
    <w:p w14:paraId="138761B1" w14:textId="77777777" w:rsidR="00DC574A" w:rsidRDefault="00DC574A" w:rsidP="00DC574A">
      <w:pPr>
        <w:rPr>
          <w:u w:val="single"/>
        </w:rPr>
      </w:pPr>
      <w:r w:rsidRPr="00537FD6">
        <w:rPr>
          <w:rStyle w:val="Emphasis"/>
        </w:rPr>
        <w:t xml:space="preserve">Labour </w:t>
      </w:r>
      <w:r w:rsidRPr="00CB6B11">
        <w:rPr>
          <w:rStyle w:val="Emphasis"/>
          <w:highlight w:val="green"/>
        </w:rPr>
        <w:t>unions</w:t>
      </w:r>
      <w:r w:rsidRPr="00283224">
        <w:rPr>
          <w:u w:val="single"/>
        </w:rPr>
        <w:t xml:space="preserve"> are one of the oldest examples of bottom</w:t>
      </w:r>
      <w:r w:rsidRPr="00B015F5">
        <w:rPr>
          <w:u w:val="single"/>
        </w:rPr>
        <w:t xml:space="preserve">-up, collaborative attempts by the average worker to govern themselves. </w:t>
      </w:r>
      <w:r w:rsidRPr="00283224">
        <w:rPr>
          <w:u w:val="single"/>
        </w:rPr>
        <w:t xml:space="preserve">But unions </w:t>
      </w:r>
      <w:r w:rsidRPr="00CB6B11">
        <w:rPr>
          <w:highlight w:val="green"/>
          <w:u w:val="single"/>
        </w:rPr>
        <w:t xml:space="preserve">are </w:t>
      </w:r>
      <w:r w:rsidRPr="00CB6B11">
        <w:rPr>
          <w:rStyle w:val="Emphasis"/>
          <w:highlight w:val="green"/>
        </w:rPr>
        <w:t>failing.</w:t>
      </w:r>
      <w:r>
        <w:rPr>
          <w:u w:val="single"/>
        </w:rPr>
        <w:t xml:space="preserve"> </w:t>
      </w:r>
      <w:r w:rsidRPr="00283224">
        <w:rPr>
          <w:u w:val="single"/>
        </w:rPr>
        <w:t>Importantly, Decentralized Autonomous Organizations (</w:t>
      </w:r>
      <w:r w:rsidRPr="00CB6B11">
        <w:rPr>
          <w:rStyle w:val="Emphasis"/>
          <w:highlight w:val="green"/>
        </w:rPr>
        <w:t>DAOs</w:t>
      </w:r>
      <w:r w:rsidRPr="00283224">
        <w:rPr>
          <w:u w:val="single"/>
        </w:rPr>
        <w:t xml:space="preserve">) may </w:t>
      </w:r>
      <w:r w:rsidRPr="00537FD6">
        <w:rPr>
          <w:u w:val="single"/>
        </w:rPr>
        <w:t xml:space="preserve">serve as a </w:t>
      </w:r>
      <w:r w:rsidRPr="00537FD6">
        <w:rPr>
          <w:rStyle w:val="Emphasis"/>
        </w:rPr>
        <w:t>perfect mechanism</w:t>
      </w:r>
      <w:r w:rsidRPr="00537FD6">
        <w:rPr>
          <w:u w:val="single"/>
        </w:rPr>
        <w:t xml:space="preserve"> to </w:t>
      </w:r>
      <w:r w:rsidRPr="00CB6B11">
        <w:rPr>
          <w:rStyle w:val="Emphasis"/>
          <w:highlight w:val="green"/>
        </w:rPr>
        <w:t>transform</w:t>
      </w:r>
      <w:r w:rsidRPr="00A7776B">
        <w:rPr>
          <w:rStyle w:val="StyleUnderline"/>
        </w:rPr>
        <w:t xml:space="preserve"> </w:t>
      </w:r>
      <w:r w:rsidRPr="00A7776B">
        <w:rPr>
          <w:rStyle w:val="Emphasis"/>
        </w:rPr>
        <w:t>unions</w:t>
      </w:r>
      <w:r w:rsidRPr="00537FD6">
        <w:rPr>
          <w:u w:val="single"/>
        </w:rPr>
        <w:t xml:space="preserve"> in</w:t>
      </w:r>
      <w:r w:rsidRPr="00CB6B11">
        <w:rPr>
          <w:highlight w:val="green"/>
          <w:u w:val="single"/>
        </w:rPr>
        <w:t>to</w:t>
      </w:r>
      <w:r w:rsidRPr="00283224">
        <w:rPr>
          <w:u w:val="single"/>
        </w:rPr>
        <w:t xml:space="preserve"> truly </w:t>
      </w:r>
      <w:r w:rsidRPr="00CB6B11">
        <w:rPr>
          <w:rStyle w:val="Emphasis"/>
          <w:highlight w:val="green"/>
        </w:rPr>
        <w:t>effective players</w:t>
      </w:r>
      <w:r w:rsidRPr="00537FD6">
        <w:rPr>
          <w:u w:val="single"/>
        </w:rPr>
        <w:t xml:space="preserve"> in</w:t>
      </w:r>
      <w:r w:rsidRPr="00283224">
        <w:rPr>
          <w:u w:val="single"/>
        </w:rPr>
        <w:t xml:space="preserve"> their </w:t>
      </w:r>
      <w:r w:rsidRPr="00537FD6">
        <w:rPr>
          <w:rStyle w:val="Emphasis"/>
        </w:rPr>
        <w:t>markets.</w:t>
      </w:r>
      <w:r w:rsidRPr="00283224">
        <w:rPr>
          <w:sz w:val="16"/>
        </w:rPr>
        <w:t xml:space="preserve"> Some of </w:t>
      </w:r>
      <w:r w:rsidRPr="00537FD6">
        <w:rPr>
          <w:u w:val="single"/>
        </w:rPr>
        <w:t>the greatest issues with unions</w:t>
      </w:r>
      <w:r w:rsidRPr="00283224">
        <w:rPr>
          <w:sz w:val="16"/>
        </w:rPr>
        <w:t>---</w:t>
      </w:r>
      <w:r w:rsidRPr="00CB6B11">
        <w:rPr>
          <w:rStyle w:val="Emphasis"/>
          <w:highlight w:val="green"/>
        </w:rPr>
        <w:t>inflexibility</w:t>
      </w:r>
      <w:r w:rsidRPr="00CB6B11">
        <w:rPr>
          <w:highlight w:val="green"/>
          <w:u w:val="single"/>
        </w:rPr>
        <w:t xml:space="preserve">, </w:t>
      </w:r>
      <w:r w:rsidRPr="00CB6B11">
        <w:rPr>
          <w:rStyle w:val="Emphasis"/>
          <w:highlight w:val="green"/>
        </w:rPr>
        <w:t>corruption</w:t>
      </w:r>
      <w:r w:rsidRPr="00CB6B11">
        <w:rPr>
          <w:highlight w:val="green"/>
          <w:u w:val="single"/>
        </w:rPr>
        <w:t>, and</w:t>
      </w:r>
      <w:r w:rsidRPr="00537FD6">
        <w:rPr>
          <w:u w:val="single"/>
        </w:rPr>
        <w:t xml:space="preserve"> an </w:t>
      </w:r>
      <w:r w:rsidRPr="00CB6B11">
        <w:rPr>
          <w:rStyle w:val="Emphasis"/>
          <w:highlight w:val="green"/>
        </w:rPr>
        <w:t>inability</w:t>
      </w:r>
      <w:r w:rsidRPr="00CB6B11">
        <w:rPr>
          <w:highlight w:val="green"/>
          <w:u w:val="single"/>
        </w:rPr>
        <w:t xml:space="preserve"> to </w:t>
      </w:r>
      <w:r w:rsidRPr="00CB6B11">
        <w:rPr>
          <w:rStyle w:val="Emphasis"/>
          <w:highlight w:val="green"/>
        </w:rPr>
        <w:t>organize</w:t>
      </w:r>
      <w:r w:rsidRPr="00283224">
        <w:rPr>
          <w:sz w:val="16"/>
        </w:rPr>
        <w:t>---</w:t>
      </w:r>
      <w:r w:rsidRPr="00CB6B11">
        <w:rPr>
          <w:highlight w:val="green"/>
          <w:u w:val="single"/>
        </w:rPr>
        <w:t xml:space="preserve">are </w:t>
      </w:r>
      <w:r w:rsidRPr="00CB6B11">
        <w:rPr>
          <w:rStyle w:val="Emphasis"/>
          <w:highlight w:val="green"/>
        </w:rPr>
        <w:t>problems</w:t>
      </w:r>
      <w:r w:rsidRPr="00537FD6">
        <w:rPr>
          <w:u w:val="single"/>
        </w:rPr>
        <w:t xml:space="preserve"> that </w:t>
      </w:r>
      <w:r w:rsidRPr="00CB6B11">
        <w:rPr>
          <w:rStyle w:val="Emphasis"/>
          <w:highlight w:val="green"/>
        </w:rPr>
        <w:t>DAOs</w:t>
      </w:r>
      <w:r w:rsidRPr="00283224">
        <w:rPr>
          <w:u w:val="single"/>
        </w:rPr>
        <w:t xml:space="preserve"> can theoretically </w:t>
      </w:r>
      <w:r w:rsidRPr="00CB6B11">
        <w:rPr>
          <w:rStyle w:val="Emphasis"/>
          <w:highlight w:val="green"/>
        </w:rPr>
        <w:t>solve.</w:t>
      </w:r>
      <w:r w:rsidRPr="00283224">
        <w:rPr>
          <w:u w:val="single"/>
        </w:rPr>
        <w:t xml:space="preserve"> Ultimately, unions may be a thing of the past,</w:t>
      </w:r>
      <w:r w:rsidRPr="00283224">
        <w:rPr>
          <w:sz w:val="16"/>
        </w:rPr>
        <w:t xml:space="preserve"> but if workers want them to be a tool in the future, they first need to start using the technology of the future---DAOs.</w:t>
      </w:r>
      <w:r w:rsidRPr="007E0843">
        <w:rPr>
          <w:sz w:val="12"/>
        </w:rPr>
        <w:t>¶</w:t>
      </w:r>
      <w:r w:rsidRPr="00A7776B">
        <w:rPr>
          <w:sz w:val="12"/>
        </w:rPr>
        <w:t xml:space="preserve"> </w:t>
      </w:r>
      <w:r w:rsidRPr="00283224">
        <w:rPr>
          <w:sz w:val="16"/>
        </w:rPr>
        <w:t>NOTE: I know there are many issues with unions, and critics would argue they only limit economic growth. While that may be true, they have also served as a potent means for workers to improve their livelihoods. Many of the problems anti-union advocates have are not necessarily with the concept itself---they are instead issues with how unions operate in practice. Either way, unions serve as an interesting case-study to discuss a real-life, future application of DAOs.</w:t>
      </w:r>
      <w:r w:rsidRPr="007E0843">
        <w:rPr>
          <w:sz w:val="12"/>
        </w:rPr>
        <w:t>¶</w:t>
      </w:r>
      <w:r w:rsidRPr="00A7776B">
        <w:rPr>
          <w:sz w:val="12"/>
        </w:rPr>
        <w:t xml:space="preserve"> </w:t>
      </w:r>
      <w:r w:rsidRPr="00283224">
        <w:rPr>
          <w:sz w:val="16"/>
        </w:rPr>
        <w:t>DAO Refresh:</w:t>
      </w:r>
      <w:r w:rsidRPr="007E0843">
        <w:rPr>
          <w:sz w:val="12"/>
        </w:rPr>
        <w:t>¶</w:t>
      </w:r>
      <w:r w:rsidRPr="00A7776B">
        <w:rPr>
          <w:sz w:val="12"/>
        </w:rPr>
        <w:t xml:space="preserve"> </w:t>
      </w:r>
      <w:r w:rsidRPr="00CB6B11">
        <w:rPr>
          <w:rStyle w:val="Emphasis"/>
          <w:highlight w:val="green"/>
        </w:rPr>
        <w:t>D</w:t>
      </w:r>
      <w:r w:rsidRPr="00AD1E17">
        <w:rPr>
          <w:rStyle w:val="Emphasis"/>
        </w:rPr>
        <w:t xml:space="preserve">ecentralized </w:t>
      </w:r>
      <w:r w:rsidRPr="00CB6B11">
        <w:rPr>
          <w:rStyle w:val="Emphasis"/>
          <w:highlight w:val="green"/>
        </w:rPr>
        <w:t>A</w:t>
      </w:r>
      <w:r w:rsidRPr="00AD1E17">
        <w:rPr>
          <w:rStyle w:val="Emphasis"/>
        </w:rPr>
        <w:t xml:space="preserve">utonomous </w:t>
      </w:r>
      <w:r w:rsidRPr="00CB6B11">
        <w:rPr>
          <w:rStyle w:val="Emphasis"/>
          <w:highlight w:val="green"/>
        </w:rPr>
        <w:t>O</w:t>
      </w:r>
      <w:r w:rsidRPr="00AD1E17">
        <w:rPr>
          <w:rStyle w:val="Emphasis"/>
        </w:rPr>
        <w:t>rganization</w:t>
      </w:r>
      <w:r w:rsidRPr="00CB6B11">
        <w:rPr>
          <w:rStyle w:val="Emphasis"/>
          <w:highlight w:val="green"/>
        </w:rPr>
        <w:t>s</w:t>
      </w:r>
      <w:r w:rsidRPr="00283224">
        <w:rPr>
          <w:u w:val="single"/>
        </w:rPr>
        <w:t xml:space="preserve"> are a tool to </w:t>
      </w:r>
      <w:r w:rsidRPr="00CB6B11">
        <w:rPr>
          <w:rStyle w:val="Emphasis"/>
          <w:highlight w:val="green"/>
        </w:rPr>
        <w:t>coordinate</w:t>
      </w:r>
      <w:r w:rsidRPr="00537FD6">
        <w:rPr>
          <w:u w:val="single"/>
        </w:rPr>
        <w:t xml:space="preserve"> </w:t>
      </w:r>
      <w:r w:rsidRPr="00537FD6">
        <w:rPr>
          <w:rStyle w:val="Emphasis"/>
        </w:rPr>
        <w:t xml:space="preserve">human </w:t>
      </w:r>
      <w:r w:rsidRPr="00CB6B11">
        <w:rPr>
          <w:rStyle w:val="Emphasis"/>
          <w:highlight w:val="green"/>
        </w:rPr>
        <w:t>activity</w:t>
      </w:r>
      <w:r w:rsidRPr="00283224">
        <w:rPr>
          <w:u w:val="single"/>
        </w:rPr>
        <w:t xml:space="preserve">, governed by code, and </w:t>
      </w:r>
      <w:r w:rsidRPr="00537FD6">
        <w:rPr>
          <w:u w:val="single"/>
        </w:rPr>
        <w:t xml:space="preserve">built </w:t>
      </w:r>
      <w:r w:rsidRPr="00CB6B11">
        <w:rPr>
          <w:highlight w:val="green"/>
          <w:u w:val="single"/>
        </w:rPr>
        <w:t xml:space="preserve">on a </w:t>
      </w:r>
      <w:r w:rsidRPr="00CB6B11">
        <w:rPr>
          <w:rStyle w:val="Emphasis"/>
          <w:highlight w:val="green"/>
        </w:rPr>
        <w:t>blockchain</w:t>
      </w:r>
      <w:r w:rsidRPr="00283224">
        <w:rPr>
          <w:sz w:val="16"/>
        </w:rPr>
        <w:t xml:space="preserve"> network. No individual has hierarchical control over the organization or is required to facilitate the organization’s administrative processes, while all members work collectively to propose and vote on decisions. This bottom-up organizational structure is the decentralized part. </w:t>
      </w:r>
      <w:r w:rsidRPr="00CB6B11">
        <w:rPr>
          <w:highlight w:val="green"/>
          <w:u w:val="single"/>
        </w:rPr>
        <w:t>The</w:t>
      </w:r>
      <w:r w:rsidRPr="00283224">
        <w:rPr>
          <w:u w:val="single"/>
        </w:rPr>
        <w:t xml:space="preserve"> </w:t>
      </w:r>
      <w:r w:rsidRPr="00A7776B">
        <w:rPr>
          <w:rStyle w:val="Emphasis"/>
        </w:rPr>
        <w:t>DAO’s</w:t>
      </w:r>
      <w:r w:rsidRPr="00A7776B">
        <w:rPr>
          <w:u w:val="single"/>
        </w:rPr>
        <w:t xml:space="preserve"> </w:t>
      </w:r>
      <w:r w:rsidRPr="00CB6B11">
        <w:rPr>
          <w:rStyle w:val="Emphasis"/>
          <w:highlight w:val="green"/>
        </w:rPr>
        <w:t>underlying</w:t>
      </w:r>
      <w:r w:rsidRPr="00CB6B11">
        <w:rPr>
          <w:highlight w:val="green"/>
          <w:u w:val="single"/>
        </w:rPr>
        <w:t xml:space="preserve"> </w:t>
      </w:r>
      <w:r w:rsidRPr="00CB6B11">
        <w:rPr>
          <w:rStyle w:val="Emphasis"/>
          <w:highlight w:val="green"/>
        </w:rPr>
        <w:t>‘smart contract’</w:t>
      </w:r>
      <w:r w:rsidRPr="00CB6B11">
        <w:rPr>
          <w:highlight w:val="green"/>
          <w:u w:val="single"/>
        </w:rPr>
        <w:t xml:space="preserve"> </w:t>
      </w:r>
      <w:r w:rsidRPr="00CB6B11">
        <w:rPr>
          <w:rStyle w:val="Emphasis"/>
          <w:highlight w:val="green"/>
        </w:rPr>
        <w:t>outlines</w:t>
      </w:r>
      <w:r w:rsidRPr="00CB6B11">
        <w:rPr>
          <w:highlight w:val="green"/>
          <w:u w:val="single"/>
        </w:rPr>
        <w:t xml:space="preserve"> </w:t>
      </w:r>
      <w:r w:rsidRPr="00CB6B11">
        <w:rPr>
          <w:rStyle w:val="Emphasis"/>
          <w:highlight w:val="green"/>
        </w:rPr>
        <w:t>how</w:t>
      </w:r>
      <w:r w:rsidRPr="00CB6B11">
        <w:rPr>
          <w:highlight w:val="green"/>
          <w:u w:val="single"/>
        </w:rPr>
        <w:t xml:space="preserve"> to </w:t>
      </w:r>
      <w:r w:rsidRPr="00CB6B11">
        <w:rPr>
          <w:rStyle w:val="Emphasis"/>
          <w:highlight w:val="green"/>
        </w:rPr>
        <w:t>join</w:t>
      </w:r>
      <w:r w:rsidRPr="00CB6B11">
        <w:rPr>
          <w:highlight w:val="green"/>
          <w:u w:val="single"/>
        </w:rPr>
        <w:t xml:space="preserve">, </w:t>
      </w:r>
      <w:r w:rsidRPr="00CB6B11">
        <w:rPr>
          <w:rStyle w:val="Emphasis"/>
          <w:highlight w:val="green"/>
        </w:rPr>
        <w:t>voting procedures</w:t>
      </w:r>
      <w:r w:rsidRPr="00283224">
        <w:rPr>
          <w:sz w:val="16"/>
        </w:rPr>
        <w:t xml:space="preserve">, and other processes which are immediately executed when the conditions in the contract are met---the autonomous part. </w:t>
      </w:r>
      <w:r w:rsidRPr="00283224">
        <w:rPr>
          <w:u w:val="single"/>
        </w:rPr>
        <w:t xml:space="preserve">Essentially, </w:t>
      </w:r>
      <w:r w:rsidRPr="00CB6B11">
        <w:rPr>
          <w:rStyle w:val="Emphasis"/>
          <w:highlight w:val="green"/>
        </w:rPr>
        <w:t>DAOs</w:t>
      </w:r>
      <w:r w:rsidRPr="00CB6B11">
        <w:rPr>
          <w:highlight w:val="green"/>
          <w:u w:val="single"/>
        </w:rPr>
        <w:t xml:space="preserve"> are</w:t>
      </w:r>
      <w:r w:rsidRPr="00AC2769">
        <w:rPr>
          <w:u w:val="single"/>
        </w:rPr>
        <w:t xml:space="preserve"> </w:t>
      </w:r>
      <w:r w:rsidRPr="00283224">
        <w:rPr>
          <w:u w:val="single"/>
        </w:rPr>
        <w:t xml:space="preserve">organizations </w:t>
      </w:r>
      <w:r w:rsidRPr="00CB6B11">
        <w:rPr>
          <w:rStyle w:val="Emphasis"/>
          <w:highlight w:val="green"/>
        </w:rPr>
        <w:t>governed</w:t>
      </w:r>
      <w:r w:rsidRPr="00CB6B11">
        <w:rPr>
          <w:highlight w:val="green"/>
          <w:u w:val="single"/>
        </w:rPr>
        <w:t xml:space="preserve"> by </w:t>
      </w:r>
      <w:r w:rsidRPr="00CB6B11">
        <w:rPr>
          <w:rStyle w:val="Emphasis"/>
          <w:highlight w:val="green"/>
        </w:rPr>
        <w:t>'smart constitutions.</w:t>
      </w:r>
      <w:r w:rsidRPr="00CB6B11">
        <w:rPr>
          <w:highlight w:val="green"/>
          <w:u w:val="single"/>
        </w:rPr>
        <w:t>'</w:t>
      </w:r>
      <w:r w:rsidRPr="00283224">
        <w:rPr>
          <w:sz w:val="16"/>
        </w:rPr>
        <w:t xml:space="preserve"> If you are curious, you can learn more here.</w:t>
      </w:r>
      <w:r w:rsidRPr="007E0843">
        <w:rPr>
          <w:sz w:val="12"/>
        </w:rPr>
        <w:t>¶</w:t>
      </w:r>
      <w:r w:rsidRPr="00A7776B">
        <w:rPr>
          <w:sz w:val="12"/>
        </w:rPr>
        <w:t xml:space="preserve"> </w:t>
      </w:r>
      <w:r w:rsidRPr="00283224">
        <w:rPr>
          <w:sz w:val="16"/>
        </w:rPr>
        <w:t>A Brief History of Labour Unions in North America:</w:t>
      </w:r>
      <w:r w:rsidRPr="007E0843">
        <w:rPr>
          <w:sz w:val="12"/>
        </w:rPr>
        <w:t>¶</w:t>
      </w:r>
      <w:r w:rsidRPr="00A7776B">
        <w:rPr>
          <w:sz w:val="12"/>
        </w:rPr>
        <w:t xml:space="preserve"> </w:t>
      </w:r>
      <w:r w:rsidRPr="00283224">
        <w:rPr>
          <w:sz w:val="16"/>
        </w:rPr>
        <w:t>Before diving into the applications of DAOs in a union context, it is first important to discuss the history of labour unions, the benefits they have provided their members, and their greatest problems today. In 1794, the first known labour union formed in the US---the Federal Society of Journeyman Cordwainers. The Federal Society represented shoemakers and sought to improve wages and working conditions for its members through collective bargaining. By having a shared voice, the Federal Society was able to have more leverage at the negotiating table, demand better conditions from employers, and improve the livelihoods of its members.</w:t>
      </w:r>
      <w:r w:rsidRPr="007E0843">
        <w:rPr>
          <w:sz w:val="12"/>
        </w:rPr>
        <w:t>¶</w:t>
      </w:r>
      <w:r w:rsidRPr="00A7776B">
        <w:rPr>
          <w:sz w:val="12"/>
        </w:rPr>
        <w:t xml:space="preserve"> </w:t>
      </w:r>
      <w:r w:rsidRPr="00283224">
        <w:rPr>
          <w:sz w:val="16"/>
        </w:rPr>
        <w:t>Throughout the Industrial Revolution union membership continued to grow, peaking in the 1950s when 1/3rd of America’s workforce were card-carrying members. Unions did not only improve aspects of life related to work, but they also advanced equity. Unions were active supporters of the Civil Rights Movement, and the United Farm Workers Organization in California was one of the first ways marginalized immigrants of colour were able to push back against their mistreatment.</w:t>
      </w:r>
      <w:r w:rsidRPr="007E0843">
        <w:rPr>
          <w:sz w:val="12"/>
        </w:rPr>
        <w:t>¶</w:t>
      </w:r>
      <w:r w:rsidRPr="00A7776B">
        <w:rPr>
          <w:sz w:val="12"/>
        </w:rPr>
        <w:t xml:space="preserve"> </w:t>
      </w:r>
      <w:r w:rsidRPr="00283224">
        <w:rPr>
          <w:sz w:val="16"/>
        </w:rPr>
        <w:t xml:space="preserve">However, unions were not without their issues. </w:t>
      </w:r>
      <w:r w:rsidRPr="00283224">
        <w:rPr>
          <w:u w:val="single"/>
        </w:rPr>
        <w:t xml:space="preserve">Many </w:t>
      </w:r>
      <w:r w:rsidRPr="00CB6B11">
        <w:rPr>
          <w:rStyle w:val="Emphasis"/>
          <w:highlight w:val="green"/>
        </w:rPr>
        <w:t>unions</w:t>
      </w:r>
      <w:r w:rsidRPr="00283224">
        <w:rPr>
          <w:u w:val="single"/>
        </w:rPr>
        <w:t xml:space="preserve"> were (and still </w:t>
      </w:r>
      <w:r w:rsidRPr="00CB6B11">
        <w:rPr>
          <w:highlight w:val="green"/>
          <w:u w:val="single"/>
        </w:rPr>
        <w:t>are</w:t>
      </w:r>
      <w:r w:rsidRPr="00283224">
        <w:rPr>
          <w:u w:val="single"/>
        </w:rPr>
        <w:t xml:space="preserve">) </w:t>
      </w:r>
      <w:r w:rsidRPr="00CB6B11">
        <w:rPr>
          <w:rStyle w:val="Emphasis"/>
          <w:highlight w:val="green"/>
        </w:rPr>
        <w:t>rife</w:t>
      </w:r>
      <w:r w:rsidRPr="00CB6B11">
        <w:rPr>
          <w:highlight w:val="green"/>
          <w:u w:val="single"/>
        </w:rPr>
        <w:t xml:space="preserve"> with </w:t>
      </w:r>
      <w:r w:rsidRPr="00CB6B11">
        <w:rPr>
          <w:rStyle w:val="Emphasis"/>
          <w:highlight w:val="green"/>
        </w:rPr>
        <w:t>corruption</w:t>
      </w:r>
      <w:r w:rsidRPr="00CB6B11">
        <w:rPr>
          <w:highlight w:val="green"/>
          <w:u w:val="single"/>
        </w:rPr>
        <w:t xml:space="preserve">, </w:t>
      </w:r>
      <w:r w:rsidRPr="00CB6B11">
        <w:rPr>
          <w:rStyle w:val="Emphasis"/>
          <w:highlight w:val="green"/>
        </w:rPr>
        <w:t>embezzlement</w:t>
      </w:r>
      <w:r w:rsidRPr="00CB6B11">
        <w:rPr>
          <w:highlight w:val="green"/>
          <w:u w:val="single"/>
        </w:rPr>
        <w:t>, and</w:t>
      </w:r>
      <w:r w:rsidRPr="00283224">
        <w:rPr>
          <w:u w:val="single"/>
        </w:rPr>
        <w:t xml:space="preserve"> the </w:t>
      </w:r>
      <w:r w:rsidRPr="00CB6B11">
        <w:rPr>
          <w:rStyle w:val="Emphasis"/>
          <w:highlight w:val="green"/>
        </w:rPr>
        <w:t>centralization</w:t>
      </w:r>
      <w:r w:rsidRPr="00CB6B11">
        <w:rPr>
          <w:highlight w:val="green"/>
          <w:u w:val="single"/>
        </w:rPr>
        <w:t xml:space="preserve"> of </w:t>
      </w:r>
      <w:r w:rsidRPr="00CB6B11">
        <w:rPr>
          <w:rStyle w:val="Emphasis"/>
          <w:highlight w:val="green"/>
        </w:rPr>
        <w:t>power</w:t>
      </w:r>
      <w:r w:rsidRPr="00283224">
        <w:rPr>
          <w:sz w:val="16"/>
        </w:rPr>
        <w:t xml:space="preserve">. In the 1980s, the FBI launched Operation Hofstra, which led to the conviction of several top International Brotherhood of Teamsters officials on charges of extortion and embezzlement. While corruption began to turn members away from these organizations, so too did an active effort on the part of employers to weaken unions and prevent their employees from organizing. The </w:t>
      </w:r>
      <w:r w:rsidRPr="00283224">
        <w:rPr>
          <w:u w:val="single"/>
        </w:rPr>
        <w:t>Bureau of Labour Statistics reports that union</w:t>
      </w:r>
      <w:r w:rsidRPr="00283224">
        <w:rPr>
          <w:sz w:val="16"/>
        </w:rPr>
        <w:t xml:space="preserve"> density in the private sector </w:t>
      </w:r>
      <w:r w:rsidRPr="00283224">
        <w:rPr>
          <w:u w:val="single"/>
        </w:rPr>
        <w:t>dropped from around 30% in the 1950s</w:t>
      </w:r>
      <w:r w:rsidRPr="00283224">
        <w:rPr>
          <w:sz w:val="16"/>
        </w:rPr>
        <w:t>, to around 6% in 2020.</w:t>
      </w:r>
      <w:r w:rsidRPr="007E0843">
        <w:rPr>
          <w:sz w:val="12"/>
        </w:rPr>
        <w:t>¶</w:t>
      </w:r>
      <w:r w:rsidRPr="00A7776B">
        <w:rPr>
          <w:sz w:val="12"/>
        </w:rPr>
        <w:t xml:space="preserve"> </w:t>
      </w:r>
      <w:r w:rsidRPr="00283224">
        <w:rPr>
          <w:sz w:val="16"/>
        </w:rPr>
        <w:t>So there are a few clear benefits of Unions:</w:t>
      </w:r>
      <w:r w:rsidRPr="007E0843">
        <w:rPr>
          <w:sz w:val="12"/>
        </w:rPr>
        <w:t>¶</w:t>
      </w:r>
      <w:r w:rsidRPr="00A7776B">
        <w:rPr>
          <w:sz w:val="12"/>
        </w:rPr>
        <w:t xml:space="preserve"> </w:t>
      </w:r>
      <w:r w:rsidRPr="00283224">
        <w:rPr>
          <w:sz w:val="16"/>
          <w:szCs w:val="16"/>
        </w:rPr>
        <w:t>Improved wages and benefits for workers</w:t>
      </w:r>
      <w:r w:rsidRPr="007E0843">
        <w:rPr>
          <w:sz w:val="12"/>
          <w:szCs w:val="16"/>
        </w:rPr>
        <w:t>¶</w:t>
      </w:r>
      <w:r w:rsidRPr="00A7776B">
        <w:rPr>
          <w:sz w:val="12"/>
          <w:szCs w:val="16"/>
        </w:rPr>
        <w:t xml:space="preserve"> </w:t>
      </w:r>
      <w:r w:rsidRPr="00283224">
        <w:rPr>
          <w:sz w:val="16"/>
          <w:szCs w:val="16"/>
        </w:rPr>
        <w:t>Improved working conditions</w:t>
      </w:r>
      <w:r w:rsidRPr="007E0843">
        <w:rPr>
          <w:sz w:val="12"/>
          <w:szCs w:val="16"/>
        </w:rPr>
        <w:t>¶</w:t>
      </w:r>
      <w:r w:rsidRPr="00A7776B">
        <w:rPr>
          <w:sz w:val="12"/>
          <w:szCs w:val="16"/>
        </w:rPr>
        <w:t xml:space="preserve"> </w:t>
      </w:r>
      <w:r w:rsidRPr="00283224">
        <w:rPr>
          <w:sz w:val="16"/>
          <w:szCs w:val="16"/>
        </w:rPr>
        <w:t>Greater worker power and representation</w:t>
      </w:r>
      <w:r w:rsidRPr="007E0843">
        <w:rPr>
          <w:sz w:val="12"/>
          <w:szCs w:val="16"/>
        </w:rPr>
        <w:t>¶</w:t>
      </w:r>
      <w:r w:rsidRPr="00A7776B">
        <w:rPr>
          <w:sz w:val="12"/>
          <w:szCs w:val="16"/>
        </w:rPr>
        <w:t xml:space="preserve"> </w:t>
      </w:r>
      <w:r w:rsidRPr="00283224">
        <w:rPr>
          <w:sz w:val="16"/>
        </w:rPr>
        <w:t xml:space="preserve">But there are </w:t>
      </w:r>
      <w:r w:rsidRPr="00283224">
        <w:rPr>
          <w:u w:val="single"/>
        </w:rPr>
        <w:t xml:space="preserve">also many </w:t>
      </w:r>
      <w:r w:rsidRPr="00AD1E17">
        <w:rPr>
          <w:rStyle w:val="Emphasis"/>
        </w:rPr>
        <w:t>detriments</w:t>
      </w:r>
      <w:r w:rsidRPr="00283224">
        <w:rPr>
          <w:sz w:val="16"/>
        </w:rPr>
        <w:t>:</w:t>
      </w:r>
      <w:r w:rsidRPr="007E0843">
        <w:rPr>
          <w:sz w:val="12"/>
        </w:rPr>
        <w:t>¶</w:t>
      </w:r>
      <w:r w:rsidRPr="00A7776B">
        <w:rPr>
          <w:sz w:val="12"/>
        </w:rPr>
        <w:t xml:space="preserve"> </w:t>
      </w:r>
      <w:r w:rsidRPr="00CB6B11">
        <w:rPr>
          <w:rStyle w:val="Emphasis"/>
          <w:highlight w:val="green"/>
        </w:rPr>
        <w:t>Increased labour costs</w:t>
      </w:r>
      <w:r w:rsidRPr="00A7776B">
        <w:rPr>
          <w:u w:val="single"/>
        </w:rPr>
        <w:t xml:space="preserve"> for </w:t>
      </w:r>
      <w:r w:rsidRPr="00A7776B">
        <w:rPr>
          <w:rStyle w:val="Emphasis"/>
        </w:rPr>
        <w:t>employers</w:t>
      </w:r>
      <w:r w:rsidRPr="007E0843">
        <w:rPr>
          <w:sz w:val="12"/>
        </w:rPr>
        <w:t>¶</w:t>
      </w:r>
      <w:r w:rsidRPr="00A7776B">
        <w:rPr>
          <w:sz w:val="12"/>
        </w:rPr>
        <w:t xml:space="preserve"> </w:t>
      </w:r>
      <w:r w:rsidRPr="00CB6B11">
        <w:rPr>
          <w:rStyle w:val="Emphasis"/>
          <w:highlight w:val="green"/>
        </w:rPr>
        <w:t>Top-down decision-making</w:t>
      </w:r>
      <w:r w:rsidRPr="007E0843">
        <w:rPr>
          <w:sz w:val="12"/>
          <w:szCs w:val="12"/>
        </w:rPr>
        <w:t>¶</w:t>
      </w:r>
      <w:r w:rsidRPr="00CD7C9D">
        <w:rPr>
          <w:sz w:val="12"/>
          <w:szCs w:val="12"/>
        </w:rPr>
        <w:t xml:space="preserve"> </w:t>
      </w:r>
      <w:r w:rsidRPr="00CB6B11">
        <w:rPr>
          <w:rStyle w:val="Emphasis"/>
          <w:highlight w:val="green"/>
        </w:rPr>
        <w:t>Reduced flexibility</w:t>
      </w:r>
      <w:r w:rsidRPr="004D0A80">
        <w:rPr>
          <w:u w:val="single"/>
        </w:rPr>
        <w:t xml:space="preserve"> for </w:t>
      </w:r>
      <w:r w:rsidRPr="004D0A80">
        <w:rPr>
          <w:rStyle w:val="Emphasis"/>
        </w:rPr>
        <w:t>companies</w:t>
      </w:r>
      <w:r w:rsidRPr="00283224">
        <w:rPr>
          <w:sz w:val="16"/>
        </w:rPr>
        <w:t xml:space="preserve"> in their operations</w:t>
      </w:r>
      <w:r w:rsidRPr="007E0843">
        <w:rPr>
          <w:sz w:val="12"/>
        </w:rPr>
        <w:t>¶</w:t>
      </w:r>
      <w:r w:rsidRPr="00A7776B">
        <w:rPr>
          <w:sz w:val="12"/>
        </w:rPr>
        <w:t xml:space="preserve"> </w:t>
      </w:r>
      <w:r w:rsidRPr="004D0A80">
        <w:rPr>
          <w:rStyle w:val="Emphasis"/>
        </w:rPr>
        <w:t>Corruption</w:t>
      </w:r>
      <w:r w:rsidRPr="00537FD6">
        <w:rPr>
          <w:u w:val="single"/>
        </w:rPr>
        <w:t xml:space="preserve"> within the </w:t>
      </w:r>
      <w:r w:rsidRPr="004D0A80">
        <w:rPr>
          <w:rStyle w:val="Emphasis"/>
        </w:rPr>
        <w:t>organizations</w:t>
      </w:r>
      <w:r w:rsidRPr="007E0843">
        <w:rPr>
          <w:sz w:val="12"/>
        </w:rPr>
        <w:t>¶</w:t>
      </w:r>
      <w:r w:rsidRPr="00CD7C9D">
        <w:rPr>
          <w:sz w:val="12"/>
        </w:rPr>
        <w:t xml:space="preserve"> </w:t>
      </w:r>
      <w:r w:rsidRPr="004D0A80">
        <w:rPr>
          <w:u w:val="single"/>
        </w:rPr>
        <w:t xml:space="preserve">If </w:t>
      </w:r>
      <w:r w:rsidRPr="00CB6B11">
        <w:rPr>
          <w:highlight w:val="green"/>
          <w:u w:val="single"/>
        </w:rPr>
        <w:t>a</w:t>
      </w:r>
      <w:r w:rsidRPr="004D0A80">
        <w:rPr>
          <w:u w:val="single"/>
        </w:rPr>
        <w:t xml:space="preserve"> </w:t>
      </w:r>
      <w:r w:rsidRPr="004D0A80">
        <w:rPr>
          <w:rStyle w:val="Emphasis"/>
        </w:rPr>
        <w:t xml:space="preserve">local </w:t>
      </w:r>
      <w:r w:rsidRPr="00CB6B11">
        <w:rPr>
          <w:rStyle w:val="Emphasis"/>
          <w:highlight w:val="green"/>
        </w:rPr>
        <w:t>union</w:t>
      </w:r>
      <w:r w:rsidRPr="00283224">
        <w:rPr>
          <w:u w:val="single"/>
        </w:rPr>
        <w:t xml:space="preserve"> was to </w:t>
      </w:r>
      <w:r w:rsidRPr="004D0A80">
        <w:rPr>
          <w:u w:val="single"/>
        </w:rPr>
        <w:t xml:space="preserve">organize </w:t>
      </w:r>
      <w:r w:rsidRPr="00CB6B11">
        <w:rPr>
          <w:highlight w:val="green"/>
          <w:u w:val="single"/>
        </w:rPr>
        <w:t>through</w:t>
      </w:r>
      <w:r w:rsidRPr="00283224">
        <w:rPr>
          <w:u w:val="single"/>
        </w:rPr>
        <w:t xml:space="preserve"> a </w:t>
      </w:r>
      <w:r w:rsidRPr="00CB6B11">
        <w:rPr>
          <w:rStyle w:val="Emphasis"/>
          <w:highlight w:val="green"/>
        </w:rPr>
        <w:t>DAO</w:t>
      </w:r>
      <w:r w:rsidRPr="00283224">
        <w:rPr>
          <w:sz w:val="16"/>
        </w:rPr>
        <w:t xml:space="preserve">, it may not only solve the problems identified, but </w:t>
      </w:r>
      <w:r w:rsidRPr="004D0A80">
        <w:rPr>
          <w:u w:val="single"/>
        </w:rPr>
        <w:t>it</w:t>
      </w:r>
      <w:r w:rsidRPr="00283224">
        <w:rPr>
          <w:u w:val="single"/>
        </w:rPr>
        <w:t xml:space="preserve"> could also </w:t>
      </w:r>
      <w:r w:rsidRPr="004D0A80">
        <w:rPr>
          <w:u w:val="single"/>
        </w:rPr>
        <w:t>lead to</w:t>
      </w:r>
      <w:r w:rsidRPr="00283224">
        <w:rPr>
          <w:u w:val="single"/>
        </w:rPr>
        <w:t xml:space="preserve"> the </w:t>
      </w:r>
      <w:r w:rsidRPr="00CB6B11">
        <w:rPr>
          <w:rStyle w:val="Emphasis"/>
          <w:highlight w:val="green"/>
        </w:rPr>
        <w:t>creat</w:t>
      </w:r>
      <w:r w:rsidRPr="00537FD6">
        <w:rPr>
          <w:rStyle w:val="Emphasis"/>
        </w:rPr>
        <w:t>ion</w:t>
      </w:r>
      <w:r w:rsidRPr="00283224">
        <w:rPr>
          <w:u w:val="single"/>
        </w:rPr>
        <w:t xml:space="preserve"> of </w:t>
      </w:r>
      <w:r w:rsidRPr="00537FD6">
        <w:rPr>
          <w:rStyle w:val="Emphasis"/>
        </w:rPr>
        <w:t xml:space="preserve">addition </w:t>
      </w:r>
      <w:r w:rsidRPr="00CB6B11">
        <w:rPr>
          <w:rStyle w:val="Emphasis"/>
          <w:highlight w:val="green"/>
        </w:rPr>
        <w:t>value</w:t>
      </w:r>
      <w:r w:rsidRPr="00CB6B11">
        <w:rPr>
          <w:highlight w:val="green"/>
          <w:u w:val="single"/>
        </w:rPr>
        <w:t xml:space="preserve"> for </w:t>
      </w:r>
      <w:r w:rsidRPr="00CB6B11">
        <w:rPr>
          <w:rStyle w:val="Emphasis"/>
          <w:highlight w:val="green"/>
        </w:rPr>
        <w:t>all stakeholders.</w:t>
      </w:r>
      <w:r w:rsidRPr="007E0843">
        <w:rPr>
          <w:sz w:val="12"/>
        </w:rPr>
        <w:t>¶</w:t>
      </w:r>
      <w:r w:rsidRPr="00A7776B">
        <w:rPr>
          <w:sz w:val="12"/>
        </w:rPr>
        <w:t xml:space="preserve"> </w:t>
      </w:r>
      <w:r w:rsidRPr="00283224">
        <w:rPr>
          <w:sz w:val="16"/>
        </w:rPr>
        <w:t>The DAO-nion</w:t>
      </w:r>
      <w:r w:rsidRPr="007E0843">
        <w:rPr>
          <w:sz w:val="12"/>
        </w:rPr>
        <w:t>¶</w:t>
      </w:r>
      <w:r w:rsidRPr="00A7776B">
        <w:rPr>
          <w:sz w:val="12"/>
        </w:rPr>
        <w:t xml:space="preserve"> </w:t>
      </w:r>
      <w:r w:rsidRPr="00283224">
        <w:rPr>
          <w:sz w:val="16"/>
        </w:rPr>
        <w:t>In the previous essay, some of the key benefits of DAOs were identified. To reiterate them in a union context:</w:t>
      </w:r>
      <w:r w:rsidRPr="007E0843">
        <w:rPr>
          <w:sz w:val="12"/>
        </w:rPr>
        <w:t>¶</w:t>
      </w:r>
      <w:r w:rsidRPr="00A7776B">
        <w:rPr>
          <w:sz w:val="12"/>
        </w:rPr>
        <w:t xml:space="preserve"> </w:t>
      </w:r>
      <w:r w:rsidRPr="00CB6B11">
        <w:rPr>
          <w:rStyle w:val="Emphasis"/>
          <w:highlight w:val="green"/>
        </w:rPr>
        <w:t>Decentralization</w:t>
      </w:r>
      <w:r w:rsidRPr="00283224">
        <w:rPr>
          <w:u w:val="single"/>
        </w:rPr>
        <w:t>:</w:t>
      </w:r>
      <w:r>
        <w:rPr>
          <w:u w:val="single"/>
        </w:rPr>
        <w:t xml:space="preserve"> </w:t>
      </w:r>
      <w:r w:rsidRPr="00283224">
        <w:rPr>
          <w:u w:val="single"/>
        </w:rPr>
        <w:t xml:space="preserve">No single </w:t>
      </w:r>
      <w:r w:rsidRPr="00AD1E17">
        <w:rPr>
          <w:rStyle w:val="Emphasis"/>
        </w:rPr>
        <w:t>individual holds control</w:t>
      </w:r>
      <w:r w:rsidRPr="004D0A80">
        <w:rPr>
          <w:u w:val="single"/>
        </w:rPr>
        <w:t xml:space="preserve"> over a DAO, instead </w:t>
      </w:r>
      <w:r w:rsidRPr="004D0A80">
        <w:rPr>
          <w:rStyle w:val="Emphasis"/>
        </w:rPr>
        <w:t>all members</w:t>
      </w:r>
      <w:r w:rsidRPr="004D0A80">
        <w:rPr>
          <w:u w:val="single"/>
        </w:rPr>
        <w:t xml:space="preserve"> play an </w:t>
      </w:r>
      <w:r w:rsidRPr="004D0A80">
        <w:rPr>
          <w:rStyle w:val="Emphasis"/>
        </w:rPr>
        <w:t>equal role</w:t>
      </w:r>
      <w:r w:rsidRPr="00283224">
        <w:rPr>
          <w:u w:val="single"/>
        </w:rPr>
        <w:t xml:space="preserve"> (unless specified otherwise in the DAO’s ‘</w:t>
      </w:r>
      <w:r w:rsidRPr="00AD1E17">
        <w:rPr>
          <w:rStyle w:val="Emphasis"/>
        </w:rPr>
        <w:t>constitution’</w:t>
      </w:r>
      <w:r w:rsidRPr="00283224">
        <w:rPr>
          <w:u w:val="single"/>
        </w:rPr>
        <w:t xml:space="preserve">.) This </w:t>
      </w:r>
      <w:r w:rsidRPr="00CB6B11">
        <w:rPr>
          <w:rStyle w:val="Emphasis"/>
          <w:highlight w:val="green"/>
        </w:rPr>
        <w:t>mitigates</w:t>
      </w:r>
      <w:r w:rsidRPr="00283224">
        <w:rPr>
          <w:u w:val="single"/>
        </w:rPr>
        <w:t xml:space="preserve"> risks of </w:t>
      </w:r>
      <w:r w:rsidRPr="00CB6B11">
        <w:rPr>
          <w:rStyle w:val="Emphasis"/>
          <w:highlight w:val="green"/>
        </w:rPr>
        <w:t>corruption.</w:t>
      </w:r>
      <w:r w:rsidRPr="007E0843">
        <w:rPr>
          <w:sz w:val="12"/>
        </w:rPr>
        <w:t>¶</w:t>
      </w:r>
      <w:r w:rsidRPr="00A7776B">
        <w:rPr>
          <w:sz w:val="12"/>
          <w:u w:val="single"/>
        </w:rPr>
        <w:t xml:space="preserve"> </w:t>
      </w:r>
      <w:r w:rsidRPr="00283224">
        <w:rPr>
          <w:sz w:val="16"/>
        </w:rPr>
        <w:t>Transparency:</w:t>
      </w:r>
      <w:r>
        <w:rPr>
          <w:sz w:val="16"/>
        </w:rPr>
        <w:t xml:space="preserve"> </w:t>
      </w:r>
      <w:r w:rsidRPr="00283224">
        <w:rPr>
          <w:sz w:val="16"/>
        </w:rPr>
        <w:t xml:space="preserve">The </w:t>
      </w:r>
      <w:r w:rsidRPr="00CB6B11">
        <w:rPr>
          <w:rStyle w:val="Emphasis"/>
          <w:highlight w:val="green"/>
        </w:rPr>
        <w:t>voting procedures</w:t>
      </w:r>
      <w:r w:rsidRPr="00283224">
        <w:rPr>
          <w:u w:val="single"/>
        </w:rPr>
        <w:t xml:space="preserve">, </w:t>
      </w:r>
      <w:r w:rsidRPr="004D0A80">
        <w:rPr>
          <w:rStyle w:val="Emphasis"/>
        </w:rPr>
        <w:t>rules</w:t>
      </w:r>
      <w:r w:rsidRPr="00283224">
        <w:rPr>
          <w:u w:val="single"/>
        </w:rPr>
        <w:t xml:space="preserve">, </w:t>
      </w:r>
      <w:r w:rsidRPr="00CB6B11">
        <w:rPr>
          <w:highlight w:val="green"/>
          <w:u w:val="single"/>
        </w:rPr>
        <w:t xml:space="preserve">and </w:t>
      </w:r>
      <w:r w:rsidRPr="00CB6B11">
        <w:rPr>
          <w:rStyle w:val="Emphasis"/>
          <w:highlight w:val="green"/>
        </w:rPr>
        <w:t>transactions</w:t>
      </w:r>
      <w:r w:rsidRPr="00A7776B">
        <w:rPr>
          <w:u w:val="single"/>
        </w:rPr>
        <w:t xml:space="preserve"> of a </w:t>
      </w:r>
      <w:r w:rsidRPr="00A7776B">
        <w:rPr>
          <w:rStyle w:val="Emphasis"/>
        </w:rPr>
        <w:t>DAO</w:t>
      </w:r>
      <w:r w:rsidRPr="00A7776B">
        <w:rPr>
          <w:u w:val="single"/>
        </w:rPr>
        <w:t xml:space="preserve"> </w:t>
      </w:r>
      <w:r w:rsidRPr="00CB6B11">
        <w:rPr>
          <w:highlight w:val="green"/>
          <w:u w:val="single"/>
        </w:rPr>
        <w:t>are</w:t>
      </w:r>
      <w:r w:rsidRPr="00283224">
        <w:rPr>
          <w:u w:val="single"/>
        </w:rPr>
        <w:t xml:space="preserve"> </w:t>
      </w:r>
      <w:r w:rsidRPr="004D0A80">
        <w:rPr>
          <w:rStyle w:val="Emphasis"/>
        </w:rPr>
        <w:t xml:space="preserve">all </w:t>
      </w:r>
      <w:r w:rsidRPr="00CB6B11">
        <w:rPr>
          <w:rStyle w:val="Emphasis"/>
          <w:highlight w:val="green"/>
        </w:rPr>
        <w:t>easily viewed</w:t>
      </w:r>
      <w:r w:rsidRPr="00283224">
        <w:rPr>
          <w:u w:val="single"/>
        </w:rPr>
        <w:t xml:space="preserve"> by </w:t>
      </w:r>
      <w:r w:rsidRPr="00A7776B">
        <w:rPr>
          <w:rStyle w:val="Emphasis"/>
        </w:rPr>
        <w:t>any member</w:t>
      </w:r>
      <w:r w:rsidRPr="00283224">
        <w:rPr>
          <w:u w:val="single"/>
        </w:rPr>
        <w:t xml:space="preserve">, </w:t>
      </w:r>
      <w:r w:rsidRPr="00CB6B11">
        <w:rPr>
          <w:highlight w:val="green"/>
          <w:u w:val="single"/>
        </w:rPr>
        <w:t>so there</w:t>
      </w:r>
      <w:r w:rsidRPr="004D0A80">
        <w:rPr>
          <w:u w:val="single"/>
        </w:rPr>
        <w:t xml:space="preserve"> i</w:t>
      </w:r>
      <w:r w:rsidRPr="00CB6B11">
        <w:rPr>
          <w:highlight w:val="green"/>
          <w:u w:val="single"/>
        </w:rPr>
        <w:t xml:space="preserve">s </w:t>
      </w:r>
      <w:r w:rsidRPr="00CB6B11">
        <w:rPr>
          <w:rStyle w:val="Emphasis"/>
          <w:highlight w:val="green"/>
        </w:rPr>
        <w:t>no opportunity</w:t>
      </w:r>
      <w:r w:rsidRPr="00CB6B11">
        <w:rPr>
          <w:highlight w:val="green"/>
          <w:u w:val="single"/>
        </w:rPr>
        <w:t xml:space="preserve"> for</w:t>
      </w:r>
      <w:r w:rsidRPr="00283224">
        <w:rPr>
          <w:u w:val="single"/>
        </w:rPr>
        <w:t xml:space="preserve"> </w:t>
      </w:r>
      <w:r w:rsidRPr="004D0A80">
        <w:rPr>
          <w:rStyle w:val="Emphasis"/>
        </w:rPr>
        <w:t>misuse</w:t>
      </w:r>
      <w:r w:rsidRPr="00283224">
        <w:rPr>
          <w:u w:val="single"/>
        </w:rPr>
        <w:t xml:space="preserve"> of </w:t>
      </w:r>
      <w:r w:rsidRPr="004D0A80">
        <w:rPr>
          <w:rStyle w:val="Emphasis"/>
        </w:rPr>
        <w:t>funds</w:t>
      </w:r>
      <w:r w:rsidRPr="00283224">
        <w:rPr>
          <w:u w:val="single"/>
        </w:rPr>
        <w:t xml:space="preserve">, </w:t>
      </w:r>
      <w:r w:rsidRPr="00CB6B11">
        <w:rPr>
          <w:rStyle w:val="Emphasis"/>
          <w:highlight w:val="green"/>
        </w:rPr>
        <w:t>embezzlement</w:t>
      </w:r>
      <w:r w:rsidRPr="004D0A80">
        <w:rPr>
          <w:u w:val="single"/>
        </w:rPr>
        <w:t xml:space="preserve">, or </w:t>
      </w:r>
      <w:r w:rsidRPr="004D0A80">
        <w:rPr>
          <w:rStyle w:val="Emphasis"/>
        </w:rPr>
        <w:t>confusion</w:t>
      </w:r>
      <w:r w:rsidRPr="004D0A80">
        <w:rPr>
          <w:u w:val="single"/>
        </w:rPr>
        <w:t xml:space="preserve"> around how it operates.</w:t>
      </w:r>
      <w:r w:rsidRPr="007E0843">
        <w:rPr>
          <w:sz w:val="12"/>
        </w:rPr>
        <w:t>¶</w:t>
      </w:r>
      <w:r w:rsidRPr="00A7776B">
        <w:rPr>
          <w:sz w:val="12"/>
        </w:rPr>
        <w:t xml:space="preserve"> </w:t>
      </w:r>
      <w:r w:rsidRPr="00283224">
        <w:rPr>
          <w:sz w:val="16"/>
        </w:rPr>
        <w:t>Coordination:</w:t>
      </w:r>
      <w:r>
        <w:rPr>
          <w:sz w:val="16"/>
        </w:rPr>
        <w:t xml:space="preserve"> </w:t>
      </w:r>
      <w:r w:rsidRPr="00283224">
        <w:rPr>
          <w:sz w:val="16"/>
        </w:rPr>
        <w:t xml:space="preserve">Any member can create a proposal, be it how to allocate funds from the treasury or even to strike on the job. </w:t>
      </w:r>
      <w:r w:rsidRPr="00CB6B11">
        <w:rPr>
          <w:highlight w:val="green"/>
          <w:u w:val="single"/>
        </w:rPr>
        <w:t xml:space="preserve">Through </w:t>
      </w:r>
      <w:r w:rsidRPr="00CB6B11">
        <w:rPr>
          <w:rStyle w:val="Emphasis"/>
          <w:highlight w:val="green"/>
        </w:rPr>
        <w:t>public</w:t>
      </w:r>
      <w:r w:rsidRPr="00A7776B">
        <w:rPr>
          <w:rStyle w:val="Emphasis"/>
        </w:rPr>
        <w:t xml:space="preserve"> discussion</w:t>
      </w:r>
      <w:r w:rsidRPr="00283224">
        <w:rPr>
          <w:u w:val="single"/>
        </w:rPr>
        <w:t xml:space="preserve">, </w:t>
      </w:r>
      <w:r w:rsidRPr="00A7776B">
        <w:rPr>
          <w:rStyle w:val="Emphasis"/>
        </w:rPr>
        <w:t>debate</w:t>
      </w:r>
      <w:r w:rsidRPr="00283224">
        <w:rPr>
          <w:u w:val="single"/>
        </w:rPr>
        <w:t xml:space="preserve">, </w:t>
      </w:r>
      <w:r w:rsidRPr="00A7776B">
        <w:rPr>
          <w:rStyle w:val="Emphasis"/>
        </w:rPr>
        <w:t>voting</w:t>
      </w:r>
      <w:r w:rsidRPr="00283224">
        <w:rPr>
          <w:u w:val="single"/>
        </w:rPr>
        <w:t xml:space="preserve">, and </w:t>
      </w:r>
      <w:r w:rsidRPr="00CB6B11">
        <w:rPr>
          <w:rStyle w:val="Emphasis"/>
          <w:highlight w:val="green"/>
        </w:rPr>
        <w:t>coordination</w:t>
      </w:r>
      <w:r w:rsidRPr="00CB6B11">
        <w:rPr>
          <w:highlight w:val="green"/>
          <w:u w:val="single"/>
        </w:rPr>
        <w:t xml:space="preserve">, the </w:t>
      </w:r>
      <w:r w:rsidRPr="00CB6B11">
        <w:rPr>
          <w:rStyle w:val="Emphasis"/>
          <w:highlight w:val="green"/>
        </w:rPr>
        <w:t>DAO</w:t>
      </w:r>
      <w:r w:rsidRPr="00A7776B">
        <w:rPr>
          <w:rStyle w:val="Emphasis"/>
        </w:rPr>
        <w:t xml:space="preserve"> process</w:t>
      </w:r>
      <w:r w:rsidRPr="00283224">
        <w:rPr>
          <w:u w:val="single"/>
        </w:rPr>
        <w:t xml:space="preserve"> </w:t>
      </w:r>
      <w:r w:rsidRPr="00CB6B11">
        <w:rPr>
          <w:rStyle w:val="Emphasis"/>
          <w:highlight w:val="green"/>
        </w:rPr>
        <w:t>facilitates</w:t>
      </w:r>
      <w:r w:rsidRPr="00CB6B11">
        <w:rPr>
          <w:highlight w:val="green"/>
          <w:u w:val="single"/>
        </w:rPr>
        <w:t xml:space="preserve"> </w:t>
      </w:r>
      <w:r w:rsidRPr="00CB6B11">
        <w:rPr>
          <w:rStyle w:val="Emphasis"/>
          <w:highlight w:val="green"/>
        </w:rPr>
        <w:t>buy-in</w:t>
      </w:r>
      <w:r w:rsidRPr="00A7776B">
        <w:rPr>
          <w:u w:val="single"/>
        </w:rPr>
        <w:t xml:space="preserve"> from its </w:t>
      </w:r>
      <w:r w:rsidRPr="00A7776B">
        <w:rPr>
          <w:rStyle w:val="Emphasis"/>
        </w:rPr>
        <w:t>members.</w:t>
      </w:r>
      <w:r w:rsidRPr="007E0843">
        <w:rPr>
          <w:sz w:val="12"/>
        </w:rPr>
        <w:t>¶</w:t>
      </w:r>
      <w:r w:rsidRPr="00A7776B">
        <w:rPr>
          <w:sz w:val="12"/>
          <w:u w:val="single"/>
        </w:rPr>
        <w:t xml:space="preserve"> </w:t>
      </w:r>
      <w:r w:rsidRPr="00283224">
        <w:rPr>
          <w:u w:val="single"/>
        </w:rPr>
        <w:t xml:space="preserve">These are just a few of a </w:t>
      </w:r>
      <w:r w:rsidRPr="00CB6B11">
        <w:rPr>
          <w:rStyle w:val="Emphasis"/>
          <w:highlight w:val="green"/>
        </w:rPr>
        <w:t>DAO’s benefits</w:t>
      </w:r>
      <w:r w:rsidRPr="00283224">
        <w:rPr>
          <w:u w:val="single"/>
        </w:rPr>
        <w:t xml:space="preserve">, and they </w:t>
      </w:r>
      <w:r w:rsidRPr="00CB6B11">
        <w:rPr>
          <w:highlight w:val="green"/>
          <w:u w:val="single"/>
        </w:rPr>
        <w:t xml:space="preserve">align </w:t>
      </w:r>
      <w:r w:rsidRPr="00CB6B11">
        <w:rPr>
          <w:rStyle w:val="Emphasis"/>
          <w:highlight w:val="green"/>
        </w:rPr>
        <w:t>perfectly</w:t>
      </w:r>
      <w:r w:rsidRPr="00CB6B11">
        <w:rPr>
          <w:highlight w:val="green"/>
          <w:u w:val="single"/>
        </w:rPr>
        <w:t xml:space="preserve"> with</w:t>
      </w:r>
      <w:r w:rsidRPr="00283224">
        <w:rPr>
          <w:u w:val="single"/>
        </w:rPr>
        <w:t xml:space="preserve"> some of the </w:t>
      </w:r>
      <w:r w:rsidRPr="00CB6B11">
        <w:rPr>
          <w:rStyle w:val="Emphasis"/>
          <w:highlight w:val="green"/>
        </w:rPr>
        <w:t>challenges</w:t>
      </w:r>
      <w:r w:rsidRPr="00A7776B">
        <w:rPr>
          <w:u w:val="single"/>
        </w:rPr>
        <w:t xml:space="preserve"> </w:t>
      </w:r>
      <w:r w:rsidRPr="00A7776B">
        <w:rPr>
          <w:rStyle w:val="Emphasis"/>
        </w:rPr>
        <w:t xml:space="preserve">labour </w:t>
      </w:r>
      <w:r w:rsidRPr="00CB6B11">
        <w:rPr>
          <w:rStyle w:val="Emphasis"/>
          <w:highlight w:val="green"/>
        </w:rPr>
        <w:t>unions</w:t>
      </w:r>
      <w:r w:rsidRPr="00CB6B11">
        <w:rPr>
          <w:highlight w:val="green"/>
          <w:u w:val="single"/>
        </w:rPr>
        <w:t xml:space="preserve"> </w:t>
      </w:r>
      <w:r w:rsidRPr="00CB6B11">
        <w:rPr>
          <w:rStyle w:val="Emphasis"/>
          <w:highlight w:val="green"/>
        </w:rPr>
        <w:t>create</w:t>
      </w:r>
      <w:r w:rsidRPr="00283224">
        <w:rPr>
          <w:u w:val="single"/>
        </w:rPr>
        <w:t xml:space="preserve"> </w:t>
      </w:r>
      <w:r w:rsidRPr="00A7776B">
        <w:rPr>
          <w:rStyle w:val="Emphasis"/>
        </w:rPr>
        <w:t>today</w:t>
      </w:r>
      <w:r w:rsidRPr="004D0A80">
        <w:rPr>
          <w:rStyle w:val="Emphasis"/>
        </w:rPr>
        <w:t>.</w:t>
      </w:r>
      <w:r w:rsidRPr="00283224">
        <w:rPr>
          <w:sz w:val="16"/>
        </w:rPr>
        <w:t xml:space="preserve"> For example, an issue is that unions are relatively inflexible, using their leverage to hold back changes to a firm’s operations. </w:t>
      </w:r>
      <w:r w:rsidRPr="00CB6B11">
        <w:rPr>
          <w:rStyle w:val="Emphasis"/>
          <w:highlight w:val="green"/>
        </w:rPr>
        <w:t>DAOs</w:t>
      </w:r>
      <w:r w:rsidRPr="00283224">
        <w:rPr>
          <w:u w:val="single"/>
        </w:rPr>
        <w:t xml:space="preserve"> on the other hand </w:t>
      </w:r>
      <w:r w:rsidRPr="00CB6B11">
        <w:rPr>
          <w:highlight w:val="green"/>
          <w:u w:val="single"/>
        </w:rPr>
        <w:t xml:space="preserve">are </w:t>
      </w:r>
      <w:r w:rsidRPr="00CB6B11">
        <w:rPr>
          <w:rStyle w:val="Emphasis"/>
          <w:highlight w:val="green"/>
        </w:rPr>
        <w:t>flexible</w:t>
      </w:r>
      <w:r w:rsidRPr="00CB6B11">
        <w:rPr>
          <w:highlight w:val="green"/>
          <w:u w:val="single"/>
        </w:rPr>
        <w:t xml:space="preserve"> by </w:t>
      </w:r>
      <w:r w:rsidRPr="00CB6B11">
        <w:rPr>
          <w:rStyle w:val="Emphasis"/>
          <w:highlight w:val="green"/>
        </w:rPr>
        <w:t>nature.</w:t>
      </w:r>
      <w:r w:rsidRPr="00CB6B11">
        <w:rPr>
          <w:highlight w:val="green"/>
          <w:u w:val="single"/>
        </w:rPr>
        <w:t xml:space="preserve"> As</w:t>
      </w:r>
      <w:r w:rsidRPr="00283224">
        <w:rPr>
          <w:u w:val="single"/>
        </w:rPr>
        <w:t xml:space="preserve"> a </w:t>
      </w:r>
      <w:r w:rsidRPr="00A7776B">
        <w:rPr>
          <w:rStyle w:val="Emphasis"/>
        </w:rPr>
        <w:t xml:space="preserve">company’s </w:t>
      </w:r>
      <w:r w:rsidRPr="00CB6B11">
        <w:rPr>
          <w:rStyle w:val="Emphasis"/>
          <w:highlight w:val="green"/>
        </w:rPr>
        <w:t>practices</w:t>
      </w:r>
      <w:r w:rsidRPr="00CB6B11">
        <w:rPr>
          <w:highlight w:val="green"/>
          <w:u w:val="single"/>
        </w:rPr>
        <w:t xml:space="preserve"> </w:t>
      </w:r>
      <w:r w:rsidRPr="00CB6B11">
        <w:rPr>
          <w:rStyle w:val="Emphasis"/>
          <w:highlight w:val="green"/>
        </w:rPr>
        <w:t>change</w:t>
      </w:r>
      <w:r w:rsidRPr="00CB6B11">
        <w:rPr>
          <w:highlight w:val="green"/>
          <w:u w:val="single"/>
        </w:rPr>
        <w:t xml:space="preserve">, </w:t>
      </w:r>
      <w:r w:rsidRPr="00CB6B11">
        <w:rPr>
          <w:rStyle w:val="Emphasis"/>
          <w:highlight w:val="green"/>
        </w:rPr>
        <w:t>members</w:t>
      </w:r>
      <w:r w:rsidRPr="00283224">
        <w:rPr>
          <w:u w:val="single"/>
        </w:rPr>
        <w:t xml:space="preserve"> could </w:t>
      </w:r>
      <w:r w:rsidRPr="00CB6B11">
        <w:rPr>
          <w:rStyle w:val="Emphasis"/>
          <w:highlight w:val="green"/>
        </w:rPr>
        <w:t>vote</w:t>
      </w:r>
      <w:r w:rsidRPr="00283224">
        <w:rPr>
          <w:u w:val="single"/>
        </w:rPr>
        <w:t xml:space="preserve"> on ways </w:t>
      </w:r>
      <w:r w:rsidRPr="00CB6B11">
        <w:rPr>
          <w:highlight w:val="green"/>
          <w:u w:val="single"/>
        </w:rPr>
        <w:t xml:space="preserve">to </w:t>
      </w:r>
      <w:r w:rsidRPr="00CB6B11">
        <w:rPr>
          <w:rStyle w:val="Emphasis"/>
          <w:highlight w:val="green"/>
        </w:rPr>
        <w:t>adjust</w:t>
      </w:r>
      <w:r w:rsidRPr="00A7776B">
        <w:rPr>
          <w:u w:val="single"/>
        </w:rPr>
        <w:t xml:space="preserve"> </w:t>
      </w:r>
      <w:r w:rsidRPr="00283224">
        <w:rPr>
          <w:u w:val="single"/>
        </w:rPr>
        <w:t xml:space="preserve">the </w:t>
      </w:r>
      <w:r w:rsidRPr="00CB6B11">
        <w:rPr>
          <w:rStyle w:val="Emphasis"/>
          <w:highlight w:val="green"/>
        </w:rPr>
        <w:t>policies</w:t>
      </w:r>
      <w:r w:rsidRPr="00283224">
        <w:rPr>
          <w:sz w:val="16"/>
        </w:rPr>
        <w:t xml:space="preserve"> they want to negotiate or how they want to organize to fit these new operations. Obviously, there will still be slowness on the part of workers to support changes to the way they work---that is a problematic reality of the human condition in most aspects of life. </w:t>
      </w:r>
      <w:r w:rsidRPr="00A7776B">
        <w:rPr>
          <w:sz w:val="16"/>
          <w:szCs w:val="16"/>
        </w:rPr>
        <w:t>People don’t like change.</w:t>
      </w:r>
      <w:r w:rsidRPr="007E0843">
        <w:rPr>
          <w:sz w:val="12"/>
        </w:rPr>
        <w:t>¶</w:t>
      </w:r>
      <w:r w:rsidRPr="00A7776B">
        <w:rPr>
          <w:sz w:val="12"/>
        </w:rPr>
        <w:t xml:space="preserve"> </w:t>
      </w:r>
      <w:r w:rsidRPr="00283224">
        <w:rPr>
          <w:u w:val="single"/>
        </w:rPr>
        <w:t xml:space="preserve">However, </w:t>
      </w:r>
      <w:r w:rsidRPr="00CB6B11">
        <w:rPr>
          <w:highlight w:val="green"/>
          <w:u w:val="single"/>
        </w:rPr>
        <w:t xml:space="preserve">a </w:t>
      </w:r>
      <w:r w:rsidRPr="00CB6B11">
        <w:rPr>
          <w:rStyle w:val="Emphasis"/>
          <w:highlight w:val="green"/>
        </w:rPr>
        <w:t>DAO-nion</w:t>
      </w:r>
      <w:r w:rsidRPr="00CB6B11">
        <w:rPr>
          <w:highlight w:val="green"/>
          <w:u w:val="single"/>
        </w:rPr>
        <w:t xml:space="preserve"> </w:t>
      </w:r>
      <w:r w:rsidRPr="00CB6B11">
        <w:rPr>
          <w:rStyle w:val="Emphasis"/>
          <w:highlight w:val="green"/>
        </w:rPr>
        <w:t>would</w:t>
      </w:r>
      <w:r w:rsidRPr="00CB6B11">
        <w:rPr>
          <w:highlight w:val="green"/>
          <w:u w:val="single"/>
        </w:rPr>
        <w:t xml:space="preserve"> </w:t>
      </w:r>
      <w:r w:rsidRPr="00CB6B11">
        <w:rPr>
          <w:rStyle w:val="Emphasis"/>
          <w:highlight w:val="green"/>
        </w:rPr>
        <w:t>not</w:t>
      </w:r>
      <w:r w:rsidRPr="00CB6B11">
        <w:rPr>
          <w:highlight w:val="green"/>
          <w:u w:val="single"/>
        </w:rPr>
        <w:t xml:space="preserve"> be </w:t>
      </w:r>
      <w:r w:rsidRPr="00CB6B11">
        <w:rPr>
          <w:rStyle w:val="Emphasis"/>
          <w:highlight w:val="green"/>
        </w:rPr>
        <w:t>held back</w:t>
      </w:r>
      <w:r w:rsidRPr="00CB6B11">
        <w:rPr>
          <w:highlight w:val="green"/>
          <w:u w:val="single"/>
        </w:rPr>
        <w:t xml:space="preserve"> by</w:t>
      </w:r>
      <w:r w:rsidRPr="00283224">
        <w:rPr>
          <w:u w:val="single"/>
        </w:rPr>
        <w:t xml:space="preserve"> a </w:t>
      </w:r>
      <w:r w:rsidRPr="00CB6B11">
        <w:rPr>
          <w:rStyle w:val="Emphasis"/>
          <w:highlight w:val="green"/>
        </w:rPr>
        <w:t>few older workers</w:t>
      </w:r>
      <w:r w:rsidRPr="00CB6B11">
        <w:rPr>
          <w:highlight w:val="green"/>
          <w:u w:val="single"/>
        </w:rPr>
        <w:t xml:space="preserve"> who have </w:t>
      </w:r>
      <w:r w:rsidRPr="00CB6B11">
        <w:rPr>
          <w:rStyle w:val="Emphasis"/>
          <w:highlight w:val="green"/>
        </w:rPr>
        <w:t>centralized control</w:t>
      </w:r>
      <w:r w:rsidRPr="00283224">
        <w:rPr>
          <w:sz w:val="16"/>
        </w:rPr>
        <w:t xml:space="preserve"> of the organization refusing new practices. Instead, opposition to organizational changes would have to come from the </w:t>
      </w:r>
      <w:r w:rsidRPr="00CB6B11">
        <w:rPr>
          <w:rStyle w:val="Emphasis"/>
          <w:highlight w:val="green"/>
        </w:rPr>
        <w:t>bottom-up</w:t>
      </w:r>
      <w:r w:rsidRPr="00283224">
        <w:rPr>
          <w:u w:val="single"/>
        </w:rPr>
        <w:t xml:space="preserve">, with </w:t>
      </w:r>
      <w:r w:rsidRPr="00A7776B">
        <w:rPr>
          <w:rStyle w:val="Emphasis"/>
        </w:rPr>
        <w:t>younger</w:t>
      </w:r>
      <w:r w:rsidRPr="00283224">
        <w:rPr>
          <w:u w:val="single"/>
        </w:rPr>
        <w:t xml:space="preserve">, </w:t>
      </w:r>
      <w:r w:rsidRPr="00A7776B">
        <w:rPr>
          <w:rStyle w:val="Emphasis"/>
        </w:rPr>
        <w:t xml:space="preserve">newer </w:t>
      </w:r>
      <w:r w:rsidRPr="00CB6B11">
        <w:rPr>
          <w:rStyle w:val="Emphasis"/>
          <w:highlight w:val="green"/>
        </w:rPr>
        <w:t>workers</w:t>
      </w:r>
      <w:r w:rsidRPr="00A7776B">
        <w:rPr>
          <w:sz w:val="16"/>
          <w:szCs w:val="16"/>
        </w:rPr>
        <w:t xml:space="preserve"> </w:t>
      </w:r>
      <w:r w:rsidRPr="00283224">
        <w:rPr>
          <w:sz w:val="16"/>
        </w:rPr>
        <w:t xml:space="preserve">also disagreeing with the practice. In those contexts, it is possible </w:t>
      </w:r>
      <w:r w:rsidRPr="00283224">
        <w:rPr>
          <w:u w:val="single"/>
        </w:rPr>
        <w:t xml:space="preserve">disagreement </w:t>
      </w:r>
      <w:r w:rsidRPr="00CB6B11">
        <w:rPr>
          <w:highlight w:val="green"/>
          <w:u w:val="single"/>
        </w:rPr>
        <w:t xml:space="preserve">is </w:t>
      </w:r>
      <w:r w:rsidRPr="00CB6B11">
        <w:rPr>
          <w:rStyle w:val="Emphasis"/>
          <w:highlight w:val="green"/>
        </w:rPr>
        <w:t>beneficial</w:t>
      </w:r>
      <w:r w:rsidRPr="00CB6B11">
        <w:rPr>
          <w:highlight w:val="green"/>
          <w:u w:val="single"/>
        </w:rPr>
        <w:t>, and</w:t>
      </w:r>
      <w:r w:rsidRPr="00283224">
        <w:rPr>
          <w:u w:val="single"/>
        </w:rPr>
        <w:t xml:space="preserve"> may </w:t>
      </w:r>
      <w:r w:rsidRPr="00CB6B11">
        <w:rPr>
          <w:highlight w:val="green"/>
          <w:u w:val="single"/>
        </w:rPr>
        <w:t xml:space="preserve">lead to </w:t>
      </w:r>
      <w:r w:rsidRPr="00CB6B11">
        <w:rPr>
          <w:rStyle w:val="Emphasis"/>
          <w:highlight w:val="green"/>
        </w:rPr>
        <w:t>better outcomes</w:t>
      </w:r>
      <w:r w:rsidRPr="00CB6B11">
        <w:rPr>
          <w:highlight w:val="green"/>
          <w:u w:val="single"/>
        </w:rPr>
        <w:t xml:space="preserve"> for </w:t>
      </w:r>
      <w:r w:rsidRPr="00CB6B11">
        <w:rPr>
          <w:rStyle w:val="Emphasis"/>
          <w:highlight w:val="green"/>
        </w:rPr>
        <w:t>both workers</w:t>
      </w:r>
      <w:r w:rsidRPr="00CB6B11">
        <w:rPr>
          <w:highlight w:val="green"/>
          <w:u w:val="single"/>
        </w:rPr>
        <w:t xml:space="preserve"> and </w:t>
      </w:r>
      <w:r w:rsidRPr="00CB6B11">
        <w:rPr>
          <w:rStyle w:val="Emphasis"/>
          <w:highlight w:val="green"/>
        </w:rPr>
        <w:t>employers.</w:t>
      </w:r>
      <w:r w:rsidRPr="007E0843">
        <w:rPr>
          <w:sz w:val="12"/>
        </w:rPr>
        <w:t>¶</w:t>
      </w:r>
      <w:r w:rsidRPr="00A7776B">
        <w:rPr>
          <w:sz w:val="12"/>
        </w:rPr>
        <w:t xml:space="preserve"> </w:t>
      </w:r>
      <w:r w:rsidRPr="00A7776B">
        <w:rPr>
          <w:sz w:val="16"/>
          <w:szCs w:val="16"/>
        </w:rPr>
        <w:t>An example of this is the current issues with the Ontario Secondary School Teachers’ Federation (OSSTF). There is a higher level of support for changes to the way the OSSTF negotiates contracts among newer teachers. Rather than a seniority-based system, younger teachers are often in favour of compensation policies tied to better performance and student outcomes. Unsurprisingly, the union is controlled by senior teachers who benefit from the old policies.</w:t>
      </w:r>
      <w:r w:rsidRPr="007E0843">
        <w:rPr>
          <w:sz w:val="12"/>
          <w:szCs w:val="16"/>
        </w:rPr>
        <w:t>¶</w:t>
      </w:r>
      <w:r w:rsidRPr="00A7776B">
        <w:rPr>
          <w:sz w:val="12"/>
          <w:szCs w:val="16"/>
        </w:rPr>
        <w:t xml:space="preserve"> </w:t>
      </w:r>
      <w:r w:rsidRPr="00283224">
        <w:rPr>
          <w:sz w:val="16"/>
        </w:rPr>
        <w:t>Through a Teachers DAU-nion and the decentralization of power, better outcomes for teachers can be more easily secured, with the policies the union pushes being debated and voted on by all members.</w:t>
      </w:r>
      <w:r>
        <w:rPr>
          <w:sz w:val="16"/>
        </w:rPr>
        <w:t xml:space="preserve"> </w:t>
      </w:r>
      <w:r w:rsidRPr="00A7776B">
        <w:rPr>
          <w:sz w:val="16"/>
          <w:szCs w:val="16"/>
        </w:rPr>
        <w:t>The final policy package put forward to the Ontario government would come from the bottom-up</w:t>
      </w:r>
      <w:r w:rsidRPr="00283224">
        <w:rPr>
          <w:sz w:val="16"/>
        </w:rPr>
        <w:t>, reflecting the interests of all members rather than just those in control of the union.</w:t>
      </w:r>
      <w:r w:rsidRPr="007E0843">
        <w:rPr>
          <w:sz w:val="12"/>
        </w:rPr>
        <w:t>¶</w:t>
      </w:r>
      <w:r w:rsidRPr="00A7776B">
        <w:rPr>
          <w:sz w:val="12"/>
        </w:rPr>
        <w:t xml:space="preserve"> </w:t>
      </w:r>
      <w:r w:rsidRPr="00283224">
        <w:rPr>
          <w:sz w:val="16"/>
        </w:rPr>
        <w:t>An even more critical issue is the problem of corruption.</w:t>
      </w:r>
      <w:r>
        <w:rPr>
          <w:sz w:val="16"/>
        </w:rPr>
        <w:t xml:space="preserve"> </w:t>
      </w:r>
      <w:r w:rsidRPr="00A7776B">
        <w:rPr>
          <w:u w:val="single"/>
        </w:rPr>
        <w:t xml:space="preserve">Almost </w:t>
      </w:r>
      <w:r w:rsidRPr="00A7776B">
        <w:rPr>
          <w:rStyle w:val="Emphasis"/>
        </w:rPr>
        <w:t xml:space="preserve">all </w:t>
      </w:r>
      <w:r w:rsidRPr="00CB6B11">
        <w:rPr>
          <w:rStyle w:val="Emphasis"/>
          <w:highlight w:val="green"/>
        </w:rPr>
        <w:t>unions</w:t>
      </w:r>
      <w:r w:rsidRPr="00CB6B11">
        <w:rPr>
          <w:highlight w:val="green"/>
          <w:u w:val="single"/>
        </w:rPr>
        <w:t xml:space="preserve"> </w:t>
      </w:r>
      <w:r w:rsidRPr="00CB6B11">
        <w:rPr>
          <w:rStyle w:val="Emphasis"/>
          <w:highlight w:val="green"/>
        </w:rPr>
        <w:t>require</w:t>
      </w:r>
      <w:r w:rsidRPr="00A7776B">
        <w:rPr>
          <w:u w:val="single"/>
        </w:rPr>
        <w:t xml:space="preserve"> </w:t>
      </w:r>
      <w:r w:rsidRPr="00A7776B">
        <w:rPr>
          <w:rStyle w:val="Emphasis"/>
        </w:rPr>
        <w:t>members</w:t>
      </w:r>
      <w:r w:rsidRPr="00A7776B">
        <w:rPr>
          <w:u w:val="single"/>
        </w:rPr>
        <w:t xml:space="preserve"> to </w:t>
      </w:r>
      <w:r w:rsidRPr="00A7776B">
        <w:rPr>
          <w:rStyle w:val="Emphasis"/>
        </w:rPr>
        <w:t>pay</w:t>
      </w:r>
      <w:r w:rsidRPr="00283224">
        <w:rPr>
          <w:u w:val="single"/>
        </w:rPr>
        <w:t xml:space="preserve"> </w:t>
      </w:r>
      <w:r w:rsidRPr="00CB6B11">
        <w:rPr>
          <w:rStyle w:val="Emphasis"/>
          <w:highlight w:val="green"/>
        </w:rPr>
        <w:t>‘dues’</w:t>
      </w:r>
      <w:r w:rsidRPr="00283224">
        <w:rPr>
          <w:u w:val="single"/>
        </w:rPr>
        <w:t>---</w:t>
      </w:r>
      <w:r w:rsidRPr="00A7776B">
        <w:rPr>
          <w:rStyle w:val="Emphasis"/>
        </w:rPr>
        <w:t>regular payments</w:t>
      </w:r>
      <w:r w:rsidRPr="00283224">
        <w:rPr>
          <w:u w:val="single"/>
        </w:rPr>
        <w:t xml:space="preserve"> </w:t>
      </w:r>
      <w:r w:rsidRPr="00A7776B">
        <w:rPr>
          <w:rStyle w:val="Emphasis"/>
        </w:rPr>
        <w:t>required</w:t>
      </w:r>
      <w:r w:rsidRPr="00283224">
        <w:rPr>
          <w:u w:val="single"/>
        </w:rPr>
        <w:t xml:space="preserve"> to </w:t>
      </w:r>
      <w:r w:rsidRPr="00A7776B">
        <w:rPr>
          <w:rStyle w:val="Emphasis"/>
        </w:rPr>
        <w:t>finance</w:t>
      </w:r>
      <w:r w:rsidRPr="00283224">
        <w:rPr>
          <w:u w:val="single"/>
        </w:rPr>
        <w:t xml:space="preserve"> a </w:t>
      </w:r>
      <w:r w:rsidRPr="00A7776B">
        <w:rPr>
          <w:rStyle w:val="Emphasis"/>
        </w:rPr>
        <w:t>union’s activities.</w:t>
      </w:r>
      <w:r w:rsidRPr="00283224">
        <w:rPr>
          <w:sz w:val="16"/>
        </w:rPr>
        <w:t xml:space="preserve"> These dues are one of the central sources of irritation for most workers as they can be hundreds of dollars per year and there is no visibility into how these funds are spent. </w:t>
      </w:r>
      <w:r w:rsidRPr="00CB6B11">
        <w:rPr>
          <w:rStyle w:val="Emphasis"/>
          <w:highlight w:val="green"/>
        </w:rPr>
        <w:t>Countless cases</w:t>
      </w:r>
      <w:r w:rsidRPr="00A7776B">
        <w:rPr>
          <w:u w:val="single"/>
        </w:rPr>
        <w:t xml:space="preserve"> over the </w:t>
      </w:r>
      <w:r w:rsidRPr="00A7776B">
        <w:rPr>
          <w:rStyle w:val="Emphasis"/>
        </w:rPr>
        <w:t>past decades</w:t>
      </w:r>
      <w:r w:rsidRPr="00A7776B">
        <w:rPr>
          <w:u w:val="single"/>
        </w:rPr>
        <w:t xml:space="preserve"> ha</w:t>
      </w:r>
      <w:r w:rsidRPr="00283224">
        <w:rPr>
          <w:u w:val="single"/>
        </w:rPr>
        <w:t xml:space="preserve">ve </w:t>
      </w:r>
      <w:r w:rsidRPr="00CB6B11">
        <w:rPr>
          <w:rStyle w:val="Emphasis"/>
          <w:highlight w:val="green"/>
        </w:rPr>
        <w:t>cemented</w:t>
      </w:r>
      <w:r w:rsidRPr="00283224">
        <w:rPr>
          <w:u w:val="single"/>
        </w:rPr>
        <w:t xml:space="preserve"> the idea </w:t>
      </w:r>
      <w:r w:rsidRPr="00CB6B11">
        <w:rPr>
          <w:highlight w:val="green"/>
          <w:u w:val="single"/>
        </w:rPr>
        <w:t>that</w:t>
      </w:r>
      <w:r w:rsidRPr="00A7776B">
        <w:rPr>
          <w:u w:val="single"/>
        </w:rPr>
        <w:t xml:space="preserve"> these </w:t>
      </w:r>
      <w:r w:rsidRPr="00CB6B11">
        <w:rPr>
          <w:rStyle w:val="Emphasis"/>
          <w:highlight w:val="green"/>
        </w:rPr>
        <w:t>funds</w:t>
      </w:r>
      <w:r w:rsidRPr="00CB6B11">
        <w:rPr>
          <w:highlight w:val="green"/>
          <w:u w:val="single"/>
        </w:rPr>
        <w:t xml:space="preserve"> are </w:t>
      </w:r>
      <w:r w:rsidRPr="00CB6B11">
        <w:rPr>
          <w:rStyle w:val="Emphasis"/>
          <w:highlight w:val="green"/>
        </w:rPr>
        <w:t>often embezzled</w:t>
      </w:r>
      <w:r w:rsidRPr="00A7776B">
        <w:rPr>
          <w:sz w:val="16"/>
          <w:szCs w:val="16"/>
        </w:rPr>
        <w:t xml:space="preserve"> </w:t>
      </w:r>
      <w:r w:rsidRPr="00283224">
        <w:rPr>
          <w:sz w:val="16"/>
        </w:rPr>
        <w:t xml:space="preserve">or used in corrupt ways. At the same time, these funds are used to pay the salaries of those who organize the union and manage its activities. Just this past month, the Ontario Public Service Employees’ Union has launched a $6M lawsuit against three former executives, who they claim used funds for “significant compensation” </w:t>
      </w:r>
      <w:r w:rsidRPr="00283224">
        <w:rPr>
          <w:u w:val="single"/>
        </w:rPr>
        <w:t>they were not entitled to.</w:t>
      </w:r>
      <w:r w:rsidRPr="007E0843">
        <w:rPr>
          <w:sz w:val="12"/>
        </w:rPr>
        <w:t>¶</w:t>
      </w:r>
      <w:r w:rsidRPr="008725D3">
        <w:rPr>
          <w:sz w:val="12"/>
        </w:rPr>
        <w:t xml:space="preserve"> </w:t>
      </w:r>
      <w:r w:rsidRPr="00CB6B11">
        <w:rPr>
          <w:highlight w:val="green"/>
          <w:u w:val="single"/>
        </w:rPr>
        <w:t xml:space="preserve">In a </w:t>
      </w:r>
      <w:r w:rsidRPr="00CB6B11">
        <w:rPr>
          <w:rStyle w:val="Emphasis"/>
          <w:highlight w:val="green"/>
        </w:rPr>
        <w:t>DAO</w:t>
      </w:r>
      <w:r w:rsidRPr="00283224">
        <w:rPr>
          <w:u w:val="single"/>
        </w:rPr>
        <w:t xml:space="preserve">, the </w:t>
      </w:r>
      <w:r w:rsidRPr="00CB6B11">
        <w:rPr>
          <w:rStyle w:val="Emphasis"/>
          <w:highlight w:val="green"/>
        </w:rPr>
        <w:t>unnecessary overhead</w:t>
      </w:r>
      <w:r w:rsidRPr="00283224">
        <w:rPr>
          <w:u w:val="single"/>
        </w:rPr>
        <w:t xml:space="preserve"> and the opportunities</w:t>
      </w:r>
      <w:r w:rsidRPr="00283224">
        <w:rPr>
          <w:sz w:val="16"/>
        </w:rPr>
        <w:t xml:space="preserve"> for </w:t>
      </w:r>
      <w:r w:rsidRPr="00283224">
        <w:rPr>
          <w:u w:val="single"/>
        </w:rPr>
        <w:t xml:space="preserve">corruption </w:t>
      </w:r>
      <w:r w:rsidRPr="00CB6B11">
        <w:rPr>
          <w:highlight w:val="green"/>
          <w:u w:val="single"/>
        </w:rPr>
        <w:t xml:space="preserve">are </w:t>
      </w:r>
      <w:r w:rsidRPr="00CB6B11">
        <w:rPr>
          <w:rStyle w:val="Emphasis"/>
          <w:highlight w:val="green"/>
        </w:rPr>
        <w:t>negated.</w:t>
      </w:r>
      <w:r>
        <w:rPr>
          <w:u w:val="single"/>
        </w:rPr>
        <w:t xml:space="preserve"> </w:t>
      </w:r>
      <w:r w:rsidRPr="00283224">
        <w:rPr>
          <w:u w:val="single"/>
        </w:rPr>
        <w:t>A DAO’s treasury</w:t>
      </w:r>
      <w:r w:rsidRPr="00283224">
        <w:rPr>
          <w:sz w:val="16"/>
        </w:rPr>
        <w:t xml:space="preserve"> is transparent to its members, and any use of funds must first be approved through member voting. </w:t>
      </w:r>
      <w:r w:rsidRPr="00CB6B11">
        <w:rPr>
          <w:highlight w:val="green"/>
          <w:u w:val="single"/>
        </w:rPr>
        <w:t>This</w:t>
      </w:r>
      <w:r w:rsidRPr="00283224">
        <w:rPr>
          <w:u w:val="single"/>
        </w:rPr>
        <w:t xml:space="preserve"> doesn’t only </w:t>
      </w:r>
      <w:r w:rsidRPr="00CB6B11">
        <w:rPr>
          <w:rStyle w:val="Emphasis"/>
          <w:highlight w:val="green"/>
        </w:rPr>
        <w:t>prevent</w:t>
      </w:r>
      <w:r w:rsidRPr="00CB6B11">
        <w:rPr>
          <w:highlight w:val="green"/>
          <w:u w:val="single"/>
        </w:rPr>
        <w:t xml:space="preserve"> </w:t>
      </w:r>
      <w:r w:rsidRPr="00CB6B11">
        <w:rPr>
          <w:rStyle w:val="Emphasis"/>
          <w:highlight w:val="green"/>
        </w:rPr>
        <w:t>embezzlement</w:t>
      </w:r>
      <w:r w:rsidRPr="00283224">
        <w:rPr>
          <w:u w:val="single"/>
        </w:rPr>
        <w:t xml:space="preserve">, but </w:t>
      </w:r>
      <w:r w:rsidRPr="004D0A80">
        <w:rPr>
          <w:u w:val="single"/>
        </w:rPr>
        <w:t xml:space="preserve">it also </w:t>
      </w:r>
      <w:r w:rsidRPr="00CB6B11">
        <w:rPr>
          <w:rStyle w:val="Emphasis"/>
          <w:highlight w:val="green"/>
        </w:rPr>
        <w:t>enables</w:t>
      </w:r>
      <w:r w:rsidRPr="00CB6B11">
        <w:rPr>
          <w:highlight w:val="green"/>
          <w:u w:val="single"/>
        </w:rPr>
        <w:t xml:space="preserve"> </w:t>
      </w:r>
      <w:r w:rsidRPr="00CB6B11">
        <w:rPr>
          <w:rStyle w:val="Emphasis"/>
          <w:highlight w:val="green"/>
        </w:rPr>
        <w:t>bottom-up</w:t>
      </w:r>
      <w:r w:rsidRPr="00CB6B11">
        <w:rPr>
          <w:highlight w:val="green"/>
          <w:u w:val="single"/>
        </w:rPr>
        <w:t xml:space="preserve">, </w:t>
      </w:r>
      <w:r w:rsidRPr="00CB6B11">
        <w:rPr>
          <w:rStyle w:val="Emphasis"/>
          <w:highlight w:val="green"/>
        </w:rPr>
        <w:t>innovative uses</w:t>
      </w:r>
      <w:r w:rsidRPr="00283224">
        <w:rPr>
          <w:sz w:val="16"/>
        </w:rPr>
        <w:t xml:space="preserve"> for union funds to be proposed and </w:t>
      </w:r>
      <w:r w:rsidRPr="00283224">
        <w:rPr>
          <w:u w:val="single"/>
        </w:rPr>
        <w:t xml:space="preserve">discussed by the </w:t>
      </w:r>
      <w:r w:rsidRPr="00AD1E17">
        <w:rPr>
          <w:rStyle w:val="Emphasis"/>
        </w:rPr>
        <w:t>members</w:t>
      </w:r>
      <w:r w:rsidRPr="00A7776B">
        <w:rPr>
          <w:rStyle w:val="Emphasis"/>
        </w:rPr>
        <w:t>.</w:t>
      </w:r>
    </w:p>
    <w:p w14:paraId="4BBB8696" w14:textId="77777777" w:rsidR="00DC574A" w:rsidRPr="00B23CC0" w:rsidRDefault="00DC574A" w:rsidP="00DC574A">
      <w:pPr>
        <w:pStyle w:val="Heading4"/>
      </w:pPr>
      <w:r>
        <w:t xml:space="preserve">The </w:t>
      </w:r>
      <w:r>
        <w:rPr>
          <w:u w:val="single"/>
        </w:rPr>
        <w:t>status quo</w:t>
      </w:r>
      <w:r>
        <w:t xml:space="preserve"> is </w:t>
      </w:r>
      <w:r>
        <w:rPr>
          <w:u w:val="single"/>
        </w:rPr>
        <w:t>slow</w:t>
      </w:r>
      <w:r>
        <w:t xml:space="preserve"> and </w:t>
      </w:r>
      <w:r w:rsidRPr="00B23CC0">
        <w:rPr>
          <w:u w:val="single"/>
        </w:rPr>
        <w:t xml:space="preserve">legally </w:t>
      </w:r>
      <w:r>
        <w:rPr>
          <w:u w:val="single"/>
        </w:rPr>
        <w:t>cumbersome</w:t>
      </w:r>
      <w:r>
        <w:t xml:space="preserve">. The plan creates a </w:t>
      </w:r>
      <w:r w:rsidRPr="00D8709E">
        <w:rPr>
          <w:u w:val="single"/>
        </w:rPr>
        <w:t>clear</w:t>
      </w:r>
      <w:r>
        <w:t xml:space="preserve">, </w:t>
      </w:r>
      <w:r w:rsidRPr="00D8709E">
        <w:rPr>
          <w:u w:val="single"/>
        </w:rPr>
        <w:t>standardized statute</w:t>
      </w:r>
      <w:r>
        <w:t xml:space="preserve"> over </w:t>
      </w:r>
      <w:r>
        <w:rPr>
          <w:u w:val="single"/>
        </w:rPr>
        <w:t>property</w:t>
      </w:r>
      <w:r>
        <w:t xml:space="preserve">, </w:t>
      </w:r>
      <w:r>
        <w:rPr>
          <w:u w:val="single"/>
        </w:rPr>
        <w:t>currency</w:t>
      </w:r>
      <w:r>
        <w:t xml:space="preserve">, and </w:t>
      </w:r>
      <w:r>
        <w:rPr>
          <w:u w:val="single"/>
        </w:rPr>
        <w:t>smart contracts</w:t>
      </w:r>
      <w:r>
        <w:t xml:space="preserve"> for </w:t>
      </w:r>
      <w:r>
        <w:rPr>
          <w:u w:val="single"/>
        </w:rPr>
        <w:t>DAO unions</w:t>
      </w:r>
      <w:r>
        <w:t>.</w:t>
      </w:r>
    </w:p>
    <w:p w14:paraId="742706AD" w14:textId="77777777" w:rsidR="00DC574A" w:rsidRPr="00B23CC0" w:rsidRDefault="00DC574A" w:rsidP="00DC574A">
      <w:r w:rsidRPr="009F56C3">
        <w:rPr>
          <w:rStyle w:val="Style13ptBold"/>
        </w:rPr>
        <w:t>Wolfson 22</w:t>
      </w:r>
      <w:r>
        <w:t xml:space="preserve"> is a M.A. in Security and Diplomacy from Tel Aviv Unviersity and a B.A. in Government from UT Austin, founder of Web3 Deep Dive, and an Enterprise Blockchain Analyst at Quantum Economics. (Rachel Wolfson, 4-21-2022, "As labor struggle takes center stage, </w:t>
      </w:r>
      <w:r w:rsidRPr="00CE1D04">
        <w:rPr>
          <w:u w:val="single"/>
        </w:rPr>
        <w:t xml:space="preserve">can </w:t>
      </w:r>
      <w:r w:rsidRPr="00AD1E17">
        <w:rPr>
          <w:rStyle w:val="Emphasis"/>
        </w:rPr>
        <w:t>DAOs</w:t>
      </w:r>
      <w:r w:rsidRPr="00CE1D04">
        <w:rPr>
          <w:u w:val="single"/>
        </w:rPr>
        <w:t xml:space="preserve"> </w:t>
      </w:r>
      <w:r w:rsidRPr="00AD1E17">
        <w:rPr>
          <w:rStyle w:val="Emphasis"/>
        </w:rPr>
        <w:t>democratize</w:t>
      </w:r>
      <w:r w:rsidRPr="00CE1D04">
        <w:rPr>
          <w:u w:val="single"/>
        </w:rPr>
        <w:t xml:space="preserve"> </w:t>
      </w:r>
      <w:r w:rsidRPr="00AD1E17">
        <w:rPr>
          <w:rStyle w:val="Emphasis"/>
        </w:rPr>
        <w:t>work?</w:t>
      </w:r>
      <w:r>
        <w:t xml:space="preserve">," </w:t>
      </w:r>
      <w:r w:rsidRPr="001C5030">
        <w:rPr>
          <w:i/>
          <w:iCs/>
        </w:rPr>
        <w:t>Cointelegraph</w:t>
      </w:r>
      <w:r>
        <w:t>, https://cointelegraph.com/news/as-labor-struggle-takes-center-stage-can-daos-democratize-work, accessed 10-1-2025) //ah [UTD]</w:t>
      </w:r>
    </w:p>
    <w:p w14:paraId="1838010D" w14:textId="77777777" w:rsidR="00DC574A" w:rsidRPr="007F59B7" w:rsidRDefault="00DC574A" w:rsidP="00DC574A">
      <w:pPr>
        <w:rPr>
          <w:sz w:val="16"/>
        </w:rPr>
      </w:pPr>
      <w:r w:rsidRPr="00AD1E17">
        <w:rPr>
          <w:rStyle w:val="Emphasis"/>
        </w:rPr>
        <w:t>Too slow</w:t>
      </w:r>
      <w:r w:rsidRPr="0090417F">
        <w:rPr>
          <w:sz w:val="16"/>
        </w:rPr>
        <w:t>?</w:t>
      </w:r>
      <w:r w:rsidRPr="007E0843">
        <w:rPr>
          <w:sz w:val="12"/>
        </w:rPr>
        <w:t>¶</w:t>
      </w:r>
      <w:r w:rsidRPr="0090417F">
        <w:rPr>
          <w:sz w:val="16"/>
        </w:rPr>
        <w:t xml:space="preserve"> </w:t>
      </w:r>
      <w:r w:rsidRPr="00CB6B11">
        <w:rPr>
          <w:rStyle w:val="Emphasis"/>
          <w:highlight w:val="green"/>
        </w:rPr>
        <w:t>While</w:t>
      </w:r>
      <w:r w:rsidRPr="002F23E5">
        <w:rPr>
          <w:u w:val="single"/>
        </w:rPr>
        <w:t xml:space="preserve"> a </w:t>
      </w:r>
      <w:r w:rsidRPr="00CB6B11">
        <w:rPr>
          <w:rStyle w:val="Emphasis"/>
          <w:highlight w:val="green"/>
        </w:rPr>
        <w:t>DAO</w:t>
      </w:r>
      <w:r w:rsidRPr="00AD1E17">
        <w:rPr>
          <w:rStyle w:val="Emphasis"/>
        </w:rPr>
        <w:t xml:space="preserve"> </w:t>
      </w:r>
      <w:r w:rsidRPr="00CB6B11">
        <w:rPr>
          <w:rStyle w:val="Emphasis"/>
          <w:highlight w:val="green"/>
        </w:rPr>
        <w:t>s</w:t>
      </w:r>
      <w:r w:rsidRPr="00AD1E17">
        <w:rPr>
          <w:rStyle w:val="Emphasis"/>
        </w:rPr>
        <w:t>tructure</w:t>
      </w:r>
      <w:r w:rsidRPr="00B23CC0">
        <w:rPr>
          <w:u w:val="single"/>
        </w:rPr>
        <w:t xml:space="preserve"> may </w:t>
      </w:r>
      <w:r w:rsidRPr="00CB6B11">
        <w:rPr>
          <w:rStyle w:val="Emphasis"/>
          <w:highlight w:val="green"/>
        </w:rPr>
        <w:t>provide</w:t>
      </w:r>
      <w:r w:rsidRPr="00B23CC0">
        <w:rPr>
          <w:u w:val="single"/>
        </w:rPr>
        <w:t xml:space="preserve"> </w:t>
      </w:r>
      <w:r w:rsidRPr="00AD1E17">
        <w:rPr>
          <w:rStyle w:val="Emphasis"/>
        </w:rPr>
        <w:t xml:space="preserve">traditional </w:t>
      </w:r>
      <w:r w:rsidRPr="00CB6B11">
        <w:rPr>
          <w:rStyle w:val="Emphasis"/>
          <w:highlight w:val="green"/>
        </w:rPr>
        <w:t>workforces</w:t>
      </w:r>
      <w:r w:rsidRPr="00B23CC0">
        <w:rPr>
          <w:u w:val="single"/>
        </w:rPr>
        <w:t xml:space="preserve"> with </w:t>
      </w:r>
      <w:r w:rsidRPr="00CB6B11">
        <w:rPr>
          <w:rStyle w:val="Emphasis"/>
          <w:highlight w:val="green"/>
        </w:rPr>
        <w:t>greater rights</w:t>
      </w:r>
      <w:r w:rsidRPr="00B23CC0">
        <w:rPr>
          <w:u w:val="single"/>
        </w:rPr>
        <w:t xml:space="preserve"> on </w:t>
      </w:r>
      <w:r w:rsidRPr="00AD1E17">
        <w:rPr>
          <w:rStyle w:val="Emphasis"/>
        </w:rPr>
        <w:t>multiple fronts</w:t>
      </w:r>
      <w:r w:rsidRPr="00B23CC0">
        <w:rPr>
          <w:u w:val="single"/>
        </w:rPr>
        <w:t>, t</w:t>
      </w:r>
      <w:r w:rsidRPr="00AC57F8">
        <w:rPr>
          <w:u w:val="single"/>
        </w:rPr>
        <w:t>hese</w:t>
      </w:r>
      <w:r w:rsidRPr="0090417F">
        <w:rPr>
          <w:sz w:val="16"/>
        </w:rPr>
        <w:t xml:space="preserve"> business </w:t>
      </w:r>
      <w:r w:rsidRPr="00CB6B11">
        <w:rPr>
          <w:rStyle w:val="Emphasis"/>
          <w:highlight w:val="green"/>
        </w:rPr>
        <w:t>models</w:t>
      </w:r>
      <w:r w:rsidRPr="00AC57F8">
        <w:rPr>
          <w:u w:val="single"/>
        </w:rPr>
        <w:t xml:space="preserve"> will</w:t>
      </w:r>
      <w:r w:rsidRPr="0090417F">
        <w:rPr>
          <w:sz w:val="16"/>
        </w:rPr>
        <w:t xml:space="preserve"> likely </w:t>
      </w:r>
      <w:r w:rsidRPr="00CB6B11">
        <w:rPr>
          <w:highlight w:val="green"/>
          <w:u w:val="single"/>
        </w:rPr>
        <w:t>take</w:t>
      </w:r>
      <w:r w:rsidRPr="0090417F">
        <w:rPr>
          <w:sz w:val="16"/>
        </w:rPr>
        <w:t xml:space="preserve"> months or even </w:t>
      </w:r>
      <w:r w:rsidRPr="00CB6B11">
        <w:rPr>
          <w:rStyle w:val="Emphasis"/>
          <w:highlight w:val="green"/>
        </w:rPr>
        <w:t>years</w:t>
      </w:r>
      <w:r w:rsidRPr="00CB6B11">
        <w:rPr>
          <w:highlight w:val="green"/>
          <w:u w:val="single"/>
        </w:rPr>
        <w:t xml:space="preserve"> to </w:t>
      </w:r>
      <w:r w:rsidRPr="00CB6B11">
        <w:rPr>
          <w:rStyle w:val="Emphasis"/>
          <w:highlight w:val="green"/>
        </w:rPr>
        <w:t>develop</w:t>
      </w:r>
      <w:r w:rsidRPr="00CB6B11">
        <w:rPr>
          <w:highlight w:val="green"/>
          <w:u w:val="single"/>
        </w:rPr>
        <w:t xml:space="preserve"> due to </w:t>
      </w:r>
      <w:r w:rsidRPr="00CB6B11">
        <w:rPr>
          <w:rStyle w:val="Emphasis"/>
          <w:highlight w:val="green"/>
        </w:rPr>
        <w:t>reg</w:t>
      </w:r>
      <w:r w:rsidRPr="00AD1E17">
        <w:rPr>
          <w:rStyle w:val="Emphasis"/>
        </w:rPr>
        <w:t>ulation</w:t>
      </w:r>
      <w:r w:rsidRPr="00CB6B11">
        <w:rPr>
          <w:rStyle w:val="Emphasis"/>
          <w:highlight w:val="green"/>
        </w:rPr>
        <w:t>s</w:t>
      </w:r>
      <w:r w:rsidRPr="00AC57F8">
        <w:rPr>
          <w:u w:val="single"/>
        </w:rPr>
        <w:t xml:space="preserve"> and </w:t>
      </w:r>
      <w:r w:rsidRPr="00AD1E17">
        <w:rPr>
          <w:rStyle w:val="Emphasis"/>
        </w:rPr>
        <w:t>corporate governance structures</w:t>
      </w:r>
      <w:r w:rsidRPr="00AC57F8">
        <w:rPr>
          <w:u w:val="single"/>
        </w:rPr>
        <w:t xml:space="preserve"> </w:t>
      </w:r>
      <w:r w:rsidRPr="00AD1E17">
        <w:rPr>
          <w:rStyle w:val="Emphasis"/>
        </w:rPr>
        <w:t>already</w:t>
      </w:r>
      <w:r w:rsidRPr="00AC57F8">
        <w:rPr>
          <w:u w:val="single"/>
        </w:rPr>
        <w:t xml:space="preserve"> in place.</w:t>
      </w:r>
      <w:r w:rsidRPr="007E0843">
        <w:rPr>
          <w:sz w:val="12"/>
        </w:rPr>
        <w:t>¶</w:t>
      </w:r>
      <w:r w:rsidRPr="0090417F">
        <w:rPr>
          <w:sz w:val="16"/>
        </w:rPr>
        <w:t xml:space="preserve"> For instance, Rothfuss shared that </w:t>
      </w:r>
      <w:r w:rsidRPr="00AC57F8">
        <w:rPr>
          <w:u w:val="single"/>
        </w:rPr>
        <w:t xml:space="preserve">the </w:t>
      </w:r>
      <w:r w:rsidRPr="00AD1E17">
        <w:rPr>
          <w:rStyle w:val="Emphasis"/>
        </w:rPr>
        <w:t>State</w:t>
      </w:r>
      <w:r w:rsidRPr="00AC57F8">
        <w:rPr>
          <w:u w:val="single"/>
        </w:rPr>
        <w:t xml:space="preserve"> of </w:t>
      </w:r>
      <w:r w:rsidRPr="00CB6B11">
        <w:rPr>
          <w:rStyle w:val="Emphasis"/>
          <w:highlight w:val="green"/>
        </w:rPr>
        <w:t>Wyoming</w:t>
      </w:r>
      <w:r w:rsidRPr="00CB6B11">
        <w:rPr>
          <w:highlight w:val="green"/>
          <w:u w:val="single"/>
        </w:rPr>
        <w:t xml:space="preserve"> spent </w:t>
      </w:r>
      <w:r w:rsidRPr="00CB6B11">
        <w:rPr>
          <w:rStyle w:val="Emphasis"/>
          <w:highlight w:val="green"/>
        </w:rPr>
        <w:t>five years</w:t>
      </w:r>
      <w:r w:rsidRPr="00CB6B11">
        <w:rPr>
          <w:highlight w:val="green"/>
          <w:u w:val="single"/>
        </w:rPr>
        <w:t xml:space="preserve"> passing </w:t>
      </w:r>
      <w:r w:rsidRPr="00CB6B11">
        <w:rPr>
          <w:rStyle w:val="Emphasis"/>
          <w:highlight w:val="green"/>
        </w:rPr>
        <w:t>over 30</w:t>
      </w:r>
      <w:r w:rsidRPr="00AD1E17">
        <w:rPr>
          <w:rStyle w:val="Emphasis"/>
        </w:rPr>
        <w:t xml:space="preserve"> pieces</w:t>
      </w:r>
      <w:r w:rsidRPr="00AC57F8">
        <w:rPr>
          <w:u w:val="single"/>
        </w:rPr>
        <w:t xml:space="preserve"> of </w:t>
      </w:r>
      <w:r w:rsidRPr="00AD1E17">
        <w:rPr>
          <w:rStyle w:val="Emphasis"/>
        </w:rPr>
        <w:t xml:space="preserve">blockchain-friendly </w:t>
      </w:r>
      <w:r w:rsidRPr="00CB6B11">
        <w:rPr>
          <w:rStyle w:val="Emphasis"/>
          <w:highlight w:val="green"/>
        </w:rPr>
        <w:t>legislation</w:t>
      </w:r>
      <w:r w:rsidRPr="00AC57F8">
        <w:rPr>
          <w:u w:val="single"/>
        </w:rPr>
        <w:t xml:space="preserve"> to </w:t>
      </w:r>
      <w:r w:rsidRPr="00CB6B11">
        <w:rPr>
          <w:rStyle w:val="Emphasis"/>
          <w:highlight w:val="green"/>
        </w:rPr>
        <w:t>s</w:t>
      </w:r>
      <w:r w:rsidRPr="00AD1E17">
        <w:rPr>
          <w:rStyle w:val="Emphasis"/>
        </w:rPr>
        <w:t>erve</w:t>
      </w:r>
      <w:r w:rsidRPr="00AC57F8">
        <w:rPr>
          <w:u w:val="single"/>
        </w:rPr>
        <w:t xml:space="preserve"> as the </w:t>
      </w:r>
      <w:r w:rsidRPr="00AD1E17">
        <w:rPr>
          <w:rStyle w:val="Emphasis"/>
        </w:rPr>
        <w:t>foundation</w:t>
      </w:r>
      <w:r w:rsidRPr="00AC57F8">
        <w:rPr>
          <w:u w:val="single"/>
        </w:rPr>
        <w:t xml:space="preserve"> for enabling </w:t>
      </w:r>
      <w:r w:rsidRPr="00AD1E17">
        <w:rPr>
          <w:rStyle w:val="Emphasis"/>
        </w:rPr>
        <w:t>DAOs</w:t>
      </w:r>
      <w:r w:rsidRPr="00AC57F8">
        <w:rPr>
          <w:u w:val="single"/>
        </w:rPr>
        <w:t xml:space="preserve"> to be </w:t>
      </w:r>
      <w:r w:rsidRPr="00AD1E17">
        <w:rPr>
          <w:rStyle w:val="Emphasis"/>
        </w:rPr>
        <w:t>effective</w:t>
      </w:r>
      <w:r w:rsidRPr="00AC57F8">
        <w:rPr>
          <w:u w:val="single"/>
        </w:rPr>
        <w:t xml:space="preserve"> in </w:t>
      </w:r>
      <w:r w:rsidRPr="00AD1E17">
        <w:rPr>
          <w:rStyle w:val="Emphasis"/>
        </w:rPr>
        <w:t>Wyoming</w:t>
      </w:r>
      <w:r w:rsidRPr="0090417F">
        <w:rPr>
          <w:sz w:val="16"/>
        </w:rPr>
        <w:t>:</w:t>
      </w:r>
      <w:r w:rsidRPr="007E0843">
        <w:rPr>
          <w:sz w:val="12"/>
        </w:rPr>
        <w:t>¶</w:t>
      </w:r>
      <w:r w:rsidRPr="0090417F">
        <w:rPr>
          <w:sz w:val="16"/>
        </w:rPr>
        <w:t xml:space="preserve"> “The work of the uniform law commission in the past year has paved the way for how we’ve been able to do things in Wyoming, but </w:t>
      </w:r>
      <w:r w:rsidRPr="00CB6B11">
        <w:rPr>
          <w:highlight w:val="green"/>
          <w:u w:val="single"/>
        </w:rPr>
        <w:t>we</w:t>
      </w:r>
      <w:r w:rsidRPr="00AC57F8">
        <w:rPr>
          <w:u w:val="single"/>
        </w:rPr>
        <w:t xml:space="preserve"> still </w:t>
      </w:r>
      <w:r w:rsidRPr="00CB6B11">
        <w:rPr>
          <w:highlight w:val="green"/>
          <w:u w:val="single"/>
        </w:rPr>
        <w:t xml:space="preserve">have to make </w:t>
      </w:r>
      <w:r w:rsidRPr="00CB6B11">
        <w:rPr>
          <w:rStyle w:val="Emphasis"/>
          <w:highlight w:val="green"/>
        </w:rPr>
        <w:t>sure</w:t>
      </w:r>
      <w:r w:rsidRPr="00CB6B11">
        <w:rPr>
          <w:highlight w:val="green"/>
          <w:u w:val="single"/>
        </w:rPr>
        <w:t xml:space="preserve"> we</w:t>
      </w:r>
      <w:r w:rsidRPr="00AC57F8">
        <w:rPr>
          <w:u w:val="single"/>
        </w:rPr>
        <w:t xml:space="preserve"> are </w:t>
      </w:r>
      <w:r w:rsidRPr="00CB6B11">
        <w:rPr>
          <w:rStyle w:val="Emphasis"/>
          <w:highlight w:val="green"/>
        </w:rPr>
        <w:t>properly reflect</w:t>
      </w:r>
      <w:r w:rsidRPr="00AD1E17">
        <w:rPr>
          <w:rStyle w:val="Emphasis"/>
        </w:rPr>
        <w:t>ing</w:t>
      </w:r>
      <w:r w:rsidRPr="00AC57F8">
        <w:rPr>
          <w:u w:val="single"/>
        </w:rPr>
        <w:t xml:space="preserve"> </w:t>
      </w:r>
      <w:r w:rsidRPr="00CB6B11">
        <w:rPr>
          <w:rStyle w:val="Emphasis"/>
          <w:highlight w:val="green"/>
        </w:rPr>
        <w:t>property</w:t>
      </w:r>
      <w:r w:rsidRPr="00CB6B11">
        <w:rPr>
          <w:highlight w:val="green"/>
          <w:u w:val="single"/>
        </w:rPr>
        <w:t xml:space="preserve">, </w:t>
      </w:r>
      <w:r w:rsidRPr="00CB6B11">
        <w:rPr>
          <w:rStyle w:val="Emphasis"/>
          <w:highlight w:val="green"/>
        </w:rPr>
        <w:t>currency</w:t>
      </w:r>
      <w:r w:rsidRPr="00CB6B11">
        <w:rPr>
          <w:highlight w:val="green"/>
          <w:u w:val="single"/>
        </w:rPr>
        <w:t xml:space="preserve"> and the </w:t>
      </w:r>
      <w:r w:rsidRPr="00CB6B11">
        <w:rPr>
          <w:rStyle w:val="Emphasis"/>
          <w:highlight w:val="green"/>
        </w:rPr>
        <w:t>authority</w:t>
      </w:r>
      <w:r w:rsidRPr="00CB6B11">
        <w:rPr>
          <w:highlight w:val="green"/>
          <w:u w:val="single"/>
        </w:rPr>
        <w:t xml:space="preserve"> of </w:t>
      </w:r>
      <w:r w:rsidRPr="00CB6B11">
        <w:rPr>
          <w:rStyle w:val="Emphasis"/>
          <w:highlight w:val="green"/>
        </w:rPr>
        <w:t>smart contracts</w:t>
      </w:r>
      <w:r w:rsidRPr="00CB6B11">
        <w:rPr>
          <w:highlight w:val="green"/>
          <w:u w:val="single"/>
        </w:rPr>
        <w:t xml:space="preserve"> under </w:t>
      </w:r>
      <w:r w:rsidRPr="00CB6B11">
        <w:rPr>
          <w:rStyle w:val="Emphasis"/>
          <w:highlight w:val="green"/>
        </w:rPr>
        <w:t>statute</w:t>
      </w:r>
      <w:r w:rsidRPr="00CB6B11">
        <w:rPr>
          <w:highlight w:val="green"/>
          <w:u w:val="single"/>
        </w:rPr>
        <w:t xml:space="preserve"> to be </w:t>
      </w:r>
      <w:r w:rsidRPr="00CB6B11">
        <w:rPr>
          <w:rStyle w:val="Emphasis"/>
          <w:highlight w:val="green"/>
        </w:rPr>
        <w:t>legally binding.</w:t>
      </w:r>
      <w:r w:rsidRPr="0090417F">
        <w:rPr>
          <w:sz w:val="16"/>
        </w:rPr>
        <w:t>”</w:t>
      </w:r>
    </w:p>
    <w:p w14:paraId="2EDC5C58" w14:textId="0487E1DE" w:rsidR="00DC574A" w:rsidRDefault="00DC574A" w:rsidP="00DC574A">
      <w:pPr>
        <w:pStyle w:val="Heading1"/>
      </w:pPr>
      <w:r>
        <w:t>2AC---R5---MAC</w:t>
      </w:r>
    </w:p>
    <w:p w14:paraId="62DBD227" w14:textId="77777777" w:rsidR="00DC574A" w:rsidRDefault="00DC574A" w:rsidP="00DC574A"/>
    <w:p w14:paraId="261A0021" w14:textId="77777777" w:rsidR="00DC574A" w:rsidRDefault="00DC574A" w:rsidP="00DC574A"/>
    <w:p w14:paraId="4E83C349" w14:textId="77777777" w:rsidR="00DC574A" w:rsidRDefault="00DC574A" w:rsidP="00DC574A"/>
    <w:p w14:paraId="2FE7A46F" w14:textId="77777777" w:rsidR="00DC574A" w:rsidRDefault="00DC574A" w:rsidP="00DC574A">
      <w:pPr>
        <w:pStyle w:val="Heading2"/>
      </w:pPr>
      <w:r>
        <w:t>Adv---DAOnions---2AC</w:t>
      </w:r>
    </w:p>
    <w:p w14:paraId="649BF2CA" w14:textId="77777777" w:rsidR="00DC574A" w:rsidRDefault="00DC574A" w:rsidP="00DC574A"/>
    <w:p w14:paraId="4DBE1FA0" w14:textId="77777777" w:rsidR="00DC574A" w:rsidRDefault="00DC574A" w:rsidP="00DC574A"/>
    <w:p w14:paraId="11D01AB7" w14:textId="77777777" w:rsidR="00DC574A" w:rsidRDefault="00DC574A" w:rsidP="00DC574A">
      <w:pPr>
        <w:pStyle w:val="Heading2"/>
      </w:pPr>
      <w:r>
        <w:t>Adv---Uptake---2AC</w:t>
      </w:r>
    </w:p>
    <w:p w14:paraId="779D8CEF" w14:textId="77777777" w:rsidR="00DC574A" w:rsidRPr="004F56CF" w:rsidRDefault="00DC574A" w:rsidP="00DC574A"/>
    <w:p w14:paraId="72349E56" w14:textId="77777777" w:rsidR="00DC574A" w:rsidRDefault="00DC574A" w:rsidP="00DC574A"/>
    <w:p w14:paraId="67AB50A3" w14:textId="77777777" w:rsidR="00DC574A" w:rsidRDefault="00DC574A" w:rsidP="00DC574A">
      <w:pPr>
        <w:pStyle w:val="Heading2"/>
      </w:pPr>
      <w:r>
        <w:t>Solvency---2AC</w:t>
      </w:r>
    </w:p>
    <w:p w14:paraId="32415FBF" w14:textId="77777777" w:rsidR="00DC574A" w:rsidRDefault="00DC574A" w:rsidP="00DC574A"/>
    <w:p w14:paraId="2B5499EF" w14:textId="2E8804EF" w:rsidR="00DC574A" w:rsidRDefault="00DC574A" w:rsidP="00DC574A">
      <w:pPr>
        <w:pStyle w:val="Heading3"/>
      </w:pPr>
      <w:r>
        <w:t>2AC---AT---T worker</w:t>
      </w:r>
    </w:p>
    <w:p w14:paraId="67A2261C" w14:textId="77777777" w:rsidR="00DC574A" w:rsidRDefault="00DC574A" w:rsidP="00DC574A"/>
    <w:p w14:paraId="529CFA87" w14:textId="28A339B7" w:rsidR="00DC574A" w:rsidRDefault="00DC574A" w:rsidP="00DC574A">
      <w:pPr>
        <w:pStyle w:val="Heading3"/>
      </w:pPr>
      <w:r>
        <w:t>2AC---AT---Imperialism K</w:t>
      </w:r>
    </w:p>
    <w:p w14:paraId="66D7A95E" w14:textId="333203B1" w:rsidR="00DC574A" w:rsidRDefault="00DC574A" w:rsidP="00DC574A">
      <w:pPr>
        <w:pStyle w:val="Analytic"/>
      </w:pPr>
      <w:r>
        <w:t xml:space="preserve"> </w:t>
      </w:r>
    </w:p>
    <w:p w14:paraId="7A895DD3" w14:textId="77777777" w:rsidR="00DC574A" w:rsidRDefault="00DC574A" w:rsidP="00DC574A">
      <w:pPr>
        <w:pStyle w:val="Heading4"/>
      </w:pPr>
      <w:r>
        <w:t xml:space="preserve">Decline makes extinction </w:t>
      </w:r>
      <w:r w:rsidRPr="00D772F1">
        <w:rPr>
          <w:b w:val="0"/>
          <w:bCs/>
        </w:rPr>
        <w:t>from biotechnology, nuclear standoffs</w:t>
      </w:r>
      <w:r>
        <w:rPr>
          <w:b w:val="0"/>
          <w:bCs/>
        </w:rPr>
        <w:t xml:space="preserve">, AI and </w:t>
      </w:r>
      <w:r w:rsidRPr="00D772F1">
        <w:rPr>
          <w:b w:val="0"/>
          <w:bCs/>
        </w:rPr>
        <w:t>emissions intensive industrial production</w:t>
      </w:r>
      <w:r>
        <w:t xml:space="preserve"> mathematically inevitable. </w:t>
      </w:r>
    </w:p>
    <w:p w14:paraId="02E17053" w14:textId="77777777" w:rsidR="00DC574A" w:rsidRPr="00A148E1" w:rsidRDefault="00DC574A" w:rsidP="00DC574A">
      <w:r w:rsidRPr="004C5C41">
        <w:rPr>
          <w:rStyle w:val="Style13ptBold"/>
        </w:rPr>
        <w:t>Trammell 25</w:t>
      </w:r>
      <w:r>
        <w:t xml:space="preserve"> (</w:t>
      </w:r>
      <w:r w:rsidRPr="00A148E1">
        <w:t xml:space="preserve">, P. and Aschenbrenner, L. (2025) Existential Risk and Growth. https://philiptrammell.com/static/Existential_Risk_and_Growth.pdf. </w:t>
      </w:r>
      <w:r>
        <w:t xml:space="preserve">Nov. 27. </w:t>
      </w:r>
      <w:r w:rsidRPr="00A148E1">
        <w:t>Philip Trammell is a Postdoc at Stanford University's Digital Economy Lab. MPhil from Oxford University. Undergraduate Degrees in Economics and Mathematics from Brown University. Leopold Aschenbrenner has a B.A. in Mathmaetics-Statistics and Economics from Columbia University.</w:t>
      </w:r>
      <w:r>
        <w:t xml:space="preserve"> *Omitted Graphs* [UTD])</w:t>
      </w:r>
    </w:p>
    <w:p w14:paraId="1D9EDF9E" w14:textId="77777777" w:rsidR="00DC574A" w:rsidRPr="00111DF0" w:rsidRDefault="00DC574A" w:rsidP="00DC574A">
      <w:pPr>
        <w:rPr>
          <w:sz w:val="16"/>
        </w:rPr>
      </w:pPr>
      <w:r w:rsidRPr="00111DF0">
        <w:rPr>
          <w:sz w:val="16"/>
        </w:rPr>
        <w:t>1 Introduction</w:t>
      </w:r>
    </w:p>
    <w:p w14:paraId="72F58478" w14:textId="77777777" w:rsidR="00DC574A" w:rsidRPr="00111DF0" w:rsidRDefault="00DC574A" w:rsidP="00DC574A">
      <w:pPr>
        <w:rPr>
          <w:sz w:val="16"/>
        </w:rPr>
      </w:pPr>
      <w:r w:rsidRPr="0002731B">
        <w:rPr>
          <w:b/>
          <w:bCs/>
          <w:highlight w:val="green"/>
          <w:u w:val="single"/>
        </w:rPr>
        <w:t>Technology</w:t>
      </w:r>
      <w:r w:rsidRPr="00111DF0">
        <w:rPr>
          <w:sz w:val="16"/>
        </w:rPr>
        <w:t xml:space="preserve"> increases consumption. It may also </w:t>
      </w:r>
      <w:r w:rsidRPr="0002731B">
        <w:rPr>
          <w:b/>
          <w:bCs/>
          <w:highlight w:val="green"/>
          <w:u w:val="single"/>
        </w:rPr>
        <w:t>pose</w:t>
      </w:r>
      <w:r w:rsidRPr="00111DF0">
        <w:rPr>
          <w:sz w:val="16"/>
        </w:rPr>
        <w:t xml:space="preserve"> </w:t>
      </w:r>
      <w:r w:rsidRPr="0002731B">
        <w:rPr>
          <w:b/>
          <w:bCs/>
          <w:highlight w:val="green"/>
          <w:u w:val="single"/>
        </w:rPr>
        <w:t>existential</w:t>
      </w:r>
      <w:r w:rsidRPr="00111DF0">
        <w:rPr>
          <w:b/>
          <w:bCs/>
          <w:u w:val="single"/>
        </w:rPr>
        <w:t xml:space="preserve"> </w:t>
      </w:r>
      <w:r w:rsidRPr="0002731B">
        <w:rPr>
          <w:b/>
          <w:bCs/>
          <w:highlight w:val="green"/>
          <w:u w:val="single"/>
        </w:rPr>
        <w:t>risk</w:t>
      </w:r>
      <w:r w:rsidRPr="00111DF0">
        <w:rPr>
          <w:sz w:val="16"/>
        </w:rPr>
        <w:t xml:space="preserve">, or “x-risk”: the risk of human extinction or, equivalently for decision purposes, an equally complete and permanent welfare loss.1 </w:t>
      </w:r>
      <w:r w:rsidRPr="0002731B">
        <w:rPr>
          <w:highlight w:val="green"/>
          <w:u w:val="single"/>
        </w:rPr>
        <w:t>Advanced</w:t>
      </w:r>
      <w:r w:rsidRPr="00F47672">
        <w:rPr>
          <w:u w:val="single"/>
        </w:rPr>
        <w:t xml:space="preserve"> </w:t>
      </w:r>
      <w:r w:rsidRPr="0002731B">
        <w:rPr>
          <w:b/>
          <w:bCs/>
          <w:highlight w:val="green"/>
          <w:u w:val="single"/>
        </w:rPr>
        <w:t>biotech</w:t>
      </w:r>
      <w:r w:rsidRPr="00111DF0">
        <w:rPr>
          <w:b/>
          <w:bCs/>
          <w:u w:val="single"/>
        </w:rPr>
        <w:t>nology</w:t>
      </w:r>
      <w:r w:rsidRPr="00111DF0">
        <w:rPr>
          <w:sz w:val="16"/>
        </w:rPr>
        <w:t xml:space="preserve"> (Millett and Snyder-Beattie, 2017), </w:t>
      </w:r>
      <w:r w:rsidRPr="0002731B">
        <w:rPr>
          <w:b/>
          <w:bCs/>
          <w:highlight w:val="green"/>
          <w:u w:val="single"/>
        </w:rPr>
        <w:t>nuclear</w:t>
      </w:r>
      <w:r w:rsidRPr="00F47672">
        <w:rPr>
          <w:u w:val="single"/>
        </w:rPr>
        <w:t xml:space="preserve"> </w:t>
      </w:r>
      <w:r w:rsidRPr="0002731B">
        <w:rPr>
          <w:b/>
          <w:bCs/>
          <w:highlight w:val="green"/>
          <w:u w:val="single"/>
        </w:rPr>
        <w:t>weapons</w:t>
      </w:r>
      <w:r w:rsidRPr="00111DF0">
        <w:rPr>
          <w:sz w:val="16"/>
        </w:rPr>
        <w:t xml:space="preserve"> (Geist et al., 2024),2 </w:t>
      </w:r>
      <w:r w:rsidRPr="00F47672">
        <w:rPr>
          <w:u w:val="single"/>
        </w:rPr>
        <w:t>and</w:t>
      </w:r>
      <w:r w:rsidRPr="00111DF0">
        <w:rPr>
          <w:sz w:val="16"/>
        </w:rPr>
        <w:t xml:space="preserve"> </w:t>
      </w:r>
      <w:r w:rsidRPr="0002731B">
        <w:rPr>
          <w:b/>
          <w:bCs/>
          <w:highlight w:val="green"/>
          <w:u w:val="single"/>
        </w:rPr>
        <w:t>emissions</w:t>
      </w:r>
      <w:r w:rsidRPr="00F47672">
        <w:rPr>
          <w:u w:val="single"/>
        </w:rPr>
        <w:t>-</w:t>
      </w:r>
      <w:r w:rsidRPr="0002731B">
        <w:rPr>
          <w:b/>
          <w:bCs/>
          <w:highlight w:val="green"/>
          <w:u w:val="single"/>
        </w:rPr>
        <w:t>intensive</w:t>
      </w:r>
      <w:r w:rsidRPr="00F47672">
        <w:rPr>
          <w:u w:val="single"/>
        </w:rPr>
        <w:t xml:space="preserve"> </w:t>
      </w:r>
      <w:r w:rsidRPr="0002731B">
        <w:rPr>
          <w:u w:val="single"/>
        </w:rPr>
        <w:t>industrial</w:t>
      </w:r>
      <w:r w:rsidRPr="00F47672">
        <w:rPr>
          <w:u w:val="single"/>
        </w:rPr>
        <w:t xml:space="preserve"> </w:t>
      </w:r>
      <w:r w:rsidRPr="0002731B">
        <w:rPr>
          <w:b/>
          <w:bCs/>
          <w:highlight w:val="green"/>
          <w:u w:val="single"/>
        </w:rPr>
        <w:t>production</w:t>
      </w:r>
      <w:r w:rsidRPr="00111DF0">
        <w:rPr>
          <w:sz w:val="16"/>
        </w:rPr>
        <w:t xml:space="preserve"> (Steffen et al., 2018) have been argued to pose such risks, and x-risk from AI is now also a widespread concern (Center for AI Safety, 2023; Jones, 2024, 2025).</w:t>
      </w:r>
    </w:p>
    <w:p w14:paraId="4FE7D8CB" w14:textId="77777777" w:rsidR="00DC574A" w:rsidRPr="00111DF0" w:rsidRDefault="00DC574A" w:rsidP="00DC574A">
      <w:pPr>
        <w:rPr>
          <w:sz w:val="12"/>
          <w:szCs w:val="18"/>
        </w:rPr>
      </w:pPr>
      <w:r w:rsidRPr="00111DF0">
        <w:rPr>
          <w:sz w:val="12"/>
          <w:szCs w:val="18"/>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0C74BE7D" w14:textId="77777777" w:rsidR="00DC574A" w:rsidRPr="00111DF0" w:rsidRDefault="00DC574A" w:rsidP="00DC574A">
      <w:pPr>
        <w:rPr>
          <w:sz w:val="16"/>
        </w:rPr>
      </w:pPr>
      <w:r w:rsidRPr="00111DF0">
        <w:rPr>
          <w:sz w:val="16"/>
        </w:rPr>
        <w:t xml:space="preserve">To our knowledge, </w:t>
      </w:r>
      <w:r w:rsidRPr="0002731B">
        <w:rPr>
          <w:b/>
          <w:bCs/>
          <w:highlight w:val="green"/>
          <w:u w:val="single"/>
        </w:rPr>
        <w:t>every</w:t>
      </w:r>
      <w:r w:rsidRPr="00111DF0">
        <w:rPr>
          <w:sz w:val="16"/>
        </w:rPr>
        <w:t xml:space="preserve"> </w:t>
      </w:r>
      <w:r w:rsidRPr="0002731B">
        <w:rPr>
          <w:b/>
          <w:bCs/>
          <w:highlight w:val="green"/>
          <w:u w:val="single"/>
        </w:rPr>
        <w:t>economic</w:t>
      </w:r>
      <w:r w:rsidRPr="00111DF0">
        <w:rPr>
          <w:sz w:val="16"/>
        </w:rPr>
        <w:t xml:space="preserve"> </w:t>
      </w:r>
      <w:r w:rsidRPr="0002731B">
        <w:rPr>
          <w:b/>
          <w:bCs/>
          <w:highlight w:val="green"/>
          <w:u w:val="single"/>
        </w:rPr>
        <w:t>model</w:t>
      </w:r>
      <w:r w:rsidRPr="00111DF0">
        <w:rPr>
          <w:sz w:val="16"/>
        </w:rPr>
        <w:t xml:space="preserve"> </w:t>
      </w:r>
      <w:r w:rsidRPr="0036663B">
        <w:rPr>
          <w:u w:val="single"/>
        </w:rPr>
        <w:t>to date</w:t>
      </w:r>
      <w:r w:rsidRPr="00111DF0">
        <w:rPr>
          <w:sz w:val="16"/>
        </w:rPr>
        <w:t xml:space="preserve"> </w:t>
      </w:r>
      <w:r w:rsidRPr="0002731B">
        <w:rPr>
          <w:b/>
          <w:bCs/>
          <w:highlight w:val="green"/>
          <w:u w:val="single"/>
        </w:rPr>
        <w:t>of</w:t>
      </w:r>
      <w:r w:rsidRPr="0036663B">
        <w:rPr>
          <w:u w:val="single"/>
        </w:rPr>
        <w:t xml:space="preserve"> the impact of </w:t>
      </w:r>
      <w:r w:rsidRPr="0002731B">
        <w:rPr>
          <w:b/>
          <w:bCs/>
          <w:highlight w:val="green"/>
          <w:u w:val="single"/>
        </w:rPr>
        <w:t>growth</w:t>
      </w:r>
      <w:r w:rsidRPr="0036663B">
        <w:rPr>
          <w:u w:val="single"/>
        </w:rPr>
        <w:t xml:space="preserve"> </w:t>
      </w:r>
      <w:r w:rsidRPr="0002731B">
        <w:rPr>
          <w:b/>
          <w:bCs/>
          <w:highlight w:val="green"/>
          <w:u w:val="single"/>
        </w:rPr>
        <w:t>on xrisk</w:t>
      </w:r>
      <w:r w:rsidRPr="00111DF0">
        <w:rPr>
          <w:sz w:val="16"/>
        </w:rPr>
        <w:t xml:space="preserve"> </w:t>
      </w:r>
      <w:r w:rsidRPr="0002731B">
        <w:rPr>
          <w:b/>
          <w:bCs/>
          <w:highlight w:val="green"/>
          <w:u w:val="single"/>
        </w:rPr>
        <w:t>assumes</w:t>
      </w:r>
      <w:r w:rsidRPr="00111DF0">
        <w:rPr>
          <w:sz w:val="16"/>
        </w:rPr>
        <w:t xml:space="preserve"> that </w:t>
      </w:r>
      <w:r w:rsidRPr="0002731B">
        <w:rPr>
          <w:b/>
          <w:bCs/>
          <w:highlight w:val="green"/>
          <w:u w:val="single"/>
        </w:rPr>
        <w:t>stagnation</w:t>
      </w:r>
      <w:r w:rsidRPr="0002731B">
        <w:rPr>
          <w:highlight w:val="green"/>
          <w:u w:val="single"/>
        </w:rPr>
        <w:t xml:space="preserve"> </w:t>
      </w:r>
      <w:r w:rsidRPr="0002731B">
        <w:rPr>
          <w:b/>
          <w:bCs/>
          <w:highlight w:val="green"/>
          <w:u w:val="single"/>
        </w:rPr>
        <w:t>is</w:t>
      </w:r>
      <w:r w:rsidRPr="0036663B">
        <w:rPr>
          <w:u w:val="single"/>
        </w:rPr>
        <w:t xml:space="preserve"> perfectly </w:t>
      </w:r>
      <w:r w:rsidRPr="0002731B">
        <w:rPr>
          <w:b/>
          <w:bCs/>
          <w:highlight w:val="green"/>
          <w:u w:val="single"/>
        </w:rPr>
        <w:t>safe</w:t>
      </w:r>
      <w:r w:rsidRPr="00111DF0">
        <w:rPr>
          <w:sz w:val="16"/>
        </w:rPr>
        <w:t xml:space="preserve">. </w:t>
      </w:r>
      <w:r w:rsidRPr="0002731B">
        <w:rPr>
          <w:b/>
          <w:bCs/>
          <w:highlight w:val="green"/>
          <w:u w:val="single"/>
        </w:rPr>
        <w:t>This</w:t>
      </w:r>
      <w:r w:rsidRPr="00E717C8">
        <w:rPr>
          <w:b/>
          <w:bCs/>
          <w:u w:val="single"/>
        </w:rPr>
        <w:t xml:space="preserve"> condition </w:t>
      </w:r>
      <w:r w:rsidRPr="0002731B">
        <w:rPr>
          <w:b/>
          <w:bCs/>
          <w:highlight w:val="green"/>
          <w:u w:val="single"/>
        </w:rPr>
        <w:t>is</w:t>
      </w:r>
      <w:r w:rsidRPr="0036663B">
        <w:rPr>
          <w:u w:val="single"/>
        </w:rPr>
        <w:t xml:space="preserve"> extreme</w:t>
      </w:r>
      <w:r w:rsidRPr="00111DF0">
        <w:rPr>
          <w:sz w:val="16"/>
        </w:rPr>
        <w:t xml:space="preserve"> </w:t>
      </w:r>
      <w:r w:rsidRPr="0036663B">
        <w:rPr>
          <w:u w:val="single"/>
        </w:rPr>
        <w:t>and</w:t>
      </w:r>
      <w:r w:rsidRPr="00111DF0">
        <w:rPr>
          <w:sz w:val="16"/>
        </w:rPr>
        <w:t xml:space="preserve"> arguably </w:t>
      </w:r>
      <w:r w:rsidRPr="0002731B">
        <w:rPr>
          <w:b/>
          <w:bCs/>
          <w:highlight w:val="green"/>
          <w:u w:val="single"/>
        </w:rPr>
        <w:t>unrealistic</w:t>
      </w:r>
      <w:r w:rsidRPr="00111DF0">
        <w:rPr>
          <w:sz w:val="16"/>
        </w:rPr>
        <w:t xml:space="preserve">. </w:t>
      </w:r>
      <w:r w:rsidRPr="0002731B">
        <w:rPr>
          <w:b/>
          <w:bCs/>
          <w:highlight w:val="green"/>
          <w:u w:val="single"/>
        </w:rPr>
        <w:t>Even if we developed no new technology</w:t>
      </w:r>
      <w:r w:rsidRPr="00111DF0">
        <w:rPr>
          <w:sz w:val="16"/>
        </w:rPr>
        <w:t xml:space="preserve">, our </w:t>
      </w:r>
      <w:r w:rsidRPr="0002731B">
        <w:rPr>
          <w:b/>
          <w:bCs/>
          <w:highlight w:val="green"/>
          <w:u w:val="single"/>
        </w:rPr>
        <w:t>ability</w:t>
      </w:r>
      <w:r w:rsidRPr="00EF16FF">
        <w:rPr>
          <w:u w:val="single"/>
        </w:rPr>
        <w:t xml:space="preserve"> </w:t>
      </w:r>
      <w:r w:rsidRPr="0002731B">
        <w:rPr>
          <w:b/>
          <w:bCs/>
          <w:highlight w:val="green"/>
          <w:u w:val="single"/>
        </w:rPr>
        <w:t>to</w:t>
      </w:r>
      <w:r w:rsidRPr="00EF16FF">
        <w:rPr>
          <w:u w:val="single"/>
        </w:rPr>
        <w:t xml:space="preserve"> </w:t>
      </w:r>
      <w:r w:rsidRPr="0002731B">
        <w:rPr>
          <w:u w:val="single"/>
        </w:rPr>
        <w:t>develop</w:t>
      </w:r>
      <w:r w:rsidRPr="0002731B">
        <w:rPr>
          <w:sz w:val="16"/>
        </w:rPr>
        <w:t xml:space="preserve"> </w:t>
      </w:r>
      <w:r w:rsidRPr="0002731B">
        <w:rPr>
          <w:u w:val="single"/>
        </w:rPr>
        <w:t xml:space="preserve">and </w:t>
      </w:r>
      <w:r w:rsidRPr="0002731B">
        <w:rPr>
          <w:b/>
          <w:bCs/>
          <w:highlight w:val="green"/>
          <w:u w:val="single"/>
        </w:rPr>
        <w:t>deploy</w:t>
      </w:r>
      <w:r w:rsidRPr="00EF16FF">
        <w:rPr>
          <w:u w:val="single"/>
        </w:rPr>
        <w:t xml:space="preserve"> </w:t>
      </w:r>
      <w:r w:rsidRPr="0002731B">
        <w:rPr>
          <w:b/>
          <w:bCs/>
          <w:highlight w:val="green"/>
          <w:u w:val="single"/>
        </w:rPr>
        <w:t>nuclear</w:t>
      </w:r>
      <w:r w:rsidRPr="00111DF0">
        <w:rPr>
          <w:sz w:val="16"/>
        </w:rPr>
        <w:t xml:space="preserve"> </w:t>
      </w:r>
      <w:r w:rsidRPr="00EF16FF">
        <w:rPr>
          <w:u w:val="single"/>
        </w:rPr>
        <w:t>and</w:t>
      </w:r>
      <w:r w:rsidRPr="00111DF0">
        <w:rPr>
          <w:sz w:val="16"/>
        </w:rPr>
        <w:t xml:space="preserve"> </w:t>
      </w:r>
      <w:r w:rsidRPr="0002731B">
        <w:rPr>
          <w:b/>
          <w:bCs/>
          <w:highlight w:val="green"/>
          <w:u w:val="single"/>
        </w:rPr>
        <w:t>biological</w:t>
      </w:r>
      <w:r w:rsidRPr="00111DF0">
        <w:rPr>
          <w:sz w:val="16"/>
        </w:rPr>
        <w:t xml:space="preserve"> </w:t>
      </w:r>
      <w:r w:rsidRPr="0002731B">
        <w:rPr>
          <w:b/>
          <w:bCs/>
          <w:highlight w:val="green"/>
          <w:u w:val="single"/>
        </w:rPr>
        <w:t>weapons</w:t>
      </w:r>
      <w:r w:rsidRPr="00111DF0">
        <w:rPr>
          <w:sz w:val="16"/>
        </w:rPr>
        <w:t xml:space="preserve">, </w:t>
      </w:r>
      <w:r w:rsidRPr="0002731B">
        <w:rPr>
          <w:b/>
          <w:bCs/>
          <w:highlight w:val="green"/>
          <w:u w:val="single"/>
        </w:rPr>
        <w:t>and</w:t>
      </w:r>
      <w:r w:rsidRPr="00111DF0">
        <w:rPr>
          <w:sz w:val="16"/>
        </w:rPr>
        <w:t xml:space="preserve">/or the </w:t>
      </w:r>
      <w:r w:rsidRPr="00EF16FF">
        <w:rPr>
          <w:u w:val="single"/>
        </w:rPr>
        <w:t>possibility</w:t>
      </w:r>
      <w:r w:rsidRPr="00111DF0">
        <w:rPr>
          <w:sz w:val="16"/>
        </w:rPr>
        <w:t xml:space="preserve"> </w:t>
      </w:r>
      <w:r w:rsidRPr="00EF16FF">
        <w:rPr>
          <w:u w:val="single"/>
        </w:rPr>
        <w:t xml:space="preserve">of </w:t>
      </w:r>
      <w:r w:rsidRPr="0002731B">
        <w:rPr>
          <w:b/>
          <w:bCs/>
          <w:highlight w:val="green"/>
          <w:u w:val="single"/>
        </w:rPr>
        <w:t>trigger</w:t>
      </w:r>
      <w:r w:rsidRPr="0002731B">
        <w:rPr>
          <w:b/>
          <w:bCs/>
          <w:u w:val="single"/>
        </w:rPr>
        <w:t>i</w:t>
      </w:r>
      <w:r w:rsidRPr="00E717C8">
        <w:rPr>
          <w:b/>
          <w:bCs/>
          <w:u w:val="single"/>
        </w:rPr>
        <w:t>ng</w:t>
      </w:r>
      <w:r w:rsidRPr="00EF16FF">
        <w:rPr>
          <w:u w:val="single"/>
        </w:rPr>
        <w:t xml:space="preserve"> a </w:t>
      </w:r>
      <w:r w:rsidRPr="0002731B">
        <w:rPr>
          <w:b/>
          <w:bCs/>
          <w:highlight w:val="green"/>
          <w:u w:val="single"/>
        </w:rPr>
        <w:t>runaway</w:t>
      </w:r>
      <w:r w:rsidRPr="00EF16FF">
        <w:rPr>
          <w:u w:val="single"/>
        </w:rPr>
        <w:t xml:space="preserve"> </w:t>
      </w:r>
      <w:r w:rsidRPr="0002731B">
        <w:rPr>
          <w:b/>
          <w:bCs/>
          <w:highlight w:val="green"/>
          <w:u w:val="single"/>
        </w:rPr>
        <w:t>climate</w:t>
      </w:r>
      <w:r w:rsidRPr="00EF16FF">
        <w:rPr>
          <w:u w:val="single"/>
        </w:rPr>
        <w:t xml:space="preserve"> </w:t>
      </w:r>
      <w:r w:rsidRPr="00E717C8">
        <w:rPr>
          <w:b/>
          <w:bCs/>
          <w:u w:val="single"/>
        </w:rPr>
        <w:t>feedback</w:t>
      </w:r>
      <w:r w:rsidRPr="00EF16FF">
        <w:rPr>
          <w:u w:val="single"/>
        </w:rPr>
        <w:t xml:space="preserve"> loop</w:t>
      </w:r>
      <w:r w:rsidRPr="00111DF0">
        <w:rPr>
          <w:sz w:val="16"/>
        </w:rPr>
        <w:t xml:space="preserve">, </w:t>
      </w:r>
      <w:r w:rsidRPr="00EF16FF">
        <w:rPr>
          <w:u w:val="single"/>
        </w:rPr>
        <w:t>would</w:t>
      </w:r>
      <w:r w:rsidRPr="00111DF0">
        <w:rPr>
          <w:sz w:val="16"/>
        </w:rPr>
        <w:t xml:space="preserve"> </w:t>
      </w:r>
      <w:r w:rsidRPr="00EF16FF">
        <w:rPr>
          <w:u w:val="single"/>
        </w:rPr>
        <w:t>seem</w:t>
      </w:r>
      <w:r w:rsidRPr="00111DF0">
        <w:rPr>
          <w:sz w:val="16"/>
        </w:rPr>
        <w:t xml:space="preserve"> to </w:t>
      </w:r>
      <w:r w:rsidRPr="0002731B">
        <w:rPr>
          <w:b/>
          <w:bCs/>
          <w:highlight w:val="green"/>
          <w:u w:val="single"/>
        </w:rPr>
        <w:t>render</w:t>
      </w:r>
      <w:r w:rsidRPr="00EF16FF">
        <w:rPr>
          <w:u w:val="single"/>
        </w:rPr>
        <w:t xml:space="preserve"> the</w:t>
      </w:r>
      <w:r w:rsidRPr="00111DF0">
        <w:rPr>
          <w:sz w:val="16"/>
        </w:rPr>
        <w:t xml:space="preserve"> “hazard rate” (</w:t>
      </w:r>
      <w:r w:rsidRPr="00E717C8">
        <w:rPr>
          <w:b/>
          <w:bCs/>
          <w:u w:val="single"/>
        </w:rPr>
        <w:t>probability</w:t>
      </w:r>
      <w:r w:rsidRPr="00111DF0">
        <w:rPr>
          <w:sz w:val="16"/>
        </w:rPr>
        <w:t xml:space="preserve"> </w:t>
      </w:r>
      <w:r w:rsidRPr="00E717C8">
        <w:rPr>
          <w:b/>
          <w:bCs/>
          <w:u w:val="single"/>
        </w:rPr>
        <w:t xml:space="preserve">of </w:t>
      </w:r>
      <w:r w:rsidRPr="0002731B">
        <w:rPr>
          <w:b/>
          <w:bCs/>
          <w:highlight w:val="green"/>
          <w:u w:val="single"/>
        </w:rPr>
        <w:t>existential</w:t>
      </w:r>
      <w:r w:rsidRPr="00E717C8">
        <w:rPr>
          <w:b/>
          <w:bCs/>
          <w:u w:val="single"/>
        </w:rPr>
        <w:t xml:space="preserve"> </w:t>
      </w:r>
      <w:r w:rsidRPr="0002731B">
        <w:rPr>
          <w:b/>
          <w:bCs/>
          <w:highlight w:val="green"/>
          <w:u w:val="single"/>
        </w:rPr>
        <w:t>catastrophe</w:t>
      </w:r>
      <w:r w:rsidRPr="00111DF0">
        <w:rPr>
          <w:sz w:val="16"/>
        </w:rPr>
        <w:t xml:space="preserve"> per unit time) </w:t>
      </w:r>
      <w:r w:rsidRPr="00E717C8">
        <w:rPr>
          <w:b/>
          <w:bCs/>
          <w:u w:val="single"/>
        </w:rPr>
        <w:t>positive</w:t>
      </w:r>
      <w:r w:rsidRPr="00111DF0">
        <w:rPr>
          <w:sz w:val="16"/>
        </w:rPr>
        <w:t>; and even if it is not, this may change. We present a model in which stagnation is not necessarily safe, and argue from it that the risk-minimizing growth rate is typically positive and often high.</w:t>
      </w:r>
    </w:p>
    <w:p w14:paraId="75BC739C" w14:textId="77777777" w:rsidR="00DC574A" w:rsidRPr="002C7B79" w:rsidRDefault="00DC574A" w:rsidP="00DC574A">
      <w:pPr>
        <w:rPr>
          <w:sz w:val="2"/>
          <w:szCs w:val="2"/>
        </w:rPr>
      </w:pPr>
      <w:r w:rsidRPr="002C7B79">
        <w:rPr>
          <w:sz w:val="2"/>
          <w:szCs w:val="2"/>
        </w:rPr>
        <w:t>We assume throughout that technology is the only source of x-risk: i.e. that in the absence of an anthropogenic x-risk, we will enjoy a long and flourishing future.5 Accounting for the possibility of natural x-risks which technology can mitigate would strengthen the headline result. 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Outline. Section 2 considers what follows if the hazard rate is a function only of the technology state, or of both the technology state and a stock that accrues over time (e.g. greenhouse gas emissions). Here, stagnation is safe only when the current state is perfectly safe. Otherwise, if future technology states will be safe (perfectly or asymptotically), it is safest to grow as quickly as possible; and if not, catastrophe is inevitable whatever the growth rate. Given a positive hazard rate, therefore, faster growth is always weakly safer—regardless of whether technologies on the immediate horizon would raise the hazard rate or lower it. We then consider two mechanisms through which faster growth can increase risk despite the above. 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59AC1C56" w14:textId="77777777" w:rsidR="00DC574A" w:rsidRDefault="00DC574A" w:rsidP="00DC574A">
      <w:r>
        <w:t>[Condensed Text Ends]</w:t>
      </w:r>
    </w:p>
    <w:p w14:paraId="3AC7E20A" w14:textId="77777777" w:rsidR="00DC574A" w:rsidRPr="00B34B1E" w:rsidRDefault="00DC574A" w:rsidP="00DC574A">
      <w:pPr>
        <w:rPr>
          <w:u w:val="single"/>
        </w:rPr>
      </w:pPr>
      <w:r w:rsidRPr="00111DF0">
        <w:rPr>
          <w:sz w:val="16"/>
        </w:rPr>
        <w:t>In Section 4, we suppose that the hazard rate depends not only on the technology state but also on a policy decision to sacrifice consumption for safety. If policy responds “optimally” to the technology path—in the sense of maximizing expected discounted utility, for an arbitrary discount rate—then the conclusion that faster growth is safer is actually strengthened. This is for two reasons. First, when technology is more advanced, society is richer, so optimal policy is more stringent. The logic is closely analogous to that of Jones (2016, 2024) and to the “</w:t>
      </w:r>
      <w:r w:rsidRPr="00E717C8">
        <w:rPr>
          <w:u w:val="single"/>
        </w:rPr>
        <w:t>environmental Kuznets curve</w:t>
      </w:r>
      <w:r w:rsidRPr="00111DF0">
        <w:rPr>
          <w:sz w:val="16"/>
        </w:rPr>
        <w:t xml:space="preserve">” of Stokey (1998): </w:t>
      </w:r>
      <w:r w:rsidRPr="00B34B1E">
        <w:rPr>
          <w:u w:val="single"/>
        </w:rPr>
        <w:t>when</w:t>
      </w:r>
      <w:r w:rsidRPr="00111DF0">
        <w:rPr>
          <w:sz w:val="16"/>
        </w:rPr>
        <w:t xml:space="preserve"> </w:t>
      </w:r>
      <w:r w:rsidRPr="00B34B1E">
        <w:rPr>
          <w:u w:val="single"/>
        </w:rPr>
        <w:t>consumption</w:t>
      </w:r>
      <w:r w:rsidRPr="00111DF0">
        <w:rPr>
          <w:sz w:val="16"/>
        </w:rPr>
        <w:t xml:space="preserve"> </w:t>
      </w:r>
      <w:r w:rsidRPr="00B34B1E">
        <w:rPr>
          <w:u w:val="single"/>
        </w:rPr>
        <w:t>is high</w:t>
      </w:r>
      <w:r w:rsidRPr="00111DF0">
        <w:rPr>
          <w:sz w:val="16"/>
        </w:rPr>
        <w:t xml:space="preserve">, the </w:t>
      </w:r>
      <w:r w:rsidRPr="00B34B1E">
        <w:rPr>
          <w:u w:val="single"/>
        </w:rPr>
        <w:t>value of life is high</w:t>
      </w:r>
      <w:r w:rsidRPr="00111DF0">
        <w:rPr>
          <w:sz w:val="16"/>
        </w:rPr>
        <w:t xml:space="preserve"> </w:t>
      </w:r>
      <w:r w:rsidRPr="00B34B1E">
        <w:rPr>
          <w:u w:val="single"/>
        </w:rPr>
        <w:t>and the value of marginal consumption is low</w:t>
      </w:r>
      <w:r w:rsidRPr="00111DF0">
        <w:rPr>
          <w:sz w:val="16"/>
        </w:rPr>
        <w:t xml:space="preserve">.7 Thus </w:t>
      </w:r>
      <w:r w:rsidRPr="0002731B">
        <w:rPr>
          <w:b/>
          <w:bCs/>
          <w:highlight w:val="green"/>
          <w:u w:val="single"/>
        </w:rPr>
        <w:t>faster</w:t>
      </w:r>
      <w:r w:rsidRPr="0002731B">
        <w:rPr>
          <w:highlight w:val="green"/>
          <w:u w:val="single"/>
        </w:rPr>
        <w:t xml:space="preserve"> </w:t>
      </w:r>
      <w:r w:rsidRPr="0002731B">
        <w:rPr>
          <w:b/>
          <w:bCs/>
          <w:highlight w:val="green"/>
          <w:u w:val="single"/>
        </w:rPr>
        <w:t>growth</w:t>
      </w:r>
      <w:r w:rsidRPr="00B34B1E">
        <w:rPr>
          <w:u w:val="single"/>
        </w:rPr>
        <w:t xml:space="preserve"> </w:t>
      </w:r>
      <w:r w:rsidRPr="0002731B">
        <w:rPr>
          <w:highlight w:val="green"/>
          <w:u w:val="single"/>
        </w:rPr>
        <w:t>now</w:t>
      </w:r>
      <w:r w:rsidRPr="00111DF0">
        <w:rPr>
          <w:sz w:val="16"/>
        </w:rPr>
        <w:t xml:space="preserve"> may </w:t>
      </w:r>
      <w:r w:rsidRPr="0002731B">
        <w:rPr>
          <w:b/>
          <w:bCs/>
          <w:highlight w:val="green"/>
          <w:u w:val="single"/>
        </w:rPr>
        <w:t>lower</w:t>
      </w:r>
      <w:r w:rsidRPr="0002731B">
        <w:rPr>
          <w:highlight w:val="green"/>
          <w:u w:val="single"/>
        </w:rPr>
        <w:t xml:space="preserve"> </w:t>
      </w:r>
      <w:r w:rsidRPr="0002731B">
        <w:rPr>
          <w:b/>
          <w:bCs/>
          <w:highlight w:val="green"/>
          <w:u w:val="single"/>
        </w:rPr>
        <w:t>x-risk</w:t>
      </w:r>
      <w:r w:rsidRPr="00B34B1E">
        <w:rPr>
          <w:u w:val="single"/>
        </w:rPr>
        <w:t xml:space="preserve"> </w:t>
      </w:r>
      <w:r w:rsidRPr="0002731B">
        <w:rPr>
          <w:highlight w:val="green"/>
          <w:u w:val="single"/>
        </w:rPr>
        <w:t>by</w:t>
      </w:r>
      <w:r w:rsidRPr="00B34B1E">
        <w:rPr>
          <w:u w:val="single"/>
        </w:rPr>
        <w:t xml:space="preserve"> </w:t>
      </w:r>
      <w:r w:rsidRPr="0002731B">
        <w:rPr>
          <w:b/>
          <w:bCs/>
          <w:highlight w:val="green"/>
          <w:u w:val="single"/>
        </w:rPr>
        <w:t>speeding</w:t>
      </w:r>
      <w:r w:rsidRPr="00B34B1E">
        <w:rPr>
          <w:u w:val="single"/>
        </w:rPr>
        <w:t xml:space="preserve"> the </w:t>
      </w:r>
      <w:r w:rsidRPr="0002731B">
        <w:rPr>
          <w:b/>
          <w:bCs/>
          <w:highlight w:val="green"/>
          <w:u w:val="single"/>
        </w:rPr>
        <w:t>arrival</w:t>
      </w:r>
      <w:r w:rsidRPr="00B34B1E">
        <w:rPr>
          <w:u w:val="single"/>
        </w:rPr>
        <w:t xml:space="preserve"> </w:t>
      </w:r>
      <w:r w:rsidRPr="0002731B">
        <w:rPr>
          <w:b/>
          <w:bCs/>
          <w:u w:val="single"/>
        </w:rPr>
        <w:t>not</w:t>
      </w:r>
      <w:r w:rsidRPr="00B34B1E">
        <w:rPr>
          <w:u w:val="single"/>
        </w:rPr>
        <w:t xml:space="preserve"> </w:t>
      </w:r>
      <w:r w:rsidRPr="0002731B">
        <w:rPr>
          <w:u w:val="single"/>
        </w:rPr>
        <w:t>only</w:t>
      </w:r>
      <w:r w:rsidRPr="00B34B1E">
        <w:rPr>
          <w:u w:val="single"/>
        </w:rPr>
        <w:t xml:space="preserve"> </w:t>
      </w:r>
      <w:r w:rsidRPr="0002731B">
        <w:rPr>
          <w:highlight w:val="green"/>
          <w:u w:val="single"/>
        </w:rPr>
        <w:t>of</w:t>
      </w:r>
      <w:r w:rsidRPr="00B34B1E">
        <w:rPr>
          <w:u w:val="single"/>
        </w:rPr>
        <w:t xml:space="preserve"> </w:t>
      </w:r>
      <w:r w:rsidRPr="0002731B">
        <w:rPr>
          <w:b/>
          <w:bCs/>
          <w:highlight w:val="green"/>
          <w:u w:val="single"/>
        </w:rPr>
        <w:t>safer</w:t>
      </w:r>
      <w:r w:rsidRPr="00E717C8">
        <w:rPr>
          <w:b/>
          <w:bCs/>
          <w:u w:val="single"/>
        </w:rPr>
        <w:t xml:space="preserve"> </w:t>
      </w:r>
      <w:r w:rsidRPr="0002731B">
        <w:rPr>
          <w:b/>
          <w:bCs/>
          <w:highlight w:val="green"/>
          <w:u w:val="single"/>
        </w:rPr>
        <w:t>technology</w:t>
      </w:r>
      <w:r w:rsidRPr="00111DF0">
        <w:rPr>
          <w:sz w:val="16"/>
        </w:rPr>
        <w:t xml:space="preserve">, as in Section 2, </w:t>
      </w:r>
      <w:r w:rsidRPr="00B34B1E">
        <w:rPr>
          <w:u w:val="single"/>
        </w:rPr>
        <w:t xml:space="preserve">but also of </w:t>
      </w:r>
      <w:r w:rsidRPr="0002731B">
        <w:rPr>
          <w:b/>
          <w:bCs/>
          <w:highlight w:val="green"/>
          <w:u w:val="single"/>
        </w:rPr>
        <w:t>safer</w:t>
      </w:r>
      <w:r w:rsidRPr="00E717C8">
        <w:rPr>
          <w:b/>
          <w:bCs/>
          <w:u w:val="single"/>
        </w:rPr>
        <w:t xml:space="preserve"> </w:t>
      </w:r>
      <w:r w:rsidRPr="0002731B">
        <w:rPr>
          <w:b/>
          <w:bCs/>
          <w:highlight w:val="green"/>
          <w:u w:val="single"/>
        </w:rPr>
        <w:t>policy</w:t>
      </w:r>
      <w:r w:rsidRPr="00111DF0">
        <w:rPr>
          <w:sz w:val="16"/>
        </w:rPr>
        <w:t xml:space="preserve">. Second, the value of life is higher, and so </w:t>
      </w:r>
      <w:r w:rsidRPr="0002731B">
        <w:rPr>
          <w:b/>
          <w:bCs/>
          <w:highlight w:val="green"/>
          <w:u w:val="single"/>
        </w:rPr>
        <w:t>optimal</w:t>
      </w:r>
      <w:r w:rsidRPr="00B34B1E">
        <w:rPr>
          <w:u w:val="single"/>
        </w:rPr>
        <w:t xml:space="preserve"> </w:t>
      </w:r>
      <w:r w:rsidRPr="0002731B">
        <w:rPr>
          <w:b/>
          <w:bCs/>
          <w:highlight w:val="green"/>
          <w:u w:val="single"/>
        </w:rPr>
        <w:t>policy</w:t>
      </w:r>
      <w:r w:rsidRPr="00B34B1E">
        <w:rPr>
          <w:u w:val="single"/>
        </w:rPr>
        <w:t xml:space="preserve"> </w:t>
      </w:r>
      <w:r w:rsidRPr="0002731B">
        <w:rPr>
          <w:highlight w:val="green"/>
          <w:u w:val="single"/>
        </w:rPr>
        <w:t xml:space="preserve">is </w:t>
      </w:r>
      <w:r w:rsidRPr="0002731B">
        <w:rPr>
          <w:b/>
          <w:bCs/>
          <w:highlight w:val="green"/>
          <w:u w:val="single"/>
        </w:rPr>
        <w:t>more stringent</w:t>
      </w:r>
      <w:r w:rsidRPr="00111DF0">
        <w:rPr>
          <w:sz w:val="16"/>
        </w:rPr>
        <w:t xml:space="preserve">, </w:t>
      </w:r>
      <w:r w:rsidRPr="0002731B">
        <w:rPr>
          <w:b/>
          <w:bCs/>
          <w:highlight w:val="green"/>
          <w:u w:val="single"/>
        </w:rPr>
        <w:t>when</w:t>
      </w:r>
      <w:r w:rsidRPr="00111DF0">
        <w:rPr>
          <w:sz w:val="16"/>
        </w:rPr>
        <w:t xml:space="preserve"> </w:t>
      </w:r>
      <w:r w:rsidRPr="0002731B">
        <w:rPr>
          <w:u w:val="single"/>
        </w:rPr>
        <w:t>subsequent</w:t>
      </w:r>
      <w:r w:rsidRPr="00B34B1E">
        <w:rPr>
          <w:u w:val="single"/>
        </w:rPr>
        <w:t xml:space="preserve"> </w:t>
      </w:r>
      <w:r w:rsidRPr="0002731B">
        <w:rPr>
          <w:b/>
          <w:bCs/>
          <w:highlight w:val="green"/>
          <w:u w:val="single"/>
        </w:rPr>
        <w:t>growth</w:t>
      </w:r>
      <w:r w:rsidRPr="00B34B1E">
        <w:rPr>
          <w:u w:val="single"/>
        </w:rPr>
        <w:t xml:space="preserve"> </w:t>
      </w:r>
      <w:r w:rsidRPr="0002731B">
        <w:rPr>
          <w:b/>
          <w:bCs/>
          <w:highlight w:val="green"/>
          <w:u w:val="single"/>
        </w:rPr>
        <w:t>is</w:t>
      </w:r>
      <w:r w:rsidRPr="00E717C8">
        <w:rPr>
          <w:b/>
          <w:bCs/>
          <w:u w:val="single"/>
        </w:rPr>
        <w:t xml:space="preserve"> </w:t>
      </w:r>
      <w:r w:rsidRPr="0002731B">
        <w:rPr>
          <w:b/>
          <w:bCs/>
          <w:highlight w:val="green"/>
          <w:u w:val="single"/>
        </w:rPr>
        <w:t>expected</w:t>
      </w:r>
      <w:r w:rsidRPr="00E717C8">
        <w:rPr>
          <w:b/>
          <w:bCs/>
          <w:u w:val="single"/>
        </w:rPr>
        <w:t xml:space="preserve"> to be faster</w:t>
      </w:r>
      <w:r w:rsidRPr="00111DF0">
        <w:rPr>
          <w:sz w:val="16"/>
        </w:rPr>
        <w:t xml:space="preserve">, </w:t>
      </w:r>
      <w:r w:rsidRPr="00B34B1E">
        <w:rPr>
          <w:u w:val="single"/>
        </w:rPr>
        <w:t xml:space="preserve">even </w:t>
      </w:r>
      <w:r w:rsidRPr="0002731B">
        <w:rPr>
          <w:highlight w:val="green"/>
          <w:u w:val="single"/>
        </w:rPr>
        <w:t>before</w:t>
      </w:r>
      <w:r w:rsidRPr="00B34B1E">
        <w:rPr>
          <w:u w:val="single"/>
        </w:rPr>
        <w:t xml:space="preserve"> </w:t>
      </w:r>
      <w:r w:rsidRPr="0002731B">
        <w:rPr>
          <w:highlight w:val="green"/>
          <w:u w:val="single"/>
        </w:rPr>
        <w:t>consumption</w:t>
      </w:r>
      <w:r w:rsidRPr="00B34B1E">
        <w:rPr>
          <w:u w:val="single"/>
        </w:rPr>
        <w:t xml:space="preserve"> </w:t>
      </w:r>
      <w:r w:rsidRPr="0002731B">
        <w:rPr>
          <w:highlight w:val="green"/>
          <w:u w:val="single"/>
        </w:rPr>
        <w:t>has</w:t>
      </w:r>
      <w:r w:rsidRPr="00B34B1E">
        <w:rPr>
          <w:u w:val="single"/>
        </w:rPr>
        <w:t xml:space="preserve"> yet </w:t>
      </w:r>
      <w:r w:rsidRPr="0002731B">
        <w:rPr>
          <w:highlight w:val="green"/>
          <w:u w:val="single"/>
        </w:rPr>
        <w:t>risen</w:t>
      </w:r>
      <w:r w:rsidRPr="00B34B1E">
        <w:rPr>
          <w:u w:val="single"/>
        </w:rPr>
        <w:t>.</w:t>
      </w:r>
    </w:p>
    <w:p w14:paraId="21376876" w14:textId="77777777" w:rsidR="00DC574A" w:rsidRPr="002C7B79" w:rsidRDefault="00DC574A" w:rsidP="00DC574A">
      <w:pPr>
        <w:rPr>
          <w:sz w:val="2"/>
          <w:szCs w:val="2"/>
        </w:rPr>
      </w:pPr>
      <w:r w:rsidRPr="002C7B79">
        <w:rPr>
          <w:sz w:val="2"/>
          <w:szCs w:val="2"/>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unless we have reached perfect safety, the risk-minimizing growth rate remains positive. Section 5 summarizes these results and their limitations. 2 State risk 2.1 State risk only The hazard rate. The “hazard rate” </w:t>
      </w:r>
      <w:r w:rsidRPr="002C7B79">
        <w:rPr>
          <w:rFonts w:ascii="Cambria Math" w:hAnsi="Cambria Math" w:cs="Cambria Math"/>
          <w:sz w:val="2"/>
          <w:szCs w:val="2"/>
        </w:rPr>
        <w:t>𝛿𝑡</w:t>
      </w:r>
      <w:r w:rsidRPr="002C7B79">
        <w:rPr>
          <w:sz w:val="2"/>
          <w:szCs w:val="2"/>
        </w:rPr>
        <w:t xml:space="preserve"> is the flow probability at </w:t>
      </w:r>
      <w:r w:rsidRPr="002C7B79">
        <w:rPr>
          <w:rFonts w:ascii="Cambria Math" w:hAnsi="Cambria Math" w:cs="Cambria Math"/>
          <w:sz w:val="2"/>
          <w:szCs w:val="2"/>
        </w:rPr>
        <w:t>𝑡</w:t>
      </w:r>
      <w:r w:rsidRPr="002C7B79">
        <w:rPr>
          <w:sz w:val="2"/>
          <w:szCs w:val="2"/>
        </w:rPr>
        <w:t xml:space="preserve"> of (technological) existential catastrophe. In this section we posit that it is an arbitrary non-negative, continuous function of a state variable </w:t>
      </w:r>
      <w:r w:rsidRPr="002C7B79">
        <w:rPr>
          <w:rFonts w:ascii="Cambria Math" w:hAnsi="Cambria Math" w:cs="Cambria Math"/>
          <w:sz w:val="2"/>
          <w:szCs w:val="2"/>
        </w:rPr>
        <w:t>𝐴𝑡</w:t>
      </w:r>
      <w:r w:rsidRPr="002C7B79">
        <w:rPr>
          <w:sz w:val="2"/>
          <w:szCs w:val="2"/>
        </w:rPr>
        <w:t xml:space="preserve"> : </w:t>
      </w:r>
      <w:r w:rsidRPr="002C7B79">
        <w:rPr>
          <w:rFonts w:ascii="Cambria Math" w:hAnsi="Cambria Math" w:cs="Cambria Math"/>
          <w:sz w:val="2"/>
          <w:szCs w:val="2"/>
        </w:rPr>
        <w:t>𝛿𝑡</w:t>
      </w:r>
      <w:r w:rsidRPr="002C7B79">
        <w:rPr>
          <w:sz w:val="2"/>
          <w:szCs w:val="2"/>
        </w:rPr>
        <w:t xml:space="preserve"> =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 ≥ 0. We will refer to the state variable as “technology”, in acknowledgment of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2C7B79">
        <w:rPr>
          <w:rFonts w:ascii="Cambria Math" w:hAnsi="Cambria Math" w:cs="Cambria Math"/>
          <w:sz w:val="2"/>
          <w:szCs w:val="2"/>
        </w:rPr>
        <w:t>𝐴𝑡</w:t>
      </w:r>
      <w:r w:rsidRPr="002C7B79">
        <w:rPr>
          <w:sz w:val="2"/>
          <w:szCs w:val="2"/>
        </w:rPr>
        <w:t xml:space="preserve"> on balance raise the hazard rate,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+1) &gt;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If on balance they lower it,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+1) &lt;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Survival. The probability that we survive to date </w:t>
      </w:r>
      <w:r w:rsidRPr="002C7B79">
        <w:rPr>
          <w:rFonts w:ascii="Cambria Math" w:hAnsi="Cambria Math" w:cs="Cambria Math"/>
          <w:sz w:val="2"/>
          <w:szCs w:val="2"/>
        </w:rPr>
        <w:t>𝑡</w:t>
      </w:r>
      <w:r w:rsidRPr="002C7B79">
        <w:rPr>
          <w:sz w:val="2"/>
          <w:szCs w:val="2"/>
        </w:rPr>
        <w:t xml:space="preserve"> is given by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𝑒</w:t>
      </w:r>
      <w:r w:rsidRPr="002C7B79">
        <w:rPr>
          <w:sz w:val="2"/>
          <w:szCs w:val="2"/>
        </w:rPr>
        <w:t xml:space="preserve"> − ∫ </w:t>
      </w:r>
      <w:r w:rsidRPr="002C7B79">
        <w:rPr>
          <w:rFonts w:ascii="Cambria Math" w:hAnsi="Cambria Math" w:cs="Cambria Math"/>
          <w:sz w:val="2"/>
          <w:szCs w:val="2"/>
        </w:rPr>
        <w:t>𝑡</w:t>
      </w:r>
      <w:r w:rsidRPr="002C7B79">
        <w:rPr>
          <w:sz w:val="2"/>
          <w:szCs w:val="2"/>
        </w:rPr>
        <w:t xml:space="preserve"> 0 </w:t>
      </w:r>
      <w:r w:rsidRPr="002C7B79">
        <w:rPr>
          <w:rFonts w:ascii="Cambria Math" w:hAnsi="Cambria Math" w:cs="Cambria Math"/>
          <w:sz w:val="2"/>
          <w:szCs w:val="2"/>
        </w:rPr>
        <w:t>𝛿𝜏𝑑𝜏</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𝑆</w:t>
      </w:r>
      <w:r w:rsidRPr="002C7B79">
        <w:rPr>
          <w:sz w:val="2"/>
          <w:szCs w:val="2"/>
        </w:rPr>
        <w:t xml:space="preserve">̇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𝛿𝑡𝑆𝑡</w:t>
      </w:r>
      <w:r w:rsidRPr="002C7B79">
        <w:rPr>
          <w:sz w:val="2"/>
          <w:szCs w:val="2"/>
        </w:rPr>
        <w:t xml:space="preserve"> , </w:t>
      </w:r>
      <w:r w:rsidRPr="002C7B79">
        <w:rPr>
          <w:rFonts w:ascii="Cambria Math" w:hAnsi="Cambria Math" w:cs="Cambria Math"/>
          <w:sz w:val="2"/>
          <w:szCs w:val="2"/>
        </w:rPr>
        <w:t>𝑆</w:t>
      </w:r>
      <w:r w:rsidRPr="002C7B79">
        <w:rPr>
          <w:sz w:val="2"/>
          <w:szCs w:val="2"/>
        </w:rPr>
        <w:t xml:space="preserve">0 = 1. The probability that we avoid a catastrophe and enjoy a very long future is </w:t>
      </w:r>
      <w:r w:rsidRPr="002C7B79">
        <w:rPr>
          <w:rFonts w:ascii="Cambria Math" w:hAnsi="Cambria Math" w:cs="Cambria Math"/>
          <w:sz w:val="2"/>
          <w:szCs w:val="2"/>
        </w:rPr>
        <w:t>𝑆</w:t>
      </w:r>
      <w:r w:rsidRPr="002C7B79">
        <w:rPr>
          <w:sz w:val="2"/>
          <w:szCs w:val="2"/>
        </w:rPr>
        <w:t xml:space="preserve">∞ ≡ lim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𝑒</w:t>
      </w:r>
      <w:r w:rsidRPr="002C7B79">
        <w:rPr>
          <w:sz w:val="2"/>
          <w:szCs w:val="2"/>
        </w:rPr>
        <w:t xml:space="preserve"> −</w:t>
      </w:r>
      <w:r w:rsidRPr="002C7B79">
        <w:rPr>
          <w:rFonts w:ascii="Cambria Math" w:hAnsi="Cambria Math" w:cs="Cambria Math"/>
          <w:sz w:val="2"/>
          <w:szCs w:val="2"/>
        </w:rPr>
        <w:t>𝑋</w:t>
      </w:r>
      <w:r w:rsidRPr="002C7B79">
        <w:rPr>
          <w:sz w:val="2"/>
          <w:szCs w:val="2"/>
        </w:rPr>
        <w:t xml:space="preserve"> , (2) where </w:t>
      </w:r>
      <w:r w:rsidRPr="002C7B79">
        <w:rPr>
          <w:rFonts w:ascii="Cambria Math" w:hAnsi="Cambria Math" w:cs="Cambria Math"/>
          <w:sz w:val="2"/>
          <w:szCs w:val="2"/>
        </w:rPr>
        <w:t>𝑋</w:t>
      </w:r>
      <w:r w:rsidRPr="002C7B79">
        <w:rPr>
          <w:sz w:val="2"/>
          <w:szCs w:val="2"/>
        </w:rPr>
        <w:t xml:space="preserve"> ≡ ∫ ∞ 0 </w:t>
      </w:r>
      <w:r w:rsidRPr="002C7B79">
        <w:rPr>
          <w:rFonts w:ascii="Cambria Math" w:hAnsi="Cambria Math" w:cs="Cambria Math"/>
          <w:sz w:val="2"/>
          <w:szCs w:val="2"/>
        </w:rPr>
        <w:t>𝛿𝜏𝑑𝜏</w:t>
      </w:r>
      <w:r w:rsidRPr="002C7B79">
        <w:rPr>
          <w:sz w:val="2"/>
          <w:szCs w:val="2"/>
        </w:rPr>
        <w:t>. We will refer to {</w:t>
      </w:r>
      <w:r w:rsidRPr="002C7B79">
        <w:rPr>
          <w:rFonts w:ascii="Cambria Math" w:hAnsi="Cambria Math" w:cs="Cambria Math"/>
          <w:sz w:val="2"/>
          <w:szCs w:val="2"/>
        </w:rPr>
        <w:t>𝛿𝑡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as the hazard curve, to the area under the hazard curve </w:t>
      </w:r>
      <w:r w:rsidRPr="002C7B79">
        <w:rPr>
          <w:rFonts w:ascii="Cambria Math" w:hAnsi="Cambria Math" w:cs="Cambria Math"/>
          <w:sz w:val="2"/>
          <w:szCs w:val="2"/>
        </w:rPr>
        <w:t>𝑋</w:t>
      </w:r>
      <w:r w:rsidRPr="002C7B79">
        <w:rPr>
          <w:sz w:val="2"/>
          <w:szCs w:val="2"/>
        </w:rPr>
        <w:t xml:space="preserve"> as cumulative risk, to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as the survival curve, and to </w:t>
      </w:r>
      <w:r w:rsidRPr="002C7B79">
        <w:rPr>
          <w:rFonts w:ascii="Cambria Math" w:hAnsi="Cambria Math" w:cs="Cambria Math"/>
          <w:sz w:val="2"/>
          <w:szCs w:val="2"/>
        </w:rPr>
        <w:t>𝑆</w:t>
      </w:r>
      <w:r w:rsidRPr="002C7B79">
        <w:rPr>
          <w:sz w:val="2"/>
          <w:szCs w:val="2"/>
        </w:rPr>
        <w:t>∞ as the probability of survival. Note that the probability of survival decreases in cumulative risk, and survival is possible (</w:t>
      </w:r>
      <w:r w:rsidRPr="002C7B79">
        <w:rPr>
          <w:rFonts w:ascii="Cambria Math" w:hAnsi="Cambria Math" w:cs="Cambria Math"/>
          <w:sz w:val="2"/>
          <w:szCs w:val="2"/>
        </w:rPr>
        <w:t>𝑆</w:t>
      </w:r>
      <w:r w:rsidRPr="002C7B79">
        <w:rPr>
          <w:sz w:val="2"/>
          <w:szCs w:val="2"/>
        </w:rPr>
        <w:t xml:space="preserve">∞ &gt; 0) iff cumulative risk is finite. Survival is possible only if the world is on track to eventually be safe, exactly or asymptotically. 2.2 Acceleration Technology paths. Let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denote a particular technology path, so that on this path, </w:t>
      </w:r>
      <w:r w:rsidRPr="002C7B79">
        <w:rPr>
          <w:rFonts w:ascii="Cambria Math" w:hAnsi="Cambria Math" w:cs="Cambria Math"/>
          <w:sz w:val="2"/>
          <w:szCs w:val="2"/>
        </w:rPr>
        <w:t>𝐴𝑡</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 Unless otherwise stated, we assume that a technology path has a continuous and positive derivative.8 We denote </w:t>
      </w:r>
      <w:r w:rsidRPr="002C7B79">
        <w:rPr>
          <w:rFonts w:ascii="Cambria Math" w:hAnsi="Cambria Math" w:cs="Cambria Math"/>
          <w:sz w:val="2"/>
          <w:szCs w:val="2"/>
        </w:rPr>
        <w:t>𝑎</w:t>
      </w:r>
      <w:r w:rsidRPr="002C7B79">
        <w:rPr>
          <w:sz w:val="2"/>
          <w:szCs w:val="2"/>
        </w:rPr>
        <w:t>∞ ≡ lim</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𝑎𝑡</w:t>
      </w:r>
      <w:r w:rsidRPr="002C7B79">
        <w:rPr>
          <w:sz w:val="2"/>
          <w:szCs w:val="2"/>
        </w:rPr>
        <w:t xml:space="preserve"> . On path </w:t>
      </w:r>
      <w:r w:rsidRPr="002C7B79">
        <w:rPr>
          <w:rFonts w:ascii="Cambria Math" w:hAnsi="Cambria Math" w:cs="Cambria Math"/>
          <w:sz w:val="2"/>
          <w:szCs w:val="2"/>
        </w:rPr>
        <w:t>𝑎</w:t>
      </w:r>
      <w:r w:rsidRPr="002C7B79">
        <w:rPr>
          <w:sz w:val="2"/>
          <w:szCs w:val="2"/>
        </w:rPr>
        <w:t xml:space="preserve">, technology crosses every value from </w:t>
      </w:r>
      <w:r w:rsidRPr="002C7B79">
        <w:rPr>
          <w:rFonts w:ascii="Cambria Math" w:hAnsi="Cambria Math" w:cs="Cambria Math"/>
          <w:sz w:val="2"/>
          <w:szCs w:val="2"/>
        </w:rPr>
        <w:t>𝑎</w:t>
      </w:r>
      <w:r w:rsidRPr="002C7B79">
        <w:rPr>
          <w:sz w:val="2"/>
          <w:szCs w:val="2"/>
        </w:rPr>
        <w:t xml:space="preserve">0 to </w:t>
      </w:r>
      <w:r w:rsidRPr="002C7B79">
        <w:rPr>
          <w:rFonts w:ascii="Cambria Math" w:hAnsi="Cambria Math" w:cs="Cambria Math"/>
          <w:sz w:val="2"/>
          <w:szCs w:val="2"/>
        </w:rPr>
        <w:t>𝑎</w:t>
      </w:r>
      <w:r w:rsidRPr="002C7B79">
        <w:rPr>
          <w:sz w:val="2"/>
          <w:szCs w:val="2"/>
        </w:rPr>
        <w:t xml:space="preserve">∞ exactly once. So the area under the hazard curve can be found by integrating with respect to technology: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 ≡ ∫ ∞ 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𝑎𝑡</w:t>
      </w:r>
      <w:r w:rsidRPr="002C7B79">
        <w:rPr>
          <w:sz w:val="2"/>
          <w:szCs w:val="2"/>
        </w:rPr>
        <w:t>)</w:t>
      </w:r>
      <w:r w:rsidRPr="002C7B79">
        <w:rPr>
          <w:rFonts w:ascii="Cambria Math" w:hAnsi="Cambria Math" w:cs="Cambria Math"/>
          <w:sz w:val="2"/>
          <w:szCs w:val="2"/>
        </w:rPr>
        <w:t>𝑑𝑡</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𝑑𝑡</w:t>
      </w:r>
      <w:r w:rsidRPr="002C7B79">
        <w:rPr>
          <w:sz w:val="2"/>
          <w:szCs w:val="2"/>
        </w:rPr>
        <w:t xml:space="preserve"> </w:t>
      </w:r>
      <w:r w:rsidRPr="002C7B79">
        <w:rPr>
          <w:rFonts w:ascii="Cambria Math" w:hAnsi="Cambria Math" w:cs="Cambria Math"/>
          <w:sz w:val="2"/>
          <w:szCs w:val="2"/>
        </w:rPr>
        <w:t>𝑑𝐴𝑑𝐴</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𝑑𝐴</w:t>
      </w:r>
      <w:r w:rsidRPr="002C7B79">
        <w:rPr>
          <w:sz w:val="2"/>
          <w:szCs w:val="2"/>
        </w:rPr>
        <w:t>, (3) where, somewhat abusing notation, ̇</w:t>
      </w:r>
      <w:r w:rsidRPr="002C7B79">
        <w:rPr>
          <w:rFonts w:ascii="Cambria Math" w:hAnsi="Cambria Math" w:cs="Cambria Math"/>
          <w:sz w:val="2"/>
          <w:szCs w:val="2"/>
        </w:rPr>
        <w:t>𝑎𝐴</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−1(</w:t>
      </w:r>
      <w:r w:rsidRPr="002C7B79">
        <w:rPr>
          <w:rFonts w:ascii="Cambria Math" w:hAnsi="Cambria Math" w:cs="Cambria Math"/>
          <w:sz w:val="2"/>
          <w:szCs w:val="2"/>
        </w:rPr>
        <w:t>𝐴</w:t>
      </w:r>
      <w:r w:rsidRPr="002C7B79">
        <w:rPr>
          <w:sz w:val="2"/>
          <w:szCs w:val="2"/>
        </w:rPr>
        <w:t xml:space="preserve">) denotes technology growth per unit time when the technology state is the subscripted </w:t>
      </w:r>
      <w:r w:rsidRPr="002C7B79">
        <w:rPr>
          <w:rFonts w:ascii="Cambria Math" w:hAnsi="Cambria Math" w:cs="Cambria Math"/>
          <w:sz w:val="2"/>
          <w:szCs w:val="2"/>
        </w:rPr>
        <w:t>𝐴</w:t>
      </w:r>
      <w:r w:rsidRPr="002C7B79">
        <w:rPr>
          <w:sz w:val="2"/>
          <w:szCs w:val="2"/>
        </w:rPr>
        <w:t xml:space="preserve">. To interpret the central integral, the risk endured in state </w:t>
      </w:r>
      <w:r w:rsidRPr="002C7B79">
        <w:rPr>
          <w:rFonts w:ascii="Cambria Math" w:hAnsi="Cambria Math" w:cs="Cambria Math"/>
          <w:sz w:val="2"/>
          <w:szCs w:val="2"/>
        </w:rPr>
        <w:t>𝐴</w:t>
      </w:r>
      <w:r w:rsidRPr="002C7B79">
        <w:rPr>
          <w:sz w:val="2"/>
          <w:szCs w:val="2"/>
        </w:rPr>
        <w:t xml:space="preserve"> is the product of risk per unit time in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and “length of time” spent in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𝑑𝑡</w:t>
      </w:r>
      <w:r w:rsidRPr="002C7B79">
        <w:rPr>
          <w:sz w:val="2"/>
          <w:szCs w:val="2"/>
        </w:rPr>
        <w:t>/</w:t>
      </w:r>
      <w:r w:rsidRPr="002C7B79">
        <w:rPr>
          <w:rFonts w:ascii="Cambria Math" w:hAnsi="Cambria Math" w:cs="Cambria Math"/>
          <w:sz w:val="2"/>
          <w:szCs w:val="2"/>
        </w:rPr>
        <w:t>𝑑𝐴</w:t>
      </w:r>
      <w:r w:rsidRPr="002C7B79">
        <w:rPr>
          <w:sz w:val="2"/>
          <w:szCs w:val="2"/>
        </w:rPr>
        <w:t xml:space="preserve">. Accelerations. Given a technology path </w:t>
      </w:r>
      <w:r w:rsidRPr="002C7B79">
        <w:rPr>
          <w:rFonts w:ascii="Cambria Math" w:hAnsi="Cambria Math" w:cs="Cambria Math"/>
          <w:sz w:val="2"/>
          <w:szCs w:val="2"/>
        </w:rPr>
        <w:t>𝑎</w:t>
      </w:r>
      <w:r w:rsidRPr="002C7B79">
        <w:rPr>
          <w:sz w:val="2"/>
          <w:szCs w:val="2"/>
        </w:rPr>
        <w:t xml:space="preserve">, choose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with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𝐴</w:t>
      </w:r>
      <w:r w:rsidRPr="002C7B79">
        <w:rPr>
          <w:sz w:val="2"/>
          <w:szCs w:val="2"/>
        </w:rPr>
        <w:t xml:space="preserve"> &lt; </w:t>
      </w:r>
      <w:r w:rsidRPr="002C7B79">
        <w:rPr>
          <w:rFonts w:ascii="Cambria Math" w:hAnsi="Cambria Math" w:cs="Cambria Math"/>
          <w:sz w:val="2"/>
          <w:szCs w:val="2"/>
        </w:rPr>
        <w:t>𝐴</w:t>
      </w:r>
      <w:r w:rsidRPr="002C7B79">
        <w:rPr>
          <w:sz w:val="2"/>
          <w:szCs w:val="2"/>
        </w:rPr>
        <w:t xml:space="preserve"> &lt; </w:t>
      </w:r>
      <w:r w:rsidRPr="002C7B79">
        <w:rPr>
          <w:rFonts w:ascii="Cambria Math" w:hAnsi="Cambria Math" w:cs="Cambria Math"/>
          <w:sz w:val="2"/>
          <w:szCs w:val="2"/>
        </w:rPr>
        <w:t>𝑎</w:t>
      </w:r>
      <w:r w:rsidRPr="002C7B79">
        <w:rPr>
          <w:sz w:val="2"/>
          <w:szCs w:val="2"/>
        </w:rPr>
        <w:t>∞. (4) Call technology path ̂</w:t>
      </w:r>
      <w:r w:rsidRPr="002C7B79">
        <w:rPr>
          <w:rFonts w:ascii="Cambria Math" w:hAnsi="Cambria Math" w:cs="Cambria Math"/>
          <w:sz w:val="2"/>
          <w:szCs w:val="2"/>
        </w:rPr>
        <w:t>𝑎</w:t>
      </w:r>
      <w:r w:rsidRPr="002C7B79">
        <w:rPr>
          <w:sz w:val="2"/>
          <w:szCs w:val="2"/>
        </w:rPr>
        <w:t xml:space="preserve"> an acceleration to </w:t>
      </w:r>
      <w:r w:rsidRPr="002C7B79">
        <w:rPr>
          <w:rFonts w:ascii="Cambria Math" w:hAnsi="Cambria Math" w:cs="Cambria Math"/>
          <w:sz w:val="2"/>
          <w:szCs w:val="2"/>
        </w:rPr>
        <w:t>𝑎</w:t>
      </w:r>
      <w:r w:rsidRPr="002C7B79">
        <w:rPr>
          <w:sz w:val="2"/>
          <w:szCs w:val="2"/>
        </w:rPr>
        <w:t xml:space="preserve">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xml:space="preserve"> if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𝑎</w:t>
      </w:r>
      <w:r w:rsidRPr="002C7B79">
        <w:rPr>
          <w:sz w:val="2"/>
          <w:szCs w:val="2"/>
        </w:rPr>
        <w:t>0,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𝐴</w:t>
      </w:r>
      <w:r w:rsidRPr="002C7B79">
        <w:rPr>
          <w:sz w:val="2"/>
          <w:szCs w:val="2"/>
        </w:rPr>
        <w:t>); &gt;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𝑎</w:t>
      </w:r>
      <w:r w:rsidRPr="002C7B79">
        <w:rPr>
          <w:sz w:val="2"/>
          <w:szCs w:val="2"/>
        </w:rPr>
        <w:t>∞), (5) and ̂</w:t>
      </w:r>
      <w:r w:rsidRPr="002C7B79">
        <w:rPr>
          <w:rFonts w:ascii="Cambria Math" w:hAnsi="Cambria Math" w:cs="Cambria Math"/>
          <w:sz w:val="2"/>
          <w:szCs w:val="2"/>
        </w:rPr>
        <w:t>𝑎</w:t>
      </w:r>
      <w:r w:rsidRPr="002C7B79">
        <w:rPr>
          <w:sz w:val="2"/>
          <w:szCs w:val="2"/>
        </w:rPr>
        <w:t xml:space="preserve"> is  1 on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and continuous. Because the exponent on ̇</w:t>
      </w:r>
      <w:r w:rsidRPr="002C7B79">
        <w:rPr>
          <w:rFonts w:ascii="Cambria Math" w:hAnsi="Cambria Math" w:cs="Cambria Math"/>
          <w:sz w:val="2"/>
          <w:szCs w:val="2"/>
        </w:rPr>
        <w:t>𝑎𝐴</w:t>
      </w:r>
      <w:r w:rsidRPr="002C7B79">
        <w:rPr>
          <w:sz w:val="2"/>
          <w:szCs w:val="2"/>
        </w:rPr>
        <w:t xml:space="preserve"> in the rightmost integral of (3) is negative, the acceleration weakly lowers risk endured across the range of technology levels: </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where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𝑑𝐴</w:t>
      </w:r>
      <w:r w:rsidRPr="002C7B79">
        <w:rPr>
          <w:sz w:val="2"/>
          <w:szCs w:val="2"/>
        </w:rPr>
        <w:t xml:space="preserve"> ≤ 0 (6) (with the inequality strict unless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 0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xml:space="preserve">]). This leaves two possibilities. If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)is finite, the acceleration decreases cumulative risk by (6) and weakly increases the probability of survival. If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 is infinite, the probability of survival is zero with or without the acceleration.9 Since an acceleration from </w:t>
      </w:r>
      <w:r w:rsidRPr="002C7B79">
        <w:rPr>
          <w:rFonts w:ascii="Cambria Math" w:hAnsi="Cambria Math" w:cs="Cambria Math"/>
          <w:sz w:val="2"/>
          <w:szCs w:val="2"/>
        </w:rPr>
        <w:t>𝐴</w:t>
      </w:r>
      <w:r w:rsidRPr="002C7B79">
        <w:rPr>
          <w:sz w:val="2"/>
          <w:szCs w:val="2"/>
        </w:rPr>
        <w:t xml:space="preserve"> temporarily increases the hazard rate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)is increasing around </w:t>
      </w:r>
      <w:r w:rsidRPr="002C7B79">
        <w:rPr>
          <w:rFonts w:ascii="Cambria Math" w:hAnsi="Cambria Math" w:cs="Cambria Math"/>
          <w:sz w:val="2"/>
          <w:szCs w:val="2"/>
        </w:rPr>
        <w:t>𝐴</w:t>
      </w:r>
      <w:r w:rsidRPr="002C7B79">
        <w:rPr>
          <w:sz w:val="2"/>
          <w:szCs w:val="2"/>
        </w:rPr>
        <w:t xml:space="preserve"> (as in Fig. 1a or b), it may appear to contemporaries that the acceleration decreases the probability of survival. Here, however, that is impossible. Likewise, call ̂</w:t>
      </w:r>
      <w:r w:rsidRPr="002C7B79">
        <w:rPr>
          <w:rFonts w:ascii="Cambria Math" w:hAnsi="Cambria Math" w:cs="Cambria Math"/>
          <w:sz w:val="2"/>
          <w:szCs w:val="2"/>
        </w:rPr>
        <w:t>𝑎</w:t>
      </w:r>
      <w:r w:rsidRPr="002C7B79">
        <w:rPr>
          <w:sz w:val="2"/>
          <w:szCs w:val="2"/>
        </w:rPr>
        <w:t xml:space="preserve"> a deceleration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xml:space="preserve"> if it satisfies (5) with the central inequality flipped (and is continuous, </w:t>
      </w:r>
      <w:r w:rsidRPr="002C7B79">
        <w:rPr>
          <w:rFonts w:hint="eastAsia"/>
          <w:sz w:val="2"/>
          <w:szCs w:val="2"/>
        </w:rPr>
        <w:t></w:t>
      </w:r>
      <w:r w:rsidRPr="002C7B79">
        <w:rPr>
          <w:sz w:val="2"/>
          <w:szCs w:val="2"/>
        </w:rPr>
        <w:t xml:space="preserve"> 1 on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xml:space="preserve">), and increasing). It follows immediately that decelerations weakly increase cumulative risk. Risk impact. It will be helpful to formalize the result above so that it can easily compared with the results of Sections 3 and 4. Given path </w:t>
      </w:r>
      <w:r w:rsidRPr="002C7B79">
        <w:rPr>
          <w:rFonts w:ascii="Cambria Math" w:hAnsi="Cambria Math" w:cs="Cambria Math"/>
          <w:sz w:val="2"/>
          <w:szCs w:val="2"/>
        </w:rPr>
        <w:t>𝑎</w:t>
      </w:r>
      <w:r w:rsidRPr="002C7B79">
        <w:rPr>
          <w:sz w:val="2"/>
          <w:szCs w:val="2"/>
        </w:rPr>
        <w:t xml:space="preserve">,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satisfying (4), let ̂</w:t>
      </w:r>
      <w:r w:rsidRPr="002C7B79">
        <w:rPr>
          <w:rFonts w:ascii="Cambria Math" w:hAnsi="Cambria Math" w:cs="Cambria Math"/>
          <w:sz w:val="2"/>
          <w:szCs w:val="2"/>
        </w:rPr>
        <w:t>𝑎</w:t>
      </w:r>
      <w:r w:rsidRPr="002C7B79">
        <w:rPr>
          <w:sz w:val="2"/>
          <w:szCs w:val="2"/>
        </w:rPr>
        <w:t>[</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denote the continuous path with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𝑎</w:t>
      </w:r>
      <w:r w:rsidRPr="002C7B79">
        <w:rPr>
          <w:sz w:val="2"/>
          <w:szCs w:val="2"/>
        </w:rPr>
        <w:t>0, ̇ ̂</w:t>
      </w:r>
      <w:r w:rsidRPr="002C7B79">
        <w:rPr>
          <w:rFonts w:ascii="Cambria Math" w:hAnsi="Cambria Math" w:cs="Cambria Math"/>
          <w:sz w:val="2"/>
          <w:szCs w:val="2"/>
        </w:rPr>
        <w:t>𝑎𝐴</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and ̇ ̂</w:t>
      </w:r>
      <w:r w:rsidRPr="002C7B79">
        <w:rPr>
          <w:rFonts w:ascii="Cambria Math" w:hAnsi="Cambria Math" w:cs="Cambria Math"/>
          <w:sz w:val="2"/>
          <w:szCs w:val="2"/>
        </w:rPr>
        <w:t>𝑎𝐴</w:t>
      </w:r>
      <w:r w:rsidRPr="002C7B79">
        <w:rPr>
          <w:sz w:val="2"/>
          <w:szCs w:val="2"/>
        </w:rPr>
        <w:t xml:space="preserve"> = ̇</w:t>
      </w:r>
      <w:r w:rsidRPr="002C7B79">
        <w:rPr>
          <w:rFonts w:ascii="Cambria Math" w:hAnsi="Cambria Math" w:cs="Cambria Math"/>
          <w:sz w:val="2"/>
          <w:szCs w:val="2"/>
        </w:rPr>
        <w:t>𝑎𝐴</w:t>
      </w:r>
      <w:r w:rsidRPr="002C7B79">
        <w:rPr>
          <w:sz w:val="2"/>
          <w:szCs w:val="2"/>
        </w:rPr>
        <w:t xml:space="preserve"> otherwise. Then define the risk impact of growth rate ̇ ̂</w:t>
      </w:r>
      <w:r w:rsidRPr="002C7B79">
        <w:rPr>
          <w:rFonts w:ascii="Cambria Math" w:hAnsi="Cambria Math" w:cs="Cambria Math"/>
          <w:sz w:val="2"/>
          <w:szCs w:val="2"/>
        </w:rPr>
        <w:t>𝑎</w:t>
      </w:r>
      <w:r w:rsidRPr="002C7B79">
        <w:rPr>
          <w:sz w:val="2"/>
          <w:szCs w:val="2"/>
        </w:rPr>
        <w:t xml:space="preserve"> at </w:t>
      </w:r>
      <w:r w:rsidRPr="002C7B79">
        <w:rPr>
          <w:rFonts w:ascii="Cambria Math" w:hAnsi="Cambria Math" w:cs="Cambria Math"/>
          <w:sz w:val="2"/>
          <w:szCs w:val="2"/>
        </w:rPr>
        <w:t>𝐴</w:t>
      </w:r>
      <w:r w:rsidRPr="002C7B79">
        <w:rPr>
          <w:sz w:val="2"/>
          <w:szCs w:val="2"/>
        </w:rPr>
        <w:t xml:space="preserve"> as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lim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𝐴</w:t>
      </w:r>
      <w:r w:rsidRPr="002C7B79">
        <w:rPr>
          <w:sz w:val="2"/>
          <w:szCs w:val="2"/>
        </w:rPr>
        <w:t xml:space="preserve"> . (7) This is the increase in probability of survival achieved by replacing path </w:t>
      </w:r>
      <w:r w:rsidRPr="002C7B79">
        <w:rPr>
          <w:rFonts w:ascii="Cambria Math" w:hAnsi="Cambria Math" w:cs="Cambria Math"/>
          <w:sz w:val="2"/>
          <w:szCs w:val="2"/>
        </w:rPr>
        <w:t>𝑎</w:t>
      </w:r>
      <w:r w:rsidRPr="002C7B79">
        <w:rPr>
          <w:sz w:val="2"/>
          <w:szCs w:val="2"/>
        </w:rPr>
        <w:t xml:space="preserve"> with a similar path ̂</w:t>
      </w:r>
      <w:r w:rsidRPr="002C7B79">
        <w:rPr>
          <w:rFonts w:ascii="Cambria Math" w:hAnsi="Cambria Math" w:cs="Cambria Math"/>
          <w:sz w:val="2"/>
          <w:szCs w:val="2"/>
        </w:rPr>
        <w:t>𝑎</w:t>
      </w:r>
      <w:r w:rsidRPr="002C7B79">
        <w:rPr>
          <w:sz w:val="2"/>
          <w:szCs w:val="2"/>
        </w:rPr>
        <w:t xml:space="preserve"> which grows at rate ̇ ̂</w:t>
      </w:r>
      <w:r w:rsidRPr="002C7B79">
        <w:rPr>
          <w:rFonts w:ascii="Cambria Math" w:hAnsi="Cambria Math" w:cs="Cambria Math"/>
          <w:sz w:val="2"/>
          <w:szCs w:val="2"/>
        </w:rPr>
        <w:t>𝑎</w:t>
      </w:r>
      <w:r w:rsidRPr="002C7B79">
        <w:rPr>
          <w:sz w:val="2"/>
          <w:szCs w:val="2"/>
        </w:rPr>
        <w:t xml:space="preserve"> across a short range of technology states above </w:t>
      </w:r>
      <w:r w:rsidRPr="002C7B79">
        <w:rPr>
          <w:rFonts w:ascii="Cambria Math" w:hAnsi="Cambria Math" w:cs="Cambria Math"/>
          <w:sz w:val="2"/>
          <w:szCs w:val="2"/>
        </w:rPr>
        <w:t>𝐴</w:t>
      </w:r>
      <w:r w:rsidRPr="002C7B79">
        <w:rPr>
          <w:sz w:val="2"/>
          <w:szCs w:val="2"/>
        </w:rPr>
        <w:t>, per unit of change in the technology state. Proposition 1 (Risk impact of acceleration given state risk only). Given a technology path “</w:t>
      </w:r>
      <w:r w:rsidRPr="002C7B79">
        <w:rPr>
          <w:rFonts w:ascii="Cambria Math" w:hAnsi="Cambria Math" w:cs="Cambria Math"/>
          <w:sz w:val="2"/>
          <w:szCs w:val="2"/>
        </w:rPr>
        <w:t>𝑎</w:t>
      </w:r>
      <w:r w:rsidRPr="002C7B79">
        <w:rPr>
          <w:sz w:val="2"/>
          <w:szCs w:val="2"/>
        </w:rPr>
        <w:t xml:space="preserve">” and a technology state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𝑎</w:t>
      </w:r>
      <w:r w:rsidRPr="002C7B79">
        <w:rPr>
          <w:sz w:val="2"/>
          <w:szCs w:val="2"/>
        </w:rPr>
        <w:t xml:space="preserve">0, 1.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0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0 and strictly decreases in ̇ ̂</w:t>
      </w:r>
      <w:r w:rsidRPr="002C7B79">
        <w:rPr>
          <w:rFonts w:ascii="Cambria Math" w:hAnsi="Cambria Math" w:cs="Cambria Math"/>
          <w:sz w:val="2"/>
          <w:szCs w:val="2"/>
        </w:rPr>
        <w:t>𝑎</w:t>
      </w:r>
      <w:r w:rsidRPr="002C7B79">
        <w:rPr>
          <w:sz w:val="2"/>
          <w:szCs w:val="2"/>
        </w:rPr>
        <w:t xml:space="preserve">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&gt; 0. Thus in either case, infinitely fast growth is risk-minimizing. 2. Given an acceleration ̂</w:t>
      </w:r>
      <w:r w:rsidRPr="002C7B79">
        <w:rPr>
          <w:rFonts w:ascii="Cambria Math" w:hAnsi="Cambria Math" w:cs="Cambria Math"/>
          <w:sz w:val="2"/>
          <w:szCs w:val="2"/>
        </w:rPr>
        <w:t>𝑎</w:t>
      </w:r>
      <w:r w:rsidRPr="002C7B79">
        <w:rPr>
          <w:sz w:val="2"/>
          <w:szCs w:val="2"/>
        </w:rPr>
        <w:t xml:space="preserve">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𝑎𝐴</w:t>
      </w:r>
      <w:r w:rsidRPr="002C7B79">
        <w:rPr>
          <w:sz w:val="2"/>
          <w:szCs w:val="2"/>
        </w:rPr>
        <w:t>)</w:t>
      </w:r>
      <w:r w:rsidRPr="002C7B79">
        <w:rPr>
          <w:rFonts w:ascii="Cambria Math" w:hAnsi="Cambria Math" w:cs="Cambria Math"/>
          <w:sz w:val="2"/>
          <w:szCs w:val="2"/>
        </w:rPr>
        <w:t>𝑑𝐴</w:t>
      </w:r>
      <w:r w:rsidRPr="002C7B79">
        <w:rPr>
          <w:sz w:val="2"/>
          <w:szCs w:val="2"/>
        </w:rPr>
        <w:t xml:space="preserve"> ≤ 0. Proof. Substituting (6) into (7), because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 is continuous and </w:t>
      </w:r>
      <w:r w:rsidRPr="002C7B79">
        <w:rPr>
          <w:rFonts w:ascii="Cambria Math" w:hAnsi="Cambria Math" w:cs="Cambria Math"/>
          <w:sz w:val="2"/>
          <w:szCs w:val="2"/>
        </w:rPr>
        <w:t>𝑎</w:t>
      </w:r>
      <w:r w:rsidRPr="002C7B79">
        <w:rPr>
          <w:sz w:val="2"/>
          <w:szCs w:val="2"/>
        </w:rPr>
        <w:t xml:space="preserve"> is  1 ,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−1 −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 Both parts of the result follow immediately. Stagnation. Choosing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w:t>
      </w:r>
      <w:r w:rsidRPr="002C7B79">
        <w:rPr>
          <w:sz w:val="2"/>
          <w:szCs w:val="2"/>
        </w:rPr>
        <w:t xml:space="preserve"> , and denoting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w:t>
      </w:r>
      <w:r w:rsidRPr="002C7B79">
        <w:rPr>
          <w:rFonts w:ascii="Cambria Math" w:hAnsi="Cambria Math" w:cs="Cambria Math"/>
          <w:sz w:val="2"/>
          <w:szCs w:val="2"/>
        </w:rPr>
        <w:t>∗</w:t>
      </w:r>
      <w:r w:rsidRPr="002C7B79">
        <w:rPr>
          <w:sz w:val="2"/>
          <w:szCs w:val="2"/>
        </w:rPr>
        <w:t>, call ̂</w:t>
      </w:r>
      <w:r w:rsidRPr="002C7B79">
        <w:rPr>
          <w:rFonts w:ascii="Cambria Math" w:hAnsi="Cambria Math" w:cs="Cambria Math"/>
          <w:sz w:val="2"/>
          <w:szCs w:val="2"/>
        </w:rPr>
        <w:t>𝑎</w:t>
      </w:r>
      <w:r w:rsidRPr="002C7B79">
        <w:rPr>
          <w:sz w:val="2"/>
          <w:szCs w:val="2"/>
        </w:rPr>
        <w:t xml:space="preserve"> a stagnation at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if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&lt;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w:t>
      </w:r>
      <w:r w:rsidRPr="002C7B79">
        <w:rPr>
          <w:sz w:val="2"/>
          <w:szCs w:val="2"/>
        </w:rPr>
        <w:t xml:space="preserve"> . Stagnations are in some sense extreme decelerations, but their risk impact depends on the value of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p>
    <w:p w14:paraId="65AF2DA3" w14:textId="77777777" w:rsidR="00DC574A" w:rsidRDefault="00DC574A" w:rsidP="00DC574A">
      <w:r>
        <w:t>[Condensed Text Ends]</w:t>
      </w:r>
    </w:p>
    <w:p w14:paraId="0C76BDF4" w14:textId="77777777" w:rsidR="00DC574A" w:rsidRPr="00111DF0" w:rsidRDefault="00DC574A" w:rsidP="00DC574A">
      <w:pPr>
        <w:rPr>
          <w:sz w:val="16"/>
        </w:rPr>
      </w:pPr>
      <w:r w:rsidRPr="00111DF0">
        <w:rPr>
          <w:sz w:val="16"/>
        </w:rPr>
        <w:t xml:space="preserve">If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 &gt; 0, </w:t>
      </w:r>
      <w:r w:rsidRPr="0002731B">
        <w:rPr>
          <w:b/>
          <w:bCs/>
          <w:highlight w:val="green"/>
          <w:u w:val="single"/>
        </w:rPr>
        <w:t>stagnation</w:t>
      </w:r>
      <w:r w:rsidRPr="00111DF0">
        <w:rPr>
          <w:sz w:val="16"/>
        </w:rPr>
        <w:t xml:space="preserve"> at </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w:t>
      </w:r>
      <w:r w:rsidRPr="0002731B">
        <w:rPr>
          <w:b/>
          <w:bCs/>
          <w:highlight w:val="green"/>
          <w:u w:val="single"/>
        </w:rPr>
        <w:t>renders</w:t>
      </w:r>
      <w:r w:rsidRPr="00B34B1E">
        <w:rPr>
          <w:u w:val="single"/>
        </w:rPr>
        <w:t xml:space="preserve"> cumulative risk infinite</w:t>
      </w:r>
      <w:r w:rsidRPr="00111DF0">
        <w:rPr>
          <w:sz w:val="16"/>
        </w:rPr>
        <w:t xml:space="preserve">. The hazard rate is permanently positive, and </w:t>
      </w:r>
      <w:r w:rsidRPr="0002731B">
        <w:rPr>
          <w:b/>
          <w:bCs/>
          <w:highlight w:val="green"/>
          <w:u w:val="single"/>
        </w:rPr>
        <w:t>survival is impossible</w:t>
      </w:r>
      <w:r w:rsidRPr="00111DF0">
        <w:rPr>
          <w:sz w:val="16"/>
        </w:rPr>
        <w:t xml:space="preserve">. For illustration, consider the </w:t>
      </w:r>
      <w:r w:rsidRPr="00B34B1E">
        <w:rPr>
          <w:u w:val="single"/>
        </w:rPr>
        <w:t>implications</w:t>
      </w:r>
      <w:r w:rsidRPr="00111DF0">
        <w:rPr>
          <w:sz w:val="16"/>
        </w:rPr>
        <w:t xml:space="preserve"> </w:t>
      </w:r>
      <w:r w:rsidRPr="00B34B1E">
        <w:rPr>
          <w:u w:val="single"/>
        </w:rPr>
        <w:t xml:space="preserve">of a </w:t>
      </w:r>
      <w:r w:rsidRPr="0002731B">
        <w:rPr>
          <w:b/>
          <w:bCs/>
          <w:highlight w:val="green"/>
          <w:u w:val="single"/>
        </w:rPr>
        <w:t>large</w:t>
      </w:r>
      <w:r w:rsidRPr="0002731B">
        <w:rPr>
          <w:sz w:val="16"/>
          <w:highlight w:val="green"/>
        </w:rPr>
        <w:t xml:space="preserve"> </w:t>
      </w:r>
      <w:r w:rsidRPr="0002731B">
        <w:rPr>
          <w:b/>
          <w:bCs/>
          <w:highlight w:val="green"/>
          <w:u w:val="single"/>
        </w:rPr>
        <w:t>negative</w:t>
      </w:r>
      <w:r w:rsidRPr="0002731B">
        <w:rPr>
          <w:highlight w:val="green"/>
          <w:u w:val="single"/>
        </w:rPr>
        <w:t xml:space="preserve"> </w:t>
      </w:r>
      <w:r w:rsidRPr="0002731B">
        <w:rPr>
          <w:b/>
          <w:bCs/>
          <w:highlight w:val="green"/>
          <w:u w:val="single"/>
        </w:rPr>
        <w:t>shock</w:t>
      </w:r>
      <w:r w:rsidRPr="0002731B">
        <w:rPr>
          <w:highlight w:val="green"/>
          <w:u w:val="single"/>
        </w:rPr>
        <w:t xml:space="preserve"> </w:t>
      </w:r>
      <w:r w:rsidRPr="0002731B">
        <w:rPr>
          <w:b/>
          <w:bCs/>
          <w:highlight w:val="green"/>
          <w:u w:val="single"/>
        </w:rPr>
        <w:t>today</w:t>
      </w:r>
      <w:r w:rsidRPr="00111DF0">
        <w:rPr>
          <w:sz w:val="16"/>
        </w:rPr>
        <w:t xml:space="preserve"> </w:t>
      </w:r>
      <w:r w:rsidRPr="0002731B">
        <w:rPr>
          <w:b/>
          <w:bCs/>
          <w:highlight w:val="green"/>
          <w:u w:val="single"/>
        </w:rPr>
        <w:t>returning</w:t>
      </w:r>
      <w:r w:rsidRPr="00111DF0">
        <w:rPr>
          <w:sz w:val="16"/>
        </w:rPr>
        <w:t xml:space="preserve"> </w:t>
      </w:r>
      <w:r w:rsidRPr="00B34B1E">
        <w:rPr>
          <w:u w:val="single"/>
        </w:rPr>
        <w:t xml:space="preserve">the </w:t>
      </w:r>
      <w:r w:rsidRPr="0002731B">
        <w:rPr>
          <w:b/>
          <w:bCs/>
          <w:highlight w:val="green"/>
          <w:u w:val="single"/>
        </w:rPr>
        <w:t>world</w:t>
      </w:r>
      <w:r w:rsidRPr="00B34B1E">
        <w:rPr>
          <w:u w:val="single"/>
        </w:rPr>
        <w:t xml:space="preserve"> </w:t>
      </w:r>
      <w:r w:rsidRPr="0002731B">
        <w:rPr>
          <w:b/>
          <w:bCs/>
          <w:highlight w:val="green"/>
          <w:u w:val="single"/>
        </w:rPr>
        <w:t>to</w:t>
      </w:r>
      <w:r w:rsidRPr="00B34B1E">
        <w:rPr>
          <w:u w:val="single"/>
        </w:rPr>
        <w:t xml:space="preserve"> the</w:t>
      </w:r>
      <w:r w:rsidRPr="00111DF0">
        <w:rPr>
          <w:sz w:val="16"/>
        </w:rPr>
        <w:t xml:space="preserve"> technology </w:t>
      </w:r>
      <w:r w:rsidRPr="00B34B1E">
        <w:rPr>
          <w:u w:val="single"/>
        </w:rPr>
        <w:t>state</w:t>
      </w:r>
      <w:r w:rsidRPr="00111DF0">
        <w:rPr>
          <w:sz w:val="16"/>
        </w:rPr>
        <w:t xml:space="preserve"> </w:t>
      </w:r>
      <w:r w:rsidRPr="00B34B1E">
        <w:rPr>
          <w:u w:val="single"/>
        </w:rPr>
        <w:t xml:space="preserve">it inhabited in </w:t>
      </w:r>
      <w:r w:rsidRPr="0002731B">
        <w:rPr>
          <w:b/>
          <w:bCs/>
          <w:highlight w:val="green"/>
          <w:u w:val="single"/>
        </w:rPr>
        <w:t>1925</w:t>
      </w:r>
      <w:r w:rsidRPr="00B34B1E">
        <w:rPr>
          <w:u w:val="single"/>
        </w:rPr>
        <w:t>.</w:t>
      </w:r>
      <w:r w:rsidRPr="00111DF0">
        <w:rPr>
          <w:sz w:val="16"/>
        </w:rPr>
        <w:t xml:space="preserve"> </w:t>
      </w:r>
      <w:r w:rsidRPr="00B34B1E">
        <w:rPr>
          <w:u w:val="single"/>
        </w:rPr>
        <w:t xml:space="preserve">This reset would </w:t>
      </w:r>
      <w:r w:rsidRPr="0002731B">
        <w:rPr>
          <w:b/>
          <w:bCs/>
          <w:highlight w:val="green"/>
          <w:u w:val="single"/>
        </w:rPr>
        <w:t>doom</w:t>
      </w:r>
      <w:r w:rsidRPr="0002731B">
        <w:rPr>
          <w:highlight w:val="green"/>
          <w:u w:val="single"/>
        </w:rPr>
        <w:t xml:space="preserve"> </w:t>
      </w:r>
      <w:r w:rsidRPr="0002731B">
        <w:rPr>
          <w:b/>
          <w:bCs/>
          <w:highlight w:val="green"/>
          <w:u w:val="single"/>
        </w:rPr>
        <w:t>us to relive</w:t>
      </w:r>
      <w:r w:rsidRPr="00E717C8">
        <w:rPr>
          <w:b/>
          <w:bCs/>
          <w:u w:val="single"/>
        </w:rPr>
        <w:t xml:space="preserve"> </w:t>
      </w:r>
      <w:r w:rsidRPr="00E717C8">
        <w:rPr>
          <w:u w:val="single"/>
        </w:rPr>
        <w:t>the</w:t>
      </w:r>
      <w:r w:rsidRPr="00B34B1E">
        <w:rPr>
          <w:u w:val="single"/>
        </w:rPr>
        <w:t xml:space="preserve"> </w:t>
      </w:r>
      <w:r w:rsidRPr="0002731B">
        <w:rPr>
          <w:b/>
          <w:bCs/>
          <w:highlight w:val="green"/>
          <w:u w:val="single"/>
        </w:rPr>
        <w:t>nuclear</w:t>
      </w:r>
      <w:r w:rsidRPr="00B34B1E">
        <w:rPr>
          <w:u w:val="single"/>
        </w:rPr>
        <w:t xml:space="preserve"> </w:t>
      </w:r>
      <w:r w:rsidRPr="0002731B">
        <w:rPr>
          <w:b/>
          <w:bCs/>
          <w:highlight w:val="green"/>
          <w:u w:val="single"/>
        </w:rPr>
        <w:t>standoffs</w:t>
      </w:r>
      <w:r w:rsidRPr="00111DF0">
        <w:rPr>
          <w:sz w:val="16"/>
        </w:rPr>
        <w:t xml:space="preserve">, </w:t>
      </w:r>
      <w:r w:rsidRPr="0002731B">
        <w:rPr>
          <w:b/>
          <w:bCs/>
          <w:highlight w:val="green"/>
          <w:u w:val="single"/>
        </w:rPr>
        <w:t>emissions</w:t>
      </w:r>
      <w:r w:rsidRPr="00B34B1E">
        <w:rPr>
          <w:u w:val="single"/>
        </w:rPr>
        <w:t xml:space="preserve"> </w:t>
      </w:r>
      <w:r w:rsidRPr="0002731B">
        <w:rPr>
          <w:b/>
          <w:bCs/>
          <w:highlight w:val="green"/>
          <w:u w:val="single"/>
        </w:rPr>
        <w:t>intensive</w:t>
      </w:r>
      <w:r w:rsidRPr="00B34B1E">
        <w:rPr>
          <w:u w:val="single"/>
        </w:rPr>
        <w:t xml:space="preserve"> </w:t>
      </w:r>
      <w:r w:rsidRPr="0002731B">
        <w:rPr>
          <w:b/>
          <w:bCs/>
          <w:highlight w:val="green"/>
          <w:u w:val="single"/>
        </w:rPr>
        <w:t>industrializations</w:t>
      </w:r>
      <w:r w:rsidRPr="00111DF0">
        <w:rPr>
          <w:sz w:val="16"/>
        </w:rPr>
        <w:t xml:space="preserve">, </w:t>
      </w:r>
      <w:r w:rsidRPr="0002731B">
        <w:rPr>
          <w:highlight w:val="green"/>
          <w:u w:val="single"/>
        </w:rPr>
        <w:t>and</w:t>
      </w:r>
      <w:r w:rsidRPr="00B34B1E">
        <w:rPr>
          <w:u w:val="single"/>
        </w:rPr>
        <w:t xml:space="preserve"> </w:t>
      </w:r>
      <w:r w:rsidRPr="0002731B">
        <w:rPr>
          <w:b/>
          <w:bCs/>
          <w:highlight w:val="green"/>
          <w:u w:val="single"/>
        </w:rPr>
        <w:t>biotech</w:t>
      </w:r>
      <w:r w:rsidRPr="00E717C8">
        <w:rPr>
          <w:b/>
          <w:bCs/>
          <w:u w:val="single"/>
        </w:rPr>
        <w:t>nological</w:t>
      </w:r>
      <w:r w:rsidRPr="00B34B1E">
        <w:rPr>
          <w:u w:val="single"/>
        </w:rPr>
        <w:t xml:space="preserve"> </w:t>
      </w:r>
      <w:r w:rsidRPr="0002731B">
        <w:rPr>
          <w:b/>
          <w:bCs/>
          <w:highlight w:val="green"/>
          <w:u w:val="single"/>
        </w:rPr>
        <w:t>hazards</w:t>
      </w:r>
      <w:r w:rsidRPr="00B34B1E">
        <w:rPr>
          <w:u w:val="single"/>
        </w:rPr>
        <w:t xml:space="preserve"> of the past</w:t>
      </w:r>
      <w:r w:rsidRPr="00111DF0">
        <w:rPr>
          <w:sz w:val="16"/>
        </w:rPr>
        <w:t xml:space="preserve">. </w:t>
      </w:r>
      <w:r w:rsidRPr="0002731B">
        <w:rPr>
          <w:b/>
          <w:bCs/>
          <w:highlight w:val="green"/>
          <w:u w:val="single"/>
        </w:rPr>
        <w:t>If</w:t>
      </w:r>
      <w:r w:rsidRPr="00B34B1E">
        <w:rPr>
          <w:u w:val="single"/>
        </w:rPr>
        <w:t xml:space="preserve"> </w:t>
      </w:r>
      <w:r w:rsidRPr="0002731B">
        <w:rPr>
          <w:b/>
          <w:bCs/>
          <w:highlight w:val="green"/>
          <w:u w:val="single"/>
        </w:rPr>
        <w:t>any</w:t>
      </w:r>
      <w:r w:rsidRPr="00B34B1E">
        <w:rPr>
          <w:u w:val="single"/>
        </w:rPr>
        <w:t xml:space="preserve"> of these </w:t>
      </w:r>
      <w:r w:rsidRPr="0002731B">
        <w:rPr>
          <w:b/>
          <w:bCs/>
          <w:highlight w:val="green"/>
          <w:u w:val="single"/>
        </w:rPr>
        <w:t>pose</w:t>
      </w:r>
      <w:r w:rsidRPr="00B34B1E">
        <w:rPr>
          <w:u w:val="single"/>
        </w:rPr>
        <w:t xml:space="preserve"> any </w:t>
      </w:r>
      <w:r w:rsidRPr="00E717C8">
        <w:rPr>
          <w:b/>
          <w:bCs/>
          <w:u w:val="single"/>
        </w:rPr>
        <w:t>e</w:t>
      </w:r>
      <w:r w:rsidRPr="0002731B">
        <w:rPr>
          <w:b/>
          <w:bCs/>
          <w:highlight w:val="green"/>
          <w:u w:val="single"/>
        </w:rPr>
        <w:t>x</w:t>
      </w:r>
      <w:r w:rsidRPr="00E717C8">
        <w:rPr>
          <w:b/>
          <w:bCs/>
          <w:u w:val="single"/>
        </w:rPr>
        <w:t>istential</w:t>
      </w:r>
      <w:r w:rsidRPr="00B34B1E">
        <w:rPr>
          <w:u w:val="single"/>
        </w:rPr>
        <w:t xml:space="preserve"> </w:t>
      </w:r>
      <w:r w:rsidRPr="0002731B">
        <w:rPr>
          <w:b/>
          <w:bCs/>
          <w:highlight w:val="green"/>
          <w:u w:val="single"/>
        </w:rPr>
        <w:t>risk</w:t>
      </w:r>
      <w:r w:rsidRPr="00B34B1E">
        <w:rPr>
          <w:u w:val="single"/>
        </w:rPr>
        <w:t xml:space="preserve"> </w:t>
      </w:r>
      <w:r w:rsidRPr="0002731B">
        <w:rPr>
          <w:highlight w:val="green"/>
          <w:u w:val="single"/>
        </w:rPr>
        <w:t>at all</w:t>
      </w:r>
      <w:r w:rsidRPr="0002731B">
        <w:rPr>
          <w:sz w:val="16"/>
        </w:rPr>
        <w:t>,</w:t>
      </w:r>
      <w:r w:rsidRPr="00111DF0">
        <w:rPr>
          <w:sz w:val="16"/>
        </w:rPr>
        <w:t xml:space="preserve"> </w:t>
      </w:r>
      <w:r w:rsidRPr="00B34B1E">
        <w:rPr>
          <w:u w:val="single"/>
        </w:rPr>
        <w:t>then with enough replays of the past century</w:t>
      </w:r>
      <w:r w:rsidRPr="00111DF0">
        <w:rPr>
          <w:sz w:val="16"/>
        </w:rPr>
        <w:t xml:space="preserve">, </w:t>
      </w:r>
      <w:r w:rsidRPr="0002731B">
        <w:rPr>
          <w:b/>
          <w:bCs/>
          <w:highlight w:val="green"/>
          <w:u w:val="single"/>
        </w:rPr>
        <w:t>catastrophe</w:t>
      </w:r>
      <w:r w:rsidRPr="00B34B1E">
        <w:rPr>
          <w:u w:val="single"/>
        </w:rPr>
        <w:t xml:space="preserve"> </w:t>
      </w:r>
      <w:r w:rsidRPr="0002731B">
        <w:rPr>
          <w:highlight w:val="green"/>
          <w:u w:val="single"/>
        </w:rPr>
        <w:t xml:space="preserve">is </w:t>
      </w:r>
      <w:r w:rsidRPr="0002731B">
        <w:rPr>
          <w:b/>
          <w:bCs/>
          <w:highlight w:val="green"/>
          <w:u w:val="single"/>
        </w:rPr>
        <w:t>inevitable</w:t>
      </w:r>
      <w:r w:rsidRPr="00111DF0">
        <w:rPr>
          <w:sz w:val="16"/>
        </w:rPr>
        <w:t>.</w:t>
      </w:r>
    </w:p>
    <w:p w14:paraId="4261F728" w14:textId="77777777" w:rsidR="00DC574A" w:rsidRPr="00111DF0" w:rsidRDefault="00DC574A" w:rsidP="00DC574A">
      <w:pPr>
        <w:rPr>
          <w:sz w:val="16"/>
        </w:rPr>
      </w:pPr>
      <w:r w:rsidRPr="00111DF0">
        <w:rPr>
          <w:sz w:val="16"/>
        </w:rPr>
        <w:t xml:space="preserve">Stagnation at </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is safe only if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 = 0, so that from </w:t>
      </w:r>
      <w:r w:rsidRPr="00111DF0">
        <w:rPr>
          <w:rFonts w:ascii="Cambria Math" w:hAnsi="Cambria Math" w:cs="Cambria Math"/>
          <w:sz w:val="16"/>
        </w:rPr>
        <w:t>𝑡</w:t>
      </w:r>
      <w:r w:rsidRPr="00111DF0">
        <w:rPr>
          <w:sz w:val="16"/>
        </w:rPr>
        <w:t xml:space="preserve"> </w:t>
      </w:r>
      <w:r w:rsidRPr="00111DF0">
        <w:rPr>
          <w:rFonts w:ascii="Cambria Math" w:hAnsi="Cambria Math" w:cs="Cambria Math"/>
          <w:sz w:val="16"/>
        </w:rPr>
        <w:t>∗</w:t>
      </w:r>
      <w:r w:rsidRPr="00111DF0">
        <w:rPr>
          <w:sz w:val="16"/>
        </w:rPr>
        <w:t xml:space="preserve"> onward, cumulative risk is zero. The key difference between stagnation and mere deceleration is that given deceleration, technology still crosses every state from </w:t>
      </w:r>
      <w:r w:rsidRPr="00111DF0">
        <w:rPr>
          <w:rFonts w:ascii="Cambria Math" w:hAnsi="Cambria Math" w:cs="Cambria Math"/>
          <w:sz w:val="16"/>
        </w:rPr>
        <w:t>𝑎</w:t>
      </w:r>
      <w:r w:rsidRPr="00111DF0">
        <w:rPr>
          <w:sz w:val="16"/>
        </w:rPr>
        <w:t xml:space="preserve">0 to </w:t>
      </w:r>
      <w:r w:rsidRPr="00111DF0">
        <w:rPr>
          <w:rFonts w:ascii="Cambria Math" w:hAnsi="Cambria Math" w:cs="Cambria Math"/>
          <w:sz w:val="16"/>
        </w:rPr>
        <w:t>𝑎</w:t>
      </w:r>
      <w:r w:rsidRPr="00111DF0">
        <w:rPr>
          <w:sz w:val="16"/>
        </w:rPr>
        <w:t xml:space="preserve">∞ once: we simply spend longer in each state and so endure more risk in it. Given stagnation, on the other hand, we avoid states </w:t>
      </w:r>
      <w:r w:rsidRPr="00111DF0">
        <w:rPr>
          <w:rFonts w:ascii="Cambria Math" w:hAnsi="Cambria Math" w:cs="Cambria Math"/>
          <w:sz w:val="16"/>
        </w:rPr>
        <w:t>𝐴</w:t>
      </w:r>
      <w:r w:rsidRPr="00111DF0">
        <w:rPr>
          <w:sz w:val="16"/>
        </w:rPr>
        <w:t xml:space="preserve"> &gt; </w:t>
      </w:r>
      <w:r w:rsidRPr="00111DF0">
        <w:rPr>
          <w:rFonts w:ascii="Cambria Math" w:hAnsi="Cambria Math" w:cs="Cambria Math"/>
          <w:sz w:val="16"/>
        </w:rPr>
        <w:t>𝐴∗</w:t>
      </w:r>
      <w:r w:rsidRPr="00111DF0">
        <w:rPr>
          <w:sz w:val="16"/>
        </w:rPr>
        <w:t xml:space="preserve"> altogether.</w:t>
      </w:r>
    </w:p>
    <w:p w14:paraId="4353983E" w14:textId="77777777" w:rsidR="00DC574A" w:rsidRPr="00111DF0" w:rsidRDefault="00DC574A" w:rsidP="00DC574A">
      <w:pPr>
        <w:rPr>
          <w:sz w:val="16"/>
        </w:rPr>
      </w:pPr>
      <w:r w:rsidRPr="00111DF0">
        <w:rPr>
          <w:sz w:val="16"/>
        </w:rPr>
        <w:t>2.3 Accrued state risk</w:t>
      </w:r>
    </w:p>
    <w:p w14:paraId="79044CC6" w14:textId="77777777" w:rsidR="00DC574A" w:rsidRPr="00111DF0" w:rsidRDefault="00DC574A" w:rsidP="00DC574A">
      <w:pPr>
        <w:rPr>
          <w:sz w:val="16"/>
        </w:rPr>
      </w:pPr>
      <w:r w:rsidRPr="00111DF0">
        <w:rPr>
          <w:sz w:val="16"/>
        </w:rPr>
        <w:t>A generalized model of state-based risk is suggested by the climate modeling literature.</w:t>
      </w:r>
    </w:p>
    <w:p w14:paraId="3502485C" w14:textId="77777777" w:rsidR="00DC574A" w:rsidRPr="0034260D" w:rsidRDefault="00DC574A" w:rsidP="00DC574A">
      <w:pPr>
        <w:rPr>
          <w:sz w:val="16"/>
        </w:rPr>
      </w:pPr>
      <w:r w:rsidRPr="00111DF0">
        <w:rPr>
          <w:sz w:val="16"/>
        </w:rPr>
        <w:t xml:space="preserve">Suppose that, as we spend time in a given technology state, we accrue some stock </w:t>
      </w:r>
      <w:r w:rsidRPr="00111DF0">
        <w:rPr>
          <w:rFonts w:ascii="Cambria Math" w:hAnsi="Cambria Math" w:cs="Cambria Math"/>
          <w:sz w:val="16"/>
        </w:rPr>
        <w:t>𝑀</w:t>
      </w:r>
      <w:r w:rsidRPr="00111DF0">
        <w:rPr>
          <w:sz w:val="16"/>
        </w:rPr>
        <w:t xml:space="preserve"> on which the hazard rate depends. In state </w:t>
      </w:r>
      <w:r w:rsidRPr="00111DF0">
        <w:rPr>
          <w:rFonts w:ascii="Cambria Math" w:hAnsi="Cambria Math" w:cs="Cambria Math"/>
          <w:sz w:val="16"/>
        </w:rPr>
        <w:t>𝐴</w:t>
      </w:r>
      <w:r w:rsidRPr="00111DF0">
        <w:rPr>
          <w:sz w:val="16"/>
        </w:rPr>
        <w:t xml:space="preserve">, the stock grows at rate </w:t>
      </w:r>
      <w:r w:rsidRPr="00111DF0">
        <w:rPr>
          <w:rFonts w:ascii="Cambria Math" w:hAnsi="Cambria Math" w:cs="Cambria Math"/>
          <w:sz w:val="16"/>
        </w:rPr>
        <w:t>𝑚</w:t>
      </w:r>
      <w:r w:rsidRPr="00111DF0">
        <w:rPr>
          <w:sz w:val="16"/>
        </w:rPr>
        <w:t>(</w:t>
      </w:r>
      <w:r w:rsidRPr="00111DF0">
        <w:rPr>
          <w:rFonts w:ascii="Cambria Math" w:hAnsi="Cambria Math" w:cs="Cambria Math"/>
          <w:sz w:val="16"/>
        </w:rPr>
        <w:t>𝐴</w:t>
      </w:r>
      <w:r w:rsidRPr="00111DF0">
        <w:rPr>
          <w:sz w:val="16"/>
        </w:rPr>
        <w:t xml:space="preserve">), so that </w:t>
      </w:r>
      <w:r w:rsidRPr="00111DF0">
        <w:rPr>
          <w:rFonts w:ascii="Cambria Math" w:hAnsi="Cambria Math" w:cs="Cambria Math"/>
          <w:sz w:val="16"/>
        </w:rPr>
        <w:t>𝑀𝑡</w:t>
      </w:r>
      <w:r w:rsidRPr="00111DF0">
        <w:rPr>
          <w:sz w:val="16"/>
        </w:rPr>
        <w:t xml:space="preserve"> = </w:t>
      </w:r>
      <w:r w:rsidRPr="00111DF0">
        <w:rPr>
          <w:rFonts w:ascii="Cambria Math" w:hAnsi="Cambria Math" w:cs="Cambria Math"/>
          <w:sz w:val="16"/>
        </w:rPr>
        <w:t>𝑀</w:t>
      </w:r>
      <w:r w:rsidRPr="00111DF0">
        <w:rPr>
          <w:sz w:val="16"/>
        </w:rPr>
        <w:t xml:space="preserve">0 + ∫ </w:t>
      </w:r>
      <w:r w:rsidRPr="00111DF0">
        <w:rPr>
          <w:rFonts w:ascii="Cambria Math" w:hAnsi="Cambria Math" w:cs="Cambria Math"/>
          <w:sz w:val="16"/>
        </w:rPr>
        <w:t>𝑡</w:t>
      </w:r>
      <w:r w:rsidRPr="00111DF0">
        <w:rPr>
          <w:sz w:val="16"/>
        </w:rPr>
        <w:t xml:space="preserve"> 0 </w:t>
      </w:r>
      <w:r w:rsidRPr="00111DF0">
        <w:rPr>
          <w:rFonts w:ascii="Cambria Math" w:hAnsi="Cambria Math" w:cs="Cambria Math"/>
          <w:sz w:val="16"/>
        </w:rPr>
        <w:t>𝑚</w:t>
      </w:r>
      <w:r w:rsidRPr="00111DF0">
        <w:rPr>
          <w:sz w:val="16"/>
        </w:rPr>
        <w:t>(</w:t>
      </w:r>
      <w:r w:rsidRPr="00111DF0">
        <w:rPr>
          <w:rFonts w:ascii="Cambria Math" w:hAnsi="Cambria Math" w:cs="Cambria Math"/>
          <w:sz w:val="16"/>
        </w:rPr>
        <w:t>𝐴𝜏</w:t>
      </w:r>
      <w:r w:rsidRPr="00111DF0">
        <w:rPr>
          <w:sz w:val="16"/>
        </w:rPr>
        <w:t>)</w:t>
      </w:r>
      <w:r w:rsidRPr="00111DF0">
        <w:rPr>
          <w:rFonts w:ascii="Cambria Math" w:hAnsi="Cambria Math" w:cs="Cambria Math"/>
          <w:sz w:val="16"/>
        </w:rPr>
        <w:t>𝑑𝑡</w:t>
      </w:r>
      <w:r w:rsidRPr="00111DF0">
        <w:rPr>
          <w:sz w:val="16"/>
        </w:rPr>
        <w:t xml:space="preserve">, where </w:t>
      </w:r>
      <w:r w:rsidRPr="00111DF0">
        <w:rPr>
          <w:rFonts w:ascii="Cambria Math" w:hAnsi="Cambria Math" w:cs="Cambria Math"/>
          <w:sz w:val="16"/>
        </w:rPr>
        <w:t>𝑚</w:t>
      </w:r>
      <w:r w:rsidRPr="00111DF0">
        <w:rPr>
          <w:sz w:val="16"/>
        </w:rPr>
        <w:t>(</w:t>
      </w:r>
      <w:r w:rsidRPr="00111DF0">
        <w:rPr>
          <w:rFonts w:ascii="Cambria Math" w:hAnsi="Cambria Math" w:cs="Cambria Math"/>
          <w:sz w:val="16"/>
        </w:rPr>
        <w:t>⋅</w:t>
      </w:r>
      <w:r w:rsidRPr="00111DF0">
        <w:rPr>
          <w:sz w:val="16"/>
        </w:rPr>
        <w:t xml:space="preserve">) ≥ 0. The hazard rate at </w:t>
      </w:r>
      <w:r w:rsidRPr="00111DF0">
        <w:rPr>
          <w:rFonts w:ascii="Cambria Math" w:hAnsi="Cambria Math" w:cs="Cambria Math"/>
          <w:sz w:val="16"/>
        </w:rPr>
        <w:t>𝑡</w:t>
      </w:r>
      <w:r w:rsidRPr="00111DF0">
        <w:rPr>
          <w:sz w:val="16"/>
        </w:rPr>
        <w:t xml:space="preserve"> weakly increases in </w:t>
      </w:r>
      <w:r w:rsidRPr="00111DF0">
        <w:rPr>
          <w:rFonts w:ascii="Cambria Math" w:hAnsi="Cambria Math" w:cs="Cambria Math"/>
          <w:sz w:val="16"/>
        </w:rPr>
        <w:t>𝑀𝑡</w:t>
      </w:r>
      <w:r w:rsidRPr="00111DF0">
        <w:rPr>
          <w:sz w:val="16"/>
        </w:rPr>
        <w:t xml:space="preserve"> , but also depends on how our technology exacerbates or mitigates the hazard this stock poses: </w:t>
      </w:r>
      <w:r w:rsidRPr="00111DF0">
        <w:rPr>
          <w:rFonts w:ascii="Cambria Math" w:hAnsi="Cambria Math" w:cs="Cambria Math"/>
          <w:sz w:val="16"/>
        </w:rPr>
        <w:t>𝛿𝑡</w:t>
      </w:r>
      <w:r w:rsidRPr="00111DF0">
        <w:rPr>
          <w:sz w:val="16"/>
        </w:rPr>
        <w:t xml:space="preserve"> =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𝐴𝑡</w:t>
      </w:r>
      <w:r w:rsidRPr="00111DF0">
        <w:rPr>
          <w:sz w:val="16"/>
        </w:rPr>
        <w:t xml:space="preserve">) </w:t>
      </w:r>
      <w:r w:rsidRPr="00111DF0">
        <w:rPr>
          <w:rFonts w:ascii="Cambria Math" w:hAnsi="Cambria Math" w:cs="Cambria Math"/>
          <w:sz w:val="16"/>
        </w:rPr>
        <w:t>𝑝</w:t>
      </w:r>
      <w:r w:rsidRPr="00111DF0">
        <w:rPr>
          <w:sz w:val="16"/>
        </w:rPr>
        <w:t>(</w:t>
      </w:r>
      <w:r w:rsidRPr="00111DF0">
        <w:rPr>
          <w:rFonts w:ascii="Cambria Math" w:hAnsi="Cambria Math" w:cs="Cambria Math"/>
          <w:sz w:val="16"/>
        </w:rPr>
        <w:t>𝑀𝑡</w:t>
      </w:r>
      <w:r w:rsidRPr="00111DF0">
        <w:rPr>
          <w:sz w:val="16"/>
        </w:rPr>
        <w:t xml:space="preserve">), where </w:t>
      </w:r>
      <w:r w:rsidRPr="0034260D">
        <w:rPr>
          <w:rFonts w:ascii="Cambria Math" w:hAnsi="Cambria Math" w:cs="Cambria Math"/>
          <w:sz w:val="16"/>
        </w:rPr>
        <w:t>𝑝</w:t>
      </w:r>
      <w:r w:rsidRPr="0034260D">
        <w:rPr>
          <w:sz w:val="16"/>
        </w:rPr>
        <w:t>(</w:t>
      </w:r>
      <w:r w:rsidRPr="0034260D">
        <w:rPr>
          <w:rFonts w:ascii="Cambria Math" w:hAnsi="Cambria Math" w:cs="Cambria Math"/>
          <w:sz w:val="16"/>
        </w:rPr>
        <w:t>⋅</w:t>
      </w:r>
      <w:r w:rsidRPr="0034260D">
        <w:rPr>
          <w:sz w:val="16"/>
        </w:rPr>
        <w:t xml:space="preserve">) is non-decreasing and continuous and </w:t>
      </w:r>
      <w:r w:rsidRPr="0034260D">
        <w:rPr>
          <w:rFonts w:ascii="Cambria Math" w:hAnsi="Cambria Math" w:cs="Cambria Math"/>
          <w:sz w:val="16"/>
        </w:rPr>
        <w:t>𝛿</w:t>
      </w:r>
      <w:r w:rsidRPr="0034260D">
        <w:rPr>
          <w:sz w:val="16"/>
        </w:rPr>
        <w:t>(</w:t>
      </w:r>
      <w:r w:rsidRPr="0034260D">
        <w:rPr>
          <w:rFonts w:ascii="Cambria Math" w:hAnsi="Cambria Math" w:cs="Cambria Math"/>
          <w:sz w:val="16"/>
        </w:rPr>
        <w:t>⋅</w:t>
      </w:r>
      <w:r w:rsidRPr="0034260D">
        <w:rPr>
          <w:sz w:val="16"/>
        </w:rPr>
        <w:t>), as in the simple state risk model, is non-negative and continuous.10</w:t>
      </w:r>
    </w:p>
    <w:p w14:paraId="339EB1C9" w14:textId="77777777" w:rsidR="00DC574A" w:rsidRDefault="00DC574A" w:rsidP="00DC574A">
      <w:pPr>
        <w:rPr>
          <w:sz w:val="16"/>
        </w:rPr>
      </w:pPr>
      <w:r w:rsidRPr="0034260D">
        <w:rPr>
          <w:sz w:val="16"/>
        </w:rPr>
        <w:t xml:space="preserve">We will illustrate the idea here in the </w:t>
      </w:r>
      <w:r w:rsidRPr="0034260D">
        <w:rPr>
          <w:b/>
          <w:bCs/>
          <w:u w:val="single"/>
        </w:rPr>
        <w:t>climate change</w:t>
      </w:r>
      <w:r w:rsidRPr="0034260D">
        <w:rPr>
          <w:sz w:val="16"/>
        </w:rPr>
        <w:t xml:space="preserve"> and </w:t>
      </w:r>
      <w:r w:rsidRPr="0034260D">
        <w:rPr>
          <w:b/>
          <w:bCs/>
          <w:u w:val="single"/>
        </w:rPr>
        <w:t>arms race</w:t>
      </w:r>
      <w:r w:rsidRPr="0034260D">
        <w:rPr>
          <w:sz w:val="16"/>
        </w:rPr>
        <w:t xml:space="preserve"> contexts. Note also that Kasirzadeh (2025) argues that </w:t>
      </w:r>
      <w:r w:rsidRPr="0034260D">
        <w:rPr>
          <w:b/>
          <w:bCs/>
          <w:u w:val="single"/>
        </w:rPr>
        <w:t>x-risk</w:t>
      </w:r>
      <w:r w:rsidRPr="0034260D">
        <w:rPr>
          <w:u w:val="single"/>
        </w:rPr>
        <w:t xml:space="preserve"> </w:t>
      </w:r>
      <w:r w:rsidRPr="0034260D">
        <w:rPr>
          <w:sz w:val="16"/>
        </w:rPr>
        <w:t xml:space="preserve">from AI might take roughly the above form: </w:t>
      </w:r>
      <w:r w:rsidRPr="0034260D">
        <w:rPr>
          <w:b/>
          <w:bCs/>
          <w:u w:val="single"/>
        </w:rPr>
        <w:t xml:space="preserve">advanced </w:t>
      </w:r>
      <w:r w:rsidRPr="0034260D">
        <w:rPr>
          <w:b/>
          <w:bCs/>
          <w:highlight w:val="green"/>
          <w:u w:val="single"/>
        </w:rPr>
        <w:t>AI</w:t>
      </w:r>
      <w:r w:rsidRPr="0034260D">
        <w:rPr>
          <w:sz w:val="16"/>
        </w:rPr>
        <w:t xml:space="preserve"> of a given description might not produce a catastrophe immediately, but might </w:t>
      </w:r>
      <w:r w:rsidRPr="0034260D">
        <w:rPr>
          <w:b/>
          <w:bCs/>
          <w:highlight w:val="green"/>
          <w:u w:val="single"/>
        </w:rPr>
        <w:t>introduce</w:t>
      </w:r>
      <w:r w:rsidRPr="0034260D">
        <w:rPr>
          <w:sz w:val="16"/>
        </w:rPr>
        <w:t xml:space="preserve"> </w:t>
      </w:r>
      <w:r w:rsidRPr="0034260D">
        <w:rPr>
          <w:u w:val="single"/>
        </w:rPr>
        <w:t xml:space="preserve">sources of </w:t>
      </w:r>
      <w:r w:rsidRPr="0034260D">
        <w:rPr>
          <w:b/>
          <w:bCs/>
          <w:highlight w:val="green"/>
          <w:u w:val="single"/>
        </w:rPr>
        <w:t>social</w:t>
      </w:r>
      <w:r w:rsidRPr="0034260D">
        <w:rPr>
          <w:u w:val="single"/>
        </w:rPr>
        <w:t xml:space="preserve"> </w:t>
      </w:r>
      <w:r w:rsidRPr="0034260D">
        <w:rPr>
          <w:b/>
          <w:bCs/>
          <w:highlight w:val="green"/>
          <w:u w:val="single"/>
        </w:rPr>
        <w:t>instability</w:t>
      </w:r>
      <w:r w:rsidRPr="0034260D">
        <w:rPr>
          <w:sz w:val="16"/>
        </w:rPr>
        <w:t xml:space="preserve"> </w:t>
      </w:r>
      <w:r w:rsidRPr="0034260D">
        <w:rPr>
          <w:u w:val="single"/>
        </w:rPr>
        <w:t xml:space="preserve">which </w:t>
      </w:r>
      <w:r w:rsidRPr="0034260D">
        <w:rPr>
          <w:b/>
          <w:bCs/>
          <w:highlight w:val="green"/>
          <w:u w:val="single"/>
        </w:rPr>
        <w:t>progressively</w:t>
      </w:r>
      <w:r w:rsidRPr="0034260D">
        <w:rPr>
          <w:u w:val="single"/>
        </w:rPr>
        <w:t xml:space="preserve"> </w:t>
      </w:r>
      <w:r w:rsidRPr="0034260D">
        <w:rPr>
          <w:highlight w:val="green"/>
          <w:u w:val="single"/>
        </w:rPr>
        <w:t>raise</w:t>
      </w:r>
      <w:r w:rsidRPr="0034260D">
        <w:rPr>
          <w:u w:val="single"/>
        </w:rPr>
        <w:t xml:space="preserve"> the </w:t>
      </w:r>
      <w:r w:rsidRPr="0034260D">
        <w:rPr>
          <w:highlight w:val="green"/>
          <w:u w:val="single"/>
        </w:rPr>
        <w:t>hazard</w:t>
      </w:r>
      <w:r w:rsidRPr="0034260D">
        <w:rPr>
          <w:u w:val="single"/>
        </w:rPr>
        <w:t xml:space="preserve"> </w:t>
      </w:r>
      <w:r w:rsidRPr="0034260D">
        <w:rPr>
          <w:highlight w:val="green"/>
          <w:u w:val="single"/>
        </w:rPr>
        <w:t>rate</w:t>
      </w:r>
      <w:r w:rsidRPr="0034260D">
        <w:rPr>
          <w:sz w:val="16"/>
        </w:rPr>
        <w:t>.</w:t>
      </w:r>
    </w:p>
    <w:p w14:paraId="6A1746FB" w14:textId="77777777" w:rsidR="00DC574A" w:rsidRPr="0034260D" w:rsidRDefault="00DC574A" w:rsidP="00DC574A"/>
    <w:p w14:paraId="1A0AF8A8" w14:textId="77777777" w:rsidR="00DC574A" w:rsidRDefault="00DC574A" w:rsidP="00DC574A">
      <w:pPr>
        <w:pStyle w:val="Heading4"/>
      </w:pPr>
      <w:r>
        <w:t xml:space="preserve">Wealth pays for safety. </w:t>
      </w:r>
    </w:p>
    <w:p w14:paraId="31F206F8" w14:textId="77777777" w:rsidR="00DC574A" w:rsidRPr="00764D03" w:rsidRDefault="00DC574A" w:rsidP="00DC574A">
      <w:r w:rsidRPr="00764D03">
        <w:rPr>
          <w:rStyle w:val="Style13ptBold"/>
        </w:rPr>
        <w:t>Trammell 24</w:t>
      </w:r>
      <w:r>
        <w:t xml:space="preserve"> (</w:t>
      </w:r>
      <w:r w:rsidRPr="00764D03">
        <w:t>, P. (2024) Public Goods in the Short and Long Term, University of Oxford. University of Oxford. https://ora.ox.ac.uk/objects/uuid:0ddea21e-ee47-4db4-9a47-8e9e6fe988e3/files/dpv63g112r. Postdoc at Stanford University's Digital Economy Lab. MPhil from Oxford University. Undergraduate Degrees in Economics and Mathematics from Brown University.</w:t>
      </w:r>
      <w:r>
        <w:t xml:space="preserve"> [UTD])</w:t>
      </w:r>
    </w:p>
    <w:p w14:paraId="2D022BF1" w14:textId="77777777" w:rsidR="00DC574A" w:rsidRPr="00890416" w:rsidRDefault="00DC574A" w:rsidP="00DC574A">
      <w:pPr>
        <w:rPr>
          <w:sz w:val="12"/>
          <w:szCs w:val="18"/>
        </w:rPr>
      </w:pPr>
      <w:r w:rsidRPr="00890416">
        <w:rPr>
          <w:sz w:val="12"/>
          <w:szCs w:val="18"/>
        </w:rPr>
        <w:t>Abstract</w:t>
      </w:r>
    </w:p>
    <w:p w14:paraId="475C79D8" w14:textId="77777777" w:rsidR="00DC574A" w:rsidRPr="006538B3" w:rsidRDefault="00DC574A" w:rsidP="00DC574A">
      <w:pPr>
        <w:rPr>
          <w:sz w:val="16"/>
        </w:rPr>
      </w:pPr>
      <w:r w:rsidRPr="006538B3">
        <w:rPr>
          <w:b/>
          <w:bCs/>
          <w:u w:val="single"/>
        </w:rPr>
        <w:t>Technologies</w:t>
      </w:r>
      <w:r w:rsidRPr="006538B3">
        <w:rPr>
          <w:sz w:val="16"/>
        </w:rPr>
        <w:t xml:space="preserve"> can </w:t>
      </w:r>
      <w:r w:rsidRPr="006538B3">
        <w:rPr>
          <w:b/>
          <w:bCs/>
          <w:u w:val="single"/>
        </w:rPr>
        <w:t>pose</w:t>
      </w:r>
      <w:r w:rsidRPr="006538B3">
        <w:rPr>
          <w:sz w:val="16"/>
        </w:rPr>
        <w:t xml:space="preserve"> </w:t>
      </w:r>
      <w:r w:rsidRPr="006538B3">
        <w:rPr>
          <w:b/>
          <w:bCs/>
          <w:u w:val="single"/>
        </w:rPr>
        <w:t xml:space="preserve">existential risks </w:t>
      </w:r>
      <w:r w:rsidRPr="006538B3">
        <w:rPr>
          <w:u w:val="single"/>
        </w:rPr>
        <w:t>to civilization</w:t>
      </w:r>
      <w:r w:rsidRPr="006538B3">
        <w:rPr>
          <w:sz w:val="16"/>
        </w:rPr>
        <w:t xml:space="preserve">. Though </w:t>
      </w:r>
      <w:r w:rsidRPr="006538B3">
        <w:rPr>
          <w:u w:val="single"/>
        </w:rPr>
        <w:t>accelerating</w:t>
      </w:r>
      <w:r w:rsidRPr="006538B3">
        <w:rPr>
          <w:sz w:val="16"/>
        </w:rPr>
        <w:t xml:space="preserve"> </w:t>
      </w:r>
      <w:r w:rsidRPr="006538B3">
        <w:rPr>
          <w:u w:val="single"/>
        </w:rPr>
        <w:t>technological development</w:t>
      </w:r>
      <w:r w:rsidRPr="006538B3">
        <w:rPr>
          <w:sz w:val="16"/>
        </w:rPr>
        <w:t xml:space="preserve"> may </w:t>
      </w:r>
      <w:r w:rsidRPr="006538B3">
        <w:rPr>
          <w:u w:val="single"/>
        </w:rPr>
        <w:t>increase</w:t>
      </w:r>
      <w:r w:rsidRPr="006538B3">
        <w:rPr>
          <w:sz w:val="16"/>
        </w:rPr>
        <w:t xml:space="preserve"> the </w:t>
      </w:r>
      <w:r w:rsidRPr="006538B3">
        <w:rPr>
          <w:u w:val="single"/>
        </w:rPr>
        <w:t>risk</w:t>
      </w:r>
      <w:r w:rsidRPr="006538B3">
        <w:rPr>
          <w:sz w:val="16"/>
        </w:rPr>
        <w:t xml:space="preserve"> </w:t>
      </w:r>
      <w:r w:rsidRPr="006538B3">
        <w:rPr>
          <w:u w:val="single"/>
        </w:rPr>
        <w:t>of anthropogenic existential catastrophe</w:t>
      </w:r>
      <w:r w:rsidRPr="006538B3">
        <w:rPr>
          <w:sz w:val="16"/>
        </w:rPr>
        <w:t xml:space="preserve"> </w:t>
      </w:r>
      <w:r w:rsidRPr="006538B3">
        <w:rPr>
          <w:u w:val="single"/>
        </w:rPr>
        <w:t xml:space="preserve">per period </w:t>
      </w:r>
      <w:r w:rsidRPr="006538B3">
        <w:rPr>
          <w:b/>
          <w:bCs/>
          <w:u w:val="single"/>
        </w:rPr>
        <w:t>in the short run</w:t>
      </w:r>
      <w:r w:rsidRPr="006538B3">
        <w:rPr>
          <w:sz w:val="16"/>
        </w:rPr>
        <w:t>, two considerations suggest that a sector-neutral acceleration decreases the risk that such a catastrophe ever occurs. First, acceleration decreases the time spent at each technology level. Second, since a richer society is willing to sacrifice more for safety, optimal policy can yield an “</w:t>
      </w:r>
      <w:r w:rsidRPr="006538B3">
        <w:rPr>
          <w:b/>
          <w:bCs/>
          <w:u w:val="single"/>
        </w:rPr>
        <w:t>existential</w:t>
      </w:r>
      <w:r w:rsidRPr="006538B3">
        <w:rPr>
          <w:u w:val="single"/>
        </w:rPr>
        <w:t xml:space="preserve"> </w:t>
      </w:r>
      <w:r w:rsidRPr="006538B3">
        <w:rPr>
          <w:b/>
          <w:bCs/>
          <w:u w:val="single"/>
        </w:rPr>
        <w:t>risk Kuznets curve</w:t>
      </w:r>
      <w:r w:rsidRPr="006538B3">
        <w:rPr>
          <w:sz w:val="16"/>
        </w:rPr>
        <w:t>”; acceleration then pulls forward a future in which risk is low. Acceleration typically increases risk only given sufficiently extreme policy failures or direct contributions of acceleration to risk.</w:t>
      </w:r>
    </w:p>
    <w:p w14:paraId="41BB1D46" w14:textId="77777777" w:rsidR="00DC574A" w:rsidRPr="006538B3" w:rsidRDefault="00DC574A" w:rsidP="00DC574A">
      <w:pPr>
        <w:rPr>
          <w:sz w:val="12"/>
          <w:szCs w:val="18"/>
        </w:rPr>
      </w:pPr>
      <w:r w:rsidRPr="006538B3">
        <w:rPr>
          <w:sz w:val="12"/>
          <w:szCs w:val="18"/>
        </w:rPr>
        <w:t>1 Introduction</w:t>
      </w:r>
    </w:p>
    <w:p w14:paraId="425EDD0C" w14:textId="77777777" w:rsidR="00DC574A" w:rsidRPr="006538B3" w:rsidRDefault="00DC574A" w:rsidP="00DC574A">
      <w:pPr>
        <w:rPr>
          <w:sz w:val="16"/>
        </w:rPr>
      </w:pPr>
      <w:r w:rsidRPr="006538B3">
        <w:rPr>
          <w:u w:val="single"/>
        </w:rPr>
        <w:t>Technology</w:t>
      </w:r>
      <w:r w:rsidRPr="006538B3">
        <w:rPr>
          <w:sz w:val="16"/>
        </w:rPr>
        <w:t xml:space="preserve"> </w:t>
      </w:r>
      <w:r w:rsidRPr="006538B3">
        <w:rPr>
          <w:u w:val="single"/>
        </w:rPr>
        <w:t>brings prosperity</w:t>
      </w:r>
      <w:r w:rsidRPr="006538B3">
        <w:rPr>
          <w:sz w:val="16"/>
        </w:rPr>
        <w:t xml:space="preserve">. Its </w:t>
      </w:r>
      <w:r w:rsidRPr="006538B3">
        <w:rPr>
          <w:u w:val="single"/>
        </w:rPr>
        <w:t>impact on existential risk</w:t>
      </w:r>
      <w:r w:rsidRPr="006538B3">
        <w:rPr>
          <w:sz w:val="16"/>
        </w:rPr>
        <w:t>—</w:t>
      </w:r>
      <w:r w:rsidRPr="006538B3">
        <w:rPr>
          <w:u w:val="single"/>
        </w:rPr>
        <w:t>the</w:t>
      </w:r>
      <w:r w:rsidRPr="006538B3">
        <w:rPr>
          <w:sz w:val="16"/>
        </w:rPr>
        <w:t xml:space="preserve"> </w:t>
      </w:r>
      <w:r w:rsidRPr="006538B3">
        <w:rPr>
          <w:u w:val="single"/>
        </w:rPr>
        <w:t>risk of human extinction</w:t>
      </w:r>
      <w:r w:rsidRPr="006538B3">
        <w:rPr>
          <w:sz w:val="16"/>
        </w:rPr>
        <w:t>, or, equivalently for decision purposes, of an equally complete and permanent loss of human welfare—strikes many as ambiguous at best.1 Advances in vaccine technology render us less vulnerable to devastating plagues; advances in gainof-function virology arguably make them more likely (Millett and Snyder-Beattie, 2017).</w:t>
      </w:r>
    </w:p>
    <w:p w14:paraId="4C52EE4D" w14:textId="77777777" w:rsidR="00DC574A" w:rsidRPr="006538B3" w:rsidRDefault="00DC574A" w:rsidP="00DC574A">
      <w:pPr>
        <w:rPr>
          <w:sz w:val="16"/>
        </w:rPr>
      </w:pPr>
      <w:r w:rsidRPr="006538B3">
        <w:rPr>
          <w:sz w:val="16"/>
        </w:rPr>
        <w:t xml:space="preserve">This raises the possibility of a tradeoff: concern for the </w:t>
      </w:r>
      <w:r w:rsidRPr="006538B3">
        <w:rPr>
          <w:u w:val="single"/>
        </w:rPr>
        <w:t>survival</w:t>
      </w:r>
      <w:r w:rsidRPr="006538B3">
        <w:rPr>
          <w:sz w:val="16"/>
        </w:rPr>
        <w:t xml:space="preserve"> </w:t>
      </w:r>
      <w:r w:rsidRPr="006538B3">
        <w:rPr>
          <w:u w:val="single"/>
        </w:rPr>
        <w:t>of civilization</w:t>
      </w:r>
      <w:r w:rsidRPr="006538B3">
        <w:rPr>
          <w:sz w:val="16"/>
        </w:rPr>
        <w:t xml:space="preserve"> may </w:t>
      </w:r>
      <w:r w:rsidRPr="006538B3">
        <w:rPr>
          <w:u w:val="single"/>
        </w:rPr>
        <w:t>motivate</w:t>
      </w:r>
      <w:r w:rsidRPr="006538B3">
        <w:rPr>
          <w:sz w:val="16"/>
        </w:rPr>
        <w:t xml:space="preserve"> </w:t>
      </w:r>
      <w:r w:rsidRPr="006538B3">
        <w:rPr>
          <w:u w:val="single"/>
        </w:rPr>
        <w:t>slowing development</w:t>
      </w:r>
      <w:r w:rsidRPr="006538B3">
        <w:rPr>
          <w:sz w:val="16"/>
        </w:rPr>
        <w:t>, at least outside some narrow domains. Environmentalist sentiments along these lines go back at least to the Club of Rome’s 1972 report on the “Limits to Growth”, and have arguably reemerged with calls to pause AI development (Future of Life Institute, 2023). Jones (2024) explores how to trade off between AI development and AI risk, assuming the tradeoff exists.</w:t>
      </w:r>
    </w:p>
    <w:p w14:paraId="248CCAC1" w14:textId="77777777" w:rsidR="00DC574A" w:rsidRPr="006538B3" w:rsidRDefault="00DC574A" w:rsidP="00DC574A">
      <w:pPr>
        <w:rPr>
          <w:sz w:val="12"/>
          <w:szCs w:val="18"/>
        </w:rPr>
      </w:pPr>
      <w:r w:rsidRPr="006538B3">
        <w:rPr>
          <w:sz w:val="12"/>
          <w:szCs w:val="18"/>
        </w:rPr>
        <w:t>Does it? When would slowing technological development reduce existential risk?</w:t>
      </w:r>
    </w:p>
    <w:p w14:paraId="484B0C3B" w14:textId="77777777" w:rsidR="00DC574A" w:rsidRPr="006538B3" w:rsidRDefault="00DC574A" w:rsidP="00DC574A">
      <w:pPr>
        <w:rPr>
          <w:sz w:val="12"/>
          <w:szCs w:val="18"/>
        </w:rPr>
      </w:pPr>
      <w:r w:rsidRPr="006538B3">
        <w:rPr>
          <w:sz w:val="12"/>
          <w:szCs w:val="18"/>
        </w:rPr>
        <w:t>To shed light on this question, we begin in Section 2 with a simple model in which the hazard rate—the probability of catastrophe per period—is a positive function of the technology level. Here, an existential catastrophe must occur eventually unless in the long run higher technology levels carry hazard rates that fall toward zero.</w:t>
      </w:r>
    </w:p>
    <w:p w14:paraId="0220FD2B" w14:textId="77777777" w:rsidR="00DC574A" w:rsidRPr="006538B3" w:rsidRDefault="00DC574A" w:rsidP="00DC574A">
      <w:pPr>
        <w:rPr>
          <w:sz w:val="12"/>
          <w:szCs w:val="18"/>
        </w:rPr>
      </w:pPr>
      <w:r w:rsidRPr="006538B3">
        <w:rPr>
          <w:sz w:val="12"/>
          <w:szCs w:val="18"/>
        </w:rPr>
        <w:t>In this setting there are only two possibilities. If advanced technology does not eventually drive the hazard rate toward zero, then a catastrophe is inevitable, so accelerating technological development cannot increase its probability. Otherwise, a catastrophe is avoidable, and acceleration can lower its probability by hastening the arrival of safety.</w:t>
      </w:r>
    </w:p>
    <w:p w14:paraId="469D03E8" w14:textId="77777777" w:rsidR="00DC574A" w:rsidRPr="006538B3" w:rsidRDefault="00DC574A" w:rsidP="00DC574A">
      <w:pPr>
        <w:rPr>
          <w:sz w:val="12"/>
          <w:szCs w:val="18"/>
        </w:rPr>
      </w:pPr>
      <w:r w:rsidRPr="006538B3">
        <w:rPr>
          <w:sz w:val="12"/>
          <w:szCs w:val="18"/>
        </w:rPr>
        <w:t>This simple model formalizes two observations. First, if we believe the hazard rate is currently high, our only hope for a long future is the hope that we are in a temporary “time of perils”. This view was famously expressed by Sagan (1997), and its implications for those especially concerned about the long-term future are emphasized by Parfit (1984), Ord (2020), and others. The second is less widely appreciated: that if we are in a time of perils, with the hazard rate a positive function only of the technology level, then deceleration for the sake of long-term survival is misguided. Speeding technological development may be temporarily risky, but in this setting it must be safer in the long run.2</w:t>
      </w:r>
    </w:p>
    <w:p w14:paraId="10ABB859" w14:textId="77777777" w:rsidR="00DC574A" w:rsidRPr="00890416" w:rsidRDefault="00DC574A" w:rsidP="00DC574A">
      <w:pPr>
        <w:rPr>
          <w:sz w:val="12"/>
          <w:szCs w:val="18"/>
        </w:rPr>
      </w:pPr>
      <w:r w:rsidRPr="006538B3">
        <w:rPr>
          <w:sz w:val="12"/>
          <w:szCs w:val="18"/>
        </w:rPr>
        <w:t>The model of Section 2 is not “economic”. It studies the impact on risk of quickly escaping risky states, not optimal</w:t>
      </w:r>
      <w:r w:rsidRPr="00890416">
        <w:rPr>
          <w:sz w:val="12"/>
          <w:szCs w:val="18"/>
        </w:rPr>
        <w:t xml:space="preserve">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6CBE961" w14:textId="77777777" w:rsidR="00DC574A" w:rsidRPr="00890416" w:rsidRDefault="00DC574A" w:rsidP="00DC574A">
      <w:pPr>
        <w:rPr>
          <w:sz w:val="12"/>
          <w:szCs w:val="18"/>
        </w:rPr>
      </w:pPr>
      <w:r w:rsidRPr="00890416">
        <w:rPr>
          <w:sz w:val="12"/>
          <w:szCs w:val="18"/>
        </w:rPr>
        <w:t>In Section 3, therefore, we introduce an environment in which technology grows exogenously and its risks can be mitigated by policy. As dangerous new technologies are introduced, a planner, discounting the future at an arbitrary rate, decides how much consumption to sacrifice to lower the hazard rate.</w:t>
      </w:r>
    </w:p>
    <w:p w14:paraId="77C4E6CE" w14:textId="77777777" w:rsidR="00DC574A" w:rsidRPr="00890416" w:rsidRDefault="00DC574A" w:rsidP="00DC574A">
      <w:pPr>
        <w:rPr>
          <w:sz w:val="12"/>
          <w:szCs w:val="18"/>
        </w:rPr>
      </w:pPr>
      <w:r w:rsidRPr="00890416">
        <w:rPr>
          <w:sz w:val="12"/>
          <w:szCs w:val="18"/>
        </w:rPr>
        <w:t>We illustrate that, even if technological advances in isolation always raise the hazard rate, optimal policy can generate an “existential risk Kuznets curve”, with the hazard rate rising and then falling as technology advances.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7D7725B" w14:textId="77777777" w:rsidR="00DC574A" w:rsidRPr="007A4630" w:rsidRDefault="00DC574A" w:rsidP="00DC574A">
      <w:pPr>
        <w:rPr>
          <w:u w:val="single"/>
        </w:rPr>
      </w:pPr>
      <w:r w:rsidRPr="00890416">
        <w:rPr>
          <w:sz w:val="16"/>
        </w:rPr>
        <w:t xml:space="preserve">The possibility of rational policy thus offers an economic justification for the view that we may indeed be living through a once-in-history time of perils. Safety is a luxury. Technological development generates a wealth effect. If the utility function is concave enough—i.e. the </w:t>
      </w:r>
      <w:r w:rsidRPr="00052A5F">
        <w:rPr>
          <w:b/>
          <w:bCs/>
          <w:highlight w:val="green"/>
          <w:u w:val="single"/>
        </w:rPr>
        <w:t>wealth</w:t>
      </w:r>
      <w:r w:rsidRPr="00890416">
        <w:rPr>
          <w:sz w:val="16"/>
        </w:rPr>
        <w:t xml:space="preserve"> </w:t>
      </w:r>
      <w:r w:rsidRPr="007A4630">
        <w:rPr>
          <w:u w:val="single"/>
        </w:rPr>
        <w:t>effect</w:t>
      </w:r>
      <w:r w:rsidRPr="00890416">
        <w:rPr>
          <w:sz w:val="16"/>
        </w:rPr>
        <w:t xml:space="preserve"> </w:t>
      </w:r>
      <w:r w:rsidRPr="007A4630">
        <w:rPr>
          <w:u w:val="single"/>
        </w:rPr>
        <w:t>strong enough</w:t>
      </w:r>
      <w:r w:rsidRPr="00890416">
        <w:rPr>
          <w:sz w:val="16"/>
        </w:rPr>
        <w:t>—</w:t>
      </w:r>
      <w:r w:rsidRPr="007A4630">
        <w:rPr>
          <w:u w:val="single"/>
        </w:rPr>
        <w:t>optimal</w:t>
      </w:r>
      <w:r w:rsidRPr="00890416">
        <w:rPr>
          <w:sz w:val="16"/>
        </w:rPr>
        <w:t xml:space="preserve"> </w:t>
      </w:r>
      <w:r w:rsidRPr="007A4630">
        <w:rPr>
          <w:u w:val="single"/>
        </w:rPr>
        <w:t>policy</w:t>
      </w:r>
      <w:r w:rsidRPr="00890416">
        <w:rPr>
          <w:sz w:val="16"/>
        </w:rPr>
        <w:t xml:space="preserve"> </w:t>
      </w:r>
      <w:r w:rsidRPr="00052A5F">
        <w:rPr>
          <w:b/>
          <w:bCs/>
          <w:highlight w:val="green"/>
          <w:u w:val="single"/>
        </w:rPr>
        <w:t>lowers</w:t>
      </w:r>
      <w:r w:rsidRPr="00890416">
        <w:rPr>
          <w:sz w:val="16"/>
        </w:rPr>
        <w:t xml:space="preserve"> the </w:t>
      </w:r>
      <w:r w:rsidRPr="00052A5F">
        <w:rPr>
          <w:b/>
          <w:bCs/>
          <w:highlight w:val="green"/>
          <w:u w:val="single"/>
        </w:rPr>
        <w:t>hazard</w:t>
      </w:r>
      <w:r w:rsidRPr="007A4630">
        <w:rPr>
          <w:u w:val="single"/>
        </w:rPr>
        <w:t xml:space="preserve"> </w:t>
      </w:r>
      <w:r w:rsidRPr="00052A5F">
        <w:rPr>
          <w:b/>
          <w:bCs/>
          <w:highlight w:val="green"/>
          <w:u w:val="single"/>
        </w:rPr>
        <w:t>rate</w:t>
      </w:r>
      <w:r w:rsidRPr="007A4630">
        <w:rPr>
          <w:u w:val="single"/>
        </w:rPr>
        <w:t xml:space="preserve"> </w:t>
      </w:r>
      <w:r w:rsidRPr="00052A5F">
        <w:rPr>
          <w:b/>
          <w:bCs/>
          <w:highlight w:val="green"/>
          <w:u w:val="single"/>
        </w:rPr>
        <w:t>quickly</w:t>
      </w:r>
      <w:r w:rsidRPr="00890416">
        <w:rPr>
          <w:sz w:val="16"/>
        </w:rPr>
        <w:t xml:space="preserve"> </w:t>
      </w:r>
      <w:r w:rsidRPr="006538B3">
        <w:rPr>
          <w:highlight w:val="green"/>
          <w:u w:val="single"/>
        </w:rPr>
        <w:t>enough</w:t>
      </w:r>
      <w:r w:rsidRPr="00890416">
        <w:rPr>
          <w:sz w:val="16"/>
        </w:rPr>
        <w:t xml:space="preserve"> </w:t>
      </w:r>
      <w:r w:rsidRPr="006538B3">
        <w:rPr>
          <w:highlight w:val="green"/>
          <w:u w:val="single"/>
        </w:rPr>
        <w:t>that</w:t>
      </w:r>
      <w:r w:rsidRPr="007A4630">
        <w:rPr>
          <w:u w:val="single"/>
        </w:rPr>
        <w:t xml:space="preserve"> the probability of long-term </w:t>
      </w:r>
      <w:r w:rsidRPr="006538B3">
        <w:rPr>
          <w:highlight w:val="green"/>
          <w:u w:val="single"/>
        </w:rPr>
        <w:t>survival</w:t>
      </w:r>
      <w:r w:rsidRPr="007A4630">
        <w:rPr>
          <w:u w:val="single"/>
        </w:rPr>
        <w:t xml:space="preserve"> is </w:t>
      </w:r>
      <w:r w:rsidRPr="006538B3">
        <w:rPr>
          <w:highlight w:val="green"/>
          <w:u w:val="single"/>
        </w:rPr>
        <w:t>positive</w:t>
      </w:r>
      <w:r w:rsidRPr="007A4630">
        <w:rPr>
          <w:u w:val="single"/>
        </w:rPr>
        <w:t>.</w:t>
      </w:r>
    </w:p>
    <w:p w14:paraId="7F4B0145" w14:textId="77777777" w:rsidR="00DC574A" w:rsidRPr="00890416" w:rsidRDefault="00DC574A" w:rsidP="00DC574A">
      <w:pPr>
        <w:rPr>
          <w:sz w:val="16"/>
        </w:rPr>
      </w:pPr>
      <w:r w:rsidRPr="00890416">
        <w:rPr>
          <w:sz w:val="16"/>
        </w:rPr>
        <w:t xml:space="preserve">This insight </w:t>
      </w:r>
      <w:r w:rsidRPr="00CC69F8">
        <w:rPr>
          <w:u w:val="single"/>
        </w:rPr>
        <w:t>mirrors</w:t>
      </w:r>
      <w:r w:rsidRPr="00890416">
        <w:rPr>
          <w:sz w:val="16"/>
        </w:rPr>
        <w:t xml:space="preserve"> </w:t>
      </w:r>
      <w:r w:rsidRPr="00CC69F8">
        <w:rPr>
          <w:u w:val="single"/>
        </w:rPr>
        <w:t>the logic of</w:t>
      </w:r>
      <w:r w:rsidRPr="00890416">
        <w:rPr>
          <w:sz w:val="16"/>
        </w:rPr>
        <w:t xml:space="preserve"> </w:t>
      </w:r>
      <w:r w:rsidRPr="00CC69F8">
        <w:rPr>
          <w:u w:val="single"/>
        </w:rPr>
        <w:t>Stokey</w:t>
      </w:r>
      <w:r w:rsidRPr="00890416">
        <w:rPr>
          <w:sz w:val="16"/>
        </w:rPr>
        <w:t xml:space="preserve"> (1998) </w:t>
      </w:r>
      <w:r w:rsidRPr="00CC69F8">
        <w:rPr>
          <w:u w:val="single"/>
        </w:rPr>
        <w:t>and</w:t>
      </w:r>
      <w:r w:rsidRPr="00890416">
        <w:rPr>
          <w:sz w:val="16"/>
        </w:rPr>
        <w:t xml:space="preserve"> </w:t>
      </w:r>
      <w:r w:rsidRPr="00CC69F8">
        <w:rPr>
          <w:u w:val="single"/>
        </w:rPr>
        <w:t>Brock and Taylor</w:t>
      </w:r>
      <w:r w:rsidRPr="00890416">
        <w:rPr>
          <w:sz w:val="16"/>
        </w:rPr>
        <w:t xml:space="preserve"> (2005), on which </w:t>
      </w:r>
      <w:r w:rsidRPr="00052A5F">
        <w:rPr>
          <w:b/>
          <w:bCs/>
          <w:highlight w:val="green"/>
          <w:u w:val="single"/>
        </w:rPr>
        <w:t>environmental</w:t>
      </w:r>
      <w:r w:rsidRPr="00CC69F8">
        <w:rPr>
          <w:u w:val="single"/>
        </w:rPr>
        <w:t xml:space="preserve"> </w:t>
      </w:r>
      <w:r w:rsidRPr="00052A5F">
        <w:rPr>
          <w:b/>
          <w:bCs/>
          <w:highlight w:val="green"/>
          <w:u w:val="single"/>
        </w:rPr>
        <w:t>damages</w:t>
      </w:r>
      <w:r w:rsidRPr="00890416">
        <w:rPr>
          <w:sz w:val="16"/>
        </w:rPr>
        <w:t xml:space="preserve"> rise and then </w:t>
      </w:r>
      <w:r w:rsidRPr="00052A5F">
        <w:rPr>
          <w:b/>
          <w:bCs/>
          <w:highlight w:val="green"/>
          <w:u w:val="single"/>
        </w:rPr>
        <w:t>fall</w:t>
      </w:r>
      <w:r w:rsidRPr="00CC69F8">
        <w:rPr>
          <w:u w:val="single"/>
        </w:rPr>
        <w:t xml:space="preserve"> </w:t>
      </w:r>
      <w:r w:rsidRPr="00052A5F">
        <w:rPr>
          <w:b/>
          <w:bCs/>
          <w:highlight w:val="green"/>
          <w:u w:val="single"/>
        </w:rPr>
        <w:t>with</w:t>
      </w:r>
      <w:r w:rsidRPr="00CC69F8">
        <w:rPr>
          <w:u w:val="single"/>
        </w:rPr>
        <w:t xml:space="preserve"> </w:t>
      </w:r>
      <w:r w:rsidRPr="006538B3">
        <w:rPr>
          <w:highlight w:val="green"/>
          <w:u w:val="single"/>
        </w:rPr>
        <w:t>economic</w:t>
      </w:r>
      <w:r w:rsidRPr="00CC69F8">
        <w:rPr>
          <w:u w:val="single"/>
        </w:rPr>
        <w:t xml:space="preserve"> </w:t>
      </w:r>
      <w:r w:rsidRPr="00052A5F">
        <w:rPr>
          <w:b/>
          <w:bCs/>
          <w:highlight w:val="green"/>
          <w:u w:val="single"/>
        </w:rPr>
        <w:t>development</w:t>
      </w:r>
      <w:r w:rsidRPr="00890416">
        <w:rPr>
          <w:sz w:val="16"/>
        </w:rPr>
        <w:t xml:space="preserve">, </w:t>
      </w:r>
      <w:r w:rsidRPr="006538B3">
        <w:rPr>
          <w:highlight w:val="green"/>
          <w:u w:val="single"/>
        </w:rPr>
        <w:t>and</w:t>
      </w:r>
      <w:r w:rsidRPr="00890416">
        <w:rPr>
          <w:sz w:val="16"/>
        </w:rPr>
        <w:t xml:space="preserve"> of </w:t>
      </w:r>
      <w:r w:rsidRPr="00CC69F8">
        <w:rPr>
          <w:u w:val="single"/>
        </w:rPr>
        <w:t>Jones</w:t>
      </w:r>
      <w:r w:rsidRPr="00890416">
        <w:rPr>
          <w:sz w:val="16"/>
        </w:rPr>
        <w:t xml:space="preserve"> (2016, 2024), on which </w:t>
      </w:r>
      <w:r w:rsidRPr="006538B3">
        <w:rPr>
          <w:b/>
          <w:bCs/>
          <w:highlight w:val="green"/>
          <w:u w:val="single"/>
        </w:rPr>
        <w:t>growth</w:t>
      </w:r>
      <w:r w:rsidRPr="00890416">
        <w:rPr>
          <w:sz w:val="16"/>
        </w:rPr>
        <w:t xml:space="preserve"> </w:t>
      </w:r>
      <w:r w:rsidRPr="006538B3">
        <w:rPr>
          <w:b/>
          <w:bCs/>
          <w:highlight w:val="green"/>
          <w:u w:val="single"/>
        </w:rPr>
        <w:t>increases</w:t>
      </w:r>
      <w:r w:rsidRPr="00890416">
        <w:rPr>
          <w:sz w:val="16"/>
        </w:rPr>
        <w:t xml:space="preserve"> the </w:t>
      </w:r>
      <w:r w:rsidRPr="006538B3">
        <w:rPr>
          <w:b/>
          <w:bCs/>
          <w:highlight w:val="green"/>
          <w:u w:val="single"/>
        </w:rPr>
        <w:t>value of life</w:t>
      </w:r>
      <w:r w:rsidRPr="00CC69F8">
        <w:rPr>
          <w:u w:val="single"/>
        </w:rPr>
        <w:t xml:space="preserve"> relative</w:t>
      </w:r>
      <w:r w:rsidRPr="00890416">
        <w:rPr>
          <w:sz w:val="16"/>
        </w:rPr>
        <w:t xml:space="preserve"> </w:t>
      </w:r>
      <w:r w:rsidRPr="006538B3">
        <w:rPr>
          <w:highlight w:val="green"/>
          <w:u w:val="single"/>
        </w:rPr>
        <w:t>to</w:t>
      </w:r>
      <w:r w:rsidRPr="00CC69F8">
        <w:rPr>
          <w:u w:val="single"/>
        </w:rPr>
        <w:t xml:space="preserve"> </w:t>
      </w:r>
      <w:r w:rsidRPr="006538B3">
        <w:rPr>
          <w:highlight w:val="green"/>
          <w:u w:val="single"/>
        </w:rPr>
        <w:t>marginal</w:t>
      </w:r>
      <w:r w:rsidRPr="00CC69F8">
        <w:rPr>
          <w:u w:val="single"/>
        </w:rPr>
        <w:t xml:space="preserve"> </w:t>
      </w:r>
      <w:r w:rsidRPr="006538B3">
        <w:rPr>
          <w:highlight w:val="green"/>
          <w:u w:val="single"/>
        </w:rPr>
        <w:t>consumption</w:t>
      </w:r>
      <w:r w:rsidRPr="00890416">
        <w:rPr>
          <w:sz w:val="16"/>
        </w:rPr>
        <w:t>. Like the analysis presented here, these papers find that, given a concave enough utility function, enrichment motivates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B7CA9B3" w14:textId="77777777" w:rsidR="00DC574A" w:rsidRPr="00890416" w:rsidRDefault="00DC574A" w:rsidP="00DC574A">
      <w:pPr>
        <w:rPr>
          <w:sz w:val="16"/>
        </w:rPr>
      </w:pPr>
      <w:r w:rsidRPr="00890416">
        <w:rPr>
          <w:sz w:val="16"/>
        </w:rPr>
        <w:t xml:space="preserve">Our model of catastrophic risk differs more significantly from those of Martin and Pindyck (2015, 2021) and Aurland-Bredesen (2019). That literature studies a </w:t>
      </w:r>
      <w:r w:rsidRPr="00CC69F8">
        <w:rPr>
          <w:u w:val="single"/>
        </w:rPr>
        <w:t>society’s</w:t>
      </w:r>
      <w:r w:rsidRPr="00890416">
        <w:rPr>
          <w:sz w:val="16"/>
        </w:rPr>
        <w:t xml:space="preserve"> </w:t>
      </w:r>
      <w:r w:rsidRPr="00CC69F8">
        <w:rPr>
          <w:u w:val="single"/>
        </w:rPr>
        <w:t>willingness to pay</w:t>
      </w:r>
      <w:r w:rsidRPr="00890416">
        <w:rPr>
          <w:sz w:val="16"/>
        </w:rPr>
        <w:t xml:space="preserve"> to </w:t>
      </w:r>
      <w:r w:rsidRPr="00CC69F8">
        <w:rPr>
          <w:u w:val="single"/>
        </w:rPr>
        <w:t>reduce</w:t>
      </w:r>
      <w:r w:rsidRPr="00890416">
        <w:rPr>
          <w:sz w:val="16"/>
        </w:rPr>
        <w:t xml:space="preserve"> the </w:t>
      </w:r>
      <w:r w:rsidRPr="00CC69F8">
        <w:rPr>
          <w:u w:val="single"/>
        </w:rPr>
        <w:t>risk of catastrophes</w:t>
      </w:r>
      <w:r w:rsidRPr="00890416">
        <w:rPr>
          <w:sz w:val="16"/>
        </w:rPr>
        <w:t xml:space="preserve"> that are, or are equivalent to, proportional consumption cuts. In such a context there are no wealth effects: the fraction of consumption one is willing to sacrifice to avoid a proportional consumption cut is, by definition, independent of one’s consumption.</w:t>
      </w:r>
    </w:p>
    <w:p w14:paraId="78873F1F" w14:textId="77777777" w:rsidR="00DC574A" w:rsidRPr="00890416" w:rsidRDefault="00DC574A" w:rsidP="00DC574A">
      <w:pPr>
        <w:rPr>
          <w:sz w:val="12"/>
          <w:szCs w:val="18"/>
        </w:rPr>
      </w:pPr>
      <w:r w:rsidRPr="00890416">
        <w:rPr>
          <w:sz w:val="12"/>
          <w:szCs w:val="18"/>
        </w:rPr>
        <w:t>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wealthier future states pulled forward by an acceleration are systematically inclined to be safer, due to the wealth effect. Furthermore, given an increase to the future growth rate, even before actual productive capacity has yet increased, the anticipation of a more valuable future motivates more stringent safety policy in the present.</w:t>
      </w:r>
    </w:p>
    <w:p w14:paraId="778D7548" w14:textId="77777777" w:rsidR="00DC574A" w:rsidRPr="00890416" w:rsidRDefault="00DC574A" w:rsidP="00DC574A">
      <w:pPr>
        <w:rPr>
          <w:sz w:val="12"/>
          <w:szCs w:val="18"/>
        </w:rPr>
      </w:pPr>
      <w:r w:rsidRPr="00890416">
        <w:rPr>
          <w:sz w:val="12"/>
          <w:szCs w:val="18"/>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existential catastrophe.</w:t>
      </w:r>
    </w:p>
    <w:p w14:paraId="08D93017" w14:textId="77777777" w:rsidR="00DC574A" w:rsidRPr="00890416" w:rsidRDefault="00DC574A" w:rsidP="00DC574A">
      <w:pPr>
        <w:rPr>
          <w:sz w:val="12"/>
          <w:szCs w:val="18"/>
        </w:rPr>
      </w:pPr>
      <w:r w:rsidRPr="00890416">
        <w:rPr>
          <w:sz w:val="12"/>
          <w:szCs w:val="18"/>
        </w:rPr>
        <w:t>Sections 2 and 3 explore models in which the state of technology at a given time contributes to the hazard rate. Section 4 considers the possibility that risk is “transitional”, increasing in the rate of technological development.</w:t>
      </w:r>
    </w:p>
    <w:p w14:paraId="0F16893F" w14:textId="77777777" w:rsidR="00DC574A" w:rsidRPr="00890416" w:rsidRDefault="00DC574A" w:rsidP="00DC574A">
      <w:pPr>
        <w:rPr>
          <w:sz w:val="12"/>
          <w:szCs w:val="18"/>
        </w:rPr>
      </w:pPr>
      <w:r w:rsidRPr="00890416">
        <w:rPr>
          <w:sz w:val="12"/>
          <w:szCs w:val="18"/>
        </w:rPr>
        <w:t>Absent policy, the effect of acceleration on long-term transition risk is ambiguous. In particular, acceleration has no effect on long-term risk if the “experiment” associated with developing a given technology poses a risk independent of how many experiments happen concurrently. This is the assumption of e.g. Jones’s (2016) “Russian roulette” model of risky technological development. If the future contains a sequence of experiments, each of which will pose some risk of catastrophe, then stagnation can lower risk by avoiding advanced experiments altogether; but an acceleration that only pulls forward their date leaves the probability of catastrophe unchanged.</w:t>
      </w:r>
    </w:p>
    <w:p w14:paraId="6E9BF3C6" w14:textId="77777777" w:rsidR="00DC574A" w:rsidRPr="00890416" w:rsidRDefault="00DC574A" w:rsidP="00DC574A">
      <w:pPr>
        <w:rPr>
          <w:sz w:val="12"/>
          <w:szCs w:val="18"/>
        </w:rPr>
      </w:pPr>
      <w:r w:rsidRPr="00890416">
        <w:rPr>
          <w:sz w:val="12"/>
          <w:szCs w:val="18"/>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FE3F47A" w14:textId="77777777" w:rsidR="00DC574A" w:rsidRPr="00890416" w:rsidRDefault="00DC574A" w:rsidP="00DC574A">
      <w:pPr>
        <w:rPr>
          <w:sz w:val="12"/>
          <w:szCs w:val="18"/>
        </w:rPr>
      </w:pPr>
      <w:r w:rsidRPr="00890416">
        <w:rPr>
          <w:sz w:val="12"/>
          <w:szCs w:val="18"/>
        </w:rPr>
        <w:t>Section 5 summarizes these analyses and their limitations.</w:t>
      </w:r>
    </w:p>
    <w:p w14:paraId="1726EEC6" w14:textId="77777777" w:rsidR="00DC574A" w:rsidRPr="00890416" w:rsidRDefault="00DC574A" w:rsidP="00DC574A">
      <w:pPr>
        <w:rPr>
          <w:sz w:val="12"/>
          <w:szCs w:val="18"/>
        </w:rPr>
      </w:pPr>
      <w:r w:rsidRPr="00890416">
        <w:rPr>
          <w:sz w:val="12"/>
          <w:szCs w:val="18"/>
        </w:rPr>
        <w:t>2 State risk without policy</w:t>
      </w:r>
    </w:p>
    <w:p w14:paraId="4BA2DE8C" w14:textId="77777777" w:rsidR="00DC574A" w:rsidRPr="00890416" w:rsidRDefault="00DC574A" w:rsidP="00DC574A">
      <w:pPr>
        <w:rPr>
          <w:sz w:val="12"/>
          <w:szCs w:val="18"/>
        </w:rPr>
      </w:pPr>
      <w:r w:rsidRPr="00890416">
        <w:rPr>
          <w:sz w:val="12"/>
          <w:szCs w:val="18"/>
        </w:rPr>
        <w:t>2.1 Model</w:t>
      </w:r>
    </w:p>
    <w:p w14:paraId="424078AD" w14:textId="77777777" w:rsidR="00DC574A" w:rsidRPr="00890416" w:rsidRDefault="00DC574A" w:rsidP="00DC574A">
      <w:pPr>
        <w:rPr>
          <w:sz w:val="12"/>
          <w:szCs w:val="18"/>
        </w:rPr>
      </w:pPr>
      <w:r w:rsidRPr="00890416">
        <w:rPr>
          <w:sz w:val="12"/>
          <w:szCs w:val="18"/>
        </w:rPr>
        <w:t xml:space="preserve">The hazard rate — The “hazard rate” δt is the flow probability at t of anthropogenic existential catastrophe. In this section we posit that it is a positive, continuous function of a state variable At : δt = δ(At), δ(A) &gt; 0 </w:t>
      </w:r>
      <w:r w:rsidRPr="00890416">
        <w:rPr>
          <w:rFonts w:ascii="Cambria Math" w:hAnsi="Cambria Math" w:cs="Cambria Math"/>
          <w:sz w:val="12"/>
          <w:szCs w:val="18"/>
        </w:rPr>
        <w:t>∀</w:t>
      </w:r>
      <w:r w:rsidRPr="00890416">
        <w:rPr>
          <w:sz w:val="12"/>
          <w:szCs w:val="18"/>
        </w:rPr>
        <w:t>A.</w:t>
      </w:r>
    </w:p>
    <w:p w14:paraId="3E625A31" w14:textId="77777777" w:rsidR="00DC574A" w:rsidRPr="00890416" w:rsidRDefault="00DC574A" w:rsidP="00DC574A">
      <w:pPr>
        <w:rPr>
          <w:sz w:val="12"/>
          <w:szCs w:val="18"/>
        </w:rPr>
      </w:pPr>
      <w:r w:rsidRPr="00890416">
        <w:rPr>
          <w:sz w:val="12"/>
          <w:szCs w:val="18"/>
        </w:rPr>
        <w:t>Assume that A(·) is differentiable, with a positive derivative, and that it increases without bound.</w:t>
      </w:r>
    </w:p>
    <w:p w14:paraId="5E2ADF5E" w14:textId="77777777" w:rsidR="00DC574A" w:rsidRPr="00890416" w:rsidRDefault="00DC574A" w:rsidP="00DC574A">
      <w:pPr>
        <w:rPr>
          <w:sz w:val="12"/>
          <w:szCs w:val="18"/>
        </w:rPr>
      </w:pPr>
      <w:r w:rsidRPr="00890416">
        <w:rPr>
          <w:sz w:val="12"/>
          <w:szCs w:val="18"/>
        </w:rPr>
        <w:t>We will refer to the state variable as “technology”, in acknowledgment of the view that technological developments, broadly construed, are the primary determinants of changes in the hazard rate. In this model, therefore, we proceed through a sequence of overall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At on balance raise the hazard rate, δ(At+1) &gt; δ(At). If on balance they lower it, δ(At+1) &lt; δ(At).</w:t>
      </w:r>
    </w:p>
    <w:p w14:paraId="2DC8039F" w14:textId="77777777" w:rsidR="00DC574A" w:rsidRPr="00890416" w:rsidRDefault="00DC574A" w:rsidP="00DC574A">
      <w:pPr>
        <w:rPr>
          <w:sz w:val="12"/>
          <w:szCs w:val="18"/>
        </w:rPr>
      </w:pPr>
      <w:r w:rsidRPr="00890416">
        <w:rPr>
          <w:sz w:val="12"/>
          <w:szCs w:val="18"/>
        </w:rPr>
        <w:t>Survival — The probability that civilization survives to date t is given by</w:t>
      </w:r>
    </w:p>
    <w:p w14:paraId="6D3FC8DF" w14:textId="77777777" w:rsidR="00DC574A" w:rsidRPr="00890416" w:rsidRDefault="00DC574A" w:rsidP="00DC574A">
      <w:pPr>
        <w:rPr>
          <w:sz w:val="12"/>
          <w:szCs w:val="18"/>
        </w:rPr>
      </w:pPr>
      <w:r w:rsidRPr="00890416">
        <w:rPr>
          <w:sz w:val="12"/>
          <w:szCs w:val="18"/>
        </w:rPr>
        <w:t xml:space="preserve">St ≡ e − R t 0 δsds </w:t>
      </w:r>
      <w:r w:rsidRPr="00890416">
        <w:rPr>
          <w:rFonts w:ascii="Cambria Math" w:hAnsi="Cambria Math" w:cs="Cambria Math"/>
          <w:sz w:val="12"/>
          <w:szCs w:val="18"/>
        </w:rPr>
        <w:t>⇐⇒</w:t>
      </w:r>
      <w:r w:rsidRPr="00890416">
        <w:rPr>
          <w:sz w:val="12"/>
          <w:szCs w:val="18"/>
        </w:rPr>
        <w:t xml:space="preserve"> S˙ t = −δtSt , S0 = 1.</w:t>
      </w:r>
    </w:p>
    <w:p w14:paraId="4309F23F" w14:textId="77777777" w:rsidR="00DC574A" w:rsidRPr="00890416" w:rsidRDefault="00DC574A" w:rsidP="00DC574A">
      <w:pPr>
        <w:rPr>
          <w:sz w:val="12"/>
          <w:szCs w:val="18"/>
        </w:rPr>
      </w:pPr>
      <w:r w:rsidRPr="00890416">
        <w:rPr>
          <w:sz w:val="12"/>
          <w:szCs w:val="18"/>
        </w:rPr>
        <w:t>The probability that human civilization avoids a catastrophe and, at least in expectation, enjoys a long and flourishing future3 is</w:t>
      </w:r>
    </w:p>
    <w:p w14:paraId="6F9F2FA1" w14:textId="77777777" w:rsidR="00DC574A" w:rsidRPr="00890416" w:rsidRDefault="00DC574A" w:rsidP="00DC574A">
      <w:pPr>
        <w:rPr>
          <w:sz w:val="12"/>
          <w:szCs w:val="18"/>
        </w:rPr>
      </w:pPr>
      <w:r w:rsidRPr="00890416">
        <w:rPr>
          <w:sz w:val="12"/>
          <w:szCs w:val="18"/>
        </w:rPr>
        <w:t>S∞ ≡ lim t→∞ St = e − R ∞ 0 δsds</w:t>
      </w:r>
    </w:p>
    <w:p w14:paraId="48F31E09" w14:textId="77777777" w:rsidR="00DC574A" w:rsidRPr="00890416" w:rsidRDefault="00DC574A" w:rsidP="00DC574A">
      <w:pPr>
        <w:rPr>
          <w:sz w:val="12"/>
          <w:szCs w:val="18"/>
        </w:rPr>
      </w:pPr>
      <w:r w:rsidRPr="00890416">
        <w:rPr>
          <w:sz w:val="12"/>
          <w:szCs w:val="18"/>
        </w:rPr>
        <w:t>We will refer to {δt} ∞ t=0 as the hazard curve, to the area under the hazard curve R ∞ 0 δtdt as cumulative risk, and to S∞ as the probability of survival.</w:t>
      </w:r>
    </w:p>
    <w:p w14:paraId="31D42480" w14:textId="77777777" w:rsidR="00DC574A" w:rsidRPr="00890416" w:rsidRDefault="00DC574A" w:rsidP="00DC574A">
      <w:pPr>
        <w:rPr>
          <w:sz w:val="12"/>
          <w:szCs w:val="18"/>
        </w:rPr>
      </w:pPr>
      <w:r w:rsidRPr="00890416">
        <w:rPr>
          <w:sz w:val="12"/>
          <w:szCs w:val="18"/>
        </w:rPr>
        <w:t>Note that the probability of survival decreases in cumulative risk, and survival is possible (S∞ &gt; 0) iff cumulative risk is finite. Existential catastrophe is not guaranteed only if, roughly, the world is on track eventually to grow ever safer.</w:t>
      </w:r>
    </w:p>
    <w:p w14:paraId="32890530" w14:textId="77777777" w:rsidR="00DC574A" w:rsidRPr="00890416" w:rsidRDefault="00DC574A" w:rsidP="00DC574A">
      <w:pPr>
        <w:rPr>
          <w:sz w:val="12"/>
          <w:szCs w:val="18"/>
        </w:rPr>
      </w:pPr>
      <w:r w:rsidRPr="00890416">
        <w:rPr>
          <w:sz w:val="12"/>
          <w:szCs w:val="18"/>
        </w:rPr>
        <w:t>2.2 How does acceleration affect risk?</w:t>
      </w:r>
    </w:p>
    <w:p w14:paraId="4D98CF3D" w14:textId="77777777" w:rsidR="00DC574A" w:rsidRPr="00890416" w:rsidRDefault="00DC574A" w:rsidP="00DC574A">
      <w:pPr>
        <w:rPr>
          <w:sz w:val="16"/>
        </w:rPr>
      </w:pPr>
      <w:r w:rsidRPr="00890416">
        <w:rPr>
          <w:sz w:val="16"/>
        </w:rPr>
        <w:t xml:space="preserve">We will now consider how </w:t>
      </w:r>
      <w:r w:rsidRPr="00052A5F">
        <w:rPr>
          <w:b/>
          <w:bCs/>
          <w:u w:val="single"/>
        </w:rPr>
        <w:t>accelerating</w:t>
      </w:r>
      <w:r w:rsidRPr="00890416">
        <w:rPr>
          <w:sz w:val="16"/>
        </w:rPr>
        <w:t xml:space="preserve"> the </w:t>
      </w:r>
      <w:r w:rsidRPr="00890416">
        <w:rPr>
          <w:u w:val="single"/>
        </w:rPr>
        <w:t>overall</w:t>
      </w:r>
      <w:r w:rsidRPr="00890416">
        <w:rPr>
          <w:sz w:val="16"/>
        </w:rPr>
        <w:t xml:space="preserve"> </w:t>
      </w:r>
      <w:r w:rsidRPr="00052A5F">
        <w:rPr>
          <w:b/>
          <w:bCs/>
          <w:u w:val="single"/>
        </w:rPr>
        <w:t>technology</w:t>
      </w:r>
      <w:r w:rsidRPr="00890416">
        <w:rPr>
          <w:sz w:val="16"/>
        </w:rPr>
        <w:t xml:space="preserve"> path </w:t>
      </w:r>
      <w:r w:rsidRPr="00052A5F">
        <w:rPr>
          <w:b/>
          <w:bCs/>
          <w:u w:val="single"/>
        </w:rPr>
        <w:t>affects</w:t>
      </w:r>
      <w:r w:rsidRPr="00890416">
        <w:rPr>
          <w:sz w:val="16"/>
        </w:rPr>
        <w:t xml:space="preserve"> </w:t>
      </w:r>
      <w:r w:rsidRPr="00052A5F">
        <w:rPr>
          <w:b/>
          <w:bCs/>
          <w:u w:val="single"/>
        </w:rPr>
        <w:t>cumulative risk</w:t>
      </w:r>
      <w:r w:rsidRPr="00052A5F">
        <w:rPr>
          <w:b/>
          <w:bCs/>
          <w:sz w:val="16"/>
        </w:rPr>
        <w:t>.</w:t>
      </w:r>
      <w:r w:rsidRPr="00890416">
        <w:rPr>
          <w:sz w:val="16"/>
        </w:rPr>
        <w:t xml:space="preserve"> Importantly, in practice, we may often be able to accelerate or delay </w:t>
      </w:r>
      <w:r w:rsidRPr="00890416">
        <w:rPr>
          <w:u w:val="single"/>
        </w:rPr>
        <w:t>particular</w:t>
      </w:r>
      <w:r w:rsidRPr="00890416">
        <w:rPr>
          <w:sz w:val="16"/>
        </w:rPr>
        <w:t xml:space="preserve"> </w:t>
      </w:r>
      <w:r w:rsidRPr="00890416">
        <w:rPr>
          <w:u w:val="single"/>
        </w:rPr>
        <w:t>technologies</w:t>
      </w:r>
      <w:r w:rsidRPr="00890416">
        <w:rPr>
          <w:sz w:val="16"/>
        </w:rPr>
        <w:t xml:space="preserve"> </w:t>
      </w:r>
      <w:r w:rsidRPr="00890416">
        <w:rPr>
          <w:u w:val="single"/>
        </w:rPr>
        <w:t>in isolation</w:t>
      </w:r>
      <w:r w:rsidRPr="00890416">
        <w:rPr>
          <w:sz w:val="16"/>
        </w:rPr>
        <w:t xml:space="preserve">. Supporting </w:t>
      </w:r>
      <w:r w:rsidRPr="00052A5F">
        <w:rPr>
          <w:u w:val="single"/>
        </w:rPr>
        <w:t>vaccine</w:t>
      </w:r>
      <w:r w:rsidRPr="00890416">
        <w:rPr>
          <w:sz w:val="16"/>
        </w:rPr>
        <w:t xml:space="preserve"> </w:t>
      </w:r>
      <w:r w:rsidRPr="00052A5F">
        <w:rPr>
          <w:u w:val="single"/>
        </w:rPr>
        <w:t>technologies</w:t>
      </w:r>
      <w:r w:rsidRPr="00890416">
        <w:rPr>
          <w:sz w:val="16"/>
        </w:rPr>
        <w:t xml:space="preserve"> </w:t>
      </w:r>
      <w:r w:rsidRPr="00890416">
        <w:rPr>
          <w:u w:val="single"/>
        </w:rPr>
        <w:t>while</w:t>
      </w:r>
      <w:r w:rsidRPr="00890416">
        <w:rPr>
          <w:sz w:val="16"/>
        </w:rPr>
        <w:t xml:space="preserve"> </w:t>
      </w:r>
      <w:r w:rsidRPr="00052A5F">
        <w:rPr>
          <w:b/>
          <w:bCs/>
          <w:highlight w:val="green"/>
          <w:u w:val="single"/>
        </w:rPr>
        <w:t>discouraging</w:t>
      </w:r>
      <w:r w:rsidRPr="00890416">
        <w:rPr>
          <w:sz w:val="16"/>
        </w:rPr>
        <w:t xml:space="preserve"> </w:t>
      </w:r>
      <w:r w:rsidRPr="00890416">
        <w:rPr>
          <w:u w:val="single"/>
        </w:rPr>
        <w:t>technologies</w:t>
      </w:r>
      <w:r w:rsidRPr="00890416">
        <w:rPr>
          <w:sz w:val="16"/>
        </w:rPr>
        <w:t xml:space="preserve"> </w:t>
      </w:r>
      <w:r w:rsidRPr="00890416">
        <w:rPr>
          <w:u w:val="single"/>
        </w:rPr>
        <w:t xml:space="preserve">that facilitate </w:t>
      </w:r>
      <w:r w:rsidRPr="00052A5F">
        <w:rPr>
          <w:b/>
          <w:bCs/>
          <w:highlight w:val="green"/>
          <w:u w:val="single"/>
        </w:rPr>
        <w:t>engineering</w:t>
      </w:r>
      <w:r w:rsidRPr="00890416">
        <w:rPr>
          <w:sz w:val="16"/>
        </w:rPr>
        <w:t xml:space="preserve"> </w:t>
      </w:r>
      <w:r w:rsidRPr="00052A5F">
        <w:rPr>
          <w:b/>
          <w:bCs/>
          <w:highlight w:val="green"/>
          <w:u w:val="single"/>
        </w:rPr>
        <w:t>pathogens</w:t>
      </w:r>
      <w:r w:rsidRPr="00890416">
        <w:rPr>
          <w:sz w:val="16"/>
        </w:rPr>
        <w:t xml:space="preserve"> may well </w:t>
      </w:r>
      <w:r w:rsidRPr="00052A5F">
        <w:rPr>
          <w:b/>
          <w:bCs/>
          <w:highlight w:val="green"/>
          <w:u w:val="single"/>
        </w:rPr>
        <w:t>lower</w:t>
      </w:r>
      <w:r w:rsidRPr="00890416">
        <w:rPr>
          <w:sz w:val="16"/>
        </w:rPr>
        <w:t xml:space="preserve"> </w:t>
      </w:r>
      <w:r w:rsidRPr="00052A5F">
        <w:rPr>
          <w:b/>
          <w:bCs/>
          <w:highlight w:val="green"/>
          <w:u w:val="single"/>
        </w:rPr>
        <w:t>existential</w:t>
      </w:r>
      <w:r w:rsidRPr="00890416">
        <w:rPr>
          <w:u w:val="single"/>
        </w:rPr>
        <w:t xml:space="preserve"> </w:t>
      </w:r>
      <w:r w:rsidRPr="00052A5F">
        <w:rPr>
          <w:b/>
          <w:bCs/>
          <w:highlight w:val="green"/>
          <w:u w:val="single"/>
        </w:rPr>
        <w:t>risk</w:t>
      </w:r>
      <w:r w:rsidRPr="00890416">
        <w:rPr>
          <w:u w:val="single"/>
        </w:rPr>
        <w:t xml:space="preserve"> </w:t>
      </w:r>
      <w:r w:rsidRPr="00052A5F">
        <w:rPr>
          <w:b/>
          <w:bCs/>
          <w:highlight w:val="green"/>
          <w:u w:val="single"/>
        </w:rPr>
        <w:t>from</w:t>
      </w:r>
      <w:r w:rsidRPr="00890416">
        <w:rPr>
          <w:u w:val="single"/>
        </w:rPr>
        <w:t xml:space="preserve"> </w:t>
      </w:r>
      <w:r w:rsidRPr="00052A5F">
        <w:rPr>
          <w:b/>
          <w:bCs/>
          <w:highlight w:val="green"/>
          <w:u w:val="single"/>
        </w:rPr>
        <w:t>pandemics</w:t>
      </w:r>
      <w:r w:rsidRPr="00890416">
        <w:rPr>
          <w:sz w:val="16"/>
        </w:rPr>
        <w:t xml:space="preserve"> more than speeding or slowing research across the board. Such considerations are discussed in Section 3.1. Here, however, we begin by fixing a path and studying the implications of faster movement along it.</w:t>
      </w:r>
    </w:p>
    <w:p w14:paraId="7A5337F7" w14:textId="77777777" w:rsidR="00DC574A" w:rsidRPr="002C7B79" w:rsidRDefault="00DC574A" w:rsidP="00DC574A">
      <w:pPr>
        <w:rPr>
          <w:sz w:val="2"/>
          <w:szCs w:val="2"/>
        </w:rPr>
      </w:pPr>
      <w:r w:rsidRPr="002C7B79">
        <w:rPr>
          <w:sz w:val="2"/>
          <w:szCs w:val="2"/>
        </w:rPr>
        <w:t>Absent a negative shock severe enough to induce stagnation or recession, technology crosses every value from A0 to ∞ exactly once. So the area under the hazard curve can be found by integrating with respect to technology instead of time: Z ∞ 0 δ(At)dt = Z ∞ A0 δ(A) dA dt −1 dA = Z ∞ A0 δ(A)A˙ −1 A dA, (2) where, somewhat abusing notation, A˙ A denotes the value of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A˜ rather than At (and the subsequent technology path is unchanged). The sign of the impact of this shock on cumulative risk depends on whether δ(A˜) is greater or less than δ(At). By the leftmost integral of (2), the impact on cumulative risk per unit time of this shock to the technology level at t equals δ(A˜) − δ(At). Instantaneous accelerations — Consider the impact on cumulative risk per unit time of an instantaneous shock to technology growth at t, so that the technology growth 9 rate at t is ˜˙A rather than A˙ t , and the subsequent technology growth rate at each technology level is unchanged. By the rightmost integral of (2), the impact of this shock on cumulative risk per unit of increase to the technology level during the acceleration is δ(At)( ˜˙A−1 − A˙ −1 t ). Multiplying this by the new rate of technology growth per unit time, the impact on cumulative risk per unit time equals −δ(At) ˜˙A/A˙ t − 1  . Accelerations — Choose technology level A &gt; At . Since the baseline technology path increases continuously and without bound, A = AT for some T &gt; t. Consider the effect of increasing the technology level at t from At to A and subsequently maintaining the technology path As = As+(T −t) (s ≥ t). This shock to the technology path amounts to a “leap forward in time”, cutting a slice cut out of the hazard curve. Cumulative risk falls by Z A At δ(A)A˙ −1 A dA. More generally, define a temporary acceleration as an increase to A˙ at some range of technology levels: say, from At to AT . Because the exponent on A˙ in the integral is negative, the acceleration lowers the risk endured at the given range of technology levels. A discontinuous jump in the technology level amounts to raising A˙ A to ∞, and thus lowering A˙ −1 A to 0, from A = At to AT . A jump in the technology level from At to AT temporarily increases the hazard rate if δ(AT ) &gt; δ(At). Likewise, an acceleration to technology growth accelerates an increase to the hazard rate if δ(·) is increasing around At . It may therefore appear 10 to contemporaries that a given permanent level effect decreases the probability of survival. Here, that would be incorrect. If (2) is infinite, the probability of survival is zero with or without the permanent level effect.4 If (2) is finite, the permanent level effect decreases cumulative risk and increases the probability of survival. Define a permanent acceleration to be a permanent increase to A˙ from some time t—or, equivalently, some technology level At—onward. By the rightmost integral of (2), a permanent acceleration, like a temporary acceleration, must lower cumulative risk if cumulative risk is finite on the baseline technology path. Unlike temporary accelerations, however, permanent accelerations can render survival possible when it would otherwise be impossible. Shrinking a heavy-tailed curve with an infinite integral can yield a thin-tailed curve with a finite integral.</w:t>
      </w:r>
    </w:p>
    <w:p w14:paraId="6596F2A4" w14:textId="77777777" w:rsidR="00DC574A" w:rsidRDefault="00DC574A" w:rsidP="00DC574A">
      <w:r>
        <w:t>[Condensed Text Ends]</w:t>
      </w:r>
    </w:p>
    <w:p w14:paraId="6AE77DC7" w14:textId="77777777" w:rsidR="00DC574A" w:rsidRPr="006538B3" w:rsidRDefault="00DC574A" w:rsidP="00DC574A">
      <w:pPr>
        <w:rPr>
          <w:sz w:val="16"/>
        </w:rPr>
      </w:pPr>
      <w:r w:rsidRPr="006538B3">
        <w:rPr>
          <w:sz w:val="16"/>
        </w:rPr>
        <w:t xml:space="preserve">To state this lesson in reverse, consider </w:t>
      </w:r>
      <w:r w:rsidRPr="006538B3">
        <w:rPr>
          <w:b/>
          <w:bCs/>
          <w:u w:val="single"/>
        </w:rPr>
        <w:t>stagnation</w:t>
      </w:r>
      <w:r w:rsidRPr="006538B3">
        <w:rPr>
          <w:sz w:val="16"/>
        </w:rPr>
        <w:t xml:space="preserve">: a </w:t>
      </w:r>
      <w:r w:rsidRPr="006538B3">
        <w:rPr>
          <w:u w:val="single"/>
        </w:rPr>
        <w:t>permanent</w:t>
      </w:r>
      <w:r w:rsidRPr="006538B3">
        <w:rPr>
          <w:sz w:val="16"/>
        </w:rPr>
        <w:t xml:space="preserve"> </w:t>
      </w:r>
      <w:r w:rsidRPr="006538B3">
        <w:rPr>
          <w:u w:val="single"/>
        </w:rPr>
        <w:t>negative acceleration</w:t>
      </w:r>
      <w:r w:rsidRPr="006538B3">
        <w:rPr>
          <w:sz w:val="16"/>
        </w:rPr>
        <w:t>, or “</w:t>
      </w:r>
      <w:r w:rsidRPr="006538B3">
        <w:rPr>
          <w:b/>
          <w:bCs/>
          <w:u w:val="single"/>
        </w:rPr>
        <w:t>deceleration</w:t>
      </w:r>
      <w:r w:rsidRPr="006538B3">
        <w:rPr>
          <w:sz w:val="16"/>
        </w:rPr>
        <w:t xml:space="preserve">”, setting As = At for all s ≥ t. The </w:t>
      </w:r>
      <w:r w:rsidRPr="006538B3">
        <w:rPr>
          <w:b/>
          <w:bCs/>
          <w:u w:val="single"/>
        </w:rPr>
        <w:t>hazard rate</w:t>
      </w:r>
      <w:r w:rsidRPr="006538B3">
        <w:rPr>
          <w:sz w:val="16"/>
        </w:rPr>
        <w:t xml:space="preserve"> is then </w:t>
      </w:r>
      <w:r w:rsidRPr="006538B3">
        <w:rPr>
          <w:b/>
          <w:bCs/>
          <w:u w:val="single"/>
        </w:rPr>
        <w:t>permanently</w:t>
      </w:r>
      <w:r w:rsidRPr="006538B3">
        <w:rPr>
          <w:sz w:val="16"/>
        </w:rPr>
        <w:t xml:space="preserve"> </w:t>
      </w:r>
      <w:r w:rsidRPr="006538B3">
        <w:rPr>
          <w:b/>
          <w:bCs/>
          <w:u w:val="single"/>
        </w:rPr>
        <w:t>positive</w:t>
      </w:r>
      <w:r w:rsidRPr="006538B3">
        <w:rPr>
          <w:sz w:val="16"/>
        </w:rPr>
        <w:t xml:space="preserve">, </w:t>
      </w:r>
      <w:r w:rsidRPr="006538B3">
        <w:rPr>
          <w:u w:val="single"/>
        </w:rPr>
        <w:t>and</w:t>
      </w:r>
      <w:r w:rsidRPr="006538B3">
        <w:rPr>
          <w:sz w:val="16"/>
        </w:rPr>
        <w:t xml:space="preserve"> </w:t>
      </w:r>
      <w:r w:rsidRPr="006538B3">
        <w:rPr>
          <w:b/>
          <w:bCs/>
          <w:u w:val="single"/>
        </w:rPr>
        <w:t>survival</w:t>
      </w:r>
      <w:r w:rsidRPr="006538B3">
        <w:rPr>
          <w:u w:val="single"/>
        </w:rPr>
        <w:t xml:space="preserve"> is </w:t>
      </w:r>
      <w:r w:rsidRPr="006538B3">
        <w:rPr>
          <w:b/>
          <w:bCs/>
          <w:u w:val="single"/>
        </w:rPr>
        <w:t>impossible</w:t>
      </w:r>
      <w:r w:rsidRPr="006538B3">
        <w:rPr>
          <w:sz w:val="16"/>
        </w:rPr>
        <w:t>, even if it might have been possible with technology growth. More concretely, consider the implications of a large negative shock today returning the world to the state it inhabited in 1924. Perhaps the hazard rate was much lower in 1924 than today, but this reset would largely doom us to relive the nuclear standoffs, emissions-intensive industrializations, and biotechnological hazards of the past. With enough replays of the past century, a catastrophe would presumably be inevitable.</w:t>
      </w:r>
    </w:p>
    <w:p w14:paraId="4DD13354" w14:textId="77777777" w:rsidR="00DC574A" w:rsidRPr="002C7B79" w:rsidRDefault="00DC574A" w:rsidP="00DC574A">
      <w:pPr>
        <w:rPr>
          <w:sz w:val="2"/>
          <w:szCs w:val="2"/>
        </w:rPr>
      </w:pPr>
      <w:r w:rsidRPr="002C7B79">
        <w:rPr>
          <w:sz w:val="2"/>
          <w:szCs w:val="2"/>
        </w:rPr>
        <w:t xml:space="preserve">3 State risk with policy 3.1 Motivation The previous section shows that, under weak conditions, acceleration along a “technology path” either lowers or does not affect cumulative risk. Any optimism one might draw from this observation about the risk implications of accelerating technological development in practice faces two limitations. First, cumulative risk falls only if we are already on track to eventually grow ever safer. Because the technology path was assumed to be fully exogenous, the model of the previous section offers no reason to believe we are. If technological progress, broadly construed, has historically increased the hazard rate, the message of Section 2 is that those who wish to reduce existential risk should accelerate such progress on the blind hope that the associated risk trend eventually reverses. Second, the result only applies to a perfectly balanced acceleration in the path of every determinant of the hazard rate. It says nothing about the implications of pulling forward some technologies in time without equally pulling forward all others. To illustrate the second limitation, suppose the hazard rate is a function of two variables, A and x, and suppose the path of x is fixed: δt = Atxt , xt = (1 + t) −2 . Here, later technology states At are always riskier on balance. xt may represent an index of policies and tools which promote safety ever more effectively with time and are independent the state of (acceleratable) technology. Consider an acceleration in the technology path from At = (1 + t) k to At = (1 + t) k˜ , where k &lt; 1 &lt; ˜k. This 12 acceleration increases cumulative risk from Z ∞ 0 (1 + t) k−2 dt to Z ∞ 0 (1 + t) k˜−2 dt. The former is finite, because k − 2 &lt; −1. The latter is infinite, because ˜k − 2 &gt; −1. In this case, accelerating A lowers the probability of survival to zero. At the other extreme, however, suppose that the index xt of risk-relevant features of the world not included in a given technological acceleration is set by policy, in light of the path of A, to optimize a tradeoff between safety and consumption. As long as more advanced technology levels make greater consumption feasible, we will see that optimal policy—with respect to any discount rate—generally strengthens the conclusion that technological acceleration lowers cumulative risk. As in the tech-only model of Section 2, survival can only be achieved by pulling forward a future that asymptotically approaches perfect safety. Whereas the earlier model is agnostic about whether more advanced technology will in fact carry a lower hazard rate, however, an optimal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not relying on functional form assumptions, are given in Appendix A.3. 13 3.2 The economic environment Technology — The maximum feasible consumption level at t equals the technology level At . Actual consumption, Ct , is At multiplied by a policy choice xt </w:t>
      </w:r>
      <w:r w:rsidRPr="002C7B79">
        <w:rPr>
          <w:rFonts w:ascii="Cambria Math" w:hAnsi="Cambria Math" w:cs="Cambria Math"/>
          <w:sz w:val="2"/>
          <w:szCs w:val="2"/>
        </w:rPr>
        <w:t>∈</w:t>
      </w:r>
      <w:r w:rsidRPr="002C7B79">
        <w:rPr>
          <w:sz w:val="2"/>
          <w:szCs w:val="2"/>
        </w:rPr>
        <w:t xml:space="preserve"> [0, 1]: Ct = Atxt . (3) The tradeoff at the heart of this section is that a technologically advanced civilization can risk self-destruction, but that this risk can be lowered at some cost to consumption, as represented here by a choice of x below 1. (We denote the choice variable x to remind the reader that higher choices of x come with higher existential risk.) Choices of x below 1 may constitute bans on the adoption of risky production processes and/or resource-allocations to safety-increasing services like pandemic detection. The technology frontier A grows at a constant rate g: A˙ t = Atg, g &gt; 0, A0 &gt; 1. (4) The hazard rate — The hazard rate δt is now a function of the technology level At and the policy choice xt </w:t>
      </w:r>
      <w:r w:rsidRPr="002C7B79">
        <w:rPr>
          <w:rFonts w:ascii="Cambria Math" w:hAnsi="Cambria Math" w:cs="Cambria Math"/>
          <w:sz w:val="2"/>
          <w:szCs w:val="2"/>
        </w:rPr>
        <w:t>∈</w:t>
      </w:r>
      <w:r w:rsidRPr="002C7B79">
        <w:rPr>
          <w:sz w:val="2"/>
          <w:szCs w:val="2"/>
        </w:rPr>
        <w:t xml:space="preserve"> [0, 1], and is increasing in xt . In this illustrative model, the elasticities of the hazard rate in A and in x are constant: δ(At , xt) = ¯δAα t x β t , ¯δ &gt; 0, β &gt; α &gt; 0, β &gt; 1. (5) We impose the three inequalities of β &gt; α &gt; 0, β &gt; 1 to satisfy three desiderata.5 The first is that, fixing xt &gt; 0, δt increase in At . This imposes α &gt; 0. The assumption that δt increase in At is necessary if we are to concede that technological development has historically increased the hazard rate, and that this trend would continue absent a change in policy.6 It is thus necessary to illustrate that optimal policy can render survival possible when it might otherwise have been impossible. Second, the elasticity of δt with respect to xt is assumed to exceed its elasticity with respect to At ; i.e. β &gt; α. This is equivalent to the condition that, when technology advances, it is feasible to lower the hazard rate by retaining the former consumption level, allocating all marginal productive capacity to safety measures. This may be seen by substituting xt = Ct/At (from (3)) into the hazard function (5), yielding δt = ¯δAα−β t C 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civilization by other means. If β ≤ α, therefore, speeding or slowing growth can have no impact on the probability of an existential catastrophe broadly construed. Third, fixing At &gt; 0, β &gt; 1 renders δt strictly convex in xt , so that there are diminishing returns to safety efforts. We consider this assumption reasonable both from first principles and from Shulman and Thornley’s (2024) estimates of the costeffectiveness of existential risk mitigation efforts (Appendix A.1). Preferences — A planner maximizes expected discounted flow utility, which is a CRRA function of consumption: Z ∞ 0 e −ρtSt u(Ct) dt; u(Ct) =    C 1−γ t −1 1−γ , γ &gt; 0, ̸= 1; log(Ct), γ = 1. (6) The discount rate ρ &gt; 0 is the sum of some rate of pure time preference and/or some rate of natural and unavoidable existential risk.7 When γ &lt; 1, we will impose ρ &gt; ρ ≡ (β − α)(1 − γ) β g (7) to ensure the existence of an optimal policy path. The utility of death is implicitly normalized to 0 and the death-equivalent consumption level to 1. Equivalently, we are normalizing to 1 the technology level at which, when consumption is maximized, flow utility equals 0. Note that when γ &gt; 1, flow utility is upper-bounded by 1 γ−1 . Accelerating consumption growth, from a baseline of positive consumption growth, therefore yields a stream of utility increases that eventually shrinks over time. Concern for the future then clearly casts doubt on the value of speeding technological development: the consumption benefits of doing so primarily accrue in the short run, whereas the costs of an existential catastrophe are everlasting. By contrast, when γ ≤ 1, flow utility can grow without bound, so accelerations to consumption growth and reductions in existential risk can have comparable long-term benefits. 3.3 The existential risk Kuznets curve Optimality — Summarizing Section 3.2, the planner chooses a policy path {xt} ∞ t=0 to maximize expected utility (6) subject to A0 &gt; 1, A˙ t = gAt (g &gt; 0), Ct = Atxt , S0 = 1, S˙ t = −δtSt , δt = ¯δAα t x β t ( ¯δ &gt; 0, β &gt; α &gt; 0, β &gt; 1). (8) This section finds the path of the hazard rate in the planner’s solution. The next section explores what this implies for the impact of acceleration on cumulative risk. The planner faces one choice variable, xt , and one state variable, St . Her expected flow utility at t is Stu(Ct). Her problem is represented by current-value Lagrangian Lt = Stu(Ct) + vtS˙ t + µt(1 − xt) = St (Atxt) 1−γ − 1 1 − γ − vt ¯δAα t x β t St + µt(1 − xt). (9) µt is the Lagrange multiplier on x, positive iff the xt ≤ 1 constraint binds. vt = Z ∞ t e −ρ(s−t)Ss St u(Cs)ds (10) 17 is the costate variable on survival: the expected value of civilization as of t. 8 On an optimal path, the first-order condition on (9) with respect to the choice variable xt is satisfied. Differentiating (9) with respect to xt , we have StA 1−γ t x −γ t − ¯δAα t βxβ−1 t vtSt ≥ 0, (11) with inequality iff the left-hand side is positive at xt = 1, in which case xt = 1 is optimal.9 So as long as (11) is nonnegative at xt = 1, the optimal xt </w:t>
      </w:r>
      <w:r w:rsidRPr="002C7B79">
        <w:rPr>
          <w:rFonts w:ascii="Cambria Math" w:hAnsi="Cambria Math" w:cs="Cambria Math"/>
          <w:sz w:val="2"/>
          <w:szCs w:val="2"/>
        </w:rPr>
        <w:t>∈</w:t>
      </w:r>
      <w:r w:rsidRPr="002C7B79">
        <w:rPr>
          <w:sz w:val="2"/>
          <w:szCs w:val="2"/>
        </w:rPr>
        <w:t xml:space="preserve"> [0, 1] equals 1. Any consumption sacrifices would carry greater flow costs than expected benefits. When (11) is negative at xt = 1, the optimal choice of xt is interior. It sets (11) equal to zero, maintaining that on the margin, the loss of flow utility from lowering consumption equals the expected benefit via risk reduction.10 In fact there is a unique11 optimal path, characterized by (11), a first-order condition corresponding to St , and identity (10) (see Appendix B.1). Initial risk increases — (11) is nonnegative at xt = 1 iff A −(α+γ−1) t ≥ ¯δβvt . (12) The continuation value of civilization at t given survival to t, vt , strictly rises over time. This is because, given the best paths {Cs}s≥t and {δs}s≥t achievable at a given initial technology level At , a higher initial technology level allows for a path with an equal hazard rate but more consumption at each future period, given β &gt; α. A higher initial technology level makes a preferred future feasible. Suppose inequality (12) is satisfied strictly at t = 0. Then early in time, when At is low, the optimal policy choice is x = 1, and the hazard rate rises at rate12 gδt = αg. Eventual risk declines and survival — As the left-hand side of (12) falls exponentially with At and the right-hand side rises, there is a unique time t </w:t>
      </w:r>
      <w:r w:rsidRPr="002C7B79">
        <w:rPr>
          <w:rFonts w:ascii="Cambria Math" w:hAnsi="Cambria Math" w:cs="Cambria Math"/>
          <w:sz w:val="2"/>
          <w:szCs w:val="2"/>
        </w:rPr>
        <w:t>∗</w:t>
      </w:r>
      <w:r w:rsidRPr="002C7B79">
        <w:rPr>
          <w:sz w:val="2"/>
          <w:szCs w:val="2"/>
        </w:rPr>
        <w:t xml:space="preserve"> at which (12) holds with equality. After t </w:t>
      </w:r>
      <w:r w:rsidRPr="002C7B79">
        <w:rPr>
          <w:rFonts w:ascii="Cambria Math" w:hAnsi="Cambria Math" w:cs="Cambria Math"/>
          <w:sz w:val="2"/>
          <w:szCs w:val="2"/>
        </w:rPr>
        <w:t>∗</w:t>
      </w:r>
      <w:r w:rsidRPr="002C7B79">
        <w:rPr>
          <w:sz w:val="2"/>
          <w:szCs w:val="2"/>
        </w:rPr>
        <w:t xml:space="preserve"> , the optimal choice of xt is interior and sets (11) equal to zero. Setting (11) equal to zero and rearranging, we have the optimal choice of xt after t </w:t>
      </w:r>
      <w:r w:rsidRPr="002C7B79">
        <w:rPr>
          <w:rFonts w:ascii="Cambria Math" w:hAnsi="Cambria Math" w:cs="Cambria Math"/>
          <w:sz w:val="2"/>
          <w:szCs w:val="2"/>
        </w:rPr>
        <w:t>∗</w:t>
      </w:r>
      <w:r w:rsidRPr="002C7B79">
        <w:rPr>
          <w:sz w:val="2"/>
          <w:szCs w:val="2"/>
        </w:rPr>
        <w:t xml:space="preserve"> , and thus the optimal choice of xt in general: xt =    1, t ≤ t </w:t>
      </w:r>
      <w:r w:rsidRPr="002C7B79">
        <w:rPr>
          <w:rFonts w:ascii="Cambria Math" w:hAnsi="Cambria Math" w:cs="Cambria Math"/>
          <w:sz w:val="2"/>
          <w:szCs w:val="2"/>
        </w:rPr>
        <w:t>∗</w:t>
      </w:r>
      <w:r w:rsidRPr="002C7B79">
        <w:rPr>
          <w:sz w:val="2"/>
          <w:szCs w:val="2"/>
        </w:rPr>
        <w:t xml:space="preserve"> ; ¯δβAα+γ−1 t vt − 1 β+γ−1 , t &gt; t</w:t>
      </w:r>
      <w:r w:rsidRPr="002C7B79">
        <w:rPr>
          <w:rFonts w:ascii="Cambria Math" w:hAnsi="Cambria Math" w:cs="Cambria Math"/>
          <w:sz w:val="2"/>
          <w:szCs w:val="2"/>
        </w:rPr>
        <w:t>∗</w:t>
      </w:r>
      <w:r w:rsidRPr="002C7B79">
        <w:rPr>
          <w:sz w:val="2"/>
          <w:szCs w:val="2"/>
        </w:rPr>
        <w:t xml:space="preserve"> . (13) Taking growth rates, we find the growth rate of the policy variable after t </w:t>
      </w:r>
      <w:r w:rsidRPr="002C7B79">
        <w:rPr>
          <w:rFonts w:ascii="Cambria Math" w:hAnsi="Cambria Math" w:cs="Cambria Math"/>
          <w:sz w:val="2"/>
          <w:szCs w:val="2"/>
        </w:rPr>
        <w:t>∗</w:t>
      </w:r>
      <w:r w:rsidRPr="002C7B79">
        <w:rPr>
          <w:sz w:val="2"/>
          <w:szCs w:val="2"/>
        </w:rPr>
        <w:t xml:space="preserve"> : gxt = − α + γ − 1 β + γ − 1 g − 1 β + γ − 1 gvt. (14) The hazard rate in turn grows as gδt = αg + βgxt = − (β − α)(γ − 1) β + γ − 1 g − β β + γ − 1 gvt. (15) Finally, on an optimal path, v grows asymptotically at a constant rate, with lim t→∞ gvt =    (β−α)(1−γ) β g, γ &lt; 1; 0, γ ≥ 1. (16) This is proved in Appendix B.2, but an intuition is as follows. When γ &gt; 1, growth in v must fall to zero because vt is upper-bounded by v¯ ≡ 1 ρ(γ − 1). (17) When γ &lt; 1, flow utility grows approximately like C 1−γ t when Ct is large. Observe from (10) that vt grows roughly with flow utility. Substituting gv = (1 − γ)gC = (1 − γ)(g + gx) into (15) then yields the γ &lt; 1 case of (16). Substituting (16) into (14) and (15) gives the asymptotic growth rates gx and gδ. Also, since Ct = Atxt , we can easily find the asymptotic value of gC, which is always positive. Though x falls to 0, A grows more quickly than x declines. Indeed, as elaborated in Appendix A.3.3, consumption growth is key to the growth in sacrifices for safety. With decreasing marginal utility to consumption and decreasing marginal returns to sacrifices for safety, potential consumption is split between the former and latter so that the marginal value of each stays equal. Proposition 1. The existential risk Kuznets curve On the path defined by (6)–(8), there is a time t </w:t>
      </w:r>
      <w:r w:rsidRPr="002C7B79">
        <w:rPr>
          <w:rFonts w:ascii="Cambria Math" w:hAnsi="Cambria Math" w:cs="Cambria Math"/>
          <w:sz w:val="2"/>
          <w:szCs w:val="2"/>
        </w:rPr>
        <w:t>∗</w:t>
      </w:r>
      <w:r w:rsidRPr="002C7B79">
        <w:rPr>
          <w:sz w:val="2"/>
          <w:szCs w:val="2"/>
        </w:rPr>
        <w:t xml:space="preserve"> ≥ 0 such that for t &lt; t</w:t>
      </w:r>
      <w:r w:rsidRPr="002C7B79">
        <w:rPr>
          <w:rFonts w:ascii="Cambria Math" w:hAnsi="Cambria Math" w:cs="Cambria Math"/>
          <w:sz w:val="2"/>
          <w:szCs w:val="2"/>
        </w:rPr>
        <w:t>∗</w:t>
      </w:r>
      <w:r w:rsidRPr="002C7B79">
        <w:rPr>
          <w:sz w:val="2"/>
          <w:szCs w:val="2"/>
        </w:rPr>
        <w:t xml:space="preserve"> , xt = 1, gCt = g &gt; 0, gδt = αg &gt; 0; 20 and for t &gt; t</w:t>
      </w:r>
      <w:r w:rsidRPr="002C7B79">
        <w:rPr>
          <w:rFonts w:ascii="Cambria Math" w:hAnsi="Cambria Math" w:cs="Cambria Math"/>
          <w:sz w:val="2"/>
          <w:szCs w:val="2"/>
        </w:rPr>
        <w:t>∗</w:t>
      </w:r>
      <w:r w:rsidRPr="002C7B79">
        <w:rPr>
          <w:sz w:val="2"/>
          <w:szCs w:val="2"/>
        </w:rPr>
        <w:t xml:space="preserve"> xt is interior, such that if γ &gt; 1, lim t→∞ gxt = − α + γ − 1 β + γ − 1 g &lt; 0, (18) lim t→∞ gCt = β − α β + γ − 1 g &gt; 0, (19) lim t→∞ gδt = − (β − α)(γ − 1) β + γ − 1 g &lt; 0; (20) and if γ ≤ 1, lim t→∞ gxt = − α β g &lt; 0, (21) lim t→∞ gCt = β − α β g &gt; 0, (22) lim t→∞ δtt = ρ (β − α)g &gt; 0, γ = 1; (23) δ </w:t>
      </w:r>
      <w:r w:rsidRPr="002C7B79">
        <w:rPr>
          <w:rFonts w:ascii="Cambria Math" w:hAnsi="Cambria Math" w:cs="Cambria Math"/>
          <w:sz w:val="2"/>
          <w:szCs w:val="2"/>
        </w:rPr>
        <w:t>∗</w:t>
      </w:r>
      <w:r w:rsidRPr="002C7B79">
        <w:rPr>
          <w:sz w:val="2"/>
          <w:szCs w:val="2"/>
        </w:rPr>
        <w:t xml:space="preserve"> ≡ lim t→∞ δt = (ρ − ρ)(1 − γ) β + γ − 1 &gt; 0, γ &lt; 1. (24) Proof. See Appendix B.2. Corollary 1.1. Survival S∞ &gt; 0 iff γ &gt; 1. Proof. The “if” follows from (20) and the definition of S∞. δt ultimately falls exponentially, so R ∞ 0 δtdt &lt; ∞, so S∞ ≡ e − R ∞ 0 δtdt &gt; 0. The “only if” likewise follows from (23)–(24): when the hazard rate is asymptotically constant, or falls proportionally to 1/t (or more slowly), the integral of the hazard curve diverges. Intuition for the γ = 1 threshold — The importance of γ stems from the fact that, for the policy path to be optimal, it must maintain a) the flow utility to proportionally increasing consumption, Ct · C −γ t 21 = b) the damage done via proportionally raising the hazard rate, which equals the hazard rate × the value of civilization. When the value of civilization also grows like C 1−γ t , as it does when γ &lt; 1, the hazard rate must be constant for (a) and (b) to grow at the same rate. When γ &gt; 1, the value of civilization is asymptotically constant, so the hazard rate falls like C 1−γ t . When γ = 1, given that consumption grows exponentially, log(Ct) and thus vt grow linearly. The hazard rate then falls proportionally to 1/t. This result recalls the “Russian roulette” model of Jones (2016). There, optimal policy renders catastrophe avoidable iff γ ≥ 1. Since risk in that model is posed by the development (not existence) of technologies, it more similar to the “transition risk” model of Section 4, and is discussed further there. Simulation — The paths of policy and risk are simulated below, for the parameter values listed in Table 1. ρ γ g A0 α β δ 0.02 1.5 0.02 2 1 2 0.00012 Table 1: Simulation parameters for Figure 1 The values of ρ, γ, and g have been chosen as central estimates from the macroeconomics literature.13 A0 = 2 is chosen so that the value of a statistical life-year at t = 75 is 4x consumption per capita, roughly matching Klenow et al. (2024).14 That is, the first year of the simulation might be taken to denote 1949, when a nuclear war between superpowers first became possible, in which case the 75th year denotes the present. ¯δ, α, and β are chosen so that the hazard rate today is approximately 0.1%, matching Stern’s (2007) oft-cited figure; and, for clarity in illustration, so that the hazard rate begins to fall at approximately t = 100, and so that the growth rate and then the decay rate of the hazard rate are non-negligible. S∞ under these parameters, from t = 75 onward, is approximately 65%. Calculations and code for replicating the simulation and corresponding probability of survival may be found in Appendix C. As Figure 1 illustrates, one potentially unappealing feature of this simple model is that it implies that, on the optimal path, the hazard rate only rises while no sacrifices whatsoever are made for existential safety. In this it resembles Stokey’s 23 (1998) “environmental Kuznets curve”, whose damages also rise exponentially with growth and then fall sharply once it becomes optimal to take action. As in Stokey (1998), this dynamic is driven by the lack of a lower Inada condition on 1 − 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weakly to lower cumulative risk. Preliminaries — Let A(·) denote the baseline technology path, given by (4). Let A</w:t>
      </w:r>
      <w:r w:rsidRPr="002C7B79">
        <w:rPr>
          <w:rFonts w:ascii="Cambria Math" w:hAnsi="Cambria Math" w:cs="Cambria Math"/>
          <w:sz w:val="2"/>
          <w:szCs w:val="2"/>
        </w:rPr>
        <w:t>∗</w:t>
      </w:r>
      <w:r w:rsidRPr="002C7B79">
        <w:rPr>
          <w:sz w:val="2"/>
          <w:szCs w:val="2"/>
        </w:rPr>
        <w:t xml:space="preserve"> ≡ At </w:t>
      </w:r>
      <w:r w:rsidRPr="002C7B79">
        <w:rPr>
          <w:rFonts w:ascii="Cambria Math" w:hAnsi="Cambria Math" w:cs="Cambria Math"/>
          <w:sz w:val="2"/>
          <w:szCs w:val="2"/>
        </w:rPr>
        <w:t>∗</w:t>
      </w:r>
      <w:r w:rsidRPr="002C7B79">
        <w:rPr>
          <w:sz w:val="2"/>
          <w:szCs w:val="2"/>
        </w:rPr>
        <w:t xml:space="preserve"> , where t </w:t>
      </w:r>
      <w:r w:rsidRPr="002C7B79">
        <w:rPr>
          <w:rFonts w:ascii="Cambria Math" w:hAnsi="Cambria Math" w:cs="Cambria Math"/>
          <w:sz w:val="2"/>
          <w:szCs w:val="2"/>
        </w:rPr>
        <w:t>∗</w:t>
      </w:r>
      <w:r w:rsidRPr="002C7B79">
        <w:rPr>
          <w:sz w:val="2"/>
          <w:szCs w:val="2"/>
        </w:rPr>
        <w:t xml:space="preserve"> is defined as in Proposition 1. The area under the hazard curve can again be defined by integrating with respect to A instead of t. We will let X denote cumulative risk given that the technology path is A(·) and the policy path x is optimal given A(·) : X ≡ Z ∞ 0 ¯δAα t x β t dt = Z ∞ A0 ¯δ Aα x β A dA dt −1 dA = Z ∞ A0 ¯δ Aα x β A A˙ −1 A dA, (25) where we will again abuse notation somewhat by letting xA and A˙ A denote, respectively, the optimal value of x (given technology path A(·)) and the value of A˙ when the technology level equals the subscripted A. 24 We will define vA and δA likewise. Note that δA ≡ ¯δAαx β A , without dividing this expression by A˙ A. That is, δA is still a hazard rate: it denotes the probability of catastrophe per unit time at technology level A, not the probability of catastrophe per unit of technological development. A technology path A˜ (·) that is continuously differentiable almost everywhere and whose right derivative ˜˙A(·) is defined and right-continuous everywhere is an acceleration from A </w:t>
      </w:r>
      <w:r w:rsidRPr="002C7B79">
        <w:rPr>
          <w:rFonts w:ascii="Cambria Math" w:hAnsi="Cambria Math" w:cs="Cambria Math"/>
          <w:sz w:val="2"/>
          <w:szCs w:val="2"/>
        </w:rPr>
        <w:t>∈</w:t>
      </w:r>
      <w:r w:rsidRPr="002C7B79">
        <w:rPr>
          <w:sz w:val="2"/>
          <w:szCs w:val="2"/>
        </w:rPr>
        <w:t xml:space="preserve"> [A0,∞) to A </w:t>
      </w:r>
      <w:r w:rsidRPr="002C7B79">
        <w:rPr>
          <w:rFonts w:ascii="Cambria Math" w:hAnsi="Cambria Math" w:cs="Cambria Math"/>
          <w:sz w:val="2"/>
          <w:szCs w:val="2"/>
        </w:rPr>
        <w:t>∈</w:t>
      </w:r>
      <w:r w:rsidRPr="002C7B79">
        <w:rPr>
          <w:sz w:val="2"/>
          <w:szCs w:val="2"/>
        </w:rPr>
        <w:t xml:space="preserve"> (At ,∞] if A˜ 0 = A0 and ˜˙AA = A˙ A, A ̸</w:t>
      </w:r>
      <w:r w:rsidRPr="002C7B79">
        <w:rPr>
          <w:rFonts w:ascii="Cambria Math" w:hAnsi="Cambria Math" w:cs="Cambria Math"/>
          <w:sz w:val="2"/>
          <w:szCs w:val="2"/>
        </w:rPr>
        <w:t>∈</w:t>
      </w:r>
      <w:r w:rsidRPr="002C7B79">
        <w:rPr>
          <w:sz w:val="2"/>
          <w:szCs w:val="2"/>
        </w:rPr>
        <w:t xml:space="preserve"> (A, A); ˜˙AA &gt; A˙ A, A </w:t>
      </w:r>
      <w:r w:rsidRPr="002C7B79">
        <w:rPr>
          <w:rFonts w:ascii="Cambria Math" w:hAnsi="Cambria Math" w:cs="Cambria Math"/>
          <w:sz w:val="2"/>
          <w:szCs w:val="2"/>
        </w:rPr>
        <w:t>∈</w:t>
      </w:r>
      <w:r w:rsidRPr="002C7B79">
        <w:rPr>
          <w:sz w:val="2"/>
          <w:szCs w:val="2"/>
        </w:rPr>
        <w:t xml:space="preserve"> (A, A). The acceleration is permanent if A = ∞ and temporary otherwise. Let A˜ (·) be an acceleration from A. Define ˜vA such that at A &lt; A, ˜vA = vA, and at A ≥ A, ˜vA is the costate variable on survival at A given that the subsequent technology path is A˜ (·) . Then ˜xA is defined to equal (13) with A, v˜A in place of At , vt ; ˜δA ≡ δ(A, x˜A); and X˜ ≡ R ∞ A0 ˜δA ˜˙A −1 A dA. Given a baseline technology level A and a technology growth rate ˜˙A &gt; A˙ A, denote by A˜ (·) [ϵ] the acceleration from A to A + ϵ with ˜˙AA = ˜˙A, A </w:t>
      </w:r>
      <w:r w:rsidRPr="002C7B79">
        <w:rPr>
          <w:rFonts w:ascii="Cambria Math" w:hAnsi="Cambria Math" w:cs="Cambria Math"/>
          <w:sz w:val="2"/>
          <w:szCs w:val="2"/>
        </w:rPr>
        <w:t>∈</w:t>
      </w:r>
      <w:r w:rsidRPr="002C7B79">
        <w:rPr>
          <w:sz w:val="2"/>
          <w:szCs w:val="2"/>
        </w:rPr>
        <w:t xml:space="preserve"> (A, A + ϵ). Then the effect on cumulative risk, per unit of technological development, of instantaneously accelerating to ˜˙A at A is defined to be ∆A, ˜˙A ≡ limϵ→0 X˜[ϵ] − X  /ϵ, 25 where X˜[ϵ] is cumulative risk X˜, as defined above, given acceleration A˜ (·) [ϵ].15 Instantaneous level effects — The effect per unit time of a positive shock to the technology level At , letting policy adjust instantaneously, depends on whether the shock occurs before or after the regime-change time t </w:t>
      </w:r>
      <w:r w:rsidRPr="002C7B79">
        <w:rPr>
          <w:rFonts w:ascii="Cambria Math" w:hAnsi="Cambria Math" w:cs="Cambria Math"/>
          <w:sz w:val="2"/>
          <w:szCs w:val="2"/>
        </w:rPr>
        <w:t>∗</w:t>
      </w:r>
      <w:r w:rsidRPr="002C7B79">
        <w:rPr>
          <w:sz w:val="2"/>
          <w:szCs w:val="2"/>
        </w:rPr>
        <w:t xml:space="preserve"> . At t &lt; t</w:t>
      </w:r>
      <w:r w:rsidRPr="002C7B79">
        <w:rPr>
          <w:rFonts w:ascii="Cambria Math" w:hAnsi="Cambria Math" w:cs="Cambria Math"/>
          <w:sz w:val="2"/>
          <w:szCs w:val="2"/>
        </w:rPr>
        <w:t>∗</w:t>
      </w:r>
      <w:r w:rsidRPr="002C7B79">
        <w:rPr>
          <w:sz w:val="2"/>
          <w:szCs w:val="2"/>
        </w:rPr>
        <w:t xml:space="preserve"> , temporarily multiplying the technology level by m &gt; 1 has no impact on the optimal choice of x. 16 The hazard rate thus rises. The future hazard rate is unaffected, so cumulative risk increases by δt(mα − 1) &gt; 0 per unit of time that the technology level is raised. At t ≥ t </w:t>
      </w:r>
      <w:r w:rsidRPr="002C7B79">
        <w:rPr>
          <w:rFonts w:ascii="Cambria Math" w:hAnsi="Cambria Math" w:cs="Cambria Math"/>
          <w:sz w:val="2"/>
          <w:szCs w:val="2"/>
        </w:rPr>
        <w:t>∗</w:t>
      </w:r>
      <w:r w:rsidRPr="002C7B79">
        <w:rPr>
          <w:sz w:val="2"/>
          <w:szCs w:val="2"/>
        </w:rPr>
        <w:t xml:space="preserve"> , temporarily multiplying the technology level by m &gt; 1 multiplies the policy variable by m − α+γ−1 β+γ−1 , by (13). In combination, the positive shock to technology and the negative impact on the policy variable multiply the hazard rate by m α−β α+γ−1 β+γ−1 = m − (β−α)(γ−1) β+γ−1 &lt; 1. This resulting change in cumulative risk is δt m − (β−α)(γ−1) β+γ−1 − 1  &lt; 0 per unit of time that the technology level is raised. Instantaneous accelerations — Multiplying the technology growth rate at t by m &gt; 1 lowers cumulative risk (per unit of time that the shock lasts) regardless of t. It does so only because the shock decreases the time spent at technology levels around At . The shock has no impact on the policy associated with any technology level. As in the tech-only model, therefore, the impact of this shock on cumulative risk per unit of increase to the technology level during the acceleration is δt((mA˙ t) −1 − A˙ −1 t ) &lt; 0. So the impact on cumulative risk per unit of time that the acceleration lasts is the above multiplied by the new technology growth rate mA˙ t : δt(1 − m) &lt; 0. Accelerations — Consider a “sharp temporary acceleration”, in which technology jumps at t from At to A &gt; At and exponential technology growth is then maintained. Since in this model optimal policy is history-independent, this technology shock amounts to a leap forward in time. The resulting change in cumulative risk is − Z A At δAA˙ −1 A dA. Such a jump is the limiting case of an acceleration from A to A, which can lower the risk endured at the given range of technology levels for two reasons. First, as in the tech-only model, increasing the technology growth rate at A always lowers cumulative risk directly because the exponent on A˙ A in integral (25) is negative: ˜˙A −1 A &lt; A˙ −1 A . Second, going beyond the tech-only model, given A </w:t>
      </w:r>
      <w:r w:rsidRPr="002C7B79">
        <w:rPr>
          <w:rFonts w:ascii="Cambria Math" w:hAnsi="Cambria Math" w:cs="Cambria Math"/>
          <w:sz w:val="2"/>
          <w:szCs w:val="2"/>
        </w:rPr>
        <w:t>∈</w:t>
      </w:r>
      <w:r w:rsidRPr="002C7B79">
        <w:rPr>
          <w:sz w:val="2"/>
          <w:szCs w:val="2"/>
        </w:rPr>
        <w:t xml:space="preserve"> [At , A), the value of the future at A is higher given faster future technology growth: ˜vA &gt; vA. By (13), this motivates weakly more stringent policy ˜xA ≤ xA and thus a weakly lower hazard rate ˜δA ≤ δA. Via the first channel alone, the change in cumulative risk achieved by an accel27 eration is the integral, across technology levels, of the risk reductions achieved by instantaneous accelerations at each technology level: Z A At δA( ˜˙A −1 A − A˙ −1 A )dA &lt; 0. Given a policy impact, the cumulative risk reduction achieved is greater. To summarize: Proposition 2. Acceleration and state risk If γ &gt; 1, so that X is finite, an instantaneous acceleration at A to ˜˙A &gt; A˙ A decreases cumulative risk per unit of technological development during which it endures: a) ∆A, ˜˙A = δA( ˜˙A−1 − A˙ −1 A ) &lt; 0 and an acceleration A˜ (·) from A to A decreases cumulative risk by weakly more than the corresponding integral of instantaneous accelerations: b) X˜ ≤ X + R A A ∆A, ˜˙AA dA &lt; X, with equality strict only if A ≤ A</w:t>
      </w:r>
      <w:r w:rsidRPr="002C7B79">
        <w:rPr>
          <w:rFonts w:ascii="Cambria Math" w:hAnsi="Cambria Math" w:cs="Cambria Math"/>
          <w:sz w:val="2"/>
          <w:szCs w:val="2"/>
        </w:rPr>
        <w:t>∗</w:t>
      </w:r>
      <w:r w:rsidRPr="002C7B79">
        <w:rPr>
          <w:sz w:val="2"/>
          <w:szCs w:val="2"/>
        </w:rPr>
        <w:t xml:space="preserve"> . The results follow from the integral defining cumulative risk (25) and the definition of instantaneous acceleration. The impacts of shocks to growth on survival are explored in the generalized model of Appendix A.3, and the generalized results are given and proved in detail there in Proposition 7. Simulation — The effects of a “sharp temporary acceleration” are illustrated in Figure 2. The parameter values used to illustrate the baseline path are the same as those used to simulate Figure 1. The acceleration takes place “today”, at t = 75, and multiplies A by e 0.2 ≈ 1.22, so that at g = 0.02, it amounts to a 10-year leap forward. 28 Recall from the simulation of the previous section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 1, this difference equals ∆X = −0.001 Z 10 0 e 0.02t dt = −0.05(e 0.2 − 1). S∞ = e −X is then multiplied by e −∆X ≈ 1.011, so that in absolute terms S∞ rises by approximately 0.65 · 0.011 ≈ 0.7%. Calculations and code for replicating the simulation may be found in Appendix C.</w:t>
      </w:r>
    </w:p>
    <w:p w14:paraId="6DAAF70D" w14:textId="77777777" w:rsidR="00DC574A" w:rsidRDefault="00DC574A" w:rsidP="00DC574A">
      <w:r w:rsidRPr="006538B3">
        <w:t>[Condensed Text Ends, Figures Omitted]</w:t>
      </w:r>
    </w:p>
    <w:p w14:paraId="52D4B03F" w14:textId="77777777" w:rsidR="00DC574A" w:rsidRPr="00BF70D3" w:rsidRDefault="00DC574A" w:rsidP="00DC574A">
      <w:pPr>
        <w:rPr>
          <w:sz w:val="16"/>
        </w:rPr>
      </w:pPr>
      <w:r w:rsidRPr="00BF70D3">
        <w:rPr>
          <w:sz w:val="16"/>
        </w:rPr>
        <w:t>3.5 Discussion</w:t>
      </w:r>
    </w:p>
    <w:p w14:paraId="447A4AE9" w14:textId="77777777" w:rsidR="00DC574A" w:rsidRPr="00BF70D3" w:rsidRDefault="00DC574A" w:rsidP="00DC574A">
      <w:pPr>
        <w:rPr>
          <w:sz w:val="16"/>
        </w:rPr>
      </w:pPr>
      <w:r w:rsidRPr="00052A5F">
        <w:rPr>
          <w:b/>
          <w:bCs/>
          <w:highlight w:val="green"/>
          <w:u w:val="single"/>
        </w:rPr>
        <w:t>Slow</w:t>
      </w:r>
      <w:r w:rsidRPr="00052A5F">
        <w:rPr>
          <w:b/>
          <w:bCs/>
          <w:u w:val="single"/>
        </w:rPr>
        <w:t xml:space="preserve"> </w:t>
      </w:r>
      <w:r w:rsidRPr="00052A5F">
        <w:rPr>
          <w:b/>
          <w:bCs/>
          <w:highlight w:val="green"/>
          <w:u w:val="single"/>
        </w:rPr>
        <w:t>growth</w:t>
      </w:r>
      <w:r w:rsidRPr="00E30629">
        <w:rPr>
          <w:u w:val="single"/>
        </w:rPr>
        <w:t xml:space="preserve"> </w:t>
      </w:r>
      <w:r w:rsidRPr="00052A5F">
        <w:rPr>
          <w:b/>
          <w:bCs/>
          <w:u w:val="single"/>
        </w:rPr>
        <w:t>makes</w:t>
      </w:r>
      <w:r w:rsidRPr="00E30629">
        <w:rPr>
          <w:u w:val="single"/>
        </w:rPr>
        <w:t xml:space="preserve"> </w:t>
      </w:r>
      <w:r w:rsidRPr="00052A5F">
        <w:rPr>
          <w:b/>
          <w:bCs/>
          <w:u w:val="single"/>
        </w:rPr>
        <w:t>catastrophe inevitable</w:t>
      </w:r>
      <w:r w:rsidRPr="00BF70D3">
        <w:rPr>
          <w:sz w:val="16"/>
        </w:rPr>
        <w:t xml:space="preserve"> — As noted in Section 2.2, “</w:t>
      </w:r>
      <w:r w:rsidRPr="00E30629">
        <w:rPr>
          <w:u w:val="single"/>
        </w:rPr>
        <w:t>deceleration</w:t>
      </w:r>
      <w:r w:rsidRPr="00BF70D3">
        <w:rPr>
          <w:sz w:val="16"/>
        </w:rPr>
        <w:t xml:space="preserve">” can </w:t>
      </w:r>
      <w:r w:rsidRPr="00052A5F">
        <w:rPr>
          <w:b/>
          <w:bCs/>
          <w:highlight w:val="green"/>
          <w:u w:val="single"/>
        </w:rPr>
        <w:t>render</w:t>
      </w:r>
      <w:r w:rsidRPr="00BF70D3">
        <w:rPr>
          <w:sz w:val="16"/>
        </w:rPr>
        <w:t xml:space="preserve"> </w:t>
      </w:r>
      <w:r w:rsidRPr="00052A5F">
        <w:rPr>
          <w:b/>
          <w:bCs/>
          <w:highlight w:val="green"/>
          <w:u w:val="single"/>
        </w:rPr>
        <w:t>survival</w:t>
      </w:r>
      <w:r w:rsidRPr="00052A5F">
        <w:rPr>
          <w:b/>
          <w:bCs/>
          <w:u w:val="single"/>
        </w:rPr>
        <w:t xml:space="preserve"> </w:t>
      </w:r>
      <w:r w:rsidRPr="00052A5F">
        <w:rPr>
          <w:b/>
          <w:bCs/>
          <w:highlight w:val="green"/>
          <w:u w:val="single"/>
        </w:rPr>
        <w:t>impossible</w:t>
      </w:r>
      <w:r w:rsidRPr="00BF70D3">
        <w:rPr>
          <w:sz w:val="16"/>
        </w:rPr>
        <w:t>. For example, stagnation must do so.</w:t>
      </w:r>
    </w:p>
    <w:p w14:paraId="2298A74F" w14:textId="77777777" w:rsidR="00DC574A" w:rsidRPr="00BF70D3" w:rsidRDefault="00DC574A" w:rsidP="00DC574A">
      <w:pPr>
        <w:rPr>
          <w:sz w:val="16"/>
        </w:rPr>
      </w:pPr>
      <w:r w:rsidRPr="00BF70D3">
        <w:rPr>
          <w:sz w:val="16"/>
        </w:rPr>
        <w:t xml:space="preserve">Here, the technology conditions necessary for survival can be stated more precisely. Suppose γ &gt; 1 and consider a permanent deceleration after which technology grows power-functionally, so that A˜ t = t k for some k &gt; 0. The exponential growth rate of A˜, denoted ˜g, is then time-varying, with ˜gt = k/t. By (15) and since ˜gv → 0, δt then falls to 0 like t − (α−β)(γ−1) β+γ−1 k . Since cumulative risk is finite for δt </w:t>
      </w:r>
      <w:r w:rsidRPr="00BF70D3">
        <w:rPr>
          <w:rFonts w:ascii="Cambria Math" w:hAnsi="Cambria Math" w:cs="Cambria Math"/>
          <w:sz w:val="16"/>
        </w:rPr>
        <w:t>∝</w:t>
      </w:r>
      <w:r w:rsidRPr="00BF70D3">
        <w:rPr>
          <w:sz w:val="16"/>
        </w:rPr>
        <w:t xml:space="preserve"> t −κ iff κ &gt; 1, the probability of survival is positive iff k &gt; β + γ − 1 (α − β)(γ − 1). (26)</w:t>
      </w:r>
    </w:p>
    <w:p w14:paraId="5557534C" w14:textId="77777777" w:rsidR="00DC574A" w:rsidRDefault="00DC574A" w:rsidP="00DC574A">
      <w:pPr>
        <w:rPr>
          <w:sz w:val="16"/>
        </w:rPr>
      </w:pPr>
      <w:r w:rsidRPr="00BF70D3">
        <w:rPr>
          <w:sz w:val="16"/>
        </w:rPr>
        <w:t xml:space="preserve">Growth vs. patience — </w:t>
      </w:r>
      <w:r w:rsidRPr="00052A5F">
        <w:rPr>
          <w:b/>
          <w:bCs/>
          <w:highlight w:val="green"/>
          <w:u w:val="single"/>
        </w:rPr>
        <w:t>Faster</w:t>
      </w:r>
      <w:r w:rsidRPr="00052A5F">
        <w:rPr>
          <w:b/>
          <w:bCs/>
          <w:u w:val="single"/>
        </w:rPr>
        <w:t xml:space="preserve"> </w:t>
      </w:r>
      <w:r w:rsidRPr="00052A5F">
        <w:rPr>
          <w:b/>
          <w:bCs/>
          <w:highlight w:val="green"/>
          <w:u w:val="single"/>
        </w:rPr>
        <w:t>growth</w:t>
      </w:r>
      <w:r w:rsidRPr="00052A5F">
        <w:rPr>
          <w:b/>
          <w:bCs/>
          <w:u w:val="single"/>
        </w:rPr>
        <w:t xml:space="preserve"> </w:t>
      </w:r>
      <w:r w:rsidRPr="00052A5F">
        <w:rPr>
          <w:b/>
          <w:bCs/>
          <w:highlight w:val="green"/>
          <w:u w:val="single"/>
        </w:rPr>
        <w:t>increases</w:t>
      </w:r>
      <w:r w:rsidRPr="00BF70D3">
        <w:rPr>
          <w:u w:val="single"/>
        </w:rPr>
        <w:t xml:space="preserve"> the </w:t>
      </w:r>
      <w:r w:rsidRPr="00052A5F">
        <w:rPr>
          <w:b/>
          <w:bCs/>
          <w:highlight w:val="green"/>
          <w:u w:val="single"/>
        </w:rPr>
        <w:t>willingness</w:t>
      </w:r>
      <w:r w:rsidRPr="00052A5F">
        <w:rPr>
          <w:highlight w:val="green"/>
          <w:u w:val="single"/>
        </w:rPr>
        <w:t xml:space="preserve"> </w:t>
      </w:r>
      <w:r w:rsidRPr="00052A5F">
        <w:rPr>
          <w:b/>
          <w:bCs/>
          <w:highlight w:val="green"/>
          <w:u w:val="single"/>
        </w:rPr>
        <w:t>to pay</w:t>
      </w:r>
      <w:r w:rsidRPr="00052A5F">
        <w:rPr>
          <w:highlight w:val="green"/>
          <w:u w:val="single"/>
        </w:rPr>
        <w:t xml:space="preserve"> </w:t>
      </w:r>
      <w:r w:rsidRPr="00052A5F">
        <w:rPr>
          <w:b/>
          <w:bCs/>
          <w:highlight w:val="green"/>
          <w:u w:val="single"/>
        </w:rPr>
        <w:t>for</w:t>
      </w:r>
      <w:r w:rsidRPr="00BF70D3">
        <w:rPr>
          <w:u w:val="single"/>
        </w:rPr>
        <w:t xml:space="preserve"> safety</w:t>
      </w:r>
      <w:r w:rsidRPr="00BF70D3">
        <w:rPr>
          <w:sz w:val="16"/>
        </w:rPr>
        <w:t xml:space="preserve">. Those concerned about the </w:t>
      </w:r>
      <w:r w:rsidRPr="00052A5F">
        <w:rPr>
          <w:highlight w:val="green"/>
          <w:u w:val="single"/>
        </w:rPr>
        <w:t>safety</w:t>
      </w:r>
      <w:r w:rsidRPr="00BF70D3">
        <w:rPr>
          <w:sz w:val="16"/>
        </w:rPr>
        <w:t xml:space="preserve"> </w:t>
      </w:r>
      <w:r w:rsidRPr="00052A5F">
        <w:rPr>
          <w:highlight w:val="green"/>
          <w:u w:val="single"/>
        </w:rPr>
        <w:t>of</w:t>
      </w:r>
      <w:r w:rsidRPr="00BF70D3">
        <w:rPr>
          <w:sz w:val="16"/>
        </w:rPr>
        <w:t xml:space="preserve"> the </w:t>
      </w:r>
      <w:r w:rsidRPr="00052A5F">
        <w:rPr>
          <w:b/>
          <w:bCs/>
          <w:highlight w:val="green"/>
          <w:u w:val="single"/>
        </w:rPr>
        <w:t>long</w:t>
      </w:r>
      <w:r w:rsidRPr="00052A5F">
        <w:rPr>
          <w:b/>
          <w:bCs/>
          <w:u w:val="single"/>
        </w:rPr>
        <w:t>-</w:t>
      </w:r>
      <w:r w:rsidRPr="00052A5F">
        <w:rPr>
          <w:b/>
          <w:bCs/>
          <w:highlight w:val="green"/>
          <w:u w:val="single"/>
        </w:rPr>
        <w:t>term</w:t>
      </w:r>
      <w:r w:rsidRPr="00052A5F">
        <w:rPr>
          <w:b/>
          <w:bCs/>
          <w:u w:val="single"/>
        </w:rPr>
        <w:t xml:space="preserve"> </w:t>
      </w:r>
      <w:r w:rsidRPr="00052A5F">
        <w:rPr>
          <w:b/>
          <w:bCs/>
          <w:highlight w:val="green"/>
          <w:u w:val="single"/>
        </w:rPr>
        <w:t>future</w:t>
      </w:r>
      <w:r w:rsidRPr="00BF70D3">
        <w:rPr>
          <w:sz w:val="16"/>
        </w:rPr>
        <w:t xml:space="preserve"> often </w:t>
      </w:r>
      <w:r w:rsidRPr="00BF70D3">
        <w:rPr>
          <w:u w:val="single"/>
        </w:rPr>
        <w:t>pursue</w:t>
      </w:r>
      <w:r w:rsidRPr="00BF70D3">
        <w:rPr>
          <w:sz w:val="16"/>
        </w:rPr>
        <w:t xml:space="preserve"> the same result via </w:t>
      </w:r>
      <w:r w:rsidRPr="00BF70D3">
        <w:rPr>
          <w:u w:val="single"/>
        </w:rPr>
        <w:t>ethical</w:t>
      </w:r>
      <w:r w:rsidRPr="00BF70D3">
        <w:rPr>
          <w:sz w:val="16"/>
        </w:rPr>
        <w:t xml:space="preserve"> </w:t>
      </w:r>
      <w:r w:rsidRPr="00BF70D3">
        <w:rPr>
          <w:u w:val="single"/>
        </w:rPr>
        <w:t>arguments</w:t>
      </w:r>
      <w:r w:rsidRPr="00BF70D3">
        <w:rPr>
          <w:sz w:val="16"/>
        </w:rPr>
        <w:t xml:space="preserve"> </w:t>
      </w:r>
      <w:r w:rsidRPr="00BF70D3">
        <w:rPr>
          <w:u w:val="single"/>
        </w:rPr>
        <w:t>for a low rate of time preference</w:t>
      </w:r>
      <w:r w:rsidRPr="00BF70D3">
        <w:rPr>
          <w:sz w:val="16"/>
        </w:rPr>
        <w:t>. Consider e.g. the Stern–Nordhaus debate (and the long debate since) over the discount rate to use in climate policy, or the arguments for concern for the future made by philosophers such as Parfit (1984), Cowen and Parfit (1992), Ord (2020), and MacAskill (2022).</w:t>
      </w:r>
    </w:p>
    <w:p w14:paraId="12235D09" w14:textId="77777777" w:rsidR="00DC574A" w:rsidRDefault="00DC574A" w:rsidP="00DC574A">
      <w:pPr>
        <w:pStyle w:val="Heading4"/>
      </w:pPr>
      <w:r>
        <w:t xml:space="preserve">Economic decline ensures missile proliferation. </w:t>
      </w:r>
    </w:p>
    <w:p w14:paraId="71B4CE40" w14:textId="77777777" w:rsidR="00DC574A" w:rsidRPr="007C39EB" w:rsidRDefault="00DC574A" w:rsidP="00DC574A">
      <w:r w:rsidRPr="007C39EB">
        <w:rPr>
          <w:rStyle w:val="Style13ptBold"/>
        </w:rPr>
        <w:t>Kirby</w:t>
      </w:r>
      <w:r>
        <w:rPr>
          <w:rStyle w:val="Style13ptBold"/>
        </w:rPr>
        <w:t xml:space="preserve"> 23 </w:t>
      </w:r>
      <w:r w:rsidRPr="007C39EB">
        <w:rPr>
          <w:rStyle w:val="Style13ptBold"/>
          <w:b w:val="0"/>
          <w:bCs w:val="0"/>
          <w:sz w:val="22"/>
          <w:szCs w:val="18"/>
        </w:rPr>
        <w:t>(</w:t>
      </w:r>
      <w:r w:rsidRPr="007C39EB">
        <w:t xml:space="preserve">, J. (2023) What a debt default could mean for America’s superpower status. https://www.vox.com/politics/2023/5/19/23727337/debt-ceiling-limit-default-crisis-global-economy-yellen. Jen Kirby was a senior foreign and national security reporter at Vox, where she covered global stability. She joined Vox after working as a homepage and assistant editor at New York magazine. </w:t>
      </w:r>
      <w:r w:rsidRPr="00732AA0">
        <w:t>Marcus Noland is a Non-Resident Senior Fellow at the East-West Center and Executive Vice President and Director of Studies at the Peterson Institute for International Economics. He was a Senior Economist at the Council of Economic Advisers in the Executive Office of the President of the United States,</w:t>
      </w:r>
      <w:r>
        <w:t xml:space="preserve"> </w:t>
      </w:r>
      <w:r w:rsidRPr="00732AA0">
        <w:t>He received his Ph.D. from the Johns Hopkins University.</w:t>
      </w:r>
      <w:r>
        <w:t xml:space="preserve"> [UTD])</w:t>
      </w:r>
    </w:p>
    <w:p w14:paraId="40595EFE" w14:textId="77777777" w:rsidR="00DC574A" w:rsidRPr="00020FF4" w:rsidRDefault="00DC574A" w:rsidP="00DC574A">
      <w:pPr>
        <w:rPr>
          <w:sz w:val="16"/>
        </w:rPr>
      </w:pPr>
      <w:r w:rsidRPr="00020FF4">
        <w:rPr>
          <w:sz w:val="16"/>
        </w:rPr>
        <w:t>That is pushing America closer and closer to the date of default, which means America won’t be able to pay its bills. That would, as you’ve also probably heard, cause</w:t>
      </w:r>
      <w:r w:rsidRPr="00FB217F">
        <w:t xml:space="preserve"> </w:t>
      </w:r>
      <w:r w:rsidRPr="00020FF4">
        <w:rPr>
          <w:b/>
          <w:bCs/>
          <w:highlight w:val="green"/>
          <w:u w:val="single"/>
        </w:rPr>
        <w:t>economic</w:t>
      </w:r>
      <w:r w:rsidRPr="00020FF4">
        <w:rPr>
          <w:u w:val="single"/>
        </w:rPr>
        <w:t xml:space="preserve"> </w:t>
      </w:r>
      <w:r w:rsidRPr="00020FF4">
        <w:rPr>
          <w:b/>
          <w:bCs/>
          <w:highlight w:val="green"/>
          <w:u w:val="single"/>
        </w:rPr>
        <w:t>pandemonium</w:t>
      </w:r>
      <w:r w:rsidRPr="00020FF4">
        <w:rPr>
          <w:sz w:val="16"/>
        </w:rPr>
        <w:t xml:space="preserve"> in the United States, but also abroad, potentially triggering a global financial crisis and recession.</w:t>
      </w:r>
    </w:p>
    <w:p w14:paraId="3F9E05EC" w14:textId="77777777" w:rsidR="00DC574A" w:rsidRPr="00F9719E" w:rsidRDefault="00DC574A" w:rsidP="00DC574A">
      <w:pPr>
        <w:rPr>
          <w:sz w:val="16"/>
        </w:rPr>
      </w:pPr>
      <w:r w:rsidRPr="006C0B40">
        <w:rPr>
          <w:u w:val="single"/>
        </w:rPr>
        <w:t>Sounds bad — because it is.</w:t>
      </w:r>
      <w:r w:rsidRPr="006C0B40">
        <w:rPr>
          <w:sz w:val="16"/>
        </w:rPr>
        <w:t xml:space="preserve"> The </w:t>
      </w:r>
      <w:r w:rsidRPr="006C0B40">
        <w:rPr>
          <w:u w:val="single"/>
        </w:rPr>
        <w:t>US</w:t>
      </w:r>
      <w:r w:rsidRPr="006C0B40">
        <w:rPr>
          <w:sz w:val="16"/>
        </w:rPr>
        <w:t xml:space="preserve"> </w:t>
      </w:r>
      <w:r w:rsidRPr="006C0B40">
        <w:rPr>
          <w:b/>
          <w:bCs/>
          <w:u w:val="single"/>
        </w:rPr>
        <w:t>political</w:t>
      </w:r>
      <w:r w:rsidRPr="006C0B40">
        <w:rPr>
          <w:u w:val="single"/>
        </w:rPr>
        <w:t xml:space="preserve"> </w:t>
      </w:r>
      <w:r w:rsidRPr="006C0B40">
        <w:rPr>
          <w:b/>
          <w:bCs/>
          <w:u w:val="single"/>
        </w:rPr>
        <w:t>dysfunction</w:t>
      </w:r>
      <w:r w:rsidRPr="006C0B40">
        <w:rPr>
          <w:sz w:val="16"/>
        </w:rPr>
        <w:t xml:space="preserve"> </w:t>
      </w:r>
      <w:r w:rsidRPr="006C0B40">
        <w:rPr>
          <w:u w:val="single"/>
        </w:rPr>
        <w:t xml:space="preserve">will </w:t>
      </w:r>
      <w:r w:rsidRPr="00AB5D28">
        <w:rPr>
          <w:b/>
          <w:bCs/>
          <w:highlight w:val="green"/>
          <w:u w:val="single"/>
        </w:rPr>
        <w:t>engulf</w:t>
      </w:r>
      <w:r w:rsidRPr="006C0B40">
        <w:rPr>
          <w:u w:val="single"/>
        </w:rPr>
        <w:t xml:space="preserve"> </w:t>
      </w:r>
      <w:r w:rsidRPr="006C0B40">
        <w:rPr>
          <w:b/>
          <w:bCs/>
          <w:u w:val="single"/>
        </w:rPr>
        <w:t xml:space="preserve">the rest of </w:t>
      </w:r>
      <w:r w:rsidRPr="00AB5D28">
        <w:rPr>
          <w:b/>
          <w:bCs/>
          <w:highlight w:val="green"/>
          <w:u w:val="single"/>
        </w:rPr>
        <w:t>the</w:t>
      </w:r>
      <w:r w:rsidRPr="006C0B40">
        <w:rPr>
          <w:b/>
          <w:bCs/>
          <w:u w:val="single"/>
        </w:rPr>
        <w:t xml:space="preserve"> </w:t>
      </w:r>
      <w:r w:rsidRPr="00AB5D28">
        <w:rPr>
          <w:b/>
          <w:bCs/>
          <w:highlight w:val="green"/>
          <w:u w:val="single"/>
        </w:rPr>
        <w:t>world</w:t>
      </w:r>
      <w:r w:rsidRPr="006C0B40">
        <w:rPr>
          <w:sz w:val="16"/>
        </w:rPr>
        <w:t xml:space="preserve"> because America anchors the global financial system. US Treasury bonds and the dollar have traditionally been seen as risk-free. If the US defaults, they won’t be that reliable any longer — but that readjustment can’t happen overnight, either.</w:t>
      </w:r>
    </w:p>
    <w:p w14:paraId="2C560BCC" w14:textId="77777777" w:rsidR="00DC574A" w:rsidRPr="00AB5D28" w:rsidRDefault="00DC574A" w:rsidP="00DC574A">
      <w:pPr>
        <w:rPr>
          <w:sz w:val="16"/>
        </w:rPr>
      </w:pPr>
      <w:r w:rsidRPr="00F9719E">
        <w:rPr>
          <w:sz w:val="16"/>
        </w:rPr>
        <w:t xml:space="preserve">The US is already starting to look like a much more chaotic bet. And </w:t>
      </w:r>
      <w:r w:rsidRPr="00A00664">
        <w:rPr>
          <w:u w:val="single"/>
        </w:rPr>
        <w:t>if America defaults</w:t>
      </w:r>
      <w:r w:rsidRPr="00F9719E">
        <w:rPr>
          <w:sz w:val="16"/>
        </w:rPr>
        <w:t xml:space="preserve">, </w:t>
      </w:r>
      <w:r w:rsidRPr="00A00664">
        <w:rPr>
          <w:u w:val="single"/>
        </w:rPr>
        <w:t xml:space="preserve">that could </w:t>
      </w:r>
      <w:r w:rsidRPr="0097180C">
        <w:rPr>
          <w:b/>
          <w:bCs/>
          <w:u w:val="single"/>
        </w:rPr>
        <w:t>accelerate</w:t>
      </w:r>
      <w:r w:rsidRPr="00A00664">
        <w:rPr>
          <w:u w:val="single"/>
        </w:rPr>
        <w:t xml:space="preserve"> </w:t>
      </w:r>
      <w:r w:rsidRPr="008317A1">
        <w:rPr>
          <w:b/>
          <w:bCs/>
          <w:u w:val="single"/>
        </w:rPr>
        <w:t>and</w:t>
      </w:r>
      <w:r w:rsidRPr="00A00664">
        <w:rPr>
          <w:u w:val="single"/>
        </w:rPr>
        <w:t xml:space="preserve"> </w:t>
      </w:r>
      <w:r w:rsidRPr="008317A1">
        <w:rPr>
          <w:b/>
          <w:bCs/>
          <w:u w:val="single"/>
        </w:rPr>
        <w:t>have</w:t>
      </w:r>
      <w:r w:rsidRPr="00A00664">
        <w:rPr>
          <w:u w:val="single"/>
        </w:rPr>
        <w:t xml:space="preserve"> </w:t>
      </w:r>
      <w:r w:rsidRPr="00B96D84">
        <w:rPr>
          <w:b/>
          <w:bCs/>
          <w:u w:val="single"/>
        </w:rPr>
        <w:t>profound</w:t>
      </w:r>
      <w:r w:rsidRPr="00B96D84">
        <w:rPr>
          <w:u w:val="single"/>
        </w:rPr>
        <w:t xml:space="preserve"> </w:t>
      </w:r>
      <w:r w:rsidRPr="00B96D84">
        <w:rPr>
          <w:b/>
          <w:bCs/>
          <w:u w:val="single"/>
        </w:rPr>
        <w:t>implications</w:t>
      </w:r>
      <w:r w:rsidRPr="00B96D84">
        <w:rPr>
          <w:u w:val="single"/>
        </w:rPr>
        <w:t xml:space="preserve"> </w:t>
      </w:r>
      <w:r w:rsidRPr="00B96D84">
        <w:rPr>
          <w:b/>
          <w:bCs/>
          <w:u w:val="single"/>
        </w:rPr>
        <w:t>for</w:t>
      </w:r>
      <w:r w:rsidRPr="00B96D84">
        <w:rPr>
          <w:u w:val="single"/>
        </w:rPr>
        <w:t xml:space="preserve"> the U</w:t>
      </w:r>
      <w:r w:rsidRPr="00B96D84">
        <w:rPr>
          <w:sz w:val="16"/>
        </w:rPr>
        <w:t xml:space="preserve">nited </w:t>
      </w:r>
      <w:r w:rsidRPr="00B96D84">
        <w:rPr>
          <w:u w:val="single"/>
        </w:rPr>
        <w:t>S</w:t>
      </w:r>
      <w:r w:rsidRPr="00B96D84">
        <w:rPr>
          <w:sz w:val="16"/>
        </w:rPr>
        <w:t xml:space="preserve">tates’s </w:t>
      </w:r>
      <w:r w:rsidRPr="00B96D84">
        <w:rPr>
          <w:b/>
          <w:bCs/>
          <w:u w:val="single"/>
        </w:rPr>
        <w:t>global influence</w:t>
      </w:r>
      <w:r w:rsidRPr="00B96D84">
        <w:rPr>
          <w:sz w:val="16"/>
        </w:rPr>
        <w:t xml:space="preserve">. </w:t>
      </w:r>
      <w:r w:rsidRPr="00B96D84">
        <w:rPr>
          <w:u w:val="single"/>
        </w:rPr>
        <w:t>US</w:t>
      </w:r>
      <w:r w:rsidRPr="00F9719E">
        <w:rPr>
          <w:sz w:val="16"/>
        </w:rPr>
        <w:t xml:space="preserve"> </w:t>
      </w:r>
      <w:r w:rsidRPr="0097180C">
        <w:rPr>
          <w:b/>
          <w:bCs/>
          <w:u w:val="single"/>
        </w:rPr>
        <w:t>power</w:t>
      </w:r>
      <w:r w:rsidRPr="00F9719E">
        <w:rPr>
          <w:sz w:val="16"/>
        </w:rPr>
        <w:t xml:space="preserve"> </w:t>
      </w:r>
      <w:r w:rsidRPr="008317A1">
        <w:rPr>
          <w:b/>
          <w:bCs/>
          <w:u w:val="single"/>
        </w:rPr>
        <w:t>and</w:t>
      </w:r>
      <w:r w:rsidRPr="00F9719E">
        <w:rPr>
          <w:sz w:val="16"/>
        </w:rPr>
        <w:t xml:space="preserve"> </w:t>
      </w:r>
      <w:r w:rsidRPr="0097180C">
        <w:rPr>
          <w:highlight w:val="green"/>
          <w:u w:val="single"/>
        </w:rPr>
        <w:t>geopolitical</w:t>
      </w:r>
      <w:r w:rsidRPr="0097180C">
        <w:rPr>
          <w:sz w:val="16"/>
          <w:highlight w:val="green"/>
        </w:rPr>
        <w:t xml:space="preserve"> </w:t>
      </w:r>
      <w:r w:rsidRPr="0097180C">
        <w:rPr>
          <w:b/>
          <w:bCs/>
          <w:highlight w:val="green"/>
          <w:u w:val="single"/>
        </w:rPr>
        <w:t>leverage</w:t>
      </w:r>
      <w:r w:rsidRPr="00F9719E">
        <w:rPr>
          <w:sz w:val="16"/>
        </w:rPr>
        <w:t xml:space="preserve"> </w:t>
      </w:r>
      <w:r w:rsidRPr="00A00664">
        <w:rPr>
          <w:u w:val="single"/>
        </w:rPr>
        <w:t xml:space="preserve">have </w:t>
      </w:r>
      <w:r w:rsidRPr="00B96D84">
        <w:rPr>
          <w:b/>
          <w:bCs/>
          <w:u w:val="single"/>
        </w:rPr>
        <w:t xml:space="preserve">very </w:t>
      </w:r>
      <w:r w:rsidRPr="0097180C">
        <w:rPr>
          <w:b/>
          <w:bCs/>
          <w:highlight w:val="green"/>
          <w:u w:val="single"/>
        </w:rPr>
        <w:t>much to do with</w:t>
      </w:r>
      <w:r w:rsidRPr="0097180C">
        <w:rPr>
          <w:highlight w:val="green"/>
          <w:u w:val="single"/>
        </w:rPr>
        <w:t xml:space="preserve"> </w:t>
      </w:r>
      <w:r w:rsidRPr="00B96D84">
        <w:rPr>
          <w:u w:val="single"/>
        </w:rPr>
        <w:t xml:space="preserve">its </w:t>
      </w:r>
      <w:r w:rsidRPr="0097180C">
        <w:rPr>
          <w:b/>
          <w:bCs/>
          <w:highlight w:val="green"/>
          <w:u w:val="single"/>
        </w:rPr>
        <w:t>financial</w:t>
      </w:r>
      <w:r w:rsidRPr="0097180C">
        <w:rPr>
          <w:highlight w:val="green"/>
          <w:u w:val="single"/>
        </w:rPr>
        <w:t xml:space="preserve"> </w:t>
      </w:r>
      <w:r w:rsidRPr="0097180C">
        <w:rPr>
          <w:b/>
          <w:bCs/>
          <w:highlight w:val="green"/>
          <w:u w:val="single"/>
        </w:rPr>
        <w:t>dominance</w:t>
      </w:r>
      <w:r w:rsidRPr="00F9719E">
        <w:rPr>
          <w:sz w:val="16"/>
        </w:rPr>
        <w:t xml:space="preserve">. </w:t>
      </w:r>
      <w:r w:rsidRPr="0097180C">
        <w:rPr>
          <w:highlight w:val="green"/>
          <w:u w:val="single"/>
        </w:rPr>
        <w:t>It’s</w:t>
      </w:r>
      <w:r w:rsidRPr="00A00664">
        <w:rPr>
          <w:u w:val="single"/>
        </w:rPr>
        <w:t xml:space="preserve"> </w:t>
      </w:r>
      <w:r w:rsidRPr="0097180C">
        <w:rPr>
          <w:b/>
          <w:bCs/>
          <w:highlight w:val="green"/>
          <w:u w:val="single"/>
        </w:rPr>
        <w:t>how</w:t>
      </w:r>
      <w:r w:rsidRPr="008317A1">
        <w:rPr>
          <w:b/>
          <w:bCs/>
          <w:u w:val="single"/>
        </w:rPr>
        <w:t xml:space="preserve"> </w:t>
      </w:r>
      <w:r w:rsidRPr="0097180C">
        <w:rPr>
          <w:b/>
          <w:bCs/>
          <w:highlight w:val="green"/>
          <w:u w:val="single"/>
        </w:rPr>
        <w:t>the</w:t>
      </w:r>
      <w:r w:rsidRPr="008317A1">
        <w:rPr>
          <w:b/>
          <w:bCs/>
          <w:u w:val="single"/>
        </w:rPr>
        <w:t xml:space="preserve"> </w:t>
      </w:r>
      <w:r w:rsidRPr="0097180C">
        <w:rPr>
          <w:b/>
          <w:bCs/>
          <w:highlight w:val="green"/>
          <w:u w:val="single"/>
        </w:rPr>
        <w:t>US</w:t>
      </w:r>
      <w:r w:rsidRPr="00F9719E">
        <w:rPr>
          <w:sz w:val="16"/>
        </w:rPr>
        <w:t xml:space="preserve"> can wield </w:t>
      </w:r>
      <w:r w:rsidRPr="0097180C">
        <w:rPr>
          <w:b/>
          <w:bCs/>
          <w:highlight w:val="green"/>
          <w:u w:val="single"/>
        </w:rPr>
        <w:t>sanctions</w:t>
      </w:r>
      <w:r w:rsidRPr="00F9719E">
        <w:rPr>
          <w:sz w:val="16"/>
        </w:rPr>
        <w:t xml:space="preserve"> to punish </w:t>
      </w:r>
      <w:r w:rsidRPr="0097180C">
        <w:rPr>
          <w:b/>
          <w:bCs/>
          <w:highlight w:val="green"/>
          <w:u w:val="single"/>
        </w:rPr>
        <w:t>Russia</w:t>
      </w:r>
      <w:r w:rsidRPr="00F9719E">
        <w:rPr>
          <w:sz w:val="16"/>
        </w:rPr>
        <w:t xml:space="preserve"> </w:t>
      </w:r>
      <w:r w:rsidRPr="00A00664">
        <w:rPr>
          <w:u w:val="single"/>
        </w:rPr>
        <w:t>for</w:t>
      </w:r>
      <w:r w:rsidRPr="00F9719E">
        <w:rPr>
          <w:sz w:val="16"/>
        </w:rPr>
        <w:t xml:space="preserve"> its </w:t>
      </w:r>
      <w:r w:rsidRPr="00A00664">
        <w:rPr>
          <w:u w:val="single"/>
        </w:rPr>
        <w:t>Ukraine</w:t>
      </w:r>
      <w:r w:rsidRPr="00F9719E">
        <w:rPr>
          <w:sz w:val="16"/>
        </w:rPr>
        <w:t xml:space="preserve"> invasion, or </w:t>
      </w:r>
      <w:r w:rsidRPr="0097180C">
        <w:rPr>
          <w:b/>
          <w:bCs/>
          <w:highlight w:val="green"/>
          <w:u w:val="single"/>
        </w:rPr>
        <w:t>North</w:t>
      </w:r>
      <w:r w:rsidRPr="0097180C">
        <w:rPr>
          <w:sz w:val="16"/>
          <w:highlight w:val="green"/>
        </w:rPr>
        <w:t xml:space="preserve"> </w:t>
      </w:r>
      <w:r w:rsidRPr="0097180C">
        <w:rPr>
          <w:b/>
          <w:bCs/>
          <w:highlight w:val="green"/>
          <w:u w:val="single"/>
        </w:rPr>
        <w:t>Korea</w:t>
      </w:r>
      <w:r w:rsidRPr="00F9719E">
        <w:rPr>
          <w:sz w:val="16"/>
        </w:rPr>
        <w:t xml:space="preserve"> </w:t>
      </w:r>
      <w:r w:rsidRPr="0097180C">
        <w:rPr>
          <w:b/>
          <w:bCs/>
          <w:highlight w:val="green"/>
          <w:u w:val="single"/>
        </w:rPr>
        <w:t>for</w:t>
      </w:r>
      <w:r w:rsidRPr="00A00664">
        <w:rPr>
          <w:u w:val="single"/>
        </w:rPr>
        <w:t xml:space="preserve"> its </w:t>
      </w:r>
      <w:r w:rsidRPr="0097180C">
        <w:rPr>
          <w:b/>
          <w:bCs/>
          <w:highlight w:val="green"/>
          <w:u w:val="single"/>
        </w:rPr>
        <w:t>nuclear</w:t>
      </w:r>
      <w:r w:rsidRPr="00A00664">
        <w:rPr>
          <w:u w:val="single"/>
        </w:rPr>
        <w:t xml:space="preserve"> </w:t>
      </w:r>
      <w:r w:rsidRPr="0097180C">
        <w:rPr>
          <w:b/>
          <w:bCs/>
          <w:highlight w:val="green"/>
          <w:u w:val="single"/>
        </w:rPr>
        <w:t>weapons</w:t>
      </w:r>
      <w:r w:rsidRPr="00A00664">
        <w:rPr>
          <w:u w:val="single"/>
        </w:rPr>
        <w:t xml:space="preserve"> program</w:t>
      </w:r>
      <w:r w:rsidRPr="00F9719E">
        <w:rPr>
          <w:sz w:val="16"/>
        </w:rPr>
        <w:t xml:space="preserve">. </w:t>
      </w:r>
      <w:r w:rsidRPr="00AB5D28">
        <w:rPr>
          <w:sz w:val="16"/>
          <w:szCs w:val="16"/>
        </w:rPr>
        <w:t>Suddenly, the world looks very different if, say, central banks start buying up more reserves of euros or Chinese renminbi.</w:t>
      </w:r>
    </w:p>
    <w:p w14:paraId="7C0F5B83" w14:textId="77777777" w:rsidR="00DC574A" w:rsidRDefault="00DC574A" w:rsidP="00DC574A">
      <w:pPr>
        <w:rPr>
          <w:sz w:val="6"/>
          <w:szCs w:val="12"/>
        </w:rPr>
      </w:pPr>
      <w:r w:rsidRPr="00721840">
        <w:rPr>
          <w:sz w:val="6"/>
          <w:szCs w:val="12"/>
        </w:rPr>
        <w:t>To be clear, the world is nowhere near that yet, but as Marcus Noland, executive vice president and director of studies at the Peterson Institute for International Economics said, a US default “gives that process a nice shove.” Vox spoke with Noland about what we’re actually talking about when we talk about a US debt default causing a global crisis, and what some of the longer-term implications of that might be for America and the rest of the world. The conversation, edited and condensed for length and clarity, is below. Jen Kirby When we talk about a possible US default, we often say some version of it could cause a “global financial crisis.” What does that mean? Marcus Noland US Treasury bonds act as a kind of risk-free benchmark on which many, many, many, many, many other financial transactions around the world are based, so that your mortgage, or commercial real estate — all sorts of transactions — are linked, ultimately, to the prices for US Treasury bonds, and the interest rates that are implied by those prices. It can get way beyond just things like mortgages or commercial real estate interest rates, but other kinds of transactions as well. This could be in all kinds of financial markets, and it’s not limited to the United States. There are markets around the world that ultimately are benchmarked against this standard of a risk-free asset.</w:t>
      </w:r>
    </w:p>
    <w:p w14:paraId="74369896" w14:textId="77777777" w:rsidR="00DC574A" w:rsidRPr="00721840" w:rsidRDefault="00DC574A" w:rsidP="00DC574A">
      <w:pPr>
        <w:rPr>
          <w:szCs w:val="32"/>
        </w:rPr>
      </w:pPr>
      <w:r>
        <w:rPr>
          <w:szCs w:val="32"/>
        </w:rPr>
        <w:t>[Condensed Text Ends]</w:t>
      </w:r>
    </w:p>
    <w:p w14:paraId="6D88B730" w14:textId="77777777" w:rsidR="00DC574A" w:rsidRPr="00752018" w:rsidRDefault="00DC574A" w:rsidP="00DC574A">
      <w:pPr>
        <w:rPr>
          <w:sz w:val="16"/>
        </w:rPr>
      </w:pPr>
      <w:r w:rsidRPr="00752018">
        <w:rPr>
          <w:b/>
          <w:bCs/>
          <w:highlight w:val="green"/>
          <w:u w:val="single"/>
        </w:rPr>
        <w:t>If</w:t>
      </w:r>
      <w:r w:rsidRPr="00752018">
        <w:rPr>
          <w:u w:val="single"/>
        </w:rPr>
        <w:t xml:space="preserve"> </w:t>
      </w:r>
      <w:r w:rsidRPr="00752018">
        <w:rPr>
          <w:highlight w:val="green"/>
          <w:u w:val="single"/>
        </w:rPr>
        <w:t xml:space="preserve">that </w:t>
      </w:r>
      <w:r w:rsidRPr="00752018">
        <w:rPr>
          <w:b/>
          <w:bCs/>
          <w:highlight w:val="green"/>
          <w:u w:val="single"/>
        </w:rPr>
        <w:t>market</w:t>
      </w:r>
      <w:r w:rsidRPr="00752018">
        <w:rPr>
          <w:u w:val="single"/>
        </w:rPr>
        <w:t xml:space="preserve"> </w:t>
      </w:r>
      <w:r w:rsidRPr="00752018">
        <w:rPr>
          <w:b/>
          <w:bCs/>
          <w:highlight w:val="green"/>
          <w:u w:val="single"/>
        </w:rPr>
        <w:t>freezes</w:t>
      </w:r>
      <w:r w:rsidRPr="00752018">
        <w:rPr>
          <w:u w:val="single"/>
        </w:rPr>
        <w:t xml:space="preserve"> up and there are </w:t>
      </w:r>
      <w:r w:rsidRPr="00752018">
        <w:rPr>
          <w:b/>
          <w:bCs/>
          <w:u w:val="single"/>
        </w:rPr>
        <w:t>no longer transactions</w:t>
      </w:r>
      <w:r w:rsidRPr="00752018">
        <w:rPr>
          <w:sz w:val="16"/>
        </w:rPr>
        <w:t xml:space="preserve"> [around US Treasury bonds], </w:t>
      </w:r>
      <w:r w:rsidRPr="00752018">
        <w:rPr>
          <w:u w:val="single"/>
        </w:rPr>
        <w:t xml:space="preserve">and those </w:t>
      </w:r>
      <w:r w:rsidRPr="00752018">
        <w:rPr>
          <w:b/>
          <w:bCs/>
          <w:highlight w:val="green"/>
          <w:u w:val="single"/>
        </w:rPr>
        <w:t>prices</w:t>
      </w:r>
      <w:r w:rsidRPr="00752018">
        <w:rPr>
          <w:u w:val="single"/>
        </w:rPr>
        <w:t xml:space="preserve"> are </w:t>
      </w:r>
      <w:r w:rsidRPr="00752018">
        <w:rPr>
          <w:b/>
          <w:bCs/>
          <w:highlight w:val="green"/>
          <w:u w:val="single"/>
        </w:rPr>
        <w:t>no longer observable</w:t>
      </w:r>
      <w:r w:rsidRPr="00752018">
        <w:rPr>
          <w:sz w:val="16"/>
        </w:rPr>
        <w:t xml:space="preserve">, </w:t>
      </w:r>
      <w:r w:rsidRPr="00752018">
        <w:rPr>
          <w:u w:val="single"/>
        </w:rPr>
        <w:t xml:space="preserve">or the </w:t>
      </w:r>
      <w:r w:rsidRPr="00752018">
        <w:rPr>
          <w:b/>
          <w:bCs/>
          <w:u w:val="single"/>
        </w:rPr>
        <w:t>markets</w:t>
      </w:r>
      <w:r w:rsidRPr="00752018">
        <w:rPr>
          <w:u w:val="single"/>
        </w:rPr>
        <w:t xml:space="preserve"> become so thin and </w:t>
      </w:r>
      <w:r w:rsidRPr="00752018">
        <w:rPr>
          <w:b/>
          <w:bCs/>
          <w:u w:val="single"/>
        </w:rPr>
        <w:t>fragmentary</w:t>
      </w:r>
      <w:r w:rsidRPr="00752018">
        <w:rPr>
          <w:u w:val="single"/>
        </w:rPr>
        <w:t xml:space="preserve"> that the prices become highly unstable and erratic</w:t>
      </w:r>
      <w:r w:rsidRPr="00752018">
        <w:rPr>
          <w:sz w:val="16"/>
        </w:rPr>
        <w:t xml:space="preserve">, </w:t>
      </w:r>
      <w:r w:rsidRPr="00752018">
        <w:rPr>
          <w:u w:val="single"/>
        </w:rPr>
        <w:t xml:space="preserve">that will </w:t>
      </w:r>
      <w:r w:rsidRPr="00752018">
        <w:rPr>
          <w:b/>
          <w:bCs/>
          <w:u w:val="single"/>
        </w:rPr>
        <w:t>cascade</w:t>
      </w:r>
      <w:r w:rsidRPr="00752018">
        <w:rPr>
          <w:u w:val="single"/>
        </w:rPr>
        <w:t xml:space="preserve"> </w:t>
      </w:r>
      <w:r w:rsidRPr="00752018">
        <w:rPr>
          <w:b/>
          <w:bCs/>
          <w:u w:val="single"/>
        </w:rPr>
        <w:t>into other</w:t>
      </w:r>
      <w:r w:rsidRPr="00752018">
        <w:rPr>
          <w:u w:val="single"/>
        </w:rPr>
        <w:t xml:space="preserve"> </w:t>
      </w:r>
      <w:r w:rsidRPr="00752018">
        <w:rPr>
          <w:b/>
          <w:bCs/>
          <w:u w:val="single"/>
        </w:rPr>
        <w:t>markets</w:t>
      </w:r>
      <w:r w:rsidRPr="00752018">
        <w:rPr>
          <w:sz w:val="16"/>
        </w:rPr>
        <w:t>. Not only will the US Treasury market itself be affected, but all these other markets that are ultimately linked to it are affected as well.</w:t>
      </w:r>
    </w:p>
    <w:p w14:paraId="30E8A0A7" w14:textId="77777777" w:rsidR="00DC574A" w:rsidRPr="00752018" w:rsidRDefault="00DC574A" w:rsidP="00DC574A">
      <w:pPr>
        <w:rPr>
          <w:sz w:val="6"/>
          <w:szCs w:val="6"/>
        </w:rPr>
      </w:pPr>
      <w:r w:rsidRPr="00752018">
        <w:rPr>
          <w:sz w:val="6"/>
          <w:szCs w:val="6"/>
        </w:rPr>
        <w:t>Jen Kirby So the value of other contracts is pinned to the value of the US Treasury bond? Marcus Noland There may be a contract in which the interest rate on this particular contract is some margin above a specific US Treasury issuance. If that US Treasury issuance essentially no longer exists, if there’s no price, then that [other] contract basically has no price. Once the market for US Treasuries freezes up, then that will have a cascading effect, within the United States, but globally as well, as other financial contracts that are ultimately linked to that risk-free benchmark can no longer function, either. Jen Kirby Essentially, it takes this standard that everyone is using, and it just throws it completely out of whack because you don’t have a fixed point to compare it to — so you don’t even know what you’re supposed to be paying. Marcus Noland Exactly, exactly. You lose that fixed point. That’s a good way of putting it. It would be sort of like if Greenwich Mean Time disappeared. You wouldn’t even know what time it was because everything is measured against Greenwich Mean Time. Jen Kirby Outside of the United States, are there countries or markets or industries that are particularly vulnerable if that were to happen? Marcus Noland I’ve mentioned, obviously, things like housing, commercial real estate here in the United States, but essentially, anybody who holds US Treasuries would be at risk. And that includes foreign central banks, that includes foreign financial intermediaries or American intermediaries that sell services to foreigners based on US Treasuries, or securities that are benchmarked off of US Treasuries. Think of pension funds. Think of banks. I mean, it would be taking the cornerstone out of the entire modern finance global financial system. Jen Kirby It sounds like immediate chaos. What might happen next? Marcus Noland I honestly don’t know what large holders of US Treasuries would do. For example, foreign central banks. You can imagine an alternative system in which bonds issued by the European Central Bank, or bonds issued by the Bank of England, or other major central banks around the world, could start to form that new set of benchmarks. And you could essentially reconstruct contracts, linking them to those instruments as kind of the risk-free benchmark. But there’s a reason why the dollar is, and US Treasuries are, the benchmark, and not the euro and bonds issued by the European Central Bank or the Bank of England or something. In some long-run sense, they might play an equivalent role, but they don’t play that role today. It’s not like there are no alternatives to the dollar-based system. But the dollar and US Treasuries are the dominant vehicles for this function in the international financial system. Jen Kirby Even if the US does not default, this showdown is coming closer to the edge — and may be a feature, not a bug, of our political system. How do you think that is influencing how the rest of the world thinks about US Treasury bonds and the dollar in the longer term? Marcus Noland The dollar can play a variety of roles, and US Treasuries play a variety of roles. The use of the dollar and US Treasury securities as central bank reserves has been declining over time, but it’s still by far the largest. It accounts for about 60 percent of global central bank reserves, and no other currency comes close. The euro is in second [at about 20 percent]. And then I think after that, everything else is in single digits. So there’s already a trend away from the dollar, but it’s a slow-moving trend. Likewise, it’s hard to get data on trade invoicing. But the International Monetary Fund and other groups have tried to collect such data. It appears that the dollar is the predominant currency used in international trade. The Chinese are denominating a lot of their trade in renminbi. So that is already rising, and that process is further along. The use of non-dollar currencies for trade invoicing has moved along further than for central bank reserves. And then you can look at things like: How is it used in portfolio investment around the world? In this situation, of course, people are going to be moving away from the dollar. The question is, how rapidly and to what other alternatives? Periodically, there has been a thought that some other currency might challenge the US dollar for supremacy. Back in the late 1980s, people thought maybe it would be the Japanese yen. But the Japanese didn’t want to do the things that would be necessary to make the yen more widely used around the world. So that moment passed. Then the euro was created in 1999. People thought the euro could be an alternative to the dollar. But this was an untested central bank that was governed by a whole group of countries. That’s not the same thing as the US Treasury and the US Federal Reserve. And so while the euro has gained use in all sorts of ways, it has not supplanted the dollar. Now the interest is with the Chinese renminbi. Here, the story gets more interesting because China is a non-Western country with a set of diplomatic interests and political values that seem to be quite distinct from those held in the United States and the West more broadly. It is thought that the rise of China and the potential use of the renminbi could present a greater political challenge to the United States, which leads to your interest in sanctions and foreign policy. Jen Kirby Yep, let’s talk sanctions. Marcus Noland</w:t>
      </w:r>
    </w:p>
    <w:p w14:paraId="6767F604" w14:textId="77777777" w:rsidR="00DC574A" w:rsidRPr="00752018" w:rsidRDefault="00DC574A" w:rsidP="00DC574A">
      <w:pPr>
        <w:rPr>
          <w:szCs w:val="32"/>
        </w:rPr>
      </w:pPr>
      <w:r>
        <w:rPr>
          <w:szCs w:val="32"/>
        </w:rPr>
        <w:t>[Condensed Text Ends]</w:t>
      </w:r>
    </w:p>
    <w:p w14:paraId="1A55DF02" w14:textId="77777777" w:rsidR="00DC574A" w:rsidRPr="007033E3" w:rsidRDefault="00DC574A" w:rsidP="00DC574A">
      <w:pPr>
        <w:rPr>
          <w:sz w:val="12"/>
          <w:szCs w:val="12"/>
        </w:rPr>
      </w:pPr>
      <w:r w:rsidRPr="007033E3">
        <w:rPr>
          <w:sz w:val="12"/>
          <w:szCs w:val="12"/>
        </w:rPr>
        <w:t>Because the dollar is the dominant currency, that has implications for United States foreign policy.</w:t>
      </w:r>
    </w:p>
    <w:p w14:paraId="6B590440" w14:textId="77777777" w:rsidR="00DC574A" w:rsidRPr="007033E3" w:rsidRDefault="00DC574A" w:rsidP="00DC574A">
      <w:pPr>
        <w:rPr>
          <w:sz w:val="12"/>
          <w:szCs w:val="12"/>
        </w:rPr>
      </w:pPr>
      <w:r w:rsidRPr="007033E3">
        <w:rPr>
          <w:sz w:val="12"/>
          <w:szCs w:val="12"/>
        </w:rPr>
        <w:t>The US can use its control over dollar deposits in the United States as a direct lever for sanctions, as we have done in the case of Russia and its invasion of Ukraine.</w:t>
      </w:r>
    </w:p>
    <w:p w14:paraId="5104F1C0" w14:textId="77777777" w:rsidR="00DC574A" w:rsidRPr="00F9719E" w:rsidRDefault="00DC574A" w:rsidP="00DC574A">
      <w:pPr>
        <w:rPr>
          <w:sz w:val="16"/>
        </w:rPr>
      </w:pPr>
      <w:r w:rsidRPr="00F9719E">
        <w:rPr>
          <w:sz w:val="16"/>
        </w:rPr>
        <w:t>[</w:t>
      </w:r>
      <w:r w:rsidRPr="003E48A0">
        <w:rPr>
          <w:u w:val="single"/>
        </w:rPr>
        <w:t xml:space="preserve">The </w:t>
      </w:r>
      <w:r w:rsidRPr="00B22CAA">
        <w:rPr>
          <w:b/>
          <w:bCs/>
          <w:highlight w:val="green"/>
          <w:u w:val="single"/>
        </w:rPr>
        <w:t>US</w:t>
      </w:r>
      <w:r w:rsidRPr="00F9719E">
        <w:rPr>
          <w:sz w:val="16"/>
        </w:rPr>
        <w:t xml:space="preserve">] can also </w:t>
      </w:r>
      <w:r w:rsidRPr="00B22CAA">
        <w:rPr>
          <w:b/>
          <w:bCs/>
          <w:highlight w:val="green"/>
          <w:u w:val="single"/>
        </w:rPr>
        <w:t>use</w:t>
      </w:r>
      <w:r w:rsidRPr="00F9719E">
        <w:rPr>
          <w:sz w:val="16"/>
        </w:rPr>
        <w:t xml:space="preserve"> the </w:t>
      </w:r>
      <w:r w:rsidRPr="00B22CAA">
        <w:rPr>
          <w:highlight w:val="green"/>
          <w:u w:val="single"/>
        </w:rPr>
        <w:t>vast</w:t>
      </w:r>
      <w:r w:rsidRPr="003E48A0">
        <w:rPr>
          <w:u w:val="single"/>
        </w:rPr>
        <w:t xml:space="preserve"> and </w:t>
      </w:r>
      <w:r w:rsidRPr="00B22CAA">
        <w:rPr>
          <w:highlight w:val="green"/>
          <w:u w:val="single"/>
        </w:rPr>
        <w:t>lucrative</w:t>
      </w:r>
      <w:r w:rsidRPr="003E48A0">
        <w:rPr>
          <w:u w:val="single"/>
        </w:rPr>
        <w:t xml:space="preserve"> US </w:t>
      </w:r>
      <w:r w:rsidRPr="00B22CAA">
        <w:rPr>
          <w:highlight w:val="green"/>
          <w:u w:val="single"/>
        </w:rPr>
        <w:t>financial</w:t>
      </w:r>
      <w:r w:rsidRPr="003E48A0">
        <w:rPr>
          <w:u w:val="single"/>
        </w:rPr>
        <w:t xml:space="preserve"> </w:t>
      </w:r>
      <w:r w:rsidRPr="00B22CAA">
        <w:rPr>
          <w:b/>
          <w:bCs/>
          <w:highlight w:val="green"/>
          <w:u w:val="single"/>
        </w:rPr>
        <w:t>market</w:t>
      </w:r>
      <w:r w:rsidRPr="003E48A0">
        <w:rPr>
          <w:u w:val="single"/>
        </w:rPr>
        <w:t xml:space="preserve"> </w:t>
      </w:r>
      <w:r w:rsidRPr="008317A1">
        <w:rPr>
          <w:b/>
          <w:bCs/>
          <w:u w:val="single"/>
        </w:rPr>
        <w:t>as</w:t>
      </w:r>
      <w:r w:rsidRPr="003E48A0">
        <w:rPr>
          <w:u w:val="single"/>
        </w:rPr>
        <w:t xml:space="preserve"> a </w:t>
      </w:r>
      <w:r w:rsidRPr="008317A1">
        <w:rPr>
          <w:b/>
          <w:bCs/>
          <w:u w:val="single"/>
        </w:rPr>
        <w:t>lever</w:t>
      </w:r>
      <w:r w:rsidRPr="003E48A0">
        <w:rPr>
          <w:u w:val="single"/>
        </w:rPr>
        <w:t xml:space="preserve"> </w:t>
      </w:r>
      <w:r w:rsidRPr="00B22CAA">
        <w:rPr>
          <w:b/>
          <w:bCs/>
          <w:highlight w:val="green"/>
          <w:u w:val="single"/>
        </w:rPr>
        <w:t>to</w:t>
      </w:r>
      <w:r w:rsidRPr="003E48A0">
        <w:rPr>
          <w:u w:val="single"/>
        </w:rPr>
        <w:t xml:space="preserve"> </w:t>
      </w:r>
      <w:r w:rsidRPr="00661AFE">
        <w:rPr>
          <w:b/>
          <w:bCs/>
          <w:highlight w:val="green"/>
          <w:u w:val="single"/>
        </w:rPr>
        <w:t>gain</w:t>
      </w:r>
      <w:r w:rsidRPr="003E48A0">
        <w:rPr>
          <w:u w:val="single"/>
        </w:rPr>
        <w:t xml:space="preserve"> </w:t>
      </w:r>
      <w:r w:rsidRPr="00661AFE">
        <w:rPr>
          <w:b/>
          <w:bCs/>
          <w:highlight w:val="green"/>
          <w:u w:val="single"/>
        </w:rPr>
        <w:t>compliance</w:t>
      </w:r>
      <w:r w:rsidRPr="003E48A0">
        <w:rPr>
          <w:u w:val="single"/>
        </w:rPr>
        <w:t xml:space="preserve"> </w:t>
      </w:r>
      <w:r w:rsidRPr="00B22CAA">
        <w:rPr>
          <w:highlight w:val="green"/>
          <w:u w:val="single"/>
        </w:rPr>
        <w:t>with</w:t>
      </w:r>
      <w:r w:rsidRPr="003E48A0">
        <w:rPr>
          <w:u w:val="single"/>
        </w:rPr>
        <w:t xml:space="preserve"> economic </w:t>
      </w:r>
      <w:r w:rsidRPr="00B22CAA">
        <w:rPr>
          <w:highlight w:val="green"/>
          <w:u w:val="single"/>
        </w:rPr>
        <w:t>sanctions</w:t>
      </w:r>
      <w:r w:rsidRPr="00F9719E">
        <w:rPr>
          <w:sz w:val="16"/>
        </w:rPr>
        <w:t xml:space="preserve">. For example, in the 2000s, the </w:t>
      </w:r>
      <w:r w:rsidRPr="003E48A0">
        <w:rPr>
          <w:u w:val="single"/>
        </w:rPr>
        <w:t>United States sanctioned</w:t>
      </w:r>
      <w:r w:rsidRPr="00F9719E">
        <w:rPr>
          <w:sz w:val="16"/>
        </w:rPr>
        <w:t xml:space="preserve"> a small bank in Macao called Banco Delta Asia, which was a small, obscure bank, but it turned out it was </w:t>
      </w:r>
      <w:r w:rsidRPr="003E48A0">
        <w:rPr>
          <w:u w:val="single"/>
        </w:rPr>
        <w:t>one of only two banks that North Korea</w:t>
      </w:r>
      <w:r w:rsidRPr="00F9719E">
        <w:rPr>
          <w:sz w:val="16"/>
        </w:rPr>
        <w:t xml:space="preserve"> </w:t>
      </w:r>
      <w:r w:rsidRPr="003E48A0">
        <w:rPr>
          <w:u w:val="single"/>
        </w:rPr>
        <w:t>used</w:t>
      </w:r>
      <w:r w:rsidRPr="00F9719E">
        <w:rPr>
          <w:sz w:val="16"/>
        </w:rPr>
        <w:t xml:space="preserve">. When the US put sanctions on Banco Delta Asia and got the Macanese authorities to freeze North Korean holdings in the bank, it </w:t>
      </w:r>
      <w:r w:rsidRPr="00F9719E">
        <w:rPr>
          <w:strike/>
          <w:sz w:val="16"/>
        </w:rPr>
        <w:t>crippled</w:t>
      </w:r>
      <w:r w:rsidRPr="00F9719E">
        <w:rPr>
          <w:sz w:val="16"/>
        </w:rPr>
        <w:t xml:space="preserve"> North Korean international exchange. Ultimately, the Macanese authorities and the People’s Bank of China were willing to go along with this because they took a look around and they said — obviously, I’m making these numbers up for illustrative purposes — “you know, we’re doing $10,000 worth of business with the North Koreans. We’re doing $10 billion worth of business with the United States. We’re going to do the commercially prudent thing and throw this troublesome small customer overboard to maintain access to the US market.” The centrality of the dollar and the size of the US financial markets gives leverage in that regard.</w:t>
      </w:r>
    </w:p>
    <w:p w14:paraId="45BB3F2C" w14:textId="77777777" w:rsidR="00DC574A" w:rsidRPr="009667AB" w:rsidRDefault="00DC574A" w:rsidP="00DC574A">
      <w:pPr>
        <w:rPr>
          <w:u w:val="single"/>
        </w:rPr>
      </w:pPr>
      <w:r w:rsidRPr="00F9719E">
        <w:rPr>
          <w:sz w:val="16"/>
        </w:rPr>
        <w:t xml:space="preserve">The final way is — and I’m going to use an example with respect to North Korea — </w:t>
      </w:r>
      <w:r w:rsidRPr="000A2165">
        <w:rPr>
          <w:sz w:val="16"/>
          <w:szCs w:val="16"/>
        </w:rPr>
        <w:t>when you’re doing dollar transactions</w:t>
      </w:r>
      <w:r w:rsidRPr="00F9719E">
        <w:rPr>
          <w:sz w:val="16"/>
        </w:rPr>
        <w:t xml:space="preserve">, those dollar transactions pass through banks in the United States, and through the US Federal Reserve System. And so </w:t>
      </w:r>
      <w:r w:rsidRPr="0022757A">
        <w:rPr>
          <w:u w:val="single"/>
        </w:rPr>
        <w:t>we can watch what you’re doing</w:t>
      </w:r>
      <w:r w:rsidRPr="00F9719E">
        <w:rPr>
          <w:sz w:val="16"/>
        </w:rPr>
        <w:t xml:space="preserve">. </w:t>
      </w:r>
      <w:r w:rsidRPr="0022757A">
        <w:rPr>
          <w:u w:val="single"/>
        </w:rPr>
        <w:t>We can block transactions</w:t>
      </w:r>
      <w:r w:rsidRPr="00F9719E">
        <w:rPr>
          <w:sz w:val="16"/>
        </w:rPr>
        <w:t xml:space="preserve">. We can </w:t>
      </w:r>
      <w:r w:rsidRPr="0022757A">
        <w:rPr>
          <w:u w:val="single"/>
        </w:rPr>
        <w:t>use all that data</w:t>
      </w:r>
      <w:r w:rsidRPr="00F9719E">
        <w:rPr>
          <w:sz w:val="16"/>
        </w:rPr>
        <w:t xml:space="preserve">, we have to </w:t>
      </w:r>
      <w:r w:rsidRPr="0022757A">
        <w:rPr>
          <w:u w:val="single"/>
        </w:rPr>
        <w:t>suss out what front companies may be operating to do illicit transactions</w:t>
      </w:r>
      <w:r w:rsidRPr="00F9719E">
        <w:rPr>
          <w:sz w:val="16"/>
        </w:rPr>
        <w:t xml:space="preserve"> that we don’t want to happen. </w:t>
      </w:r>
      <w:r w:rsidRPr="00661AFE">
        <w:rPr>
          <w:highlight w:val="green"/>
          <w:u w:val="single"/>
        </w:rPr>
        <w:t xml:space="preserve">When it comes to </w:t>
      </w:r>
      <w:r w:rsidRPr="00661AFE">
        <w:rPr>
          <w:b/>
          <w:bCs/>
          <w:highlight w:val="green"/>
          <w:u w:val="single"/>
        </w:rPr>
        <w:t>North</w:t>
      </w:r>
      <w:r w:rsidRPr="0022757A">
        <w:rPr>
          <w:u w:val="single"/>
        </w:rPr>
        <w:t xml:space="preserve"> </w:t>
      </w:r>
      <w:r w:rsidRPr="00661AFE">
        <w:rPr>
          <w:b/>
          <w:bCs/>
          <w:highlight w:val="green"/>
          <w:u w:val="single"/>
        </w:rPr>
        <w:t>Korea</w:t>
      </w:r>
      <w:r w:rsidRPr="0022757A">
        <w:rPr>
          <w:u w:val="single"/>
        </w:rPr>
        <w:t xml:space="preserve"> and</w:t>
      </w:r>
      <w:r w:rsidRPr="00F9719E">
        <w:rPr>
          <w:sz w:val="16"/>
        </w:rPr>
        <w:t xml:space="preserve">, say, </w:t>
      </w:r>
      <w:r w:rsidRPr="00661AFE">
        <w:rPr>
          <w:b/>
          <w:bCs/>
          <w:highlight w:val="green"/>
          <w:u w:val="single"/>
        </w:rPr>
        <w:t>missile</w:t>
      </w:r>
      <w:r w:rsidRPr="0022757A">
        <w:rPr>
          <w:u w:val="single"/>
        </w:rPr>
        <w:t xml:space="preserve"> </w:t>
      </w:r>
      <w:r w:rsidRPr="00661AFE">
        <w:rPr>
          <w:b/>
          <w:bCs/>
          <w:highlight w:val="green"/>
          <w:u w:val="single"/>
        </w:rPr>
        <w:t>proliferation</w:t>
      </w:r>
      <w:r w:rsidRPr="00F9719E">
        <w:rPr>
          <w:sz w:val="16"/>
        </w:rPr>
        <w:t xml:space="preserve"> </w:t>
      </w:r>
      <w:r w:rsidRPr="00661AFE">
        <w:rPr>
          <w:b/>
          <w:bCs/>
          <w:highlight w:val="green"/>
          <w:u w:val="single"/>
        </w:rPr>
        <w:t>or</w:t>
      </w:r>
      <w:r w:rsidRPr="00F9719E">
        <w:rPr>
          <w:sz w:val="16"/>
        </w:rPr>
        <w:t xml:space="preserve"> </w:t>
      </w:r>
      <w:r w:rsidRPr="0022757A">
        <w:rPr>
          <w:u w:val="single"/>
        </w:rPr>
        <w:t xml:space="preserve">their </w:t>
      </w:r>
      <w:r w:rsidRPr="00661AFE">
        <w:rPr>
          <w:b/>
          <w:bCs/>
          <w:highlight w:val="green"/>
          <w:u w:val="single"/>
        </w:rPr>
        <w:t>nuclear program</w:t>
      </w:r>
      <w:r w:rsidRPr="00F9719E">
        <w:rPr>
          <w:sz w:val="16"/>
        </w:rPr>
        <w:t xml:space="preserve">, </w:t>
      </w:r>
      <w:r w:rsidRPr="00661AFE">
        <w:rPr>
          <w:highlight w:val="green"/>
          <w:u w:val="single"/>
        </w:rPr>
        <w:t>we</w:t>
      </w:r>
      <w:r w:rsidRPr="0022757A">
        <w:rPr>
          <w:u w:val="single"/>
        </w:rPr>
        <w:t xml:space="preserve"> can </w:t>
      </w:r>
      <w:r w:rsidRPr="00661AFE">
        <w:rPr>
          <w:highlight w:val="green"/>
          <w:u w:val="single"/>
        </w:rPr>
        <w:t>use</w:t>
      </w:r>
      <w:r w:rsidRPr="0022757A">
        <w:rPr>
          <w:u w:val="single"/>
        </w:rPr>
        <w:t xml:space="preserve"> our information </w:t>
      </w:r>
      <w:r w:rsidRPr="00661AFE">
        <w:rPr>
          <w:highlight w:val="green"/>
          <w:u w:val="single"/>
        </w:rPr>
        <w:t xml:space="preserve">on </w:t>
      </w:r>
      <w:r w:rsidRPr="00661AFE">
        <w:rPr>
          <w:b/>
          <w:bCs/>
          <w:highlight w:val="green"/>
          <w:u w:val="single"/>
        </w:rPr>
        <w:t>dollar</w:t>
      </w:r>
      <w:r w:rsidRPr="00661AFE">
        <w:rPr>
          <w:highlight w:val="green"/>
          <w:u w:val="single"/>
        </w:rPr>
        <w:t xml:space="preserve"> </w:t>
      </w:r>
      <w:r w:rsidRPr="00661AFE">
        <w:rPr>
          <w:b/>
          <w:bCs/>
          <w:highlight w:val="green"/>
          <w:u w:val="single"/>
        </w:rPr>
        <w:t>transactions</w:t>
      </w:r>
      <w:r w:rsidRPr="0022757A">
        <w:rPr>
          <w:u w:val="single"/>
        </w:rPr>
        <w:t xml:space="preserve"> to figure out who the front companies are and </w:t>
      </w:r>
      <w:r w:rsidRPr="009667AB">
        <w:rPr>
          <w:u w:val="single"/>
        </w:rPr>
        <w:t>how they’re linked</w:t>
      </w:r>
      <w:r w:rsidRPr="009667AB">
        <w:rPr>
          <w:sz w:val="16"/>
        </w:rPr>
        <w:t xml:space="preserve">, </w:t>
      </w:r>
      <w:r w:rsidRPr="009667AB">
        <w:rPr>
          <w:u w:val="single"/>
        </w:rPr>
        <w:t xml:space="preserve">and then we can go after them in terms of trying to impede these transactions that we want to </w:t>
      </w:r>
      <w:r w:rsidRPr="009667AB">
        <w:rPr>
          <w:b/>
          <w:bCs/>
          <w:u w:val="single"/>
        </w:rPr>
        <w:t>stop</w:t>
      </w:r>
      <w:r w:rsidRPr="009667AB">
        <w:rPr>
          <w:u w:val="single"/>
        </w:rPr>
        <w:t>.</w:t>
      </w:r>
    </w:p>
    <w:p w14:paraId="3B734E75" w14:textId="77777777" w:rsidR="00DC574A" w:rsidRPr="004F56CF" w:rsidRDefault="00DC574A" w:rsidP="00DC574A">
      <w:pPr>
        <w:rPr>
          <w:u w:val="single"/>
        </w:rPr>
      </w:pPr>
      <w:r w:rsidRPr="000A2165">
        <w:rPr>
          <w:u w:val="single"/>
        </w:rPr>
        <w:t xml:space="preserve">If you have a </w:t>
      </w:r>
      <w:r w:rsidRPr="000A2165">
        <w:rPr>
          <w:highlight w:val="green"/>
          <w:u w:val="single"/>
        </w:rPr>
        <w:t>rise</w:t>
      </w:r>
      <w:r w:rsidRPr="000A2165">
        <w:rPr>
          <w:u w:val="single"/>
        </w:rPr>
        <w:t xml:space="preserve"> </w:t>
      </w:r>
      <w:r w:rsidRPr="000A2165">
        <w:rPr>
          <w:highlight w:val="green"/>
          <w:u w:val="single"/>
        </w:rPr>
        <w:t>in</w:t>
      </w:r>
      <w:r w:rsidRPr="000A2165">
        <w:rPr>
          <w:u w:val="single"/>
        </w:rPr>
        <w:t xml:space="preserve"> </w:t>
      </w:r>
      <w:r w:rsidRPr="008807A5">
        <w:rPr>
          <w:sz w:val="16"/>
        </w:rPr>
        <w:t>the renminbi and have the development of</w:t>
      </w:r>
      <w:r w:rsidRPr="000A2165">
        <w:rPr>
          <w:u w:val="single"/>
        </w:rPr>
        <w:t xml:space="preserve"> </w:t>
      </w:r>
      <w:r w:rsidRPr="000A2165">
        <w:rPr>
          <w:highlight w:val="green"/>
          <w:u w:val="single"/>
        </w:rPr>
        <w:t>alternative</w:t>
      </w:r>
      <w:r w:rsidRPr="000A2165">
        <w:rPr>
          <w:u w:val="single"/>
        </w:rPr>
        <w:t xml:space="preserve"> messaging </w:t>
      </w:r>
      <w:r w:rsidRPr="000A2165">
        <w:rPr>
          <w:highlight w:val="green"/>
          <w:u w:val="single"/>
        </w:rPr>
        <w:t>systems</w:t>
      </w:r>
      <w:r w:rsidRPr="000A2165">
        <w:rPr>
          <w:u w:val="single"/>
        </w:rPr>
        <w:t xml:space="preserve"> </w:t>
      </w:r>
      <w:r w:rsidRPr="008807A5">
        <w:rPr>
          <w:sz w:val="16"/>
        </w:rPr>
        <w:t xml:space="preserve">to SWIFT and those transactions — especially if you have a central bank digital currency, the e-Chinese yuan, and those transactions are going through the People’s Bank of China, they’re </w:t>
      </w:r>
      <w:r w:rsidRPr="000A2165">
        <w:rPr>
          <w:b/>
          <w:bCs/>
          <w:highlight w:val="green"/>
          <w:u w:val="single"/>
        </w:rPr>
        <w:t>not</w:t>
      </w:r>
      <w:r w:rsidRPr="008807A5">
        <w:rPr>
          <w:sz w:val="16"/>
          <w:highlight w:val="green"/>
        </w:rPr>
        <w:t xml:space="preserve"> </w:t>
      </w:r>
      <w:r w:rsidRPr="000A2165">
        <w:rPr>
          <w:b/>
          <w:bCs/>
          <w:highlight w:val="green"/>
          <w:u w:val="single"/>
        </w:rPr>
        <w:t>going</w:t>
      </w:r>
      <w:r w:rsidRPr="000A2165">
        <w:rPr>
          <w:highlight w:val="green"/>
          <w:u w:val="single"/>
        </w:rPr>
        <w:t xml:space="preserve"> </w:t>
      </w:r>
      <w:r w:rsidRPr="000A2165">
        <w:rPr>
          <w:b/>
          <w:bCs/>
          <w:highlight w:val="green"/>
          <w:u w:val="single"/>
        </w:rPr>
        <w:t>through</w:t>
      </w:r>
      <w:r w:rsidRPr="008807A5">
        <w:rPr>
          <w:sz w:val="16"/>
        </w:rPr>
        <w:t xml:space="preserve"> </w:t>
      </w:r>
      <w:r w:rsidRPr="000A2165">
        <w:rPr>
          <w:u w:val="single"/>
        </w:rPr>
        <w:t xml:space="preserve">the New York </w:t>
      </w:r>
      <w:r w:rsidRPr="000A2165">
        <w:rPr>
          <w:b/>
          <w:bCs/>
          <w:highlight w:val="green"/>
          <w:u w:val="single"/>
        </w:rPr>
        <w:t>Fed</w:t>
      </w:r>
      <w:r w:rsidRPr="008807A5">
        <w:rPr>
          <w:sz w:val="16"/>
        </w:rPr>
        <w:t xml:space="preserve">, then we can’t see them. And so now, </w:t>
      </w:r>
      <w:r w:rsidRPr="000A2165">
        <w:rPr>
          <w:b/>
          <w:bCs/>
          <w:highlight w:val="green"/>
          <w:u w:val="single"/>
        </w:rPr>
        <w:t>if</w:t>
      </w:r>
      <w:r w:rsidRPr="000A2165">
        <w:rPr>
          <w:b/>
          <w:bCs/>
          <w:u w:val="single"/>
        </w:rPr>
        <w:t xml:space="preserve"> </w:t>
      </w:r>
      <w:r w:rsidRPr="000A2165">
        <w:rPr>
          <w:b/>
          <w:bCs/>
          <w:highlight w:val="green"/>
          <w:u w:val="single"/>
        </w:rPr>
        <w:t>you’re</w:t>
      </w:r>
      <w:r w:rsidRPr="000A2165">
        <w:rPr>
          <w:b/>
          <w:bCs/>
          <w:u w:val="single"/>
        </w:rPr>
        <w:t xml:space="preserve"> the</w:t>
      </w:r>
      <w:r w:rsidRPr="000A2165">
        <w:rPr>
          <w:u w:val="single"/>
        </w:rPr>
        <w:t xml:space="preserve"> </w:t>
      </w:r>
      <w:r w:rsidRPr="000A2165">
        <w:rPr>
          <w:b/>
          <w:bCs/>
          <w:highlight w:val="green"/>
          <w:u w:val="single"/>
        </w:rPr>
        <w:t>North Korea</w:t>
      </w:r>
      <w:r w:rsidRPr="000A2165">
        <w:rPr>
          <w:b/>
          <w:bCs/>
          <w:u w:val="single"/>
        </w:rPr>
        <w:t>ns</w:t>
      </w:r>
      <w:r w:rsidRPr="008807A5">
        <w:rPr>
          <w:sz w:val="16"/>
        </w:rPr>
        <w:t xml:space="preserve">, </w:t>
      </w:r>
      <w:r w:rsidRPr="000A2165">
        <w:rPr>
          <w:b/>
          <w:bCs/>
          <w:highlight w:val="green"/>
          <w:u w:val="single"/>
        </w:rPr>
        <w:t>and</w:t>
      </w:r>
      <w:r w:rsidRPr="000A2165">
        <w:rPr>
          <w:b/>
          <w:bCs/>
          <w:u w:val="single"/>
        </w:rPr>
        <w:t xml:space="preserve"> you </w:t>
      </w:r>
      <w:r w:rsidRPr="000A2165">
        <w:rPr>
          <w:b/>
          <w:bCs/>
          <w:highlight w:val="green"/>
          <w:u w:val="single"/>
        </w:rPr>
        <w:t>want to</w:t>
      </w:r>
      <w:r w:rsidRPr="000A2165">
        <w:rPr>
          <w:u w:val="single"/>
        </w:rPr>
        <w:t xml:space="preserve"> </w:t>
      </w:r>
      <w:r w:rsidRPr="000A2165">
        <w:rPr>
          <w:b/>
          <w:bCs/>
          <w:highlight w:val="green"/>
          <w:u w:val="single"/>
        </w:rPr>
        <w:t>do</w:t>
      </w:r>
      <w:r w:rsidRPr="000A2165">
        <w:rPr>
          <w:u w:val="single"/>
        </w:rPr>
        <w:t xml:space="preserve"> some </w:t>
      </w:r>
      <w:r w:rsidRPr="000A2165">
        <w:rPr>
          <w:b/>
          <w:bCs/>
          <w:u w:val="single"/>
        </w:rPr>
        <w:t>nuclear</w:t>
      </w:r>
      <w:r w:rsidRPr="000A2165">
        <w:rPr>
          <w:u w:val="single"/>
        </w:rPr>
        <w:t xml:space="preserve"> </w:t>
      </w:r>
      <w:r w:rsidRPr="000A2165">
        <w:rPr>
          <w:b/>
          <w:bCs/>
          <w:u w:val="single"/>
        </w:rPr>
        <w:t>program</w:t>
      </w:r>
      <w:r w:rsidRPr="000A2165">
        <w:rPr>
          <w:u w:val="single"/>
        </w:rPr>
        <w:t xml:space="preserve"> </w:t>
      </w:r>
      <w:r w:rsidRPr="000A2165">
        <w:rPr>
          <w:b/>
          <w:bCs/>
          <w:u w:val="single"/>
        </w:rPr>
        <w:t>work</w:t>
      </w:r>
      <w:r w:rsidRPr="000A2165">
        <w:rPr>
          <w:u w:val="single"/>
        </w:rPr>
        <w:t xml:space="preserve"> </w:t>
      </w:r>
      <w:r w:rsidRPr="000A2165">
        <w:rPr>
          <w:b/>
          <w:bCs/>
          <w:u w:val="single"/>
        </w:rPr>
        <w:t>or</w:t>
      </w:r>
      <w:r w:rsidRPr="000A2165">
        <w:rPr>
          <w:u w:val="single"/>
        </w:rPr>
        <w:t xml:space="preserve"> </w:t>
      </w:r>
      <w:r w:rsidRPr="000A2165">
        <w:rPr>
          <w:b/>
          <w:bCs/>
          <w:highlight w:val="green"/>
          <w:u w:val="single"/>
        </w:rPr>
        <w:t>missile</w:t>
      </w:r>
      <w:r w:rsidRPr="000A2165">
        <w:rPr>
          <w:u w:val="single"/>
        </w:rPr>
        <w:t xml:space="preserve"> </w:t>
      </w:r>
      <w:r w:rsidRPr="000A2165">
        <w:rPr>
          <w:b/>
          <w:bCs/>
          <w:highlight w:val="green"/>
          <w:u w:val="single"/>
        </w:rPr>
        <w:t>proliferation</w:t>
      </w:r>
      <w:r w:rsidRPr="008807A5">
        <w:rPr>
          <w:sz w:val="16"/>
        </w:rPr>
        <w:t xml:space="preserve">, </w:t>
      </w:r>
      <w:r w:rsidRPr="000A2165">
        <w:rPr>
          <w:b/>
          <w:bCs/>
          <w:highlight w:val="green"/>
          <w:u w:val="single"/>
        </w:rPr>
        <w:t>you</w:t>
      </w:r>
      <w:r w:rsidRPr="000A2165">
        <w:rPr>
          <w:highlight w:val="green"/>
          <w:u w:val="single"/>
        </w:rPr>
        <w:t xml:space="preserve"> </w:t>
      </w:r>
      <w:r w:rsidRPr="000A2165">
        <w:rPr>
          <w:b/>
          <w:bCs/>
          <w:highlight w:val="green"/>
          <w:u w:val="single"/>
        </w:rPr>
        <w:t>can run</w:t>
      </w:r>
      <w:r w:rsidRPr="000A2165">
        <w:rPr>
          <w:u w:val="single"/>
        </w:rPr>
        <w:t xml:space="preserve"> </w:t>
      </w:r>
      <w:r w:rsidRPr="008807A5">
        <w:rPr>
          <w:sz w:val="16"/>
        </w:rPr>
        <w:t xml:space="preserve">your transactions through Chinese banks in Chinese currency and never use the dollar, </w:t>
      </w:r>
      <w:r w:rsidRPr="000A2165">
        <w:rPr>
          <w:u w:val="single"/>
        </w:rPr>
        <w:t xml:space="preserve">it </w:t>
      </w:r>
      <w:r w:rsidRPr="000A2165">
        <w:rPr>
          <w:b/>
          <w:bCs/>
          <w:highlight w:val="green"/>
          <w:u w:val="single"/>
        </w:rPr>
        <w:t>never</w:t>
      </w:r>
      <w:r w:rsidRPr="000A2165">
        <w:rPr>
          <w:u w:val="single"/>
        </w:rPr>
        <w:t xml:space="preserve"> </w:t>
      </w:r>
      <w:r w:rsidRPr="000A2165">
        <w:rPr>
          <w:b/>
          <w:bCs/>
          <w:highlight w:val="green"/>
          <w:u w:val="single"/>
        </w:rPr>
        <w:t>enters</w:t>
      </w:r>
      <w:r w:rsidRPr="000A2165">
        <w:rPr>
          <w:u w:val="single"/>
        </w:rPr>
        <w:t xml:space="preserve"> the </w:t>
      </w:r>
      <w:r w:rsidRPr="000A2165">
        <w:rPr>
          <w:b/>
          <w:bCs/>
          <w:highlight w:val="green"/>
          <w:u w:val="single"/>
        </w:rPr>
        <w:t>American</w:t>
      </w:r>
      <w:r w:rsidRPr="000A2165">
        <w:rPr>
          <w:u w:val="single"/>
        </w:rPr>
        <w:t xml:space="preserve"> </w:t>
      </w:r>
      <w:r w:rsidRPr="000A2165">
        <w:rPr>
          <w:b/>
          <w:bCs/>
          <w:highlight w:val="green"/>
          <w:u w:val="single"/>
        </w:rPr>
        <w:t>radar</w:t>
      </w:r>
      <w:r w:rsidRPr="000A2165">
        <w:rPr>
          <w:u w:val="single"/>
        </w:rPr>
        <w:t xml:space="preserve"> system</w:t>
      </w:r>
      <w:r w:rsidRPr="008807A5">
        <w:rPr>
          <w:sz w:val="16"/>
        </w:rPr>
        <w:t xml:space="preserve">. And so </w:t>
      </w:r>
      <w:r w:rsidRPr="000A2165">
        <w:rPr>
          <w:b/>
          <w:bCs/>
          <w:u w:val="single"/>
        </w:rPr>
        <w:t>if you’re</w:t>
      </w:r>
      <w:r w:rsidRPr="008807A5">
        <w:rPr>
          <w:sz w:val="16"/>
        </w:rPr>
        <w:t xml:space="preserve"> in </w:t>
      </w:r>
      <w:r w:rsidRPr="000A2165">
        <w:rPr>
          <w:b/>
          <w:bCs/>
          <w:u w:val="single"/>
        </w:rPr>
        <w:t>the U</w:t>
      </w:r>
      <w:r w:rsidRPr="008807A5">
        <w:rPr>
          <w:sz w:val="16"/>
        </w:rPr>
        <w:t xml:space="preserve">nited </w:t>
      </w:r>
      <w:r w:rsidRPr="000A2165">
        <w:rPr>
          <w:b/>
          <w:bCs/>
          <w:u w:val="single"/>
        </w:rPr>
        <w:t>S</w:t>
      </w:r>
      <w:r w:rsidRPr="008807A5">
        <w:rPr>
          <w:sz w:val="16"/>
        </w:rPr>
        <w:t xml:space="preserve">tates, </w:t>
      </w:r>
      <w:r w:rsidRPr="000A2165">
        <w:rPr>
          <w:b/>
          <w:bCs/>
          <w:u w:val="single"/>
        </w:rPr>
        <w:t>and</w:t>
      </w:r>
      <w:r w:rsidRPr="000A2165">
        <w:rPr>
          <w:u w:val="single"/>
        </w:rPr>
        <w:t xml:space="preserve"> </w:t>
      </w:r>
      <w:r w:rsidRPr="000A2165">
        <w:rPr>
          <w:b/>
          <w:bCs/>
          <w:u w:val="single"/>
        </w:rPr>
        <w:t>you</w:t>
      </w:r>
      <w:r w:rsidRPr="000A2165">
        <w:rPr>
          <w:u w:val="single"/>
        </w:rPr>
        <w:t xml:space="preserve"> </w:t>
      </w:r>
      <w:r w:rsidRPr="000A2165">
        <w:rPr>
          <w:b/>
          <w:bCs/>
          <w:u w:val="single"/>
        </w:rPr>
        <w:t>want</w:t>
      </w:r>
      <w:r w:rsidRPr="000A2165">
        <w:rPr>
          <w:u w:val="single"/>
        </w:rPr>
        <w:t xml:space="preserve"> </w:t>
      </w:r>
      <w:r w:rsidRPr="000A2165">
        <w:rPr>
          <w:b/>
          <w:bCs/>
          <w:u w:val="single"/>
        </w:rPr>
        <w:t>to</w:t>
      </w:r>
      <w:r w:rsidRPr="000A2165">
        <w:rPr>
          <w:u w:val="single"/>
        </w:rPr>
        <w:t xml:space="preserve"> </w:t>
      </w:r>
      <w:r w:rsidRPr="000A2165">
        <w:rPr>
          <w:b/>
          <w:bCs/>
          <w:u w:val="single"/>
        </w:rPr>
        <w:t>impede</w:t>
      </w:r>
      <w:r w:rsidRPr="000A2165">
        <w:rPr>
          <w:u w:val="single"/>
        </w:rPr>
        <w:t xml:space="preserve"> these </w:t>
      </w:r>
      <w:r w:rsidRPr="000A2165">
        <w:rPr>
          <w:b/>
          <w:bCs/>
          <w:u w:val="single"/>
        </w:rPr>
        <w:t>activities</w:t>
      </w:r>
      <w:r w:rsidRPr="008807A5">
        <w:rPr>
          <w:sz w:val="16"/>
        </w:rPr>
        <w:t xml:space="preserve">, </w:t>
      </w:r>
      <w:r w:rsidRPr="000A2165">
        <w:rPr>
          <w:u w:val="single"/>
        </w:rPr>
        <w:t xml:space="preserve">the rise </w:t>
      </w:r>
      <w:r w:rsidRPr="008807A5">
        <w:rPr>
          <w:u w:val="single"/>
        </w:rPr>
        <w:t>of the renminbi as an alternative to the dollar</w:t>
      </w:r>
      <w:r w:rsidRPr="000A2165">
        <w:rPr>
          <w:u w:val="single"/>
        </w:rPr>
        <w:t xml:space="preserve"> can </w:t>
      </w:r>
      <w:r w:rsidRPr="00F70424">
        <w:rPr>
          <w:u w:val="single"/>
        </w:rPr>
        <w:t xml:space="preserve">really </w:t>
      </w:r>
      <w:r w:rsidRPr="00F70424">
        <w:rPr>
          <w:b/>
          <w:bCs/>
          <w:u w:val="single"/>
        </w:rPr>
        <w:t>impede</w:t>
      </w:r>
      <w:r w:rsidRPr="00F70424">
        <w:rPr>
          <w:u w:val="single"/>
        </w:rPr>
        <w:t xml:space="preserve"> the </w:t>
      </w:r>
      <w:r w:rsidRPr="00F70424">
        <w:rPr>
          <w:b/>
          <w:bCs/>
          <w:u w:val="single"/>
        </w:rPr>
        <w:t>effectiveness</w:t>
      </w:r>
      <w:r w:rsidRPr="00F70424">
        <w:rPr>
          <w:u w:val="single"/>
        </w:rPr>
        <w:t xml:space="preserve"> </w:t>
      </w:r>
      <w:r w:rsidRPr="00F70424">
        <w:rPr>
          <w:b/>
          <w:bCs/>
          <w:u w:val="single"/>
        </w:rPr>
        <w:t>of</w:t>
      </w:r>
      <w:r w:rsidRPr="00F70424">
        <w:rPr>
          <w:u w:val="single"/>
        </w:rPr>
        <w:t xml:space="preserve"> US </w:t>
      </w:r>
      <w:r w:rsidRPr="00F70424">
        <w:rPr>
          <w:b/>
          <w:bCs/>
          <w:u w:val="single"/>
        </w:rPr>
        <w:t>sanctions</w:t>
      </w:r>
      <w:r w:rsidRPr="00F70424">
        <w:rPr>
          <w:u w:val="single"/>
        </w:rPr>
        <w:t xml:space="preserve"> activities.</w:t>
      </w:r>
    </w:p>
    <w:p w14:paraId="51959F51" w14:textId="77777777" w:rsidR="00DC574A" w:rsidRDefault="00DC574A" w:rsidP="00DC574A">
      <w:pPr>
        <w:pStyle w:val="Heading4"/>
        <w:spacing w:line="240" w:lineRule="auto"/>
      </w:pPr>
      <w:r>
        <w:t>The plan revitalizes DAO unions—that turns them into critical hubs of proletariat power, organizing, and economic distribution.</w:t>
      </w:r>
    </w:p>
    <w:p w14:paraId="740DC4D5" w14:textId="77777777" w:rsidR="00DC574A" w:rsidRDefault="00DC574A" w:rsidP="00DC574A">
      <w:pPr>
        <w:spacing w:after="0" w:line="240" w:lineRule="auto"/>
      </w:pPr>
      <w:r>
        <w:t>Cooperatives = worker cooperatives</w:t>
      </w:r>
    </w:p>
    <w:p w14:paraId="4F451A7C" w14:textId="77777777" w:rsidR="00DC574A" w:rsidRPr="00C114AE" w:rsidRDefault="00DC574A" w:rsidP="00DC574A">
      <w:pPr>
        <w:spacing w:after="0" w:line="240" w:lineRule="auto"/>
      </w:pPr>
      <w:r>
        <w:t>DAO cooperatives = decentralized auonomous organized worker cooperatives (</w:t>
      </w:r>
      <w:r w:rsidRPr="0085385C">
        <w:rPr>
          <w:i/>
          <w:iCs/>
        </w:rPr>
        <w:t>i.e.</w:t>
      </w:r>
      <w:r>
        <w:t xml:space="preserve"> a DAO union)</w:t>
      </w:r>
    </w:p>
    <w:p w14:paraId="2915F1AC" w14:textId="77777777" w:rsidR="00DC574A" w:rsidRPr="00231812" w:rsidRDefault="00DC574A" w:rsidP="00DC574A">
      <w:pPr>
        <w:spacing w:line="240" w:lineRule="auto"/>
        <w:rPr>
          <w:rStyle w:val="Style13ptBold"/>
          <w:b w:val="0"/>
          <w:bCs w:val="0"/>
          <w:sz w:val="16"/>
          <w:szCs w:val="16"/>
        </w:rPr>
      </w:pPr>
      <w:r w:rsidRPr="00231812">
        <w:rPr>
          <w:rStyle w:val="Style13ptBold"/>
          <w:b w:val="0"/>
          <w:bCs w:val="0"/>
          <w:sz w:val="16"/>
          <w:szCs w:val="16"/>
        </w:rPr>
        <w:t>Alyce Jean</w:t>
      </w:r>
      <w:r>
        <w:rPr>
          <w:rStyle w:val="Style13ptBold"/>
        </w:rPr>
        <w:t xml:space="preserve"> Thomas </w:t>
      </w:r>
      <w:r w:rsidRPr="00231812">
        <w:rPr>
          <w:rStyle w:val="Style13ptBold"/>
          <w:b w:val="0"/>
          <w:bCs w:val="0"/>
          <w:sz w:val="16"/>
          <w:szCs w:val="16"/>
        </w:rPr>
        <w:t>20</w:t>
      </w:r>
      <w:r>
        <w:rPr>
          <w:rStyle w:val="Style13ptBold"/>
        </w:rPr>
        <w:t xml:space="preserve">24 </w:t>
      </w:r>
      <w:r w:rsidRPr="00231812">
        <w:rPr>
          <w:sz w:val="16"/>
          <w:szCs w:val="16"/>
        </w:rPr>
        <w:t xml:space="preserve">Independent scholar, Washington, D.C., USA “DAOs, cooperatives and the educational principle” </w:t>
      </w:r>
      <w:r w:rsidRPr="00935D28">
        <w:rPr>
          <w:sz w:val="16"/>
          <w:szCs w:val="16"/>
        </w:rPr>
        <w:t>https://doi.org/10.55092/let20240001</w:t>
      </w:r>
      <w:r w:rsidRPr="00231812">
        <w:rPr>
          <w:sz w:val="16"/>
          <w:szCs w:val="16"/>
        </w:rPr>
        <w:t xml:space="preserve"> // ih [UTD]</w:t>
      </w:r>
      <w:r>
        <w:rPr>
          <w:sz w:val="16"/>
          <w:szCs w:val="16"/>
        </w:rPr>
        <w:t xml:space="preserve"> </w:t>
      </w:r>
    </w:p>
    <w:p w14:paraId="49E5192B" w14:textId="77777777" w:rsidR="00DC574A" w:rsidRPr="00341AE5" w:rsidRDefault="00DC574A" w:rsidP="00DC574A">
      <w:pPr>
        <w:spacing w:after="0" w:line="276" w:lineRule="auto"/>
        <w:rPr>
          <w:sz w:val="16"/>
        </w:rPr>
      </w:pPr>
      <w:r w:rsidRPr="00341AE5">
        <w:rPr>
          <w:sz w:val="16"/>
        </w:rPr>
        <w:t xml:space="preserve">1. Introduction </w:t>
      </w:r>
    </w:p>
    <w:p w14:paraId="75035D9C" w14:textId="77777777" w:rsidR="00DC574A" w:rsidRPr="00341AE5" w:rsidRDefault="00DC574A" w:rsidP="00DC574A">
      <w:pPr>
        <w:spacing w:after="0" w:line="276" w:lineRule="auto"/>
        <w:rPr>
          <w:sz w:val="16"/>
        </w:rPr>
      </w:pPr>
      <w:r w:rsidRPr="00341AE5">
        <w:rPr>
          <w:sz w:val="16"/>
        </w:rPr>
        <w:t>In the early twentieth century, Aaron Sapiro and Edwin Nourse foreshadowed a debate that will determine the political and legal fate of twenty-first century digital cooperatives [1]. That debate concerned the wisdom of encouraging agricultural cooperatives to run their operations using ‘lock-in’ contracts [2]. ‘DAO’ (decentralized autonomous organizations) [3] cooperatives are facing their own version of the Sapiro / Nourse debate.</w:t>
      </w:r>
    </w:p>
    <w:p w14:paraId="1D2B2575" w14:textId="77777777" w:rsidR="00DC574A" w:rsidRPr="00341AE5" w:rsidRDefault="00DC574A" w:rsidP="00DC574A">
      <w:pPr>
        <w:spacing w:after="0" w:line="276" w:lineRule="auto"/>
        <w:rPr>
          <w:sz w:val="16"/>
        </w:rPr>
      </w:pPr>
      <w:r w:rsidRPr="00341AE5">
        <w:rPr>
          <w:sz w:val="16"/>
        </w:rPr>
        <w:t xml:space="preserve">Against the backdrop of cooperative history, the Sapiro / Nourse debate is significant for two reasons. The first reason is that it was a bridge between the past, when </w:t>
      </w:r>
      <w:r w:rsidRPr="00341AE5">
        <w:rPr>
          <w:rStyle w:val="Emphasis"/>
        </w:rPr>
        <w:t>coop</w:t>
      </w:r>
      <w:r w:rsidRPr="001B0024">
        <w:rPr>
          <w:rStyle w:val="StyleUnderline"/>
        </w:rPr>
        <w:t>erative</w:t>
      </w:r>
      <w:r w:rsidRPr="00341AE5">
        <w:rPr>
          <w:sz w:val="16"/>
        </w:rPr>
        <w:t xml:space="preserve"> life wa</w:t>
      </w:r>
      <w:r w:rsidRPr="00341AE5">
        <w:rPr>
          <w:rStyle w:val="Emphasis"/>
        </w:rPr>
        <w:t>s</w:t>
      </w:r>
      <w:r w:rsidRPr="00341AE5">
        <w:rPr>
          <w:sz w:val="16"/>
        </w:rPr>
        <w:t xml:space="preserve"> </w:t>
      </w:r>
      <w:r w:rsidRPr="001B0024">
        <w:rPr>
          <w:rStyle w:val="StyleUnderline"/>
        </w:rPr>
        <w:t xml:space="preserve">dominated by trade </w:t>
      </w:r>
      <w:r w:rsidRPr="009F08D7">
        <w:rPr>
          <w:rStyle w:val="Emphasis"/>
          <w:highlight w:val="green"/>
        </w:rPr>
        <w:t>unions</w:t>
      </w:r>
      <w:r w:rsidRPr="00341AE5">
        <w:rPr>
          <w:sz w:val="16"/>
        </w:rPr>
        <w:t xml:space="preserve">, small groceries and agricultural operations, and the future, when cooperative life </w:t>
      </w:r>
      <w:r w:rsidRPr="001B0024">
        <w:rPr>
          <w:rStyle w:val="StyleUnderline"/>
        </w:rPr>
        <w:t>came to be</w:t>
      </w:r>
      <w:r w:rsidRPr="00341AE5">
        <w:rPr>
          <w:sz w:val="16"/>
        </w:rPr>
        <w:t xml:space="preserve"> </w:t>
      </w:r>
      <w:r w:rsidRPr="009F08D7">
        <w:rPr>
          <w:rStyle w:val="Emphasis"/>
          <w:highlight w:val="green"/>
        </w:rPr>
        <w:t>dominated by consumerism</w:t>
      </w:r>
      <w:r w:rsidRPr="00341AE5">
        <w:rPr>
          <w:sz w:val="16"/>
        </w:rPr>
        <w:t xml:space="preserve">, </w:t>
      </w:r>
      <w:r w:rsidRPr="009F08D7">
        <w:rPr>
          <w:rStyle w:val="Emphasis"/>
          <w:highlight w:val="green"/>
        </w:rPr>
        <w:t>competitive pressures</w:t>
      </w:r>
      <w:r w:rsidRPr="00341AE5">
        <w:rPr>
          <w:sz w:val="16"/>
        </w:rPr>
        <w:t xml:space="preserve"> strong enough to trigger antitrust scrutiny, and digital enclaves. The second reason is that it demonstrated the continuing relevance of three different models of cooperative education: ‘utopian’ (education is a non-negotiable, organizational priority), </w:t>
      </w:r>
      <w:r>
        <w:rPr>
          <w:sz w:val="16"/>
        </w:rPr>
        <w:t>‘</w:t>
      </w:r>
      <w:r w:rsidRPr="00341AE5">
        <w:rPr>
          <w:sz w:val="16"/>
        </w:rPr>
        <w:t>pragmatic’ (education is important but negotiable), and ‘mechanical’ (imposing severe decisional and educational constraints on ordinary members might be the most efficient way to operate a cooperative).</w:t>
      </w:r>
    </w:p>
    <w:p w14:paraId="1B48AFAE" w14:textId="77777777" w:rsidR="00DC574A" w:rsidRPr="00341AE5" w:rsidRDefault="00DC574A" w:rsidP="00DC574A">
      <w:pPr>
        <w:spacing w:after="0" w:line="276" w:lineRule="auto"/>
        <w:rPr>
          <w:sz w:val="16"/>
        </w:rPr>
      </w:pPr>
      <w:r w:rsidRPr="009F08D7">
        <w:rPr>
          <w:rStyle w:val="Emphasis"/>
          <w:highlight w:val="green"/>
        </w:rPr>
        <w:t>DAOs</w:t>
      </w:r>
      <w:r w:rsidRPr="001B0024">
        <w:rPr>
          <w:rStyle w:val="StyleUnderline"/>
        </w:rPr>
        <w:t>, the digital successors</w:t>
      </w:r>
      <w:r w:rsidRPr="00341AE5">
        <w:rPr>
          <w:sz w:val="16"/>
        </w:rPr>
        <w:t xml:space="preserve"> to traditional cooperatives, </w:t>
      </w:r>
      <w:r w:rsidRPr="009F08D7">
        <w:rPr>
          <w:rStyle w:val="StyleUnderline"/>
          <w:highlight w:val="green"/>
        </w:rPr>
        <w:t xml:space="preserve">are </w:t>
      </w:r>
      <w:r w:rsidRPr="009F08D7">
        <w:rPr>
          <w:rStyle w:val="Emphasis"/>
          <w:highlight w:val="green"/>
        </w:rPr>
        <w:t>not immune</w:t>
      </w:r>
      <w:r w:rsidRPr="00341AE5">
        <w:rPr>
          <w:sz w:val="16"/>
        </w:rPr>
        <w:t xml:space="preserve"> to the historic tension between the mechanical, pragmatic and utopian approaches to cooperative education. Member education in cooperatives [4] is actually more complicated now than it was in the 19th century because </w:t>
      </w:r>
      <w:r w:rsidRPr="0098027A">
        <w:rPr>
          <w:rStyle w:val="Emphasis"/>
        </w:rPr>
        <w:t>DAO</w:t>
      </w:r>
      <w:r w:rsidRPr="001B0024">
        <w:rPr>
          <w:rStyle w:val="StyleUnderline"/>
        </w:rPr>
        <w:t xml:space="preserve"> cooperative</w:t>
      </w:r>
      <w:r w:rsidRPr="0098027A">
        <w:rPr>
          <w:rStyle w:val="Emphasis"/>
        </w:rPr>
        <w:t>s</w:t>
      </w:r>
      <w:r w:rsidRPr="001B0024">
        <w:rPr>
          <w:rStyle w:val="StyleUnderline"/>
        </w:rPr>
        <w:t xml:space="preserve"> </w:t>
      </w:r>
      <w:r w:rsidRPr="008A3B57">
        <w:rPr>
          <w:rStyle w:val="Emphasis"/>
        </w:rPr>
        <w:t xml:space="preserve">have to </w:t>
      </w:r>
      <w:r w:rsidRPr="001B0024">
        <w:rPr>
          <w:rStyle w:val="StyleUnderline"/>
        </w:rPr>
        <w:t>consider</w:t>
      </w:r>
      <w:r w:rsidRPr="00341AE5">
        <w:rPr>
          <w:sz w:val="16"/>
        </w:rPr>
        <w:t xml:space="preserve"> the proper </w:t>
      </w:r>
      <w:r w:rsidRPr="008A3B57">
        <w:rPr>
          <w:rStyle w:val="Emphasis"/>
        </w:rPr>
        <w:t>balance</w:t>
      </w:r>
      <w:r w:rsidRPr="001B0024">
        <w:rPr>
          <w:rStyle w:val="StyleUnderline"/>
        </w:rPr>
        <w:t xml:space="preserve"> between </w:t>
      </w:r>
      <w:r w:rsidRPr="008A3B57">
        <w:rPr>
          <w:rStyle w:val="Emphasis"/>
        </w:rPr>
        <w:t>operational</w:t>
      </w:r>
      <w:r w:rsidRPr="001B0024">
        <w:rPr>
          <w:rStyle w:val="StyleUnderline"/>
        </w:rPr>
        <w:t xml:space="preserve"> </w:t>
      </w:r>
      <w:r w:rsidRPr="008A3B57">
        <w:rPr>
          <w:rStyle w:val="Emphasis"/>
        </w:rPr>
        <w:t>activity</w:t>
      </w:r>
      <w:r w:rsidRPr="00341AE5">
        <w:rPr>
          <w:sz w:val="16"/>
        </w:rPr>
        <w:t xml:space="preserve"> reduced to code </w:t>
      </w:r>
      <w:r w:rsidRPr="008A3B57">
        <w:rPr>
          <w:rStyle w:val="Emphasis"/>
        </w:rPr>
        <w:t>in smart contracts</w:t>
      </w:r>
      <w:r w:rsidRPr="001B0024">
        <w:rPr>
          <w:rStyle w:val="StyleUnderline"/>
        </w:rPr>
        <w:t xml:space="preserve"> </w:t>
      </w:r>
      <w:r w:rsidRPr="008A3B57">
        <w:rPr>
          <w:rStyle w:val="Emphasis"/>
        </w:rPr>
        <w:t>and</w:t>
      </w:r>
      <w:r w:rsidRPr="001B0024">
        <w:rPr>
          <w:rStyle w:val="StyleUnderline"/>
        </w:rPr>
        <w:t xml:space="preserve"> operational </w:t>
      </w:r>
      <w:r w:rsidRPr="008A3B57">
        <w:rPr>
          <w:rStyle w:val="Emphasis"/>
        </w:rPr>
        <w:t>activity</w:t>
      </w:r>
      <w:r w:rsidRPr="001B0024">
        <w:rPr>
          <w:rStyle w:val="StyleUnderline"/>
        </w:rPr>
        <w:t xml:space="preserve"> conducted ‘</w:t>
      </w:r>
      <w:r w:rsidRPr="008A3B57">
        <w:rPr>
          <w:rStyle w:val="Emphasis"/>
        </w:rPr>
        <w:t>off-chain’</w:t>
      </w:r>
      <w:r w:rsidRPr="00341AE5">
        <w:rPr>
          <w:sz w:val="16"/>
        </w:rPr>
        <w:t xml:space="preserve"> [5]. Many DAO cooperatives have discovered that there are a variety of educational opportunities traditionally provided by cooperatives that cannot be conducted ‘on-chain’.</w:t>
      </w:r>
    </w:p>
    <w:p w14:paraId="4E886633" w14:textId="77777777" w:rsidR="00DC574A" w:rsidRPr="00341AE5" w:rsidRDefault="00DC574A" w:rsidP="00DC574A">
      <w:pPr>
        <w:spacing w:after="0" w:line="276" w:lineRule="auto"/>
        <w:rPr>
          <w:sz w:val="16"/>
        </w:rPr>
      </w:pPr>
      <w:r w:rsidRPr="00341AE5">
        <w:rPr>
          <w:sz w:val="16"/>
        </w:rPr>
        <w:t>Using qualitative analysis of recent studies dealing with blockchain technology, cooperative laws, critiques of platform capitalism and the cooperative movement, this paper examines the complex relationship between cooperative education and the DAO cooperative movement.</w:t>
      </w:r>
    </w:p>
    <w:p w14:paraId="61C59103" w14:textId="77777777" w:rsidR="00DC574A" w:rsidRPr="00341AE5" w:rsidRDefault="00DC574A" w:rsidP="00DC574A">
      <w:pPr>
        <w:spacing w:after="0" w:line="276" w:lineRule="auto"/>
        <w:rPr>
          <w:sz w:val="16"/>
        </w:rPr>
      </w:pPr>
      <w:r w:rsidRPr="00341AE5">
        <w:rPr>
          <w:sz w:val="16"/>
        </w:rPr>
        <w:t>Section 2 examines the mechanical, pragmatic and utopian approaches to member education in Anglophone cooperative history. The debate between the Rochdale Pioneers and the Owenites over the role of cooperative education represented a conflict between the pragmatic and utopian approaches, whereas the debate between Aaron Sapiro and Edwin Nourse represented a conflict between the mechanical and pragmatic approaches. Section 2 also examines the legal status of traditional cooperatives.</w:t>
      </w:r>
    </w:p>
    <w:p w14:paraId="7358FBCD" w14:textId="77777777" w:rsidR="00DC574A" w:rsidRPr="00341AE5" w:rsidRDefault="00DC574A" w:rsidP="00DC574A">
      <w:pPr>
        <w:spacing w:after="0" w:line="276" w:lineRule="auto"/>
        <w:rPr>
          <w:sz w:val="16"/>
        </w:rPr>
      </w:pPr>
      <w:r w:rsidRPr="00341AE5">
        <w:rPr>
          <w:sz w:val="16"/>
        </w:rPr>
        <w:t>Section 3 examines the blockchain ecosystem, the evolution of DAOs and the tokenization of DAO operations. Section 4 proposes a typology of educational objectives typically undertaken by traditional cooperatives, examines a case study of specific educational initiatives undertaken by community DAOs dedicated to land stewardship and regenerative culture, and considers three ways to ‘nudge’ DAO cooperatives seeking legal recognition into providing comprehensive educational opportunities for all members, both on-chain and off-chain.</w:t>
      </w:r>
    </w:p>
    <w:p w14:paraId="37C0CDE7" w14:textId="77777777" w:rsidR="00DC574A" w:rsidRPr="00341AE5" w:rsidRDefault="00DC574A" w:rsidP="00DC574A">
      <w:pPr>
        <w:spacing w:after="0" w:line="276" w:lineRule="auto"/>
        <w:rPr>
          <w:sz w:val="16"/>
        </w:rPr>
      </w:pPr>
      <w:r w:rsidRPr="00341AE5">
        <w:rPr>
          <w:sz w:val="16"/>
        </w:rPr>
        <w:t xml:space="preserve">Section 5 examines the role of member education in the platform cooperative movement. There are </w:t>
      </w:r>
      <w:r w:rsidRPr="009F08D7">
        <w:rPr>
          <w:rStyle w:val="StyleUnderline"/>
          <w:highlight w:val="green"/>
        </w:rPr>
        <w:t>two</w:t>
      </w:r>
      <w:r w:rsidRPr="00341AE5">
        <w:rPr>
          <w:sz w:val="16"/>
        </w:rPr>
        <w:t xml:space="preserve"> main </w:t>
      </w:r>
      <w:r w:rsidRPr="009F08D7">
        <w:rPr>
          <w:rStyle w:val="StyleUnderline"/>
          <w:highlight w:val="green"/>
        </w:rPr>
        <w:t>prongs of</w:t>
      </w:r>
      <w:r w:rsidRPr="00256F66">
        <w:rPr>
          <w:rStyle w:val="StyleUnderline"/>
        </w:rPr>
        <w:t xml:space="preserve"> </w:t>
      </w:r>
      <w:r w:rsidRPr="009F08D7">
        <w:rPr>
          <w:rStyle w:val="Emphasis"/>
          <w:highlight w:val="green"/>
        </w:rPr>
        <w:t>platform cooperativism</w:t>
      </w:r>
      <w:r w:rsidRPr="00341AE5">
        <w:rPr>
          <w:sz w:val="16"/>
        </w:rPr>
        <w:t xml:space="preserve"> : 1) </w:t>
      </w:r>
      <w:r w:rsidRPr="00256F66">
        <w:rPr>
          <w:rStyle w:val="StyleUnderline"/>
        </w:rPr>
        <w:t xml:space="preserve">traditional, </w:t>
      </w:r>
      <w:r w:rsidRPr="009F08D7">
        <w:rPr>
          <w:rStyle w:val="Emphasis"/>
          <w:highlight w:val="green"/>
        </w:rPr>
        <w:t>hyper-competitive</w:t>
      </w:r>
      <w:r w:rsidRPr="00341AE5">
        <w:rPr>
          <w:sz w:val="16"/>
        </w:rPr>
        <w:t xml:space="preserve"> corporate </w:t>
      </w:r>
      <w:r w:rsidRPr="009F08D7">
        <w:rPr>
          <w:rStyle w:val="Emphasis"/>
          <w:highlight w:val="green"/>
        </w:rPr>
        <w:t>capitalism</w:t>
      </w:r>
      <w:r w:rsidRPr="00341AE5">
        <w:rPr>
          <w:sz w:val="16"/>
        </w:rPr>
        <w:t xml:space="preserve"> </w:t>
      </w:r>
      <w:r w:rsidRPr="008A3B57">
        <w:rPr>
          <w:rStyle w:val="StyleUnderline"/>
        </w:rPr>
        <w:t xml:space="preserve">undermines human flourishing </w:t>
      </w:r>
      <w:r w:rsidRPr="008A3B57">
        <w:rPr>
          <w:rStyle w:val="Emphasis"/>
        </w:rPr>
        <w:t xml:space="preserve">by </w:t>
      </w:r>
      <w:r w:rsidRPr="009F08D7">
        <w:rPr>
          <w:rStyle w:val="Emphasis"/>
          <w:highlight w:val="green"/>
        </w:rPr>
        <w:t>steering</w:t>
      </w:r>
      <w:r w:rsidRPr="008A3B57">
        <w:rPr>
          <w:rStyle w:val="StyleUnderline"/>
        </w:rPr>
        <w:t xml:space="preserve"> most of the </w:t>
      </w:r>
      <w:r w:rsidRPr="009F08D7">
        <w:rPr>
          <w:rStyle w:val="Emphasis"/>
          <w:highlight w:val="green"/>
        </w:rPr>
        <w:t>wealth</w:t>
      </w:r>
      <w:r w:rsidRPr="008A3B57">
        <w:rPr>
          <w:rStyle w:val="Emphasis"/>
        </w:rPr>
        <w:t xml:space="preserve"> generated by capitalist economies </w:t>
      </w:r>
      <w:r w:rsidRPr="009F08D7">
        <w:rPr>
          <w:rStyle w:val="Emphasis"/>
          <w:highlight w:val="green"/>
        </w:rPr>
        <w:t>to</w:t>
      </w:r>
      <w:r w:rsidRPr="008A3B57">
        <w:rPr>
          <w:rStyle w:val="Emphasis"/>
        </w:rPr>
        <w:t xml:space="preserve">wards shareholders and managerial </w:t>
      </w:r>
      <w:r w:rsidRPr="009F08D7">
        <w:rPr>
          <w:rStyle w:val="Emphasis"/>
          <w:highlight w:val="green"/>
        </w:rPr>
        <w:t>elites</w:t>
      </w:r>
      <w:r w:rsidRPr="00341AE5">
        <w:rPr>
          <w:sz w:val="16"/>
        </w:rPr>
        <w:t xml:space="preserve">, and away from ordinary workers; </w:t>
      </w:r>
      <w:r w:rsidRPr="009F08D7">
        <w:rPr>
          <w:rStyle w:val="StyleUnderline"/>
          <w:highlight w:val="green"/>
        </w:rPr>
        <w:t>and</w:t>
      </w:r>
      <w:r w:rsidRPr="00341AE5">
        <w:rPr>
          <w:sz w:val="16"/>
        </w:rPr>
        <w:t xml:space="preserve"> 2) the </w:t>
      </w:r>
      <w:r w:rsidRPr="00256F66">
        <w:rPr>
          <w:rStyle w:val="StyleUnderline"/>
        </w:rPr>
        <w:t>modern</w:t>
      </w:r>
      <w:r w:rsidRPr="00341AE5">
        <w:rPr>
          <w:sz w:val="16"/>
        </w:rPr>
        <w:t xml:space="preserve"> ‘gig’ economy (ie. ‘</w:t>
      </w:r>
      <w:r w:rsidRPr="009F08D7">
        <w:rPr>
          <w:rStyle w:val="Emphasis"/>
          <w:highlight w:val="green"/>
        </w:rPr>
        <w:t>platform capitalism’</w:t>
      </w:r>
      <w:r w:rsidRPr="00341AE5">
        <w:rPr>
          <w:sz w:val="16"/>
        </w:rPr>
        <w:t xml:space="preserve">) </w:t>
      </w:r>
      <w:r w:rsidRPr="009F08D7">
        <w:rPr>
          <w:rStyle w:val="Emphasis"/>
          <w:highlight w:val="green"/>
        </w:rPr>
        <w:t>offers</w:t>
      </w:r>
      <w:r w:rsidRPr="00256F66">
        <w:rPr>
          <w:rStyle w:val="StyleUnderline"/>
        </w:rPr>
        <w:t xml:space="preserve"> </w:t>
      </w:r>
      <w:r w:rsidRPr="009F08D7">
        <w:rPr>
          <w:rStyle w:val="Emphasis"/>
          <w:highlight w:val="green"/>
        </w:rPr>
        <w:t>worker</w:t>
      </w:r>
      <w:r w:rsidRPr="009F08D7">
        <w:rPr>
          <w:rStyle w:val="StyleUnderline"/>
          <w:highlight w:val="green"/>
        </w:rPr>
        <w:t>s</w:t>
      </w:r>
      <w:r w:rsidRPr="009F08D7">
        <w:rPr>
          <w:sz w:val="16"/>
          <w:highlight w:val="green"/>
        </w:rPr>
        <w:t xml:space="preserve"> </w:t>
      </w:r>
      <w:r w:rsidRPr="009F08D7">
        <w:rPr>
          <w:rStyle w:val="StyleUnderline"/>
          <w:highlight w:val="green"/>
        </w:rPr>
        <w:t>more</w:t>
      </w:r>
      <w:r w:rsidRPr="009F08D7">
        <w:rPr>
          <w:sz w:val="16"/>
          <w:highlight w:val="green"/>
        </w:rPr>
        <w:t xml:space="preserve"> </w:t>
      </w:r>
      <w:r w:rsidRPr="009F08D7">
        <w:rPr>
          <w:rStyle w:val="Emphasis"/>
          <w:highlight w:val="green"/>
        </w:rPr>
        <w:t>freedom</w:t>
      </w:r>
      <w:r w:rsidRPr="00341AE5">
        <w:rPr>
          <w:sz w:val="16"/>
        </w:rPr>
        <w:t xml:space="preserve"> than ever, but </w:t>
      </w:r>
      <w:r w:rsidRPr="009F08D7">
        <w:rPr>
          <w:rStyle w:val="Emphasis"/>
          <w:highlight w:val="green"/>
        </w:rPr>
        <w:t>at the cost of job security, privacy and access to</w:t>
      </w:r>
      <w:r w:rsidRPr="00256F66">
        <w:rPr>
          <w:rStyle w:val="StyleUnderline"/>
        </w:rPr>
        <w:t xml:space="preserve"> a greater share of </w:t>
      </w:r>
      <w:r w:rsidRPr="009F08D7">
        <w:rPr>
          <w:rStyle w:val="Emphasis"/>
          <w:highlight w:val="green"/>
        </w:rPr>
        <w:t>profit</w:t>
      </w:r>
      <w:r w:rsidRPr="003E000C">
        <w:rPr>
          <w:rStyle w:val="Emphasis"/>
        </w:rPr>
        <w:t>s</w:t>
      </w:r>
      <w:r w:rsidRPr="00341AE5">
        <w:rPr>
          <w:sz w:val="16"/>
        </w:rPr>
        <w:t xml:space="preserve">. </w:t>
      </w:r>
      <w:r w:rsidRPr="009F08D7">
        <w:rPr>
          <w:rStyle w:val="Emphasis"/>
          <w:highlight w:val="green"/>
        </w:rPr>
        <w:t>DAO</w:t>
      </w:r>
      <w:r w:rsidRPr="00341AE5">
        <w:rPr>
          <w:sz w:val="16"/>
        </w:rPr>
        <w:t xml:space="preserve"> </w:t>
      </w:r>
      <w:r w:rsidRPr="00CB6B11">
        <w:rPr>
          <w:rStyle w:val="StyleUnderline"/>
        </w:rPr>
        <w:t>cooperative</w:t>
      </w:r>
      <w:r w:rsidRPr="009F08D7">
        <w:rPr>
          <w:rStyle w:val="Emphasis"/>
          <w:highlight w:val="green"/>
        </w:rPr>
        <w:t>s</w:t>
      </w:r>
      <w:r w:rsidRPr="00341AE5">
        <w:rPr>
          <w:sz w:val="16"/>
        </w:rPr>
        <w:t xml:space="preserve"> that </w:t>
      </w:r>
      <w:r w:rsidRPr="009F08D7">
        <w:rPr>
          <w:rStyle w:val="Emphasis"/>
          <w:highlight w:val="green"/>
        </w:rPr>
        <w:t>embrace</w:t>
      </w:r>
      <w:r w:rsidRPr="00256F66">
        <w:rPr>
          <w:rStyle w:val="StyleUnderline"/>
        </w:rPr>
        <w:t xml:space="preserve"> platform </w:t>
      </w:r>
      <w:r w:rsidRPr="009F08D7">
        <w:rPr>
          <w:rStyle w:val="Emphasis"/>
          <w:highlight w:val="green"/>
        </w:rPr>
        <w:t>cooperativism</w:t>
      </w:r>
      <w:r w:rsidRPr="00341AE5">
        <w:rPr>
          <w:sz w:val="16"/>
        </w:rPr>
        <w:t xml:space="preserve"> are well-positioned - organizationally, technologically and financially - </w:t>
      </w:r>
      <w:r w:rsidRPr="009F08D7">
        <w:rPr>
          <w:rStyle w:val="Emphasis"/>
          <w:highlight w:val="green"/>
        </w:rPr>
        <w:t>to steer</w:t>
      </w:r>
      <w:r w:rsidRPr="00341AE5">
        <w:rPr>
          <w:sz w:val="16"/>
        </w:rPr>
        <w:t xml:space="preserve"> more of the </w:t>
      </w:r>
      <w:r w:rsidRPr="009F08D7">
        <w:rPr>
          <w:rStyle w:val="Emphasis"/>
          <w:highlight w:val="green"/>
        </w:rPr>
        <w:t>wealth</w:t>
      </w:r>
      <w:r w:rsidRPr="00341AE5">
        <w:rPr>
          <w:sz w:val="16"/>
        </w:rPr>
        <w:t xml:space="preserve"> generated by our digital economy </w:t>
      </w:r>
      <w:r w:rsidRPr="00256F66">
        <w:rPr>
          <w:rStyle w:val="StyleUnderline"/>
        </w:rPr>
        <w:t>in</w:t>
      </w:r>
      <w:r w:rsidRPr="009F08D7">
        <w:rPr>
          <w:rStyle w:val="Emphasis"/>
          <w:highlight w:val="green"/>
        </w:rPr>
        <w:t>to</w:t>
      </w:r>
      <w:r w:rsidRPr="00256F66">
        <w:rPr>
          <w:rStyle w:val="StyleUnderline"/>
        </w:rPr>
        <w:t xml:space="preserve"> the hands of</w:t>
      </w:r>
      <w:r w:rsidRPr="00341AE5">
        <w:rPr>
          <w:sz w:val="16"/>
        </w:rPr>
        <w:t xml:space="preserve"> </w:t>
      </w:r>
      <w:r w:rsidRPr="00256F66">
        <w:rPr>
          <w:rStyle w:val="StyleUnderline"/>
        </w:rPr>
        <w:t xml:space="preserve">ordinary </w:t>
      </w:r>
      <w:r w:rsidRPr="009F08D7">
        <w:rPr>
          <w:rStyle w:val="Emphasis"/>
          <w:highlight w:val="green"/>
        </w:rPr>
        <w:t>workers</w:t>
      </w:r>
      <w:r w:rsidRPr="00341AE5">
        <w:rPr>
          <w:sz w:val="16"/>
        </w:rPr>
        <w:t>. The same DAO cooperatives are also likely to endorse either a utopian or a pragmatic justification for member education.</w:t>
      </w:r>
    </w:p>
    <w:p w14:paraId="7AA7D614" w14:textId="77777777" w:rsidR="00DC574A" w:rsidRPr="00341AE5" w:rsidRDefault="00DC574A" w:rsidP="00DC574A">
      <w:pPr>
        <w:spacing w:after="0" w:line="276" w:lineRule="auto"/>
        <w:rPr>
          <w:sz w:val="16"/>
        </w:rPr>
      </w:pPr>
      <w:r w:rsidRPr="00341AE5">
        <w:rPr>
          <w:sz w:val="16"/>
        </w:rPr>
        <w:t>Section 6 evaluates a variety of moral, technological, psychological and political rationales for ‘off-chain’ educational support in DAOs that pragmatic and utopian proponents of cooperative education are likely to support. Section 7 examines two core / periphery problems that will determine the future of blockchain technology, DAO cooperatives and cooperative educati</w:t>
      </w:r>
      <w:r>
        <w:rPr>
          <w:sz w:val="16"/>
        </w:rPr>
        <w:t xml:space="preserve"> </w:t>
      </w:r>
      <w:r w:rsidRPr="00341AE5">
        <w:rPr>
          <w:sz w:val="16"/>
        </w:rPr>
        <w:t>on.</w:t>
      </w:r>
    </w:p>
    <w:p w14:paraId="13CCC231" w14:textId="77777777" w:rsidR="00DC574A" w:rsidRPr="00341AE5" w:rsidRDefault="00DC574A" w:rsidP="00DC574A">
      <w:pPr>
        <w:spacing w:after="0" w:line="276" w:lineRule="auto"/>
        <w:rPr>
          <w:sz w:val="16"/>
        </w:rPr>
      </w:pPr>
      <w:r w:rsidRPr="00341AE5">
        <w:rPr>
          <w:sz w:val="16"/>
        </w:rPr>
        <w:t xml:space="preserve">2. Cooperatives, contracts and education </w:t>
      </w:r>
    </w:p>
    <w:p w14:paraId="31428E45" w14:textId="77777777" w:rsidR="00DC574A" w:rsidRPr="00341AE5" w:rsidRDefault="00DC574A" w:rsidP="00DC574A">
      <w:pPr>
        <w:spacing w:after="0" w:line="276" w:lineRule="auto"/>
        <w:rPr>
          <w:sz w:val="16"/>
        </w:rPr>
      </w:pPr>
      <w:r w:rsidRPr="00341AE5">
        <w:rPr>
          <w:sz w:val="16"/>
        </w:rPr>
        <w:t xml:space="preserve">2.1. Ownership, control and profits </w:t>
      </w:r>
    </w:p>
    <w:p w14:paraId="6158B6F2" w14:textId="77777777" w:rsidR="00DC574A" w:rsidRPr="00341AE5" w:rsidRDefault="00DC574A" w:rsidP="00DC574A">
      <w:pPr>
        <w:spacing w:after="0" w:line="276" w:lineRule="auto"/>
        <w:rPr>
          <w:sz w:val="16"/>
        </w:rPr>
      </w:pPr>
      <w:r w:rsidRPr="009F08D7">
        <w:rPr>
          <w:rStyle w:val="Emphasis"/>
          <w:highlight w:val="green"/>
        </w:rPr>
        <w:t>Cooperatives distribute</w:t>
      </w:r>
      <w:r w:rsidRPr="00341AE5">
        <w:rPr>
          <w:sz w:val="16"/>
        </w:rPr>
        <w:t xml:space="preserve"> “net income based on patronage rather than investment” [6]. Formal [7] </w:t>
      </w:r>
      <w:r w:rsidRPr="009F08D7">
        <w:rPr>
          <w:rStyle w:val="Emphasis"/>
          <w:highlight w:val="green"/>
        </w:rPr>
        <w:t>ownership</w:t>
      </w:r>
      <w:r w:rsidRPr="00341AE5">
        <w:rPr>
          <w:sz w:val="16"/>
        </w:rPr>
        <w:t xml:space="preserve"> belongs </w:t>
      </w:r>
      <w:r w:rsidRPr="001B0024">
        <w:rPr>
          <w:rStyle w:val="StyleUnderline"/>
        </w:rPr>
        <w:t xml:space="preserve">to all members </w:t>
      </w:r>
      <w:r w:rsidRPr="009F08D7">
        <w:rPr>
          <w:rStyle w:val="Emphasis"/>
          <w:highlight w:val="green"/>
        </w:rPr>
        <w:t>collectively</w:t>
      </w:r>
      <w:r w:rsidRPr="00341AE5">
        <w:rPr>
          <w:sz w:val="16"/>
        </w:rPr>
        <w:t xml:space="preserve">, </w:t>
      </w:r>
      <w:r w:rsidRPr="009F08D7">
        <w:rPr>
          <w:rStyle w:val="Emphasis"/>
          <w:highlight w:val="green"/>
        </w:rPr>
        <w:t>and</w:t>
      </w:r>
      <w:r w:rsidRPr="00341AE5">
        <w:rPr>
          <w:sz w:val="16"/>
        </w:rPr>
        <w:t xml:space="preserve"> members receive a share of the cooperatives’ </w:t>
      </w:r>
      <w:r w:rsidRPr="001B0024">
        <w:rPr>
          <w:rStyle w:val="StyleUnderline"/>
        </w:rPr>
        <w:t xml:space="preserve">equity </w:t>
      </w:r>
      <w:r w:rsidRPr="009F08D7">
        <w:rPr>
          <w:rStyle w:val="Emphasis"/>
          <w:highlight w:val="green"/>
        </w:rPr>
        <w:t>capital</w:t>
      </w:r>
      <w:r w:rsidRPr="009F08D7">
        <w:rPr>
          <w:rStyle w:val="StyleUnderline"/>
          <w:highlight w:val="green"/>
        </w:rPr>
        <w:t xml:space="preserve"> </w:t>
      </w:r>
      <w:r w:rsidRPr="009F08D7">
        <w:rPr>
          <w:rStyle w:val="Emphasis"/>
          <w:highlight w:val="green"/>
        </w:rPr>
        <w:t>proportional</w:t>
      </w:r>
      <w:r w:rsidRPr="001B0024">
        <w:rPr>
          <w:rStyle w:val="StyleUnderline"/>
        </w:rPr>
        <w:t xml:space="preserve"> </w:t>
      </w:r>
      <w:r w:rsidRPr="009F08D7">
        <w:rPr>
          <w:rStyle w:val="Emphasis"/>
          <w:highlight w:val="green"/>
        </w:rPr>
        <w:t>to</w:t>
      </w:r>
      <w:r w:rsidRPr="001B0024">
        <w:rPr>
          <w:rStyle w:val="StyleUnderline"/>
        </w:rPr>
        <w:t xml:space="preserve"> </w:t>
      </w:r>
      <w:r w:rsidRPr="003E000C">
        <w:rPr>
          <w:rStyle w:val="Emphasis"/>
        </w:rPr>
        <w:t xml:space="preserve">their </w:t>
      </w:r>
      <w:r w:rsidRPr="009F08D7">
        <w:rPr>
          <w:rStyle w:val="Emphasis"/>
          <w:highlight w:val="green"/>
        </w:rPr>
        <w:t>use of</w:t>
      </w:r>
      <w:r w:rsidRPr="001B0024">
        <w:rPr>
          <w:rStyle w:val="StyleUnderline"/>
        </w:rPr>
        <w:t xml:space="preserve"> cooperative </w:t>
      </w:r>
      <w:r w:rsidRPr="009F08D7">
        <w:rPr>
          <w:rStyle w:val="Emphasis"/>
          <w:highlight w:val="green"/>
        </w:rPr>
        <w:t>resources</w:t>
      </w:r>
      <w:r w:rsidRPr="00341AE5">
        <w:rPr>
          <w:sz w:val="16"/>
        </w:rPr>
        <w:t xml:space="preserve"> [8]. In addition to </w:t>
      </w:r>
      <w:r w:rsidRPr="00256F66">
        <w:rPr>
          <w:rStyle w:val="StyleUnderline"/>
        </w:rPr>
        <w:t>shared ownership</w:t>
      </w:r>
      <w:r w:rsidRPr="00341AE5">
        <w:rPr>
          <w:sz w:val="16"/>
        </w:rPr>
        <w:t>, members also share control of the cooperative, although cooperative bylaws might assign members who conduct more business on the cooperatives’ behalf, or contribute a large percentage of the cooperatives’ equity capital, more voting rights than other members [9].</w:t>
      </w:r>
    </w:p>
    <w:p w14:paraId="236F3F80" w14:textId="77777777" w:rsidR="00DC574A" w:rsidRPr="00341AE5" w:rsidRDefault="00DC574A" w:rsidP="00DC574A">
      <w:pPr>
        <w:spacing w:after="0" w:line="276" w:lineRule="auto"/>
        <w:rPr>
          <w:sz w:val="16"/>
        </w:rPr>
      </w:pPr>
      <w:r w:rsidRPr="00341AE5">
        <w:rPr>
          <w:sz w:val="16"/>
        </w:rPr>
        <w:t>The third core component of cooperativism is the distribution of profits. Cooperatives typically return all or part of their annual profits in two forms : 1) dividends on investments (members or non-members), and 2) a proportion of profits based on patronage (members). Since cooperatives are designed to protect insider members more than outsider investors, most jurisdictions place limits on dividend payouts.</w:t>
      </w:r>
    </w:p>
    <w:p w14:paraId="7DE3E651" w14:textId="77777777" w:rsidR="00DC574A" w:rsidRDefault="00DC574A" w:rsidP="00DC574A">
      <w:pPr>
        <w:spacing w:after="0" w:line="276" w:lineRule="auto"/>
        <w:rPr>
          <w:sz w:val="16"/>
        </w:rPr>
      </w:pPr>
      <w:r w:rsidRPr="00341AE5">
        <w:rPr>
          <w:sz w:val="16"/>
        </w:rPr>
        <w:t xml:space="preserve">Cooperatives are now considered to be a </w:t>
      </w:r>
      <w:r w:rsidRPr="009F08D7">
        <w:rPr>
          <w:rStyle w:val="Emphasis"/>
          <w:highlight w:val="green"/>
        </w:rPr>
        <w:t>legitimate alternative</w:t>
      </w:r>
      <w:r w:rsidRPr="009F08D7">
        <w:rPr>
          <w:rStyle w:val="StyleUnderline"/>
          <w:highlight w:val="green"/>
        </w:rPr>
        <w:t xml:space="preserve"> </w:t>
      </w:r>
      <w:r w:rsidRPr="009F08D7">
        <w:rPr>
          <w:rStyle w:val="Emphasis"/>
          <w:highlight w:val="green"/>
        </w:rPr>
        <w:t>to</w:t>
      </w:r>
      <w:r w:rsidRPr="009F08D7">
        <w:rPr>
          <w:rStyle w:val="StyleUnderline"/>
          <w:highlight w:val="green"/>
        </w:rPr>
        <w:t xml:space="preserve"> </w:t>
      </w:r>
      <w:r w:rsidRPr="009F08D7">
        <w:rPr>
          <w:rStyle w:val="Emphasis"/>
          <w:highlight w:val="green"/>
        </w:rPr>
        <w:t>top-down</w:t>
      </w:r>
      <w:r w:rsidRPr="00341AE5">
        <w:rPr>
          <w:rStyle w:val="StyleUnderline"/>
        </w:rPr>
        <w:t xml:space="preserve">, </w:t>
      </w:r>
      <w:r w:rsidRPr="003E000C">
        <w:rPr>
          <w:rStyle w:val="Emphasis"/>
        </w:rPr>
        <w:t>investor-oriented</w:t>
      </w:r>
      <w:r w:rsidRPr="00341AE5">
        <w:rPr>
          <w:rStyle w:val="StyleUnderline"/>
        </w:rPr>
        <w:t xml:space="preserve"> </w:t>
      </w:r>
      <w:r w:rsidRPr="009F08D7">
        <w:rPr>
          <w:rStyle w:val="Emphasis"/>
          <w:highlight w:val="green"/>
        </w:rPr>
        <w:t>capitalist</w:t>
      </w:r>
      <w:r w:rsidRPr="00341AE5">
        <w:rPr>
          <w:rStyle w:val="StyleUnderline"/>
        </w:rPr>
        <w:t xml:space="preserve"> </w:t>
      </w:r>
      <w:r w:rsidRPr="009F08D7">
        <w:rPr>
          <w:rStyle w:val="Emphasis"/>
          <w:highlight w:val="green"/>
        </w:rPr>
        <w:t>enterprise</w:t>
      </w:r>
      <w:r w:rsidRPr="003E000C">
        <w:rPr>
          <w:rStyle w:val="Emphasis"/>
        </w:rPr>
        <w:t>s</w:t>
      </w:r>
      <w:r w:rsidRPr="00341AE5">
        <w:rPr>
          <w:sz w:val="16"/>
        </w:rPr>
        <w:t xml:space="preserve"> [10]. The relative success of </w:t>
      </w:r>
      <w:r w:rsidRPr="009F08D7">
        <w:rPr>
          <w:rStyle w:val="Emphasis"/>
          <w:highlight w:val="green"/>
        </w:rPr>
        <w:t>cooperatives</w:t>
      </w:r>
      <w:r w:rsidRPr="00341AE5">
        <w:rPr>
          <w:sz w:val="16"/>
        </w:rPr>
        <w:t xml:space="preserve"> has proved that </w:t>
      </w:r>
      <w:r w:rsidRPr="00341AE5">
        <w:rPr>
          <w:rStyle w:val="StyleUnderline"/>
        </w:rPr>
        <w:t>non traditional org</w:t>
      </w:r>
      <w:r w:rsidRPr="00341AE5">
        <w:rPr>
          <w:sz w:val="16"/>
        </w:rPr>
        <w:t>anization</w:t>
      </w:r>
      <w:r w:rsidRPr="00341AE5">
        <w:rPr>
          <w:rStyle w:val="StyleUnderline"/>
        </w:rPr>
        <w:t>s</w:t>
      </w:r>
      <w:r w:rsidRPr="00341AE5">
        <w:rPr>
          <w:sz w:val="16"/>
        </w:rPr>
        <w:t xml:space="preserve"> </w:t>
      </w:r>
      <w:r w:rsidRPr="009F08D7">
        <w:rPr>
          <w:rStyle w:val="StyleUnderline"/>
          <w:highlight w:val="green"/>
        </w:rPr>
        <w:t>can compete in the</w:t>
      </w:r>
      <w:r w:rsidRPr="009F08D7">
        <w:rPr>
          <w:sz w:val="16"/>
          <w:highlight w:val="green"/>
        </w:rPr>
        <w:t xml:space="preserve"> </w:t>
      </w:r>
      <w:r w:rsidRPr="009F08D7">
        <w:rPr>
          <w:rStyle w:val="StyleUnderline"/>
          <w:highlight w:val="green"/>
        </w:rPr>
        <w:t>market</w:t>
      </w:r>
      <w:r w:rsidRPr="00341AE5">
        <w:rPr>
          <w:sz w:val="16"/>
        </w:rPr>
        <w:t xml:space="preserve">place [11]. Cooperatives are also considered to be an </w:t>
      </w:r>
      <w:r w:rsidRPr="003E000C">
        <w:rPr>
          <w:rStyle w:val="Emphasis"/>
        </w:rPr>
        <w:t xml:space="preserve">attractive </w:t>
      </w:r>
      <w:r w:rsidRPr="009F08D7">
        <w:rPr>
          <w:rStyle w:val="Emphasis"/>
          <w:highlight w:val="green"/>
        </w:rPr>
        <w:t>solution</w:t>
      </w:r>
      <w:r w:rsidRPr="00341AE5">
        <w:rPr>
          <w:rStyle w:val="StyleUnderline"/>
        </w:rPr>
        <w:t xml:space="preserve"> </w:t>
      </w:r>
      <w:r w:rsidRPr="009F08D7">
        <w:rPr>
          <w:rStyle w:val="Emphasis"/>
          <w:highlight w:val="green"/>
        </w:rPr>
        <w:t>to</w:t>
      </w:r>
      <w:r w:rsidRPr="00341AE5">
        <w:rPr>
          <w:rStyle w:val="StyleUnderline"/>
        </w:rPr>
        <w:t xml:space="preserve"> pervasive </w:t>
      </w:r>
      <w:r w:rsidRPr="009F08D7">
        <w:rPr>
          <w:rStyle w:val="Emphasis"/>
          <w:highlight w:val="green"/>
        </w:rPr>
        <w:t>market failure</w:t>
      </w:r>
      <w:r w:rsidRPr="00341AE5">
        <w:rPr>
          <w:sz w:val="16"/>
        </w:rPr>
        <w:t xml:space="preserve"> [12]. They’ve proven effective in </w:t>
      </w:r>
      <w:r w:rsidRPr="009F08D7">
        <w:rPr>
          <w:rStyle w:val="Emphasis"/>
          <w:highlight w:val="green"/>
        </w:rPr>
        <w:t>protecting consumer</w:t>
      </w:r>
      <w:r w:rsidRPr="009F08D7">
        <w:rPr>
          <w:rStyle w:val="StyleUnderline"/>
          <w:highlight w:val="green"/>
        </w:rPr>
        <w:t xml:space="preserve"> purchasing power </w:t>
      </w:r>
      <w:r w:rsidRPr="009F08D7">
        <w:rPr>
          <w:rStyle w:val="Emphasis"/>
          <w:highlight w:val="green"/>
        </w:rPr>
        <w:t>from monopolies</w:t>
      </w:r>
      <w:r w:rsidRPr="00341AE5">
        <w:rPr>
          <w:sz w:val="16"/>
        </w:rPr>
        <w:t xml:space="preserve"> [13], </w:t>
      </w:r>
      <w:r w:rsidRPr="009F08D7">
        <w:rPr>
          <w:rStyle w:val="Emphasis"/>
          <w:highlight w:val="green"/>
        </w:rPr>
        <w:t>preventing excess supply</w:t>
      </w:r>
      <w:r w:rsidRPr="00341AE5">
        <w:rPr>
          <w:rStyle w:val="StyleUnderline"/>
        </w:rPr>
        <w:t xml:space="preserve"> problems</w:t>
      </w:r>
      <w:r w:rsidRPr="00341AE5">
        <w:rPr>
          <w:sz w:val="16"/>
        </w:rPr>
        <w:t xml:space="preserve">, </w:t>
      </w:r>
      <w:r w:rsidRPr="009F08D7">
        <w:rPr>
          <w:rStyle w:val="StyleUnderline"/>
          <w:highlight w:val="green"/>
        </w:rPr>
        <w:t>and</w:t>
      </w:r>
      <w:r w:rsidRPr="00341AE5">
        <w:rPr>
          <w:sz w:val="16"/>
        </w:rPr>
        <w:t xml:space="preserve"> </w:t>
      </w:r>
      <w:r w:rsidRPr="009F08D7">
        <w:rPr>
          <w:rStyle w:val="Emphasis"/>
          <w:highlight w:val="green"/>
        </w:rPr>
        <w:t>providing services on a non-profit basis</w:t>
      </w:r>
      <w:r w:rsidRPr="00341AE5">
        <w:rPr>
          <w:sz w:val="16"/>
        </w:rPr>
        <w:t xml:space="preserve"> [14]. </w:t>
      </w:r>
      <w:r w:rsidRPr="009F08D7">
        <w:rPr>
          <w:rStyle w:val="Emphasis"/>
          <w:highlight w:val="green"/>
        </w:rPr>
        <w:t>Cooperatives succeed when markets</w:t>
      </w:r>
      <w:r w:rsidRPr="009F08D7">
        <w:rPr>
          <w:rStyle w:val="StyleUnderline"/>
          <w:highlight w:val="green"/>
        </w:rPr>
        <w:t xml:space="preserve"> </w:t>
      </w:r>
      <w:r w:rsidRPr="009F08D7">
        <w:rPr>
          <w:rStyle w:val="Emphasis"/>
          <w:highlight w:val="green"/>
        </w:rPr>
        <w:t>fail</w:t>
      </w:r>
      <w:r w:rsidRPr="00341AE5">
        <w:rPr>
          <w:sz w:val="16"/>
        </w:rPr>
        <w:t xml:space="preserve"> </w:t>
      </w:r>
      <w:r w:rsidRPr="00341AE5">
        <w:rPr>
          <w:rStyle w:val="StyleUnderline"/>
        </w:rPr>
        <w:t>because private actors cannot afford high capital costs or the likelihood of low profits</w:t>
      </w:r>
      <w:r w:rsidRPr="00341AE5">
        <w:rPr>
          <w:sz w:val="16"/>
        </w:rPr>
        <w:t xml:space="preserve"> [15].</w:t>
      </w:r>
    </w:p>
    <w:p w14:paraId="2B07A2F2" w14:textId="77777777" w:rsidR="00DC574A" w:rsidRPr="00CB6B11" w:rsidRDefault="00DC574A" w:rsidP="00DC574A">
      <w:pPr>
        <w:spacing w:after="0" w:line="276" w:lineRule="auto"/>
        <w:rPr>
          <w:sz w:val="16"/>
        </w:rPr>
      </w:pPr>
    </w:p>
    <w:p w14:paraId="5F02D895" w14:textId="77777777" w:rsidR="00DC574A" w:rsidRDefault="00DC574A" w:rsidP="00DC574A">
      <w:pPr>
        <w:pStyle w:val="Heading4"/>
      </w:pPr>
      <w:r>
        <w:t xml:space="preserve">Their links are to the squo, the plan re-fangs </w:t>
      </w:r>
      <w:r w:rsidRPr="0041770E">
        <w:rPr>
          <w:b w:val="0"/>
          <w:bCs/>
        </w:rPr>
        <w:t>(not de-fangs)</w:t>
      </w:r>
      <w:r>
        <w:t xml:space="preserve"> labor law—and enables widespread unified strikes and encourages mutual aid which are key to broader socialist movements.</w:t>
      </w:r>
    </w:p>
    <w:p w14:paraId="0B3BAE97" w14:textId="77777777" w:rsidR="00DC574A" w:rsidRPr="00E167A4" w:rsidRDefault="00DC574A" w:rsidP="00DC574A">
      <w:pPr>
        <w:spacing w:after="0" w:line="240" w:lineRule="auto"/>
      </w:pPr>
      <w:r>
        <w:t xml:space="preserve">PCC = </w:t>
      </w:r>
      <w:r w:rsidRPr="00E167A4">
        <w:t>Platform Cooperativism Consortium</w:t>
      </w:r>
      <w:r>
        <w:t xml:space="preserve"> (linked DAO unions across the platform economy)</w:t>
      </w:r>
    </w:p>
    <w:p w14:paraId="0BA57DE6" w14:textId="77777777" w:rsidR="00DC574A" w:rsidRDefault="00DC574A" w:rsidP="00DC574A">
      <w:pPr>
        <w:spacing w:after="0" w:line="240" w:lineRule="auto"/>
        <w:rPr>
          <w:sz w:val="16"/>
          <w:szCs w:val="16"/>
        </w:rPr>
      </w:pPr>
      <w:r w:rsidRPr="00231812">
        <w:rPr>
          <w:rStyle w:val="Style13ptBold"/>
          <w:b w:val="0"/>
          <w:bCs w:val="0"/>
          <w:sz w:val="16"/>
          <w:szCs w:val="16"/>
        </w:rPr>
        <w:t>Alyce Jean</w:t>
      </w:r>
      <w:r>
        <w:rPr>
          <w:rStyle w:val="Style13ptBold"/>
        </w:rPr>
        <w:t xml:space="preserve"> Thomas </w:t>
      </w:r>
      <w:r w:rsidRPr="00231812">
        <w:rPr>
          <w:rStyle w:val="Style13ptBold"/>
          <w:b w:val="0"/>
          <w:bCs w:val="0"/>
          <w:sz w:val="16"/>
          <w:szCs w:val="16"/>
        </w:rPr>
        <w:t>20</w:t>
      </w:r>
      <w:r>
        <w:rPr>
          <w:rStyle w:val="Style13ptBold"/>
        </w:rPr>
        <w:t xml:space="preserve">24 </w:t>
      </w:r>
      <w:r w:rsidRPr="00231812">
        <w:rPr>
          <w:sz w:val="16"/>
          <w:szCs w:val="16"/>
        </w:rPr>
        <w:t xml:space="preserve">Independent scholar, Washington, D.C., USA “DAOs, cooperatives and the educational principle” </w:t>
      </w:r>
      <w:r w:rsidRPr="00935D28">
        <w:rPr>
          <w:sz w:val="16"/>
          <w:szCs w:val="16"/>
        </w:rPr>
        <w:t>https://doi.org/10.55092/let20240001</w:t>
      </w:r>
      <w:r w:rsidRPr="00231812">
        <w:rPr>
          <w:sz w:val="16"/>
          <w:szCs w:val="16"/>
        </w:rPr>
        <w:t xml:space="preserve"> // ih [UTD]</w:t>
      </w:r>
      <w:r>
        <w:rPr>
          <w:sz w:val="16"/>
          <w:szCs w:val="16"/>
        </w:rPr>
        <w:t xml:space="preserve"> </w:t>
      </w:r>
    </w:p>
    <w:p w14:paraId="66DB8604" w14:textId="77777777" w:rsidR="00DC574A" w:rsidRPr="00231812" w:rsidRDefault="00DC574A" w:rsidP="00DC574A">
      <w:pPr>
        <w:spacing w:after="0" w:line="240" w:lineRule="auto"/>
        <w:rPr>
          <w:rStyle w:val="Style13ptBold"/>
          <w:b w:val="0"/>
          <w:bCs w:val="0"/>
          <w:sz w:val="16"/>
          <w:szCs w:val="16"/>
        </w:rPr>
      </w:pPr>
    </w:p>
    <w:p w14:paraId="0EB140C4" w14:textId="77777777" w:rsidR="00DC574A" w:rsidRPr="00642277" w:rsidRDefault="00DC574A" w:rsidP="00DC574A">
      <w:pPr>
        <w:rPr>
          <w:sz w:val="16"/>
        </w:rPr>
      </w:pPr>
      <w:r w:rsidRPr="00642277">
        <w:rPr>
          <w:sz w:val="16"/>
        </w:rPr>
        <w:t xml:space="preserve">Pragmatic proponents of cooperative education could expand PCC classes, packaged as recommended off-chain ‘Tier 2’ initiatives, to teach members how to pool and monetize digital data. Utopians could take </w:t>
      </w:r>
      <w:r w:rsidRPr="009F08D7">
        <w:rPr>
          <w:rStyle w:val="Emphasis"/>
          <w:highlight w:val="green"/>
        </w:rPr>
        <w:t>PCC’s</w:t>
      </w:r>
      <w:r w:rsidRPr="00642277">
        <w:rPr>
          <w:sz w:val="16"/>
        </w:rPr>
        <w:t xml:space="preserve"> educational mission one step further by </w:t>
      </w:r>
      <w:r w:rsidRPr="009F08D7">
        <w:rPr>
          <w:rStyle w:val="Emphasis"/>
          <w:highlight w:val="green"/>
        </w:rPr>
        <w:t>link</w:t>
      </w:r>
      <w:r w:rsidRPr="009F08D7">
        <w:rPr>
          <w:rStyle w:val="StyleUnderline"/>
          <w:highlight w:val="green"/>
        </w:rPr>
        <w:t xml:space="preserve">ing the </w:t>
      </w:r>
      <w:r w:rsidRPr="009F08D7">
        <w:rPr>
          <w:rStyle w:val="Emphasis"/>
          <w:highlight w:val="green"/>
        </w:rPr>
        <w:t>control of</w:t>
      </w:r>
      <w:r w:rsidRPr="00F85E9E">
        <w:rPr>
          <w:rStyle w:val="StyleUnderline"/>
        </w:rPr>
        <w:t xml:space="preserve"> ‘digital </w:t>
      </w:r>
      <w:r w:rsidRPr="009F08D7">
        <w:rPr>
          <w:rStyle w:val="Emphasis"/>
          <w:highlight w:val="green"/>
        </w:rPr>
        <w:t>labor’</w:t>
      </w:r>
      <w:r w:rsidRPr="009F08D7">
        <w:rPr>
          <w:rStyle w:val="StyleUnderline"/>
          <w:highlight w:val="green"/>
        </w:rPr>
        <w:t xml:space="preserve"> </w:t>
      </w:r>
      <w:r w:rsidRPr="009F08D7">
        <w:rPr>
          <w:rStyle w:val="Emphasis"/>
          <w:highlight w:val="green"/>
        </w:rPr>
        <w:t>to socialism</w:t>
      </w:r>
      <w:r w:rsidRPr="00642277">
        <w:rPr>
          <w:sz w:val="16"/>
        </w:rPr>
        <w:t xml:space="preserve">, just </w:t>
      </w:r>
      <w:r w:rsidRPr="009F08D7">
        <w:rPr>
          <w:rStyle w:val="Emphasis"/>
          <w:highlight w:val="green"/>
        </w:rPr>
        <w:t>part of a larger</w:t>
      </w:r>
      <w:r w:rsidRPr="003977CF">
        <w:rPr>
          <w:rStyle w:val="Emphasis"/>
        </w:rPr>
        <w:t xml:space="preserve"> socialist </w:t>
      </w:r>
      <w:r w:rsidRPr="009F08D7">
        <w:rPr>
          <w:rStyle w:val="Emphasis"/>
          <w:highlight w:val="green"/>
        </w:rPr>
        <w:t>movement to prevent</w:t>
      </w:r>
      <w:r w:rsidRPr="003977CF">
        <w:rPr>
          <w:rStyle w:val="Emphasis"/>
        </w:rPr>
        <w:t xml:space="preserve"> unscrupulous</w:t>
      </w:r>
      <w:r w:rsidRPr="00F85E9E">
        <w:rPr>
          <w:rStyle w:val="StyleUnderline"/>
        </w:rPr>
        <w:t xml:space="preserve"> </w:t>
      </w:r>
      <w:r w:rsidRPr="009F08D7">
        <w:rPr>
          <w:rStyle w:val="Emphasis"/>
          <w:highlight w:val="green"/>
        </w:rPr>
        <w:t>business</w:t>
      </w:r>
      <w:r w:rsidRPr="00F85E9E">
        <w:rPr>
          <w:rStyle w:val="StyleUnderline"/>
        </w:rPr>
        <w:t xml:space="preserve"> owners </w:t>
      </w:r>
      <w:r w:rsidRPr="009F08D7">
        <w:rPr>
          <w:rStyle w:val="Emphasis"/>
          <w:highlight w:val="green"/>
        </w:rPr>
        <w:t>from exploiting</w:t>
      </w:r>
      <w:r w:rsidRPr="00F85E9E">
        <w:rPr>
          <w:rStyle w:val="StyleUnderline"/>
        </w:rPr>
        <w:t xml:space="preserve"> the labor of ordinary </w:t>
      </w:r>
      <w:r w:rsidRPr="009F08D7">
        <w:rPr>
          <w:rStyle w:val="Emphasis"/>
          <w:highlight w:val="green"/>
        </w:rPr>
        <w:t>workers</w:t>
      </w:r>
      <w:r w:rsidRPr="00642277">
        <w:rPr>
          <w:sz w:val="16"/>
        </w:rPr>
        <w:t xml:space="preserve"> [123]. Utopians might even require all DAO cooperative members to attend expanded ‘tech schools’ if possible.</w:t>
      </w:r>
    </w:p>
    <w:p w14:paraId="410E559A" w14:textId="77777777" w:rsidR="00DC574A" w:rsidRPr="00642277" w:rsidRDefault="00DC574A" w:rsidP="00DC574A">
      <w:pPr>
        <w:rPr>
          <w:sz w:val="16"/>
        </w:rPr>
      </w:pPr>
      <w:r w:rsidRPr="00642277">
        <w:rPr>
          <w:sz w:val="16"/>
        </w:rPr>
        <w:t xml:space="preserve">The third major goal of the </w:t>
      </w:r>
      <w:r w:rsidRPr="009F08D7">
        <w:rPr>
          <w:rStyle w:val="Emphasis"/>
          <w:highlight w:val="green"/>
        </w:rPr>
        <w:t>platform coop</w:t>
      </w:r>
      <w:r w:rsidRPr="003977CF">
        <w:rPr>
          <w:rStyle w:val="Emphasis"/>
        </w:rPr>
        <w:t>erative movement</w:t>
      </w:r>
      <w:r w:rsidRPr="00642277">
        <w:rPr>
          <w:sz w:val="16"/>
        </w:rPr>
        <w:t xml:space="preserve"> is the </w:t>
      </w:r>
      <w:r w:rsidRPr="009F08D7">
        <w:rPr>
          <w:rStyle w:val="Emphasis"/>
          <w:highlight w:val="green"/>
        </w:rPr>
        <w:t>re-invigorat</w:t>
      </w:r>
      <w:r w:rsidRPr="00F85E9E">
        <w:rPr>
          <w:rStyle w:val="StyleUnderline"/>
        </w:rPr>
        <w:t xml:space="preserve">ion of worker </w:t>
      </w:r>
      <w:r w:rsidRPr="009F08D7">
        <w:rPr>
          <w:rStyle w:val="Emphasis"/>
          <w:highlight w:val="green"/>
        </w:rPr>
        <w:t>unions</w:t>
      </w:r>
      <w:r w:rsidRPr="00F85E9E">
        <w:rPr>
          <w:rStyle w:val="StyleUnderline"/>
        </w:rPr>
        <w:t xml:space="preserve"> </w:t>
      </w:r>
      <w:r w:rsidRPr="009F08D7">
        <w:rPr>
          <w:rStyle w:val="Emphasis"/>
          <w:highlight w:val="green"/>
        </w:rPr>
        <w:t>and</w:t>
      </w:r>
      <w:r w:rsidRPr="00F85E9E">
        <w:rPr>
          <w:rStyle w:val="StyleUnderline"/>
        </w:rPr>
        <w:t xml:space="preserve"> </w:t>
      </w:r>
      <w:r w:rsidRPr="009F08D7">
        <w:rPr>
          <w:rStyle w:val="Emphasis"/>
          <w:highlight w:val="green"/>
        </w:rPr>
        <w:t>c</w:t>
      </w:r>
      <w:r w:rsidRPr="00F85E9E">
        <w:rPr>
          <w:rStyle w:val="StyleUnderline"/>
        </w:rPr>
        <w:t xml:space="preserve">ollective </w:t>
      </w:r>
      <w:r w:rsidRPr="009F08D7">
        <w:rPr>
          <w:rStyle w:val="Emphasis"/>
          <w:highlight w:val="green"/>
        </w:rPr>
        <w:t>b</w:t>
      </w:r>
      <w:r w:rsidRPr="00F85E9E">
        <w:rPr>
          <w:rStyle w:val="StyleUnderline"/>
        </w:rPr>
        <w:t xml:space="preserve">argaining </w:t>
      </w:r>
      <w:r w:rsidRPr="009F08D7">
        <w:rPr>
          <w:rStyle w:val="Emphasis"/>
          <w:highlight w:val="green"/>
        </w:rPr>
        <w:t>a</w:t>
      </w:r>
      <w:r w:rsidRPr="00F85E9E">
        <w:rPr>
          <w:rStyle w:val="StyleUnderline"/>
        </w:rPr>
        <w:t>greement</w:t>
      </w:r>
      <w:r w:rsidRPr="009F08D7">
        <w:rPr>
          <w:rStyle w:val="Emphasis"/>
          <w:highlight w:val="green"/>
        </w:rPr>
        <w:t>s</w:t>
      </w:r>
      <w:r w:rsidRPr="00F85E9E">
        <w:rPr>
          <w:rStyle w:val="StyleUnderline"/>
        </w:rPr>
        <w:t xml:space="preserve"> </w:t>
      </w:r>
      <w:r w:rsidRPr="009F08D7">
        <w:rPr>
          <w:rStyle w:val="Emphasis"/>
          <w:highlight w:val="green"/>
        </w:rPr>
        <w:t>that</w:t>
      </w:r>
      <w:r w:rsidRPr="00F85E9E">
        <w:rPr>
          <w:rStyle w:val="StyleUnderline"/>
        </w:rPr>
        <w:t xml:space="preserve"> platform </w:t>
      </w:r>
      <w:r w:rsidRPr="009F08D7">
        <w:rPr>
          <w:rStyle w:val="Emphasis"/>
          <w:highlight w:val="green"/>
        </w:rPr>
        <w:t>capitalist</w:t>
      </w:r>
      <w:r w:rsidRPr="003977CF">
        <w:rPr>
          <w:rStyle w:val="Emphasis"/>
        </w:rPr>
        <w:t xml:space="preserve"> </w:t>
      </w:r>
      <w:r w:rsidRPr="00F85E9E">
        <w:rPr>
          <w:rStyle w:val="StyleUnderline"/>
        </w:rPr>
        <w:t>firm</w:t>
      </w:r>
      <w:r w:rsidRPr="009F08D7">
        <w:rPr>
          <w:rStyle w:val="Emphasis"/>
          <w:highlight w:val="green"/>
        </w:rPr>
        <w:t>s</w:t>
      </w:r>
      <w:r w:rsidRPr="00F85E9E">
        <w:rPr>
          <w:rStyle w:val="StyleUnderline"/>
        </w:rPr>
        <w:t xml:space="preserve"> </w:t>
      </w:r>
      <w:r w:rsidRPr="009F08D7">
        <w:rPr>
          <w:rStyle w:val="Emphasis"/>
          <w:highlight w:val="green"/>
        </w:rPr>
        <w:t>have undermined</w:t>
      </w:r>
      <w:r w:rsidRPr="00F85E9E">
        <w:rPr>
          <w:rStyle w:val="StyleUnderline"/>
        </w:rPr>
        <w:t xml:space="preserve"> for decades.</w:t>
      </w:r>
      <w:r w:rsidRPr="00642277">
        <w:rPr>
          <w:sz w:val="16"/>
        </w:rPr>
        <w:t xml:space="preserve"> At present, members of platform cooperatives face a dual dilemma. On the one hand, they often compete with low-wage workers for short-term employment opportunities, and may face a similar set of market challenges, including low benefits, workplace harassment, job insecurity and sub-par conditions. On the other hand, however, as independent contractors, they don’t have guaranteed rights to unionize under the National Labor Relations Act [124] or the Fair Labor Standards Act.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5DF6C9D6" w14:textId="77777777" w:rsidR="00DC574A" w:rsidRDefault="00DC574A" w:rsidP="00DC574A">
      <w:pPr>
        <w:rPr>
          <w:sz w:val="16"/>
        </w:rPr>
      </w:pPr>
      <w:r w:rsidRPr="00642277">
        <w:rPr>
          <w:sz w:val="16"/>
        </w:rPr>
        <w:t>Navigating the political, legal and economic terrain of what is now referred to as ‘</w:t>
      </w:r>
      <w:r w:rsidRPr="009F08D7">
        <w:rPr>
          <w:rStyle w:val="Emphasis"/>
          <w:highlight w:val="green"/>
        </w:rPr>
        <w:t>decentralized collective action</w:t>
      </w:r>
      <w:r w:rsidRPr="003977CF">
        <w:rPr>
          <w:sz w:val="16"/>
          <w:szCs w:val="16"/>
        </w:rPr>
        <w:t>’</w:t>
      </w:r>
      <w:r w:rsidRPr="00642277">
        <w:rPr>
          <w:sz w:val="16"/>
        </w:rPr>
        <w:t xml:space="preserve"> (defined narrowly as </w:t>
      </w:r>
      <w:r w:rsidRPr="00642277">
        <w:rPr>
          <w:rStyle w:val="StyleUnderline"/>
        </w:rPr>
        <w:t xml:space="preserve">traditional </w:t>
      </w:r>
      <w:r w:rsidRPr="009F08D7">
        <w:rPr>
          <w:rStyle w:val="Emphasis"/>
          <w:highlight w:val="green"/>
        </w:rPr>
        <w:t>unions</w:t>
      </w:r>
      <w:r w:rsidRPr="009F08D7">
        <w:rPr>
          <w:rStyle w:val="StyleUnderline"/>
          <w:highlight w:val="green"/>
        </w:rPr>
        <w:t xml:space="preserve"> </w:t>
      </w:r>
      <w:r w:rsidRPr="009F08D7">
        <w:rPr>
          <w:rStyle w:val="Emphasis"/>
          <w:highlight w:val="green"/>
        </w:rPr>
        <w:t>using blockchain</w:t>
      </w:r>
      <w:r w:rsidRPr="00642277">
        <w:rPr>
          <w:rStyle w:val="StyleUnderline"/>
        </w:rPr>
        <w:t xml:space="preserve"> technology</w:t>
      </w:r>
      <w:r w:rsidRPr="00642277">
        <w:rPr>
          <w:sz w:val="16"/>
        </w:rPr>
        <w:t xml:space="preserve">, </w:t>
      </w:r>
      <w:r w:rsidRPr="009F08D7">
        <w:rPr>
          <w:rStyle w:val="Emphasis"/>
          <w:highlight w:val="green"/>
        </w:rPr>
        <w:t>or</w:t>
      </w:r>
      <w:r w:rsidRPr="00642277">
        <w:rPr>
          <w:sz w:val="16"/>
        </w:rPr>
        <w:t xml:space="preserve"> more broadly as </w:t>
      </w:r>
      <w:r w:rsidRPr="009F08D7">
        <w:rPr>
          <w:rStyle w:val="Emphasis"/>
          <w:highlight w:val="green"/>
        </w:rPr>
        <w:t>informal worker union</w:t>
      </w:r>
      <w:r w:rsidRPr="003977CF">
        <w:rPr>
          <w:rStyle w:val="StyleUnderline"/>
        </w:rPr>
        <w:t>s</w:t>
      </w:r>
      <w:r w:rsidRPr="00642277">
        <w:rPr>
          <w:rStyle w:val="StyleUnderline"/>
        </w:rPr>
        <w:t xml:space="preserve"> that exist</w:t>
      </w:r>
      <w:r w:rsidRPr="00642277">
        <w:rPr>
          <w:sz w:val="16"/>
        </w:rPr>
        <w:t xml:space="preserve"> almost exclusively on-line </w:t>
      </w:r>
      <w:r w:rsidRPr="003977CF">
        <w:rPr>
          <w:rStyle w:val="StyleUnderline"/>
        </w:rPr>
        <w:t>as</w:t>
      </w:r>
      <w:r w:rsidRPr="00642277">
        <w:rPr>
          <w:rStyle w:val="StyleUnderline"/>
        </w:rPr>
        <w:t xml:space="preserve"> </w:t>
      </w:r>
      <w:r w:rsidRPr="009F08D7">
        <w:rPr>
          <w:rStyle w:val="Emphasis"/>
          <w:highlight w:val="green"/>
        </w:rPr>
        <w:t>DAOs</w:t>
      </w:r>
      <w:r w:rsidRPr="00642277">
        <w:rPr>
          <w:sz w:val="16"/>
        </w:rPr>
        <w:t xml:space="preserve">) [126] is a complex task, and </w:t>
      </w:r>
      <w:r w:rsidRPr="00642277">
        <w:rPr>
          <w:rStyle w:val="StyleUnderline"/>
        </w:rPr>
        <w:t xml:space="preserve">platform cooperatives </w:t>
      </w:r>
      <w:r w:rsidRPr="009F08D7">
        <w:rPr>
          <w:rStyle w:val="Emphasis"/>
          <w:highlight w:val="green"/>
        </w:rPr>
        <w:t>are</w:t>
      </w:r>
      <w:r w:rsidRPr="00642277">
        <w:rPr>
          <w:rStyle w:val="StyleUnderline"/>
        </w:rPr>
        <w:t xml:space="preserve"> perfectly </w:t>
      </w:r>
      <w:r w:rsidRPr="003977CF">
        <w:rPr>
          <w:rStyle w:val="Emphasis"/>
        </w:rPr>
        <w:t>positioned to fill the void</w:t>
      </w:r>
      <w:r w:rsidRPr="00642277">
        <w:rPr>
          <w:sz w:val="16"/>
        </w:rPr>
        <w:t xml:space="preserve"> through member education. </w:t>
      </w:r>
      <w:r w:rsidRPr="003977CF">
        <w:rPr>
          <w:rStyle w:val="Emphasis"/>
        </w:rPr>
        <w:t>On-chain</w:t>
      </w:r>
      <w:r w:rsidRPr="00642277">
        <w:rPr>
          <w:sz w:val="16"/>
        </w:rPr>
        <w:t xml:space="preserve"> educational activity could range from giving </w:t>
      </w:r>
      <w:r w:rsidRPr="003977CF">
        <w:rPr>
          <w:rStyle w:val="Emphasis"/>
        </w:rPr>
        <w:t>cooperative</w:t>
      </w:r>
      <w:r w:rsidRPr="00642277">
        <w:rPr>
          <w:sz w:val="16"/>
        </w:rPr>
        <w:t xml:space="preserve"> member</w:t>
      </w:r>
      <w:r w:rsidRPr="003977CF">
        <w:rPr>
          <w:rStyle w:val="Emphasis"/>
        </w:rPr>
        <w:t>s</w:t>
      </w:r>
      <w:r w:rsidRPr="00642277">
        <w:rPr>
          <w:sz w:val="16"/>
        </w:rPr>
        <w:t xml:space="preserve"> a chance to </w:t>
      </w:r>
      <w:r w:rsidRPr="009F08D7">
        <w:rPr>
          <w:rStyle w:val="Emphasis"/>
          <w:highlight w:val="green"/>
        </w:rPr>
        <w:t>vote on</w:t>
      </w:r>
      <w:r w:rsidRPr="00642277">
        <w:rPr>
          <w:rStyle w:val="StyleUnderline"/>
        </w:rPr>
        <w:t xml:space="preserve"> </w:t>
      </w:r>
      <w:r w:rsidRPr="009F08D7">
        <w:rPr>
          <w:rStyle w:val="StyleUnderline"/>
          <w:highlight w:val="green"/>
        </w:rPr>
        <w:t>union</w:t>
      </w:r>
      <w:r w:rsidRPr="00642277">
        <w:rPr>
          <w:sz w:val="16"/>
        </w:rPr>
        <w:t xml:space="preserve">-related </w:t>
      </w:r>
      <w:r w:rsidRPr="009F08D7">
        <w:rPr>
          <w:rStyle w:val="StyleUnderline"/>
          <w:highlight w:val="green"/>
        </w:rPr>
        <w:t>matters</w:t>
      </w:r>
      <w:r w:rsidRPr="00642277">
        <w:rPr>
          <w:sz w:val="16"/>
        </w:rPr>
        <w:t xml:space="preserve"> such as </w:t>
      </w:r>
      <w:r w:rsidRPr="009F08D7">
        <w:rPr>
          <w:rStyle w:val="Emphasis"/>
          <w:highlight w:val="green"/>
        </w:rPr>
        <w:t>working with</w:t>
      </w:r>
      <w:r w:rsidRPr="00642277">
        <w:rPr>
          <w:rStyle w:val="StyleUnderline"/>
        </w:rPr>
        <w:t xml:space="preserve"> traditional </w:t>
      </w:r>
      <w:r w:rsidRPr="009F08D7">
        <w:rPr>
          <w:rStyle w:val="Emphasis"/>
          <w:highlight w:val="green"/>
        </w:rPr>
        <w:t>unions</w:t>
      </w:r>
      <w:r w:rsidRPr="00642277">
        <w:rPr>
          <w:sz w:val="16"/>
        </w:rPr>
        <w:t xml:space="preserve"> on certain projects </w:t>
      </w:r>
      <w:r w:rsidRPr="009F08D7">
        <w:rPr>
          <w:rStyle w:val="Emphasis"/>
          <w:highlight w:val="green"/>
        </w:rPr>
        <w:t>or developing</w:t>
      </w:r>
      <w:r w:rsidRPr="00642277">
        <w:rPr>
          <w:sz w:val="16"/>
        </w:rPr>
        <w:t xml:space="preserve"> union-like </w:t>
      </w:r>
      <w:r w:rsidRPr="009F08D7">
        <w:rPr>
          <w:rStyle w:val="Emphasis"/>
          <w:highlight w:val="green"/>
        </w:rPr>
        <w:t>consortia</w:t>
      </w:r>
      <w:r w:rsidRPr="003977CF">
        <w:rPr>
          <w:rStyle w:val="Emphasis"/>
        </w:rPr>
        <w:t xml:space="preserve"> </w:t>
      </w:r>
      <w:r w:rsidRPr="009F08D7">
        <w:rPr>
          <w:rStyle w:val="Emphasis"/>
          <w:highlight w:val="green"/>
        </w:rPr>
        <w:t>with other DAO</w:t>
      </w:r>
      <w:r w:rsidRPr="00642277">
        <w:rPr>
          <w:sz w:val="16"/>
        </w:rPr>
        <w:t xml:space="preserve"> cooperative</w:t>
      </w:r>
      <w:r w:rsidRPr="009F08D7">
        <w:rPr>
          <w:rStyle w:val="Emphasis"/>
          <w:highlight w:val="green"/>
        </w:rPr>
        <w:t>s</w:t>
      </w:r>
      <w:r w:rsidRPr="00642277">
        <w:rPr>
          <w:sz w:val="16"/>
        </w:rPr>
        <w:t xml:space="preserve"> (Tier 1), to </w:t>
      </w:r>
      <w:r w:rsidRPr="009F08D7">
        <w:rPr>
          <w:rStyle w:val="Emphasis"/>
          <w:highlight w:val="green"/>
        </w:rPr>
        <w:t>promoting</w:t>
      </w:r>
      <w:r w:rsidRPr="00642277">
        <w:rPr>
          <w:rStyle w:val="StyleUnderline"/>
        </w:rPr>
        <w:t xml:space="preserve"> the </w:t>
      </w:r>
      <w:r w:rsidRPr="009F08D7">
        <w:rPr>
          <w:rStyle w:val="Emphasis"/>
          <w:highlight w:val="green"/>
        </w:rPr>
        <w:t>coop</w:t>
      </w:r>
      <w:r w:rsidRPr="00642277">
        <w:rPr>
          <w:rStyle w:val="StyleUnderline"/>
        </w:rPr>
        <w:t xml:space="preserve">erative </w:t>
      </w:r>
      <w:r w:rsidRPr="009F08D7">
        <w:rPr>
          <w:rStyle w:val="Emphasis"/>
          <w:highlight w:val="green"/>
        </w:rPr>
        <w:t>through</w:t>
      </w:r>
      <w:r w:rsidRPr="00642277">
        <w:rPr>
          <w:rStyle w:val="StyleUnderline"/>
        </w:rPr>
        <w:t xml:space="preserve"> the </w:t>
      </w:r>
      <w:r w:rsidRPr="009F08D7">
        <w:rPr>
          <w:rStyle w:val="Emphasis"/>
          <w:highlight w:val="green"/>
        </w:rPr>
        <w:t>issuance</w:t>
      </w:r>
      <w:r w:rsidRPr="009F08D7">
        <w:rPr>
          <w:sz w:val="16"/>
          <w:highlight w:val="green"/>
        </w:rPr>
        <w:t xml:space="preserve"> </w:t>
      </w:r>
      <w:r w:rsidRPr="009F08D7">
        <w:rPr>
          <w:rStyle w:val="StyleUnderline"/>
          <w:highlight w:val="green"/>
        </w:rPr>
        <w:t>of</w:t>
      </w:r>
      <w:r w:rsidRPr="00642277">
        <w:rPr>
          <w:sz w:val="16"/>
        </w:rPr>
        <w:t xml:space="preserve"> limited edition, pro-</w:t>
      </w:r>
      <w:r w:rsidRPr="00642277">
        <w:rPr>
          <w:rStyle w:val="StyleUnderline"/>
        </w:rPr>
        <w:t xml:space="preserve">union </w:t>
      </w:r>
      <w:r w:rsidRPr="009F08D7">
        <w:rPr>
          <w:rStyle w:val="Emphasis"/>
          <w:highlight w:val="green"/>
        </w:rPr>
        <w:t>tokens</w:t>
      </w:r>
      <w:r w:rsidRPr="009F08D7">
        <w:rPr>
          <w:rStyle w:val="StyleUnderline"/>
          <w:highlight w:val="green"/>
        </w:rPr>
        <w:t xml:space="preserve"> </w:t>
      </w:r>
      <w:r w:rsidRPr="009F08D7">
        <w:rPr>
          <w:rStyle w:val="Emphasis"/>
          <w:highlight w:val="green"/>
        </w:rPr>
        <w:t>that confer</w:t>
      </w:r>
      <w:r w:rsidRPr="00642277">
        <w:rPr>
          <w:rStyle w:val="StyleUnderline"/>
        </w:rPr>
        <w:t xml:space="preserve"> benefits and </w:t>
      </w:r>
      <w:r w:rsidRPr="009F08D7">
        <w:rPr>
          <w:rStyle w:val="Emphasis"/>
          <w:highlight w:val="green"/>
        </w:rPr>
        <w:t>privileges</w:t>
      </w:r>
      <w:r w:rsidRPr="009F08D7">
        <w:rPr>
          <w:rStyle w:val="StyleUnderline"/>
          <w:highlight w:val="green"/>
        </w:rPr>
        <w:t xml:space="preserve"> </w:t>
      </w:r>
      <w:r w:rsidRPr="009F08D7">
        <w:rPr>
          <w:rStyle w:val="Emphasis"/>
          <w:highlight w:val="green"/>
        </w:rPr>
        <w:t>on</w:t>
      </w:r>
      <w:r w:rsidRPr="00642277">
        <w:rPr>
          <w:rStyle w:val="StyleUnderline"/>
        </w:rPr>
        <w:t xml:space="preserve"> token </w:t>
      </w:r>
      <w:r w:rsidRPr="009F08D7">
        <w:rPr>
          <w:rStyle w:val="Emphasis"/>
          <w:highlight w:val="green"/>
        </w:rPr>
        <w:t>holders</w:t>
      </w:r>
      <w:r w:rsidRPr="009F08D7">
        <w:rPr>
          <w:rStyle w:val="StyleUnderline"/>
          <w:highlight w:val="green"/>
        </w:rPr>
        <w:t xml:space="preserve"> </w:t>
      </w:r>
      <w:r w:rsidRPr="009F08D7">
        <w:rPr>
          <w:rStyle w:val="Emphasis"/>
          <w:highlight w:val="green"/>
        </w:rPr>
        <w:t>within the cooperative</w:t>
      </w:r>
      <w:r w:rsidRPr="00642277">
        <w:rPr>
          <w:sz w:val="16"/>
        </w:rPr>
        <w:t xml:space="preserve"> (Tier 3). Gig workers consortia have already voted to </w:t>
      </w:r>
      <w:r w:rsidRPr="009F08D7">
        <w:rPr>
          <w:rStyle w:val="Emphasis"/>
          <w:highlight w:val="green"/>
        </w:rPr>
        <w:t>support</w:t>
      </w:r>
      <w:r w:rsidRPr="00642277">
        <w:rPr>
          <w:rStyle w:val="StyleUnderline"/>
        </w:rPr>
        <w:t xml:space="preserve"> informal ‘digital </w:t>
      </w:r>
      <w:r w:rsidRPr="009F08D7">
        <w:rPr>
          <w:rStyle w:val="Emphasis"/>
          <w:highlight w:val="green"/>
        </w:rPr>
        <w:t>unions’</w:t>
      </w:r>
      <w:r w:rsidRPr="00642277">
        <w:rPr>
          <w:sz w:val="16"/>
        </w:rPr>
        <w:t xml:space="preserve"> [127] like the Freelancers Union (independent workers) [128], the Instagram Meme Union [129] (meme creator demanding more transparency from Instagram) and the Union of Musicians and Allied Workers (UMAW) [130] (fighting for better deals from music labels). But pro union educational initiatives developed by platform cooperatives are more likely to be successful off-chain, and even off-line. DAO cooperatives, for example, may choose to conduct ‘Tier 1’ off-chain classes to inform members about independently available digital employer polls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w:t>
      </w:r>
      <w:r w:rsidRPr="00642277">
        <w:rPr>
          <w:rStyle w:val="StyleUnderline"/>
        </w:rPr>
        <w:t>off-chain</w:t>
      </w:r>
      <w:r w:rsidRPr="00642277">
        <w:rPr>
          <w:sz w:val="16"/>
        </w:rPr>
        <w:t xml:space="preserve"> educational </w:t>
      </w:r>
      <w:r w:rsidRPr="009F08D7">
        <w:rPr>
          <w:rStyle w:val="Emphasis"/>
          <w:highlight w:val="green"/>
        </w:rPr>
        <w:t>initiatives</w:t>
      </w:r>
      <w:r w:rsidRPr="00642277">
        <w:rPr>
          <w:sz w:val="16"/>
        </w:rPr>
        <w:t xml:space="preserve"> could </w:t>
      </w:r>
      <w:r w:rsidRPr="009F08D7">
        <w:rPr>
          <w:rStyle w:val="Emphasis"/>
          <w:highlight w:val="green"/>
        </w:rPr>
        <w:t>encourage</w:t>
      </w:r>
      <w:r w:rsidRPr="00642277">
        <w:rPr>
          <w:rStyle w:val="StyleUnderline"/>
        </w:rPr>
        <w:t xml:space="preserve"> </w:t>
      </w:r>
      <w:r w:rsidRPr="00E45C1F">
        <w:rPr>
          <w:rStyle w:val="StyleUnderline"/>
        </w:rPr>
        <w:t>platform</w:t>
      </w:r>
      <w:r w:rsidRPr="00642277">
        <w:rPr>
          <w:rStyle w:val="StyleUnderline"/>
        </w:rPr>
        <w:t xml:space="preserve"> </w:t>
      </w:r>
      <w:r w:rsidRPr="00E45C1F">
        <w:rPr>
          <w:rStyle w:val="StyleUnderline"/>
        </w:rPr>
        <w:t xml:space="preserve">cooperative </w:t>
      </w:r>
      <w:r w:rsidRPr="00E45C1F">
        <w:rPr>
          <w:rStyle w:val="Emphasis"/>
        </w:rPr>
        <w:t xml:space="preserve">members to join </w:t>
      </w:r>
      <w:r w:rsidRPr="009F08D7">
        <w:rPr>
          <w:rStyle w:val="Emphasis"/>
          <w:highlight w:val="green"/>
        </w:rPr>
        <w:t>‘mutual aid’</w:t>
      </w:r>
      <w:r w:rsidRPr="009F08D7">
        <w:rPr>
          <w:rStyle w:val="StyleUnderline"/>
          <w:highlight w:val="green"/>
        </w:rPr>
        <w:t xml:space="preserve"> </w:t>
      </w:r>
      <w:r w:rsidRPr="00E45C1F">
        <w:rPr>
          <w:rStyle w:val="Emphasis"/>
        </w:rPr>
        <w:t>communities</w:t>
      </w:r>
      <w:r w:rsidRPr="00642277">
        <w:rPr>
          <w:sz w:val="16"/>
        </w:rPr>
        <w:t xml:space="preserve"> [133] </w:t>
      </w:r>
      <w:r w:rsidRPr="009F08D7">
        <w:rPr>
          <w:rStyle w:val="Emphasis"/>
          <w:highlight w:val="green"/>
        </w:rPr>
        <w:t>and</w:t>
      </w:r>
      <w:r w:rsidRPr="00642277">
        <w:rPr>
          <w:sz w:val="16"/>
        </w:rPr>
        <w:t xml:space="preserve"> insurance pools [134] shared by gig workers and traditional union members. Off-chain ‘Tier 3’ promotional efforts could also encourage cooperative members </w:t>
      </w:r>
      <w:r w:rsidRPr="00642277">
        <w:rPr>
          <w:rStyle w:val="StyleUnderline"/>
        </w:rPr>
        <w:t xml:space="preserve">to </w:t>
      </w:r>
      <w:r w:rsidRPr="003977CF">
        <w:rPr>
          <w:rStyle w:val="Emphasis"/>
        </w:rPr>
        <w:t xml:space="preserve">join </w:t>
      </w:r>
      <w:r w:rsidRPr="009F08D7">
        <w:rPr>
          <w:rStyle w:val="Emphasis"/>
          <w:highlight w:val="green"/>
        </w:rPr>
        <w:t>striking</w:t>
      </w:r>
      <w:r w:rsidRPr="00642277">
        <w:rPr>
          <w:rStyle w:val="StyleUnderline"/>
        </w:rPr>
        <w:t xml:space="preserve"> traditional </w:t>
      </w:r>
      <w:r w:rsidRPr="00E45C1F">
        <w:rPr>
          <w:rStyle w:val="Emphasis"/>
        </w:rPr>
        <w:t>union</w:t>
      </w:r>
      <w:r w:rsidRPr="00642277">
        <w:rPr>
          <w:rStyle w:val="StyleUnderline"/>
        </w:rPr>
        <w:t xml:space="preserve"> member</w:t>
      </w:r>
      <w:r w:rsidRPr="003977CF">
        <w:rPr>
          <w:rStyle w:val="Emphasis"/>
        </w:rPr>
        <w:t>s</w:t>
      </w:r>
      <w:r w:rsidRPr="00642277">
        <w:rPr>
          <w:rStyle w:val="StyleUnderline"/>
        </w:rPr>
        <w:t xml:space="preserve"> </w:t>
      </w:r>
      <w:r w:rsidRPr="003977CF">
        <w:rPr>
          <w:rStyle w:val="Emphasis"/>
        </w:rPr>
        <w:t>on the picket line</w:t>
      </w:r>
      <w:r w:rsidRPr="00642277">
        <w:rPr>
          <w:sz w:val="16"/>
        </w:rPr>
        <w:t xml:space="preserve">, </w:t>
      </w:r>
      <w:r w:rsidRPr="009F08D7">
        <w:rPr>
          <w:rStyle w:val="Emphasis"/>
          <w:highlight w:val="green"/>
        </w:rPr>
        <w:t>presenting corporations</w:t>
      </w:r>
      <w:r w:rsidRPr="00642277">
        <w:rPr>
          <w:rStyle w:val="StyleUnderline"/>
        </w:rPr>
        <w:t xml:space="preserve"> </w:t>
      </w:r>
      <w:r w:rsidRPr="009F08D7">
        <w:rPr>
          <w:rStyle w:val="Emphasis"/>
          <w:highlight w:val="green"/>
        </w:rPr>
        <w:t>with a unified front</w:t>
      </w:r>
      <w:r w:rsidRPr="00642277">
        <w:rPr>
          <w:rStyle w:val="StyleUnderline"/>
        </w:rPr>
        <w:t xml:space="preserve"> of worker opposition</w:t>
      </w:r>
      <w:r w:rsidRPr="00642277">
        <w:rPr>
          <w:sz w:val="16"/>
        </w:rPr>
        <w:t xml:space="preserve"> [135]. In fact, platform cooperative </w:t>
      </w:r>
      <w:r w:rsidRPr="009F08D7">
        <w:rPr>
          <w:rStyle w:val="Emphasis"/>
          <w:highlight w:val="green"/>
        </w:rPr>
        <w:t>DAO members</w:t>
      </w:r>
      <w:r w:rsidRPr="00642277">
        <w:rPr>
          <w:sz w:val="16"/>
        </w:rPr>
        <w:t xml:space="preserve"> actually </w:t>
      </w:r>
      <w:r w:rsidRPr="003977CF">
        <w:rPr>
          <w:rStyle w:val="Emphasis"/>
        </w:rPr>
        <w:t xml:space="preserve">appearing </w:t>
      </w:r>
      <w:r w:rsidRPr="009F08D7">
        <w:rPr>
          <w:rStyle w:val="Emphasis"/>
          <w:highlight w:val="green"/>
        </w:rPr>
        <w:t>on picket line</w:t>
      </w:r>
      <w:r w:rsidRPr="009F08D7">
        <w:rPr>
          <w:rStyle w:val="StyleUnderline"/>
          <w:highlight w:val="green"/>
        </w:rPr>
        <w:t>s</w:t>
      </w:r>
      <w:r w:rsidRPr="00642277">
        <w:rPr>
          <w:rStyle w:val="StyleUnderline"/>
        </w:rPr>
        <w:t xml:space="preserve"> with traditional union members</w:t>
      </w:r>
      <w:r w:rsidRPr="00642277">
        <w:rPr>
          <w:sz w:val="16"/>
        </w:rPr>
        <w:t xml:space="preserve"> – after receiving the appropriate training – could be an </w:t>
      </w:r>
      <w:r w:rsidRPr="00642277">
        <w:rPr>
          <w:rStyle w:val="StyleUnderline"/>
        </w:rPr>
        <w:t xml:space="preserve">incredibly </w:t>
      </w:r>
      <w:r w:rsidRPr="009F08D7">
        <w:rPr>
          <w:rStyle w:val="Emphasis"/>
          <w:highlight w:val="green"/>
        </w:rPr>
        <w:t>powerful</w:t>
      </w:r>
      <w:r w:rsidRPr="00642277">
        <w:rPr>
          <w:sz w:val="16"/>
        </w:rPr>
        <w:t xml:space="preserve"> example of off-chain ‘</w:t>
      </w:r>
      <w:r w:rsidRPr="009F08D7">
        <w:rPr>
          <w:rStyle w:val="Emphasis"/>
          <w:highlight w:val="green"/>
        </w:rPr>
        <w:t>signal</w:t>
      </w:r>
      <w:r w:rsidRPr="00642277">
        <w:rPr>
          <w:sz w:val="16"/>
        </w:rPr>
        <w:t>ling’ [136].</w:t>
      </w:r>
    </w:p>
    <w:p w14:paraId="5FAA0F3A" w14:textId="77777777" w:rsidR="00DC574A" w:rsidRDefault="00DC574A" w:rsidP="00DC574A">
      <w:pPr>
        <w:pStyle w:val="Heading4"/>
      </w:pPr>
      <w:r>
        <w:t>DAOnions enable stronger community coordination, collective action, and undergrounding key movements. Empirics prove. and its key to combat imperial powers like russia!</w:t>
      </w:r>
    </w:p>
    <w:p w14:paraId="1A1700E9" w14:textId="77777777" w:rsidR="00DC574A" w:rsidRPr="005258CA" w:rsidRDefault="00DC574A" w:rsidP="00DC574A">
      <w:pPr>
        <w:rPr>
          <w:rStyle w:val="Style13ptBold"/>
          <w:b w:val="0"/>
          <w:bCs w:val="0"/>
          <w:sz w:val="22"/>
        </w:rPr>
      </w:pPr>
      <w:r w:rsidRPr="005258CA">
        <w:rPr>
          <w:rStyle w:val="Style13ptBold"/>
        </w:rPr>
        <w:t xml:space="preserve">Hubbard 23 </w:t>
      </w:r>
      <w:r>
        <w:rPr>
          <w:rStyle w:val="Style13ptBold"/>
          <w:b w:val="0"/>
          <w:bCs w:val="0"/>
          <w:sz w:val="22"/>
        </w:rPr>
        <w:t xml:space="preserve">is </w:t>
      </w:r>
      <w:r w:rsidRPr="005258CA">
        <w:t xml:space="preserve">currently a Technology &amp; Public Purpose Fellow at the Harvard Kennedy School and a Justice, Health, and Democracy Initiative Fellow at the Harvard Edmond and Lily Safra Center for Ethics. Previously, Sarah worked at the White House Office of Science and Technology Policy and conducted research with the University of Washington Tech Policy Lab. </w:t>
      </w:r>
      <w:r w:rsidRPr="005258CA">
        <w:rPr>
          <w:rStyle w:val="Style13ptBold"/>
          <w:b w:val="0"/>
          <w:bCs w:val="0"/>
          <w:sz w:val="22"/>
        </w:rPr>
        <w:t>(</w:t>
      </w:r>
      <w:r>
        <w:rPr>
          <w:rStyle w:val="Style13ptBold"/>
          <w:b w:val="0"/>
          <w:bCs w:val="0"/>
          <w:sz w:val="22"/>
        </w:rPr>
        <w:t>Sarah Hubbard</w:t>
      </w:r>
      <w:r w:rsidRPr="005258CA">
        <w:rPr>
          <w:rStyle w:val="Style13ptBold"/>
          <w:b w:val="0"/>
          <w:bCs w:val="0"/>
          <w:sz w:val="22"/>
        </w:rPr>
        <w:t xml:space="preserve">, </w:t>
      </w:r>
      <w:r>
        <w:rPr>
          <w:rStyle w:val="Style13ptBold"/>
          <w:b w:val="0"/>
          <w:bCs w:val="0"/>
          <w:sz w:val="22"/>
        </w:rPr>
        <w:t>May 2023</w:t>
      </w:r>
      <w:r w:rsidRPr="005258CA">
        <w:rPr>
          <w:rStyle w:val="Style13ptBold"/>
          <w:b w:val="0"/>
          <w:bCs w:val="0"/>
          <w:sz w:val="22"/>
        </w:rPr>
        <w:t xml:space="preserve">, " Decentralized Autonomous Organizations and Policy Considerations in the United States" Belfer Center, </w:t>
      </w:r>
      <w:r w:rsidRPr="00935D28">
        <w:rPr>
          <w:rStyle w:val="Style13ptBold"/>
          <w:b w:val="0"/>
          <w:bCs w:val="0"/>
          <w:sz w:val="22"/>
        </w:rPr>
        <w:t>https://www.belfercenter.org/sites/default/files/2025-03/Polcy%20Brief_TAPP_DecentralizedAutOrgPolCons_v4.pdf</w:t>
      </w:r>
      <w:r>
        <w:rPr>
          <w:rStyle w:val="Style13ptBold"/>
          <w:b w:val="0"/>
          <w:bCs w:val="0"/>
          <w:sz w:val="22"/>
        </w:rPr>
        <w:t xml:space="preserve">, </w:t>
      </w:r>
      <w:r w:rsidRPr="005258CA">
        <w:rPr>
          <w:rStyle w:val="Style13ptBold"/>
          <w:b w:val="0"/>
          <w:bCs w:val="0"/>
          <w:sz w:val="22"/>
        </w:rPr>
        <w:t>accessed 10-1-2025) //ih [UTD]</w:t>
      </w:r>
    </w:p>
    <w:p w14:paraId="7F8AA024" w14:textId="77777777" w:rsidR="00DC574A" w:rsidRPr="005258CA" w:rsidRDefault="00DC574A" w:rsidP="00DC574A">
      <w:pPr>
        <w:rPr>
          <w:sz w:val="16"/>
        </w:rPr>
      </w:pPr>
      <w:r w:rsidRPr="005258CA">
        <w:rPr>
          <w:sz w:val="16"/>
        </w:rPr>
        <w:t xml:space="preserve">Existing </w:t>
      </w:r>
      <w:r w:rsidRPr="00CB6B11">
        <w:rPr>
          <w:rStyle w:val="StyleUnderline"/>
        </w:rPr>
        <w:t>forms of</w:t>
      </w:r>
      <w:r w:rsidRPr="00C95701">
        <w:rPr>
          <w:rStyle w:val="StyleUnderline"/>
        </w:rPr>
        <w:t xml:space="preserve"> </w:t>
      </w:r>
      <w:r w:rsidRPr="009F08D7">
        <w:rPr>
          <w:rStyle w:val="Emphasis"/>
          <w:highlight w:val="green"/>
        </w:rPr>
        <w:t>collective</w:t>
      </w:r>
      <w:r w:rsidRPr="005258CA">
        <w:rPr>
          <w:rStyle w:val="Emphasis"/>
        </w:rPr>
        <w:t xml:space="preserve"> </w:t>
      </w:r>
      <w:r w:rsidRPr="009F08D7">
        <w:rPr>
          <w:rStyle w:val="Emphasis"/>
          <w:highlight w:val="green"/>
        </w:rPr>
        <w:t>organizing,</w:t>
      </w:r>
      <w:r w:rsidRPr="005258CA">
        <w:rPr>
          <w:sz w:val="16"/>
        </w:rPr>
        <w:t xml:space="preserve"> </w:t>
      </w:r>
      <w:r w:rsidRPr="00C95701">
        <w:rPr>
          <w:rStyle w:val="StyleUnderline"/>
        </w:rPr>
        <w:t xml:space="preserve">such as </w:t>
      </w:r>
      <w:r w:rsidRPr="009F08D7">
        <w:rPr>
          <w:rStyle w:val="Emphasis"/>
          <w:highlight w:val="green"/>
        </w:rPr>
        <w:t>mutual aid</w:t>
      </w:r>
      <w:r w:rsidRPr="005258CA">
        <w:rPr>
          <w:sz w:val="16"/>
        </w:rPr>
        <w:t xml:space="preserve"> networks, have existed throughout history. Recently, many of these networks </w:t>
      </w:r>
      <w:r w:rsidRPr="00C95701">
        <w:rPr>
          <w:rStyle w:val="StyleUnderline"/>
        </w:rPr>
        <w:t xml:space="preserve">have </w:t>
      </w:r>
      <w:r w:rsidRPr="009F08D7">
        <w:rPr>
          <w:rStyle w:val="Emphasis"/>
          <w:highlight w:val="green"/>
        </w:rPr>
        <w:t>emerge</w:t>
      </w:r>
      <w:r w:rsidRPr="005258CA">
        <w:rPr>
          <w:rStyle w:val="Emphasis"/>
        </w:rPr>
        <w:t xml:space="preserve">d </w:t>
      </w:r>
      <w:r w:rsidRPr="009F08D7">
        <w:rPr>
          <w:rStyle w:val="Emphasis"/>
          <w:highlight w:val="green"/>
        </w:rPr>
        <w:t>in response to crises</w:t>
      </w:r>
      <w:r w:rsidRPr="00C95701">
        <w:rPr>
          <w:rStyle w:val="StyleUnderline"/>
        </w:rPr>
        <w:t xml:space="preserve"> such as COVID-19 or</w:t>
      </w:r>
      <w:r w:rsidRPr="005258CA">
        <w:rPr>
          <w:sz w:val="16"/>
        </w:rPr>
        <w:t xml:space="preserve"> other </w:t>
      </w:r>
      <w:r w:rsidRPr="00C95701">
        <w:rPr>
          <w:rStyle w:val="StyleUnderline"/>
        </w:rPr>
        <w:t>natural disasters.</w:t>
      </w:r>
      <w:r w:rsidRPr="005258CA">
        <w:rPr>
          <w:sz w:val="16"/>
        </w:rPr>
        <w:t xml:space="preserve"> </w:t>
      </w:r>
      <w:r w:rsidRPr="009F08D7">
        <w:rPr>
          <w:rStyle w:val="Emphasis"/>
          <w:highlight w:val="green"/>
        </w:rPr>
        <w:t>These</w:t>
      </w:r>
      <w:r w:rsidRPr="005258CA">
        <w:rPr>
          <w:sz w:val="16"/>
        </w:rPr>
        <w:t xml:space="preserve"> mutual aid networks quickly form to </w:t>
      </w:r>
      <w:r w:rsidRPr="009F08D7">
        <w:rPr>
          <w:rStyle w:val="Emphasis"/>
          <w:highlight w:val="green"/>
        </w:rPr>
        <w:t>serve</w:t>
      </w:r>
      <w:r w:rsidRPr="005258CA">
        <w:rPr>
          <w:rStyle w:val="Emphasis"/>
        </w:rPr>
        <w:t xml:space="preserve"> as a network of </w:t>
      </w:r>
      <w:r w:rsidRPr="009F08D7">
        <w:rPr>
          <w:rStyle w:val="Emphasis"/>
          <w:highlight w:val="green"/>
        </w:rPr>
        <w:t>community</w:t>
      </w:r>
      <w:r w:rsidRPr="00C95701">
        <w:rPr>
          <w:rStyle w:val="StyleUnderline"/>
        </w:rPr>
        <w:t xml:space="preserve"> members</w:t>
      </w:r>
      <w:r w:rsidRPr="005258CA">
        <w:rPr>
          <w:sz w:val="16"/>
        </w:rPr>
        <w:t xml:space="preserve"> </w:t>
      </w:r>
      <w:r w:rsidRPr="00C95701">
        <w:rPr>
          <w:rStyle w:val="StyleUnderline"/>
        </w:rPr>
        <w:t xml:space="preserve">distributing information, </w:t>
      </w:r>
      <w:r w:rsidRPr="009F08D7">
        <w:rPr>
          <w:rStyle w:val="Emphasis"/>
          <w:highlight w:val="green"/>
        </w:rPr>
        <w:t>resources</w:t>
      </w:r>
      <w:r w:rsidRPr="00C95701">
        <w:rPr>
          <w:rStyle w:val="StyleUnderline"/>
        </w:rPr>
        <w:t xml:space="preserve">, </w:t>
      </w:r>
      <w:r w:rsidRPr="009F08D7">
        <w:rPr>
          <w:rStyle w:val="Emphasis"/>
          <w:highlight w:val="green"/>
        </w:rPr>
        <w:t>and</w:t>
      </w:r>
      <w:r w:rsidRPr="00C95701">
        <w:rPr>
          <w:rStyle w:val="StyleUnderline"/>
        </w:rPr>
        <w:t xml:space="preserve"> </w:t>
      </w:r>
      <w:r w:rsidRPr="009F08D7">
        <w:rPr>
          <w:rStyle w:val="Emphasis"/>
          <w:highlight w:val="green"/>
        </w:rPr>
        <w:t>support</w:t>
      </w:r>
      <w:r w:rsidRPr="00C95701">
        <w:rPr>
          <w:rStyle w:val="StyleUnderline"/>
        </w:rPr>
        <w:t xml:space="preserve"> amongst each other</w:t>
      </w:r>
      <w:r w:rsidRPr="005258CA">
        <w:rPr>
          <w:sz w:val="16"/>
        </w:rPr>
        <w:t xml:space="preserve">. </w:t>
      </w:r>
      <w:r w:rsidRPr="009F08D7">
        <w:rPr>
          <w:rStyle w:val="StyleUnderline"/>
          <w:highlight w:val="green"/>
        </w:rPr>
        <w:t>Most have a</w:t>
      </w:r>
      <w:r w:rsidRPr="00C95701">
        <w:rPr>
          <w:rStyle w:val="StyleUnderline"/>
        </w:rPr>
        <w:t xml:space="preserve"> very </w:t>
      </w:r>
      <w:r w:rsidRPr="009F08D7">
        <w:rPr>
          <w:rStyle w:val="Emphasis"/>
          <w:highlight w:val="green"/>
        </w:rPr>
        <w:t>local focus</w:t>
      </w:r>
      <w:r w:rsidRPr="005258CA">
        <w:rPr>
          <w:sz w:val="16"/>
        </w:rPr>
        <w:t xml:space="preserve">, </w:t>
      </w:r>
      <w:r w:rsidRPr="00CB6B11">
        <w:rPr>
          <w:rStyle w:val="StyleUnderline"/>
        </w:rPr>
        <w:t>but</w:t>
      </w:r>
      <w:r w:rsidRPr="005258CA">
        <w:rPr>
          <w:sz w:val="16"/>
        </w:rPr>
        <w:t xml:space="preserve"> may </w:t>
      </w:r>
      <w:r w:rsidRPr="009F08D7">
        <w:rPr>
          <w:rStyle w:val="Emphasis"/>
          <w:highlight w:val="green"/>
        </w:rPr>
        <w:t>rely on existing digital tools</w:t>
      </w:r>
      <w:r w:rsidRPr="00C95701">
        <w:rPr>
          <w:rStyle w:val="StyleUnderline"/>
        </w:rPr>
        <w:t xml:space="preserve"> such as Facebook, Venmo, or GoFundMe to connect and service those in need</w:t>
      </w:r>
      <w:r w:rsidRPr="005258CA">
        <w:rPr>
          <w:sz w:val="16"/>
        </w:rPr>
        <w:t xml:space="preserve">. </w:t>
      </w:r>
    </w:p>
    <w:p w14:paraId="042E7972" w14:textId="77777777" w:rsidR="00DC574A" w:rsidRPr="005258CA" w:rsidRDefault="00DC574A" w:rsidP="00DC574A">
      <w:pPr>
        <w:rPr>
          <w:sz w:val="16"/>
        </w:rPr>
      </w:pPr>
      <w:r w:rsidRPr="00C95701">
        <w:rPr>
          <w:rStyle w:val="StyleUnderline"/>
        </w:rPr>
        <w:t>In</w:t>
      </w:r>
      <w:r w:rsidRPr="005258CA">
        <w:rPr>
          <w:sz w:val="16"/>
        </w:rPr>
        <w:t xml:space="preserve"> both </w:t>
      </w:r>
      <w:r w:rsidRPr="00C95701">
        <w:rPr>
          <w:rStyle w:val="StyleUnderline"/>
        </w:rPr>
        <w:t xml:space="preserve">the digital </w:t>
      </w:r>
      <w:r w:rsidRPr="009F08D7">
        <w:rPr>
          <w:rStyle w:val="Emphasis"/>
          <w:highlight w:val="green"/>
        </w:rPr>
        <w:t>and</w:t>
      </w:r>
      <w:r w:rsidRPr="00C95701">
        <w:rPr>
          <w:rStyle w:val="StyleUnderline"/>
        </w:rPr>
        <w:t xml:space="preserve"> physical spheres</w:t>
      </w:r>
      <w:r w:rsidRPr="005258CA">
        <w:rPr>
          <w:sz w:val="16"/>
        </w:rPr>
        <w:t xml:space="preserve">, individuals and </w:t>
      </w:r>
      <w:r w:rsidRPr="00C95701">
        <w:rPr>
          <w:rStyle w:val="StyleUnderline"/>
        </w:rPr>
        <w:t xml:space="preserve">communities </w:t>
      </w:r>
      <w:r w:rsidRPr="009F08D7">
        <w:rPr>
          <w:rStyle w:val="StyleUnderline"/>
          <w:highlight w:val="green"/>
        </w:rPr>
        <w:t xml:space="preserve">are </w:t>
      </w:r>
      <w:r w:rsidRPr="009F08D7">
        <w:rPr>
          <w:rStyle w:val="Emphasis"/>
          <w:highlight w:val="green"/>
        </w:rPr>
        <w:t>dependent on trust</w:t>
      </w:r>
      <w:r w:rsidRPr="00C95701">
        <w:rPr>
          <w:rStyle w:val="StyleUnderline"/>
        </w:rPr>
        <w:t xml:space="preserve"> </w:t>
      </w:r>
      <w:r w:rsidRPr="009F08D7">
        <w:rPr>
          <w:rStyle w:val="Emphasis"/>
          <w:highlight w:val="green"/>
        </w:rPr>
        <w:t>and confront challenges</w:t>
      </w:r>
      <w:r w:rsidRPr="00C95701">
        <w:rPr>
          <w:rStyle w:val="StyleUnderline"/>
        </w:rPr>
        <w:t xml:space="preserve"> </w:t>
      </w:r>
      <w:r w:rsidRPr="009F08D7">
        <w:rPr>
          <w:rStyle w:val="StyleUnderline"/>
          <w:highlight w:val="green"/>
        </w:rPr>
        <w:t>including</w:t>
      </w:r>
      <w:r w:rsidRPr="005258CA">
        <w:rPr>
          <w:sz w:val="16"/>
        </w:rPr>
        <w:t xml:space="preserve"> (1) </w:t>
      </w:r>
      <w:r w:rsidRPr="009F08D7">
        <w:rPr>
          <w:rStyle w:val="Emphasis"/>
          <w:highlight w:val="green"/>
        </w:rPr>
        <w:t>transparency</w:t>
      </w:r>
      <w:r w:rsidRPr="005258CA">
        <w:rPr>
          <w:rStyle w:val="Emphasis"/>
        </w:rPr>
        <w:t xml:space="preserve"> and </w:t>
      </w:r>
      <w:r w:rsidRPr="009F08D7">
        <w:rPr>
          <w:rStyle w:val="Emphasis"/>
          <w:highlight w:val="green"/>
        </w:rPr>
        <w:t>accountability</w:t>
      </w:r>
      <w:r w:rsidRPr="005258CA">
        <w:rPr>
          <w:sz w:val="16"/>
        </w:rPr>
        <w:t xml:space="preserve"> </w:t>
      </w:r>
      <w:r w:rsidRPr="009F08D7">
        <w:rPr>
          <w:rStyle w:val="Emphasis"/>
          <w:highlight w:val="green"/>
        </w:rPr>
        <w:t>of</w:t>
      </w:r>
      <w:r w:rsidRPr="005258CA">
        <w:rPr>
          <w:sz w:val="16"/>
        </w:rPr>
        <w:t xml:space="preserve"> donations and </w:t>
      </w:r>
      <w:r w:rsidRPr="009F08D7">
        <w:rPr>
          <w:rStyle w:val="Emphasis"/>
          <w:highlight w:val="green"/>
        </w:rPr>
        <w:t>funds</w:t>
      </w:r>
      <w:r w:rsidRPr="005258CA">
        <w:rPr>
          <w:sz w:val="16"/>
        </w:rPr>
        <w:t xml:space="preserve">, (2) </w:t>
      </w:r>
      <w:r w:rsidRPr="009F08D7">
        <w:rPr>
          <w:rStyle w:val="Emphasis"/>
          <w:highlight w:val="green"/>
        </w:rPr>
        <w:t>coordination</w:t>
      </w:r>
      <w:r w:rsidRPr="005258CA">
        <w:rPr>
          <w:sz w:val="16"/>
        </w:rPr>
        <w:t xml:space="preserve"> of fair </w:t>
      </w:r>
      <w:r w:rsidRPr="005258CA">
        <w:rPr>
          <w:rStyle w:val="Emphasis"/>
        </w:rPr>
        <w:t xml:space="preserve">and </w:t>
      </w:r>
      <w:r w:rsidRPr="009F08D7">
        <w:rPr>
          <w:rStyle w:val="Emphasis"/>
          <w:highlight w:val="green"/>
        </w:rPr>
        <w:t>equitable decision making</w:t>
      </w:r>
      <w:r w:rsidRPr="005258CA">
        <w:rPr>
          <w:sz w:val="16"/>
        </w:rPr>
        <w:t xml:space="preserve">, </w:t>
      </w:r>
      <w:r w:rsidRPr="009F08D7">
        <w:rPr>
          <w:rStyle w:val="Emphasis"/>
          <w:highlight w:val="green"/>
        </w:rPr>
        <w:t>and</w:t>
      </w:r>
      <w:r w:rsidRPr="005258CA">
        <w:rPr>
          <w:sz w:val="16"/>
        </w:rPr>
        <w:t xml:space="preserve"> (3) </w:t>
      </w:r>
      <w:r w:rsidRPr="005258CA">
        <w:rPr>
          <w:rStyle w:val="Emphasis"/>
        </w:rPr>
        <w:t xml:space="preserve">leadership and </w:t>
      </w:r>
      <w:r w:rsidRPr="009F08D7">
        <w:rPr>
          <w:rStyle w:val="Emphasis"/>
          <w:highlight w:val="green"/>
        </w:rPr>
        <w:t>organization</w:t>
      </w:r>
      <w:r w:rsidRPr="005258CA">
        <w:rPr>
          <w:rStyle w:val="Emphasis"/>
        </w:rPr>
        <w:t>al structure</w:t>
      </w:r>
      <w:r w:rsidRPr="005258CA">
        <w:rPr>
          <w:sz w:val="16"/>
        </w:rPr>
        <w:t xml:space="preserve">. </w:t>
      </w:r>
      <w:r w:rsidRPr="009F08D7">
        <w:rPr>
          <w:rStyle w:val="Emphasis"/>
          <w:highlight w:val="green"/>
        </w:rPr>
        <w:t>DAOs</w:t>
      </w:r>
      <w:r w:rsidRPr="005258CA">
        <w:rPr>
          <w:sz w:val="16"/>
        </w:rPr>
        <w:t xml:space="preserve"> could </w:t>
      </w:r>
      <w:r w:rsidRPr="009F08D7">
        <w:rPr>
          <w:rStyle w:val="Emphasis"/>
          <w:highlight w:val="green"/>
        </w:rPr>
        <w:t>present</w:t>
      </w:r>
      <w:r w:rsidRPr="005258CA">
        <w:rPr>
          <w:rStyle w:val="Emphasis"/>
        </w:rPr>
        <w:t xml:space="preserve"> a set of </w:t>
      </w:r>
      <w:r w:rsidRPr="009F08D7">
        <w:rPr>
          <w:rStyle w:val="Emphasis"/>
          <w:highlight w:val="green"/>
        </w:rPr>
        <w:t>tools</w:t>
      </w:r>
      <w:r w:rsidRPr="00C95701">
        <w:rPr>
          <w:rStyle w:val="StyleUnderline"/>
        </w:rPr>
        <w:t xml:space="preserve"> </w:t>
      </w:r>
      <w:r w:rsidRPr="005258CA">
        <w:rPr>
          <w:rStyle w:val="Emphasis"/>
        </w:rPr>
        <w:t xml:space="preserve">which </w:t>
      </w:r>
      <w:r w:rsidRPr="009F08D7">
        <w:rPr>
          <w:rStyle w:val="Emphasis"/>
          <w:highlight w:val="green"/>
        </w:rPr>
        <w:t>enable</w:t>
      </w:r>
      <w:r w:rsidRPr="00CB6B11">
        <w:rPr>
          <w:rStyle w:val="Emphasis"/>
        </w:rPr>
        <w:t xml:space="preserve"> connection</w:t>
      </w:r>
      <w:r w:rsidRPr="00C95701">
        <w:rPr>
          <w:rStyle w:val="StyleUnderline"/>
        </w:rPr>
        <w:t xml:space="preserve"> among people </w:t>
      </w:r>
      <w:r w:rsidRPr="005258CA">
        <w:rPr>
          <w:rStyle w:val="Emphasis"/>
        </w:rPr>
        <w:t xml:space="preserve">towards </w:t>
      </w:r>
      <w:r w:rsidRPr="009F08D7">
        <w:rPr>
          <w:rStyle w:val="Emphasis"/>
          <w:highlight w:val="green"/>
        </w:rPr>
        <w:t>a common cause</w:t>
      </w:r>
      <w:r w:rsidRPr="005258CA">
        <w:rPr>
          <w:sz w:val="16"/>
        </w:rPr>
        <w:t xml:space="preserve">, </w:t>
      </w:r>
      <w:r w:rsidRPr="009F08D7">
        <w:rPr>
          <w:rStyle w:val="Emphasis"/>
          <w:highlight w:val="green"/>
        </w:rPr>
        <w:t>help communities</w:t>
      </w:r>
      <w:r w:rsidRPr="005258CA">
        <w:rPr>
          <w:sz w:val="16"/>
        </w:rPr>
        <w:t xml:space="preserve"> to </w:t>
      </w:r>
      <w:r w:rsidRPr="009F08D7">
        <w:rPr>
          <w:rStyle w:val="Emphasis"/>
          <w:highlight w:val="green"/>
        </w:rPr>
        <w:t>scale</w:t>
      </w:r>
      <w:r w:rsidRPr="005258CA">
        <w:rPr>
          <w:rStyle w:val="Emphasis"/>
        </w:rPr>
        <w:t xml:space="preserve"> </w:t>
      </w:r>
      <w:r w:rsidRPr="009F08D7">
        <w:rPr>
          <w:rStyle w:val="Emphasis"/>
          <w:highlight w:val="green"/>
        </w:rPr>
        <w:t>and coordinate</w:t>
      </w:r>
      <w:r w:rsidRPr="005258CA">
        <w:rPr>
          <w:sz w:val="16"/>
        </w:rPr>
        <w:t xml:space="preserve">, </w:t>
      </w:r>
      <w:r w:rsidRPr="005258CA">
        <w:rPr>
          <w:rStyle w:val="Emphasis"/>
        </w:rPr>
        <w:t xml:space="preserve">and give them the </w:t>
      </w:r>
      <w:r w:rsidRPr="009F08D7">
        <w:rPr>
          <w:rStyle w:val="Emphasis"/>
          <w:highlight w:val="green"/>
        </w:rPr>
        <w:t>ability to</w:t>
      </w:r>
      <w:r w:rsidRPr="00C95701">
        <w:rPr>
          <w:rStyle w:val="StyleUnderline"/>
        </w:rPr>
        <w:t xml:space="preserve"> quickly </w:t>
      </w:r>
      <w:r w:rsidRPr="009F08D7">
        <w:rPr>
          <w:rStyle w:val="StyleUnderline"/>
          <w:highlight w:val="green"/>
        </w:rPr>
        <w:t>p</w:t>
      </w:r>
      <w:r w:rsidRPr="009F08D7">
        <w:rPr>
          <w:rStyle w:val="Emphasis"/>
          <w:highlight w:val="green"/>
        </w:rPr>
        <w:t>ool</w:t>
      </w:r>
      <w:r w:rsidRPr="005258CA">
        <w:rPr>
          <w:rStyle w:val="Emphasis"/>
        </w:rPr>
        <w:t xml:space="preserve"> </w:t>
      </w:r>
      <w:r w:rsidRPr="009F08D7">
        <w:rPr>
          <w:rStyle w:val="Emphasis"/>
          <w:highlight w:val="green"/>
        </w:rPr>
        <w:t>funds</w:t>
      </w:r>
      <w:r w:rsidRPr="00C95701">
        <w:rPr>
          <w:rStyle w:val="StyleUnderline"/>
        </w:rPr>
        <w:t xml:space="preserve"> to </w:t>
      </w:r>
      <w:r w:rsidRPr="009F08D7">
        <w:rPr>
          <w:rStyle w:val="Emphasis"/>
          <w:highlight w:val="green"/>
        </w:rPr>
        <w:t>distribute</w:t>
      </w:r>
      <w:r w:rsidRPr="00C95701">
        <w:rPr>
          <w:rStyle w:val="StyleUnderline"/>
        </w:rPr>
        <w:t xml:space="preserve"> financial </w:t>
      </w:r>
      <w:r w:rsidRPr="009F08D7">
        <w:rPr>
          <w:rStyle w:val="Emphasis"/>
          <w:highlight w:val="green"/>
        </w:rPr>
        <w:t>aid</w:t>
      </w:r>
      <w:r w:rsidRPr="009F08D7">
        <w:rPr>
          <w:rStyle w:val="StyleUnderline"/>
          <w:highlight w:val="green"/>
        </w:rPr>
        <w:t>.</w:t>
      </w:r>
      <w:r w:rsidRPr="005258CA">
        <w:rPr>
          <w:sz w:val="16"/>
        </w:rPr>
        <w:t xml:space="preserve"> </w:t>
      </w:r>
    </w:p>
    <w:p w14:paraId="05F5C157" w14:textId="77777777" w:rsidR="00DC574A" w:rsidRPr="005258CA" w:rsidRDefault="00DC574A" w:rsidP="00DC574A">
      <w:pPr>
        <w:rPr>
          <w:sz w:val="16"/>
        </w:rPr>
      </w:pPr>
      <w:r w:rsidRPr="009F08D7">
        <w:rPr>
          <w:rStyle w:val="Emphasis"/>
          <w:highlight w:val="green"/>
        </w:rPr>
        <w:t>Ukraine DAO started</w:t>
      </w:r>
      <w:r w:rsidRPr="00C95701">
        <w:rPr>
          <w:rStyle w:val="StyleUnderline"/>
        </w:rPr>
        <w:t xml:space="preserve"> self-organizing</w:t>
      </w:r>
      <w:r w:rsidRPr="005258CA">
        <w:rPr>
          <w:sz w:val="16"/>
        </w:rPr>
        <w:t xml:space="preserve"> a few </w:t>
      </w:r>
      <w:r w:rsidRPr="005258CA">
        <w:rPr>
          <w:rStyle w:val="Emphasis"/>
        </w:rPr>
        <w:t xml:space="preserve">days </w:t>
      </w:r>
      <w:r w:rsidRPr="009F08D7">
        <w:rPr>
          <w:rStyle w:val="Emphasis"/>
          <w:highlight w:val="green"/>
        </w:rPr>
        <w:t>before the</w:t>
      </w:r>
      <w:r w:rsidRPr="00C95701">
        <w:rPr>
          <w:rStyle w:val="StyleUnderline"/>
        </w:rPr>
        <w:t xml:space="preserve"> full</w:t>
      </w:r>
      <w:r w:rsidRPr="005258CA">
        <w:rPr>
          <w:sz w:val="16"/>
        </w:rPr>
        <w:t xml:space="preserve">-scale </w:t>
      </w:r>
      <w:r w:rsidRPr="009F08D7">
        <w:rPr>
          <w:rStyle w:val="Emphasis"/>
          <w:highlight w:val="green"/>
        </w:rPr>
        <w:t>invasion</w:t>
      </w:r>
      <w:r w:rsidRPr="005258CA">
        <w:rPr>
          <w:sz w:val="16"/>
        </w:rPr>
        <w:t xml:space="preserve"> of Ukraine in February 2022. </w:t>
      </w:r>
    </w:p>
    <w:p w14:paraId="4006DF8D" w14:textId="77777777" w:rsidR="00DC574A" w:rsidRPr="005258CA" w:rsidRDefault="00DC574A" w:rsidP="00DC574A">
      <w:pPr>
        <w:rPr>
          <w:sz w:val="16"/>
        </w:rPr>
      </w:pPr>
      <w:r w:rsidRPr="009F08D7">
        <w:rPr>
          <w:rStyle w:val="Emphasis"/>
          <w:highlight w:val="green"/>
        </w:rPr>
        <w:t>With the</w:t>
      </w:r>
      <w:r w:rsidRPr="00C95701">
        <w:rPr>
          <w:rStyle w:val="StyleUnderline"/>
        </w:rPr>
        <w:t xml:space="preserve"> Ukrainian central bank introducing limits on foreign currency transfers in and out of Ukraine to stop the </w:t>
      </w:r>
      <w:r w:rsidRPr="009F08D7">
        <w:rPr>
          <w:rStyle w:val="Emphasis"/>
          <w:highlight w:val="green"/>
        </w:rPr>
        <w:t>run on the</w:t>
      </w:r>
      <w:r w:rsidRPr="005258CA">
        <w:rPr>
          <w:rStyle w:val="Emphasis"/>
        </w:rPr>
        <w:t xml:space="preserve"> Ukrainian </w:t>
      </w:r>
      <w:r w:rsidRPr="009F08D7">
        <w:rPr>
          <w:rStyle w:val="Emphasis"/>
          <w:highlight w:val="green"/>
        </w:rPr>
        <w:t>hryvnia</w:t>
      </w:r>
      <w:r w:rsidRPr="005258CA">
        <w:rPr>
          <w:sz w:val="16"/>
        </w:rPr>
        <w:t xml:space="preserve">, </w:t>
      </w:r>
      <w:r w:rsidRPr="009F08D7">
        <w:rPr>
          <w:rStyle w:val="Emphasis"/>
          <w:highlight w:val="green"/>
        </w:rPr>
        <w:t>supporters</w:t>
      </w:r>
      <w:r w:rsidRPr="00C95701">
        <w:rPr>
          <w:rStyle w:val="StyleUnderline"/>
        </w:rPr>
        <w:t xml:space="preserve"> of Ukraine </w:t>
      </w:r>
      <w:r w:rsidRPr="009F08D7">
        <w:rPr>
          <w:rStyle w:val="Emphasis"/>
          <w:highlight w:val="green"/>
        </w:rPr>
        <w:t>flocked</w:t>
      </w:r>
      <w:r w:rsidRPr="005258CA">
        <w:rPr>
          <w:rStyle w:val="Emphasis"/>
        </w:rPr>
        <w:t xml:space="preserve"> to</w:t>
      </w:r>
      <w:r w:rsidRPr="00C95701">
        <w:rPr>
          <w:rStyle w:val="StyleUnderline"/>
        </w:rPr>
        <w:t xml:space="preserve"> platforms such as </w:t>
      </w:r>
      <w:r w:rsidRPr="009F08D7">
        <w:rPr>
          <w:rStyle w:val="Emphasis"/>
          <w:highlight w:val="green"/>
        </w:rPr>
        <w:t>Patreon</w:t>
      </w:r>
      <w:r w:rsidRPr="00C95701">
        <w:rPr>
          <w:rStyle w:val="StyleUnderline"/>
        </w:rPr>
        <w:t xml:space="preserve"> to donate.</w:t>
      </w:r>
      <w:r w:rsidRPr="005258CA">
        <w:rPr>
          <w:sz w:val="16"/>
        </w:rPr>
        <w:t xml:space="preserve"> </w:t>
      </w:r>
      <w:r w:rsidRPr="009F08D7">
        <w:rPr>
          <w:rStyle w:val="Emphasis"/>
          <w:highlight w:val="green"/>
        </w:rPr>
        <w:t>Patreon</w:t>
      </w:r>
      <w:r w:rsidRPr="005258CA">
        <w:rPr>
          <w:sz w:val="16"/>
        </w:rPr>
        <w:t xml:space="preserve">, however, </w:t>
      </w:r>
      <w:r w:rsidRPr="009F08D7">
        <w:rPr>
          <w:rStyle w:val="Emphasis"/>
          <w:highlight w:val="green"/>
        </w:rPr>
        <w:t>suspended fundraising</w:t>
      </w:r>
      <w:r w:rsidRPr="005258CA">
        <w:rPr>
          <w:sz w:val="16"/>
        </w:rPr>
        <w:t xml:space="preserve"> campaigns to the Ukrainian army, </w:t>
      </w:r>
      <w:r w:rsidRPr="009F08D7">
        <w:rPr>
          <w:rStyle w:val="Emphasis"/>
          <w:highlight w:val="green"/>
        </w:rPr>
        <w:t>citing</w:t>
      </w:r>
      <w:r w:rsidRPr="005258CA">
        <w:rPr>
          <w:rStyle w:val="Emphasis"/>
        </w:rPr>
        <w:t xml:space="preserve"> </w:t>
      </w:r>
      <w:r w:rsidRPr="009F08D7">
        <w:rPr>
          <w:rStyle w:val="Emphasis"/>
          <w:highlight w:val="green"/>
        </w:rPr>
        <w:t>violation of</w:t>
      </w:r>
      <w:r w:rsidRPr="00C95701">
        <w:rPr>
          <w:rStyle w:val="StyleUnderline"/>
        </w:rPr>
        <w:t xml:space="preserve"> the platform’s </w:t>
      </w:r>
      <w:r w:rsidRPr="009F08D7">
        <w:rPr>
          <w:rStyle w:val="Emphasis"/>
          <w:highlight w:val="green"/>
        </w:rPr>
        <w:t>t</w:t>
      </w:r>
      <w:r w:rsidRPr="00C95701">
        <w:rPr>
          <w:rStyle w:val="StyleUnderline"/>
        </w:rPr>
        <w:t xml:space="preserve">erms </w:t>
      </w:r>
      <w:r w:rsidRPr="009F08D7">
        <w:rPr>
          <w:rStyle w:val="Emphasis"/>
          <w:highlight w:val="green"/>
        </w:rPr>
        <w:t>o</w:t>
      </w:r>
      <w:r w:rsidRPr="00C95701">
        <w:rPr>
          <w:rStyle w:val="StyleUnderline"/>
        </w:rPr>
        <w:t xml:space="preserve">f </w:t>
      </w:r>
      <w:r w:rsidRPr="009F08D7">
        <w:rPr>
          <w:rStyle w:val="Emphasis"/>
          <w:highlight w:val="green"/>
        </w:rPr>
        <w:t>s</w:t>
      </w:r>
      <w:r w:rsidRPr="00C95701">
        <w:rPr>
          <w:rStyle w:val="StyleUnderline"/>
        </w:rPr>
        <w:t>ervice</w:t>
      </w:r>
      <w:r w:rsidRPr="005258CA">
        <w:rPr>
          <w:sz w:val="16"/>
        </w:rPr>
        <w:t xml:space="preserve">. </w:t>
      </w:r>
      <w:r w:rsidRPr="009F08D7">
        <w:rPr>
          <w:rStyle w:val="Emphasis"/>
          <w:highlight w:val="green"/>
        </w:rPr>
        <w:t>Ukraine DAO became the largest donor</w:t>
      </w:r>
      <w:r w:rsidRPr="00C95701">
        <w:rPr>
          <w:rStyle w:val="StyleUnderline"/>
        </w:rPr>
        <w:t xml:space="preserve"> at the time</w:t>
      </w:r>
      <w:r w:rsidRPr="005258CA">
        <w:rPr>
          <w:sz w:val="16"/>
        </w:rPr>
        <w:t xml:space="preserve"> </w:t>
      </w:r>
      <w:r w:rsidRPr="005258CA">
        <w:rPr>
          <w:rStyle w:val="Emphasis"/>
        </w:rPr>
        <w:t>($4 million</w:t>
      </w:r>
      <w:r w:rsidRPr="005258CA">
        <w:rPr>
          <w:sz w:val="16"/>
        </w:rPr>
        <w:t xml:space="preserve">) to Come Back Alive, a Ukrainian charity supporting the Armed Forces of Ukraine, the Ukraine government’s official wallet, and a charity supporting Ukraine’s LGBTQ+ community. </w:t>
      </w:r>
    </w:p>
    <w:p w14:paraId="62BAFFDC" w14:textId="77777777" w:rsidR="00DC574A" w:rsidRDefault="00DC574A" w:rsidP="00DC574A">
      <w:pPr>
        <w:rPr>
          <w:sz w:val="16"/>
        </w:rPr>
      </w:pPr>
      <w:r w:rsidRPr="005258CA">
        <w:rPr>
          <w:rStyle w:val="Emphasis"/>
        </w:rPr>
        <w:t>Ukraine DAO</w:t>
      </w:r>
      <w:r w:rsidRPr="005258CA">
        <w:rPr>
          <w:rStyle w:val="StyleUnderline"/>
        </w:rPr>
        <w:t xml:space="preserve"> </w:t>
      </w:r>
      <w:r w:rsidRPr="005258CA">
        <w:rPr>
          <w:rStyle w:val="Emphasis"/>
        </w:rPr>
        <w:t>has</w:t>
      </w:r>
      <w:r w:rsidRPr="005258CA">
        <w:rPr>
          <w:sz w:val="16"/>
        </w:rPr>
        <w:t xml:space="preserve"> since </w:t>
      </w:r>
      <w:r w:rsidRPr="005258CA">
        <w:rPr>
          <w:rStyle w:val="Emphasis"/>
        </w:rPr>
        <w:t>transitioned into</w:t>
      </w:r>
      <w:r w:rsidRPr="005258CA">
        <w:rPr>
          <w:rStyle w:val="StyleUnderline"/>
        </w:rPr>
        <w:t xml:space="preserve"> other </w:t>
      </w:r>
      <w:r w:rsidRPr="005258CA">
        <w:rPr>
          <w:rStyle w:val="Emphasis"/>
        </w:rPr>
        <w:t xml:space="preserve">work that supports Ukrainians and </w:t>
      </w:r>
      <w:r w:rsidRPr="009F08D7">
        <w:rPr>
          <w:rStyle w:val="Emphasis"/>
          <w:highlight w:val="green"/>
        </w:rPr>
        <w:t>acts as a mutual aid network</w:t>
      </w:r>
      <w:r w:rsidRPr="009F08D7">
        <w:rPr>
          <w:rStyle w:val="StyleUnderline"/>
          <w:highlight w:val="green"/>
        </w:rPr>
        <w:t xml:space="preserve"> </w:t>
      </w:r>
      <w:r w:rsidRPr="009F08D7">
        <w:rPr>
          <w:rStyle w:val="Emphasis"/>
          <w:highlight w:val="green"/>
        </w:rPr>
        <w:t>for those impacted by the war</w:t>
      </w:r>
      <w:r w:rsidRPr="005258CA">
        <w:rPr>
          <w:sz w:val="16"/>
        </w:rPr>
        <w:t xml:space="preserve">. Key </w:t>
      </w:r>
      <w:r w:rsidRPr="005258CA">
        <w:rPr>
          <w:rStyle w:val="Emphasis"/>
        </w:rPr>
        <w:t>efforts</w:t>
      </w:r>
      <w:r w:rsidRPr="005258CA">
        <w:rPr>
          <w:sz w:val="16"/>
        </w:rPr>
        <w:t xml:space="preserve"> </w:t>
      </w:r>
      <w:r w:rsidRPr="005258CA">
        <w:rPr>
          <w:rStyle w:val="StyleUnderline"/>
        </w:rPr>
        <w:t>have</w:t>
      </w:r>
      <w:r w:rsidRPr="005258CA">
        <w:rPr>
          <w:sz w:val="16"/>
        </w:rPr>
        <w:t xml:space="preserve"> since </w:t>
      </w:r>
      <w:r w:rsidRPr="005258CA">
        <w:rPr>
          <w:rStyle w:val="Emphasis"/>
        </w:rPr>
        <w:t>included</w:t>
      </w:r>
      <w:r w:rsidRPr="005258CA">
        <w:rPr>
          <w:rStyle w:val="StyleUnderline"/>
        </w:rPr>
        <w:t xml:space="preserve"> </w:t>
      </w:r>
      <w:r w:rsidRPr="009F08D7">
        <w:rPr>
          <w:rStyle w:val="Emphasis"/>
          <w:highlight w:val="green"/>
        </w:rPr>
        <w:t>organizing a</w:t>
      </w:r>
      <w:r w:rsidRPr="005258CA">
        <w:rPr>
          <w:rStyle w:val="StyleUnderline"/>
        </w:rPr>
        <w:t xml:space="preserve"> wartime </w:t>
      </w:r>
      <w:r w:rsidRPr="009F08D7">
        <w:rPr>
          <w:rStyle w:val="Emphasis"/>
          <w:highlight w:val="green"/>
        </w:rPr>
        <w:t>hackathon</w:t>
      </w:r>
      <w:r w:rsidRPr="005258CA">
        <w:rPr>
          <w:sz w:val="16"/>
        </w:rPr>
        <w:t xml:space="preserve"> Kyiv Tech Summit,30 </w:t>
      </w:r>
      <w:r w:rsidRPr="009F08D7">
        <w:rPr>
          <w:rStyle w:val="Emphasis"/>
          <w:highlight w:val="green"/>
        </w:rPr>
        <w:t>translating</w:t>
      </w:r>
      <w:r w:rsidRPr="005258CA">
        <w:rPr>
          <w:rStyle w:val="StyleUnderline"/>
        </w:rPr>
        <w:t xml:space="preserve"> hundreds of </w:t>
      </w:r>
      <w:r w:rsidRPr="009F08D7">
        <w:rPr>
          <w:rStyle w:val="Emphasis"/>
          <w:highlight w:val="green"/>
        </w:rPr>
        <w:t>articles and videos about Russia’s war</w:t>
      </w:r>
      <w:r w:rsidRPr="005258CA">
        <w:rPr>
          <w:rStyle w:val="StyleUnderline"/>
        </w:rPr>
        <w:t xml:space="preserve"> against Ukraine</w:t>
      </w:r>
      <w:r w:rsidRPr="005258CA">
        <w:rPr>
          <w:sz w:val="16"/>
        </w:rPr>
        <w:t xml:space="preserve">, and </w:t>
      </w:r>
      <w:r w:rsidRPr="009F08D7">
        <w:rPr>
          <w:rStyle w:val="Emphasis"/>
          <w:highlight w:val="green"/>
        </w:rPr>
        <w:t>developing a</w:t>
      </w:r>
      <w:r w:rsidRPr="005258CA">
        <w:rPr>
          <w:sz w:val="16"/>
        </w:rPr>
        <w:t xml:space="preserve"> national </w:t>
      </w:r>
      <w:r w:rsidRPr="009F08D7">
        <w:rPr>
          <w:rStyle w:val="Emphasis"/>
          <w:highlight w:val="green"/>
        </w:rPr>
        <w:t>web3</w:t>
      </w:r>
      <w:r w:rsidRPr="009F08D7">
        <w:rPr>
          <w:sz w:val="16"/>
          <w:highlight w:val="green"/>
        </w:rPr>
        <w:t xml:space="preserve"> </w:t>
      </w:r>
      <w:r w:rsidRPr="009F08D7">
        <w:rPr>
          <w:rStyle w:val="Emphasis"/>
          <w:highlight w:val="green"/>
        </w:rPr>
        <w:t>course</w:t>
      </w:r>
      <w:r w:rsidRPr="005258CA">
        <w:rPr>
          <w:sz w:val="16"/>
        </w:rPr>
        <w:t xml:space="preserve"> launched by Ukraine’s Ministry of Digital Transformation. </w:t>
      </w:r>
      <w:r w:rsidRPr="00CB6B11">
        <w:rPr>
          <w:rStyle w:val="Emphasis"/>
        </w:rPr>
        <w:t>The Ukraine DAO</w:t>
      </w:r>
      <w:r w:rsidRPr="005258CA">
        <w:rPr>
          <w:sz w:val="16"/>
        </w:rPr>
        <w:t xml:space="preserve"> team in Kharkiv has </w:t>
      </w:r>
      <w:r w:rsidRPr="009F08D7">
        <w:rPr>
          <w:rStyle w:val="Emphasis"/>
          <w:highlight w:val="green"/>
        </w:rPr>
        <w:t>collected evidence</w:t>
      </w:r>
      <w:r w:rsidRPr="005258CA">
        <w:rPr>
          <w:sz w:val="16"/>
        </w:rPr>
        <w:t xml:space="preserve"> </w:t>
      </w:r>
      <w:r w:rsidRPr="005258CA">
        <w:rPr>
          <w:rStyle w:val="StyleUnderline"/>
        </w:rPr>
        <w:t>which</w:t>
      </w:r>
      <w:r w:rsidRPr="005258CA">
        <w:rPr>
          <w:sz w:val="16"/>
        </w:rPr>
        <w:t xml:space="preserve"> Starling Lab32 (Stanford, USC</w:t>
      </w:r>
      <w:r w:rsidRPr="005258CA">
        <w:rPr>
          <w:rStyle w:val="StyleUnderline"/>
        </w:rPr>
        <w:t xml:space="preserve">) has </w:t>
      </w:r>
      <w:r w:rsidRPr="009F08D7">
        <w:rPr>
          <w:rStyle w:val="Emphasis"/>
          <w:highlight w:val="green"/>
        </w:rPr>
        <w:t>submitted to the</w:t>
      </w:r>
      <w:r w:rsidRPr="005258CA">
        <w:rPr>
          <w:rStyle w:val="StyleUnderline"/>
        </w:rPr>
        <w:t xml:space="preserve"> </w:t>
      </w:r>
      <w:r w:rsidRPr="009F08D7">
        <w:rPr>
          <w:rStyle w:val="Emphasis"/>
          <w:highlight w:val="green"/>
        </w:rPr>
        <w:t>I</w:t>
      </w:r>
      <w:r w:rsidRPr="005258CA">
        <w:rPr>
          <w:rStyle w:val="StyleUnderline"/>
        </w:rPr>
        <w:t xml:space="preserve">nternational </w:t>
      </w:r>
      <w:r w:rsidRPr="009F08D7">
        <w:rPr>
          <w:rStyle w:val="Emphasis"/>
          <w:highlight w:val="green"/>
        </w:rPr>
        <w:t>C</w:t>
      </w:r>
      <w:r w:rsidRPr="005258CA">
        <w:rPr>
          <w:rStyle w:val="StyleUnderline"/>
        </w:rPr>
        <w:t xml:space="preserve">riminal </w:t>
      </w:r>
      <w:r w:rsidRPr="009F08D7">
        <w:rPr>
          <w:rStyle w:val="Emphasis"/>
          <w:highlight w:val="green"/>
        </w:rPr>
        <w:t>C</w:t>
      </w:r>
      <w:r w:rsidRPr="005258CA">
        <w:rPr>
          <w:rStyle w:val="StyleUnderline"/>
        </w:rPr>
        <w:t xml:space="preserve">ourt </w:t>
      </w:r>
      <w:r w:rsidRPr="00CB6B11">
        <w:rPr>
          <w:rStyle w:val="Emphasis"/>
        </w:rPr>
        <w:t>as part of the first cryptographic dossier</w:t>
      </w:r>
      <w:r w:rsidRPr="005258CA">
        <w:rPr>
          <w:rStyle w:val="StyleUnderline"/>
        </w:rPr>
        <w:t xml:space="preserve"> submission in the world.</w:t>
      </w:r>
      <w:r w:rsidRPr="005258CA">
        <w:rPr>
          <w:sz w:val="16"/>
        </w:rPr>
        <w:t>33</w:t>
      </w:r>
    </w:p>
    <w:p w14:paraId="3AF67A62" w14:textId="77777777" w:rsidR="00DC574A" w:rsidRPr="004D317C" w:rsidRDefault="00DC574A" w:rsidP="00DC574A">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xml:space="preserve"> and have </w:t>
      </w:r>
      <w:r>
        <w:rPr>
          <w:u w:val="single"/>
        </w:rPr>
        <w:t>strong anti-state impulses</w:t>
      </w:r>
      <w:r>
        <w:t xml:space="preserve">. Empirics </w:t>
      </w:r>
      <w:r>
        <w:rPr>
          <w:u w:val="single"/>
        </w:rPr>
        <w:t>prove</w:t>
      </w:r>
      <w:r>
        <w:t>.</w:t>
      </w:r>
    </w:p>
    <w:p w14:paraId="1CC1C4D1" w14:textId="77777777" w:rsidR="00DC574A" w:rsidRPr="00E502C6" w:rsidRDefault="00DC574A" w:rsidP="00DC574A">
      <w:pPr>
        <w:rPr>
          <w:rStyle w:val="Style13ptBold"/>
          <w:b w:val="0"/>
          <w:bCs w:val="0"/>
          <w:sz w:val="22"/>
        </w:rPr>
      </w:pPr>
      <w:r w:rsidRPr="00E502C6">
        <w:rPr>
          <w:rStyle w:val="Style13ptBold"/>
          <w:b w:val="0"/>
          <w:bCs w:val="0"/>
          <w:sz w:val="22"/>
        </w:rPr>
        <w:t xml:space="preserve">Margaret </w:t>
      </w:r>
      <w:r w:rsidRPr="00E502C6">
        <w:rPr>
          <w:rStyle w:val="Style13ptBold"/>
          <w:szCs w:val="26"/>
        </w:rPr>
        <w:t>Levi</w:t>
      </w:r>
      <w:r w:rsidRPr="00E502C6">
        <w:rPr>
          <w:rStyle w:val="Style13ptBold"/>
          <w:sz w:val="22"/>
        </w:rPr>
        <w:t xml:space="preserve"> </w:t>
      </w:r>
      <w:r w:rsidRPr="00E502C6">
        <w:rPr>
          <w:rStyle w:val="Style13ptBold"/>
          <w:b w:val="0"/>
          <w:bCs w:val="0"/>
          <w:sz w:val="22"/>
        </w:rPr>
        <w:t>20</w:t>
      </w:r>
      <w:r w:rsidRPr="00E502C6">
        <w:rPr>
          <w:rStyle w:val="Style13ptBold"/>
          <w:szCs w:val="26"/>
        </w:rPr>
        <w:t>20</w:t>
      </w:r>
      <w:r w:rsidRPr="00E502C6">
        <w:rPr>
          <w:rStyle w:val="Style13ptBold"/>
          <w:sz w:val="22"/>
        </w:rPr>
        <w:t xml:space="preserve"> </w:t>
      </w:r>
      <w:r w:rsidRPr="00E502C6">
        <w:rPr>
          <w:rStyle w:val="Style13ptBold"/>
          <w:b w:val="0"/>
          <w:bCs w:val="0"/>
          <w:sz w:val="22"/>
        </w:rPr>
        <w:t>(Margaret Levi is the Sara Miller McCune director of the Center for Advanced Study in the Behavioral Sciences at Stanford, professor of political science and senior fellow at the Woods Institute for the Environment at Stanford. “An Expanded Community Of Fate” https://www.noemamag.com/an-expanded-community-of-fate/)//ih[UTD]</w:t>
      </w:r>
    </w:p>
    <w:p w14:paraId="50A836C7" w14:textId="77777777" w:rsidR="00DC574A" w:rsidRPr="00CC664C" w:rsidRDefault="00DC574A" w:rsidP="00DC574A">
      <w:pPr>
        <w:spacing w:line="256" w:lineRule="auto"/>
        <w:rPr>
          <w:rFonts w:eastAsia="Calibri"/>
          <w:sz w:val="16"/>
        </w:rPr>
      </w:pPr>
      <w:r w:rsidRPr="00CC664C">
        <w:rPr>
          <w:rFonts w:eastAsia="Calibri"/>
          <w:sz w:val="16"/>
        </w:rPr>
        <w:t xml:space="preserve">It has always been obvious that occupied states — </w:t>
      </w:r>
      <w:r w:rsidRPr="00BC35F2">
        <w:rPr>
          <w:rStyle w:val="Emphasis"/>
        </w:rPr>
        <w:t>Palestine</w:t>
      </w:r>
      <w:r w:rsidRPr="00CC664C">
        <w:rPr>
          <w:rFonts w:eastAsia="Calibri"/>
          <w:sz w:val="16"/>
        </w:rPr>
        <w:t xml:space="preserve">, for example, or </w:t>
      </w:r>
      <w:r w:rsidRPr="00BC35F2">
        <w:rPr>
          <w:rStyle w:val="Emphasis"/>
        </w:rPr>
        <w:t>Northern Ireland — do not perceive their host</w:t>
      </w:r>
      <w:r w:rsidRPr="00CC664C">
        <w:rPr>
          <w:rFonts w:eastAsia="Calibri"/>
          <w:sz w:val="16"/>
        </w:rPr>
        <w:t xml:space="preserve"> </w:t>
      </w:r>
      <w:r w:rsidRPr="00BC35F2">
        <w:rPr>
          <w:rStyle w:val="StyleUnderline"/>
        </w:rPr>
        <w:t>state</w:t>
      </w:r>
      <w:r w:rsidRPr="00BC35F2">
        <w:rPr>
          <w:rStyle w:val="Emphasis"/>
        </w:rPr>
        <w:t>s as legit</w:t>
      </w:r>
      <w:r w:rsidRPr="00CC664C">
        <w:rPr>
          <w:rFonts w:eastAsia="Calibri"/>
          <w:u w:val="single"/>
        </w:rPr>
        <w:t>imate</w:t>
      </w:r>
      <w:r w:rsidRPr="00CC664C">
        <w:rPr>
          <w:rFonts w:eastAsia="Calibri"/>
          <w:sz w:val="16"/>
        </w:rPr>
        <w:t xml:space="preserve">. But now we’re seeing similar sentiments in non-occupied states. </w:t>
      </w:r>
      <w:r w:rsidRPr="00BC35F2">
        <w:rPr>
          <w:rStyle w:val="Emphasis"/>
        </w:rPr>
        <w:t>B</w:t>
      </w:r>
      <w:r w:rsidRPr="00BC35F2">
        <w:rPr>
          <w:rStyle w:val="StyleUnderline"/>
        </w:rPr>
        <w:t xml:space="preserve">lack </w:t>
      </w:r>
      <w:r w:rsidRPr="00BC35F2">
        <w:rPr>
          <w:rStyle w:val="Emphasis"/>
        </w:rPr>
        <w:t>L</w:t>
      </w:r>
      <w:r w:rsidRPr="00BC35F2">
        <w:rPr>
          <w:rStyle w:val="StyleUnderline"/>
        </w:rPr>
        <w:t xml:space="preserve">ives </w:t>
      </w:r>
      <w:r w:rsidRPr="00BC35F2">
        <w:rPr>
          <w:rStyle w:val="Emphasis"/>
        </w:rPr>
        <w:t>M</w:t>
      </w:r>
      <w:r w:rsidRPr="00BC35F2">
        <w:rPr>
          <w:rStyle w:val="StyleUnderline"/>
        </w:rPr>
        <w:t xml:space="preserve">atter </w:t>
      </w:r>
      <w:r w:rsidRPr="00BC35F2">
        <w:rPr>
          <w:rStyle w:val="Emphasis"/>
        </w:rPr>
        <w:t>and</w:t>
      </w:r>
      <w:r w:rsidRPr="00CC664C">
        <w:rPr>
          <w:rFonts w:eastAsia="Calibri"/>
          <w:sz w:val="16"/>
        </w:rPr>
        <w:t xml:space="preserve"> some of the </w:t>
      </w:r>
      <w:r w:rsidRPr="00CC664C">
        <w:rPr>
          <w:rFonts w:eastAsia="Calibri"/>
          <w:u w:val="single"/>
        </w:rPr>
        <w:t xml:space="preserve">populist and nationalist </w:t>
      </w:r>
      <w:r w:rsidRPr="00BC35F2">
        <w:rPr>
          <w:rStyle w:val="Emphasis"/>
        </w:rPr>
        <w:t>movements in capitalist democracies have</w:t>
      </w:r>
      <w:r w:rsidRPr="00CC664C">
        <w:rPr>
          <w:rFonts w:eastAsia="Calibri"/>
          <w:u w:val="single"/>
        </w:rPr>
        <w:t xml:space="preserve"> widespread</w:t>
      </w:r>
      <w:r w:rsidRPr="00CC664C">
        <w:rPr>
          <w:rFonts w:eastAsia="Calibri"/>
          <w:sz w:val="16"/>
        </w:rPr>
        <w:t xml:space="preserve"> and strongly held </w:t>
      </w:r>
      <w:r w:rsidRPr="00BC35F2">
        <w:rPr>
          <w:rStyle w:val="Emphasis"/>
        </w:rPr>
        <w:t>beliefs</w:t>
      </w:r>
      <w:r w:rsidRPr="00CC664C">
        <w:rPr>
          <w:rFonts w:eastAsia="Calibri"/>
          <w:sz w:val="16"/>
        </w:rPr>
        <w:t xml:space="preserve"> that </w:t>
      </w:r>
      <w:r w:rsidRPr="00BC35F2">
        <w:rPr>
          <w:rStyle w:val="Emphasis"/>
        </w:rPr>
        <w:t>governments</w:t>
      </w:r>
      <w:r w:rsidRPr="00CC664C">
        <w:rPr>
          <w:rFonts w:eastAsia="Calibri"/>
          <w:sz w:val="16"/>
        </w:rPr>
        <w:t xml:space="preserve">, or at least significant agencies of government, </w:t>
      </w:r>
      <w:r w:rsidRPr="00BC35F2">
        <w:rPr>
          <w:rStyle w:val="Emphasis"/>
        </w:rPr>
        <w:t>are acting in illegitimate</w:t>
      </w:r>
      <w:r w:rsidRPr="00CC664C">
        <w:rPr>
          <w:rFonts w:eastAsia="Calibri"/>
          <w:u w:val="single"/>
        </w:rPr>
        <w:t xml:space="preserve"> ways</w:t>
      </w:r>
      <w:r w:rsidRPr="00CC664C">
        <w:rPr>
          <w:rFonts w:eastAsia="Calibri"/>
          <w:sz w:val="16"/>
        </w:rPr>
        <w:t>. Students and young people have lost faith that governments will act to mitigate climate disasters, undermining confidence in government itself.</w:t>
      </w:r>
    </w:p>
    <w:p w14:paraId="604A5A9D" w14:textId="77777777" w:rsidR="00DC574A" w:rsidRPr="00CC664C" w:rsidRDefault="00DC574A" w:rsidP="00DC574A">
      <w:pPr>
        <w:spacing w:line="256" w:lineRule="auto"/>
        <w:rPr>
          <w:rFonts w:eastAsia="Calibri"/>
          <w:sz w:val="16"/>
        </w:rPr>
      </w:pPr>
      <w:r w:rsidRPr="00CC664C">
        <w:rPr>
          <w:rFonts w:eastAsia="Calibri"/>
          <w:u w:val="single"/>
        </w:rPr>
        <w:t xml:space="preserve">At the </w:t>
      </w:r>
      <w:r w:rsidRPr="00BC35F2">
        <w:rPr>
          <w:rStyle w:val="Emphasis"/>
        </w:rPr>
        <w:t>root</w:t>
      </w:r>
      <w:r w:rsidRPr="00CC664C">
        <w:rPr>
          <w:rFonts w:eastAsia="Calibri"/>
          <w:u w:val="single"/>
        </w:rPr>
        <w:t xml:space="preserve"> of this</w:t>
      </w:r>
      <w:r w:rsidRPr="00CC664C">
        <w:rPr>
          <w:rFonts w:eastAsia="Calibri"/>
          <w:sz w:val="16"/>
        </w:rPr>
        <w:t xml:space="preserve"> contemporary political </w:t>
      </w:r>
      <w:r w:rsidRPr="00CC664C">
        <w:rPr>
          <w:rFonts w:eastAsia="Calibri"/>
          <w:u w:val="single"/>
        </w:rPr>
        <w:t>crisis</w:t>
      </w:r>
      <w:r w:rsidRPr="00CC664C">
        <w:rPr>
          <w:rFonts w:eastAsia="Calibri"/>
          <w:sz w:val="16"/>
        </w:rPr>
        <w:t xml:space="preserve"> </w:t>
      </w:r>
      <w:r w:rsidRPr="00BC35F2">
        <w:rPr>
          <w:rStyle w:val="Emphasis"/>
        </w:rPr>
        <w:t xml:space="preserve">is the </w:t>
      </w:r>
      <w:r w:rsidRPr="00BC35F2">
        <w:rPr>
          <w:rStyle w:val="Emphasis"/>
          <w:highlight w:val="green"/>
        </w:rPr>
        <w:t>failure of government to be</w:t>
      </w:r>
      <w:r w:rsidRPr="00BC35F2">
        <w:rPr>
          <w:rStyle w:val="Emphasis"/>
        </w:rPr>
        <w:t xml:space="preserve"> trustworthy</w:t>
      </w:r>
      <w:r w:rsidRPr="00CC664C">
        <w:rPr>
          <w:rFonts w:eastAsia="Calibri"/>
          <w:sz w:val="16"/>
        </w:rPr>
        <w:t xml:space="preserve"> in its delivery of   promised services </w:t>
      </w:r>
      <w:r w:rsidRPr="00CC664C">
        <w:rPr>
          <w:rFonts w:eastAsia="Calibri"/>
          <w:u w:val="single"/>
        </w:rPr>
        <w:t>and</w:t>
      </w:r>
      <w:r w:rsidRPr="00CC664C">
        <w:rPr>
          <w:rFonts w:eastAsia="Calibri"/>
          <w:sz w:val="16"/>
        </w:rPr>
        <w:t xml:space="preserve"> protection, as well as </w:t>
      </w:r>
      <w:r w:rsidRPr="00BC35F2">
        <w:rPr>
          <w:rStyle w:val="Emphasis"/>
          <w:highlight w:val="green"/>
        </w:rPr>
        <w:t>legitimate</w:t>
      </w:r>
      <w:r w:rsidRPr="00CC664C">
        <w:rPr>
          <w:rFonts w:eastAsia="Calibri"/>
          <w:u w:val="single"/>
        </w:rPr>
        <w:t xml:space="preserve"> in relation </w:t>
      </w:r>
      <w:r w:rsidRPr="00BC35F2">
        <w:rPr>
          <w:rStyle w:val="Emphasis"/>
          <w:highlight w:val="green"/>
        </w:rPr>
        <w:t>to</w:t>
      </w:r>
      <w:r w:rsidRPr="00CC664C">
        <w:rPr>
          <w:rFonts w:eastAsia="Calibri"/>
          <w:u w:val="single"/>
        </w:rPr>
        <w:t xml:space="preserve"> the </w:t>
      </w:r>
      <w:r w:rsidRPr="00BC35F2">
        <w:rPr>
          <w:rStyle w:val="Emphasis"/>
          <w:highlight w:val="green"/>
        </w:rPr>
        <w:t>norms</w:t>
      </w:r>
      <w:r w:rsidRPr="00CC664C">
        <w:rPr>
          <w:rFonts w:eastAsia="Calibri"/>
          <w:u w:val="single"/>
        </w:rPr>
        <w:t xml:space="preserve"> and values of much </w:t>
      </w:r>
      <w:r w:rsidRPr="00BC35F2">
        <w:rPr>
          <w:rStyle w:val="Emphasis"/>
          <w:highlight w:val="green"/>
        </w:rPr>
        <w:t>of the populace</w:t>
      </w:r>
      <w:r w:rsidRPr="00BC35F2">
        <w:rPr>
          <w:rStyle w:val="Emphasis"/>
        </w:rPr>
        <w:t>.</w:t>
      </w:r>
      <w:r w:rsidRPr="00CC664C">
        <w:rPr>
          <w:rFonts w:eastAsia="Calibri"/>
          <w:sz w:val="16"/>
        </w:rPr>
        <w:t xml:space="preserve"> Governments are no longer delivering on their promises to provide a path to the middle class. Indeed, far too many people are seeing </w:t>
      </w:r>
      <w:r w:rsidRPr="00CC664C">
        <w:rPr>
          <w:rFonts w:eastAsia="Calibri"/>
          <w:u w:val="single"/>
        </w:rPr>
        <w:t>the end of</w:t>
      </w:r>
      <w:r w:rsidRPr="00CC664C">
        <w:rPr>
          <w:rFonts w:eastAsia="Calibri"/>
          <w:sz w:val="16"/>
        </w:rPr>
        <w:t xml:space="preserve"> a </w:t>
      </w:r>
      <w:r w:rsidRPr="00CC664C">
        <w:rPr>
          <w:rFonts w:eastAsia="Calibri"/>
          <w:u w:val="single"/>
        </w:rPr>
        <w:t>stable job</w:t>
      </w:r>
      <w:r w:rsidRPr="00CC664C">
        <w:rPr>
          <w:rFonts w:eastAsia="Calibri"/>
          <w:sz w:val="16"/>
        </w:rPr>
        <w:t xml:space="preserve">, </w:t>
      </w:r>
      <w:r w:rsidRPr="00CC664C">
        <w:rPr>
          <w:rFonts w:eastAsia="Calibri"/>
          <w:u w:val="single"/>
        </w:rPr>
        <w:t>affordable healthcare</w:t>
      </w:r>
      <w:r w:rsidRPr="00CC664C">
        <w:rPr>
          <w:rFonts w:eastAsia="Calibri"/>
          <w:sz w:val="16"/>
        </w:rPr>
        <w:t xml:space="preserve"> </w:t>
      </w:r>
      <w:r w:rsidRPr="00CC664C">
        <w:rPr>
          <w:rFonts w:eastAsia="Calibri"/>
          <w:u w:val="single"/>
        </w:rPr>
        <w:t>and</w:t>
      </w:r>
      <w:r w:rsidRPr="00CC664C">
        <w:rPr>
          <w:rFonts w:eastAsia="Calibri"/>
          <w:sz w:val="16"/>
        </w:rPr>
        <w:t xml:space="preserve"> retirement </w:t>
      </w:r>
      <w:r w:rsidRPr="00CC664C">
        <w:rPr>
          <w:rFonts w:eastAsia="Calibri"/>
          <w:u w:val="single"/>
        </w:rPr>
        <w:t>benefits</w:t>
      </w:r>
      <w:r w:rsidRPr="00CC664C">
        <w:rPr>
          <w:rFonts w:eastAsia="Calibri"/>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C35F2">
        <w:rPr>
          <w:rStyle w:val="Emphasis"/>
        </w:rPr>
        <w:t xml:space="preserve">decline </w:t>
      </w:r>
      <w:r w:rsidRPr="00BC35F2">
        <w:rPr>
          <w:rStyle w:val="Emphasis"/>
          <w:highlight w:val="green"/>
        </w:rPr>
        <w:t>in</w:t>
      </w:r>
      <w:r w:rsidRPr="00BC35F2">
        <w:rPr>
          <w:rStyle w:val="Emphasis"/>
        </w:rPr>
        <w:t xml:space="preserve"> </w:t>
      </w:r>
      <w:r w:rsidRPr="00BC35F2">
        <w:rPr>
          <w:rStyle w:val="Emphasis"/>
          <w:highlight w:val="green"/>
        </w:rPr>
        <w:t>security</w:t>
      </w:r>
      <w:r w:rsidRPr="00CC664C">
        <w:rPr>
          <w:rFonts w:eastAsia="Calibri"/>
          <w:u w:val="single"/>
        </w:rPr>
        <w:t xml:space="preserve"> and safety</w:t>
      </w:r>
      <w:r w:rsidRPr="00CC664C">
        <w:rPr>
          <w:rFonts w:eastAsia="Calibri"/>
          <w:sz w:val="16"/>
        </w:rPr>
        <w:t xml:space="preserve"> — international, domestic </w:t>
      </w:r>
      <w:r w:rsidRPr="00BC35F2">
        <w:rPr>
          <w:rStyle w:val="Emphasis"/>
          <w:highlight w:val="green"/>
        </w:rPr>
        <w:t>and</w:t>
      </w:r>
      <w:r w:rsidRPr="00CC664C">
        <w:rPr>
          <w:rFonts w:eastAsia="Calibri"/>
          <w:sz w:val="16"/>
        </w:rPr>
        <w:t xml:space="preserve"> digital. </w:t>
      </w:r>
      <w:r w:rsidRPr="00CC664C">
        <w:rPr>
          <w:rFonts w:eastAsia="Calibri"/>
          <w:u w:val="single"/>
        </w:rPr>
        <w:t>Political</w:t>
      </w:r>
      <w:r w:rsidRPr="00CC664C">
        <w:rPr>
          <w:rFonts w:eastAsia="Calibri"/>
          <w:sz w:val="16"/>
        </w:rPr>
        <w:t xml:space="preserve"> sclerosis and </w:t>
      </w:r>
      <w:r w:rsidRPr="00BC35F2">
        <w:rPr>
          <w:rStyle w:val="Emphasis"/>
          <w:highlight w:val="green"/>
        </w:rPr>
        <w:t>polarization are the result</w:t>
      </w:r>
      <w:r w:rsidRPr="00CC664C">
        <w:rPr>
          <w:rFonts w:eastAsia="Calibri"/>
          <w:u w:val="single"/>
        </w:rPr>
        <w:t>.</w:t>
      </w:r>
      <w:r w:rsidRPr="00CC664C">
        <w:rPr>
          <w:rFonts w:eastAsia="Calibri"/>
          <w:sz w:val="16"/>
        </w:rPr>
        <w:t xml:space="preserve"> No longer do our publics or our elected officials perceive themselves as part of a common whole, what my colleagues and I call an “expanded community of fate.”</w:t>
      </w:r>
    </w:p>
    <w:p w14:paraId="1F832F93" w14:textId="77777777" w:rsidR="00DC574A" w:rsidRPr="00CC664C" w:rsidRDefault="00DC574A" w:rsidP="00DC574A">
      <w:pPr>
        <w:spacing w:line="256" w:lineRule="auto"/>
        <w:rPr>
          <w:rFonts w:eastAsia="Calibri"/>
          <w:u w:val="single"/>
        </w:rPr>
      </w:pPr>
      <w:r w:rsidRPr="00BC35F2">
        <w:rPr>
          <w:rStyle w:val="Emphasis"/>
        </w:rPr>
        <w:t>We are</w:t>
      </w:r>
      <w:r w:rsidRPr="00CC664C">
        <w:rPr>
          <w:rFonts w:eastAsia="Calibri"/>
          <w:u w:val="single"/>
        </w:rPr>
        <w:t xml:space="preserve"> living </w:t>
      </w:r>
      <w:r w:rsidRPr="00BC35F2">
        <w:rPr>
          <w:rStyle w:val="Emphasis"/>
        </w:rPr>
        <w:t>in</w:t>
      </w:r>
      <w:r w:rsidRPr="00CC664C">
        <w:rPr>
          <w:rFonts w:eastAsia="Calibri"/>
          <w:sz w:val="16"/>
        </w:rPr>
        <w:t xml:space="preserve"> what the researchers John Seely Brown and Ann Pendleton-Jullian call </w:t>
      </w:r>
      <w:r w:rsidRPr="00BC35F2">
        <w:rPr>
          <w:rStyle w:val="Emphasis"/>
        </w:rPr>
        <w:t>a “white water world,”</w:t>
      </w:r>
      <w:r w:rsidRPr="00CC664C">
        <w:rPr>
          <w:rFonts w:eastAsia="Calibri"/>
          <w:u w:val="single"/>
        </w:rPr>
        <w:t xml:space="preserve"> where </w:t>
      </w:r>
      <w:r w:rsidRPr="00BC35F2">
        <w:rPr>
          <w:rStyle w:val="Emphasis"/>
          <w:highlight w:val="green"/>
        </w:rPr>
        <w:t>change is constant</w:t>
      </w:r>
      <w:r w:rsidRPr="00CC664C">
        <w:rPr>
          <w:rFonts w:eastAsia="Calibri"/>
          <w:u w:val="single"/>
        </w:rPr>
        <w:t xml:space="preserve"> and</w:t>
      </w:r>
      <w:r w:rsidRPr="00CC664C">
        <w:rPr>
          <w:rFonts w:eastAsia="Calibri"/>
          <w:sz w:val="16"/>
        </w:rPr>
        <w:t xml:space="preserve"> new </w:t>
      </w:r>
      <w:r w:rsidRPr="00CC664C">
        <w:rPr>
          <w:rFonts w:eastAsia="Calibri"/>
          <w:u w:val="single"/>
        </w:rPr>
        <w:t>forms of</w:t>
      </w:r>
      <w:r w:rsidRPr="00CC664C">
        <w:rPr>
          <w:rFonts w:eastAsia="Calibri"/>
          <w:sz w:val="16"/>
        </w:rPr>
        <w:t xml:space="preserve"> flexible learning and </w:t>
      </w:r>
      <w:r w:rsidRPr="00BC35F2">
        <w:rPr>
          <w:rStyle w:val="Emphasis"/>
          <w:highlight w:val="green"/>
        </w:rPr>
        <w:t>action</w:t>
      </w:r>
      <w:r w:rsidRPr="00CC664C">
        <w:rPr>
          <w:rFonts w:eastAsia="Calibri"/>
          <w:sz w:val="16"/>
        </w:rPr>
        <w:t xml:space="preserve"> </w:t>
      </w:r>
      <w:r w:rsidRPr="00CC664C">
        <w:rPr>
          <w:rFonts w:eastAsia="Calibri"/>
          <w:u w:val="single"/>
        </w:rPr>
        <w:t>are</w:t>
      </w:r>
      <w:r w:rsidRPr="00CC664C">
        <w:rPr>
          <w:rFonts w:eastAsia="Calibri"/>
          <w:sz w:val="16"/>
        </w:rPr>
        <w:t xml:space="preserve"> </w:t>
      </w:r>
      <w:r w:rsidRPr="00BC35F2">
        <w:rPr>
          <w:rStyle w:val="Emphasis"/>
        </w:rPr>
        <w:t xml:space="preserve">increasingly </w:t>
      </w:r>
      <w:r w:rsidRPr="00BC35F2">
        <w:rPr>
          <w:rStyle w:val="Emphasis"/>
          <w:highlight w:val="green"/>
        </w:rPr>
        <w:t>necessary</w:t>
      </w:r>
      <w:r w:rsidRPr="00CC664C">
        <w:rPr>
          <w:rFonts w:eastAsia="Calibri"/>
          <w:sz w:val="16"/>
        </w:rPr>
        <w:t xml:space="preserve">. </w:t>
      </w:r>
      <w:r w:rsidRPr="00CC664C">
        <w:rPr>
          <w:rFonts w:eastAsia="Calibri"/>
          <w:u w:val="single"/>
        </w:rPr>
        <w:t>It is a world that demands a</w:t>
      </w:r>
      <w:r w:rsidRPr="00CC664C">
        <w:rPr>
          <w:rFonts w:eastAsia="Calibri"/>
          <w:sz w:val="16"/>
        </w:rPr>
        <w:t xml:space="preserve"> new political-economic framework, one that serves the interests of society as a whole, that builds on and produces shared values and that institutionalizes trustworthy and legitimate government. This is what I </w:t>
      </w:r>
      <w:r w:rsidRPr="00CC664C">
        <w:rPr>
          <w:rFonts w:eastAsia="Calibri"/>
          <w:u w:val="single"/>
        </w:rPr>
        <w:t>call a moral political economy.</w:t>
      </w:r>
    </w:p>
    <w:p w14:paraId="06C4DB85" w14:textId="77777777" w:rsidR="00DC574A" w:rsidRPr="00CC664C" w:rsidRDefault="00DC574A" w:rsidP="00DC574A">
      <w:pPr>
        <w:spacing w:line="256" w:lineRule="auto"/>
        <w:rPr>
          <w:rFonts w:eastAsia="Calibri"/>
          <w:sz w:val="16"/>
        </w:rPr>
      </w:pPr>
      <w:r w:rsidRPr="00CC664C">
        <w:rPr>
          <w:rFonts w:eastAsia="Calibri"/>
          <w:sz w:val="16"/>
        </w:rPr>
        <w:t xml:space="preserve">Every political-economic framework embeds values and encodes standards for behavior and choice. All are moral political economies. </w:t>
      </w:r>
      <w:r w:rsidRPr="00BC35F2">
        <w:rPr>
          <w:rStyle w:val="Emphasis"/>
        </w:rPr>
        <w:t>Neoliberalism</w:t>
      </w:r>
      <w:r w:rsidRPr="00CC664C">
        <w:rPr>
          <w:rFonts w:eastAsia="Calibri"/>
          <w:sz w:val="16"/>
        </w:rPr>
        <w:t xml:space="preserve"> is no exception. It </w:t>
      </w:r>
      <w:r w:rsidRPr="00BC35F2">
        <w:rPr>
          <w:rStyle w:val="Emphasis"/>
        </w:rPr>
        <w:t>enshrines</w:t>
      </w:r>
      <w:r w:rsidRPr="00CC664C">
        <w:rPr>
          <w:rFonts w:eastAsia="Calibri"/>
          <w:u w:val="single"/>
        </w:rPr>
        <w:t xml:space="preserve"> the rational</w:t>
      </w:r>
      <w:r w:rsidRPr="00CC664C">
        <w:rPr>
          <w:rFonts w:eastAsia="Calibri"/>
          <w:sz w:val="16"/>
        </w:rPr>
        <w:t xml:space="preserve"> individual as decision-maker and centerpiece; it then emphasizes the importance of rational choices defined narrowly in terms </w:t>
      </w:r>
      <w:r w:rsidRPr="00CC664C">
        <w:rPr>
          <w:rFonts w:eastAsia="Calibri"/>
          <w:u w:val="single"/>
        </w:rPr>
        <w:t>of</w:t>
      </w:r>
      <w:r w:rsidRPr="00CC664C">
        <w:rPr>
          <w:rFonts w:eastAsia="Calibri"/>
          <w:sz w:val="16"/>
        </w:rPr>
        <w:t xml:space="preserve"> personal </w:t>
      </w:r>
      <w:r w:rsidRPr="00BC35F2">
        <w:rPr>
          <w:rStyle w:val="Emphasis"/>
        </w:rPr>
        <w:t>costs and benefits</w:t>
      </w:r>
      <w:r w:rsidRPr="00CC664C">
        <w:rPr>
          <w:rFonts w:eastAsia="Calibri"/>
          <w:sz w:val="16"/>
        </w:rPr>
        <w:t xml:space="preserve">. It is normative about firms, governments and the economic system itself: Firms should single-mindedly </w:t>
      </w:r>
      <w:r w:rsidRPr="00BC35F2">
        <w:rPr>
          <w:rStyle w:val="Emphasis"/>
        </w:rPr>
        <w:t>maximize profit</w:t>
      </w:r>
      <w:r w:rsidRPr="00CC664C">
        <w:rPr>
          <w:rFonts w:eastAsia="Calibri"/>
          <w:sz w:val="16"/>
        </w:rPr>
        <w:t xml:space="preserve">, governments primarily </w:t>
      </w:r>
      <w:r w:rsidRPr="00BC35F2">
        <w:rPr>
          <w:rStyle w:val="Emphasis"/>
        </w:rPr>
        <w:t>protect property</w:t>
      </w:r>
      <w:r w:rsidRPr="00CC664C">
        <w:rPr>
          <w:rFonts w:eastAsia="Calibri"/>
          <w:sz w:val="16"/>
        </w:rPr>
        <w:t xml:space="preserve"> rights and provide the infrastructure that the market will not, and relatively unfettered capitalism will </w:t>
      </w:r>
      <w:r w:rsidRPr="00CC664C">
        <w:rPr>
          <w:rFonts w:eastAsia="Calibri"/>
          <w:u w:val="single"/>
        </w:rPr>
        <w:t>ultimately</w:t>
      </w:r>
      <w:r w:rsidRPr="00CC664C">
        <w:rPr>
          <w:rFonts w:eastAsia="Calibri"/>
          <w:sz w:val="16"/>
        </w:rPr>
        <w:t xml:space="preserve"> </w:t>
      </w:r>
      <w:r w:rsidRPr="00CC664C">
        <w:rPr>
          <w:rFonts w:eastAsia="Calibri"/>
          <w:u w:val="single"/>
        </w:rPr>
        <w:t>benefit all who work</w:t>
      </w:r>
      <w:r w:rsidRPr="00CC664C">
        <w:rPr>
          <w:rFonts w:eastAsia="Calibri"/>
          <w:sz w:val="16"/>
        </w:rPr>
        <w:t xml:space="preserve"> and strive. It is also normative about individuals: Freeriding is expected, and economic failure generally reflects personal, not structural, problems.</w:t>
      </w:r>
    </w:p>
    <w:p w14:paraId="49262ADF" w14:textId="77777777" w:rsidR="00DC574A" w:rsidRPr="00BC35F2" w:rsidRDefault="00DC574A" w:rsidP="00DC574A">
      <w:pPr>
        <w:rPr>
          <w:sz w:val="16"/>
        </w:rPr>
      </w:pPr>
      <w:r w:rsidRPr="00BC35F2">
        <w:rPr>
          <w:sz w:val="16"/>
        </w:rPr>
        <w:t xml:space="preserve">The major achievement of </w:t>
      </w:r>
      <w:r w:rsidRPr="00CC664C">
        <w:rPr>
          <w:u w:val="single"/>
        </w:rPr>
        <w:t>neoliberalism</w:t>
      </w:r>
      <w:r w:rsidRPr="00BC35F2">
        <w:rPr>
          <w:sz w:val="16"/>
        </w:rPr>
        <w:t xml:space="preserve"> — and all prevailing political-economic frameworks since Adam Smith’s — is to </w:t>
      </w:r>
      <w:r w:rsidRPr="00BC35F2">
        <w:rPr>
          <w:rStyle w:val="Emphasis"/>
        </w:rPr>
        <w:t>make normative prescriptions</w:t>
      </w:r>
      <w:r w:rsidRPr="00CC664C">
        <w:rPr>
          <w:u w:val="single"/>
        </w:rPr>
        <w:t xml:space="preserve"> seem</w:t>
      </w:r>
      <w:r w:rsidRPr="00BC35F2">
        <w:rPr>
          <w:sz w:val="16"/>
        </w:rPr>
        <w:t xml:space="preserve"> like </w:t>
      </w:r>
      <w:r w:rsidRPr="00BC35F2">
        <w:rPr>
          <w:rStyle w:val="Emphasis"/>
        </w:rPr>
        <w:t>descriptive</w:t>
      </w:r>
      <w:r w:rsidRPr="00BC35F2">
        <w:rPr>
          <w:sz w:val="16"/>
        </w:rPr>
        <w:t xml:space="preserve"> statements </w:t>
      </w:r>
      <w:r w:rsidRPr="00CC664C">
        <w:rPr>
          <w:u w:val="single"/>
        </w:rPr>
        <w:t>of</w:t>
      </w:r>
      <w:r w:rsidRPr="00BC35F2">
        <w:rPr>
          <w:sz w:val="16"/>
        </w:rPr>
        <w:t xml:space="preserve"> the natural behavior of </w:t>
      </w:r>
      <w:r w:rsidRPr="00CC664C">
        <w:rPr>
          <w:u w:val="single"/>
        </w:rPr>
        <w:t>people</w:t>
      </w:r>
      <w:r w:rsidRPr="00BC35F2">
        <w:rPr>
          <w:sz w:val="16"/>
        </w:rPr>
        <w:t xml:space="preserve">, governments and organizations. </w:t>
      </w:r>
      <w:r w:rsidRPr="00BC35F2">
        <w:rPr>
          <w:highlight w:val="green"/>
          <w:u w:val="single"/>
        </w:rPr>
        <w:t>We</w:t>
      </w:r>
      <w:r w:rsidRPr="00BC35F2">
        <w:rPr>
          <w:sz w:val="16"/>
        </w:rPr>
        <w:t xml:space="preserve"> come to </w:t>
      </w:r>
      <w:r w:rsidRPr="00BC35F2">
        <w:rPr>
          <w:rStyle w:val="Emphasis"/>
          <w:highlight w:val="green"/>
        </w:rPr>
        <w:t>understand the system</w:t>
      </w:r>
      <w:r w:rsidRPr="00BC35F2">
        <w:rPr>
          <w:rStyle w:val="Emphasis"/>
        </w:rPr>
        <w:t xml:space="preserve"> </w:t>
      </w:r>
      <w:r w:rsidRPr="00BC35F2">
        <w:rPr>
          <w:rStyle w:val="StyleUnderline"/>
          <w:highlight w:val="green"/>
        </w:rPr>
        <w:t>as</w:t>
      </w:r>
      <w:r w:rsidRPr="00BC35F2">
        <w:rPr>
          <w:sz w:val="16"/>
        </w:rPr>
        <w:t xml:space="preserve"> </w:t>
      </w:r>
      <w:r w:rsidRPr="00BC35F2">
        <w:rPr>
          <w:rStyle w:val="Emphasis"/>
        </w:rPr>
        <w:t>given</w:t>
      </w:r>
      <w:r w:rsidRPr="00CC664C">
        <w:rPr>
          <w:u w:val="single"/>
        </w:rPr>
        <w:t xml:space="preserve"> and </w:t>
      </w:r>
      <w:r w:rsidRPr="00BC35F2">
        <w:rPr>
          <w:highlight w:val="green"/>
          <w:u w:val="single"/>
        </w:rPr>
        <w:t>natural</w:t>
      </w:r>
      <w:r w:rsidRPr="00BC35F2">
        <w:rPr>
          <w:sz w:val="16"/>
        </w:rPr>
        <w:t xml:space="preserve">; </w:t>
      </w:r>
      <w:r w:rsidRPr="00CC664C">
        <w:rPr>
          <w:u w:val="single"/>
        </w:rPr>
        <w:t>it can be tweaked but not fundamentally changed</w:t>
      </w:r>
      <w:r w:rsidRPr="00BC35F2">
        <w:rPr>
          <w:sz w:val="16"/>
        </w:rPr>
        <w:t xml:space="preserve">. </w:t>
      </w:r>
      <w:r w:rsidRPr="00BC35F2">
        <w:rPr>
          <w:rStyle w:val="Emphasis"/>
        </w:rPr>
        <w:t>The</w:t>
      </w:r>
      <w:r w:rsidRPr="00BC35F2">
        <w:rPr>
          <w:sz w:val="16"/>
        </w:rPr>
        <w:t xml:space="preserve"> fact that some prosper while others do not is an effect of choices or luck, not of system design.</w:t>
      </w:r>
    </w:p>
    <w:p w14:paraId="584797A2" w14:textId="77777777" w:rsidR="00DC574A" w:rsidRPr="00CC664C" w:rsidRDefault="00DC574A" w:rsidP="00DC574A">
      <w:pPr>
        <w:spacing w:line="256" w:lineRule="auto"/>
        <w:rPr>
          <w:rFonts w:eastAsia="Calibri"/>
          <w:sz w:val="16"/>
        </w:rPr>
      </w:pPr>
      <w:r w:rsidRPr="00BC35F2">
        <w:rPr>
          <w:rFonts w:eastAsia="Calibri"/>
          <w:highlight w:val="green"/>
          <w:u w:val="single"/>
        </w:rPr>
        <w:t>This</w:t>
      </w:r>
      <w:r w:rsidRPr="00CC664C">
        <w:rPr>
          <w:rFonts w:eastAsia="Calibri"/>
          <w:u w:val="single"/>
        </w:rPr>
        <w:t xml:space="preserve"> </w:t>
      </w:r>
      <w:r w:rsidRPr="00BC35F2">
        <w:rPr>
          <w:rStyle w:val="Emphasis"/>
          <w:highlight w:val="green"/>
        </w:rPr>
        <w:t>belief</w:t>
      </w:r>
      <w:r w:rsidRPr="00BC35F2">
        <w:rPr>
          <w:rStyle w:val="Emphasis"/>
        </w:rPr>
        <w:t xml:space="preserve"> </w:t>
      </w:r>
      <w:r w:rsidRPr="00BC35F2">
        <w:rPr>
          <w:rFonts w:eastAsia="Calibri"/>
          <w:u w:val="single"/>
        </w:rPr>
        <w:t xml:space="preserve">in </w:t>
      </w:r>
      <w:r w:rsidRPr="00BC35F2">
        <w:rPr>
          <w:rStyle w:val="Emphasis"/>
        </w:rPr>
        <w:t>the system</w:t>
      </w:r>
      <w:r w:rsidRPr="00CC664C">
        <w:rPr>
          <w:rFonts w:eastAsia="Calibri"/>
          <w:u w:val="single"/>
        </w:rPr>
        <w:t xml:space="preserve"> </w:t>
      </w:r>
      <w:r w:rsidRPr="00BC35F2">
        <w:rPr>
          <w:rStyle w:val="Emphasis"/>
        </w:rPr>
        <w:t xml:space="preserve">as natural </w:t>
      </w:r>
      <w:r w:rsidRPr="00BC35F2">
        <w:rPr>
          <w:rStyle w:val="Emphasis"/>
          <w:highlight w:val="green"/>
        </w:rPr>
        <w:t>is</w:t>
      </w:r>
      <w:r w:rsidRPr="00BC35F2">
        <w:rPr>
          <w:rStyle w:val="Emphasis"/>
        </w:rPr>
        <w:t xml:space="preserve"> </w:t>
      </w:r>
      <w:r w:rsidRPr="00BC35F2">
        <w:rPr>
          <w:rStyle w:val="Emphasis"/>
          <w:highlight w:val="green"/>
        </w:rPr>
        <w:t>a</w:t>
      </w:r>
      <w:r w:rsidRPr="00BC35F2">
        <w:rPr>
          <w:rStyle w:val="Emphasis"/>
        </w:rPr>
        <w:t xml:space="preserve"> parlor </w:t>
      </w:r>
      <w:r w:rsidRPr="00BC35F2">
        <w:rPr>
          <w:rStyle w:val="Emphasis"/>
          <w:highlight w:val="green"/>
        </w:rPr>
        <w:t>trick</w:t>
      </w:r>
      <w:r w:rsidRPr="00BC35F2">
        <w:rPr>
          <w:rStyle w:val="Emphasis"/>
        </w:rPr>
        <w:t xml:space="preserve">. </w:t>
      </w:r>
      <w:r w:rsidRPr="00BC35F2">
        <w:rPr>
          <w:rStyle w:val="Emphasis"/>
          <w:highlight w:val="green"/>
        </w:rPr>
        <w:t>Economies are the result of moral and political choices</w:t>
      </w:r>
      <w:r w:rsidRPr="00CC664C">
        <w:rPr>
          <w:rFonts w:eastAsia="Calibri"/>
          <w:sz w:val="16"/>
        </w:rPr>
        <w:t xml:space="preserve">, which can be made and remade — and they have been in the past, with one political-economic framework giving way to another. In the past century, we’ve seen </w:t>
      </w:r>
      <w:r w:rsidRPr="00CC664C">
        <w:rPr>
          <w:rFonts w:eastAsia="Calibri"/>
          <w:u w:val="single"/>
        </w:rPr>
        <w:t xml:space="preserve">Keynesianism replaced by </w:t>
      </w:r>
      <w:r w:rsidRPr="00BC35F2">
        <w:rPr>
          <w:rStyle w:val="Emphasis"/>
          <w:highlight w:val="green"/>
        </w:rPr>
        <w:t>neoliberalism</w:t>
      </w:r>
      <w:r w:rsidRPr="00CC664C">
        <w:rPr>
          <w:rFonts w:eastAsia="Calibri"/>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CC664C">
        <w:rPr>
          <w:rFonts w:eastAsia="Calibri"/>
          <w:u w:val="single"/>
        </w:rPr>
        <w:t xml:space="preserve">This framework </w:t>
      </w:r>
      <w:r w:rsidRPr="00BC35F2">
        <w:rPr>
          <w:rStyle w:val="Emphasis"/>
          <w:highlight w:val="green"/>
        </w:rPr>
        <w:t>is</w:t>
      </w:r>
      <w:r w:rsidRPr="00BC35F2">
        <w:rPr>
          <w:rStyle w:val="Emphasis"/>
        </w:rPr>
        <w:t xml:space="preserve"> as </w:t>
      </w:r>
      <w:r w:rsidRPr="00BC35F2">
        <w:rPr>
          <w:rStyle w:val="Emphasis"/>
          <w:highlight w:val="green"/>
        </w:rPr>
        <w:t>subject to being superseded</w:t>
      </w:r>
      <w:r w:rsidRPr="00BC35F2">
        <w:rPr>
          <w:rStyle w:val="Emphasis"/>
        </w:rPr>
        <w:t xml:space="preserve"> as its predecessors</w:t>
      </w:r>
      <w:r w:rsidRPr="00CC664C">
        <w:rPr>
          <w:rFonts w:eastAsia="Calibri"/>
          <w:u w:val="single"/>
        </w:rPr>
        <w:t xml:space="preserve"> were</w:t>
      </w:r>
      <w:r w:rsidRPr="00CC664C">
        <w:rPr>
          <w:rFonts w:eastAsia="Calibri"/>
          <w:sz w:val="16"/>
        </w:rPr>
        <w:t>.</w:t>
      </w:r>
    </w:p>
    <w:p w14:paraId="4D910DE6" w14:textId="77777777" w:rsidR="00DC574A" w:rsidRPr="00CC664C" w:rsidRDefault="00DC574A" w:rsidP="00DC574A">
      <w:pPr>
        <w:spacing w:line="256" w:lineRule="auto"/>
        <w:rPr>
          <w:rFonts w:eastAsia="Calibri"/>
          <w:sz w:val="16"/>
        </w:rPr>
      </w:pPr>
      <w:r w:rsidRPr="00CC664C">
        <w:rPr>
          <w:rFonts w:eastAsia="Calibri"/>
          <w:sz w:val="16"/>
        </w:rPr>
        <w:t xml:space="preserve">So </w:t>
      </w:r>
      <w:r w:rsidRPr="00BC35F2">
        <w:rPr>
          <w:rStyle w:val="Emphasis"/>
          <w:highlight w:val="green"/>
        </w:rPr>
        <w:t>how</w:t>
      </w:r>
      <w:r w:rsidRPr="00BC35F2">
        <w:rPr>
          <w:rStyle w:val="Emphasis"/>
        </w:rPr>
        <w:t xml:space="preserve"> do </w:t>
      </w:r>
      <w:r w:rsidRPr="00BC35F2">
        <w:rPr>
          <w:rStyle w:val="Emphasis"/>
          <w:highlight w:val="green"/>
        </w:rPr>
        <w:t>we</w:t>
      </w:r>
      <w:r w:rsidRPr="00CC664C">
        <w:rPr>
          <w:rFonts w:eastAsia="Calibri"/>
          <w:sz w:val="16"/>
        </w:rPr>
        <w:t xml:space="preserve"> go about </w:t>
      </w:r>
      <w:r w:rsidRPr="00BC35F2">
        <w:rPr>
          <w:rStyle w:val="Emphasis"/>
          <w:highlight w:val="green"/>
        </w:rPr>
        <w:t>construct</w:t>
      </w:r>
      <w:r w:rsidRPr="00BC35F2">
        <w:rPr>
          <w:rStyle w:val="Emphasis"/>
          <w:b w:val="0"/>
          <w:bCs/>
        </w:rPr>
        <w:t>ing</w:t>
      </w:r>
      <w:r w:rsidRPr="00CC664C">
        <w:rPr>
          <w:rFonts w:eastAsia="Calibri"/>
          <w:sz w:val="16"/>
        </w:rPr>
        <w:t xml:space="preserve"> </w:t>
      </w:r>
      <w:r w:rsidRPr="00BC35F2">
        <w:rPr>
          <w:rStyle w:val="Emphasis"/>
          <w:highlight w:val="green"/>
        </w:rPr>
        <w:t>a new</w:t>
      </w:r>
      <w:r w:rsidRPr="00CC664C">
        <w:rPr>
          <w:rFonts w:eastAsia="Calibri"/>
          <w:u w:val="single"/>
        </w:rPr>
        <w:t xml:space="preserve"> moral </w:t>
      </w:r>
      <w:r w:rsidRPr="00BC35F2">
        <w:rPr>
          <w:rStyle w:val="Emphasis"/>
          <w:highlight w:val="green"/>
        </w:rPr>
        <w:t>political economy</w:t>
      </w:r>
      <w:r w:rsidRPr="00BC35F2">
        <w:rPr>
          <w:rStyle w:val="Emphasis"/>
        </w:rPr>
        <w:t>?</w:t>
      </w:r>
      <w:r w:rsidRPr="00CC664C">
        <w:rPr>
          <w:rFonts w:eastAsia="Calibri"/>
          <w:sz w:val="16"/>
        </w:rPr>
        <w:t xml:space="preserve"> The keystone is generating an “</w:t>
      </w:r>
      <w:r w:rsidRPr="00BC35F2">
        <w:rPr>
          <w:rStyle w:val="Emphasis"/>
        </w:rPr>
        <w:t>expanded community of fate</w:t>
      </w:r>
      <w:r w:rsidRPr="00CC664C">
        <w:rPr>
          <w:rFonts w:eastAsia="Calibri"/>
          <w:sz w:val="16"/>
        </w:rPr>
        <w:t xml:space="preserve">.” For societies to survive and thrive, a significant proportion of their </w:t>
      </w:r>
      <w:r w:rsidRPr="00BC35F2">
        <w:rPr>
          <w:rStyle w:val="Emphasis"/>
          <w:highlight w:val="green"/>
        </w:rPr>
        <w:t>members must engage in</w:t>
      </w:r>
      <w:r w:rsidRPr="00BC35F2">
        <w:rPr>
          <w:rStyle w:val="Emphasis"/>
        </w:rPr>
        <w:t xml:space="preserve"> reciprocal </w:t>
      </w:r>
      <w:r w:rsidRPr="00BC35F2">
        <w:rPr>
          <w:rStyle w:val="Emphasis"/>
          <w:highlight w:val="green"/>
        </w:rPr>
        <w:t>altruism</w:t>
      </w:r>
      <w:r w:rsidRPr="00CC664C">
        <w:rPr>
          <w:rFonts w:eastAsia="Calibri"/>
          <w:sz w:val="16"/>
        </w:rPr>
        <w:t xml:space="preserve">. All sorts of animals, including humans, will pay high individual costs to provide benefits for another perceived as part of their family, herd or tribe. Indeed, </w:t>
      </w:r>
      <w:r w:rsidRPr="00CC664C">
        <w:rPr>
          <w:rFonts w:eastAsia="Calibri"/>
          <w:u w:val="single"/>
        </w:rPr>
        <w:t>this</w:t>
      </w:r>
      <w:r w:rsidRPr="00CC664C">
        <w:rPr>
          <w:rFonts w:eastAsia="Calibri"/>
          <w:sz w:val="16"/>
        </w:rPr>
        <w:t xml:space="preserve"> kind of altruism </w:t>
      </w:r>
      <w:r w:rsidRPr="00CC664C">
        <w:rPr>
          <w:rFonts w:eastAsia="Calibri"/>
          <w:u w:val="single"/>
        </w:rPr>
        <w:t xml:space="preserve">plays a </w:t>
      </w:r>
      <w:r w:rsidRPr="00BC35F2">
        <w:rPr>
          <w:rStyle w:val="Emphasis"/>
        </w:rPr>
        <w:t xml:space="preserve">critical role in producing </w:t>
      </w:r>
      <w:r w:rsidRPr="00BC35F2">
        <w:rPr>
          <w:rStyle w:val="Emphasis"/>
          <w:highlight w:val="green"/>
        </w:rPr>
        <w:t>cooperative cultures</w:t>
      </w:r>
      <w:r w:rsidRPr="00BC35F2">
        <w:rPr>
          <w:rFonts w:eastAsia="Calibri"/>
          <w:highlight w:val="green"/>
          <w:u w:val="single"/>
        </w:rPr>
        <w:t xml:space="preserve"> that improve</w:t>
      </w:r>
      <w:r w:rsidRPr="00CC664C">
        <w:rPr>
          <w:rFonts w:eastAsia="Calibri"/>
          <w:u w:val="single"/>
        </w:rPr>
        <w:t xml:space="preserve"> a group’s </w:t>
      </w:r>
      <w:r w:rsidRPr="00BC35F2">
        <w:rPr>
          <w:rFonts w:eastAsia="Calibri"/>
          <w:highlight w:val="green"/>
          <w:u w:val="single"/>
        </w:rPr>
        <w:t>welfare</w:t>
      </w:r>
      <w:r w:rsidRPr="00CC664C">
        <w:rPr>
          <w:rFonts w:eastAsia="Calibri"/>
          <w:u w:val="single"/>
        </w:rPr>
        <w:t xml:space="preserve">, </w:t>
      </w:r>
      <w:r w:rsidRPr="00BC35F2">
        <w:rPr>
          <w:rFonts w:eastAsia="Calibri"/>
          <w:highlight w:val="green"/>
          <w:u w:val="single"/>
        </w:rPr>
        <w:t>survival</w:t>
      </w:r>
      <w:r w:rsidRPr="00CC664C">
        <w:rPr>
          <w:rFonts w:eastAsia="Calibri"/>
          <w:sz w:val="16"/>
        </w:rPr>
        <w:t xml:space="preserve"> and fitness. This is what constitutes a community of fate. </w:t>
      </w:r>
    </w:p>
    <w:p w14:paraId="50CF078C" w14:textId="77777777" w:rsidR="00DC574A" w:rsidRPr="00CC664C" w:rsidRDefault="00DC574A" w:rsidP="00DC574A">
      <w:pPr>
        <w:spacing w:line="256" w:lineRule="auto"/>
        <w:rPr>
          <w:rFonts w:eastAsia="Calibri"/>
          <w:sz w:val="16"/>
        </w:rPr>
      </w:pPr>
      <w:r w:rsidRPr="00CC664C">
        <w:rPr>
          <w:rFonts w:eastAsia="Calibri"/>
          <w:sz w:val="16"/>
        </w:rPr>
        <w:t xml:space="preserve">What we want to do, however, is stimulate </w:t>
      </w:r>
      <w:r w:rsidRPr="00CC664C">
        <w:rPr>
          <w:rFonts w:eastAsia="Calibri"/>
          <w:u w:val="single"/>
        </w:rPr>
        <w:t>an expanded community of fate</w:t>
      </w:r>
      <w:r w:rsidRPr="00CC664C">
        <w:rPr>
          <w:rFonts w:eastAsia="Calibri"/>
          <w:sz w:val="16"/>
        </w:rPr>
        <w:t xml:space="preserve">, which </w:t>
      </w:r>
      <w:r w:rsidRPr="00CC664C">
        <w:rPr>
          <w:rFonts w:eastAsia="Calibri"/>
          <w:u w:val="single"/>
        </w:rPr>
        <w:t xml:space="preserve">goes </w:t>
      </w:r>
      <w:r w:rsidRPr="00BC35F2">
        <w:rPr>
          <w:rStyle w:val="Emphasis"/>
          <w:highlight w:val="green"/>
        </w:rPr>
        <w:t>beyond the limits of a particular group</w:t>
      </w:r>
      <w:r w:rsidRPr="00BC35F2">
        <w:rPr>
          <w:rStyle w:val="Emphasis"/>
        </w:rPr>
        <w:t>’s boundaries</w:t>
      </w:r>
      <w:r w:rsidRPr="00CC664C">
        <w:rPr>
          <w:rFonts w:eastAsia="Calibri"/>
          <w:sz w:val="16"/>
        </w:rPr>
        <w:t xml:space="preserve">. Our goal is a form of farsighted reciprocal altruism in which </w:t>
      </w:r>
      <w:r w:rsidRPr="00BC35F2">
        <w:rPr>
          <w:rStyle w:val="Emphasis"/>
          <w:highlight w:val="green"/>
        </w:rPr>
        <w:t>members</w:t>
      </w:r>
      <w:r w:rsidRPr="00CC664C">
        <w:rPr>
          <w:rFonts w:eastAsia="Calibri"/>
          <w:u w:val="single"/>
        </w:rPr>
        <w:t xml:space="preserve"> are </w:t>
      </w:r>
      <w:r w:rsidRPr="00BC35F2">
        <w:rPr>
          <w:rStyle w:val="Emphasis"/>
        </w:rPr>
        <w:t xml:space="preserve">willing to </w:t>
      </w:r>
      <w:r w:rsidRPr="00BC35F2">
        <w:rPr>
          <w:rStyle w:val="Emphasis"/>
          <w:highlight w:val="green"/>
        </w:rPr>
        <w:t>make</w:t>
      </w:r>
      <w:r w:rsidRPr="00CC664C">
        <w:rPr>
          <w:rFonts w:eastAsia="Calibri"/>
          <w:u w:val="single"/>
        </w:rPr>
        <w:t xml:space="preserve"> costly </w:t>
      </w:r>
      <w:r w:rsidRPr="00BC35F2">
        <w:rPr>
          <w:rStyle w:val="Emphasis"/>
          <w:highlight w:val="green"/>
        </w:rPr>
        <w:t>sacrifices</w:t>
      </w:r>
      <w:r w:rsidRPr="00CC664C">
        <w:rPr>
          <w:rFonts w:eastAsia="Calibri"/>
          <w:u w:val="single"/>
        </w:rPr>
        <w:t xml:space="preserve"> on behalf of those </w:t>
      </w:r>
      <w:r w:rsidRPr="00BC35F2">
        <w:rPr>
          <w:rStyle w:val="Emphasis"/>
        </w:rPr>
        <w:t>with whom they believe their fates,</w:t>
      </w:r>
      <w:r w:rsidRPr="00CC664C">
        <w:rPr>
          <w:rFonts w:eastAsia="Calibri"/>
          <w:u w:val="single"/>
        </w:rPr>
        <w:t xml:space="preserve"> and their descendants’ fates, </w:t>
      </w:r>
      <w:r w:rsidRPr="00BC35F2">
        <w:rPr>
          <w:rStyle w:val="Emphasis"/>
        </w:rPr>
        <w:t>are</w:t>
      </w:r>
      <w:r w:rsidRPr="00CC664C">
        <w:rPr>
          <w:rFonts w:eastAsia="Calibri"/>
          <w:u w:val="single"/>
        </w:rPr>
        <w:t xml:space="preserve"> </w:t>
      </w:r>
      <w:r w:rsidRPr="00BC35F2">
        <w:rPr>
          <w:rStyle w:val="Emphasis"/>
        </w:rPr>
        <w:t>entwined</w:t>
      </w:r>
      <w:r w:rsidRPr="00CC664C">
        <w:rPr>
          <w:rFonts w:eastAsia="Calibri"/>
          <w:u w:val="single"/>
        </w:rPr>
        <w:t xml:space="preserve"> but who may never be able to directly reciprocate</w:t>
      </w:r>
      <w:r w:rsidRPr="00CC664C">
        <w:rPr>
          <w:rFonts w:eastAsia="Calibri"/>
          <w:sz w:val="16"/>
        </w:rPr>
        <w:t>. An expanded community of fate is critical to the survival of humanity, extended human cooperation and the development of societies in which people flourish. </w:t>
      </w:r>
    </w:p>
    <w:p w14:paraId="31615B47" w14:textId="77777777" w:rsidR="00DC574A" w:rsidRPr="00CC664C" w:rsidRDefault="00DC574A" w:rsidP="00DC574A">
      <w:pPr>
        <w:spacing w:line="256" w:lineRule="auto"/>
        <w:rPr>
          <w:rFonts w:eastAsia="Calibri"/>
          <w:sz w:val="16"/>
        </w:rPr>
      </w:pPr>
      <w:r w:rsidRPr="00CC664C">
        <w:rPr>
          <w:rFonts w:eastAsia="Calibri"/>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7EF78F53" w14:textId="77777777" w:rsidR="00DC574A" w:rsidRPr="00CC664C" w:rsidRDefault="00DC574A" w:rsidP="00DC574A">
      <w:pPr>
        <w:spacing w:line="256" w:lineRule="auto"/>
        <w:rPr>
          <w:rFonts w:eastAsia="Calibri"/>
          <w:u w:val="single"/>
        </w:rPr>
      </w:pPr>
      <w:r w:rsidRPr="00CC664C">
        <w:rPr>
          <w:rFonts w:eastAsia="Calibri"/>
          <w:sz w:val="16"/>
        </w:rPr>
        <w:t xml:space="preserve">The origin of </w:t>
      </w:r>
      <w:r w:rsidRPr="00BC35F2">
        <w:rPr>
          <w:rStyle w:val="Emphasis"/>
          <w:highlight w:val="green"/>
        </w:rPr>
        <w:t>this</w:t>
      </w:r>
      <w:r w:rsidRPr="00BC35F2">
        <w:rPr>
          <w:rStyle w:val="Emphasis"/>
        </w:rPr>
        <w:t xml:space="preserve"> concept </w:t>
      </w:r>
      <w:r w:rsidRPr="00BC35F2">
        <w:rPr>
          <w:rStyle w:val="Emphasis"/>
          <w:highlight w:val="green"/>
        </w:rPr>
        <w:t>comes from</w:t>
      </w:r>
      <w:r w:rsidRPr="00CC664C">
        <w:rPr>
          <w:rFonts w:eastAsia="Calibri"/>
          <w:sz w:val="16"/>
        </w:rPr>
        <w:t xml:space="preserve"> a study that the academic John Ahlquist and I undertook of </w:t>
      </w:r>
      <w:r w:rsidRPr="00BC35F2">
        <w:rPr>
          <w:rStyle w:val="Emphasis"/>
          <w:highlight w:val="green"/>
        </w:rPr>
        <w:t>unions</w:t>
      </w:r>
      <w:r w:rsidRPr="00CC664C">
        <w:rPr>
          <w:rFonts w:eastAsia="Calibri"/>
          <w:sz w:val="16"/>
        </w:rPr>
        <w:t xml:space="preserve"> — </w:t>
      </w:r>
      <w:r w:rsidRPr="00CC664C">
        <w:rPr>
          <w:rFonts w:eastAsia="Calibri"/>
          <w:u w:val="single"/>
        </w:rPr>
        <w:t>organizations created to serve economistic self-interest.</w:t>
      </w:r>
      <w:r w:rsidRPr="00CC664C">
        <w:rPr>
          <w:rFonts w:eastAsia="Calibri"/>
          <w:sz w:val="16"/>
        </w:rPr>
        <w:t xml:space="preserve"> Some </w:t>
      </w:r>
      <w:r w:rsidRPr="00BC35F2">
        <w:rPr>
          <w:rStyle w:val="Emphasis"/>
          <w:highlight w:val="green"/>
        </w:rPr>
        <w:t>unions,</w:t>
      </w:r>
      <w:r w:rsidRPr="00CC664C">
        <w:rPr>
          <w:rFonts w:eastAsia="Calibri"/>
          <w:sz w:val="16"/>
        </w:rPr>
        <w:t xml:space="preserve"> most notably the dockworker and longshore unions on the west coast of the U.S. and in Australia, were able to </w:t>
      </w:r>
      <w:r w:rsidRPr="00BC35F2">
        <w:rPr>
          <w:rStyle w:val="Emphasis"/>
          <w:highlight w:val="green"/>
        </w:rPr>
        <w:t>mobilize</w:t>
      </w:r>
      <w:r w:rsidRPr="00CC664C">
        <w:rPr>
          <w:rFonts w:eastAsia="Calibri"/>
          <w:u w:val="single"/>
        </w:rPr>
        <w:t xml:space="preserve"> their members </w:t>
      </w:r>
      <w:r w:rsidRPr="00BC35F2">
        <w:rPr>
          <w:rStyle w:val="Emphasis"/>
          <w:highlight w:val="green"/>
        </w:rPr>
        <w:t>on behalf of</w:t>
      </w:r>
      <w:r w:rsidRPr="00CC664C">
        <w:rPr>
          <w:rFonts w:eastAsia="Calibri"/>
          <w:u w:val="single"/>
        </w:rPr>
        <w:t xml:space="preserve"> distant </w:t>
      </w:r>
      <w:r w:rsidRPr="00BC35F2">
        <w:rPr>
          <w:rStyle w:val="Emphasis"/>
          <w:highlight w:val="green"/>
        </w:rPr>
        <w:t>others</w:t>
      </w:r>
      <w:r w:rsidRPr="00CC664C">
        <w:rPr>
          <w:rFonts w:eastAsia="Calibri"/>
          <w:u w:val="single"/>
        </w:rPr>
        <w:t xml:space="preserve"> who could never reciprocate</w:t>
      </w:r>
      <w:r w:rsidRPr="00CC664C">
        <w:rPr>
          <w:rFonts w:eastAsia="Calibri"/>
          <w:sz w:val="16"/>
        </w:rPr>
        <w:t xml:space="preserve">. They </w:t>
      </w:r>
      <w:r w:rsidRPr="00BC35F2">
        <w:rPr>
          <w:rStyle w:val="Emphasis"/>
          <w:highlight w:val="green"/>
        </w:rPr>
        <w:t>achieved</w:t>
      </w:r>
      <w:r w:rsidRPr="00CC664C">
        <w:rPr>
          <w:rFonts w:eastAsia="Calibri"/>
          <w:u w:val="single"/>
        </w:rPr>
        <w:t xml:space="preserve"> this </w:t>
      </w:r>
      <w:r w:rsidRPr="00BC35F2">
        <w:rPr>
          <w:rStyle w:val="Emphasis"/>
          <w:highlight w:val="green"/>
        </w:rPr>
        <w:t>with governance</w:t>
      </w:r>
      <w:r w:rsidRPr="00CC664C">
        <w:rPr>
          <w:rFonts w:eastAsia="Calibri"/>
          <w:u w:val="single"/>
        </w:rPr>
        <w:t xml:space="preserve"> arrangements that made leaders highly accountable</w:t>
      </w:r>
      <w:r w:rsidRPr="00CC664C">
        <w:rPr>
          <w:rFonts w:eastAsia="Calibri"/>
          <w:sz w:val="16"/>
        </w:rPr>
        <w:t xml:space="preserve">, introduced members to events in the world and then allowed them to come to a determination about whether and how to act. In these </w:t>
      </w:r>
      <w:r w:rsidRPr="00CC664C">
        <w:rPr>
          <w:rFonts w:eastAsia="Calibri"/>
          <w:u w:val="single"/>
        </w:rPr>
        <w:t>unions</w:t>
      </w:r>
      <w:r w:rsidRPr="00CC664C">
        <w:rPr>
          <w:rFonts w:eastAsia="Calibri"/>
          <w:sz w:val="16"/>
        </w:rPr>
        <w:t xml:space="preserve">, leadership </w:t>
      </w:r>
      <w:r w:rsidRPr="00CC664C">
        <w:rPr>
          <w:rFonts w:eastAsia="Calibri"/>
          <w:u w:val="single"/>
        </w:rPr>
        <w:t xml:space="preserve">successfully </w:t>
      </w:r>
      <w:r w:rsidRPr="00BC35F2">
        <w:rPr>
          <w:rStyle w:val="Emphasis"/>
          <w:highlight w:val="green"/>
        </w:rPr>
        <w:t>deliver</w:t>
      </w:r>
      <w:r w:rsidRPr="00BC35F2">
        <w:rPr>
          <w:rStyle w:val="Emphasis"/>
        </w:rPr>
        <w:t xml:space="preserve">ed </w:t>
      </w:r>
      <w:r w:rsidRPr="00BC35F2">
        <w:rPr>
          <w:rStyle w:val="Emphasis"/>
          <w:highlight w:val="green"/>
        </w:rPr>
        <w:t>what</w:t>
      </w:r>
      <w:r w:rsidRPr="00BC35F2">
        <w:rPr>
          <w:rStyle w:val="Emphasis"/>
        </w:rPr>
        <w:t xml:space="preserve"> their </w:t>
      </w:r>
      <w:r w:rsidRPr="00BC35F2">
        <w:rPr>
          <w:rStyle w:val="Emphasis"/>
          <w:highlight w:val="green"/>
        </w:rPr>
        <w:t>members</w:t>
      </w:r>
      <w:r w:rsidRPr="00CC664C">
        <w:rPr>
          <w:rFonts w:eastAsia="Calibri"/>
          <w:sz w:val="16"/>
        </w:rPr>
        <w:t xml:space="preserve"> rightfully </w:t>
      </w:r>
      <w:r w:rsidRPr="00BC35F2">
        <w:rPr>
          <w:rStyle w:val="Emphasis"/>
          <w:highlight w:val="green"/>
        </w:rPr>
        <w:t>expect</w:t>
      </w:r>
      <w:r w:rsidRPr="00CC664C">
        <w:rPr>
          <w:rFonts w:eastAsia="Calibri"/>
          <w:sz w:val="16"/>
        </w:rPr>
        <w:t xml:space="preserve"> of unions: </w:t>
      </w:r>
      <w:r w:rsidRPr="00BC35F2">
        <w:rPr>
          <w:rStyle w:val="Emphasis"/>
          <w:highlight w:val="green"/>
        </w:rPr>
        <w:t>better</w:t>
      </w:r>
      <w:r w:rsidRPr="00CC664C">
        <w:rPr>
          <w:rFonts w:eastAsia="Calibri"/>
          <w:u w:val="single"/>
        </w:rPr>
        <w:t xml:space="preserve"> wages</w:t>
      </w:r>
      <w:r w:rsidRPr="00CC664C">
        <w:rPr>
          <w:rFonts w:eastAsia="Calibri"/>
          <w:sz w:val="16"/>
        </w:rPr>
        <w:t xml:space="preserve"> and </w:t>
      </w:r>
      <w:r w:rsidRPr="00CC664C">
        <w:rPr>
          <w:rFonts w:eastAsia="Calibri"/>
          <w:u w:val="single"/>
        </w:rPr>
        <w:t xml:space="preserve">working </w:t>
      </w:r>
      <w:r w:rsidRPr="00BC35F2">
        <w:rPr>
          <w:rFonts w:eastAsia="Calibri"/>
          <w:highlight w:val="green"/>
          <w:u w:val="single"/>
        </w:rPr>
        <w:t>conditions</w:t>
      </w:r>
      <w:r w:rsidRPr="00CC664C">
        <w:rPr>
          <w:rFonts w:eastAsia="Calibri"/>
          <w:sz w:val="16"/>
        </w:rPr>
        <w:t xml:space="preserve">, </w:t>
      </w:r>
      <w:r w:rsidRPr="00CC664C">
        <w:rPr>
          <w:rFonts w:eastAsia="Calibri"/>
          <w:u w:val="single"/>
        </w:rPr>
        <w:t xml:space="preserve">job </w:t>
      </w:r>
      <w:r w:rsidRPr="00BC35F2">
        <w:rPr>
          <w:rStyle w:val="Emphasis"/>
        </w:rPr>
        <w:t>security</w:t>
      </w:r>
      <w:r w:rsidRPr="00CC664C">
        <w:rPr>
          <w:rFonts w:eastAsia="Calibri"/>
          <w:u w:val="single"/>
        </w:rPr>
        <w:t xml:space="preserve"> and safety</w:t>
      </w:r>
      <w:r w:rsidRPr="00CC664C">
        <w:rPr>
          <w:rFonts w:eastAsia="Calibri"/>
          <w:sz w:val="16"/>
        </w:rPr>
        <w:t xml:space="preserve">, social insurance. But the </w:t>
      </w:r>
      <w:r w:rsidRPr="00BC35F2">
        <w:rPr>
          <w:rStyle w:val="Emphasis"/>
          <w:highlight w:val="green"/>
        </w:rPr>
        <w:t>union</w:t>
      </w:r>
      <w:r w:rsidRPr="00CC664C">
        <w:rPr>
          <w:rFonts w:eastAsia="Calibri"/>
          <w:sz w:val="16"/>
        </w:rPr>
        <w:t xml:space="preserve"> also </w:t>
      </w:r>
      <w:r w:rsidRPr="00BC35F2">
        <w:rPr>
          <w:rStyle w:val="Emphasis"/>
          <w:highlight w:val="green"/>
        </w:rPr>
        <w:t>offered education</w:t>
      </w:r>
      <w:r w:rsidRPr="00CC664C">
        <w:rPr>
          <w:rFonts w:eastAsia="Calibri"/>
          <w:u w:val="single"/>
        </w:rPr>
        <w:t xml:space="preserve"> about history and current affairs</w:t>
      </w:r>
      <w:r w:rsidRPr="00CC664C">
        <w:rPr>
          <w:rFonts w:eastAsia="Calibri"/>
          <w:sz w:val="16"/>
        </w:rPr>
        <w:t xml:space="preserve">. It was </w:t>
      </w:r>
      <w:r w:rsidRPr="00CC664C">
        <w:rPr>
          <w:rFonts w:eastAsia="Calibri"/>
          <w:u w:val="single"/>
        </w:rPr>
        <w:t>built on democratic processes</w:t>
      </w:r>
      <w:r w:rsidRPr="00CC664C">
        <w:rPr>
          <w:rFonts w:eastAsia="Calibri"/>
          <w:sz w:val="16"/>
        </w:rPr>
        <w:t xml:space="preserve"> </w:t>
      </w:r>
      <w:r w:rsidRPr="00BC35F2">
        <w:rPr>
          <w:rFonts w:eastAsia="Calibri"/>
          <w:highlight w:val="green"/>
          <w:u w:val="single"/>
        </w:rPr>
        <w:t>that</w:t>
      </w:r>
      <w:r w:rsidRPr="00CC664C">
        <w:rPr>
          <w:rFonts w:eastAsia="Calibri"/>
          <w:u w:val="single"/>
        </w:rPr>
        <w:t xml:space="preserve"> </w:t>
      </w:r>
      <w:r w:rsidRPr="00BC35F2">
        <w:rPr>
          <w:rStyle w:val="Emphasis"/>
          <w:highlight w:val="green"/>
        </w:rPr>
        <w:t>allowed for discussion</w:t>
      </w:r>
      <w:r w:rsidRPr="00BC35F2">
        <w:rPr>
          <w:rStyle w:val="Emphasis"/>
        </w:rPr>
        <w:t xml:space="preserve"> and confirmation </w:t>
      </w:r>
      <w:r w:rsidRPr="00BC35F2">
        <w:rPr>
          <w:rStyle w:val="Emphasis"/>
          <w:highlight w:val="green"/>
        </w:rPr>
        <w:t>of</w:t>
      </w:r>
      <w:r w:rsidRPr="00BC35F2">
        <w:rPr>
          <w:rStyle w:val="Emphasis"/>
        </w:rPr>
        <w:t xml:space="preserve"> information about </w:t>
      </w:r>
      <w:r w:rsidRPr="00BC35F2">
        <w:rPr>
          <w:rStyle w:val="Emphasis"/>
          <w:highlight w:val="green"/>
        </w:rPr>
        <w:t>atrocities</w:t>
      </w:r>
      <w:r w:rsidRPr="00BC35F2">
        <w:rPr>
          <w:rStyle w:val="Emphasis"/>
        </w:rPr>
        <w:t xml:space="preserve"> </w:t>
      </w:r>
      <w:r w:rsidRPr="00BC35F2">
        <w:rPr>
          <w:rStyle w:val="Emphasis"/>
          <w:highlight w:val="green"/>
        </w:rPr>
        <w:t>and for voting for</w:t>
      </w:r>
      <w:r w:rsidRPr="00CC664C">
        <w:rPr>
          <w:rFonts w:eastAsia="Calibri"/>
          <w:u w:val="single"/>
        </w:rPr>
        <w:t xml:space="preserve"> the </w:t>
      </w:r>
      <w:r w:rsidRPr="00BC35F2">
        <w:rPr>
          <w:rStyle w:val="Emphasis"/>
        </w:rPr>
        <w:t xml:space="preserve">appropriate </w:t>
      </w:r>
      <w:r w:rsidRPr="00BC35F2">
        <w:rPr>
          <w:rStyle w:val="Emphasis"/>
          <w:highlight w:val="green"/>
        </w:rPr>
        <w:t>action</w:t>
      </w:r>
      <w:r w:rsidRPr="00BC35F2">
        <w:rPr>
          <w:rStyle w:val="Emphasis"/>
        </w:rPr>
        <w:t>s</w:t>
      </w:r>
      <w:r w:rsidRPr="00CC664C">
        <w:rPr>
          <w:rFonts w:eastAsia="Calibri"/>
          <w:sz w:val="16"/>
        </w:rPr>
        <w:t xml:space="preserve"> to take. </w:t>
      </w:r>
      <w:r w:rsidRPr="00CC664C">
        <w:rPr>
          <w:rFonts w:eastAsia="Calibri"/>
          <w:u w:val="single"/>
        </w:rPr>
        <w:t xml:space="preserve">A </w:t>
      </w:r>
      <w:r w:rsidRPr="00BC35F2">
        <w:rPr>
          <w:rStyle w:val="Emphasis"/>
        </w:rPr>
        <w:t>critical part of the formula was</w:t>
      </w:r>
      <w:r w:rsidRPr="00CC664C">
        <w:rPr>
          <w:rFonts w:eastAsia="Calibri"/>
          <w:u w:val="single"/>
        </w:rPr>
        <w:t xml:space="preserve"> the </w:t>
      </w:r>
      <w:r w:rsidRPr="00BC35F2">
        <w:rPr>
          <w:rStyle w:val="Emphasis"/>
        </w:rPr>
        <w:t>constitution of democratic institutions that encouraged challenges to leadership and expression of voice</w:t>
      </w:r>
      <w:r w:rsidRPr="00CC664C">
        <w:rPr>
          <w:rFonts w:eastAsia="Calibri"/>
          <w:u w:val="single"/>
        </w:rPr>
        <w:t>.</w:t>
      </w:r>
    </w:p>
    <w:p w14:paraId="7A426FDD" w14:textId="77777777" w:rsidR="00DC574A" w:rsidRPr="00CC664C" w:rsidRDefault="00DC574A" w:rsidP="00DC574A">
      <w:pPr>
        <w:spacing w:line="256" w:lineRule="auto"/>
        <w:rPr>
          <w:rFonts w:eastAsia="Calibri"/>
          <w:sz w:val="16"/>
        </w:rPr>
      </w:pPr>
      <w:r w:rsidRPr="00CC664C">
        <w:rPr>
          <w:rFonts w:eastAsia="Calibri"/>
          <w:sz w:val="16"/>
        </w:rPr>
        <w:t xml:space="preserve">Equally important were the </w:t>
      </w:r>
      <w:r w:rsidRPr="00CC664C">
        <w:rPr>
          <w:rFonts w:eastAsia="Calibri"/>
          <w:u w:val="single"/>
        </w:rPr>
        <w:t xml:space="preserve">norms of </w:t>
      </w:r>
      <w:r w:rsidRPr="00BC35F2">
        <w:rPr>
          <w:rStyle w:val="Emphasis"/>
        </w:rPr>
        <w:t xml:space="preserve">fairness, </w:t>
      </w:r>
      <w:r w:rsidRPr="00BC35F2">
        <w:rPr>
          <w:rStyle w:val="Emphasis"/>
          <w:highlight w:val="green"/>
        </w:rPr>
        <w:t>solidarity</w:t>
      </w:r>
      <w:r w:rsidRPr="00BC35F2">
        <w:rPr>
          <w:rStyle w:val="Emphasis"/>
        </w:rPr>
        <w:t xml:space="preserve"> and shared destiny</w:t>
      </w:r>
      <w:r w:rsidRPr="00CC664C">
        <w:rPr>
          <w:rFonts w:eastAsia="Calibri"/>
          <w:sz w:val="16"/>
        </w:rPr>
        <w:t xml:space="preserve"> with others that </w:t>
      </w:r>
      <w:r w:rsidRPr="00BC35F2">
        <w:rPr>
          <w:rStyle w:val="Emphasis"/>
          <w:highlight w:val="green"/>
        </w:rPr>
        <w:t>defined</w:t>
      </w:r>
      <w:r w:rsidRPr="00CC664C">
        <w:rPr>
          <w:rFonts w:eastAsia="Calibri"/>
          <w:u w:val="single"/>
        </w:rPr>
        <w:t xml:space="preserve"> </w:t>
      </w:r>
      <w:r w:rsidRPr="00BC35F2">
        <w:rPr>
          <w:rFonts w:eastAsia="Calibri"/>
          <w:highlight w:val="green"/>
          <w:u w:val="single"/>
        </w:rPr>
        <w:t>the</w:t>
      </w:r>
      <w:r w:rsidRPr="00CC664C">
        <w:rPr>
          <w:rFonts w:eastAsia="Calibri"/>
          <w:u w:val="single"/>
        </w:rPr>
        <w:t xml:space="preserve"> </w:t>
      </w:r>
      <w:r w:rsidRPr="00BC35F2">
        <w:rPr>
          <w:rStyle w:val="Emphasis"/>
        </w:rPr>
        <w:t xml:space="preserve">common </w:t>
      </w:r>
      <w:r w:rsidRPr="00BC35F2">
        <w:rPr>
          <w:rStyle w:val="Emphasis"/>
          <w:highlight w:val="green"/>
        </w:rPr>
        <w:t>ethos of</w:t>
      </w:r>
      <w:r w:rsidRPr="00CC664C">
        <w:rPr>
          <w:rFonts w:eastAsia="Calibri"/>
          <w:u w:val="single"/>
        </w:rPr>
        <w:t xml:space="preserve"> these </w:t>
      </w:r>
      <w:r w:rsidRPr="00BC35F2">
        <w:rPr>
          <w:rStyle w:val="Emphasis"/>
          <w:highlight w:val="green"/>
        </w:rPr>
        <w:t>unions</w:t>
      </w:r>
      <w:r w:rsidRPr="00BC35F2">
        <w:rPr>
          <w:rStyle w:val="Emphasis"/>
        </w:rPr>
        <w:t xml:space="preserve">. </w:t>
      </w:r>
      <w:r w:rsidRPr="00BC35F2">
        <w:rPr>
          <w:rStyle w:val="Emphasis"/>
          <w:highlight w:val="green"/>
        </w:rPr>
        <w:t>Through</w:t>
      </w:r>
      <w:r w:rsidRPr="00CC664C">
        <w:rPr>
          <w:rFonts w:eastAsia="Calibri"/>
          <w:u w:val="single"/>
        </w:rPr>
        <w:t xml:space="preserve"> a combination of </w:t>
      </w:r>
      <w:r w:rsidRPr="00BC35F2">
        <w:rPr>
          <w:rStyle w:val="Emphasis"/>
          <w:highlight w:val="green"/>
        </w:rPr>
        <w:t>socialization</w:t>
      </w:r>
      <w:r w:rsidRPr="00BC35F2">
        <w:rPr>
          <w:rStyle w:val="Emphasis"/>
        </w:rPr>
        <w:t xml:space="preserve"> </w:t>
      </w:r>
      <w:r w:rsidRPr="00BC35F2">
        <w:rPr>
          <w:rStyle w:val="Emphasis"/>
          <w:highlight w:val="green"/>
        </w:rPr>
        <w:t>and</w:t>
      </w:r>
      <w:r w:rsidRPr="00BC35F2">
        <w:rPr>
          <w:rStyle w:val="Emphasis"/>
        </w:rPr>
        <w:t xml:space="preserve"> </w:t>
      </w:r>
      <w:r w:rsidRPr="00BC35F2">
        <w:rPr>
          <w:rStyle w:val="Emphasis"/>
          <w:highlight w:val="green"/>
        </w:rPr>
        <w:t>civic education</w:t>
      </w:r>
      <w:r w:rsidRPr="00CC664C">
        <w:rPr>
          <w:rFonts w:eastAsia="Calibri"/>
          <w:sz w:val="16"/>
        </w:rPr>
        <w:t xml:space="preserve">, the </w:t>
      </w:r>
      <w:r w:rsidRPr="00BC35F2">
        <w:rPr>
          <w:rStyle w:val="Emphasis"/>
          <w:highlight w:val="green"/>
        </w:rPr>
        <w:t>members</w:t>
      </w:r>
      <w:r w:rsidRPr="00BC35F2">
        <w:rPr>
          <w:rStyle w:val="Emphasis"/>
        </w:rPr>
        <w:t xml:space="preserve"> came to </w:t>
      </w:r>
      <w:r w:rsidRPr="00BC35F2">
        <w:rPr>
          <w:rStyle w:val="Emphasis"/>
          <w:highlight w:val="green"/>
        </w:rPr>
        <w:t>believe</w:t>
      </w:r>
      <w:r w:rsidRPr="00BC35F2">
        <w:rPr>
          <w:rStyle w:val="Emphasis"/>
        </w:rPr>
        <w:t xml:space="preserve"> that </w:t>
      </w:r>
      <w:r w:rsidRPr="00BC35F2">
        <w:rPr>
          <w:rStyle w:val="Emphasis"/>
          <w:highlight w:val="green"/>
        </w:rPr>
        <w:t>they had an obligation to defend</w:t>
      </w:r>
      <w:r w:rsidRPr="00CC664C">
        <w:rPr>
          <w:rFonts w:eastAsia="Calibri"/>
          <w:u w:val="single"/>
        </w:rPr>
        <w:t xml:space="preserve"> against violations of </w:t>
      </w:r>
      <w:r w:rsidRPr="00BC35F2">
        <w:rPr>
          <w:rStyle w:val="Emphasis"/>
          <w:highlight w:val="green"/>
        </w:rPr>
        <w:t>human rights</w:t>
      </w:r>
      <w:r w:rsidRPr="00BC35F2">
        <w:rPr>
          <w:rStyle w:val="Emphasis"/>
        </w:rPr>
        <w:t xml:space="preserve"> across the globe</w:t>
      </w:r>
      <w:r w:rsidRPr="00CC664C">
        <w:rPr>
          <w:rFonts w:eastAsia="Calibri"/>
          <w:sz w:val="16"/>
        </w:rPr>
        <w:t xml:space="preserve">. They came to believe that if you tolerated injustices against populations anywhere, you opened the floodgates to the possibility of rights abuses everywhere. </w:t>
      </w:r>
      <w:r w:rsidRPr="00CC664C">
        <w:rPr>
          <w:rFonts w:eastAsia="Calibri"/>
          <w:u w:val="single"/>
        </w:rPr>
        <w:t xml:space="preserve">In </w:t>
      </w:r>
      <w:r w:rsidRPr="00BC35F2">
        <w:rPr>
          <w:rStyle w:val="Emphasis"/>
        </w:rPr>
        <w:t xml:space="preserve">the words of </w:t>
      </w:r>
      <w:r w:rsidRPr="00BC35F2">
        <w:rPr>
          <w:rStyle w:val="Emphasis"/>
          <w:highlight w:val="green"/>
        </w:rPr>
        <w:t>the</w:t>
      </w:r>
      <w:r w:rsidRPr="00CC664C">
        <w:rPr>
          <w:rFonts w:eastAsia="Calibri"/>
          <w:sz w:val="16"/>
        </w:rPr>
        <w:t xml:space="preserve"> legendary </w:t>
      </w:r>
      <w:r w:rsidRPr="00BC35F2">
        <w:rPr>
          <w:rStyle w:val="Emphasis"/>
          <w:highlight w:val="green"/>
        </w:rPr>
        <w:t>K</w:t>
      </w:r>
      <w:r w:rsidRPr="00BC35F2">
        <w:rPr>
          <w:rStyle w:val="Emphasis"/>
        </w:rPr>
        <w:t xml:space="preserve">nights </w:t>
      </w:r>
      <w:r w:rsidRPr="00BC35F2">
        <w:rPr>
          <w:rStyle w:val="Emphasis"/>
          <w:highlight w:val="green"/>
        </w:rPr>
        <w:t>o</w:t>
      </w:r>
      <w:r w:rsidRPr="00BC35F2">
        <w:rPr>
          <w:rStyle w:val="Emphasis"/>
        </w:rPr>
        <w:t xml:space="preserve">f </w:t>
      </w:r>
      <w:r w:rsidRPr="00BC35F2">
        <w:rPr>
          <w:rStyle w:val="Emphasis"/>
          <w:highlight w:val="green"/>
        </w:rPr>
        <w:t>L</w:t>
      </w:r>
      <w:r w:rsidRPr="00BC35F2">
        <w:rPr>
          <w:rStyle w:val="Emphasis"/>
        </w:rPr>
        <w:t>abor and</w:t>
      </w:r>
      <w:r w:rsidRPr="00CC664C">
        <w:rPr>
          <w:rFonts w:eastAsia="Calibri"/>
          <w:sz w:val="16"/>
        </w:rPr>
        <w:t xml:space="preserve"> later the </w:t>
      </w:r>
      <w:r w:rsidRPr="00BC35F2">
        <w:rPr>
          <w:rStyle w:val="Emphasis"/>
          <w:highlight w:val="green"/>
        </w:rPr>
        <w:t>I</w:t>
      </w:r>
      <w:r w:rsidRPr="00BC35F2">
        <w:rPr>
          <w:rStyle w:val="Emphasis"/>
        </w:rPr>
        <w:t xml:space="preserve">ndustrial </w:t>
      </w:r>
      <w:r w:rsidRPr="00BC35F2">
        <w:rPr>
          <w:rStyle w:val="Emphasis"/>
          <w:highlight w:val="green"/>
        </w:rPr>
        <w:t>Workers</w:t>
      </w:r>
      <w:r w:rsidRPr="00BC35F2">
        <w:rPr>
          <w:rStyle w:val="Emphasis"/>
        </w:rPr>
        <w:t xml:space="preserve"> of the </w:t>
      </w:r>
      <w:r w:rsidRPr="00BC35F2">
        <w:rPr>
          <w:rStyle w:val="Emphasis"/>
          <w:highlight w:val="green"/>
        </w:rPr>
        <w:t>W</w:t>
      </w:r>
      <w:r w:rsidRPr="00BC35F2">
        <w:rPr>
          <w:rStyle w:val="Emphasis"/>
        </w:rPr>
        <w:t>orld: “An injury to one is an injury to all.” This is the slogan adopted by the</w:t>
      </w:r>
      <w:r w:rsidRPr="00CC664C">
        <w:rPr>
          <w:rFonts w:eastAsia="Calibri"/>
          <w:u w:val="single"/>
        </w:rPr>
        <w:t xml:space="preserve"> International Longshore </w:t>
      </w:r>
      <w:r w:rsidRPr="00BC35F2">
        <w:rPr>
          <w:rFonts w:eastAsia="Calibri"/>
          <w:highlight w:val="green"/>
          <w:u w:val="single"/>
        </w:rPr>
        <w:t>and</w:t>
      </w:r>
      <w:r w:rsidRPr="00CC664C">
        <w:rPr>
          <w:rFonts w:eastAsia="Calibri"/>
          <w:u w:val="single"/>
        </w:rPr>
        <w:t xml:space="preserve"> Warehouse Workers Union (</w:t>
      </w:r>
      <w:r w:rsidRPr="00BC35F2">
        <w:rPr>
          <w:rStyle w:val="Emphasis"/>
        </w:rPr>
        <w:t>ILWU</w:t>
      </w:r>
      <w:r w:rsidRPr="00CC664C">
        <w:rPr>
          <w:rFonts w:eastAsia="Calibri"/>
          <w:u w:val="single"/>
        </w:rPr>
        <w:t>)</w:t>
      </w:r>
      <w:r w:rsidRPr="00CC664C">
        <w:rPr>
          <w:rFonts w:eastAsia="Calibri"/>
          <w:sz w:val="16"/>
        </w:rPr>
        <w:t>, one of the principal unions we studied. </w:t>
      </w:r>
    </w:p>
    <w:p w14:paraId="61CA7648" w14:textId="77777777" w:rsidR="00DC574A" w:rsidRPr="00CC664C" w:rsidRDefault="00DC574A" w:rsidP="00DC574A">
      <w:pPr>
        <w:spacing w:line="256" w:lineRule="auto"/>
        <w:rPr>
          <w:rFonts w:eastAsia="Calibri"/>
          <w:b/>
          <w:iCs/>
          <w:u w:val="single"/>
          <w:bdr w:val="single" w:sz="8" w:space="0" w:color="auto" w:frame="1"/>
        </w:rPr>
      </w:pPr>
      <w:r w:rsidRPr="00CC664C">
        <w:rPr>
          <w:rFonts w:eastAsia="Calibri"/>
          <w:sz w:val="16"/>
        </w:rPr>
        <w:t xml:space="preserve">The </w:t>
      </w:r>
      <w:r w:rsidRPr="00BC35F2">
        <w:rPr>
          <w:rStyle w:val="Emphasis"/>
        </w:rPr>
        <w:t>workers in</w:t>
      </w:r>
      <w:r w:rsidRPr="00CC664C">
        <w:rPr>
          <w:rFonts w:eastAsia="Calibri"/>
          <w:sz w:val="16"/>
        </w:rPr>
        <w:t xml:space="preserve"> these </w:t>
      </w:r>
      <w:r w:rsidRPr="00BC35F2">
        <w:rPr>
          <w:rStyle w:val="Emphasis"/>
        </w:rPr>
        <w:t>unions</w:t>
      </w:r>
      <w:r w:rsidRPr="00CC664C">
        <w:rPr>
          <w:rFonts w:eastAsia="Calibri"/>
          <w:sz w:val="16"/>
        </w:rPr>
        <w:t xml:space="preserve"> </w:t>
      </w:r>
      <w:r w:rsidRPr="00CC664C">
        <w:rPr>
          <w:rFonts w:eastAsia="Calibri"/>
          <w:u w:val="single"/>
        </w:rPr>
        <w:t>developed an expanded community</w:t>
      </w:r>
      <w:r w:rsidRPr="00CC664C">
        <w:rPr>
          <w:rFonts w:eastAsia="Calibri"/>
          <w:sz w:val="16"/>
        </w:rPr>
        <w:t xml:space="preserve"> of fate in which they recognized that their wellbeing and destinies were entwined with those of others. They </w:t>
      </w:r>
      <w:r w:rsidRPr="00BC35F2">
        <w:rPr>
          <w:rStyle w:val="Emphasis"/>
          <w:highlight w:val="green"/>
        </w:rPr>
        <w:t>engaged in</w:t>
      </w:r>
      <w:r w:rsidRPr="00CC664C">
        <w:rPr>
          <w:rFonts w:eastAsia="Calibri"/>
          <w:b/>
          <w:u w:val="single"/>
          <w:bdr w:val="single" w:sz="8" w:space="0" w:color="auto" w:frame="1"/>
        </w:rPr>
        <w:t xml:space="preserve"> </w:t>
      </w:r>
      <w:r w:rsidRPr="00BC35F2">
        <w:rPr>
          <w:rStyle w:val="Emphasis"/>
          <w:highlight w:val="green"/>
        </w:rPr>
        <w:t>costly actions</w:t>
      </w:r>
      <w:r w:rsidRPr="00BC35F2">
        <w:rPr>
          <w:rStyle w:val="Emphasis"/>
        </w:rPr>
        <w:t xml:space="preserve"> — risking</w:t>
      </w:r>
      <w:r w:rsidRPr="00CC664C">
        <w:rPr>
          <w:rFonts w:eastAsia="Calibri"/>
          <w:u w:val="single"/>
        </w:rPr>
        <w:t xml:space="preserve"> loss of pay, loss of jobs and even </w:t>
      </w:r>
      <w:r w:rsidRPr="00BC35F2">
        <w:rPr>
          <w:rStyle w:val="Emphasis"/>
        </w:rPr>
        <w:t>jail</w:t>
      </w:r>
      <w:r w:rsidRPr="00CC664C">
        <w:rPr>
          <w:rFonts w:eastAsia="Calibri"/>
          <w:u w:val="single"/>
        </w:rPr>
        <w:t xml:space="preserve"> time</w:t>
      </w:r>
      <w:r w:rsidRPr="00CC664C">
        <w:rPr>
          <w:rFonts w:eastAsia="Calibri"/>
          <w:sz w:val="16"/>
        </w:rPr>
        <w:t xml:space="preserve"> — </w:t>
      </w:r>
      <w:r w:rsidRPr="00BC35F2">
        <w:rPr>
          <w:rStyle w:val="Emphasis"/>
        </w:rPr>
        <w:t>in the interest of others</w:t>
      </w:r>
      <w:r w:rsidRPr="00CC664C">
        <w:rPr>
          <w:rFonts w:eastAsia="Calibri"/>
          <w:sz w:val="16"/>
        </w:rPr>
        <w:t xml:space="preserve"> but against their own material interests. For example, in the late 1930s</w:t>
      </w:r>
      <w:r w:rsidRPr="00CC664C">
        <w:rPr>
          <w:rFonts w:eastAsia="Calibri"/>
          <w:u w:val="single"/>
        </w:rPr>
        <w:t xml:space="preserve">, </w:t>
      </w:r>
      <w:r w:rsidRPr="00BC35F2">
        <w:rPr>
          <w:rStyle w:val="Emphasis"/>
        </w:rPr>
        <w:t xml:space="preserve">both </w:t>
      </w:r>
      <w:r w:rsidRPr="00BC35F2">
        <w:rPr>
          <w:rStyle w:val="Emphasis"/>
          <w:highlight w:val="green"/>
        </w:rPr>
        <w:t>the</w:t>
      </w:r>
      <w:r w:rsidRPr="00CC664C">
        <w:rPr>
          <w:rFonts w:eastAsia="Calibri"/>
          <w:u w:val="single"/>
        </w:rPr>
        <w:t xml:space="preserve"> Maritime Union of Australia (</w:t>
      </w:r>
      <w:r w:rsidRPr="00BC35F2">
        <w:rPr>
          <w:rStyle w:val="Emphasis"/>
          <w:highlight w:val="green"/>
        </w:rPr>
        <w:t>MUA</w:t>
      </w:r>
      <w:r w:rsidRPr="00CC664C">
        <w:rPr>
          <w:rFonts w:eastAsia="Calibri"/>
          <w:u w:val="single"/>
        </w:rPr>
        <w:t xml:space="preserve">) </w:t>
      </w:r>
      <w:r w:rsidRPr="00BC35F2">
        <w:rPr>
          <w:rStyle w:val="Emphasis"/>
          <w:highlight w:val="green"/>
        </w:rPr>
        <w:t>and</w:t>
      </w:r>
      <w:r w:rsidRPr="00CC664C">
        <w:rPr>
          <w:rFonts w:eastAsia="Calibri"/>
          <w:u w:val="single"/>
        </w:rPr>
        <w:t xml:space="preserve"> the </w:t>
      </w:r>
      <w:r w:rsidRPr="00BC35F2">
        <w:rPr>
          <w:rStyle w:val="Emphasis"/>
          <w:highlight w:val="green"/>
        </w:rPr>
        <w:t>ILWU</w:t>
      </w:r>
      <w:r w:rsidRPr="00CC664C">
        <w:rPr>
          <w:rFonts w:eastAsia="Calibri"/>
          <w:u w:val="single"/>
        </w:rPr>
        <w:t xml:space="preserve"> voted to </w:t>
      </w:r>
      <w:r w:rsidRPr="00BC35F2">
        <w:rPr>
          <w:rStyle w:val="Emphasis"/>
          <w:highlight w:val="green"/>
        </w:rPr>
        <w:t>protest</w:t>
      </w:r>
      <w:r w:rsidRPr="00BC35F2">
        <w:rPr>
          <w:rStyle w:val="Emphasis"/>
        </w:rPr>
        <w:t xml:space="preserve"> the </w:t>
      </w:r>
      <w:r w:rsidRPr="00BC35F2">
        <w:rPr>
          <w:rStyle w:val="Emphasis"/>
          <w:highlight w:val="green"/>
        </w:rPr>
        <w:t>occupation</w:t>
      </w:r>
      <w:r w:rsidRPr="00BC35F2">
        <w:rPr>
          <w:rStyle w:val="Emphasis"/>
        </w:rPr>
        <w:t xml:space="preserve"> </w:t>
      </w:r>
      <w:r w:rsidRPr="00BC35F2">
        <w:rPr>
          <w:rStyle w:val="Emphasis"/>
          <w:highlight w:val="green"/>
        </w:rPr>
        <w:t>of Manchuria</w:t>
      </w:r>
      <w:r w:rsidRPr="00CC664C">
        <w:rPr>
          <w:rFonts w:eastAsia="Calibri"/>
          <w:u w:val="single"/>
        </w:rPr>
        <w:t xml:space="preserve"> by </w:t>
      </w:r>
      <w:r w:rsidRPr="00BC35F2">
        <w:rPr>
          <w:rStyle w:val="Emphasis"/>
          <w:highlight w:val="green"/>
        </w:rPr>
        <w:t>refusing to load ships</w:t>
      </w:r>
      <w:r w:rsidRPr="00BC35F2">
        <w:rPr>
          <w:rStyle w:val="Emphasis"/>
        </w:rPr>
        <w:t xml:space="preserve"> with scrap iron</w:t>
      </w:r>
      <w:r w:rsidRPr="00CC664C">
        <w:rPr>
          <w:rFonts w:eastAsia="Calibri"/>
          <w:u w:val="single"/>
        </w:rPr>
        <w:t xml:space="preserve"> destined for Japan</w:t>
      </w:r>
      <w:r w:rsidRPr="00CC664C">
        <w:rPr>
          <w:rFonts w:eastAsia="Calibri"/>
          <w:sz w:val="16"/>
        </w:rPr>
        <w:t xml:space="preserve">. Purportedly, </w:t>
      </w:r>
      <w:r w:rsidRPr="00BC35F2">
        <w:rPr>
          <w:rStyle w:val="StyleUnderline"/>
          <w:highlight w:val="green"/>
        </w:rPr>
        <w:t>President</w:t>
      </w:r>
      <w:r w:rsidRPr="00CC664C">
        <w:rPr>
          <w:rFonts w:eastAsia="Calibri"/>
          <w:sz w:val="16"/>
        </w:rPr>
        <w:t xml:space="preserve"> Franklin Delano </w:t>
      </w:r>
      <w:r w:rsidRPr="00BC35F2">
        <w:rPr>
          <w:rStyle w:val="Emphasis"/>
        </w:rPr>
        <w:t xml:space="preserve">Roosevelt </w:t>
      </w:r>
      <w:r w:rsidRPr="00BC35F2">
        <w:rPr>
          <w:rStyle w:val="Emphasis"/>
          <w:highlight w:val="green"/>
        </w:rPr>
        <w:t>called</w:t>
      </w:r>
      <w:r w:rsidRPr="00CC664C">
        <w:rPr>
          <w:rFonts w:eastAsia="Calibri"/>
          <w:sz w:val="16"/>
        </w:rPr>
        <w:t xml:space="preserve"> Harry Bridges</w:t>
      </w:r>
      <w:r w:rsidRPr="00CC664C">
        <w:rPr>
          <w:rFonts w:eastAsia="Calibri"/>
          <w:u w:val="single"/>
        </w:rPr>
        <w:t xml:space="preserve">, </w:t>
      </w:r>
      <w:r w:rsidRPr="00BC35F2">
        <w:rPr>
          <w:rStyle w:val="Emphasis"/>
          <w:highlight w:val="green"/>
        </w:rPr>
        <w:t>the</w:t>
      </w:r>
      <w:r w:rsidRPr="00CC664C">
        <w:rPr>
          <w:rFonts w:eastAsia="Calibri"/>
          <w:u w:val="single"/>
        </w:rPr>
        <w:t xml:space="preserve"> president of the </w:t>
      </w:r>
      <w:r w:rsidRPr="00BC35F2">
        <w:rPr>
          <w:rStyle w:val="Emphasis"/>
          <w:highlight w:val="green"/>
        </w:rPr>
        <w:t>ILWU</w:t>
      </w:r>
      <w:r w:rsidRPr="00BC35F2">
        <w:rPr>
          <w:rStyle w:val="Emphasis"/>
        </w:rPr>
        <w:t>, and asked him to</w:t>
      </w:r>
      <w:r w:rsidRPr="00CC664C">
        <w:rPr>
          <w:rFonts w:eastAsia="Calibri"/>
          <w:u w:val="single"/>
        </w:rPr>
        <w:t xml:space="preserve"> get </w:t>
      </w:r>
      <w:r w:rsidRPr="00BC35F2">
        <w:rPr>
          <w:rFonts w:eastAsia="Calibri"/>
          <w:highlight w:val="green"/>
          <w:u w:val="single"/>
        </w:rPr>
        <w:t>the union</w:t>
      </w:r>
      <w:r w:rsidRPr="00CC664C">
        <w:rPr>
          <w:rFonts w:eastAsia="Calibri"/>
          <w:u w:val="single"/>
        </w:rPr>
        <w:t xml:space="preserve"> to </w:t>
      </w:r>
      <w:r w:rsidRPr="00BC35F2">
        <w:rPr>
          <w:rStyle w:val="Emphasis"/>
        </w:rPr>
        <w:t>load the ships</w:t>
      </w:r>
      <w:r w:rsidRPr="00CC664C">
        <w:rPr>
          <w:rFonts w:eastAsia="Calibri"/>
          <w:u w:val="single"/>
        </w:rPr>
        <w:t xml:space="preserve">. </w:t>
      </w:r>
      <w:r w:rsidRPr="00BC35F2">
        <w:rPr>
          <w:rStyle w:val="Emphasis"/>
        </w:rPr>
        <w:t xml:space="preserve">Bridges </w:t>
      </w:r>
      <w:r w:rsidRPr="00BC35F2">
        <w:rPr>
          <w:rStyle w:val="Emphasis"/>
          <w:highlight w:val="green"/>
        </w:rPr>
        <w:t>responded</w:t>
      </w:r>
      <w:r w:rsidRPr="00BC35F2">
        <w:rPr>
          <w:rStyle w:val="Emphasis"/>
        </w:rPr>
        <w:t xml:space="preserve"> that</w:t>
      </w:r>
      <w:r w:rsidRPr="00CC664C">
        <w:rPr>
          <w:rFonts w:eastAsia="Calibri"/>
          <w:u w:val="single"/>
        </w:rPr>
        <w:t xml:space="preserve"> given U.S. policy, </w:t>
      </w:r>
      <w:r w:rsidRPr="00BC35F2">
        <w:rPr>
          <w:rStyle w:val="Emphasis"/>
        </w:rPr>
        <w:t xml:space="preserve">the union members were </w:t>
      </w:r>
      <w:r w:rsidRPr="00BC35F2">
        <w:rPr>
          <w:rStyle w:val="Emphasis"/>
          <w:highlight w:val="green"/>
        </w:rPr>
        <w:t>exercising their rights</w:t>
      </w:r>
      <w:r w:rsidRPr="00CC664C">
        <w:rPr>
          <w:rFonts w:eastAsia="Calibri"/>
          <w:u w:val="single"/>
        </w:rPr>
        <w:t xml:space="preserve"> as citizens.</w:t>
      </w:r>
    </w:p>
    <w:p w14:paraId="2F2891E2" w14:textId="77777777" w:rsidR="00DC574A" w:rsidRPr="004F56CF" w:rsidRDefault="00DC574A" w:rsidP="00DC574A">
      <w:pPr>
        <w:spacing w:line="256" w:lineRule="auto"/>
        <w:rPr>
          <w:rFonts w:eastAsia="Calibri"/>
          <w:sz w:val="16"/>
        </w:rPr>
      </w:pPr>
      <w:r w:rsidRPr="00CC664C">
        <w:rPr>
          <w:rFonts w:eastAsia="Calibri"/>
          <w:sz w:val="16"/>
        </w:rPr>
        <w:t xml:space="preserve">In Australia in the late 1940s, </w:t>
      </w:r>
      <w:r w:rsidRPr="00CC664C">
        <w:rPr>
          <w:rFonts w:eastAsia="Calibri"/>
          <w:u w:val="single"/>
        </w:rPr>
        <w:t>when the “wharfies,”</w:t>
      </w:r>
      <w:r w:rsidRPr="00CC664C">
        <w:rPr>
          <w:rFonts w:eastAsia="Calibri"/>
          <w:sz w:val="16"/>
        </w:rPr>
        <w:t xml:space="preserve"> the nickname for </w:t>
      </w:r>
      <w:r w:rsidRPr="00BC35F2">
        <w:rPr>
          <w:rStyle w:val="Emphasis"/>
        </w:rPr>
        <w:t xml:space="preserve">Australian </w:t>
      </w:r>
      <w:r w:rsidRPr="00BC35F2">
        <w:rPr>
          <w:rStyle w:val="Emphasis"/>
          <w:highlight w:val="green"/>
        </w:rPr>
        <w:t>dockworkers</w:t>
      </w:r>
      <w:r w:rsidRPr="00CC664C">
        <w:rPr>
          <w:rFonts w:eastAsia="Calibri"/>
          <w:u w:val="single"/>
        </w:rPr>
        <w:t xml:space="preserve">, </w:t>
      </w:r>
      <w:r w:rsidRPr="00BC35F2">
        <w:rPr>
          <w:rStyle w:val="Emphasis"/>
          <w:highlight w:val="green"/>
        </w:rPr>
        <w:t>learned</w:t>
      </w:r>
      <w:r w:rsidRPr="00BC35F2">
        <w:rPr>
          <w:rFonts w:eastAsia="Calibri"/>
          <w:sz w:val="16"/>
        </w:rPr>
        <w:t xml:space="preserve"> that the Dutch </w:t>
      </w:r>
      <w:r w:rsidRPr="00BC35F2">
        <w:rPr>
          <w:rStyle w:val="Emphasis"/>
        </w:rPr>
        <w:t>ships</w:t>
      </w:r>
      <w:r w:rsidRPr="00BC35F2">
        <w:rPr>
          <w:rFonts w:eastAsia="Calibri"/>
          <w:u w:val="single"/>
        </w:rPr>
        <w:t xml:space="preserve"> </w:t>
      </w:r>
      <w:r w:rsidRPr="00BC35F2">
        <w:rPr>
          <w:rFonts w:eastAsia="Calibri"/>
          <w:highlight w:val="green"/>
          <w:u w:val="single"/>
        </w:rPr>
        <w:t>they were</w:t>
      </w:r>
      <w:r w:rsidRPr="00BC35F2">
        <w:rPr>
          <w:rFonts w:eastAsia="Calibri"/>
          <w:u w:val="single"/>
        </w:rPr>
        <w:t xml:space="preserve"> to load </w:t>
      </w:r>
      <w:r w:rsidRPr="00BC35F2">
        <w:rPr>
          <w:rStyle w:val="Emphasis"/>
        </w:rPr>
        <w:t>were carrying armaments for</w:t>
      </w:r>
      <w:r w:rsidRPr="00BC35F2">
        <w:rPr>
          <w:rFonts w:eastAsia="Calibri"/>
          <w:u w:val="single"/>
        </w:rPr>
        <w:t xml:space="preserve"> Dutch </w:t>
      </w:r>
      <w:r w:rsidRPr="00BC35F2">
        <w:rPr>
          <w:rStyle w:val="Emphasis"/>
        </w:rPr>
        <w:t>troops in Indonesia, they voted to stop</w:t>
      </w:r>
      <w:r w:rsidRPr="00CC664C">
        <w:rPr>
          <w:rFonts w:eastAsia="Calibri"/>
          <w:u w:val="single"/>
        </w:rPr>
        <w:t xml:space="preserve"> work, </w:t>
      </w:r>
      <w:r w:rsidRPr="00BC35F2">
        <w:rPr>
          <w:rStyle w:val="Emphasis"/>
        </w:rPr>
        <w:t>even if it meant losing pay</w:t>
      </w:r>
      <w:r w:rsidRPr="00CC664C">
        <w:rPr>
          <w:rFonts w:eastAsia="Calibri"/>
          <w:u w:val="single"/>
        </w:rPr>
        <w:t>. As one former wharfie explained to us: “</w:t>
      </w:r>
      <w:r w:rsidRPr="00BC35F2">
        <w:rPr>
          <w:rStyle w:val="Emphasis"/>
        </w:rPr>
        <w:t>I</w:t>
      </w:r>
      <w:r w:rsidRPr="00CC664C">
        <w:rPr>
          <w:rFonts w:eastAsia="Calibri"/>
          <w:u w:val="single"/>
        </w:rPr>
        <w:t xml:space="preserve"> loved </w:t>
      </w:r>
      <w:r w:rsidRPr="00BC35F2">
        <w:rPr>
          <w:rStyle w:val="Emphasis"/>
        </w:rPr>
        <w:t>and respected our union leader, but</w:t>
      </w:r>
      <w:r w:rsidRPr="00CC664C">
        <w:rPr>
          <w:rFonts w:eastAsia="Calibri"/>
          <w:u w:val="single"/>
        </w:rPr>
        <w:t xml:space="preserve"> I </w:t>
      </w:r>
      <w:r w:rsidRPr="00BC35F2">
        <w:rPr>
          <w:rStyle w:val="Emphasis"/>
        </w:rPr>
        <w:t>never understood his communism</w:t>
      </w:r>
      <w:r w:rsidRPr="00CC664C">
        <w:rPr>
          <w:rFonts w:eastAsia="Calibri"/>
          <w:u w:val="single"/>
        </w:rPr>
        <w:t xml:space="preserve">. </w:t>
      </w:r>
      <w:r w:rsidRPr="00BC35F2">
        <w:rPr>
          <w:rStyle w:val="Emphasis"/>
        </w:rPr>
        <w:t xml:space="preserve">But when I learned we were </w:t>
      </w:r>
      <w:r w:rsidRPr="00BC35F2">
        <w:rPr>
          <w:rStyle w:val="Emphasis"/>
          <w:highlight w:val="green"/>
        </w:rPr>
        <w:t>being asked to load guns on ships to shoot</w:t>
      </w:r>
      <w:r w:rsidRPr="00BC35F2">
        <w:rPr>
          <w:rStyle w:val="Emphasis"/>
        </w:rPr>
        <w:t xml:space="preserve"> down</w:t>
      </w:r>
      <w:r w:rsidRPr="00CC664C">
        <w:rPr>
          <w:rFonts w:eastAsia="Calibri"/>
          <w:u w:val="single"/>
        </w:rPr>
        <w:t xml:space="preserve"> the </w:t>
      </w:r>
      <w:r w:rsidRPr="00BC35F2">
        <w:rPr>
          <w:rStyle w:val="Emphasis"/>
          <w:highlight w:val="green"/>
        </w:rPr>
        <w:t>rebels</w:t>
      </w:r>
      <w:r w:rsidRPr="00CC664C">
        <w:rPr>
          <w:rFonts w:eastAsia="Calibri"/>
          <w:u w:val="single"/>
        </w:rPr>
        <w:t xml:space="preserve"> in Indonesia, </w:t>
      </w:r>
      <w:r w:rsidRPr="00BC35F2">
        <w:rPr>
          <w:rStyle w:val="Emphasis"/>
        </w:rPr>
        <w:t>I</w:t>
      </w:r>
      <w:r w:rsidRPr="00CC664C">
        <w:rPr>
          <w:rFonts w:eastAsia="Calibri"/>
          <w:b/>
          <w:u w:val="single"/>
          <w:bdr w:val="single" w:sz="8" w:space="0" w:color="auto" w:frame="1"/>
        </w:rPr>
        <w:t xml:space="preserve"> </w:t>
      </w:r>
      <w:r w:rsidRPr="00BC35F2">
        <w:rPr>
          <w:rStyle w:val="Emphasis"/>
        </w:rPr>
        <w:t>said, ‘That’s not fair dinkum.’ [</w:t>
      </w:r>
      <w:r w:rsidRPr="00BC35F2">
        <w:rPr>
          <w:rStyle w:val="Emphasis"/>
          <w:highlight w:val="green"/>
        </w:rPr>
        <w:t>And</w:t>
      </w:r>
      <w:r w:rsidRPr="00BC35F2">
        <w:rPr>
          <w:rStyle w:val="Emphasis"/>
        </w:rPr>
        <w:t xml:space="preserve">] I </w:t>
      </w:r>
      <w:r w:rsidRPr="00BC35F2">
        <w:rPr>
          <w:rStyle w:val="Emphasis"/>
          <w:highlight w:val="green"/>
        </w:rPr>
        <w:t>joined</w:t>
      </w:r>
      <w:r w:rsidRPr="00BC35F2">
        <w:rPr>
          <w:rStyle w:val="Emphasis"/>
        </w:rPr>
        <w:t xml:space="preserve"> with the others </w:t>
      </w:r>
      <w:r w:rsidRPr="00BC35F2">
        <w:rPr>
          <w:rStyle w:val="Emphasis"/>
          <w:highlight w:val="green"/>
        </w:rPr>
        <w:t>in refusing to load</w:t>
      </w:r>
      <w:r w:rsidRPr="00BC35F2">
        <w:rPr>
          <w:rStyle w:val="Emphasis"/>
        </w:rPr>
        <w:t xml:space="preserve"> the </w:t>
      </w:r>
      <w:r w:rsidRPr="00BC35F2">
        <w:rPr>
          <w:rStyle w:val="Emphasis"/>
          <w:highlight w:val="green"/>
        </w:rPr>
        <w:t>arms</w:t>
      </w:r>
      <w:r w:rsidRPr="00BC35F2">
        <w:rPr>
          <w:rStyle w:val="Emphasis"/>
        </w:rPr>
        <w:t>.”</w:t>
      </w:r>
      <w:r w:rsidRPr="00CC664C">
        <w:rPr>
          <w:rFonts w:eastAsia="Calibri"/>
          <w:sz w:val="16"/>
        </w:rPr>
        <w:t xml:space="preserve"> Similar protests continue to this day.</w:t>
      </w:r>
    </w:p>
    <w:p w14:paraId="427149E4" w14:textId="77777777" w:rsidR="00DC574A" w:rsidRPr="00F93DFB" w:rsidRDefault="00DC574A" w:rsidP="00DC574A">
      <w:pPr>
        <w:pStyle w:val="Heading4"/>
        <w:rPr>
          <w:rFonts w:eastAsia="Calibri"/>
          <w:szCs w:val="26"/>
        </w:rPr>
      </w:pPr>
      <w:r w:rsidRPr="00F93DFB">
        <w:rPr>
          <w:rFonts w:eastAsia="Calibri"/>
          <w:szCs w:val="26"/>
        </w:rPr>
        <w:t xml:space="preserve">Labor law does not </w:t>
      </w:r>
      <w:r w:rsidRPr="00F93DFB">
        <w:rPr>
          <w:rStyle w:val="StyleUnderline"/>
          <w:sz w:val="26"/>
          <w:szCs w:val="26"/>
        </w:rPr>
        <w:t>constrain</w:t>
      </w:r>
      <w:r w:rsidRPr="00F93DFB">
        <w:rPr>
          <w:rFonts w:eastAsia="Calibri"/>
          <w:szCs w:val="26"/>
        </w:rPr>
        <w:t xml:space="preserve"> unions or make them </w:t>
      </w:r>
      <w:r w:rsidRPr="00F93DFB">
        <w:rPr>
          <w:rStyle w:val="StyleUnderline"/>
          <w:sz w:val="26"/>
          <w:szCs w:val="26"/>
        </w:rPr>
        <w:t>allies</w:t>
      </w:r>
      <w:r w:rsidRPr="00F93DFB">
        <w:rPr>
          <w:rFonts w:eastAsia="Calibri"/>
          <w:szCs w:val="26"/>
        </w:rPr>
        <w:t xml:space="preserve"> to the state---they engage the law </w:t>
      </w:r>
      <w:r w:rsidRPr="00F93DFB">
        <w:rPr>
          <w:rStyle w:val="StyleUnderline"/>
          <w:sz w:val="26"/>
          <w:szCs w:val="26"/>
        </w:rPr>
        <w:t>subversively</w:t>
      </w:r>
      <w:r w:rsidRPr="00F93DFB">
        <w:rPr>
          <w:rFonts w:eastAsia="Calibri"/>
          <w:szCs w:val="26"/>
        </w:rPr>
        <w:t xml:space="preserve"> to </w:t>
      </w:r>
      <w:r w:rsidRPr="00F93DFB">
        <w:rPr>
          <w:rStyle w:val="StyleUnderline"/>
          <w:sz w:val="26"/>
          <w:szCs w:val="26"/>
        </w:rPr>
        <w:t>bolster</w:t>
      </w:r>
      <w:r w:rsidRPr="00F93DFB">
        <w:rPr>
          <w:rFonts w:eastAsia="Calibri"/>
          <w:szCs w:val="26"/>
        </w:rPr>
        <w:t xml:space="preserve"> </w:t>
      </w:r>
      <w:r w:rsidRPr="00F93DFB">
        <w:rPr>
          <w:rStyle w:val="StyleUnderline"/>
          <w:sz w:val="26"/>
          <w:szCs w:val="26"/>
        </w:rPr>
        <w:t>social movements</w:t>
      </w:r>
      <w:r w:rsidRPr="00F93DFB">
        <w:rPr>
          <w:rFonts w:eastAsia="Calibri"/>
          <w:szCs w:val="26"/>
        </w:rPr>
        <w:t xml:space="preserve">. </w:t>
      </w:r>
    </w:p>
    <w:p w14:paraId="0F2C91EA" w14:textId="77777777" w:rsidR="00DC574A" w:rsidRPr="009D6952" w:rsidRDefault="00DC574A" w:rsidP="00DC574A">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D6952">
        <w:rPr>
          <w:rFonts w:eastAsia="Calibri"/>
          <w:i/>
          <w:iCs/>
        </w:rPr>
        <w:t>The International Journal of Comparative Labour Law and Industrial Relations 38</w:t>
      </w:r>
      <w:r w:rsidRPr="009D6952">
        <w:rPr>
          <w:rFonts w:eastAsia="Calibri"/>
        </w:rPr>
        <w:t>(2), https://eprints.whiterose.ac.uk/id/eprint/188397/1/orcid.org/0000-0003-1040-794X, accessed 8-29-2025)</w:t>
      </w:r>
      <w:r>
        <w:rPr>
          <w:rFonts w:eastAsia="Calibri"/>
        </w:rPr>
        <w:t xml:space="preserve"> </w:t>
      </w:r>
      <w:r w:rsidRPr="009D6952">
        <w:rPr>
          <w:rFonts w:eastAsia="Calibri"/>
        </w:rPr>
        <w:t>[UTD]</w:t>
      </w:r>
    </w:p>
    <w:p w14:paraId="3BE66891" w14:textId="77777777" w:rsidR="00DC574A" w:rsidRDefault="00DC574A" w:rsidP="00DC574A">
      <w:pPr>
        <w:rPr>
          <w:rFonts w:eastAsia="Calibri"/>
          <w:sz w:val="16"/>
        </w:rPr>
      </w:pPr>
      <w:r w:rsidRPr="00CC664C">
        <w:rPr>
          <w:rFonts w:eastAsia="Calibri"/>
          <w:sz w:val="16"/>
        </w:rPr>
        <w:t xml:space="preserve">The question that motivates this tenet is, </w:t>
      </w:r>
      <w:r w:rsidRPr="00CC664C">
        <w:rPr>
          <w:rFonts w:eastAsia="Calibri"/>
          <w:b/>
          <w:iCs/>
          <w:u w:val="single"/>
        </w:rPr>
        <w:t>how</w:t>
      </w:r>
      <w:r w:rsidRPr="00CC664C">
        <w:rPr>
          <w:rFonts w:eastAsia="Calibri"/>
          <w:u w:val="single"/>
        </w:rPr>
        <w:t xml:space="preserve"> can </w:t>
      </w:r>
      <w:r w:rsidRPr="002D29BE">
        <w:rPr>
          <w:rFonts w:eastAsia="Calibri"/>
          <w:b/>
          <w:iCs/>
          <w:highlight w:val="green"/>
          <w:u w:val="single"/>
        </w:rPr>
        <w:t>labour movements</w:t>
      </w:r>
      <w:r w:rsidRPr="00CC664C">
        <w:rPr>
          <w:rFonts w:eastAsia="Calibri"/>
          <w:u w:val="single"/>
        </w:rPr>
        <w:t xml:space="preserve">, in </w:t>
      </w:r>
      <w:r w:rsidRPr="00CC664C">
        <w:rPr>
          <w:rFonts w:eastAsia="Calibri"/>
          <w:b/>
          <w:iCs/>
          <w:u w:val="single"/>
        </w:rPr>
        <w:t>light</w:t>
      </w:r>
      <w:r w:rsidRPr="00CC664C">
        <w:rPr>
          <w:rFonts w:eastAsia="Calibri"/>
          <w:u w:val="single"/>
        </w:rPr>
        <w:t xml:space="preserve"> of the </w:t>
      </w:r>
      <w:r w:rsidRPr="00CC664C">
        <w:rPr>
          <w:rFonts w:eastAsia="Calibri"/>
          <w:b/>
          <w:iCs/>
          <w:u w:val="single"/>
        </w:rPr>
        <w:t>limitations</w:t>
      </w:r>
      <w:r w:rsidRPr="00CC664C">
        <w:rPr>
          <w:rFonts w:eastAsia="Calibri"/>
          <w:u w:val="single"/>
        </w:rPr>
        <w:t xml:space="preserve"> set out above, </w:t>
      </w:r>
      <w:r w:rsidRPr="002D29BE">
        <w:rPr>
          <w:rFonts w:eastAsia="Calibri"/>
          <w:b/>
          <w:iCs/>
          <w:highlight w:val="green"/>
          <w:u w:val="single"/>
        </w:rPr>
        <w:t>engage strategically</w:t>
      </w:r>
      <w:r w:rsidRPr="002D29BE">
        <w:rPr>
          <w:rFonts w:eastAsia="Calibri"/>
          <w:highlight w:val="green"/>
          <w:u w:val="single"/>
        </w:rPr>
        <w:t xml:space="preserve"> with </w:t>
      </w:r>
      <w:r w:rsidRPr="002D29BE">
        <w:rPr>
          <w:rFonts w:eastAsia="Calibri"/>
          <w:b/>
          <w:iCs/>
          <w:highlight w:val="green"/>
          <w:u w:val="single"/>
        </w:rPr>
        <w:t>law</w:t>
      </w:r>
      <w:r w:rsidRPr="002D29BE">
        <w:rPr>
          <w:rFonts w:eastAsia="Calibri"/>
          <w:highlight w:val="green"/>
          <w:u w:val="single"/>
        </w:rPr>
        <w:t xml:space="preserve"> and </w:t>
      </w:r>
      <w:r w:rsidRPr="002D29BE">
        <w:rPr>
          <w:rFonts w:eastAsia="Calibri"/>
          <w:b/>
          <w:iCs/>
          <w:highlight w:val="green"/>
          <w:u w:val="single"/>
        </w:rPr>
        <w:t>hold onto</w:t>
      </w:r>
      <w:r w:rsidRPr="00CC664C">
        <w:rPr>
          <w:rFonts w:eastAsia="Calibri"/>
          <w:u w:val="single"/>
        </w:rPr>
        <w:t xml:space="preserve"> their </w:t>
      </w:r>
      <w:r w:rsidRPr="002D29BE">
        <w:rPr>
          <w:rFonts w:eastAsia="Calibri"/>
          <w:b/>
          <w:iCs/>
          <w:highlight w:val="green"/>
          <w:u w:val="single"/>
        </w:rPr>
        <w:t>political aims</w:t>
      </w:r>
      <w:r w:rsidRPr="00CC664C">
        <w:rPr>
          <w:rFonts w:eastAsia="Calibri"/>
          <w:b/>
          <w:iCs/>
          <w:u w:val="single"/>
        </w:rPr>
        <w:t>?</w:t>
      </w:r>
      <w:r w:rsidRPr="00CC664C">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DA4095">
        <w:rPr>
          <w:rFonts w:eastAsia="Calibri"/>
          <w:sz w:val="12"/>
        </w:rPr>
        <w:t>¶</w:t>
      </w:r>
      <w:r w:rsidRPr="00CC664C">
        <w:rPr>
          <w:rFonts w:eastAsia="Calibri"/>
          <w:sz w:val="16"/>
        </w:rPr>
        <w:t xml:space="preserve"> For McCann, </w:t>
      </w:r>
      <w:r w:rsidRPr="00CC664C">
        <w:rPr>
          <w:rFonts w:eastAsia="Calibri"/>
          <w:u w:val="single"/>
        </w:rPr>
        <w:t xml:space="preserve">the </w:t>
      </w:r>
      <w:r w:rsidRPr="00CC664C">
        <w:rPr>
          <w:rFonts w:eastAsia="Calibri"/>
          <w:b/>
          <w:iCs/>
          <w:u w:val="single"/>
        </w:rPr>
        <w:t>direct effects</w:t>
      </w:r>
      <w:r w:rsidRPr="00CC664C">
        <w:rPr>
          <w:rFonts w:eastAsia="Calibri"/>
          <w:u w:val="single"/>
        </w:rPr>
        <w:t xml:space="preserve"> of </w:t>
      </w:r>
      <w:r w:rsidRPr="002D29BE">
        <w:rPr>
          <w:rFonts w:eastAsia="Calibri"/>
          <w:b/>
          <w:iCs/>
          <w:highlight w:val="green"/>
          <w:u w:val="single"/>
        </w:rPr>
        <w:t>litigation</w:t>
      </w:r>
      <w:r w:rsidRPr="002D29BE">
        <w:rPr>
          <w:rFonts w:eastAsia="Calibri"/>
          <w:highlight w:val="green"/>
          <w:u w:val="single"/>
        </w:rPr>
        <w:t xml:space="preserve"> </w:t>
      </w:r>
      <w:r w:rsidRPr="002D29BE">
        <w:rPr>
          <w:rFonts w:eastAsia="Calibri"/>
          <w:b/>
          <w:iCs/>
          <w:highlight w:val="green"/>
          <w:u w:val="single"/>
        </w:rPr>
        <w:t>provide</w:t>
      </w:r>
      <w:r w:rsidRPr="00CC664C">
        <w:rPr>
          <w:rFonts w:eastAsia="Calibri"/>
          <w:u w:val="single"/>
        </w:rPr>
        <w:t xml:space="preserve"> ‘</w:t>
      </w:r>
      <w:r w:rsidRPr="00CC664C">
        <w:rPr>
          <w:rFonts w:eastAsia="Calibri"/>
          <w:b/>
          <w:iCs/>
          <w:u w:val="single"/>
        </w:rPr>
        <w:t xml:space="preserve">short-term </w:t>
      </w:r>
      <w:r w:rsidRPr="002D29BE">
        <w:rPr>
          <w:rFonts w:eastAsia="Calibri"/>
          <w:b/>
          <w:iCs/>
          <w:highlight w:val="green"/>
          <w:u w:val="single"/>
        </w:rPr>
        <w:t>remedial relief</w:t>
      </w:r>
      <w:r w:rsidRPr="002D29BE">
        <w:rPr>
          <w:rFonts w:eastAsia="Calibri"/>
          <w:highlight w:val="green"/>
          <w:u w:val="single"/>
        </w:rPr>
        <w:t xml:space="preserve"> for </w:t>
      </w:r>
      <w:r w:rsidRPr="002D29BE">
        <w:rPr>
          <w:rFonts w:eastAsia="Calibri"/>
          <w:b/>
          <w:iCs/>
          <w:highlight w:val="green"/>
          <w:u w:val="single"/>
        </w:rPr>
        <w:t>victims</w:t>
      </w:r>
      <w:r w:rsidRPr="00CC664C">
        <w:rPr>
          <w:rFonts w:eastAsia="Calibri"/>
          <w:u w:val="single"/>
        </w:rPr>
        <w:t xml:space="preserve"> of </w:t>
      </w:r>
      <w:r w:rsidRPr="00CC664C">
        <w:rPr>
          <w:rFonts w:eastAsia="Calibri"/>
          <w:b/>
          <w:iCs/>
          <w:u w:val="single"/>
        </w:rPr>
        <w:t>injustice</w:t>
      </w:r>
      <w:r w:rsidRPr="00CC664C">
        <w:rPr>
          <w:rFonts w:eastAsia="Calibri"/>
          <w:u w:val="single"/>
        </w:rPr>
        <w:t xml:space="preserve"> or to </w:t>
      </w:r>
      <w:r w:rsidRPr="002D29BE">
        <w:rPr>
          <w:rFonts w:eastAsia="Calibri"/>
          <w:b/>
          <w:iCs/>
          <w:highlight w:val="green"/>
          <w:u w:val="single"/>
        </w:rPr>
        <w:t>develop</w:t>
      </w:r>
      <w:r w:rsidRPr="002D29BE">
        <w:rPr>
          <w:rFonts w:eastAsia="Calibri"/>
          <w:highlight w:val="green"/>
          <w:u w:val="single"/>
        </w:rPr>
        <w:t xml:space="preserve"> </w:t>
      </w:r>
      <w:r w:rsidRPr="002D29BE">
        <w:rPr>
          <w:rFonts w:eastAsia="Calibri"/>
          <w:b/>
          <w:iCs/>
          <w:highlight w:val="green"/>
          <w:u w:val="single"/>
        </w:rPr>
        <w:t>case law precedents</w:t>
      </w:r>
      <w:r w:rsidRPr="002D29BE">
        <w:rPr>
          <w:rFonts w:eastAsia="Calibri"/>
          <w:u w:val="single"/>
        </w:rPr>
        <w:t xml:space="preserve"> </w:t>
      </w:r>
      <w:r w:rsidRPr="002D29BE">
        <w:rPr>
          <w:rFonts w:eastAsia="Calibri"/>
          <w:b/>
          <w:iCs/>
          <w:u w:val="single"/>
        </w:rPr>
        <w:t>capable</w:t>
      </w:r>
      <w:r w:rsidRPr="002D29BE">
        <w:rPr>
          <w:rFonts w:eastAsia="Calibri"/>
          <w:u w:val="single"/>
        </w:rPr>
        <w:t xml:space="preserve"> of </w:t>
      </w:r>
      <w:r w:rsidRPr="002D29BE">
        <w:rPr>
          <w:rFonts w:eastAsia="Calibri"/>
          <w:b/>
          <w:iCs/>
          <w:highlight w:val="green"/>
          <w:u w:val="single"/>
        </w:rPr>
        <w:t>producing</w:t>
      </w:r>
      <w:r w:rsidRPr="00CC664C">
        <w:rPr>
          <w:rFonts w:eastAsia="Calibri"/>
          <w:u w:val="single"/>
        </w:rPr>
        <w:t xml:space="preserve"> </w:t>
      </w:r>
      <w:r w:rsidRPr="00CC664C">
        <w:rPr>
          <w:rFonts w:eastAsia="Calibri"/>
          <w:b/>
          <w:iCs/>
          <w:u w:val="single"/>
        </w:rPr>
        <w:t xml:space="preserve">long term </w:t>
      </w:r>
      <w:r w:rsidRPr="002D29BE">
        <w:rPr>
          <w:rFonts w:eastAsia="Calibri"/>
          <w:b/>
          <w:iCs/>
          <w:highlight w:val="green"/>
          <w:u w:val="single"/>
        </w:rPr>
        <w:t>institutional change</w:t>
      </w:r>
      <w:r w:rsidRPr="002D29BE">
        <w:rPr>
          <w:rFonts w:eastAsia="Calibri"/>
          <w:highlight w:val="green"/>
          <w:u w:val="single"/>
        </w:rPr>
        <w:t>’</w:t>
      </w:r>
      <w:r w:rsidRPr="00CC664C">
        <w:rPr>
          <w:rFonts w:eastAsia="Calibri"/>
          <w:u w:val="single"/>
        </w:rPr>
        <w:t>.</w:t>
      </w:r>
      <w:r w:rsidRPr="00CC664C">
        <w:rPr>
          <w:rFonts w:eastAsia="Calibri"/>
          <w:sz w:val="16"/>
        </w:rPr>
        <w:t xml:space="preserve">86 In this respect </w:t>
      </w:r>
      <w:r w:rsidRPr="00CC664C">
        <w:rPr>
          <w:rFonts w:eastAsia="Calibri"/>
          <w:b/>
          <w:iCs/>
          <w:u w:val="single"/>
        </w:rPr>
        <w:t xml:space="preserve">social </w:t>
      </w:r>
      <w:r w:rsidRPr="002D29BE">
        <w:rPr>
          <w:rFonts w:eastAsia="Calibri"/>
          <w:b/>
          <w:iCs/>
          <w:highlight w:val="green"/>
          <w:u w:val="single"/>
        </w:rPr>
        <w:t>movements</w:t>
      </w:r>
      <w:r w:rsidRPr="00CC664C">
        <w:rPr>
          <w:rFonts w:eastAsia="Calibri"/>
          <w:u w:val="single"/>
        </w:rPr>
        <w:t xml:space="preserve"> are </w:t>
      </w:r>
      <w:r w:rsidRPr="00CC664C">
        <w:rPr>
          <w:rFonts w:eastAsia="Calibri"/>
          <w:b/>
          <w:iCs/>
          <w:u w:val="single"/>
        </w:rPr>
        <w:t>understood</w:t>
      </w:r>
      <w:r w:rsidRPr="00CC664C">
        <w:rPr>
          <w:rFonts w:eastAsia="Calibri"/>
          <w:u w:val="single"/>
        </w:rPr>
        <w:t xml:space="preserve"> to </w:t>
      </w:r>
      <w:r w:rsidRPr="002D29BE">
        <w:rPr>
          <w:rFonts w:eastAsia="Calibri"/>
          <w:b/>
          <w:iCs/>
          <w:highlight w:val="green"/>
          <w:u w:val="single"/>
        </w:rPr>
        <w:t>harness</w:t>
      </w:r>
      <w:r w:rsidRPr="00CC664C">
        <w:rPr>
          <w:rFonts w:eastAsia="Calibri"/>
          <w:u w:val="single"/>
        </w:rPr>
        <w:t xml:space="preserve"> the potentially </w:t>
      </w:r>
      <w:r w:rsidRPr="00CC664C">
        <w:rPr>
          <w:rFonts w:eastAsia="Calibri"/>
          <w:b/>
          <w:iCs/>
          <w:u w:val="single"/>
        </w:rPr>
        <w:t>direct effects</w:t>
      </w:r>
      <w:r w:rsidRPr="00CC664C">
        <w:rPr>
          <w:rFonts w:eastAsia="Calibri"/>
          <w:u w:val="single"/>
        </w:rPr>
        <w:t xml:space="preserve"> of </w:t>
      </w:r>
      <w:r w:rsidRPr="002D29BE">
        <w:rPr>
          <w:rFonts w:eastAsia="Calibri"/>
          <w:b/>
          <w:iCs/>
          <w:highlight w:val="green"/>
          <w:u w:val="single"/>
        </w:rPr>
        <w:t>law</w:t>
      </w:r>
      <w:r w:rsidRPr="00CC664C">
        <w:rPr>
          <w:rFonts w:eastAsia="Calibri"/>
          <w:u w:val="single"/>
        </w:rPr>
        <w:t xml:space="preserve"> by </w:t>
      </w:r>
      <w:r w:rsidRPr="002D29BE">
        <w:rPr>
          <w:rFonts w:eastAsia="Calibri"/>
          <w:b/>
          <w:iCs/>
          <w:highlight w:val="green"/>
          <w:u w:val="single"/>
        </w:rPr>
        <w:t>drawing</w:t>
      </w:r>
      <w:r w:rsidRPr="002D29BE">
        <w:rPr>
          <w:rFonts w:eastAsia="Calibri"/>
          <w:highlight w:val="green"/>
          <w:u w:val="single"/>
        </w:rPr>
        <w:t xml:space="preserve"> on</w:t>
      </w:r>
      <w:r w:rsidRPr="00CC664C">
        <w:rPr>
          <w:rFonts w:eastAsia="Calibri"/>
          <w:u w:val="single"/>
        </w:rPr>
        <w:t xml:space="preserve"> </w:t>
      </w:r>
      <w:r w:rsidRPr="00CC664C">
        <w:rPr>
          <w:rFonts w:eastAsia="Calibri"/>
          <w:b/>
          <w:iCs/>
          <w:u w:val="single"/>
        </w:rPr>
        <w:t xml:space="preserve">legal </w:t>
      </w:r>
      <w:r w:rsidRPr="002D29BE">
        <w:rPr>
          <w:rFonts w:eastAsia="Calibri"/>
          <w:b/>
          <w:iCs/>
          <w:highlight w:val="green"/>
          <w:u w:val="single"/>
        </w:rPr>
        <w:t>remedies</w:t>
      </w:r>
      <w:r w:rsidRPr="00CC664C">
        <w:rPr>
          <w:rFonts w:eastAsia="Calibri"/>
          <w:u w:val="single"/>
        </w:rPr>
        <w:t xml:space="preserve">, </w:t>
      </w:r>
      <w:r w:rsidRPr="00CC664C">
        <w:rPr>
          <w:rFonts w:eastAsia="Calibri"/>
          <w:b/>
          <w:iCs/>
          <w:u w:val="single"/>
        </w:rPr>
        <w:t xml:space="preserve">new </w:t>
      </w:r>
      <w:r w:rsidRPr="002D29BE">
        <w:rPr>
          <w:rFonts w:eastAsia="Calibri"/>
          <w:b/>
          <w:iCs/>
          <w:highlight w:val="green"/>
          <w:u w:val="single"/>
        </w:rPr>
        <w:t>precedents</w:t>
      </w:r>
      <w:r w:rsidRPr="00CC664C">
        <w:rPr>
          <w:rFonts w:eastAsia="Calibri"/>
          <w:u w:val="single"/>
        </w:rPr>
        <w:t xml:space="preserve"> </w:t>
      </w:r>
      <w:r w:rsidRPr="002D29BE">
        <w:rPr>
          <w:rFonts w:eastAsia="Calibri"/>
          <w:highlight w:val="green"/>
          <w:u w:val="single"/>
        </w:rPr>
        <w:t xml:space="preserve">that </w:t>
      </w:r>
      <w:r w:rsidRPr="002D29BE">
        <w:rPr>
          <w:rFonts w:eastAsia="Calibri"/>
          <w:b/>
          <w:iCs/>
          <w:highlight w:val="green"/>
          <w:u w:val="single"/>
        </w:rPr>
        <w:t>contribute</w:t>
      </w:r>
      <w:r w:rsidRPr="002D29BE">
        <w:rPr>
          <w:rFonts w:eastAsia="Calibri"/>
          <w:highlight w:val="green"/>
          <w:u w:val="single"/>
        </w:rPr>
        <w:t xml:space="preserve"> to</w:t>
      </w:r>
      <w:r w:rsidRPr="00CC664C">
        <w:rPr>
          <w:rFonts w:eastAsia="Calibri"/>
          <w:u w:val="single"/>
        </w:rPr>
        <w:t xml:space="preserve"> their </w:t>
      </w:r>
      <w:r w:rsidRPr="00CC664C">
        <w:rPr>
          <w:rFonts w:eastAsia="Calibri"/>
          <w:b/>
          <w:iCs/>
          <w:u w:val="single"/>
        </w:rPr>
        <w:t xml:space="preserve">political </w:t>
      </w:r>
      <w:r w:rsidRPr="002D29BE">
        <w:rPr>
          <w:rFonts w:eastAsia="Calibri"/>
          <w:b/>
          <w:iCs/>
          <w:highlight w:val="green"/>
          <w:u w:val="single"/>
        </w:rPr>
        <w:t>objectives</w:t>
      </w:r>
      <w:r w:rsidRPr="00CC664C">
        <w:rPr>
          <w:rFonts w:eastAsia="Calibri"/>
          <w:u w:val="single"/>
        </w:rPr>
        <w:t xml:space="preserve">, or indeed, </w:t>
      </w:r>
      <w:r w:rsidRPr="00CC664C">
        <w:rPr>
          <w:rFonts w:eastAsia="Calibri"/>
          <w:b/>
          <w:iCs/>
          <w:u w:val="single"/>
        </w:rPr>
        <w:t xml:space="preserve">any direct </w:t>
      </w:r>
      <w:r w:rsidRPr="002D29BE">
        <w:rPr>
          <w:rFonts w:eastAsia="Calibri"/>
          <w:b/>
          <w:iCs/>
          <w:u w:val="single"/>
        </w:rPr>
        <w:t>legal</w:t>
      </w:r>
      <w:r w:rsidRPr="00CC664C">
        <w:rPr>
          <w:rFonts w:eastAsia="Calibri"/>
          <w:b/>
          <w:iCs/>
          <w:u w:val="single"/>
        </w:rPr>
        <w:t xml:space="preserve"> protection</w:t>
      </w:r>
      <w:r w:rsidRPr="00CC664C">
        <w:rPr>
          <w:rFonts w:eastAsia="Calibri"/>
          <w:u w:val="single"/>
        </w:rPr>
        <w:t xml:space="preserve"> that </w:t>
      </w:r>
      <w:r w:rsidRPr="00CC664C">
        <w:rPr>
          <w:rFonts w:eastAsia="Calibri"/>
          <w:b/>
          <w:iCs/>
          <w:u w:val="single"/>
        </w:rPr>
        <w:t>stems</w:t>
      </w:r>
      <w:r w:rsidRPr="00CC664C">
        <w:rPr>
          <w:rFonts w:eastAsia="Calibri"/>
          <w:u w:val="single"/>
        </w:rPr>
        <w:t xml:space="preserve"> from </w:t>
      </w:r>
      <w:r w:rsidRPr="00CC664C">
        <w:rPr>
          <w:rFonts w:eastAsia="Calibri"/>
          <w:b/>
          <w:iCs/>
          <w:u w:val="single"/>
        </w:rPr>
        <w:t>litigation.</w:t>
      </w:r>
      <w:r w:rsidRPr="00CC664C">
        <w:rPr>
          <w:rFonts w:eastAsia="Calibri"/>
          <w:sz w:val="16"/>
        </w:rPr>
        <w:t xml:space="preserve"> However, for McCann, </w:t>
      </w:r>
      <w:r w:rsidRPr="00CC664C">
        <w:rPr>
          <w:rFonts w:eastAsia="Calibri"/>
          <w:b/>
          <w:iCs/>
          <w:u w:val="single"/>
        </w:rPr>
        <w:t xml:space="preserve">direct </w:t>
      </w:r>
      <w:r w:rsidRPr="002D29BE">
        <w:rPr>
          <w:rFonts w:eastAsia="Calibri"/>
          <w:b/>
          <w:iCs/>
          <w:highlight w:val="green"/>
          <w:u w:val="single"/>
        </w:rPr>
        <w:t>effects</w:t>
      </w:r>
      <w:r w:rsidRPr="00CC664C">
        <w:rPr>
          <w:rFonts w:eastAsia="Calibri"/>
          <w:u w:val="single"/>
        </w:rPr>
        <w:t xml:space="preserve"> do </w:t>
      </w:r>
      <w:r w:rsidRPr="002D29BE">
        <w:rPr>
          <w:rFonts w:eastAsia="Calibri"/>
          <w:b/>
          <w:iCs/>
          <w:highlight w:val="green"/>
          <w:u w:val="single"/>
        </w:rPr>
        <w:t>not</w:t>
      </w:r>
      <w:r w:rsidRPr="002D29BE">
        <w:rPr>
          <w:rFonts w:eastAsia="Calibri"/>
          <w:highlight w:val="green"/>
          <w:u w:val="single"/>
        </w:rPr>
        <w:t xml:space="preserve"> </w:t>
      </w:r>
      <w:r w:rsidRPr="002D29BE">
        <w:rPr>
          <w:rFonts w:eastAsia="Calibri"/>
          <w:b/>
          <w:iCs/>
          <w:highlight w:val="green"/>
          <w:u w:val="single"/>
        </w:rPr>
        <w:t>exhaust</w:t>
      </w:r>
      <w:r w:rsidRPr="00CC664C">
        <w:rPr>
          <w:rFonts w:eastAsia="Calibri"/>
          <w:u w:val="single"/>
        </w:rPr>
        <w:t xml:space="preserve"> the </w:t>
      </w:r>
      <w:r w:rsidRPr="00CC664C">
        <w:rPr>
          <w:rFonts w:eastAsia="Calibri"/>
          <w:b/>
          <w:iCs/>
          <w:u w:val="single"/>
        </w:rPr>
        <w:t xml:space="preserve">potential </w:t>
      </w:r>
      <w:r w:rsidRPr="002D29BE">
        <w:rPr>
          <w:rFonts w:eastAsia="Calibri"/>
          <w:b/>
          <w:iCs/>
          <w:highlight w:val="green"/>
          <w:u w:val="single"/>
        </w:rPr>
        <w:t>effectiveness</w:t>
      </w:r>
      <w:r w:rsidRPr="002D29BE">
        <w:rPr>
          <w:rFonts w:eastAsia="Calibri"/>
          <w:highlight w:val="green"/>
          <w:u w:val="single"/>
        </w:rPr>
        <w:t xml:space="preserve"> of </w:t>
      </w:r>
      <w:r w:rsidRPr="002D29BE">
        <w:rPr>
          <w:rFonts w:eastAsia="Calibri"/>
          <w:b/>
          <w:iCs/>
          <w:highlight w:val="green"/>
          <w:u w:val="single"/>
        </w:rPr>
        <w:t>legal action</w:t>
      </w:r>
      <w:r w:rsidRPr="00CC664C">
        <w:rPr>
          <w:rFonts w:eastAsia="Calibri"/>
          <w:b/>
          <w:iCs/>
          <w:u w:val="single"/>
        </w:rPr>
        <w:t>.</w:t>
      </w:r>
      <w:r w:rsidRPr="00CC664C">
        <w:rPr>
          <w:rFonts w:eastAsia="Calibri"/>
          <w:sz w:val="16"/>
        </w:rPr>
        <w:t xml:space="preserve"> Instead, </w:t>
      </w:r>
      <w:r w:rsidRPr="00CC664C">
        <w:rPr>
          <w:rFonts w:eastAsia="Calibri"/>
          <w:u w:val="single"/>
        </w:rPr>
        <w:t xml:space="preserve">the </w:t>
      </w:r>
      <w:r w:rsidRPr="00CC664C">
        <w:rPr>
          <w:rFonts w:eastAsia="Calibri"/>
          <w:b/>
          <w:iCs/>
          <w:u w:val="single"/>
        </w:rPr>
        <w:t>effectiveness</w:t>
      </w:r>
      <w:r w:rsidRPr="00CC664C">
        <w:rPr>
          <w:rFonts w:eastAsia="Calibri"/>
          <w:u w:val="single"/>
        </w:rPr>
        <w:t xml:space="preserve"> of </w:t>
      </w:r>
      <w:r w:rsidRPr="00CC664C">
        <w:rPr>
          <w:rFonts w:eastAsia="Calibri"/>
          <w:b/>
          <w:iCs/>
          <w:u w:val="single"/>
        </w:rPr>
        <w:t>legal mobilization</w:t>
      </w:r>
      <w:r w:rsidRPr="00CC664C">
        <w:rPr>
          <w:rFonts w:eastAsia="Calibri"/>
          <w:u w:val="single"/>
        </w:rPr>
        <w:t xml:space="preserve"> must be </w:t>
      </w:r>
      <w:r w:rsidRPr="00CC664C">
        <w:rPr>
          <w:rFonts w:eastAsia="Calibri"/>
          <w:b/>
          <w:iCs/>
          <w:u w:val="single"/>
        </w:rPr>
        <w:t>evaluated broadly</w:t>
      </w:r>
      <w:r w:rsidRPr="00CC664C">
        <w:rPr>
          <w:rFonts w:eastAsia="Calibri"/>
          <w:u w:val="single"/>
        </w:rPr>
        <w:t xml:space="preserve">, which means taking into </w:t>
      </w:r>
      <w:r w:rsidRPr="00CC664C">
        <w:rPr>
          <w:rFonts w:eastAsia="Calibri"/>
          <w:b/>
          <w:iCs/>
          <w:u w:val="single"/>
        </w:rPr>
        <w:t>consideration</w:t>
      </w:r>
      <w:r w:rsidRPr="00CC664C">
        <w:rPr>
          <w:rFonts w:eastAsia="Calibri"/>
          <w:u w:val="single"/>
        </w:rPr>
        <w:t xml:space="preserve"> its </w:t>
      </w:r>
      <w:r w:rsidRPr="00CC664C">
        <w:rPr>
          <w:rFonts w:eastAsia="Calibri"/>
          <w:b/>
          <w:iCs/>
          <w:u w:val="single"/>
        </w:rPr>
        <w:t>possible contributions</w:t>
      </w:r>
      <w:r w:rsidRPr="00CC664C">
        <w:rPr>
          <w:rFonts w:eastAsia="Calibri"/>
          <w:u w:val="single"/>
        </w:rPr>
        <w:t xml:space="preserve"> to the </w:t>
      </w:r>
      <w:r w:rsidRPr="00CC664C">
        <w:rPr>
          <w:rFonts w:eastAsia="Calibri"/>
          <w:b/>
          <w:iCs/>
          <w:u w:val="single"/>
        </w:rPr>
        <w:t>achievement</w:t>
      </w:r>
      <w:r w:rsidRPr="00CC664C">
        <w:rPr>
          <w:rFonts w:eastAsia="Calibri"/>
          <w:u w:val="single"/>
        </w:rPr>
        <w:t xml:space="preserve"> of </w:t>
      </w:r>
      <w:r w:rsidRPr="00CC664C">
        <w:rPr>
          <w:rFonts w:eastAsia="Calibri"/>
          <w:b/>
          <w:iCs/>
          <w:u w:val="single"/>
        </w:rPr>
        <w:t>political objectives.</w:t>
      </w:r>
      <w:r w:rsidRPr="00CC664C">
        <w:rPr>
          <w:rFonts w:eastAsia="Calibri"/>
          <w:sz w:val="16"/>
        </w:rPr>
        <w:t xml:space="preserve"> We should note here that McCann is focused on the broader category of ‘legal mobilization’ as opposed to the narrower act of litigation. </w:t>
      </w:r>
      <w:r w:rsidRPr="00CC664C">
        <w:rPr>
          <w:rFonts w:eastAsia="Calibri"/>
          <w:u w:val="single"/>
        </w:rPr>
        <w:t xml:space="preserve">This </w:t>
      </w:r>
      <w:r w:rsidRPr="00CC664C">
        <w:rPr>
          <w:rFonts w:eastAsia="Calibri"/>
          <w:b/>
          <w:iCs/>
          <w:u w:val="single"/>
        </w:rPr>
        <w:t>shifts</w:t>
      </w:r>
      <w:r w:rsidRPr="00CC664C">
        <w:rPr>
          <w:rFonts w:eastAsia="Calibri"/>
          <w:u w:val="single"/>
        </w:rPr>
        <w:t xml:space="preserve"> the </w:t>
      </w:r>
      <w:r w:rsidRPr="00CC664C">
        <w:rPr>
          <w:rFonts w:eastAsia="Calibri"/>
          <w:b/>
          <w:iCs/>
          <w:u w:val="single"/>
        </w:rPr>
        <w:t>focus</w:t>
      </w:r>
      <w:r w:rsidRPr="00CC664C">
        <w:rPr>
          <w:rFonts w:eastAsia="Calibri"/>
          <w:u w:val="single"/>
        </w:rPr>
        <w:t xml:space="preserve"> onto the </w:t>
      </w:r>
      <w:r w:rsidRPr="00CC664C">
        <w:rPr>
          <w:rFonts w:eastAsia="Calibri"/>
          <w:b/>
          <w:iCs/>
          <w:u w:val="single"/>
        </w:rPr>
        <w:t>various ways</w:t>
      </w:r>
      <w:r w:rsidRPr="00CC664C">
        <w:rPr>
          <w:rFonts w:eastAsia="Calibri"/>
          <w:u w:val="single"/>
        </w:rPr>
        <w:t xml:space="preserve"> that </w:t>
      </w:r>
      <w:r w:rsidRPr="00CC664C">
        <w:rPr>
          <w:rFonts w:eastAsia="Calibri"/>
          <w:b/>
          <w:iCs/>
          <w:u w:val="single"/>
        </w:rPr>
        <w:t>law</w:t>
      </w:r>
      <w:r w:rsidRPr="00CC664C">
        <w:rPr>
          <w:rFonts w:eastAsia="Calibri"/>
          <w:u w:val="single"/>
        </w:rPr>
        <w:t xml:space="preserve"> and </w:t>
      </w:r>
      <w:r w:rsidRPr="002D29BE">
        <w:rPr>
          <w:rFonts w:eastAsia="Calibri"/>
          <w:b/>
          <w:iCs/>
          <w:u w:val="single"/>
        </w:rPr>
        <w:t>legal resources</w:t>
      </w:r>
      <w:r w:rsidRPr="002D29BE">
        <w:rPr>
          <w:rFonts w:eastAsia="Calibri"/>
          <w:u w:val="single"/>
        </w:rPr>
        <w:t xml:space="preserve"> can be </w:t>
      </w:r>
      <w:r w:rsidRPr="002D29BE">
        <w:rPr>
          <w:rFonts w:eastAsia="Calibri"/>
          <w:b/>
          <w:iCs/>
          <w:u w:val="single"/>
        </w:rPr>
        <w:t>mobilized</w:t>
      </w:r>
      <w:r w:rsidRPr="002D29BE">
        <w:rPr>
          <w:rFonts w:eastAsia="Calibri"/>
          <w:u w:val="single"/>
        </w:rPr>
        <w:t xml:space="preserve"> and </w:t>
      </w:r>
      <w:r w:rsidRPr="002D29BE">
        <w:rPr>
          <w:rFonts w:eastAsia="Calibri"/>
          <w:b/>
          <w:iCs/>
          <w:u w:val="single"/>
        </w:rPr>
        <w:t>pays</w:t>
      </w:r>
      <w:r w:rsidRPr="002D29BE">
        <w:rPr>
          <w:rFonts w:eastAsia="Calibri"/>
          <w:u w:val="single"/>
        </w:rPr>
        <w:t xml:space="preserve"> close </w:t>
      </w:r>
      <w:r w:rsidRPr="002D29BE">
        <w:rPr>
          <w:rFonts w:eastAsia="Calibri"/>
          <w:b/>
          <w:iCs/>
          <w:u w:val="single"/>
        </w:rPr>
        <w:t>attention</w:t>
      </w:r>
      <w:r w:rsidRPr="002D29BE">
        <w:rPr>
          <w:rFonts w:eastAsia="Calibri"/>
          <w:u w:val="single"/>
        </w:rPr>
        <w:t xml:space="preserve"> to the </w:t>
      </w:r>
      <w:r w:rsidRPr="002D29BE">
        <w:rPr>
          <w:rFonts w:eastAsia="Calibri"/>
          <w:b/>
          <w:iCs/>
          <w:u w:val="single"/>
        </w:rPr>
        <w:t>importance</w:t>
      </w:r>
      <w:r w:rsidRPr="002D29BE">
        <w:rPr>
          <w:rFonts w:eastAsia="Calibri"/>
          <w:u w:val="single"/>
        </w:rPr>
        <w:t xml:space="preserve"> of</w:t>
      </w:r>
      <w:r w:rsidRPr="00CC664C">
        <w:rPr>
          <w:rFonts w:eastAsia="Calibri"/>
          <w:u w:val="single"/>
        </w:rPr>
        <w:t xml:space="preserve"> </w:t>
      </w:r>
      <w:r w:rsidRPr="00CC664C">
        <w:rPr>
          <w:rFonts w:eastAsia="Calibri"/>
          <w:b/>
          <w:iCs/>
          <w:u w:val="single"/>
        </w:rPr>
        <w:t xml:space="preserve">concurrent </w:t>
      </w:r>
      <w:r w:rsidRPr="002D29BE">
        <w:rPr>
          <w:rFonts w:eastAsia="Calibri"/>
          <w:b/>
          <w:iCs/>
          <w:u w:val="single"/>
        </w:rPr>
        <w:t>political mobilization</w:t>
      </w:r>
      <w:r w:rsidRPr="00CC664C">
        <w:rPr>
          <w:rFonts w:eastAsia="Calibri"/>
          <w:u w:val="single"/>
        </w:rPr>
        <w:t xml:space="preserve"> by </w:t>
      </w:r>
      <w:r w:rsidRPr="00CC664C">
        <w:rPr>
          <w:rFonts w:eastAsia="Calibri"/>
          <w:b/>
          <w:iCs/>
          <w:u w:val="single"/>
        </w:rPr>
        <w:t>social movements.</w:t>
      </w:r>
      <w:r w:rsidRPr="00DA4095">
        <w:rPr>
          <w:rFonts w:eastAsia="Calibri"/>
          <w:sz w:val="12"/>
        </w:rPr>
        <w:t>¶</w:t>
      </w:r>
      <w:r w:rsidRPr="00CC664C">
        <w:rPr>
          <w:rFonts w:eastAsia="Calibri"/>
          <w:sz w:val="16"/>
        </w:rPr>
        <w:t xml:space="preserve"> Some examples of the potential indirect effects of legal mobilization are: First, </w:t>
      </w:r>
      <w:r w:rsidRPr="00CC664C">
        <w:rPr>
          <w:rFonts w:eastAsia="Calibri"/>
          <w:u w:val="single"/>
        </w:rPr>
        <w:t xml:space="preserve">the </w:t>
      </w:r>
      <w:r w:rsidRPr="00CC664C">
        <w:rPr>
          <w:rFonts w:eastAsia="Calibri"/>
          <w:b/>
          <w:iCs/>
          <w:u w:val="single"/>
        </w:rPr>
        <w:t>capacity</w:t>
      </w:r>
      <w:r w:rsidRPr="00CC664C">
        <w:rPr>
          <w:rFonts w:eastAsia="Calibri"/>
          <w:u w:val="single"/>
        </w:rPr>
        <w:t xml:space="preserve"> for </w:t>
      </w:r>
      <w:r w:rsidRPr="002D29BE">
        <w:rPr>
          <w:rFonts w:eastAsia="Calibri"/>
          <w:b/>
          <w:iCs/>
          <w:highlight w:val="green"/>
          <w:u w:val="single"/>
        </w:rPr>
        <w:t>legal language</w:t>
      </w:r>
      <w:r w:rsidRPr="00CC664C">
        <w:rPr>
          <w:rFonts w:eastAsia="Calibri"/>
          <w:u w:val="single"/>
        </w:rPr>
        <w:t xml:space="preserve"> to </w:t>
      </w:r>
      <w:r w:rsidRPr="002D29BE">
        <w:rPr>
          <w:rFonts w:eastAsia="Calibri"/>
          <w:b/>
          <w:iCs/>
          <w:highlight w:val="green"/>
          <w:u w:val="single"/>
        </w:rPr>
        <w:t>provide</w:t>
      </w:r>
      <w:r w:rsidRPr="00CC664C">
        <w:rPr>
          <w:rFonts w:eastAsia="Calibri"/>
          <w:u w:val="single"/>
        </w:rPr>
        <w:t xml:space="preserve"> </w:t>
      </w:r>
      <w:r w:rsidRPr="002D29BE">
        <w:rPr>
          <w:rFonts w:eastAsia="Calibri"/>
          <w:highlight w:val="green"/>
          <w:u w:val="single"/>
        </w:rPr>
        <w:t xml:space="preserve">a </w:t>
      </w:r>
      <w:r w:rsidRPr="002D29BE">
        <w:rPr>
          <w:rFonts w:eastAsia="Calibri"/>
          <w:b/>
          <w:iCs/>
          <w:highlight w:val="green"/>
          <w:u w:val="single"/>
        </w:rPr>
        <w:t>frame</w:t>
      </w:r>
      <w:r w:rsidRPr="002D29BE">
        <w:rPr>
          <w:rFonts w:eastAsia="Calibri"/>
          <w:highlight w:val="green"/>
          <w:u w:val="single"/>
        </w:rPr>
        <w:t xml:space="preserve"> for </w:t>
      </w:r>
      <w:r w:rsidRPr="002D29BE">
        <w:rPr>
          <w:rFonts w:eastAsia="Calibri"/>
          <w:b/>
          <w:iCs/>
          <w:highlight w:val="green"/>
          <w:u w:val="single"/>
        </w:rPr>
        <w:t>movements</w:t>
      </w:r>
      <w:r w:rsidRPr="00CC664C">
        <w:rPr>
          <w:rFonts w:eastAsia="Calibri"/>
          <w:u w:val="single"/>
        </w:rPr>
        <w:t xml:space="preserve"> in which </w:t>
      </w:r>
      <w:r w:rsidRPr="002D29BE">
        <w:rPr>
          <w:rFonts w:eastAsia="Calibri"/>
          <w:highlight w:val="green"/>
          <w:u w:val="single"/>
        </w:rPr>
        <w:t xml:space="preserve">to </w:t>
      </w:r>
      <w:r w:rsidRPr="002D29BE">
        <w:rPr>
          <w:rFonts w:eastAsia="Calibri"/>
          <w:b/>
          <w:iCs/>
          <w:highlight w:val="green"/>
          <w:u w:val="single"/>
        </w:rPr>
        <w:t>articulate</w:t>
      </w:r>
      <w:r w:rsidRPr="00CC664C">
        <w:rPr>
          <w:rFonts w:eastAsia="Calibri"/>
          <w:u w:val="single"/>
        </w:rPr>
        <w:t xml:space="preserve"> their </w:t>
      </w:r>
      <w:r w:rsidRPr="00CC664C">
        <w:rPr>
          <w:rFonts w:eastAsia="Calibri"/>
          <w:b/>
          <w:iCs/>
          <w:u w:val="single"/>
        </w:rPr>
        <w:t xml:space="preserve">perceived </w:t>
      </w:r>
      <w:r w:rsidRPr="002D29BE">
        <w:rPr>
          <w:rFonts w:eastAsia="Calibri"/>
          <w:b/>
          <w:iCs/>
          <w:highlight w:val="green"/>
          <w:u w:val="single"/>
        </w:rPr>
        <w:t>injustices</w:t>
      </w:r>
      <w:r w:rsidRPr="00CC664C">
        <w:rPr>
          <w:rFonts w:eastAsia="Calibri"/>
          <w:b/>
          <w:iCs/>
          <w:u w:val="single"/>
        </w:rPr>
        <w:t>.</w:t>
      </w:r>
      <w:r w:rsidRPr="00CC664C">
        <w:rPr>
          <w:rFonts w:eastAsia="Calibri"/>
          <w:u w:val="single"/>
        </w:rPr>
        <w:t xml:space="preserve"> The </w:t>
      </w:r>
      <w:r w:rsidRPr="00CC664C">
        <w:rPr>
          <w:rFonts w:eastAsia="Calibri"/>
          <w:b/>
          <w:iCs/>
          <w:u w:val="single"/>
        </w:rPr>
        <w:t>language</w:t>
      </w:r>
      <w:r w:rsidRPr="00CC664C">
        <w:rPr>
          <w:rFonts w:eastAsia="Calibri"/>
          <w:u w:val="single"/>
        </w:rPr>
        <w:t xml:space="preserve"> of </w:t>
      </w:r>
      <w:r w:rsidRPr="002D29BE">
        <w:rPr>
          <w:rFonts w:eastAsia="Calibri"/>
          <w:b/>
          <w:iCs/>
          <w:highlight w:val="green"/>
          <w:u w:val="single"/>
        </w:rPr>
        <w:t>rights</w:t>
      </w:r>
      <w:r w:rsidRPr="00CC664C">
        <w:rPr>
          <w:rFonts w:eastAsia="Calibri"/>
          <w:u w:val="single"/>
        </w:rPr>
        <w:t xml:space="preserve">, for example, </w:t>
      </w:r>
      <w:r w:rsidRPr="002D29BE">
        <w:rPr>
          <w:rFonts w:eastAsia="Calibri"/>
          <w:b/>
          <w:iCs/>
          <w:highlight w:val="green"/>
          <w:u w:val="single"/>
        </w:rPr>
        <w:t>enables</w:t>
      </w:r>
      <w:r w:rsidRPr="00CC664C">
        <w:rPr>
          <w:rFonts w:eastAsia="Calibri"/>
          <w:u w:val="single"/>
        </w:rPr>
        <w:t xml:space="preserve"> </w:t>
      </w:r>
      <w:r w:rsidRPr="00CC664C">
        <w:rPr>
          <w:rFonts w:eastAsia="Calibri"/>
          <w:b/>
          <w:iCs/>
          <w:u w:val="single"/>
        </w:rPr>
        <w:t>movements</w:t>
      </w:r>
      <w:r w:rsidRPr="00CC664C">
        <w:rPr>
          <w:rFonts w:eastAsia="Calibri"/>
          <w:u w:val="single"/>
        </w:rPr>
        <w:t xml:space="preserve"> to </w:t>
      </w:r>
      <w:r w:rsidRPr="002D29BE">
        <w:rPr>
          <w:rFonts w:eastAsia="Calibri"/>
          <w:b/>
          <w:iCs/>
          <w:highlight w:val="green"/>
          <w:u w:val="single"/>
        </w:rPr>
        <w:t>formal</w:t>
      </w:r>
      <w:r w:rsidRPr="00CC664C">
        <w:rPr>
          <w:rFonts w:eastAsia="Calibri"/>
          <w:b/>
          <w:iCs/>
          <w:u w:val="single"/>
        </w:rPr>
        <w:t>ize</w:t>
      </w:r>
      <w:r w:rsidRPr="00CC664C">
        <w:rPr>
          <w:rFonts w:eastAsia="Calibri"/>
          <w:u w:val="single"/>
        </w:rPr>
        <w:t xml:space="preserve"> their </w:t>
      </w:r>
      <w:r w:rsidRPr="002D29BE">
        <w:rPr>
          <w:rFonts w:eastAsia="Calibri"/>
          <w:b/>
          <w:iCs/>
          <w:highlight w:val="green"/>
          <w:u w:val="single"/>
        </w:rPr>
        <w:t>grievances</w:t>
      </w:r>
      <w:r w:rsidRPr="00CC664C">
        <w:rPr>
          <w:rFonts w:eastAsia="Calibri"/>
          <w:u w:val="single"/>
        </w:rPr>
        <w:t xml:space="preserve"> </w:t>
      </w:r>
      <w:r w:rsidRPr="002D29BE">
        <w:rPr>
          <w:rFonts w:eastAsia="Calibri"/>
          <w:u w:val="single"/>
        </w:rPr>
        <w:t>and</w:t>
      </w:r>
      <w:r w:rsidRPr="00CC664C">
        <w:rPr>
          <w:rFonts w:eastAsia="Calibri"/>
          <w:u w:val="single"/>
        </w:rPr>
        <w:t xml:space="preserve"> </w:t>
      </w:r>
      <w:r w:rsidRPr="00CC664C">
        <w:rPr>
          <w:rFonts w:eastAsia="Calibri"/>
          <w:b/>
          <w:iCs/>
          <w:u w:val="single"/>
        </w:rPr>
        <w:t>present</w:t>
      </w:r>
      <w:r w:rsidRPr="00CC664C">
        <w:rPr>
          <w:rFonts w:eastAsia="Calibri"/>
          <w:u w:val="single"/>
        </w:rPr>
        <w:t xml:space="preserve"> </w:t>
      </w:r>
      <w:r w:rsidRPr="002D29BE">
        <w:rPr>
          <w:rFonts w:eastAsia="Calibri"/>
          <w:b/>
          <w:iCs/>
          <w:u w:val="single"/>
        </w:rPr>
        <w:t>concrete demands.</w:t>
      </w:r>
      <w:r w:rsidRPr="00CC664C">
        <w:rPr>
          <w:rFonts w:eastAsia="Calibri"/>
          <w:sz w:val="16"/>
        </w:rPr>
        <w:t xml:space="preserve"> Second, </w:t>
      </w:r>
      <w:r w:rsidRPr="00CC664C">
        <w:rPr>
          <w:rFonts w:eastAsia="Calibri"/>
          <w:u w:val="single"/>
        </w:rPr>
        <w:t xml:space="preserve">a </w:t>
      </w:r>
      <w:r w:rsidRPr="002D29BE">
        <w:rPr>
          <w:rFonts w:eastAsia="Calibri"/>
          <w:b/>
          <w:iCs/>
          <w:highlight w:val="green"/>
          <w:u w:val="single"/>
        </w:rPr>
        <w:t>movements’</w:t>
      </w:r>
      <w:r w:rsidRPr="00CC664C">
        <w:rPr>
          <w:rFonts w:eastAsia="Calibri"/>
          <w:b/>
          <w:iCs/>
          <w:u w:val="single"/>
        </w:rPr>
        <w:t xml:space="preserve"> identity</w:t>
      </w:r>
      <w:r w:rsidRPr="00CC664C">
        <w:rPr>
          <w:rFonts w:eastAsia="Calibri"/>
          <w:u w:val="single"/>
        </w:rPr>
        <w:t xml:space="preserve"> </w:t>
      </w:r>
      <w:r w:rsidRPr="002D29BE">
        <w:rPr>
          <w:rFonts w:eastAsia="Calibri"/>
          <w:highlight w:val="green"/>
          <w:u w:val="single"/>
        </w:rPr>
        <w:t>can</w:t>
      </w:r>
      <w:r w:rsidRPr="00CC664C">
        <w:rPr>
          <w:rFonts w:eastAsia="Calibri"/>
          <w:u w:val="single"/>
        </w:rPr>
        <w:t xml:space="preserve"> be </w:t>
      </w:r>
      <w:r w:rsidRPr="00CC664C">
        <w:rPr>
          <w:rFonts w:eastAsia="Calibri"/>
          <w:b/>
          <w:iCs/>
          <w:u w:val="single"/>
        </w:rPr>
        <w:t>developed</w:t>
      </w:r>
      <w:r w:rsidRPr="00CC664C">
        <w:rPr>
          <w:rFonts w:eastAsia="Calibri"/>
          <w:u w:val="single"/>
        </w:rPr>
        <w:t xml:space="preserve"> and </w:t>
      </w:r>
      <w:r w:rsidRPr="002D29BE">
        <w:rPr>
          <w:rFonts w:eastAsia="Calibri"/>
          <w:b/>
          <w:iCs/>
          <w:highlight w:val="green"/>
          <w:u w:val="single"/>
        </w:rPr>
        <w:t>mobilize</w:t>
      </w:r>
      <w:r w:rsidRPr="00CC664C">
        <w:rPr>
          <w:rFonts w:eastAsia="Calibri"/>
          <w:b/>
          <w:iCs/>
          <w:u w:val="single"/>
        </w:rPr>
        <w:t>d</w:t>
      </w:r>
      <w:r w:rsidRPr="00CC664C">
        <w:rPr>
          <w:rFonts w:eastAsia="Calibri"/>
          <w:u w:val="single"/>
        </w:rPr>
        <w:t xml:space="preserve"> </w:t>
      </w:r>
      <w:r w:rsidRPr="002D29BE">
        <w:rPr>
          <w:rFonts w:eastAsia="Calibri"/>
          <w:highlight w:val="green"/>
          <w:u w:val="single"/>
        </w:rPr>
        <w:t>around</w:t>
      </w:r>
      <w:r w:rsidRPr="00CC664C">
        <w:rPr>
          <w:rFonts w:eastAsia="Calibri"/>
          <w:u w:val="single"/>
        </w:rPr>
        <w:t xml:space="preserve"> </w:t>
      </w:r>
      <w:r w:rsidRPr="00CC664C">
        <w:rPr>
          <w:rFonts w:eastAsia="Calibri"/>
          <w:b/>
          <w:iCs/>
          <w:u w:val="single"/>
        </w:rPr>
        <w:t xml:space="preserve">specific </w:t>
      </w:r>
      <w:r w:rsidRPr="002D29BE">
        <w:rPr>
          <w:rFonts w:eastAsia="Calibri"/>
          <w:b/>
          <w:iCs/>
          <w:highlight w:val="green"/>
          <w:u w:val="single"/>
        </w:rPr>
        <w:t>legal demands</w:t>
      </w:r>
      <w:r w:rsidRPr="00CC664C">
        <w:rPr>
          <w:rFonts w:eastAsia="Calibri"/>
          <w:u w:val="single"/>
        </w:rPr>
        <w:t xml:space="preserve">, with </w:t>
      </w:r>
      <w:r w:rsidRPr="00CC664C">
        <w:rPr>
          <w:rFonts w:eastAsia="Calibri"/>
          <w:b/>
          <w:iCs/>
          <w:u w:val="single"/>
        </w:rPr>
        <w:t>rights claims</w:t>
      </w:r>
      <w:r w:rsidRPr="00CC664C">
        <w:rPr>
          <w:rFonts w:eastAsia="Calibri"/>
          <w:u w:val="single"/>
        </w:rPr>
        <w:t xml:space="preserve"> </w:t>
      </w:r>
      <w:r w:rsidRPr="00CC664C">
        <w:rPr>
          <w:rFonts w:eastAsia="Calibri"/>
          <w:b/>
          <w:iCs/>
          <w:u w:val="single"/>
        </w:rPr>
        <w:t>serving</w:t>
      </w:r>
      <w:r w:rsidRPr="00CC664C">
        <w:rPr>
          <w:rFonts w:eastAsia="Calibri"/>
          <w:u w:val="single"/>
        </w:rPr>
        <w:t xml:space="preserve"> as </w:t>
      </w:r>
      <w:r w:rsidRPr="00CC664C">
        <w:rPr>
          <w:rFonts w:eastAsia="Calibri"/>
          <w:b/>
          <w:iCs/>
          <w:u w:val="single"/>
        </w:rPr>
        <w:t>both</w:t>
      </w:r>
      <w:r w:rsidRPr="00CC664C">
        <w:rPr>
          <w:rFonts w:eastAsia="Calibri"/>
          <w:u w:val="single"/>
        </w:rPr>
        <w:t xml:space="preserve"> the ‘</w:t>
      </w:r>
      <w:r w:rsidRPr="00CC664C">
        <w:rPr>
          <w:rFonts w:eastAsia="Calibri"/>
          <w:b/>
          <w:iCs/>
          <w:u w:val="single"/>
        </w:rPr>
        <w:t>articulation</w:t>
      </w:r>
      <w:r w:rsidRPr="00CC664C">
        <w:rPr>
          <w:rFonts w:eastAsia="Calibri"/>
          <w:u w:val="single"/>
        </w:rPr>
        <w:t xml:space="preserve"> and </w:t>
      </w:r>
      <w:r w:rsidRPr="00CC664C">
        <w:rPr>
          <w:rFonts w:eastAsia="Calibri"/>
          <w:b/>
          <w:iCs/>
          <w:u w:val="single"/>
        </w:rPr>
        <w:t>mobilisation</w:t>
      </w:r>
      <w:r w:rsidRPr="00CC664C">
        <w:rPr>
          <w:rFonts w:eastAsia="Calibri"/>
          <w:u w:val="single"/>
        </w:rPr>
        <w:t xml:space="preserve"> of </w:t>
      </w:r>
      <w:r w:rsidRPr="00CC664C">
        <w:rPr>
          <w:rFonts w:eastAsia="Calibri"/>
          <w:b/>
          <w:iCs/>
          <w:u w:val="single"/>
        </w:rPr>
        <w:t>collective identities</w:t>
      </w:r>
      <w:r w:rsidRPr="00CC664C">
        <w:rPr>
          <w:rFonts w:eastAsia="Calibri"/>
          <w:u w:val="single"/>
        </w:rPr>
        <w:t>’.</w:t>
      </w:r>
      <w:r w:rsidRPr="00CC664C">
        <w:rPr>
          <w:rFonts w:eastAsia="Calibri"/>
          <w:sz w:val="16"/>
        </w:rPr>
        <w:t xml:space="preserve">87 For Alan Hunt, </w:t>
      </w:r>
      <w:r w:rsidRPr="00CC664C">
        <w:rPr>
          <w:rFonts w:eastAsia="Calibri"/>
          <w:u w:val="single"/>
        </w:rPr>
        <w:t xml:space="preserve">the </w:t>
      </w:r>
      <w:r w:rsidRPr="002D29BE">
        <w:rPr>
          <w:rFonts w:eastAsia="Calibri"/>
          <w:b/>
          <w:iCs/>
          <w:highlight w:val="green"/>
          <w:u w:val="single"/>
        </w:rPr>
        <w:t>universal</w:t>
      </w:r>
      <w:r w:rsidRPr="00CC664C">
        <w:rPr>
          <w:rFonts w:eastAsia="Calibri"/>
          <w:b/>
          <w:iCs/>
          <w:u w:val="single"/>
        </w:rPr>
        <w:t xml:space="preserve"> nature</w:t>
      </w:r>
      <w:r w:rsidRPr="00CC664C">
        <w:rPr>
          <w:rFonts w:eastAsia="Calibri"/>
          <w:u w:val="single"/>
        </w:rPr>
        <w:t xml:space="preserve"> of </w:t>
      </w:r>
      <w:r w:rsidRPr="002D29BE">
        <w:rPr>
          <w:rFonts w:eastAsia="Calibri"/>
          <w:b/>
          <w:iCs/>
          <w:highlight w:val="green"/>
          <w:u w:val="single"/>
        </w:rPr>
        <w:t>rights</w:t>
      </w:r>
      <w:r w:rsidRPr="00CC664C">
        <w:rPr>
          <w:rFonts w:eastAsia="Calibri"/>
          <w:b/>
          <w:iCs/>
          <w:u w:val="single"/>
        </w:rPr>
        <w:t xml:space="preserve"> </w:t>
      </w:r>
      <w:r w:rsidRPr="002D29BE">
        <w:rPr>
          <w:rFonts w:eastAsia="Calibri"/>
          <w:b/>
          <w:iCs/>
          <w:highlight w:val="green"/>
          <w:u w:val="single"/>
        </w:rPr>
        <w:t>language</w:t>
      </w:r>
      <w:r w:rsidRPr="00CC664C">
        <w:rPr>
          <w:rFonts w:eastAsia="Calibri"/>
          <w:u w:val="single"/>
        </w:rPr>
        <w:t xml:space="preserve"> </w:t>
      </w:r>
      <w:r w:rsidRPr="002D29BE">
        <w:rPr>
          <w:rFonts w:eastAsia="Calibri"/>
          <w:b/>
          <w:iCs/>
          <w:highlight w:val="green"/>
          <w:u w:val="single"/>
        </w:rPr>
        <w:t>enables</w:t>
      </w:r>
      <w:r w:rsidRPr="00CC664C">
        <w:rPr>
          <w:rFonts w:eastAsia="Calibri"/>
          <w:u w:val="single"/>
        </w:rPr>
        <w:t xml:space="preserve"> </w:t>
      </w:r>
      <w:r w:rsidRPr="00CC664C">
        <w:rPr>
          <w:rFonts w:eastAsia="Calibri"/>
          <w:b/>
          <w:iCs/>
          <w:u w:val="single"/>
        </w:rPr>
        <w:t xml:space="preserve">social </w:t>
      </w:r>
      <w:r w:rsidRPr="002D29BE">
        <w:rPr>
          <w:rFonts w:eastAsia="Calibri"/>
          <w:b/>
          <w:iCs/>
          <w:highlight w:val="green"/>
          <w:u w:val="single"/>
        </w:rPr>
        <w:t>movements</w:t>
      </w:r>
      <w:r w:rsidRPr="002D29BE">
        <w:rPr>
          <w:rFonts w:eastAsia="Calibri"/>
          <w:highlight w:val="green"/>
          <w:u w:val="single"/>
        </w:rPr>
        <w:t xml:space="preserve"> to </w:t>
      </w:r>
      <w:r w:rsidRPr="002D29BE">
        <w:rPr>
          <w:rFonts w:eastAsia="Calibri"/>
          <w:b/>
          <w:iCs/>
          <w:highlight w:val="green"/>
          <w:u w:val="single"/>
        </w:rPr>
        <w:t>formulate</w:t>
      </w:r>
      <w:r w:rsidRPr="00CC664C">
        <w:rPr>
          <w:rFonts w:eastAsia="Calibri"/>
          <w:u w:val="single"/>
        </w:rPr>
        <w:t xml:space="preserve"> and put into </w:t>
      </w:r>
      <w:r w:rsidRPr="002D29BE">
        <w:rPr>
          <w:rFonts w:eastAsia="Calibri"/>
          <w:b/>
          <w:iCs/>
          <w:highlight w:val="green"/>
          <w:u w:val="single"/>
        </w:rPr>
        <w:t>action</w:t>
      </w:r>
      <w:r w:rsidRPr="00CC664C">
        <w:rPr>
          <w:rFonts w:eastAsia="Calibri"/>
          <w:u w:val="single"/>
        </w:rPr>
        <w:t xml:space="preserve"> their </w:t>
      </w:r>
      <w:r w:rsidRPr="00CC664C">
        <w:rPr>
          <w:rFonts w:eastAsia="Calibri"/>
          <w:b/>
          <w:iCs/>
          <w:u w:val="single"/>
        </w:rPr>
        <w:t>political struggle</w:t>
      </w:r>
      <w:r w:rsidRPr="00CC664C">
        <w:rPr>
          <w:rFonts w:eastAsia="Calibri"/>
          <w:u w:val="single"/>
        </w:rPr>
        <w:t xml:space="preserve"> </w:t>
      </w:r>
      <w:r w:rsidRPr="002D29BE">
        <w:rPr>
          <w:rFonts w:eastAsia="Calibri"/>
          <w:highlight w:val="green"/>
          <w:u w:val="single"/>
        </w:rPr>
        <w:t xml:space="preserve">and </w:t>
      </w:r>
      <w:r w:rsidRPr="002D29BE">
        <w:rPr>
          <w:rFonts w:eastAsia="Calibri"/>
          <w:b/>
          <w:iCs/>
          <w:highlight w:val="green"/>
          <w:u w:val="single"/>
        </w:rPr>
        <w:t>attract</w:t>
      </w:r>
      <w:r w:rsidRPr="002D29BE">
        <w:rPr>
          <w:rFonts w:eastAsia="Calibri"/>
          <w:highlight w:val="green"/>
          <w:u w:val="single"/>
        </w:rPr>
        <w:t xml:space="preserve"> </w:t>
      </w:r>
      <w:r w:rsidRPr="002D29BE">
        <w:rPr>
          <w:rFonts w:eastAsia="Calibri"/>
          <w:b/>
          <w:iCs/>
          <w:highlight w:val="green"/>
          <w:u w:val="single"/>
        </w:rPr>
        <w:t>wide</w:t>
      </w:r>
      <w:r w:rsidRPr="00CC664C">
        <w:rPr>
          <w:rFonts w:eastAsia="Calibri"/>
          <w:b/>
          <w:iCs/>
          <w:u w:val="single"/>
        </w:rPr>
        <w:t xml:space="preserve">r </w:t>
      </w:r>
      <w:r w:rsidRPr="002D29BE">
        <w:rPr>
          <w:rFonts w:eastAsia="Calibri"/>
          <w:b/>
          <w:iCs/>
          <w:highlight w:val="green"/>
          <w:u w:val="single"/>
        </w:rPr>
        <w:t>support</w:t>
      </w:r>
      <w:r w:rsidRPr="00CC664C">
        <w:rPr>
          <w:rFonts w:eastAsia="Calibri"/>
          <w:u w:val="single"/>
        </w:rPr>
        <w:t xml:space="preserve"> for their </w:t>
      </w:r>
      <w:r w:rsidRPr="00CC664C">
        <w:rPr>
          <w:rFonts w:eastAsia="Calibri"/>
          <w:b/>
          <w:iCs/>
          <w:u w:val="single"/>
        </w:rPr>
        <w:t>normative claims.</w:t>
      </w:r>
      <w:r w:rsidRPr="00CC664C">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DA4095">
        <w:rPr>
          <w:rFonts w:eastAsia="Calibri"/>
          <w:sz w:val="12"/>
        </w:rPr>
        <w:t>¶</w:t>
      </w:r>
      <w:r w:rsidRPr="00CC664C">
        <w:rPr>
          <w:rFonts w:eastAsia="Calibri"/>
          <w:sz w:val="16"/>
        </w:rPr>
        <w:t xml:space="preserve"> Third, </w:t>
      </w:r>
      <w:r w:rsidRPr="00CC664C">
        <w:rPr>
          <w:rFonts w:eastAsia="Calibri"/>
          <w:u w:val="single"/>
        </w:rPr>
        <w:t xml:space="preserve">the </w:t>
      </w:r>
      <w:r w:rsidRPr="00CC664C">
        <w:rPr>
          <w:rFonts w:eastAsia="Calibri"/>
          <w:b/>
          <w:iCs/>
          <w:u w:val="single"/>
        </w:rPr>
        <w:t>indirect effects</w:t>
      </w:r>
      <w:r w:rsidRPr="00CC664C">
        <w:rPr>
          <w:rFonts w:eastAsia="Calibri"/>
          <w:u w:val="single"/>
        </w:rPr>
        <w:t xml:space="preserve"> of </w:t>
      </w:r>
      <w:r w:rsidRPr="00CC664C">
        <w:rPr>
          <w:rFonts w:eastAsia="Calibri"/>
          <w:b/>
          <w:iCs/>
          <w:u w:val="single"/>
        </w:rPr>
        <w:t>public support</w:t>
      </w:r>
      <w:r w:rsidRPr="00CC664C">
        <w:rPr>
          <w:rFonts w:eastAsia="Calibri"/>
          <w:u w:val="single"/>
        </w:rPr>
        <w:t xml:space="preserve"> that </w:t>
      </w:r>
      <w:r w:rsidRPr="00CC664C">
        <w:rPr>
          <w:rFonts w:eastAsia="Calibri"/>
          <w:b/>
          <w:iCs/>
          <w:u w:val="single"/>
        </w:rPr>
        <w:t>flow</w:t>
      </w:r>
      <w:r w:rsidRPr="00CC664C">
        <w:rPr>
          <w:rFonts w:eastAsia="Calibri"/>
          <w:u w:val="single"/>
        </w:rPr>
        <w:t xml:space="preserve"> from </w:t>
      </w:r>
      <w:r w:rsidRPr="00CC664C">
        <w:rPr>
          <w:rFonts w:eastAsia="Calibri"/>
          <w:b/>
          <w:iCs/>
          <w:u w:val="single"/>
        </w:rPr>
        <w:t>engagements</w:t>
      </w:r>
      <w:r w:rsidRPr="00CC664C">
        <w:rPr>
          <w:rFonts w:eastAsia="Calibri"/>
          <w:u w:val="single"/>
        </w:rPr>
        <w:t xml:space="preserve"> with </w:t>
      </w:r>
      <w:r w:rsidRPr="00CC664C">
        <w:rPr>
          <w:rFonts w:eastAsia="Calibri"/>
          <w:b/>
          <w:iCs/>
          <w:u w:val="single"/>
        </w:rPr>
        <w:t>law.</w:t>
      </w:r>
      <w:r w:rsidRPr="00CC664C">
        <w:rPr>
          <w:rFonts w:eastAsia="Calibri"/>
          <w:sz w:val="16"/>
        </w:rPr>
        <w:t xml:space="preserve"> McCann emphasizes that </w:t>
      </w:r>
      <w:r w:rsidRPr="00CC664C">
        <w:rPr>
          <w:rFonts w:eastAsia="Calibri"/>
          <w:u w:val="single"/>
        </w:rPr>
        <w:t>‘</w:t>
      </w:r>
      <w:r w:rsidRPr="00CC664C">
        <w:rPr>
          <w:rFonts w:eastAsia="Calibri"/>
          <w:b/>
          <w:iCs/>
          <w:u w:val="single"/>
        </w:rPr>
        <w:t xml:space="preserve">legal </w:t>
      </w:r>
      <w:r w:rsidRPr="002D29BE">
        <w:rPr>
          <w:rFonts w:eastAsia="Calibri"/>
          <w:b/>
          <w:iCs/>
          <w:highlight w:val="green"/>
          <w:u w:val="single"/>
        </w:rPr>
        <w:t>mobilization</w:t>
      </w:r>
      <w:r w:rsidRPr="00CC664C">
        <w:rPr>
          <w:rFonts w:eastAsia="Calibri"/>
          <w:u w:val="single"/>
        </w:rPr>
        <w:t xml:space="preserve"> doe</w:t>
      </w:r>
      <w:r w:rsidRPr="002D29BE">
        <w:rPr>
          <w:rFonts w:eastAsia="Calibri"/>
          <w:highlight w:val="green"/>
          <w:u w:val="single"/>
        </w:rPr>
        <w:t>s</w:t>
      </w:r>
      <w:r w:rsidRPr="00CC664C">
        <w:rPr>
          <w:rFonts w:eastAsia="Calibri"/>
          <w:u w:val="single"/>
        </w:rPr>
        <w:t xml:space="preserve"> </w:t>
      </w:r>
      <w:r w:rsidRPr="002D29BE">
        <w:rPr>
          <w:rFonts w:eastAsia="Calibri"/>
          <w:b/>
          <w:iCs/>
          <w:highlight w:val="green"/>
          <w:u w:val="single"/>
        </w:rPr>
        <w:t>not</w:t>
      </w:r>
      <w:r w:rsidRPr="00CC664C">
        <w:rPr>
          <w:rFonts w:eastAsia="Calibri"/>
          <w:u w:val="single"/>
        </w:rPr>
        <w:t xml:space="preserve"> take place </w:t>
      </w:r>
      <w:r w:rsidRPr="002D29BE">
        <w:rPr>
          <w:rFonts w:eastAsia="Calibri"/>
          <w:highlight w:val="green"/>
          <w:u w:val="single"/>
        </w:rPr>
        <w:t>in</w:t>
      </w:r>
      <w:r w:rsidRPr="00CC664C">
        <w:rPr>
          <w:rFonts w:eastAsia="Calibri"/>
          <w:u w:val="single"/>
        </w:rPr>
        <w:t xml:space="preserve"> </w:t>
      </w:r>
      <w:r w:rsidRPr="002D29BE">
        <w:rPr>
          <w:rFonts w:eastAsia="Calibri"/>
          <w:highlight w:val="green"/>
          <w:u w:val="single"/>
        </w:rPr>
        <w:t>a</w:t>
      </w:r>
      <w:r w:rsidRPr="00CC664C">
        <w:rPr>
          <w:rFonts w:eastAsia="Calibri"/>
          <w:u w:val="single"/>
        </w:rPr>
        <w:t xml:space="preserve"> </w:t>
      </w:r>
      <w:r w:rsidRPr="00CC664C">
        <w:rPr>
          <w:rFonts w:eastAsia="Calibri"/>
          <w:b/>
          <w:iCs/>
          <w:u w:val="single"/>
        </w:rPr>
        <w:t xml:space="preserve">social </w:t>
      </w:r>
      <w:r w:rsidRPr="002D29BE">
        <w:rPr>
          <w:rFonts w:eastAsia="Calibri"/>
          <w:b/>
          <w:iCs/>
          <w:highlight w:val="green"/>
          <w:u w:val="single"/>
        </w:rPr>
        <w:t>vacuum</w:t>
      </w:r>
      <w:r w:rsidRPr="002D29BE">
        <w:rPr>
          <w:rFonts w:eastAsia="Calibri"/>
          <w:u w:val="single"/>
        </w:rPr>
        <w:t>’</w:t>
      </w:r>
      <w:r w:rsidRPr="002D29BE">
        <w:rPr>
          <w:rFonts w:eastAsia="Calibri"/>
          <w:sz w:val="16"/>
        </w:rPr>
        <w:t>89</w:t>
      </w:r>
      <w:r w:rsidRPr="00CC664C">
        <w:rPr>
          <w:rFonts w:eastAsia="Calibri"/>
          <w:sz w:val="16"/>
        </w:rPr>
        <w:t xml:space="preserve"> and </w:t>
      </w:r>
      <w:r w:rsidRPr="00CC664C">
        <w:rPr>
          <w:rFonts w:eastAsia="Calibri"/>
          <w:u w:val="single"/>
        </w:rPr>
        <w:t xml:space="preserve">a </w:t>
      </w:r>
      <w:r w:rsidRPr="00CC664C">
        <w:rPr>
          <w:rFonts w:eastAsia="Calibri"/>
          <w:b/>
          <w:iCs/>
          <w:u w:val="single"/>
        </w:rPr>
        <w:t>movement</w:t>
      </w:r>
      <w:r w:rsidRPr="00CC664C">
        <w:rPr>
          <w:rFonts w:eastAsia="Calibri"/>
          <w:u w:val="single"/>
        </w:rPr>
        <w:t xml:space="preserve"> </w:t>
      </w:r>
      <w:r w:rsidRPr="00CC664C">
        <w:rPr>
          <w:rFonts w:eastAsia="Calibri"/>
          <w:b/>
          <w:iCs/>
          <w:u w:val="single"/>
        </w:rPr>
        <w:t>gathers</w:t>
      </w:r>
      <w:r w:rsidRPr="00CC664C">
        <w:rPr>
          <w:rFonts w:eastAsia="Calibri"/>
          <w:u w:val="single"/>
        </w:rPr>
        <w:t xml:space="preserve"> </w:t>
      </w:r>
      <w:r w:rsidRPr="00CC664C">
        <w:rPr>
          <w:rFonts w:eastAsia="Calibri"/>
          <w:b/>
          <w:iCs/>
          <w:u w:val="single"/>
        </w:rPr>
        <w:t>momentum</w:t>
      </w:r>
      <w:r w:rsidRPr="00CC664C">
        <w:rPr>
          <w:rFonts w:eastAsia="Calibri"/>
          <w:sz w:val="16"/>
        </w:rPr>
        <w:t xml:space="preserve"> (or not) </w:t>
      </w:r>
      <w:r w:rsidRPr="00516918">
        <w:rPr>
          <w:rFonts w:eastAsia="Calibri"/>
          <w:highlight w:val="green"/>
          <w:u w:val="single"/>
        </w:rPr>
        <w:t>when</w:t>
      </w:r>
      <w:r w:rsidRPr="00CC664C">
        <w:rPr>
          <w:rFonts w:eastAsia="Calibri"/>
          <w:u w:val="single"/>
        </w:rPr>
        <w:t xml:space="preserve"> its </w:t>
      </w:r>
      <w:r w:rsidRPr="00516918">
        <w:rPr>
          <w:rFonts w:eastAsia="Calibri"/>
          <w:b/>
          <w:iCs/>
          <w:highlight w:val="green"/>
          <w:u w:val="single"/>
        </w:rPr>
        <w:t>legal arguments</w:t>
      </w:r>
      <w:r w:rsidRPr="00CC664C">
        <w:rPr>
          <w:rFonts w:eastAsia="Calibri"/>
          <w:u w:val="single"/>
        </w:rPr>
        <w:t xml:space="preserve"> </w:t>
      </w:r>
      <w:r w:rsidRPr="00516918">
        <w:rPr>
          <w:rFonts w:eastAsia="Calibri"/>
          <w:highlight w:val="green"/>
          <w:u w:val="single"/>
        </w:rPr>
        <w:t>have</w:t>
      </w:r>
      <w:r w:rsidRPr="00CC664C">
        <w:rPr>
          <w:rFonts w:eastAsia="Calibri"/>
          <w:u w:val="single"/>
        </w:rPr>
        <w:t xml:space="preserve"> </w:t>
      </w:r>
      <w:r w:rsidRPr="00516918">
        <w:rPr>
          <w:rFonts w:eastAsia="Calibri"/>
          <w:b/>
          <w:iCs/>
          <w:highlight w:val="green"/>
          <w:u w:val="single"/>
        </w:rPr>
        <w:t>traction</w:t>
      </w:r>
      <w:r w:rsidRPr="00CC664C">
        <w:rPr>
          <w:rFonts w:eastAsia="Calibri"/>
          <w:u w:val="single"/>
        </w:rPr>
        <w:t xml:space="preserve"> with the </w:t>
      </w:r>
      <w:r w:rsidRPr="00CC664C">
        <w:rPr>
          <w:rFonts w:eastAsia="Calibri"/>
          <w:b/>
          <w:iCs/>
          <w:u w:val="single"/>
        </w:rPr>
        <w:t>social experience</w:t>
      </w:r>
      <w:r w:rsidRPr="00CC664C">
        <w:rPr>
          <w:rFonts w:eastAsia="Calibri"/>
          <w:u w:val="single"/>
        </w:rPr>
        <w:t xml:space="preserve"> of </w:t>
      </w:r>
      <w:r w:rsidRPr="00CC664C">
        <w:rPr>
          <w:rFonts w:eastAsia="Calibri"/>
          <w:b/>
          <w:iCs/>
          <w:u w:val="single"/>
        </w:rPr>
        <w:t>others.</w:t>
      </w:r>
      <w:r w:rsidRPr="00CC664C">
        <w:rPr>
          <w:rFonts w:eastAsia="Calibri"/>
          <w:sz w:val="16"/>
        </w:rPr>
        <w:t xml:space="preserve"> Therefore, </w:t>
      </w:r>
      <w:r w:rsidRPr="00CC664C">
        <w:rPr>
          <w:rFonts w:eastAsia="Calibri"/>
          <w:u w:val="single"/>
        </w:rPr>
        <w:t xml:space="preserve">the </w:t>
      </w:r>
      <w:r w:rsidRPr="00516918">
        <w:rPr>
          <w:rFonts w:eastAsia="Calibri"/>
          <w:b/>
          <w:iCs/>
          <w:highlight w:val="green"/>
          <w:u w:val="single"/>
        </w:rPr>
        <w:t>publicization</w:t>
      </w:r>
      <w:r w:rsidRPr="00CC664C">
        <w:rPr>
          <w:rFonts w:eastAsia="Calibri"/>
          <w:u w:val="single"/>
        </w:rPr>
        <w:t xml:space="preserve"> of a </w:t>
      </w:r>
      <w:r w:rsidRPr="00CC664C">
        <w:rPr>
          <w:rFonts w:eastAsia="Calibri"/>
          <w:b/>
          <w:iCs/>
          <w:u w:val="single"/>
        </w:rPr>
        <w:t>legal action</w:t>
      </w:r>
      <w:r w:rsidRPr="00CC664C">
        <w:rPr>
          <w:rFonts w:eastAsia="Calibri"/>
          <w:u w:val="single"/>
        </w:rPr>
        <w:t xml:space="preserve"> is </w:t>
      </w:r>
      <w:r w:rsidRPr="00CC664C">
        <w:rPr>
          <w:rFonts w:eastAsia="Calibri"/>
          <w:b/>
          <w:iCs/>
          <w:u w:val="single"/>
        </w:rPr>
        <w:t>directed</w:t>
      </w:r>
      <w:r w:rsidRPr="00CC664C">
        <w:rPr>
          <w:rFonts w:eastAsia="Calibri"/>
          <w:u w:val="single"/>
        </w:rPr>
        <w:t xml:space="preserve"> toward </w:t>
      </w:r>
      <w:r w:rsidRPr="00516918">
        <w:rPr>
          <w:rFonts w:eastAsia="Calibri"/>
          <w:b/>
          <w:iCs/>
          <w:highlight w:val="green"/>
          <w:u w:val="single"/>
        </w:rPr>
        <w:t>generat</w:t>
      </w:r>
      <w:r w:rsidRPr="00CC664C">
        <w:rPr>
          <w:rFonts w:eastAsia="Calibri"/>
          <w:b/>
          <w:iCs/>
          <w:u w:val="single"/>
        </w:rPr>
        <w:t>ing</w:t>
      </w:r>
      <w:r w:rsidRPr="00CC664C">
        <w:rPr>
          <w:rFonts w:eastAsia="Calibri"/>
          <w:u w:val="single"/>
        </w:rPr>
        <w:t xml:space="preserve"> </w:t>
      </w:r>
      <w:r w:rsidRPr="00516918">
        <w:rPr>
          <w:rFonts w:eastAsia="Calibri"/>
          <w:b/>
          <w:iCs/>
          <w:u w:val="single"/>
        </w:rPr>
        <w:t>vital</w:t>
      </w:r>
      <w:r w:rsidRPr="00CC664C">
        <w:rPr>
          <w:rFonts w:eastAsia="Calibri"/>
          <w:b/>
          <w:iCs/>
          <w:u w:val="single"/>
        </w:rPr>
        <w:t xml:space="preserve"> social </w:t>
      </w:r>
      <w:r w:rsidRPr="00516918">
        <w:rPr>
          <w:rFonts w:eastAsia="Calibri"/>
          <w:b/>
          <w:iCs/>
          <w:highlight w:val="green"/>
          <w:u w:val="single"/>
        </w:rPr>
        <w:t>support</w:t>
      </w:r>
      <w:r w:rsidRPr="00CC664C">
        <w:rPr>
          <w:rFonts w:eastAsia="Calibri"/>
          <w:u w:val="single"/>
        </w:rPr>
        <w:t xml:space="preserve">, for example, at </w:t>
      </w:r>
      <w:r w:rsidRPr="00516918">
        <w:rPr>
          <w:rFonts w:eastAsia="Calibri"/>
          <w:b/>
          <w:iCs/>
          <w:highlight w:val="green"/>
          <w:u w:val="single"/>
        </w:rPr>
        <w:t>demonstrations</w:t>
      </w:r>
      <w:r w:rsidRPr="00CC664C">
        <w:rPr>
          <w:rFonts w:eastAsia="Calibri"/>
          <w:u w:val="single"/>
        </w:rPr>
        <w:t xml:space="preserve">, </w:t>
      </w:r>
      <w:r w:rsidRPr="00516918">
        <w:rPr>
          <w:rFonts w:eastAsia="Calibri"/>
          <w:b/>
          <w:iCs/>
          <w:highlight w:val="green"/>
          <w:u w:val="single"/>
        </w:rPr>
        <w:t>picket</w:t>
      </w:r>
      <w:r w:rsidRPr="00CC664C">
        <w:rPr>
          <w:rFonts w:eastAsia="Calibri"/>
          <w:b/>
          <w:iCs/>
          <w:u w:val="single"/>
        </w:rPr>
        <w:t xml:space="preserve"> line</w:t>
      </w:r>
      <w:r w:rsidRPr="00516918">
        <w:rPr>
          <w:rFonts w:eastAsia="Calibri"/>
          <w:b/>
          <w:iCs/>
          <w:highlight w:val="green"/>
          <w:u w:val="single"/>
        </w:rPr>
        <w:t>s</w:t>
      </w:r>
      <w:r w:rsidRPr="00CC664C">
        <w:rPr>
          <w:rFonts w:eastAsia="Calibri"/>
          <w:u w:val="single"/>
        </w:rPr>
        <w:t xml:space="preserve">, </w:t>
      </w:r>
      <w:r w:rsidRPr="00516918">
        <w:rPr>
          <w:rFonts w:eastAsia="Calibri"/>
          <w:highlight w:val="green"/>
          <w:u w:val="single"/>
        </w:rPr>
        <w:t>and</w:t>
      </w:r>
      <w:r w:rsidRPr="00CC664C">
        <w:rPr>
          <w:rFonts w:eastAsia="Calibri"/>
          <w:u w:val="single"/>
        </w:rPr>
        <w:t xml:space="preserve"> in the </w:t>
      </w:r>
      <w:r w:rsidRPr="00CC664C">
        <w:rPr>
          <w:rFonts w:eastAsia="Calibri"/>
          <w:b/>
          <w:iCs/>
          <w:u w:val="single"/>
        </w:rPr>
        <w:t>provision</w:t>
      </w:r>
      <w:r w:rsidRPr="00CC664C">
        <w:rPr>
          <w:rFonts w:eastAsia="Calibri"/>
          <w:u w:val="single"/>
        </w:rPr>
        <w:t xml:space="preserve"> of </w:t>
      </w:r>
      <w:r w:rsidRPr="00516918">
        <w:rPr>
          <w:rFonts w:eastAsia="Calibri"/>
          <w:b/>
          <w:iCs/>
          <w:highlight w:val="green"/>
          <w:u w:val="single"/>
        </w:rPr>
        <w:t>financial</w:t>
      </w:r>
      <w:r w:rsidRPr="00CC664C">
        <w:rPr>
          <w:rFonts w:eastAsia="Calibri"/>
          <w:u w:val="single"/>
        </w:rPr>
        <w:t xml:space="preserve"> or </w:t>
      </w:r>
      <w:r w:rsidRPr="00CC664C">
        <w:rPr>
          <w:rFonts w:eastAsia="Calibri"/>
          <w:b/>
          <w:iCs/>
          <w:u w:val="single"/>
        </w:rPr>
        <w:t xml:space="preserve">other </w:t>
      </w:r>
      <w:r w:rsidRPr="00516918">
        <w:rPr>
          <w:rFonts w:eastAsia="Calibri"/>
          <w:b/>
          <w:iCs/>
          <w:highlight w:val="green"/>
          <w:u w:val="single"/>
        </w:rPr>
        <w:t>assistance</w:t>
      </w:r>
      <w:r w:rsidRPr="00CC664C">
        <w:rPr>
          <w:rFonts w:eastAsia="Calibri"/>
          <w:b/>
          <w:iCs/>
          <w:u w:val="single"/>
        </w:rPr>
        <w:t>.</w:t>
      </w:r>
      <w:r w:rsidRPr="00CC664C">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A4095">
        <w:rPr>
          <w:rFonts w:eastAsia="Calibri"/>
          <w:sz w:val="12"/>
        </w:rPr>
        <w:t>¶</w:t>
      </w:r>
      <w:r w:rsidRPr="00CC664C">
        <w:rPr>
          <w:rFonts w:eastAsia="Calibri"/>
          <w:sz w:val="16"/>
        </w:rPr>
        <w:t xml:space="preserve"> Importantly, for our purposes, </w:t>
      </w:r>
      <w:r w:rsidRPr="00CC664C">
        <w:rPr>
          <w:rFonts w:eastAsia="Calibri"/>
          <w:b/>
          <w:iCs/>
          <w:u w:val="single"/>
        </w:rPr>
        <w:t>McCann’s</w:t>
      </w:r>
      <w:r w:rsidRPr="00CC664C">
        <w:rPr>
          <w:rFonts w:eastAsia="Calibri"/>
          <w:u w:val="single"/>
        </w:rPr>
        <w:t xml:space="preserve"> conception of in/direct effects </w:t>
      </w:r>
      <w:r w:rsidRPr="00CC664C">
        <w:rPr>
          <w:rFonts w:eastAsia="Calibri"/>
          <w:b/>
          <w:iCs/>
          <w:u w:val="single"/>
        </w:rPr>
        <w:t>insists</w:t>
      </w:r>
      <w:r w:rsidRPr="00CC664C">
        <w:rPr>
          <w:rFonts w:eastAsia="Calibri"/>
          <w:u w:val="single"/>
        </w:rPr>
        <w:t xml:space="preserve"> on the </w:t>
      </w:r>
      <w:r w:rsidRPr="00CC664C">
        <w:rPr>
          <w:rFonts w:eastAsia="Calibri"/>
          <w:b/>
          <w:iCs/>
          <w:u w:val="single"/>
        </w:rPr>
        <w:t>importance</w:t>
      </w:r>
      <w:r w:rsidRPr="00CC664C">
        <w:rPr>
          <w:rFonts w:eastAsia="Calibri"/>
          <w:u w:val="single"/>
        </w:rPr>
        <w:t xml:space="preserve"> of </w:t>
      </w:r>
      <w:r w:rsidRPr="00CC664C">
        <w:rPr>
          <w:rFonts w:eastAsia="Calibri"/>
          <w:b/>
          <w:iCs/>
          <w:u w:val="single"/>
        </w:rPr>
        <w:t>incremental developments</w:t>
      </w:r>
      <w:r w:rsidRPr="00CC664C">
        <w:rPr>
          <w:rFonts w:eastAsia="Calibri"/>
          <w:u w:val="single"/>
        </w:rPr>
        <w:t xml:space="preserve"> when </w:t>
      </w:r>
      <w:r w:rsidRPr="00CC664C">
        <w:rPr>
          <w:rFonts w:eastAsia="Calibri"/>
          <w:b/>
          <w:iCs/>
          <w:u w:val="single"/>
        </w:rPr>
        <w:t>evaluating</w:t>
      </w:r>
      <w:r w:rsidRPr="00CC664C">
        <w:rPr>
          <w:rFonts w:eastAsia="Calibri"/>
          <w:u w:val="single"/>
        </w:rPr>
        <w:t xml:space="preserve"> the </w:t>
      </w:r>
      <w:r w:rsidRPr="00CC664C">
        <w:rPr>
          <w:rFonts w:eastAsia="Calibri"/>
          <w:b/>
          <w:iCs/>
          <w:u w:val="single"/>
        </w:rPr>
        <w:t>effectiveness</w:t>
      </w:r>
      <w:r w:rsidRPr="00CC664C">
        <w:rPr>
          <w:rFonts w:eastAsia="Calibri"/>
          <w:u w:val="single"/>
        </w:rPr>
        <w:t xml:space="preserve"> of </w:t>
      </w:r>
      <w:r w:rsidRPr="00CC664C">
        <w:rPr>
          <w:rFonts w:eastAsia="Calibri"/>
          <w:b/>
          <w:iCs/>
          <w:u w:val="single"/>
        </w:rPr>
        <w:t>mobilization strategies</w:t>
      </w:r>
      <w:r w:rsidRPr="00CC664C">
        <w:rPr>
          <w:rFonts w:eastAsia="Calibri"/>
          <w:u w:val="single"/>
        </w:rPr>
        <w:t xml:space="preserve">; as </w:t>
      </w:r>
      <w:r w:rsidRPr="00CC664C">
        <w:rPr>
          <w:rFonts w:eastAsia="Calibri"/>
          <w:b/>
          <w:iCs/>
          <w:u w:val="single"/>
        </w:rPr>
        <w:t>opposed</w:t>
      </w:r>
      <w:r w:rsidRPr="00CC664C">
        <w:rPr>
          <w:rFonts w:eastAsia="Calibri"/>
          <w:u w:val="single"/>
        </w:rPr>
        <w:t xml:space="preserve"> to </w:t>
      </w:r>
      <w:r w:rsidRPr="00CC664C">
        <w:rPr>
          <w:rFonts w:eastAsia="Calibri"/>
          <w:b/>
          <w:iCs/>
          <w:u w:val="single"/>
        </w:rPr>
        <w:t>evaluating</w:t>
      </w:r>
      <w:r w:rsidRPr="00CC664C">
        <w:rPr>
          <w:rFonts w:eastAsia="Calibri"/>
          <w:u w:val="single"/>
        </w:rPr>
        <w:t xml:space="preserve"> </w:t>
      </w:r>
      <w:r w:rsidRPr="00CC664C">
        <w:rPr>
          <w:rFonts w:eastAsia="Calibri"/>
          <w:b/>
          <w:iCs/>
          <w:u w:val="single"/>
        </w:rPr>
        <w:t>legal mobilization</w:t>
      </w:r>
      <w:r w:rsidRPr="00CC664C">
        <w:rPr>
          <w:rFonts w:eastAsia="Calibri"/>
          <w:u w:val="single"/>
        </w:rPr>
        <w:t xml:space="preserve"> according to its </w:t>
      </w:r>
      <w:r w:rsidRPr="00CC664C">
        <w:rPr>
          <w:rFonts w:eastAsia="Calibri"/>
          <w:b/>
          <w:iCs/>
          <w:u w:val="single"/>
        </w:rPr>
        <w:t>ability</w:t>
      </w:r>
      <w:r w:rsidRPr="00CC664C">
        <w:rPr>
          <w:rFonts w:eastAsia="Calibri"/>
          <w:u w:val="single"/>
        </w:rPr>
        <w:t xml:space="preserve"> to </w:t>
      </w:r>
      <w:r w:rsidRPr="00CC664C">
        <w:rPr>
          <w:rFonts w:eastAsia="Calibri"/>
          <w:b/>
          <w:iCs/>
          <w:u w:val="single"/>
        </w:rPr>
        <w:t>achieve</w:t>
      </w:r>
      <w:r w:rsidRPr="00CC664C">
        <w:rPr>
          <w:rFonts w:eastAsia="Calibri"/>
          <w:u w:val="single"/>
        </w:rPr>
        <w:t xml:space="preserve"> </w:t>
      </w:r>
      <w:r w:rsidRPr="00CC664C">
        <w:rPr>
          <w:rFonts w:eastAsia="Calibri"/>
          <w:b/>
          <w:iCs/>
          <w:u w:val="single"/>
        </w:rPr>
        <w:t>grand social transformations.</w:t>
      </w:r>
      <w:r w:rsidRPr="00CC664C">
        <w:rPr>
          <w:rFonts w:eastAsia="Calibri"/>
          <w:sz w:val="16"/>
        </w:rPr>
        <w:t xml:space="preserve">92 </w:t>
      </w:r>
      <w:r w:rsidRPr="00CC664C">
        <w:rPr>
          <w:rFonts w:eastAsia="Calibri"/>
          <w:u w:val="single"/>
        </w:rPr>
        <w:t xml:space="preserve">A </w:t>
      </w:r>
      <w:r w:rsidRPr="00516918">
        <w:rPr>
          <w:rFonts w:eastAsia="Calibri"/>
          <w:b/>
          <w:iCs/>
          <w:highlight w:val="green"/>
          <w:u w:val="single"/>
        </w:rPr>
        <w:t>legal engagement</w:t>
      </w:r>
      <w:r w:rsidRPr="00CC664C">
        <w:rPr>
          <w:rFonts w:eastAsia="Calibri"/>
          <w:u w:val="single"/>
        </w:rPr>
        <w:t xml:space="preserve"> that </w:t>
      </w:r>
      <w:r w:rsidRPr="00516918">
        <w:rPr>
          <w:rFonts w:eastAsia="Calibri"/>
          <w:u w:val="single"/>
        </w:rPr>
        <w:t xml:space="preserve">does </w:t>
      </w:r>
      <w:r w:rsidRPr="00516918">
        <w:rPr>
          <w:rFonts w:eastAsia="Calibri"/>
          <w:b/>
          <w:iCs/>
          <w:u w:val="single"/>
        </w:rPr>
        <w:t>not</w:t>
      </w:r>
      <w:r w:rsidRPr="00516918">
        <w:rPr>
          <w:rFonts w:eastAsia="Calibri"/>
          <w:u w:val="single"/>
        </w:rPr>
        <w:t xml:space="preserve"> </w:t>
      </w:r>
      <w:r w:rsidRPr="00516918">
        <w:rPr>
          <w:rFonts w:eastAsia="Calibri"/>
          <w:b/>
          <w:iCs/>
          <w:u w:val="single"/>
        </w:rPr>
        <w:t>deliver</w:t>
      </w:r>
      <w:r w:rsidRPr="00CC664C">
        <w:rPr>
          <w:rFonts w:eastAsia="Calibri"/>
          <w:u w:val="single"/>
        </w:rPr>
        <w:t xml:space="preserve"> </w:t>
      </w:r>
      <w:r w:rsidRPr="00CC664C">
        <w:rPr>
          <w:rFonts w:eastAsia="Calibri"/>
          <w:b/>
          <w:iCs/>
          <w:u w:val="single"/>
        </w:rPr>
        <w:t xml:space="preserve">legal </w:t>
      </w:r>
      <w:r w:rsidRPr="00516918">
        <w:rPr>
          <w:rFonts w:eastAsia="Calibri"/>
          <w:b/>
          <w:iCs/>
          <w:u w:val="single"/>
        </w:rPr>
        <w:t>protections</w:t>
      </w:r>
      <w:r w:rsidRPr="00CC664C">
        <w:rPr>
          <w:rFonts w:eastAsia="Calibri"/>
          <w:u w:val="single"/>
        </w:rPr>
        <w:t xml:space="preserve"> or </w:t>
      </w:r>
      <w:r w:rsidRPr="00CC664C">
        <w:rPr>
          <w:rFonts w:eastAsia="Calibri"/>
          <w:b/>
          <w:iCs/>
          <w:u w:val="single"/>
        </w:rPr>
        <w:t>constitute</w:t>
      </w:r>
      <w:r w:rsidRPr="00CC664C">
        <w:rPr>
          <w:rFonts w:eastAsia="Calibri"/>
          <w:u w:val="single"/>
        </w:rPr>
        <w:t xml:space="preserve"> a </w:t>
      </w:r>
      <w:r w:rsidRPr="00CC664C">
        <w:rPr>
          <w:rFonts w:eastAsia="Calibri"/>
          <w:b/>
          <w:iCs/>
          <w:u w:val="single"/>
        </w:rPr>
        <w:t>reform</w:t>
      </w:r>
      <w:r w:rsidRPr="00CC664C">
        <w:rPr>
          <w:rFonts w:eastAsia="Calibri"/>
          <w:u w:val="single"/>
        </w:rPr>
        <w:t xml:space="preserve"> </w:t>
      </w:r>
      <w:r w:rsidRPr="00516918">
        <w:rPr>
          <w:rFonts w:eastAsia="Calibri"/>
          <w:highlight w:val="green"/>
          <w:u w:val="single"/>
        </w:rPr>
        <w:t xml:space="preserve">is </w:t>
      </w:r>
      <w:r w:rsidRPr="00516918">
        <w:rPr>
          <w:rFonts w:eastAsia="Calibri"/>
          <w:b/>
          <w:iCs/>
          <w:highlight w:val="green"/>
          <w:u w:val="single"/>
        </w:rPr>
        <w:t>not</w:t>
      </w:r>
      <w:r w:rsidRPr="00CC664C">
        <w:rPr>
          <w:rFonts w:eastAsia="Calibri"/>
          <w:b/>
          <w:iCs/>
          <w:u w:val="single"/>
        </w:rPr>
        <w:t xml:space="preserve"> necessarily</w:t>
      </w:r>
      <w:r w:rsidRPr="00CC664C">
        <w:rPr>
          <w:rFonts w:eastAsia="Calibri"/>
          <w:u w:val="single"/>
        </w:rPr>
        <w:t xml:space="preserve"> an </w:t>
      </w:r>
      <w:r w:rsidRPr="00CC664C">
        <w:rPr>
          <w:rFonts w:eastAsia="Calibri"/>
          <w:b/>
          <w:iCs/>
          <w:u w:val="single"/>
        </w:rPr>
        <w:t>example</w:t>
      </w:r>
      <w:r w:rsidRPr="00CC664C">
        <w:rPr>
          <w:rFonts w:eastAsia="Calibri"/>
          <w:u w:val="single"/>
        </w:rPr>
        <w:t xml:space="preserve"> of </w:t>
      </w:r>
      <w:r w:rsidRPr="00516918">
        <w:rPr>
          <w:rFonts w:eastAsia="Calibri"/>
          <w:b/>
          <w:iCs/>
          <w:highlight w:val="green"/>
          <w:u w:val="single"/>
        </w:rPr>
        <w:t>co-optation</w:t>
      </w:r>
      <w:r w:rsidRPr="00CC664C">
        <w:rPr>
          <w:rFonts w:eastAsia="Calibri"/>
          <w:b/>
          <w:iCs/>
          <w:u w:val="single"/>
        </w:rPr>
        <w:t>.</w:t>
      </w:r>
      <w:r w:rsidRPr="00CC664C">
        <w:rPr>
          <w:rFonts w:eastAsia="Calibri"/>
          <w:sz w:val="16"/>
        </w:rPr>
        <w:t xml:space="preserve"> Instead, we can see how </w:t>
      </w:r>
      <w:r w:rsidRPr="00516918">
        <w:rPr>
          <w:rFonts w:eastAsia="Calibri"/>
          <w:highlight w:val="green"/>
          <w:u w:val="single"/>
        </w:rPr>
        <w:t xml:space="preserve">a </w:t>
      </w:r>
      <w:r w:rsidRPr="00516918">
        <w:rPr>
          <w:rFonts w:eastAsia="Calibri"/>
          <w:b/>
          <w:iCs/>
          <w:highlight w:val="green"/>
          <w:u w:val="single"/>
        </w:rPr>
        <w:t>failed attempt</w:t>
      </w:r>
      <w:r w:rsidRPr="00CC664C">
        <w:rPr>
          <w:rFonts w:eastAsia="Calibri"/>
          <w:u w:val="single"/>
        </w:rPr>
        <w:t xml:space="preserve"> </w:t>
      </w:r>
      <w:r w:rsidRPr="00516918">
        <w:rPr>
          <w:rFonts w:eastAsia="Calibri"/>
          <w:highlight w:val="green"/>
          <w:u w:val="single"/>
        </w:rPr>
        <w:t>at</w:t>
      </w:r>
      <w:r w:rsidRPr="00CC664C">
        <w:rPr>
          <w:rFonts w:eastAsia="Calibri"/>
          <w:u w:val="single"/>
        </w:rPr>
        <w:t xml:space="preserve"> </w:t>
      </w:r>
      <w:r w:rsidRPr="00CC664C">
        <w:rPr>
          <w:rFonts w:eastAsia="Calibri"/>
          <w:b/>
          <w:iCs/>
          <w:u w:val="single"/>
        </w:rPr>
        <w:t xml:space="preserve">legal </w:t>
      </w:r>
      <w:r w:rsidRPr="00516918">
        <w:rPr>
          <w:rFonts w:eastAsia="Calibri"/>
          <w:b/>
          <w:iCs/>
          <w:highlight w:val="green"/>
          <w:u w:val="single"/>
        </w:rPr>
        <w:t>reform</w:t>
      </w:r>
      <w:r w:rsidRPr="00CC664C">
        <w:rPr>
          <w:rFonts w:eastAsia="Calibri"/>
          <w:u w:val="single"/>
        </w:rPr>
        <w:t xml:space="preserve"> </w:t>
      </w:r>
      <w:r w:rsidRPr="00516918">
        <w:rPr>
          <w:rFonts w:eastAsia="Calibri"/>
          <w:highlight w:val="green"/>
          <w:u w:val="single"/>
        </w:rPr>
        <w:t>can</w:t>
      </w:r>
      <w:r w:rsidRPr="00CC664C">
        <w:rPr>
          <w:rFonts w:eastAsia="Calibri"/>
          <w:u w:val="single"/>
        </w:rPr>
        <w:t xml:space="preserve"> </w:t>
      </w:r>
      <w:r w:rsidRPr="00CC664C">
        <w:rPr>
          <w:rFonts w:eastAsia="Calibri"/>
          <w:b/>
          <w:iCs/>
          <w:u w:val="single"/>
        </w:rPr>
        <w:t>serve</w:t>
      </w:r>
      <w:r w:rsidRPr="00CC664C">
        <w:rPr>
          <w:rFonts w:eastAsia="Calibri"/>
          <w:u w:val="single"/>
        </w:rPr>
        <w:t xml:space="preserve"> to </w:t>
      </w:r>
      <w:r w:rsidRPr="00516918">
        <w:rPr>
          <w:rFonts w:eastAsia="Calibri"/>
          <w:b/>
          <w:iCs/>
          <w:highlight w:val="green"/>
          <w:u w:val="single"/>
        </w:rPr>
        <w:t>generate</w:t>
      </w:r>
      <w:r w:rsidRPr="00CC664C">
        <w:rPr>
          <w:rFonts w:eastAsia="Calibri"/>
          <w:u w:val="single"/>
        </w:rPr>
        <w:t xml:space="preserve"> </w:t>
      </w:r>
      <w:r w:rsidRPr="00CC664C">
        <w:rPr>
          <w:rFonts w:eastAsia="Calibri"/>
          <w:b/>
          <w:iCs/>
          <w:u w:val="single"/>
        </w:rPr>
        <w:t xml:space="preserve">political </w:t>
      </w:r>
      <w:r w:rsidRPr="00516918">
        <w:rPr>
          <w:rFonts w:eastAsia="Calibri"/>
          <w:b/>
          <w:iCs/>
          <w:highlight w:val="green"/>
          <w:u w:val="single"/>
        </w:rPr>
        <w:t>support</w:t>
      </w:r>
      <w:r w:rsidRPr="00CC664C">
        <w:rPr>
          <w:rFonts w:eastAsia="Calibri"/>
          <w:u w:val="single"/>
        </w:rPr>
        <w:t xml:space="preserve"> and </w:t>
      </w:r>
      <w:r w:rsidRPr="00CC664C">
        <w:rPr>
          <w:rFonts w:eastAsia="Calibri"/>
          <w:b/>
          <w:iCs/>
          <w:u w:val="single"/>
        </w:rPr>
        <w:t>mobilize</w:t>
      </w:r>
      <w:r w:rsidRPr="00CC664C">
        <w:rPr>
          <w:rFonts w:eastAsia="Calibri"/>
          <w:u w:val="single"/>
        </w:rPr>
        <w:t xml:space="preserve"> </w:t>
      </w:r>
      <w:r w:rsidRPr="00CC664C">
        <w:rPr>
          <w:rFonts w:eastAsia="Calibri"/>
          <w:b/>
          <w:iCs/>
          <w:u w:val="single"/>
        </w:rPr>
        <w:t>resources</w:t>
      </w:r>
      <w:r w:rsidRPr="00CC664C">
        <w:rPr>
          <w:rFonts w:eastAsia="Calibri"/>
          <w:u w:val="single"/>
        </w:rPr>
        <w:t xml:space="preserve"> in the </w:t>
      </w:r>
      <w:r w:rsidRPr="00CC664C">
        <w:rPr>
          <w:rFonts w:eastAsia="Calibri"/>
          <w:b/>
          <w:iCs/>
          <w:u w:val="single"/>
        </w:rPr>
        <w:t>longer term.</w:t>
      </w:r>
      <w:r w:rsidRPr="00CC664C">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CC664C">
        <w:rPr>
          <w:rFonts w:eastAsia="Calibri"/>
          <w:u w:val="single"/>
        </w:rPr>
        <w:t xml:space="preserve">Even </w:t>
      </w:r>
      <w:r w:rsidRPr="00516918">
        <w:rPr>
          <w:rFonts w:eastAsia="Calibri"/>
          <w:b/>
          <w:iCs/>
          <w:highlight w:val="green"/>
          <w:u w:val="single"/>
        </w:rPr>
        <w:t>negative</w:t>
      </w:r>
      <w:r w:rsidRPr="00CC664C">
        <w:rPr>
          <w:rFonts w:eastAsia="Calibri"/>
          <w:b/>
          <w:iCs/>
          <w:u w:val="single"/>
        </w:rPr>
        <w:t xml:space="preserve"> legal </w:t>
      </w:r>
      <w:r w:rsidRPr="00516918">
        <w:rPr>
          <w:rFonts w:eastAsia="Calibri"/>
          <w:b/>
          <w:iCs/>
          <w:highlight w:val="green"/>
          <w:u w:val="single"/>
        </w:rPr>
        <w:t>outcomes</w:t>
      </w:r>
      <w:r w:rsidRPr="00CC664C">
        <w:rPr>
          <w:rFonts w:eastAsia="Calibri"/>
          <w:u w:val="single"/>
        </w:rPr>
        <w:t xml:space="preserve"> can </w:t>
      </w:r>
      <w:r w:rsidRPr="00516918">
        <w:rPr>
          <w:rFonts w:eastAsia="Calibri"/>
          <w:b/>
          <w:iCs/>
          <w:highlight w:val="green"/>
          <w:u w:val="single"/>
        </w:rPr>
        <w:t>contribute</w:t>
      </w:r>
      <w:r w:rsidRPr="00CC664C">
        <w:rPr>
          <w:rFonts w:eastAsia="Calibri"/>
          <w:u w:val="single"/>
        </w:rPr>
        <w:t xml:space="preserve">, in the </w:t>
      </w:r>
      <w:r w:rsidRPr="00CC664C">
        <w:rPr>
          <w:rFonts w:eastAsia="Calibri"/>
          <w:b/>
          <w:iCs/>
          <w:u w:val="single"/>
        </w:rPr>
        <w:t>long term</w:t>
      </w:r>
      <w:r w:rsidRPr="00CC664C">
        <w:rPr>
          <w:rFonts w:eastAsia="Calibri"/>
          <w:u w:val="single"/>
        </w:rPr>
        <w:t xml:space="preserve">, </w:t>
      </w:r>
      <w:r w:rsidRPr="00516918">
        <w:rPr>
          <w:rFonts w:eastAsia="Calibri"/>
          <w:highlight w:val="green"/>
          <w:u w:val="single"/>
        </w:rPr>
        <w:t>to</w:t>
      </w:r>
      <w:r w:rsidRPr="00CC664C">
        <w:rPr>
          <w:rFonts w:eastAsia="Calibri"/>
          <w:u w:val="single"/>
        </w:rPr>
        <w:t xml:space="preserve"> a </w:t>
      </w:r>
      <w:r w:rsidRPr="00CC664C">
        <w:rPr>
          <w:rFonts w:eastAsia="Calibri"/>
          <w:b/>
          <w:iCs/>
          <w:u w:val="single"/>
        </w:rPr>
        <w:t>movement’s strategic objectives</w:t>
      </w:r>
      <w:r w:rsidRPr="00CC664C">
        <w:rPr>
          <w:rFonts w:eastAsia="Calibri"/>
          <w:u w:val="single"/>
        </w:rPr>
        <w:t xml:space="preserve"> (</w:t>
      </w:r>
      <w:r w:rsidRPr="00516918">
        <w:rPr>
          <w:rFonts w:eastAsia="Calibri"/>
          <w:b/>
          <w:iCs/>
          <w:highlight w:val="green"/>
          <w:u w:val="single"/>
        </w:rPr>
        <w:t>political demands</w:t>
      </w:r>
      <w:r w:rsidRPr="00CC664C">
        <w:rPr>
          <w:rFonts w:eastAsia="Calibri"/>
          <w:u w:val="single"/>
        </w:rPr>
        <w:t xml:space="preserve">), but we can only </w:t>
      </w:r>
      <w:r w:rsidRPr="00CC664C">
        <w:rPr>
          <w:rFonts w:eastAsia="Calibri"/>
          <w:b/>
          <w:iCs/>
          <w:u w:val="single"/>
        </w:rPr>
        <w:t>see</w:t>
      </w:r>
      <w:r w:rsidRPr="00CC664C">
        <w:rPr>
          <w:rFonts w:eastAsia="Calibri"/>
          <w:u w:val="single"/>
        </w:rPr>
        <w:t xml:space="preserve"> this when the </w:t>
      </w:r>
      <w:r w:rsidRPr="00516918">
        <w:rPr>
          <w:rFonts w:eastAsia="Calibri"/>
          <w:b/>
          <w:iCs/>
          <w:u w:val="single"/>
        </w:rPr>
        <w:t>effectiveness</w:t>
      </w:r>
      <w:r w:rsidRPr="00CC664C">
        <w:rPr>
          <w:rFonts w:eastAsia="Calibri"/>
          <w:u w:val="single"/>
        </w:rPr>
        <w:t xml:space="preserve"> of </w:t>
      </w:r>
      <w:r w:rsidRPr="00CC664C">
        <w:rPr>
          <w:rFonts w:eastAsia="Calibri"/>
          <w:b/>
          <w:iCs/>
          <w:u w:val="single"/>
        </w:rPr>
        <w:t>strategic legal action</w:t>
      </w:r>
      <w:r w:rsidRPr="00CC664C">
        <w:rPr>
          <w:rFonts w:eastAsia="Calibri"/>
          <w:u w:val="single"/>
        </w:rPr>
        <w:t xml:space="preserve"> is </w:t>
      </w:r>
      <w:r w:rsidRPr="00CC664C">
        <w:rPr>
          <w:rFonts w:eastAsia="Calibri"/>
          <w:b/>
          <w:iCs/>
          <w:u w:val="single"/>
        </w:rPr>
        <w:t>divorced</w:t>
      </w:r>
      <w:r w:rsidRPr="00CC664C">
        <w:rPr>
          <w:rFonts w:eastAsia="Calibri"/>
          <w:u w:val="single"/>
        </w:rPr>
        <w:t xml:space="preserve"> from the </w:t>
      </w:r>
      <w:r w:rsidRPr="00CC664C">
        <w:rPr>
          <w:rFonts w:eastAsia="Calibri"/>
          <w:b/>
          <w:iCs/>
          <w:u w:val="single"/>
        </w:rPr>
        <w:t>outcome</w:t>
      </w:r>
      <w:r w:rsidRPr="00CC664C">
        <w:rPr>
          <w:rFonts w:eastAsia="Calibri"/>
          <w:u w:val="single"/>
        </w:rPr>
        <w:t xml:space="preserve"> and (direct) effect of </w:t>
      </w:r>
      <w:r w:rsidRPr="00CC664C">
        <w:rPr>
          <w:rFonts w:eastAsia="Calibri"/>
          <w:b/>
          <w:iCs/>
          <w:u w:val="single"/>
        </w:rPr>
        <w:t>legal decisions.</w:t>
      </w:r>
      <w:r w:rsidRPr="00CC664C">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A4095">
        <w:rPr>
          <w:rFonts w:eastAsia="Calibri"/>
          <w:sz w:val="12"/>
        </w:rPr>
        <w:t>¶</w:t>
      </w:r>
      <w:r w:rsidRPr="00CC664C">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CC664C">
        <w:rPr>
          <w:rFonts w:eastAsia="Calibri"/>
          <w:u w:val="single"/>
        </w:rPr>
        <w:t xml:space="preserve">a </w:t>
      </w:r>
      <w:r w:rsidRPr="00CC664C">
        <w:rPr>
          <w:rFonts w:eastAsia="Calibri"/>
          <w:b/>
          <w:iCs/>
          <w:u w:val="single"/>
        </w:rPr>
        <w:t xml:space="preserve">movement’s </w:t>
      </w:r>
      <w:r w:rsidRPr="00516918">
        <w:rPr>
          <w:rFonts w:eastAsia="Calibri"/>
          <w:b/>
          <w:iCs/>
          <w:highlight w:val="green"/>
          <w:u w:val="single"/>
        </w:rPr>
        <w:t>wider political strategy</w:t>
      </w:r>
      <w:r w:rsidRPr="00CC664C">
        <w:rPr>
          <w:rFonts w:eastAsia="Calibri"/>
          <w:u w:val="single"/>
        </w:rPr>
        <w:t xml:space="preserve"> </w:t>
      </w:r>
      <w:r w:rsidRPr="00516918">
        <w:rPr>
          <w:rFonts w:eastAsia="Calibri"/>
          <w:highlight w:val="green"/>
          <w:u w:val="single"/>
        </w:rPr>
        <w:t>is</w:t>
      </w:r>
      <w:r w:rsidRPr="00CC664C">
        <w:rPr>
          <w:rFonts w:eastAsia="Calibri"/>
          <w:u w:val="single"/>
        </w:rPr>
        <w:t xml:space="preserve"> </w:t>
      </w:r>
      <w:r w:rsidRPr="00516918">
        <w:rPr>
          <w:rFonts w:eastAsia="Calibri"/>
          <w:b/>
          <w:iCs/>
          <w:highlight w:val="green"/>
          <w:u w:val="single"/>
        </w:rPr>
        <w:t>n</w:t>
      </w:r>
      <w:r w:rsidRPr="00CC664C">
        <w:rPr>
          <w:rFonts w:eastAsia="Calibri"/>
          <w:b/>
          <w:iCs/>
          <w:u w:val="single"/>
        </w:rPr>
        <w:t>o</w:t>
      </w:r>
      <w:r w:rsidRPr="00516918">
        <w:rPr>
          <w:rFonts w:eastAsia="Calibri"/>
          <w:b/>
          <w:iCs/>
          <w:highlight w:val="green"/>
          <w:u w:val="single"/>
        </w:rPr>
        <w:t>t</w:t>
      </w:r>
      <w:r w:rsidRPr="00CC664C">
        <w:rPr>
          <w:rFonts w:eastAsia="Calibri"/>
          <w:b/>
          <w:iCs/>
          <w:u w:val="single"/>
        </w:rPr>
        <w:t xml:space="preserve"> </w:t>
      </w:r>
      <w:r w:rsidRPr="00516918">
        <w:rPr>
          <w:rFonts w:eastAsia="Calibri"/>
          <w:b/>
          <w:iCs/>
          <w:highlight w:val="green"/>
          <w:u w:val="single"/>
        </w:rPr>
        <w:t>exhausted</w:t>
      </w:r>
      <w:r w:rsidRPr="00CC664C">
        <w:rPr>
          <w:rFonts w:eastAsia="Calibri"/>
          <w:u w:val="single"/>
        </w:rPr>
        <w:t xml:space="preserve"> </w:t>
      </w:r>
      <w:r w:rsidRPr="00516918">
        <w:rPr>
          <w:rFonts w:eastAsia="Calibri"/>
          <w:highlight w:val="green"/>
          <w:u w:val="single"/>
        </w:rPr>
        <w:t>by</w:t>
      </w:r>
      <w:r w:rsidRPr="00CC664C">
        <w:rPr>
          <w:rFonts w:eastAsia="Calibri"/>
          <w:u w:val="single"/>
        </w:rPr>
        <w:t xml:space="preserve"> the </w:t>
      </w:r>
      <w:r w:rsidRPr="00CC664C">
        <w:rPr>
          <w:rFonts w:eastAsia="Calibri"/>
          <w:b/>
          <w:iCs/>
          <w:u w:val="single"/>
        </w:rPr>
        <w:t>outcome</w:t>
      </w:r>
      <w:r w:rsidRPr="00CC664C">
        <w:rPr>
          <w:rFonts w:eastAsia="Calibri"/>
          <w:u w:val="single"/>
        </w:rPr>
        <w:t xml:space="preserve"> of </w:t>
      </w:r>
      <w:r w:rsidRPr="00516918">
        <w:rPr>
          <w:rFonts w:eastAsia="Calibri"/>
          <w:b/>
          <w:iCs/>
          <w:highlight w:val="green"/>
          <w:u w:val="single"/>
        </w:rPr>
        <w:t>tactical engagements</w:t>
      </w:r>
      <w:r w:rsidRPr="00516918">
        <w:rPr>
          <w:rFonts w:eastAsia="Calibri"/>
          <w:highlight w:val="green"/>
          <w:u w:val="single"/>
        </w:rPr>
        <w:t xml:space="preserve"> with </w:t>
      </w:r>
      <w:r w:rsidRPr="00516918">
        <w:rPr>
          <w:rFonts w:eastAsia="Calibri"/>
          <w:b/>
          <w:iCs/>
          <w:highlight w:val="green"/>
          <w:u w:val="single"/>
        </w:rPr>
        <w:t>law</w:t>
      </w:r>
      <w:r w:rsidRPr="00CC664C">
        <w:rPr>
          <w:rFonts w:eastAsia="Calibri"/>
          <w:b/>
          <w:iCs/>
          <w:u w:val="single"/>
        </w:rPr>
        <w:t>.</w:t>
      </w:r>
      <w:r w:rsidRPr="00CC664C">
        <w:rPr>
          <w:rFonts w:eastAsia="Calibri"/>
          <w:sz w:val="16"/>
        </w:rPr>
        <w:t xml:space="preserve"> Robert Knox has drawn attention to the tendency to blur the lines between long-term strategic objectives and tactical engagements with law:</w:t>
      </w:r>
      <w:r w:rsidRPr="00DA4095">
        <w:rPr>
          <w:rFonts w:eastAsia="Calibri"/>
          <w:sz w:val="12"/>
        </w:rPr>
        <w:t>¶</w:t>
      </w:r>
      <w:r w:rsidRPr="00CC664C">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DA4095">
        <w:rPr>
          <w:rFonts w:eastAsia="Calibri"/>
          <w:sz w:val="12"/>
        </w:rPr>
        <w:t>¶</w:t>
      </w:r>
      <w:r w:rsidRPr="00CC664C">
        <w:rPr>
          <w:rFonts w:eastAsia="Calibri"/>
          <w:sz w:val="16"/>
        </w:rPr>
        <w:t xml:space="preserve"> Applying Knox’s distinction, </w:t>
      </w:r>
      <w:r w:rsidRPr="00CC664C">
        <w:rPr>
          <w:rFonts w:eastAsia="Calibri"/>
          <w:u w:val="single"/>
        </w:rPr>
        <w:t xml:space="preserve">the </w:t>
      </w:r>
      <w:r w:rsidRPr="00CC664C">
        <w:rPr>
          <w:rFonts w:eastAsia="Calibri"/>
          <w:b/>
          <w:iCs/>
          <w:u w:val="single"/>
        </w:rPr>
        <w:t>‘manner’</w:t>
      </w:r>
      <w:r w:rsidRPr="00CC664C">
        <w:rPr>
          <w:rFonts w:eastAsia="Calibri"/>
          <w:u w:val="single"/>
        </w:rPr>
        <w:t xml:space="preserve"> of a </w:t>
      </w:r>
      <w:r w:rsidRPr="00CC664C">
        <w:rPr>
          <w:rFonts w:eastAsia="Calibri"/>
          <w:b/>
          <w:iCs/>
          <w:u w:val="single"/>
        </w:rPr>
        <w:t xml:space="preserve">strategic </w:t>
      </w:r>
      <w:r w:rsidRPr="00516918">
        <w:rPr>
          <w:rFonts w:eastAsia="Calibri"/>
          <w:b/>
          <w:iCs/>
          <w:highlight w:val="green"/>
          <w:u w:val="single"/>
        </w:rPr>
        <w:t>engagement</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(litigation) </w:t>
      </w:r>
      <w:r w:rsidRPr="00516918">
        <w:rPr>
          <w:rFonts w:eastAsia="Calibri"/>
          <w:highlight w:val="green"/>
          <w:u w:val="single"/>
        </w:rPr>
        <w:t xml:space="preserve">does </w:t>
      </w:r>
      <w:r w:rsidRPr="00516918">
        <w:rPr>
          <w:rFonts w:eastAsia="Calibri"/>
          <w:b/>
          <w:iCs/>
          <w:highlight w:val="green"/>
          <w:u w:val="single"/>
        </w:rPr>
        <w:t>not</w:t>
      </w:r>
      <w:r w:rsidRPr="00516918">
        <w:rPr>
          <w:rFonts w:eastAsia="Calibri"/>
          <w:highlight w:val="green"/>
          <w:u w:val="single"/>
        </w:rPr>
        <w:t xml:space="preserve"> </w:t>
      </w:r>
      <w:r w:rsidRPr="00516918">
        <w:rPr>
          <w:rFonts w:eastAsia="Calibri"/>
          <w:b/>
          <w:iCs/>
          <w:highlight w:val="green"/>
          <w:u w:val="single"/>
        </w:rPr>
        <w:t>submit</w:t>
      </w:r>
      <w:r w:rsidRPr="00516918">
        <w:rPr>
          <w:rFonts w:eastAsia="Calibri"/>
          <w:highlight w:val="green"/>
          <w:u w:val="single"/>
        </w:rPr>
        <w:t xml:space="preserve"> to</w:t>
      </w:r>
      <w:r w:rsidRPr="00CC664C">
        <w:rPr>
          <w:rFonts w:eastAsia="Calibri"/>
          <w:u w:val="single"/>
        </w:rPr>
        <w:t xml:space="preserve"> the </w:t>
      </w:r>
      <w:r w:rsidRPr="00516918">
        <w:rPr>
          <w:rFonts w:eastAsia="Calibri"/>
          <w:b/>
          <w:iCs/>
          <w:highlight w:val="green"/>
          <w:u w:val="single"/>
        </w:rPr>
        <w:t>terms</w:t>
      </w:r>
      <w:r w:rsidRPr="00516918">
        <w:rPr>
          <w:rFonts w:eastAsia="Calibri"/>
          <w:highlight w:val="green"/>
          <w:u w:val="single"/>
        </w:rPr>
        <w:t xml:space="preserve"> of</w:t>
      </w:r>
      <w:r w:rsidRPr="00CC664C">
        <w:rPr>
          <w:rFonts w:eastAsia="Calibri"/>
          <w:u w:val="single"/>
        </w:rPr>
        <w:t xml:space="preserve"> </w:t>
      </w:r>
      <w:r w:rsidRPr="00CC664C">
        <w:rPr>
          <w:rFonts w:eastAsia="Calibri"/>
          <w:b/>
          <w:iCs/>
          <w:u w:val="single"/>
        </w:rPr>
        <w:t>legal argument</w:t>
      </w:r>
      <w:r w:rsidRPr="00CC664C">
        <w:rPr>
          <w:rFonts w:eastAsia="Calibri"/>
          <w:u w:val="single"/>
        </w:rPr>
        <w:t xml:space="preserve"> </w:t>
      </w:r>
      <w:r w:rsidRPr="00CC664C">
        <w:rPr>
          <w:rFonts w:eastAsia="Calibri"/>
          <w:b/>
          <w:iCs/>
          <w:u w:val="single"/>
        </w:rPr>
        <w:t>set</w:t>
      </w:r>
      <w:r w:rsidRPr="00CC664C">
        <w:rPr>
          <w:rFonts w:eastAsia="Calibri"/>
          <w:u w:val="single"/>
        </w:rPr>
        <w:t xml:space="preserve"> by </w:t>
      </w:r>
      <w:r w:rsidRPr="00516918">
        <w:rPr>
          <w:rFonts w:eastAsia="Calibri"/>
          <w:highlight w:val="green"/>
          <w:u w:val="single"/>
        </w:rPr>
        <w:t xml:space="preserve">the </w:t>
      </w:r>
      <w:r w:rsidRPr="00516918">
        <w:rPr>
          <w:rFonts w:eastAsia="Calibri"/>
          <w:b/>
          <w:iCs/>
          <w:highlight w:val="green"/>
          <w:u w:val="single"/>
        </w:rPr>
        <w:t>legal system</w:t>
      </w:r>
      <w:r w:rsidRPr="00CC664C">
        <w:rPr>
          <w:rFonts w:eastAsia="Calibri"/>
          <w:u w:val="single"/>
        </w:rPr>
        <w:t xml:space="preserve"> </w:t>
      </w:r>
      <w:r w:rsidRPr="00516918">
        <w:rPr>
          <w:rFonts w:eastAsia="Calibri"/>
          <w:highlight w:val="green"/>
          <w:u w:val="single"/>
        </w:rPr>
        <w:t>but</w:t>
      </w:r>
      <w:r w:rsidRPr="00CC664C">
        <w:rPr>
          <w:rFonts w:eastAsia="Calibri"/>
          <w:u w:val="single"/>
        </w:rPr>
        <w:t xml:space="preserve"> </w:t>
      </w:r>
      <w:r w:rsidRPr="00516918">
        <w:rPr>
          <w:rFonts w:eastAsia="Calibri"/>
          <w:b/>
          <w:iCs/>
          <w:highlight w:val="green"/>
          <w:u w:val="single"/>
        </w:rPr>
        <w:t>holds onto</w:t>
      </w:r>
      <w:r w:rsidRPr="00CC664C">
        <w:rPr>
          <w:rFonts w:eastAsia="Calibri"/>
          <w:u w:val="single"/>
        </w:rPr>
        <w:t xml:space="preserve"> a </w:t>
      </w:r>
      <w:r w:rsidRPr="00CC664C">
        <w:rPr>
          <w:rFonts w:eastAsia="Calibri"/>
          <w:b/>
          <w:iCs/>
          <w:u w:val="single"/>
        </w:rPr>
        <w:t xml:space="preserve">wider </w:t>
      </w:r>
      <w:r w:rsidRPr="00516918">
        <w:rPr>
          <w:rFonts w:eastAsia="Calibri"/>
          <w:b/>
          <w:iCs/>
          <w:highlight w:val="green"/>
          <w:u w:val="single"/>
        </w:rPr>
        <w:t>critique</w:t>
      </w:r>
      <w:r w:rsidRPr="00CC664C">
        <w:rPr>
          <w:rFonts w:eastAsia="Calibri"/>
          <w:u w:val="single"/>
        </w:rPr>
        <w:t xml:space="preserve"> </w:t>
      </w:r>
      <w:r w:rsidRPr="00516918">
        <w:rPr>
          <w:rFonts w:eastAsia="Calibri"/>
          <w:highlight w:val="green"/>
          <w:u w:val="single"/>
        </w:rPr>
        <w:t>of</w:t>
      </w:r>
      <w:r w:rsidRPr="00CC664C">
        <w:rPr>
          <w:rFonts w:eastAsia="Calibri"/>
          <w:u w:val="single"/>
        </w:rPr>
        <w:t xml:space="preserve"> the </w:t>
      </w:r>
      <w:r w:rsidRPr="00516918">
        <w:rPr>
          <w:rFonts w:eastAsia="Calibri"/>
          <w:b/>
          <w:iCs/>
          <w:highlight w:val="green"/>
          <w:u w:val="single"/>
        </w:rPr>
        <w:t>law</w:t>
      </w:r>
      <w:r w:rsidRPr="00CC664C">
        <w:rPr>
          <w:rFonts w:eastAsia="Calibri"/>
          <w:u w:val="single"/>
        </w:rPr>
        <w:t xml:space="preserve"> itself, whereas </w:t>
      </w:r>
      <w:r w:rsidRPr="00CC664C">
        <w:rPr>
          <w:rFonts w:eastAsia="Calibri"/>
          <w:b/>
          <w:iCs/>
          <w:u w:val="single"/>
        </w:rPr>
        <w:t>tactical engagements</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involve </w:t>
      </w:r>
      <w:r w:rsidRPr="00CC664C">
        <w:rPr>
          <w:rFonts w:eastAsia="Calibri"/>
          <w:b/>
          <w:iCs/>
          <w:u w:val="single"/>
        </w:rPr>
        <w:t>instrumentalizing</w:t>
      </w:r>
      <w:r w:rsidRPr="00CC664C">
        <w:rPr>
          <w:rFonts w:eastAsia="Calibri"/>
          <w:u w:val="single"/>
        </w:rPr>
        <w:t xml:space="preserve"> </w:t>
      </w:r>
      <w:r w:rsidRPr="00CC664C">
        <w:rPr>
          <w:rFonts w:eastAsia="Calibri"/>
          <w:b/>
          <w:iCs/>
          <w:u w:val="single"/>
        </w:rPr>
        <w:t>existing legal provisions.</w:t>
      </w:r>
      <w:r w:rsidRPr="00CC664C">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CC664C">
        <w:rPr>
          <w:rFonts w:eastAsia="Calibri"/>
          <w:b/>
          <w:iCs/>
          <w:u w:val="single"/>
        </w:rPr>
        <w:t>strategic litigation</w:t>
      </w:r>
      <w:r w:rsidRPr="00CC664C">
        <w:rPr>
          <w:rFonts w:eastAsia="Calibri"/>
          <w:u w:val="single"/>
        </w:rPr>
        <w:t xml:space="preserve"> may </w:t>
      </w:r>
      <w:r w:rsidRPr="00CC664C">
        <w:rPr>
          <w:rFonts w:eastAsia="Calibri"/>
          <w:b/>
          <w:iCs/>
          <w:u w:val="single"/>
        </w:rPr>
        <w:t>serve</w:t>
      </w:r>
      <w:r w:rsidRPr="00CC664C">
        <w:rPr>
          <w:rFonts w:eastAsia="Calibri"/>
          <w:u w:val="single"/>
        </w:rPr>
        <w:t xml:space="preserve"> </w:t>
      </w:r>
      <w:r w:rsidRPr="00CC664C">
        <w:rPr>
          <w:rFonts w:eastAsia="Calibri"/>
          <w:b/>
          <w:iCs/>
          <w:u w:val="single"/>
        </w:rPr>
        <w:t>instrumental</w:t>
      </w:r>
      <w:r w:rsidRPr="00CC664C">
        <w:rPr>
          <w:rFonts w:eastAsia="Calibri"/>
          <w:u w:val="single"/>
        </w:rPr>
        <w:t xml:space="preserve">, </w:t>
      </w:r>
      <w:r w:rsidRPr="00CC664C">
        <w:rPr>
          <w:rFonts w:eastAsia="Calibri"/>
          <w:b/>
          <w:iCs/>
          <w:u w:val="single"/>
        </w:rPr>
        <w:t>tactical purposes</w:t>
      </w:r>
      <w:r w:rsidRPr="00CC664C">
        <w:rPr>
          <w:rFonts w:eastAsia="Calibri"/>
          <w:u w:val="single"/>
        </w:rPr>
        <w:t xml:space="preserve"> in </w:t>
      </w:r>
      <w:r w:rsidRPr="00CC664C">
        <w:rPr>
          <w:rFonts w:eastAsia="Calibri"/>
          <w:b/>
          <w:iCs/>
          <w:u w:val="single"/>
        </w:rPr>
        <w:t>spite</w:t>
      </w:r>
      <w:r w:rsidRPr="00CC664C">
        <w:rPr>
          <w:rFonts w:eastAsia="Calibri"/>
          <w:u w:val="single"/>
        </w:rPr>
        <w:t xml:space="preserve"> of the </w:t>
      </w:r>
      <w:r w:rsidRPr="00CC664C">
        <w:rPr>
          <w:rFonts w:eastAsia="Calibri"/>
          <w:b/>
          <w:iCs/>
          <w:u w:val="single"/>
        </w:rPr>
        <w:t>form</w:t>
      </w:r>
      <w:r w:rsidRPr="00CC664C">
        <w:rPr>
          <w:rFonts w:eastAsia="Calibri"/>
          <w:u w:val="single"/>
        </w:rPr>
        <w:t xml:space="preserve"> and </w:t>
      </w:r>
      <w:r w:rsidRPr="00CC664C">
        <w:rPr>
          <w:rFonts w:eastAsia="Calibri"/>
          <w:b/>
          <w:iCs/>
          <w:u w:val="single"/>
        </w:rPr>
        <w:t>requirements</w:t>
      </w:r>
      <w:r w:rsidRPr="00CC664C">
        <w:rPr>
          <w:rFonts w:eastAsia="Calibri"/>
          <w:u w:val="single"/>
        </w:rPr>
        <w:t xml:space="preserve"> of </w:t>
      </w:r>
      <w:r w:rsidRPr="00CC664C">
        <w:rPr>
          <w:rFonts w:eastAsia="Calibri"/>
          <w:b/>
          <w:iCs/>
          <w:u w:val="single"/>
        </w:rPr>
        <w:t>legal argument</w:t>
      </w:r>
      <w:r w:rsidRPr="00CC664C">
        <w:rPr>
          <w:rFonts w:eastAsia="Calibri"/>
          <w:sz w:val="16"/>
        </w:rPr>
        <w:t xml:space="preserve"> (see tenet 1) </w:t>
      </w:r>
      <w:r w:rsidRPr="00CC664C">
        <w:rPr>
          <w:rFonts w:eastAsia="Calibri"/>
          <w:b/>
          <w:iCs/>
          <w:u w:val="single"/>
        </w:rPr>
        <w:t>giving</w:t>
      </w:r>
      <w:r w:rsidRPr="00CC664C">
        <w:rPr>
          <w:rFonts w:eastAsia="Calibri"/>
          <w:u w:val="single"/>
        </w:rPr>
        <w:t xml:space="preserve"> the </w:t>
      </w:r>
      <w:r w:rsidRPr="00CC664C">
        <w:rPr>
          <w:rFonts w:eastAsia="Calibri"/>
          <w:b/>
          <w:iCs/>
          <w:u w:val="single"/>
        </w:rPr>
        <w:t>appearance</w:t>
      </w:r>
      <w:r w:rsidRPr="00CC664C">
        <w:rPr>
          <w:rFonts w:eastAsia="Calibri"/>
          <w:u w:val="single"/>
        </w:rPr>
        <w:t xml:space="preserve"> that </w:t>
      </w:r>
      <w:r w:rsidRPr="00CC664C">
        <w:rPr>
          <w:rFonts w:eastAsia="Calibri"/>
          <w:b/>
          <w:iCs/>
          <w:u w:val="single"/>
        </w:rPr>
        <w:t>political demands</w:t>
      </w:r>
      <w:r w:rsidRPr="00CC664C">
        <w:rPr>
          <w:rFonts w:eastAsia="Calibri"/>
          <w:u w:val="single"/>
        </w:rPr>
        <w:t xml:space="preserve"> have been </w:t>
      </w:r>
      <w:r w:rsidRPr="00CC664C">
        <w:rPr>
          <w:rFonts w:eastAsia="Calibri"/>
          <w:b/>
          <w:iCs/>
          <w:u w:val="single"/>
        </w:rPr>
        <w:t>replaced</w:t>
      </w:r>
      <w:r w:rsidRPr="00CC664C">
        <w:rPr>
          <w:rFonts w:eastAsia="Calibri"/>
          <w:u w:val="single"/>
        </w:rPr>
        <w:t xml:space="preserve">, or </w:t>
      </w:r>
      <w:r w:rsidRPr="00CC664C">
        <w:rPr>
          <w:rFonts w:eastAsia="Calibri"/>
          <w:b/>
          <w:iCs/>
          <w:u w:val="single"/>
        </w:rPr>
        <w:t>co-opted</w:t>
      </w:r>
      <w:r w:rsidRPr="00CC664C">
        <w:rPr>
          <w:rFonts w:eastAsia="Calibri"/>
          <w:u w:val="single"/>
        </w:rPr>
        <w:t xml:space="preserve">, by </w:t>
      </w:r>
      <w:r w:rsidRPr="00CC664C">
        <w:rPr>
          <w:rFonts w:eastAsia="Calibri"/>
          <w:b/>
          <w:iCs/>
          <w:u w:val="single"/>
        </w:rPr>
        <w:t>law.</w:t>
      </w:r>
      <w:r w:rsidRPr="00DA4095">
        <w:rPr>
          <w:rFonts w:eastAsia="Calibri"/>
          <w:sz w:val="12"/>
        </w:rPr>
        <w:t>¶</w:t>
      </w:r>
      <w:r w:rsidRPr="00CC664C">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516918">
        <w:rPr>
          <w:rFonts w:eastAsia="Calibri"/>
          <w:highlight w:val="green"/>
          <w:u w:val="single"/>
        </w:rPr>
        <w:t xml:space="preserve">The </w:t>
      </w:r>
      <w:r w:rsidRPr="00516918">
        <w:rPr>
          <w:rFonts w:eastAsia="Calibri"/>
          <w:b/>
          <w:iCs/>
          <w:highlight w:val="green"/>
          <w:u w:val="single"/>
        </w:rPr>
        <w:t>aim</w:t>
      </w:r>
      <w:r w:rsidRPr="00516918">
        <w:rPr>
          <w:rFonts w:eastAsia="Calibri"/>
          <w:highlight w:val="green"/>
          <w:u w:val="single"/>
        </w:rPr>
        <w:t xml:space="preserve"> may be to</w:t>
      </w:r>
      <w:r w:rsidRPr="00CC664C">
        <w:rPr>
          <w:rFonts w:eastAsia="Calibri"/>
          <w:u w:val="single"/>
        </w:rPr>
        <w:t xml:space="preserve"> </w:t>
      </w:r>
      <w:r w:rsidRPr="00516918">
        <w:rPr>
          <w:rFonts w:eastAsia="Calibri"/>
          <w:b/>
          <w:iCs/>
          <w:highlight w:val="green"/>
          <w:u w:val="single"/>
        </w:rPr>
        <w:t>subvert</w:t>
      </w:r>
      <w:r w:rsidRPr="00CC664C">
        <w:rPr>
          <w:rFonts w:eastAsia="Calibri"/>
          <w:u w:val="single"/>
        </w:rPr>
        <w:t xml:space="preserve"> the </w:t>
      </w:r>
      <w:r w:rsidRPr="00516918">
        <w:rPr>
          <w:rFonts w:eastAsia="Calibri"/>
          <w:b/>
          <w:iCs/>
          <w:highlight w:val="green"/>
          <w:u w:val="single"/>
        </w:rPr>
        <w:t>legal order</w:t>
      </w:r>
      <w:r w:rsidRPr="00CC664C">
        <w:rPr>
          <w:rFonts w:eastAsia="Calibri"/>
          <w:u w:val="single"/>
        </w:rPr>
        <w:t xml:space="preserve"> but </w:t>
      </w:r>
      <w:r w:rsidRPr="00516918">
        <w:rPr>
          <w:rFonts w:eastAsia="Calibri"/>
          <w:highlight w:val="green"/>
          <w:u w:val="single"/>
        </w:rPr>
        <w:t xml:space="preserve">the </w:t>
      </w:r>
      <w:r w:rsidRPr="00516918">
        <w:rPr>
          <w:rFonts w:eastAsia="Calibri"/>
          <w:b/>
          <w:iCs/>
          <w:highlight w:val="green"/>
          <w:u w:val="single"/>
        </w:rPr>
        <w:t>practices</w:t>
      </w:r>
      <w:r w:rsidRPr="00CC664C">
        <w:rPr>
          <w:rFonts w:eastAsia="Calibri"/>
          <w:u w:val="single"/>
        </w:rPr>
        <w:t xml:space="preserve"> that are </w:t>
      </w:r>
      <w:r w:rsidRPr="00CC664C">
        <w:rPr>
          <w:rFonts w:eastAsia="Calibri"/>
          <w:b/>
          <w:iCs/>
          <w:u w:val="single"/>
        </w:rPr>
        <w:t>taken</w:t>
      </w:r>
      <w:r w:rsidRPr="00CC664C">
        <w:rPr>
          <w:rFonts w:eastAsia="Calibri"/>
          <w:u w:val="single"/>
        </w:rPr>
        <w:t xml:space="preserve"> in its </w:t>
      </w:r>
      <w:r w:rsidRPr="00CC664C">
        <w:rPr>
          <w:rFonts w:eastAsia="Calibri"/>
          <w:b/>
          <w:iCs/>
          <w:u w:val="single"/>
        </w:rPr>
        <w:t>name</w:t>
      </w:r>
      <w:r w:rsidRPr="00CC664C">
        <w:rPr>
          <w:rFonts w:eastAsia="Calibri"/>
          <w:u w:val="single"/>
        </w:rPr>
        <w:t xml:space="preserve"> </w:t>
      </w:r>
      <w:r w:rsidRPr="00516918">
        <w:rPr>
          <w:rFonts w:eastAsia="Calibri"/>
          <w:highlight w:val="green"/>
          <w:u w:val="single"/>
        </w:rPr>
        <w:t xml:space="preserve">may </w:t>
      </w:r>
      <w:r w:rsidRPr="00516918">
        <w:rPr>
          <w:rFonts w:eastAsia="Calibri"/>
          <w:b/>
          <w:iCs/>
          <w:highlight w:val="green"/>
          <w:u w:val="single"/>
        </w:rPr>
        <w:t>involve</w:t>
      </w:r>
      <w:r w:rsidRPr="00516918">
        <w:rPr>
          <w:rFonts w:eastAsia="Calibri"/>
          <w:highlight w:val="green"/>
          <w:u w:val="single"/>
        </w:rPr>
        <w:t xml:space="preserve"> ‘</w:t>
      </w:r>
      <w:r w:rsidRPr="00516918">
        <w:rPr>
          <w:rFonts w:eastAsia="Calibri"/>
          <w:b/>
          <w:iCs/>
          <w:highlight w:val="green"/>
          <w:u w:val="single"/>
        </w:rPr>
        <w:t>everyday legal struggles</w:t>
      </w:r>
      <w:r w:rsidRPr="00516918">
        <w:rPr>
          <w:rFonts w:eastAsia="Calibri"/>
          <w:highlight w:val="green"/>
          <w:u w:val="single"/>
        </w:rPr>
        <w:t>’</w:t>
      </w:r>
      <w:r w:rsidRPr="00516918">
        <w:rPr>
          <w:rFonts w:eastAsia="Calibri"/>
          <w:sz w:val="16"/>
          <w:highlight w:val="green"/>
        </w:rPr>
        <w:t>95</w:t>
      </w:r>
      <w:r w:rsidRPr="00CC664C">
        <w:rPr>
          <w:rFonts w:eastAsia="Calibri"/>
          <w:sz w:val="16"/>
        </w:rPr>
        <w:t xml:space="preserve"> </w:t>
      </w:r>
      <w:r w:rsidRPr="00516918">
        <w:rPr>
          <w:rFonts w:eastAsia="Calibri"/>
          <w:highlight w:val="green"/>
          <w:u w:val="single"/>
        </w:rPr>
        <w:t xml:space="preserve">that </w:t>
      </w:r>
      <w:r w:rsidRPr="00516918">
        <w:rPr>
          <w:rFonts w:eastAsia="Calibri"/>
          <w:b/>
          <w:iCs/>
          <w:highlight w:val="green"/>
          <w:u w:val="single"/>
        </w:rPr>
        <w:t>appear</w:t>
      </w:r>
      <w:r w:rsidRPr="00CC664C">
        <w:rPr>
          <w:rFonts w:eastAsia="Calibri"/>
          <w:u w:val="single"/>
        </w:rPr>
        <w:t xml:space="preserve">, </w:t>
      </w:r>
      <w:r w:rsidRPr="00CC664C">
        <w:rPr>
          <w:rFonts w:eastAsia="Calibri"/>
          <w:b/>
          <w:iCs/>
          <w:u w:val="single"/>
        </w:rPr>
        <w:t>ostensibly</w:t>
      </w:r>
      <w:r w:rsidRPr="00CC664C">
        <w:rPr>
          <w:rFonts w:eastAsia="Calibri"/>
          <w:u w:val="single"/>
        </w:rPr>
        <w:t xml:space="preserve">, to </w:t>
      </w:r>
      <w:r w:rsidRPr="00CC664C">
        <w:rPr>
          <w:rFonts w:eastAsia="Calibri"/>
          <w:b/>
          <w:iCs/>
          <w:u w:val="single"/>
        </w:rPr>
        <w:t>present</w:t>
      </w:r>
      <w:r w:rsidRPr="00CC664C">
        <w:rPr>
          <w:rFonts w:eastAsia="Calibri"/>
          <w:u w:val="single"/>
        </w:rPr>
        <w:t xml:space="preserve"> a </w:t>
      </w:r>
      <w:r w:rsidRPr="00516918">
        <w:rPr>
          <w:rFonts w:eastAsia="Calibri"/>
          <w:b/>
          <w:iCs/>
          <w:highlight w:val="green"/>
          <w:u w:val="single"/>
        </w:rPr>
        <w:t>limited</w:t>
      </w:r>
      <w:r w:rsidRPr="00CC664C">
        <w:rPr>
          <w:rFonts w:eastAsia="Calibri"/>
          <w:b/>
          <w:iCs/>
          <w:u w:val="single"/>
        </w:rPr>
        <w:t xml:space="preserve"> political critique.</w:t>
      </w:r>
      <w:r w:rsidRPr="00CC664C">
        <w:rPr>
          <w:rFonts w:eastAsia="Calibri"/>
          <w:sz w:val="16"/>
        </w:rPr>
        <w:t xml:space="preserve"> For our purposes, we can see how </w:t>
      </w:r>
      <w:r w:rsidRPr="00CC664C">
        <w:rPr>
          <w:rFonts w:eastAsia="Calibri"/>
          <w:b/>
          <w:iCs/>
          <w:u w:val="single"/>
        </w:rPr>
        <w:t>law</w:t>
      </w:r>
      <w:r w:rsidRPr="00CC664C">
        <w:rPr>
          <w:rFonts w:eastAsia="Calibri"/>
          <w:u w:val="single"/>
        </w:rPr>
        <w:t xml:space="preserve"> might </w:t>
      </w:r>
      <w:r w:rsidRPr="00CC664C">
        <w:rPr>
          <w:rFonts w:eastAsia="Calibri"/>
          <w:b/>
          <w:iCs/>
          <w:u w:val="single"/>
        </w:rPr>
        <w:t>offer</w:t>
      </w:r>
      <w:r w:rsidRPr="00CC664C">
        <w:rPr>
          <w:rFonts w:eastAsia="Calibri"/>
          <w:u w:val="single"/>
        </w:rPr>
        <w:t xml:space="preserve"> </w:t>
      </w:r>
      <w:r w:rsidRPr="00CC664C">
        <w:rPr>
          <w:rFonts w:eastAsia="Calibri"/>
          <w:b/>
          <w:iCs/>
          <w:u w:val="single"/>
        </w:rPr>
        <w:t>certain protections</w:t>
      </w:r>
      <w:r w:rsidRPr="00CC664C">
        <w:rPr>
          <w:rFonts w:eastAsia="Calibri"/>
          <w:u w:val="single"/>
        </w:rPr>
        <w:t xml:space="preserve"> for a </w:t>
      </w:r>
      <w:r w:rsidRPr="00CC664C">
        <w:rPr>
          <w:rFonts w:eastAsia="Calibri"/>
          <w:b/>
          <w:iCs/>
          <w:u w:val="single"/>
        </w:rPr>
        <w:t>labour movement</w:t>
      </w:r>
      <w:r w:rsidRPr="00CC664C">
        <w:rPr>
          <w:rFonts w:eastAsia="Calibri"/>
          <w:u w:val="single"/>
        </w:rPr>
        <w:t xml:space="preserve"> that do </w:t>
      </w:r>
      <w:r w:rsidRPr="00CC664C">
        <w:rPr>
          <w:rFonts w:eastAsia="Calibri"/>
          <w:b/>
          <w:iCs/>
          <w:u w:val="single"/>
        </w:rPr>
        <w:t>not</w:t>
      </w:r>
      <w:r w:rsidRPr="00CC664C">
        <w:rPr>
          <w:rFonts w:eastAsia="Calibri"/>
          <w:u w:val="single"/>
        </w:rPr>
        <w:t xml:space="preserve"> </w:t>
      </w:r>
      <w:r w:rsidRPr="00CC664C">
        <w:rPr>
          <w:rFonts w:eastAsia="Calibri"/>
          <w:b/>
          <w:iCs/>
          <w:u w:val="single"/>
        </w:rPr>
        <w:t>challenge</w:t>
      </w:r>
      <w:r w:rsidRPr="00CC664C">
        <w:rPr>
          <w:rFonts w:eastAsia="Calibri"/>
          <w:u w:val="single"/>
        </w:rPr>
        <w:t xml:space="preserve"> the </w:t>
      </w:r>
      <w:r w:rsidRPr="00CC664C">
        <w:rPr>
          <w:rFonts w:eastAsia="Calibri"/>
          <w:b/>
          <w:iCs/>
          <w:u w:val="single"/>
        </w:rPr>
        <w:t>legal structures</w:t>
      </w:r>
      <w:r w:rsidRPr="00CC664C">
        <w:rPr>
          <w:rFonts w:eastAsia="Calibri"/>
          <w:u w:val="single"/>
        </w:rPr>
        <w:t xml:space="preserve"> which </w:t>
      </w:r>
      <w:r w:rsidRPr="00CC664C">
        <w:rPr>
          <w:rFonts w:eastAsia="Calibri"/>
          <w:b/>
          <w:iCs/>
          <w:u w:val="single"/>
        </w:rPr>
        <w:t>reproduce</w:t>
      </w:r>
      <w:r w:rsidRPr="00CC664C">
        <w:rPr>
          <w:rFonts w:eastAsia="Calibri"/>
          <w:u w:val="single"/>
        </w:rPr>
        <w:t xml:space="preserve"> </w:t>
      </w:r>
      <w:r w:rsidRPr="00CC664C">
        <w:rPr>
          <w:rFonts w:eastAsia="Calibri"/>
          <w:b/>
          <w:iCs/>
          <w:u w:val="single"/>
        </w:rPr>
        <w:t>capital-labour relations</w:t>
      </w:r>
      <w:r w:rsidRPr="00CC664C">
        <w:rPr>
          <w:rFonts w:eastAsia="Calibri"/>
          <w:u w:val="single"/>
        </w:rPr>
        <w:t xml:space="preserve"> but do, </w:t>
      </w:r>
      <w:r w:rsidRPr="00CC664C">
        <w:rPr>
          <w:rFonts w:eastAsia="Calibri"/>
          <w:b/>
          <w:iCs/>
          <w:u w:val="single"/>
        </w:rPr>
        <w:t>nonetheless</w:t>
      </w:r>
      <w:r w:rsidRPr="00CC664C">
        <w:rPr>
          <w:rFonts w:eastAsia="Calibri"/>
          <w:u w:val="single"/>
        </w:rPr>
        <w:t xml:space="preserve">, </w:t>
      </w:r>
      <w:r w:rsidRPr="00CC664C">
        <w:rPr>
          <w:rFonts w:eastAsia="Calibri"/>
          <w:b/>
          <w:iCs/>
          <w:u w:val="single"/>
        </w:rPr>
        <w:t>provide</w:t>
      </w:r>
      <w:r w:rsidRPr="00CC664C">
        <w:rPr>
          <w:rFonts w:eastAsia="Calibri"/>
          <w:u w:val="single"/>
        </w:rPr>
        <w:t xml:space="preserve"> an </w:t>
      </w:r>
      <w:r w:rsidRPr="00CC664C">
        <w:rPr>
          <w:rFonts w:eastAsia="Calibri"/>
          <w:b/>
          <w:iCs/>
          <w:u w:val="single"/>
        </w:rPr>
        <w:t>opportunity</w:t>
      </w:r>
      <w:r w:rsidRPr="00CC664C">
        <w:rPr>
          <w:rFonts w:eastAsia="Calibri"/>
          <w:u w:val="single"/>
        </w:rPr>
        <w:t xml:space="preserve"> to </w:t>
      </w:r>
      <w:r w:rsidRPr="00CC664C">
        <w:rPr>
          <w:rFonts w:eastAsia="Calibri"/>
          <w:b/>
          <w:iCs/>
          <w:u w:val="single"/>
        </w:rPr>
        <w:t>pursue</w:t>
      </w:r>
      <w:r w:rsidRPr="00CC664C">
        <w:rPr>
          <w:rFonts w:eastAsia="Calibri"/>
          <w:u w:val="single"/>
        </w:rPr>
        <w:t xml:space="preserve"> either a </w:t>
      </w:r>
      <w:r w:rsidRPr="00CC664C">
        <w:rPr>
          <w:rFonts w:eastAsia="Calibri"/>
          <w:b/>
          <w:iCs/>
          <w:u w:val="single"/>
        </w:rPr>
        <w:t>wider political aim</w:t>
      </w:r>
      <w:r w:rsidRPr="00CC664C">
        <w:rPr>
          <w:rFonts w:eastAsia="Calibri"/>
          <w:u w:val="single"/>
        </w:rPr>
        <w:t xml:space="preserve"> or </w:t>
      </w:r>
      <w:r w:rsidRPr="00CC664C">
        <w:rPr>
          <w:rFonts w:eastAsia="Calibri"/>
          <w:b/>
          <w:iCs/>
          <w:u w:val="single"/>
        </w:rPr>
        <w:t>insist</w:t>
      </w:r>
      <w:r w:rsidRPr="00CC664C">
        <w:rPr>
          <w:rFonts w:eastAsia="Calibri"/>
          <w:u w:val="single"/>
        </w:rPr>
        <w:t xml:space="preserve"> on </w:t>
      </w:r>
      <w:r w:rsidRPr="00CC664C">
        <w:rPr>
          <w:rFonts w:eastAsia="Calibri"/>
          <w:b/>
          <w:iCs/>
          <w:u w:val="single"/>
        </w:rPr>
        <w:t>specific legal remedies.</w:t>
      </w:r>
      <w:r w:rsidRPr="00CC664C">
        <w:rPr>
          <w:rFonts w:eastAsia="Calibri"/>
          <w:sz w:val="16"/>
        </w:rPr>
        <w:t xml:space="preserve"> Therefore, </w:t>
      </w:r>
      <w:r w:rsidRPr="00CC664C">
        <w:rPr>
          <w:rFonts w:eastAsia="Calibri"/>
          <w:u w:val="single"/>
        </w:rPr>
        <w:t xml:space="preserve">a </w:t>
      </w:r>
      <w:r w:rsidRPr="00CC664C">
        <w:rPr>
          <w:rFonts w:eastAsia="Calibri"/>
          <w:b/>
          <w:iCs/>
          <w:u w:val="single"/>
        </w:rPr>
        <w:t>tactical engagement</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w:t>
      </w:r>
      <w:r w:rsidRPr="00CC664C">
        <w:rPr>
          <w:rFonts w:eastAsia="Calibri"/>
          <w:b/>
          <w:iCs/>
          <w:u w:val="single"/>
        </w:rPr>
        <w:t>offers</w:t>
      </w:r>
      <w:r w:rsidRPr="00CC664C">
        <w:rPr>
          <w:rFonts w:eastAsia="Calibri"/>
          <w:u w:val="single"/>
        </w:rPr>
        <w:t xml:space="preserve"> the </w:t>
      </w:r>
      <w:r w:rsidRPr="00CC664C">
        <w:rPr>
          <w:rFonts w:eastAsia="Calibri"/>
          <w:b/>
          <w:iCs/>
          <w:u w:val="single"/>
        </w:rPr>
        <w:t>opportunity</w:t>
      </w:r>
      <w:r w:rsidRPr="00CC664C">
        <w:rPr>
          <w:rFonts w:eastAsia="Calibri"/>
          <w:u w:val="single"/>
        </w:rPr>
        <w:t xml:space="preserve"> of </w:t>
      </w:r>
      <w:r w:rsidRPr="00CC664C">
        <w:rPr>
          <w:rFonts w:eastAsia="Calibri"/>
          <w:b/>
          <w:iCs/>
          <w:u w:val="single"/>
        </w:rPr>
        <w:t>greater</w:t>
      </w:r>
      <w:r w:rsidRPr="00CC664C">
        <w:rPr>
          <w:rFonts w:eastAsia="Calibri"/>
          <w:u w:val="single"/>
        </w:rPr>
        <w:t xml:space="preserve">, and much </w:t>
      </w:r>
      <w:r w:rsidRPr="00CC664C">
        <w:rPr>
          <w:rFonts w:eastAsia="Calibri"/>
          <w:b/>
          <w:iCs/>
          <w:u w:val="single"/>
        </w:rPr>
        <w:t>needed</w:t>
      </w:r>
      <w:r w:rsidRPr="00CC664C">
        <w:rPr>
          <w:rFonts w:eastAsia="Calibri"/>
          <w:u w:val="single"/>
        </w:rPr>
        <w:t xml:space="preserve">, </w:t>
      </w:r>
      <w:r w:rsidRPr="00CC664C">
        <w:rPr>
          <w:rFonts w:eastAsia="Calibri"/>
          <w:b/>
          <w:iCs/>
          <w:u w:val="single"/>
        </w:rPr>
        <w:t>legal protection</w:t>
      </w:r>
      <w:r w:rsidRPr="00CC664C">
        <w:rPr>
          <w:rFonts w:eastAsia="Calibri"/>
          <w:u w:val="single"/>
        </w:rPr>
        <w:t xml:space="preserve"> in the </w:t>
      </w:r>
      <w:r w:rsidRPr="00CC664C">
        <w:rPr>
          <w:rFonts w:eastAsia="Calibri"/>
          <w:b/>
          <w:iCs/>
          <w:u w:val="single"/>
        </w:rPr>
        <w:t>short-term</w:t>
      </w:r>
      <w:r w:rsidRPr="00CC664C">
        <w:rPr>
          <w:rFonts w:eastAsia="Calibri"/>
          <w:sz w:val="16"/>
        </w:rPr>
        <w:t xml:space="preserve"> but should also carry with it a wider critique of law’s normative objectives and an understanding of the relationship between legal action and political demands.96</w:t>
      </w:r>
    </w:p>
    <w:p w14:paraId="1146631D" w14:textId="77777777" w:rsidR="00DC574A" w:rsidRDefault="00DC574A" w:rsidP="00DC574A"/>
    <w:p w14:paraId="5454FA3E" w14:textId="77777777" w:rsidR="00DC574A" w:rsidRDefault="00DC574A" w:rsidP="00DC574A"/>
    <w:p w14:paraId="5B110AE4" w14:textId="43051A12" w:rsidR="00DC574A" w:rsidRDefault="00DC574A" w:rsidP="00DC574A">
      <w:pPr>
        <w:pStyle w:val="Heading3"/>
      </w:pPr>
      <w:r>
        <w:t>2AC---AT---States CP</w:t>
      </w:r>
    </w:p>
    <w:p w14:paraId="2F2D51A6" w14:textId="18E9DBED" w:rsidR="00DC574A" w:rsidRDefault="00DC574A" w:rsidP="00DC574A">
      <w:pPr>
        <w:pStyle w:val="Analytic"/>
      </w:pPr>
      <w:r>
        <w:t xml:space="preserve"> </w:t>
      </w:r>
    </w:p>
    <w:p w14:paraId="78A22AF6" w14:textId="77777777" w:rsidR="00DC574A" w:rsidRDefault="00DC574A" w:rsidP="00DC574A">
      <w:pPr>
        <w:pStyle w:val="Heading4"/>
        <w:rPr>
          <w:b w:val="0"/>
          <w:bCs/>
        </w:rPr>
      </w:pPr>
      <w:r>
        <w:t xml:space="preserve">Trump’s new NLRB is militantly pursuing preemption. </w:t>
      </w:r>
      <w:r w:rsidRPr="00D326CB">
        <w:rPr>
          <w:b w:val="0"/>
          <w:bCs/>
        </w:rPr>
        <w:t>Our evidence is from expert labor lawyers!</w:t>
      </w:r>
    </w:p>
    <w:p w14:paraId="00572186" w14:textId="77777777" w:rsidR="00DC574A" w:rsidRPr="00614997" w:rsidRDefault="00DC574A" w:rsidP="00DC574A">
      <w:r w:rsidRPr="00614997">
        <w:rPr>
          <w:rStyle w:val="Style13ptBold"/>
        </w:rPr>
        <w:t>Fox et al. 26</w:t>
      </w:r>
      <w:r>
        <w:t xml:space="preserve"> (</w:t>
      </w:r>
      <w:r w:rsidRPr="00614997">
        <w:t>, J., Dorson, D. and Arluck, T. (2026) Halted: Federal Judge Stops Enforcement of California’s Recently Enacted Labor Law. https://www.jdsupra.com/legalnews/halted-federal-judge-stops-enforcement-3864683/. Joshua S. Fox is a partner in the Labor &amp; Employment Law Department, Adjunct professor at Cornell University’s School of Industrial Labor Relations. J.D. Brooklyn Law School. Daniel Dorson is an associate in the Labor &amp; Employment Law Department and a member of the Labor-Management Relation Group. J.D ASU College of Law. Taylor Arluck is an associate in the Labor &amp; Employment Law Department and a member of the Labor-Management Relations Group. J.D. Brooklyn Law School</w:t>
      </w:r>
      <w:r>
        <w:t>. [UTD])</w:t>
      </w:r>
    </w:p>
    <w:p w14:paraId="29ADB26D" w14:textId="77777777" w:rsidR="00DC574A" w:rsidRPr="006820DA" w:rsidRDefault="00DC574A" w:rsidP="00DC574A">
      <w:pPr>
        <w:rPr>
          <w:sz w:val="16"/>
        </w:rPr>
      </w:pPr>
      <w:r w:rsidRPr="006820DA">
        <w:rPr>
          <w:b/>
          <w:bCs/>
          <w:u w:val="single"/>
        </w:rPr>
        <w:t>On</w:t>
      </w:r>
      <w:r w:rsidRPr="006820DA">
        <w:rPr>
          <w:sz w:val="16"/>
        </w:rPr>
        <w:t xml:space="preserve"> </w:t>
      </w:r>
      <w:r w:rsidRPr="006820DA">
        <w:rPr>
          <w:b/>
          <w:bCs/>
          <w:u w:val="single"/>
        </w:rPr>
        <w:t>December 26</w:t>
      </w:r>
      <w:r w:rsidRPr="00614997">
        <w:rPr>
          <w:u w:val="single"/>
        </w:rPr>
        <w:t>, 2025</w:t>
      </w:r>
      <w:r w:rsidRPr="006820DA">
        <w:rPr>
          <w:sz w:val="16"/>
        </w:rPr>
        <w:t xml:space="preserve">, a federal </w:t>
      </w:r>
      <w:r w:rsidRPr="004D2B90">
        <w:rPr>
          <w:b/>
          <w:bCs/>
          <w:highlight w:val="green"/>
          <w:u w:val="single"/>
        </w:rPr>
        <w:t>judge</w:t>
      </w:r>
      <w:r w:rsidRPr="006820DA">
        <w:rPr>
          <w:sz w:val="16"/>
        </w:rPr>
        <w:t xml:space="preserve"> in the Eastern District of California </w:t>
      </w:r>
      <w:r w:rsidRPr="004D2B90">
        <w:rPr>
          <w:b/>
          <w:bCs/>
          <w:highlight w:val="green"/>
          <w:u w:val="single"/>
        </w:rPr>
        <w:t>granted</w:t>
      </w:r>
      <w:r w:rsidRPr="006820DA">
        <w:rPr>
          <w:sz w:val="16"/>
        </w:rPr>
        <w:t xml:space="preserve"> the National Labor Relations Board’s (“</w:t>
      </w:r>
      <w:r w:rsidRPr="004D2B90">
        <w:rPr>
          <w:b/>
          <w:bCs/>
          <w:u w:val="single"/>
        </w:rPr>
        <w:t>NLRB</w:t>
      </w:r>
      <w:r w:rsidRPr="006820DA">
        <w:rPr>
          <w:sz w:val="16"/>
        </w:rPr>
        <w:t xml:space="preserve">” </w:t>
      </w:r>
      <w:r w:rsidRPr="00CC2AF8">
        <w:rPr>
          <w:sz w:val="16"/>
        </w:rPr>
        <w:t xml:space="preserve">or “Board”) bid for a preliminary </w:t>
      </w:r>
      <w:r w:rsidRPr="00CC2AF8">
        <w:rPr>
          <w:b/>
          <w:bCs/>
          <w:u w:val="single"/>
        </w:rPr>
        <w:t>injunction</w:t>
      </w:r>
      <w:r w:rsidRPr="00CC2AF8">
        <w:rPr>
          <w:sz w:val="16"/>
        </w:rPr>
        <w:t xml:space="preserve"> </w:t>
      </w:r>
      <w:r w:rsidRPr="00CC2AF8">
        <w:rPr>
          <w:u w:val="single"/>
        </w:rPr>
        <w:t>to block</w:t>
      </w:r>
      <w:r w:rsidRPr="00CC2AF8">
        <w:rPr>
          <w:sz w:val="16"/>
        </w:rPr>
        <w:t xml:space="preserve"> </w:t>
      </w:r>
      <w:r w:rsidRPr="00CC2AF8">
        <w:rPr>
          <w:u w:val="single"/>
        </w:rPr>
        <w:t>enforcement</w:t>
      </w:r>
      <w:r w:rsidRPr="00CC2AF8">
        <w:rPr>
          <w:sz w:val="16"/>
        </w:rPr>
        <w:t xml:space="preserve"> </w:t>
      </w:r>
      <w:r w:rsidRPr="00CC2AF8">
        <w:rPr>
          <w:b/>
          <w:bCs/>
          <w:u w:val="single"/>
        </w:rPr>
        <w:t>of</w:t>
      </w:r>
      <w:r w:rsidRPr="00CC2AF8">
        <w:rPr>
          <w:sz w:val="16"/>
        </w:rPr>
        <w:t xml:space="preserve"> recently enacted </w:t>
      </w:r>
      <w:r w:rsidRPr="00CC2AF8">
        <w:rPr>
          <w:u w:val="single"/>
        </w:rPr>
        <w:t>labor legislation</w:t>
      </w:r>
      <w:r w:rsidRPr="00CC2AF8">
        <w:rPr>
          <w:sz w:val="16"/>
        </w:rPr>
        <w:t xml:space="preserve"> </w:t>
      </w:r>
      <w:r w:rsidRPr="00CC2AF8">
        <w:rPr>
          <w:u w:val="single"/>
        </w:rPr>
        <w:t>that</w:t>
      </w:r>
      <w:r w:rsidRPr="00CC2AF8">
        <w:rPr>
          <w:sz w:val="16"/>
        </w:rPr>
        <w:t xml:space="preserve"> </w:t>
      </w:r>
      <w:r w:rsidRPr="00CC2AF8">
        <w:rPr>
          <w:u w:val="single"/>
        </w:rPr>
        <w:t>empowers</w:t>
      </w:r>
      <w:r w:rsidRPr="00CC2AF8">
        <w:rPr>
          <w:sz w:val="16"/>
        </w:rPr>
        <w:t xml:space="preserve"> the </w:t>
      </w:r>
      <w:r w:rsidRPr="00CC2AF8">
        <w:rPr>
          <w:b/>
          <w:bCs/>
          <w:u w:val="single"/>
        </w:rPr>
        <w:t>California</w:t>
      </w:r>
      <w:r w:rsidRPr="00CC2AF8">
        <w:rPr>
          <w:sz w:val="16"/>
        </w:rPr>
        <w:t xml:space="preserve"> Public </w:t>
      </w:r>
      <w:r w:rsidRPr="00CC2AF8">
        <w:rPr>
          <w:u w:val="single"/>
        </w:rPr>
        <w:t>Employment</w:t>
      </w:r>
      <w:r w:rsidRPr="00CC2AF8">
        <w:rPr>
          <w:sz w:val="16"/>
        </w:rPr>
        <w:t xml:space="preserve"> Relations </w:t>
      </w:r>
      <w:r w:rsidRPr="00CC2AF8">
        <w:rPr>
          <w:u w:val="single"/>
        </w:rPr>
        <w:t>Board</w:t>
      </w:r>
      <w:r w:rsidRPr="00CC2AF8">
        <w:rPr>
          <w:sz w:val="16"/>
        </w:rPr>
        <w:t xml:space="preserve"> (“</w:t>
      </w:r>
      <w:r w:rsidRPr="00CC2AF8">
        <w:rPr>
          <w:b/>
          <w:bCs/>
          <w:u w:val="single"/>
        </w:rPr>
        <w:t>PERB</w:t>
      </w:r>
      <w:r w:rsidRPr="00CC2AF8">
        <w:rPr>
          <w:sz w:val="16"/>
        </w:rPr>
        <w:t xml:space="preserve">”) </w:t>
      </w:r>
      <w:r w:rsidRPr="00CC2AF8">
        <w:rPr>
          <w:u w:val="single"/>
        </w:rPr>
        <w:t>to regulate</w:t>
      </w:r>
      <w:r w:rsidRPr="00CC2AF8">
        <w:rPr>
          <w:sz w:val="16"/>
        </w:rPr>
        <w:t xml:space="preserve"> certain </w:t>
      </w:r>
      <w:r w:rsidRPr="00CC2AF8">
        <w:rPr>
          <w:u w:val="single"/>
        </w:rPr>
        <w:t>private-sector labor relations</w:t>
      </w:r>
      <w:r w:rsidRPr="006820DA">
        <w:rPr>
          <w:sz w:val="16"/>
        </w:rPr>
        <w:t xml:space="preserve"> in the state. With the injunction, however, the </w:t>
      </w:r>
      <w:r w:rsidRPr="004D2B90">
        <w:rPr>
          <w:b/>
          <w:bCs/>
          <w:highlight w:val="green"/>
          <w:u w:val="single"/>
        </w:rPr>
        <w:t>NLRB</w:t>
      </w:r>
      <w:r w:rsidRPr="006820DA">
        <w:rPr>
          <w:sz w:val="16"/>
        </w:rPr>
        <w:t xml:space="preserve"> </w:t>
      </w:r>
      <w:r w:rsidRPr="004D2B90">
        <w:rPr>
          <w:szCs w:val="32"/>
          <w:highlight w:val="green"/>
          <w:u w:val="single"/>
        </w:rPr>
        <w:t>will</w:t>
      </w:r>
      <w:r w:rsidRPr="004D2B90">
        <w:rPr>
          <w:szCs w:val="32"/>
        </w:rPr>
        <w:t xml:space="preserve"> </w:t>
      </w:r>
      <w:r w:rsidRPr="004D2B90">
        <w:rPr>
          <w:b/>
          <w:bCs/>
          <w:highlight w:val="green"/>
          <w:u w:val="single"/>
        </w:rPr>
        <w:t>retain</w:t>
      </w:r>
      <w:r w:rsidRPr="006820DA">
        <w:rPr>
          <w:sz w:val="16"/>
        </w:rPr>
        <w:t xml:space="preserve"> its </w:t>
      </w:r>
      <w:r w:rsidRPr="004D2B90">
        <w:rPr>
          <w:b/>
          <w:bCs/>
          <w:highlight w:val="green"/>
          <w:u w:val="single"/>
        </w:rPr>
        <w:t>jurisdiction</w:t>
      </w:r>
      <w:r w:rsidRPr="006820DA">
        <w:rPr>
          <w:sz w:val="16"/>
        </w:rPr>
        <w:t xml:space="preserve"> </w:t>
      </w:r>
      <w:r w:rsidRPr="004D2B90">
        <w:rPr>
          <w:b/>
          <w:bCs/>
          <w:highlight w:val="green"/>
          <w:u w:val="single"/>
        </w:rPr>
        <w:t>as</w:t>
      </w:r>
      <w:r w:rsidRPr="006820DA">
        <w:rPr>
          <w:sz w:val="16"/>
        </w:rPr>
        <w:t xml:space="preserve"> the </w:t>
      </w:r>
      <w:r w:rsidRPr="005E19B7">
        <w:rPr>
          <w:u w:val="single"/>
        </w:rPr>
        <w:t xml:space="preserve">primary </w:t>
      </w:r>
      <w:r w:rsidRPr="004D2B90">
        <w:rPr>
          <w:b/>
          <w:bCs/>
          <w:highlight w:val="green"/>
          <w:u w:val="single"/>
        </w:rPr>
        <w:t>agency</w:t>
      </w:r>
      <w:r w:rsidRPr="005E19B7">
        <w:rPr>
          <w:u w:val="single"/>
        </w:rPr>
        <w:t xml:space="preserve"> </w:t>
      </w:r>
      <w:r w:rsidRPr="004D2B90">
        <w:rPr>
          <w:b/>
          <w:bCs/>
          <w:highlight w:val="green"/>
          <w:u w:val="single"/>
        </w:rPr>
        <w:t>responsible</w:t>
      </w:r>
      <w:r w:rsidRPr="005E19B7">
        <w:rPr>
          <w:u w:val="single"/>
        </w:rPr>
        <w:t xml:space="preserve"> </w:t>
      </w:r>
      <w:r w:rsidRPr="004D2B90">
        <w:rPr>
          <w:b/>
          <w:bCs/>
          <w:highlight w:val="green"/>
          <w:u w:val="single"/>
        </w:rPr>
        <w:t>for</w:t>
      </w:r>
      <w:r w:rsidRPr="006820DA">
        <w:rPr>
          <w:sz w:val="16"/>
        </w:rPr>
        <w:t xml:space="preserve"> </w:t>
      </w:r>
      <w:r w:rsidRPr="004D2B90">
        <w:rPr>
          <w:b/>
          <w:bCs/>
          <w:highlight w:val="green"/>
          <w:u w:val="single"/>
        </w:rPr>
        <w:t>regulating</w:t>
      </w:r>
      <w:r w:rsidRPr="006820DA">
        <w:rPr>
          <w:sz w:val="16"/>
        </w:rPr>
        <w:t xml:space="preserve"> </w:t>
      </w:r>
      <w:r w:rsidRPr="004D2B90">
        <w:rPr>
          <w:b/>
          <w:bCs/>
          <w:highlight w:val="green"/>
          <w:u w:val="single"/>
        </w:rPr>
        <w:t>labor</w:t>
      </w:r>
      <w:r w:rsidRPr="006820DA">
        <w:rPr>
          <w:b/>
          <w:bCs/>
          <w:u w:val="single"/>
        </w:rPr>
        <w:t xml:space="preserve"> </w:t>
      </w:r>
      <w:r w:rsidRPr="004D2B90">
        <w:rPr>
          <w:b/>
          <w:bCs/>
          <w:highlight w:val="green"/>
          <w:u w:val="single"/>
        </w:rPr>
        <w:t>relations</w:t>
      </w:r>
      <w:r w:rsidRPr="006820DA">
        <w:rPr>
          <w:sz w:val="16"/>
        </w:rPr>
        <w:t xml:space="preserve"> </w:t>
      </w:r>
      <w:r w:rsidRPr="004D2B90">
        <w:rPr>
          <w:b/>
          <w:bCs/>
          <w:u w:val="single"/>
        </w:rPr>
        <w:t>between</w:t>
      </w:r>
      <w:r w:rsidRPr="006820DA">
        <w:rPr>
          <w:sz w:val="16"/>
        </w:rPr>
        <w:t xml:space="preserve"> most </w:t>
      </w:r>
      <w:r w:rsidRPr="004D2B90">
        <w:rPr>
          <w:b/>
          <w:bCs/>
          <w:u w:val="single"/>
        </w:rPr>
        <w:t>private-sector</w:t>
      </w:r>
      <w:r w:rsidRPr="005E19B7">
        <w:rPr>
          <w:u w:val="single"/>
        </w:rPr>
        <w:t xml:space="preserve"> California</w:t>
      </w:r>
      <w:r w:rsidRPr="006820DA">
        <w:rPr>
          <w:sz w:val="16"/>
        </w:rPr>
        <w:t xml:space="preserve"> </w:t>
      </w:r>
      <w:r w:rsidRPr="005E19B7">
        <w:rPr>
          <w:u w:val="single"/>
        </w:rPr>
        <w:t>employers</w:t>
      </w:r>
      <w:r w:rsidRPr="006820DA">
        <w:rPr>
          <w:sz w:val="16"/>
        </w:rPr>
        <w:t xml:space="preserve">, </w:t>
      </w:r>
      <w:r w:rsidRPr="005E19B7">
        <w:rPr>
          <w:u w:val="single"/>
        </w:rPr>
        <w:t>unions</w:t>
      </w:r>
      <w:r w:rsidRPr="006820DA">
        <w:rPr>
          <w:sz w:val="16"/>
        </w:rPr>
        <w:t xml:space="preserve">, and </w:t>
      </w:r>
      <w:r w:rsidRPr="005E19B7">
        <w:rPr>
          <w:u w:val="single"/>
        </w:rPr>
        <w:t>employees</w:t>
      </w:r>
      <w:r w:rsidRPr="006820DA">
        <w:rPr>
          <w:sz w:val="16"/>
        </w:rPr>
        <w:t>.</w:t>
      </w:r>
    </w:p>
    <w:p w14:paraId="07A2C18A" w14:textId="77777777" w:rsidR="00DC574A" w:rsidRPr="005E31BE" w:rsidRDefault="00DC574A" w:rsidP="00DC574A">
      <w:pPr>
        <w:rPr>
          <w:sz w:val="12"/>
          <w:szCs w:val="18"/>
        </w:rPr>
      </w:pPr>
      <w:r w:rsidRPr="005E31BE">
        <w:rPr>
          <w:sz w:val="12"/>
          <w:szCs w:val="18"/>
        </w:rPr>
        <w:t>Background</w:t>
      </w:r>
    </w:p>
    <w:p w14:paraId="09E78701" w14:textId="77777777" w:rsidR="00DC574A" w:rsidRPr="006820DA" w:rsidRDefault="00DC574A" w:rsidP="00DC574A">
      <w:pPr>
        <w:rPr>
          <w:sz w:val="16"/>
        </w:rPr>
      </w:pPr>
      <w:r w:rsidRPr="006820DA">
        <w:rPr>
          <w:sz w:val="16"/>
        </w:rPr>
        <w:t xml:space="preserve">As we covered here, on September 30, 2025, California Governor Gavin Newsom signed into law </w:t>
      </w:r>
      <w:r w:rsidRPr="004D2B90">
        <w:rPr>
          <w:b/>
          <w:bCs/>
          <w:highlight w:val="green"/>
          <w:u w:val="single"/>
        </w:rPr>
        <w:t>AB 288</w:t>
      </w:r>
      <w:r w:rsidRPr="006820DA">
        <w:rPr>
          <w:sz w:val="16"/>
        </w:rPr>
        <w:t xml:space="preserve">, which authorized PERB to conduct union elections and process unfair labor practice charges involving private-sector employers who previously were only subject to the NLRB’s jurisdiction. AB 288 also expanded PERB’s remedial authority in private-sector labor matters by empowering it to seek injunctions, issue bargaining orders, impose civil monetary penalties, and order parties to binding arbitration if they failed to quickly agree to a collective bargaining agreement. The California legislation </w:t>
      </w:r>
      <w:r w:rsidRPr="005E19B7">
        <w:rPr>
          <w:u w:val="single"/>
        </w:rPr>
        <w:t>followed</w:t>
      </w:r>
      <w:r w:rsidRPr="006820DA">
        <w:rPr>
          <w:sz w:val="16"/>
        </w:rPr>
        <w:t xml:space="preserve"> </w:t>
      </w:r>
      <w:r w:rsidRPr="005E19B7">
        <w:rPr>
          <w:u w:val="single"/>
        </w:rPr>
        <w:t>the enactment of</w:t>
      </w:r>
      <w:r w:rsidRPr="006820DA">
        <w:rPr>
          <w:sz w:val="16"/>
        </w:rPr>
        <w:t xml:space="preserve"> </w:t>
      </w:r>
      <w:r w:rsidRPr="004D2B90">
        <w:rPr>
          <w:b/>
          <w:bCs/>
          <w:highlight w:val="green"/>
          <w:u w:val="single"/>
        </w:rPr>
        <w:t>New</w:t>
      </w:r>
      <w:r w:rsidRPr="005E19B7">
        <w:rPr>
          <w:u w:val="single"/>
        </w:rPr>
        <w:t xml:space="preserve"> </w:t>
      </w:r>
      <w:r w:rsidRPr="004D2B90">
        <w:rPr>
          <w:b/>
          <w:bCs/>
          <w:highlight w:val="green"/>
          <w:u w:val="single"/>
        </w:rPr>
        <w:t>York</w:t>
      </w:r>
      <w:r w:rsidRPr="006820DA">
        <w:rPr>
          <w:b/>
          <w:bCs/>
          <w:u w:val="single"/>
        </w:rPr>
        <w:t>’s</w:t>
      </w:r>
      <w:r w:rsidRPr="006820DA">
        <w:rPr>
          <w:sz w:val="16"/>
        </w:rPr>
        <w:t xml:space="preserve"> “NLRB </w:t>
      </w:r>
      <w:r w:rsidRPr="004D2B90">
        <w:rPr>
          <w:b/>
          <w:bCs/>
          <w:highlight w:val="green"/>
          <w:u w:val="single"/>
        </w:rPr>
        <w:t>Trigger</w:t>
      </w:r>
      <w:r w:rsidRPr="006820DA">
        <w:rPr>
          <w:b/>
          <w:bCs/>
          <w:u w:val="single"/>
        </w:rPr>
        <w:t xml:space="preserve"> </w:t>
      </w:r>
      <w:r w:rsidRPr="004D2B90">
        <w:rPr>
          <w:b/>
          <w:bCs/>
          <w:highlight w:val="green"/>
          <w:u w:val="single"/>
        </w:rPr>
        <w:t>Bill</w:t>
      </w:r>
      <w:r w:rsidRPr="006820DA">
        <w:rPr>
          <w:sz w:val="16"/>
        </w:rPr>
        <w:t xml:space="preserve">,” which similarly </w:t>
      </w:r>
      <w:r w:rsidRPr="004D2B90">
        <w:rPr>
          <w:b/>
          <w:bCs/>
          <w:highlight w:val="green"/>
          <w:u w:val="single"/>
        </w:rPr>
        <w:t>sought to empower</w:t>
      </w:r>
      <w:r w:rsidRPr="006820DA">
        <w:rPr>
          <w:sz w:val="16"/>
        </w:rPr>
        <w:t xml:space="preserve"> the </w:t>
      </w:r>
      <w:r w:rsidRPr="004D2B90">
        <w:rPr>
          <w:b/>
          <w:bCs/>
          <w:highlight w:val="green"/>
          <w:u w:val="single"/>
        </w:rPr>
        <w:t>state</w:t>
      </w:r>
      <w:r w:rsidRPr="005E19B7">
        <w:rPr>
          <w:u w:val="single"/>
        </w:rPr>
        <w:t xml:space="preserve"> labor board </w:t>
      </w:r>
      <w:r w:rsidRPr="004D2B90">
        <w:rPr>
          <w:b/>
          <w:bCs/>
          <w:highlight w:val="green"/>
          <w:u w:val="single"/>
        </w:rPr>
        <w:t>to</w:t>
      </w:r>
      <w:r w:rsidRPr="004D2B90">
        <w:rPr>
          <w:highlight w:val="green"/>
          <w:u w:val="single"/>
        </w:rPr>
        <w:t xml:space="preserve"> </w:t>
      </w:r>
      <w:r w:rsidRPr="004D2B90">
        <w:rPr>
          <w:b/>
          <w:bCs/>
          <w:highlight w:val="green"/>
          <w:u w:val="single"/>
        </w:rPr>
        <w:t>regulate</w:t>
      </w:r>
      <w:r w:rsidRPr="006820DA">
        <w:rPr>
          <w:sz w:val="16"/>
        </w:rPr>
        <w:t xml:space="preserve"> certain </w:t>
      </w:r>
      <w:r w:rsidRPr="005E19B7">
        <w:rPr>
          <w:u w:val="single"/>
        </w:rPr>
        <w:t xml:space="preserve">private-sector </w:t>
      </w:r>
      <w:r w:rsidRPr="004D2B90">
        <w:rPr>
          <w:b/>
          <w:bCs/>
          <w:highlight w:val="green"/>
          <w:u w:val="single"/>
        </w:rPr>
        <w:t>labor</w:t>
      </w:r>
      <w:r w:rsidRPr="005E19B7">
        <w:rPr>
          <w:u w:val="single"/>
        </w:rPr>
        <w:t xml:space="preserve"> </w:t>
      </w:r>
      <w:r w:rsidRPr="006820DA">
        <w:rPr>
          <w:b/>
          <w:bCs/>
          <w:u w:val="single"/>
        </w:rPr>
        <w:t>relations</w:t>
      </w:r>
      <w:r w:rsidRPr="006820DA">
        <w:rPr>
          <w:sz w:val="16"/>
        </w:rPr>
        <w:t>.</w:t>
      </w:r>
    </w:p>
    <w:p w14:paraId="1232E9DD" w14:textId="77777777" w:rsidR="00DC574A" w:rsidRPr="005E31BE" w:rsidRDefault="00DC574A" w:rsidP="00DC574A">
      <w:pPr>
        <w:rPr>
          <w:sz w:val="12"/>
          <w:szCs w:val="18"/>
        </w:rPr>
      </w:pPr>
      <w:r w:rsidRPr="005E31BE">
        <w:rPr>
          <w:sz w:val="12"/>
          <w:szCs w:val="18"/>
        </w:rPr>
        <w:t xml:space="preserve">Prior to passage of AB 288, PERB was charged with enforcing the state’s labor law and regulating labor relations for California’s public-sector employees. California previously played only a small role in private-sector labor relations when it exercised jurisdiction over employees not covered by the National Labor Relations Act (“NLRA” or “Act”), such as agricultural employees.  </w:t>
      </w:r>
    </w:p>
    <w:p w14:paraId="4642751D" w14:textId="77777777" w:rsidR="00DC574A" w:rsidRPr="006820DA" w:rsidRDefault="00DC574A" w:rsidP="00DC574A">
      <w:pPr>
        <w:rPr>
          <w:sz w:val="16"/>
        </w:rPr>
      </w:pPr>
      <w:r w:rsidRPr="006820DA">
        <w:rPr>
          <w:sz w:val="16"/>
        </w:rPr>
        <w:t xml:space="preserve">On October 15, 2025, the </w:t>
      </w:r>
      <w:r w:rsidRPr="00CC2AF8">
        <w:rPr>
          <w:b/>
          <w:bCs/>
          <w:u w:val="single"/>
        </w:rPr>
        <w:t>NLRB</w:t>
      </w:r>
      <w:r w:rsidRPr="00CC2AF8">
        <w:rPr>
          <w:u w:val="single"/>
        </w:rPr>
        <w:t xml:space="preserve"> </w:t>
      </w:r>
      <w:r w:rsidRPr="00CC2AF8">
        <w:rPr>
          <w:b/>
          <w:bCs/>
          <w:u w:val="single"/>
        </w:rPr>
        <w:t>sued</w:t>
      </w:r>
      <w:r w:rsidRPr="00CC2AF8">
        <w:rPr>
          <w:u w:val="single"/>
        </w:rPr>
        <w:t xml:space="preserve"> </w:t>
      </w:r>
      <w:r w:rsidRPr="00CC2AF8">
        <w:rPr>
          <w:b/>
          <w:bCs/>
          <w:u w:val="single"/>
        </w:rPr>
        <w:t>California</w:t>
      </w:r>
      <w:r w:rsidRPr="00CC2AF8">
        <w:rPr>
          <w:u w:val="single"/>
        </w:rPr>
        <w:t xml:space="preserve"> to stop enforcement of AB 288</w:t>
      </w:r>
      <w:r w:rsidRPr="00CC2AF8">
        <w:rPr>
          <w:sz w:val="16"/>
        </w:rPr>
        <w:t xml:space="preserve">, </w:t>
      </w:r>
      <w:r w:rsidRPr="00CC2AF8">
        <w:rPr>
          <w:b/>
          <w:bCs/>
          <w:u w:val="single"/>
        </w:rPr>
        <w:t>alleging</w:t>
      </w:r>
      <w:r w:rsidRPr="00CC2AF8">
        <w:rPr>
          <w:sz w:val="16"/>
        </w:rPr>
        <w:t xml:space="preserve"> the </w:t>
      </w:r>
      <w:r w:rsidRPr="00CC2AF8">
        <w:rPr>
          <w:b/>
          <w:bCs/>
          <w:u w:val="single"/>
        </w:rPr>
        <w:t>law</w:t>
      </w:r>
      <w:r w:rsidRPr="00CC2AF8">
        <w:rPr>
          <w:u w:val="single"/>
        </w:rPr>
        <w:t xml:space="preserve"> </w:t>
      </w:r>
      <w:r w:rsidRPr="00CC2AF8">
        <w:rPr>
          <w:b/>
          <w:bCs/>
          <w:u w:val="single"/>
        </w:rPr>
        <w:t>was</w:t>
      </w:r>
      <w:r w:rsidRPr="00CC2AF8">
        <w:rPr>
          <w:u w:val="single"/>
        </w:rPr>
        <w:t xml:space="preserve"> </w:t>
      </w:r>
      <w:r w:rsidRPr="00CC2AF8">
        <w:rPr>
          <w:b/>
          <w:bCs/>
          <w:u w:val="single"/>
        </w:rPr>
        <w:t>preempted</w:t>
      </w:r>
      <w:r w:rsidRPr="00CC2AF8">
        <w:rPr>
          <w:u w:val="single"/>
        </w:rPr>
        <w:t xml:space="preserve"> by the NLRA based</w:t>
      </w:r>
      <w:r w:rsidRPr="006820DA">
        <w:rPr>
          <w:sz w:val="16"/>
        </w:rPr>
        <w:t xml:space="preserve"> </w:t>
      </w:r>
      <w:r w:rsidRPr="005E19B7">
        <w:rPr>
          <w:u w:val="single"/>
        </w:rPr>
        <w:t>on longstanding U.S. Supreme Court precedent</w:t>
      </w:r>
      <w:r w:rsidRPr="006820DA">
        <w:rPr>
          <w:sz w:val="16"/>
        </w:rPr>
        <w:t>.</w:t>
      </w:r>
    </w:p>
    <w:p w14:paraId="7E93AB5A" w14:textId="77777777" w:rsidR="00DC574A" w:rsidRPr="006820DA" w:rsidRDefault="00DC574A" w:rsidP="00DC574A">
      <w:pPr>
        <w:rPr>
          <w:b/>
          <w:bCs/>
          <w:u w:val="single"/>
        </w:rPr>
      </w:pPr>
      <w:r w:rsidRPr="004D2B90">
        <w:rPr>
          <w:b/>
          <w:bCs/>
          <w:highlight w:val="green"/>
          <w:u w:val="single"/>
        </w:rPr>
        <w:t>Federal Court Decision</w:t>
      </w:r>
    </w:p>
    <w:p w14:paraId="0221A964" w14:textId="77777777" w:rsidR="00DC574A" w:rsidRPr="006820DA" w:rsidRDefault="00DC574A" w:rsidP="00DC574A">
      <w:pPr>
        <w:rPr>
          <w:sz w:val="16"/>
        </w:rPr>
      </w:pPr>
      <w:r w:rsidRPr="006820DA">
        <w:rPr>
          <w:sz w:val="16"/>
        </w:rPr>
        <w:t xml:space="preserve">Judge Troy L. Nunley </w:t>
      </w:r>
      <w:r w:rsidRPr="004D2B90">
        <w:rPr>
          <w:b/>
          <w:bCs/>
          <w:highlight w:val="green"/>
          <w:u w:val="single"/>
        </w:rPr>
        <w:t>held</w:t>
      </w:r>
      <w:r w:rsidRPr="006820DA">
        <w:rPr>
          <w:sz w:val="16"/>
        </w:rPr>
        <w:t xml:space="preserve"> the </w:t>
      </w:r>
      <w:r w:rsidRPr="004D2B90">
        <w:rPr>
          <w:b/>
          <w:bCs/>
          <w:highlight w:val="green"/>
          <w:u w:val="single"/>
        </w:rPr>
        <w:t>NLRB</w:t>
      </w:r>
      <w:r w:rsidRPr="006820DA">
        <w:rPr>
          <w:b/>
          <w:bCs/>
          <w:sz w:val="16"/>
        </w:rPr>
        <w:t xml:space="preserve"> </w:t>
      </w:r>
      <w:r w:rsidRPr="004D2B90">
        <w:rPr>
          <w:b/>
          <w:bCs/>
          <w:highlight w:val="green"/>
          <w:u w:val="single"/>
        </w:rPr>
        <w:t>was</w:t>
      </w:r>
      <w:r w:rsidRPr="006820DA">
        <w:rPr>
          <w:sz w:val="16"/>
        </w:rPr>
        <w:t xml:space="preserve"> </w:t>
      </w:r>
      <w:r w:rsidRPr="006820DA">
        <w:rPr>
          <w:szCs w:val="32"/>
          <w:u w:val="single"/>
        </w:rPr>
        <w:t>likely</w:t>
      </w:r>
      <w:r w:rsidRPr="006820DA">
        <w:rPr>
          <w:szCs w:val="32"/>
        </w:rPr>
        <w:t xml:space="preserve"> </w:t>
      </w:r>
      <w:r w:rsidRPr="004D2B90">
        <w:rPr>
          <w:b/>
          <w:bCs/>
          <w:highlight w:val="green"/>
          <w:u w:val="single"/>
        </w:rPr>
        <w:t>to</w:t>
      </w:r>
      <w:r w:rsidRPr="004D2B90">
        <w:rPr>
          <w:highlight w:val="green"/>
          <w:u w:val="single"/>
        </w:rPr>
        <w:t xml:space="preserve"> </w:t>
      </w:r>
      <w:r w:rsidRPr="004D2B90">
        <w:rPr>
          <w:b/>
          <w:bCs/>
          <w:highlight w:val="green"/>
          <w:u w:val="single"/>
        </w:rPr>
        <w:t>succeed</w:t>
      </w:r>
      <w:r w:rsidRPr="004D2B90">
        <w:rPr>
          <w:highlight w:val="green"/>
          <w:u w:val="single"/>
        </w:rPr>
        <w:t xml:space="preserve"> </w:t>
      </w:r>
      <w:r w:rsidRPr="004D2B90">
        <w:rPr>
          <w:b/>
          <w:bCs/>
          <w:highlight w:val="green"/>
          <w:u w:val="single"/>
        </w:rPr>
        <w:t>on the merits</w:t>
      </w:r>
      <w:r w:rsidRPr="006820DA">
        <w:rPr>
          <w:b/>
          <w:bCs/>
          <w:u w:val="single"/>
        </w:rPr>
        <w:t xml:space="preserve"> </w:t>
      </w:r>
      <w:r w:rsidRPr="004D2B90">
        <w:rPr>
          <w:b/>
          <w:bCs/>
          <w:highlight w:val="green"/>
          <w:u w:val="single"/>
        </w:rPr>
        <w:t>of</w:t>
      </w:r>
      <w:r w:rsidRPr="006820DA">
        <w:rPr>
          <w:b/>
          <w:bCs/>
          <w:u w:val="single"/>
        </w:rPr>
        <w:t xml:space="preserve"> its </w:t>
      </w:r>
      <w:r w:rsidRPr="004D2B90">
        <w:rPr>
          <w:b/>
          <w:bCs/>
          <w:highlight w:val="green"/>
          <w:u w:val="single"/>
        </w:rPr>
        <w:t>preemption</w:t>
      </w:r>
      <w:r w:rsidRPr="006820DA">
        <w:rPr>
          <w:b/>
          <w:bCs/>
          <w:u w:val="single"/>
        </w:rPr>
        <w:t xml:space="preserve"> claim</w:t>
      </w:r>
      <w:r w:rsidRPr="006820DA">
        <w:rPr>
          <w:sz w:val="16"/>
        </w:rPr>
        <w:t xml:space="preserve"> — a key element in granting a preliminary injunction. Judge Nunley held that by impliedly ceding NLRB jurisdiction to PERB in certain circumstances</w:t>
      </w:r>
      <w:r w:rsidRPr="005E1FDC">
        <w:rPr>
          <w:sz w:val="16"/>
        </w:rPr>
        <w:t xml:space="preserve">, </w:t>
      </w:r>
      <w:r w:rsidRPr="005E1FDC">
        <w:rPr>
          <w:b/>
          <w:bCs/>
          <w:u w:val="single"/>
        </w:rPr>
        <w:t>AB 288</w:t>
      </w:r>
      <w:r w:rsidRPr="005E1FDC">
        <w:rPr>
          <w:u w:val="single"/>
        </w:rPr>
        <w:t xml:space="preserve"> </w:t>
      </w:r>
      <w:r w:rsidRPr="005E1FDC">
        <w:rPr>
          <w:b/>
          <w:bCs/>
          <w:u w:val="single"/>
        </w:rPr>
        <w:t>fails to avoid</w:t>
      </w:r>
      <w:r w:rsidRPr="005E1FDC">
        <w:rPr>
          <w:u w:val="single"/>
        </w:rPr>
        <w:t xml:space="preserve"> a conflict</w:t>
      </w:r>
      <w:r w:rsidRPr="006820DA">
        <w:rPr>
          <w:sz w:val="16"/>
        </w:rPr>
        <w:t xml:space="preserve"> </w:t>
      </w:r>
      <w:r w:rsidRPr="006820DA">
        <w:rPr>
          <w:u w:val="single"/>
        </w:rPr>
        <w:t>between</w:t>
      </w:r>
      <w:r w:rsidRPr="006820DA">
        <w:rPr>
          <w:sz w:val="16"/>
        </w:rPr>
        <w:t xml:space="preserve"> the </w:t>
      </w:r>
      <w:r w:rsidRPr="006820DA">
        <w:rPr>
          <w:u w:val="single"/>
        </w:rPr>
        <w:t>state</w:t>
      </w:r>
      <w:r w:rsidRPr="005E19B7">
        <w:rPr>
          <w:u w:val="single"/>
        </w:rPr>
        <w:t xml:space="preserve"> and federal </w:t>
      </w:r>
      <w:r w:rsidRPr="006820DA">
        <w:rPr>
          <w:u w:val="single"/>
        </w:rPr>
        <w:t>agencies</w:t>
      </w:r>
      <w:r w:rsidRPr="006820DA">
        <w:rPr>
          <w:sz w:val="16"/>
        </w:rPr>
        <w:t>. Under AB 288, an “</w:t>
      </w:r>
      <w:r w:rsidRPr="005E1FDC">
        <w:rPr>
          <w:b/>
          <w:bCs/>
          <w:highlight w:val="green"/>
          <w:u w:val="single"/>
        </w:rPr>
        <w:t>implied</w:t>
      </w:r>
      <w:r w:rsidRPr="005E19B7">
        <w:rPr>
          <w:u w:val="single"/>
        </w:rPr>
        <w:t xml:space="preserve"> </w:t>
      </w:r>
      <w:r w:rsidRPr="005E1FDC">
        <w:rPr>
          <w:b/>
          <w:bCs/>
          <w:highlight w:val="green"/>
          <w:u w:val="single"/>
        </w:rPr>
        <w:t>cessation</w:t>
      </w:r>
      <w:r w:rsidRPr="004D2B90">
        <w:rPr>
          <w:u w:val="single"/>
        </w:rPr>
        <w:t xml:space="preserve"> </w:t>
      </w:r>
      <w:r w:rsidRPr="005E1FDC">
        <w:rPr>
          <w:b/>
          <w:bCs/>
          <w:highlight w:val="green"/>
          <w:u w:val="single"/>
        </w:rPr>
        <w:t>of jurisdiction</w:t>
      </w:r>
      <w:r w:rsidRPr="006820DA">
        <w:rPr>
          <w:sz w:val="16"/>
        </w:rPr>
        <w:t xml:space="preserve">” </w:t>
      </w:r>
      <w:r w:rsidRPr="005E19B7">
        <w:rPr>
          <w:u w:val="single"/>
        </w:rPr>
        <w:t>would occur where the Board loses a quorum</w:t>
      </w:r>
      <w:r w:rsidRPr="006820DA">
        <w:rPr>
          <w:sz w:val="16"/>
        </w:rPr>
        <w:t xml:space="preserve">, </w:t>
      </w:r>
      <w:r w:rsidRPr="005E19B7">
        <w:rPr>
          <w:u w:val="single"/>
        </w:rPr>
        <w:t>loses its independence</w:t>
      </w:r>
      <w:r w:rsidRPr="006820DA">
        <w:rPr>
          <w:sz w:val="16"/>
        </w:rPr>
        <w:t xml:space="preserve">, </w:t>
      </w:r>
      <w:r w:rsidRPr="005E19B7">
        <w:rPr>
          <w:u w:val="single"/>
        </w:rPr>
        <w:t>is enjoined from acting</w:t>
      </w:r>
      <w:r w:rsidRPr="006820DA">
        <w:rPr>
          <w:sz w:val="16"/>
        </w:rPr>
        <w:t xml:space="preserve">, </w:t>
      </w:r>
      <w:r w:rsidRPr="005E19B7">
        <w:rPr>
          <w:u w:val="single"/>
        </w:rPr>
        <w:t>and</w:t>
      </w:r>
      <w:r w:rsidRPr="006820DA">
        <w:rPr>
          <w:sz w:val="16"/>
        </w:rPr>
        <w:t>/</w:t>
      </w:r>
      <w:r w:rsidRPr="005E19B7">
        <w:rPr>
          <w:u w:val="single"/>
        </w:rPr>
        <w:t>or</w:t>
      </w:r>
      <w:r w:rsidRPr="006820DA">
        <w:rPr>
          <w:sz w:val="16"/>
        </w:rPr>
        <w:t xml:space="preserve"> </w:t>
      </w:r>
      <w:r w:rsidRPr="005E19B7">
        <w:rPr>
          <w:u w:val="single"/>
        </w:rPr>
        <w:t>experiences processing delays</w:t>
      </w:r>
      <w:r w:rsidRPr="006820DA">
        <w:rPr>
          <w:sz w:val="16"/>
        </w:rPr>
        <w:t>.</w:t>
      </w:r>
    </w:p>
    <w:p w14:paraId="606C0105" w14:textId="77777777" w:rsidR="00DC574A" w:rsidRPr="004D2B90" w:rsidRDefault="00DC574A" w:rsidP="00DC574A">
      <w:pPr>
        <w:rPr>
          <w:u w:val="single"/>
        </w:rPr>
      </w:pPr>
      <w:r w:rsidRPr="005E1FDC">
        <w:rPr>
          <w:sz w:val="16"/>
        </w:rPr>
        <w:t xml:space="preserve">Judge Nunley reasoned that those provisions concerning a loss of quorum and processing delays presented a conflict because the NLRA anticipates that the NLRB might lose a quorum, which, along with processing delays, has happened before. Also, federal regulations still permit the NLRB to partially function without a quorum through delegation of powers to the Board’s administrative and prosecutorial functions. Thus, </w:t>
      </w:r>
      <w:r w:rsidRPr="004D2B90">
        <w:rPr>
          <w:u w:val="single"/>
        </w:rPr>
        <w:t xml:space="preserve">relinquishing jurisdiction to PERB in those circumstances </w:t>
      </w:r>
      <w:r w:rsidRPr="00326941">
        <w:rPr>
          <w:u w:val="single"/>
        </w:rPr>
        <w:t>would be</w:t>
      </w:r>
      <w:r w:rsidRPr="004D2B90">
        <w:rPr>
          <w:u w:val="single"/>
        </w:rPr>
        <w:t xml:space="preserve"> </w:t>
      </w:r>
      <w:r w:rsidRPr="005E1FDC">
        <w:rPr>
          <w:b/>
          <w:bCs/>
          <w:highlight w:val="green"/>
          <w:u w:val="single"/>
        </w:rPr>
        <w:t>inconsistent with federal law</w:t>
      </w:r>
      <w:r w:rsidRPr="005E1FDC">
        <w:rPr>
          <w:u w:val="single"/>
        </w:rPr>
        <w:t>.</w:t>
      </w:r>
    </w:p>
    <w:p w14:paraId="2A7016A7" w14:textId="77777777" w:rsidR="00DC574A" w:rsidRPr="005E31BE" w:rsidRDefault="00DC574A" w:rsidP="00DC574A">
      <w:pPr>
        <w:rPr>
          <w:sz w:val="12"/>
          <w:szCs w:val="18"/>
        </w:rPr>
      </w:pPr>
      <w:r w:rsidRPr="005E31BE">
        <w:rPr>
          <w:sz w:val="12"/>
          <w:szCs w:val="18"/>
        </w:rPr>
        <w:t>Notably, with respect to a putative loss of independence, Judge Nunley reasoned that, while Congress intended the NLRB to be independent, the D.C. Circuit’s recent holding that the Board’s job-removal protections are unconstitutional, which we covered here, meant the court was unable to opine on whether that amounted to a loss of the NLRB’s independence. Even if that is ultimately found to be a loss of independence, Judge Nunley did not agree that Congress intended such a loss of independence to wholly remove the NLRB’s authority.</w:t>
      </w:r>
    </w:p>
    <w:p w14:paraId="2921DC7C" w14:textId="77777777" w:rsidR="00DC574A" w:rsidRPr="006820DA" w:rsidRDefault="00DC574A" w:rsidP="00DC574A">
      <w:pPr>
        <w:rPr>
          <w:sz w:val="16"/>
        </w:rPr>
      </w:pPr>
      <w:r w:rsidRPr="006820DA">
        <w:rPr>
          <w:sz w:val="16"/>
        </w:rPr>
        <w:t xml:space="preserve">Pursuant to longstanding federal precedent, where federal law and state law conflict with one another, the </w:t>
      </w:r>
      <w:r w:rsidRPr="00764D86">
        <w:rPr>
          <w:u w:val="single"/>
        </w:rPr>
        <w:t>federal law will preempt the state law</w:t>
      </w:r>
      <w:r w:rsidRPr="006820DA">
        <w:rPr>
          <w:sz w:val="16"/>
        </w:rPr>
        <w:t xml:space="preserve">. Specifically </w:t>
      </w:r>
      <w:r w:rsidRPr="00764D86">
        <w:rPr>
          <w:u w:val="single"/>
        </w:rPr>
        <w:t xml:space="preserve">with respect to </w:t>
      </w:r>
      <w:r w:rsidRPr="005E1FDC">
        <w:rPr>
          <w:b/>
          <w:bCs/>
          <w:highlight w:val="green"/>
          <w:u w:val="single"/>
        </w:rPr>
        <w:t>labor</w:t>
      </w:r>
      <w:r w:rsidRPr="005E31BE">
        <w:rPr>
          <w:b/>
          <w:bCs/>
          <w:u w:val="single"/>
        </w:rPr>
        <w:t xml:space="preserve"> </w:t>
      </w:r>
      <w:r w:rsidRPr="005E1FDC">
        <w:rPr>
          <w:b/>
          <w:bCs/>
          <w:highlight w:val="green"/>
          <w:u w:val="single"/>
        </w:rPr>
        <w:t>law</w:t>
      </w:r>
      <w:r w:rsidRPr="005E31BE">
        <w:rPr>
          <w:b/>
          <w:bCs/>
          <w:sz w:val="16"/>
        </w:rPr>
        <w:t xml:space="preserve"> </w:t>
      </w:r>
      <w:r w:rsidRPr="005E1FDC">
        <w:rPr>
          <w:b/>
          <w:bCs/>
          <w:highlight w:val="green"/>
          <w:u w:val="single"/>
        </w:rPr>
        <w:t>preemption</w:t>
      </w:r>
      <w:r w:rsidRPr="006820DA">
        <w:rPr>
          <w:sz w:val="16"/>
        </w:rPr>
        <w:t xml:space="preserve">, </w:t>
      </w:r>
      <w:r w:rsidRPr="00764D86">
        <w:rPr>
          <w:u w:val="single"/>
        </w:rPr>
        <w:t>Supreme</w:t>
      </w:r>
      <w:r w:rsidRPr="006820DA">
        <w:rPr>
          <w:sz w:val="16"/>
        </w:rPr>
        <w:t xml:space="preserve"> </w:t>
      </w:r>
      <w:r w:rsidRPr="005E31BE">
        <w:rPr>
          <w:b/>
          <w:bCs/>
          <w:u w:val="single"/>
        </w:rPr>
        <w:t>Court</w:t>
      </w:r>
      <w:r w:rsidRPr="006820DA">
        <w:rPr>
          <w:sz w:val="16"/>
        </w:rPr>
        <w:t xml:space="preserve"> </w:t>
      </w:r>
      <w:r w:rsidRPr="005E31BE">
        <w:rPr>
          <w:b/>
          <w:bCs/>
          <w:u w:val="single"/>
        </w:rPr>
        <w:t>precedent</w:t>
      </w:r>
      <w:r w:rsidRPr="006820DA">
        <w:rPr>
          <w:sz w:val="16"/>
        </w:rPr>
        <w:t xml:space="preserve"> </w:t>
      </w:r>
      <w:r w:rsidRPr="005E1FDC">
        <w:rPr>
          <w:b/>
          <w:bCs/>
          <w:highlight w:val="green"/>
          <w:u w:val="single"/>
        </w:rPr>
        <w:t>instructs</w:t>
      </w:r>
      <w:r w:rsidRPr="006820DA">
        <w:rPr>
          <w:sz w:val="16"/>
        </w:rPr>
        <w:t xml:space="preserve"> </w:t>
      </w:r>
      <w:r w:rsidRPr="005E1FDC">
        <w:rPr>
          <w:b/>
          <w:bCs/>
          <w:highlight w:val="green"/>
          <w:u w:val="single"/>
        </w:rPr>
        <w:t>states</w:t>
      </w:r>
      <w:r w:rsidRPr="006820DA">
        <w:rPr>
          <w:sz w:val="16"/>
        </w:rPr>
        <w:t xml:space="preserve"> </w:t>
      </w:r>
      <w:r w:rsidRPr="005E1FDC">
        <w:rPr>
          <w:highlight w:val="green"/>
          <w:u w:val="single"/>
        </w:rPr>
        <w:t xml:space="preserve">are </w:t>
      </w:r>
      <w:r w:rsidRPr="005E1FDC">
        <w:rPr>
          <w:b/>
          <w:bCs/>
          <w:highlight w:val="green"/>
          <w:u w:val="single"/>
        </w:rPr>
        <w:t>barred</w:t>
      </w:r>
      <w:r w:rsidRPr="005E31BE">
        <w:rPr>
          <w:b/>
          <w:bCs/>
          <w:u w:val="single"/>
        </w:rPr>
        <w:t xml:space="preserve"> </w:t>
      </w:r>
      <w:r w:rsidRPr="005E1FDC">
        <w:rPr>
          <w:b/>
          <w:bCs/>
          <w:highlight w:val="green"/>
          <w:u w:val="single"/>
        </w:rPr>
        <w:t>from</w:t>
      </w:r>
      <w:r w:rsidRPr="00764D86">
        <w:rPr>
          <w:u w:val="single"/>
        </w:rPr>
        <w:t xml:space="preserve"> </w:t>
      </w:r>
      <w:r w:rsidRPr="005E1FDC">
        <w:rPr>
          <w:b/>
          <w:bCs/>
          <w:highlight w:val="green"/>
          <w:u w:val="single"/>
        </w:rPr>
        <w:t>regulating</w:t>
      </w:r>
      <w:r w:rsidRPr="00764D86">
        <w:rPr>
          <w:u w:val="single"/>
        </w:rPr>
        <w:t xml:space="preserve"> </w:t>
      </w:r>
      <w:r w:rsidRPr="005E31BE">
        <w:rPr>
          <w:b/>
          <w:bCs/>
          <w:u w:val="single"/>
        </w:rPr>
        <w:t xml:space="preserve">any </w:t>
      </w:r>
      <w:r w:rsidRPr="005E1FDC">
        <w:rPr>
          <w:b/>
          <w:bCs/>
          <w:highlight w:val="green"/>
          <w:u w:val="single"/>
        </w:rPr>
        <w:t>conduct</w:t>
      </w:r>
      <w:r w:rsidRPr="00764D86">
        <w:rPr>
          <w:u w:val="single"/>
        </w:rPr>
        <w:t xml:space="preserve"> </w:t>
      </w:r>
      <w:r w:rsidRPr="005E1FDC">
        <w:rPr>
          <w:b/>
          <w:bCs/>
          <w:highlight w:val="green"/>
          <w:u w:val="single"/>
        </w:rPr>
        <w:t>that is arguably</w:t>
      </w:r>
      <w:r w:rsidRPr="00764D86">
        <w:rPr>
          <w:u w:val="single"/>
        </w:rPr>
        <w:t xml:space="preserve"> protected</w:t>
      </w:r>
      <w:r w:rsidRPr="006820DA">
        <w:rPr>
          <w:sz w:val="16"/>
        </w:rPr>
        <w:t xml:space="preserve"> </w:t>
      </w:r>
      <w:r w:rsidRPr="00764D86">
        <w:rPr>
          <w:u w:val="single"/>
        </w:rPr>
        <w:t xml:space="preserve">or </w:t>
      </w:r>
      <w:r w:rsidRPr="005E1FDC">
        <w:rPr>
          <w:b/>
          <w:bCs/>
          <w:highlight w:val="green"/>
          <w:u w:val="single"/>
        </w:rPr>
        <w:t>prohibited</w:t>
      </w:r>
      <w:r w:rsidRPr="00764D86">
        <w:rPr>
          <w:u w:val="single"/>
        </w:rPr>
        <w:t xml:space="preserve"> </w:t>
      </w:r>
      <w:r w:rsidRPr="005E1FDC">
        <w:rPr>
          <w:b/>
          <w:bCs/>
          <w:highlight w:val="green"/>
          <w:u w:val="single"/>
        </w:rPr>
        <w:t>by the NLRA</w:t>
      </w:r>
      <w:r w:rsidRPr="00764D86">
        <w:rPr>
          <w:u w:val="single"/>
        </w:rPr>
        <w:t>.</w:t>
      </w:r>
      <w:r w:rsidRPr="006820DA">
        <w:rPr>
          <w:sz w:val="16"/>
        </w:rPr>
        <w:t xml:space="preserve"> Judge Nunley reasoned that AB 288 conflicts with federal law because it grants </w:t>
      </w:r>
      <w:r w:rsidRPr="004D2B90">
        <w:rPr>
          <w:b/>
          <w:bCs/>
          <w:u w:val="single"/>
        </w:rPr>
        <w:t>PERB</w:t>
      </w:r>
      <w:r w:rsidRPr="006820DA">
        <w:rPr>
          <w:sz w:val="16"/>
        </w:rPr>
        <w:t xml:space="preserve"> </w:t>
      </w:r>
      <w:r w:rsidRPr="004D2B90">
        <w:rPr>
          <w:b/>
          <w:bCs/>
          <w:u w:val="single"/>
        </w:rPr>
        <w:t>authority</w:t>
      </w:r>
      <w:r w:rsidRPr="006820DA">
        <w:rPr>
          <w:sz w:val="16"/>
        </w:rPr>
        <w:t xml:space="preserve"> </w:t>
      </w:r>
      <w:r w:rsidRPr="00764D86">
        <w:rPr>
          <w:u w:val="single"/>
        </w:rPr>
        <w:t>over</w:t>
      </w:r>
      <w:r w:rsidRPr="006820DA">
        <w:rPr>
          <w:sz w:val="16"/>
        </w:rPr>
        <w:t xml:space="preserve"> </w:t>
      </w:r>
      <w:r w:rsidRPr="00764D86">
        <w:rPr>
          <w:u w:val="single"/>
        </w:rPr>
        <w:t>conduct</w:t>
      </w:r>
      <w:r w:rsidRPr="006820DA">
        <w:rPr>
          <w:sz w:val="16"/>
        </w:rPr>
        <w:t xml:space="preserve"> that </w:t>
      </w:r>
      <w:r w:rsidRPr="004D2B90">
        <w:rPr>
          <w:b/>
          <w:bCs/>
          <w:u w:val="single"/>
        </w:rPr>
        <w:t>is</w:t>
      </w:r>
      <w:r w:rsidRPr="00764D86">
        <w:rPr>
          <w:u w:val="single"/>
        </w:rPr>
        <w:t xml:space="preserve"> </w:t>
      </w:r>
      <w:r w:rsidRPr="004D2B90">
        <w:rPr>
          <w:b/>
          <w:bCs/>
          <w:u w:val="single"/>
        </w:rPr>
        <w:t>subject</w:t>
      </w:r>
      <w:r w:rsidRPr="00764D86">
        <w:rPr>
          <w:u w:val="single"/>
        </w:rPr>
        <w:t xml:space="preserve"> </w:t>
      </w:r>
      <w:r w:rsidRPr="004D2B90">
        <w:rPr>
          <w:b/>
          <w:bCs/>
          <w:u w:val="single"/>
        </w:rPr>
        <w:t>to</w:t>
      </w:r>
      <w:r w:rsidRPr="00764D86">
        <w:rPr>
          <w:u w:val="single"/>
        </w:rPr>
        <w:t xml:space="preserve"> regulation by the </w:t>
      </w:r>
      <w:r w:rsidRPr="004D2B90">
        <w:rPr>
          <w:b/>
          <w:bCs/>
          <w:u w:val="single"/>
        </w:rPr>
        <w:t>NLRA</w:t>
      </w:r>
      <w:r w:rsidRPr="006820DA">
        <w:rPr>
          <w:sz w:val="16"/>
        </w:rPr>
        <w:t xml:space="preserve">, </w:t>
      </w:r>
      <w:r w:rsidRPr="00764D86">
        <w:rPr>
          <w:u w:val="single"/>
        </w:rPr>
        <w:t>and</w:t>
      </w:r>
      <w:r w:rsidRPr="006820DA">
        <w:rPr>
          <w:sz w:val="16"/>
        </w:rPr>
        <w:t xml:space="preserve"> </w:t>
      </w:r>
      <w:r w:rsidRPr="00764D86">
        <w:rPr>
          <w:u w:val="single"/>
        </w:rPr>
        <w:t>allows</w:t>
      </w:r>
      <w:r w:rsidRPr="006820DA">
        <w:rPr>
          <w:sz w:val="16"/>
        </w:rPr>
        <w:t xml:space="preserve"> </w:t>
      </w:r>
      <w:r w:rsidRPr="00764D86">
        <w:rPr>
          <w:u w:val="single"/>
        </w:rPr>
        <w:t>PERB to</w:t>
      </w:r>
      <w:r w:rsidRPr="006820DA">
        <w:rPr>
          <w:sz w:val="16"/>
        </w:rPr>
        <w:t xml:space="preserve"> “</w:t>
      </w:r>
      <w:r w:rsidRPr="004D2B90">
        <w:rPr>
          <w:b/>
          <w:bCs/>
          <w:u w:val="single"/>
        </w:rPr>
        <w:t>stand in the way</w:t>
      </w:r>
      <w:r w:rsidRPr="00764D86">
        <w:rPr>
          <w:u w:val="single"/>
        </w:rPr>
        <w:t xml:space="preserve"> </w:t>
      </w:r>
      <w:r w:rsidRPr="004D2B90">
        <w:rPr>
          <w:b/>
          <w:bCs/>
          <w:u w:val="single"/>
        </w:rPr>
        <w:t>of</w:t>
      </w:r>
      <w:r w:rsidRPr="00764D86">
        <w:rPr>
          <w:u w:val="single"/>
        </w:rPr>
        <w:t xml:space="preserve"> the NLRB’s administration of the </w:t>
      </w:r>
      <w:r w:rsidRPr="004D2B90">
        <w:rPr>
          <w:b/>
          <w:bCs/>
          <w:u w:val="single"/>
        </w:rPr>
        <w:t>NLRA</w:t>
      </w:r>
      <w:r w:rsidRPr="006820DA">
        <w:rPr>
          <w:sz w:val="16"/>
        </w:rPr>
        <w:t xml:space="preserve">.” Moreover, he noted that </w:t>
      </w:r>
      <w:r w:rsidRPr="00764D86">
        <w:rPr>
          <w:u w:val="single"/>
        </w:rPr>
        <w:t>AB 288 permits PERB to ignore NLRB precedent</w:t>
      </w:r>
      <w:r w:rsidRPr="006820DA">
        <w:rPr>
          <w:sz w:val="16"/>
        </w:rPr>
        <w:t>. Given the conflict, Judge Nunley found that the NLRB was likely to succeed on the merits of its preemption claim.</w:t>
      </w:r>
    </w:p>
    <w:p w14:paraId="13145665" w14:textId="77777777" w:rsidR="00DC574A" w:rsidRPr="00326941" w:rsidRDefault="00DC574A" w:rsidP="00DC574A">
      <w:pPr>
        <w:rPr>
          <w:sz w:val="16"/>
        </w:rPr>
      </w:pPr>
      <w:r w:rsidRPr="006820DA">
        <w:rPr>
          <w:sz w:val="16"/>
        </w:rPr>
        <w:t>With respect to the other elements necessary for a preliminary injunction</w:t>
      </w:r>
      <w:r w:rsidRPr="00326941">
        <w:rPr>
          <w:sz w:val="16"/>
        </w:rPr>
        <w:t xml:space="preserve">, </w:t>
      </w:r>
      <w:r w:rsidRPr="00326941">
        <w:rPr>
          <w:b/>
          <w:bCs/>
          <w:u w:val="single"/>
        </w:rPr>
        <w:t>Judge</w:t>
      </w:r>
      <w:r w:rsidRPr="00326941">
        <w:rPr>
          <w:sz w:val="16"/>
        </w:rPr>
        <w:t xml:space="preserve"> </w:t>
      </w:r>
      <w:r w:rsidRPr="00326941">
        <w:rPr>
          <w:b/>
          <w:bCs/>
          <w:u w:val="single"/>
        </w:rPr>
        <w:t>Nunley</w:t>
      </w:r>
      <w:r w:rsidRPr="00326941">
        <w:rPr>
          <w:sz w:val="16"/>
        </w:rPr>
        <w:t xml:space="preserve"> </w:t>
      </w:r>
      <w:r w:rsidRPr="00326941">
        <w:rPr>
          <w:b/>
          <w:bCs/>
          <w:u w:val="single"/>
        </w:rPr>
        <w:t>held</w:t>
      </w:r>
      <w:r w:rsidRPr="00326941">
        <w:rPr>
          <w:sz w:val="16"/>
        </w:rPr>
        <w:t xml:space="preserve"> that the </w:t>
      </w:r>
      <w:r w:rsidRPr="00326941">
        <w:rPr>
          <w:b/>
          <w:bCs/>
          <w:u w:val="single"/>
        </w:rPr>
        <w:t>NLRB</w:t>
      </w:r>
      <w:r w:rsidRPr="00326941">
        <w:rPr>
          <w:sz w:val="16"/>
        </w:rPr>
        <w:t xml:space="preserve"> </w:t>
      </w:r>
      <w:r w:rsidRPr="00326941">
        <w:rPr>
          <w:b/>
          <w:bCs/>
          <w:u w:val="single"/>
        </w:rPr>
        <w:t>would</w:t>
      </w:r>
      <w:r w:rsidRPr="00326941">
        <w:rPr>
          <w:sz w:val="16"/>
        </w:rPr>
        <w:t xml:space="preserve"> presumably </w:t>
      </w:r>
      <w:r w:rsidRPr="00326941">
        <w:rPr>
          <w:b/>
          <w:bCs/>
          <w:u w:val="single"/>
        </w:rPr>
        <w:t>suffer</w:t>
      </w:r>
      <w:r w:rsidRPr="00326941">
        <w:rPr>
          <w:sz w:val="16"/>
        </w:rPr>
        <w:t xml:space="preserve"> </w:t>
      </w:r>
      <w:r w:rsidRPr="00326941">
        <w:rPr>
          <w:b/>
          <w:bCs/>
          <w:u w:val="single"/>
        </w:rPr>
        <w:t>irreparable</w:t>
      </w:r>
      <w:r w:rsidRPr="00326941">
        <w:rPr>
          <w:u w:val="single"/>
        </w:rPr>
        <w:t xml:space="preserve"> </w:t>
      </w:r>
      <w:r w:rsidRPr="00326941">
        <w:rPr>
          <w:b/>
          <w:bCs/>
          <w:u w:val="single"/>
        </w:rPr>
        <w:t>harm</w:t>
      </w:r>
      <w:r w:rsidRPr="00326941">
        <w:rPr>
          <w:u w:val="single"/>
        </w:rPr>
        <w:t xml:space="preserve"> </w:t>
      </w:r>
      <w:r w:rsidRPr="00326941">
        <w:rPr>
          <w:b/>
          <w:bCs/>
          <w:u w:val="single"/>
        </w:rPr>
        <w:t>from</w:t>
      </w:r>
      <w:r w:rsidRPr="00326941">
        <w:rPr>
          <w:u w:val="single"/>
        </w:rPr>
        <w:t xml:space="preserve"> </w:t>
      </w:r>
      <w:r w:rsidRPr="00326941">
        <w:rPr>
          <w:b/>
          <w:bCs/>
          <w:u w:val="single"/>
        </w:rPr>
        <w:t>constitutional violations</w:t>
      </w:r>
      <w:r w:rsidRPr="00326941">
        <w:rPr>
          <w:u w:val="single"/>
        </w:rPr>
        <w:t xml:space="preserve"> </w:t>
      </w:r>
      <w:r w:rsidRPr="00326941">
        <w:rPr>
          <w:b/>
          <w:bCs/>
          <w:u w:val="single"/>
        </w:rPr>
        <w:t>if</w:t>
      </w:r>
      <w:r w:rsidRPr="00326941">
        <w:rPr>
          <w:sz w:val="16"/>
        </w:rPr>
        <w:t xml:space="preserve"> </w:t>
      </w:r>
      <w:r w:rsidRPr="00326941">
        <w:rPr>
          <w:b/>
          <w:bCs/>
          <w:u w:val="single"/>
        </w:rPr>
        <w:t>AB 288 was implemented</w:t>
      </w:r>
      <w:r w:rsidRPr="00326941">
        <w:rPr>
          <w:sz w:val="16"/>
        </w:rPr>
        <w:t>. He also reasoned that the balance of equities and public interest favored granting the NLRB’s injunction bid because of the risk of conflicting jurisdictions and resolutions that could arise from implementing AB 288.</w:t>
      </w:r>
    </w:p>
    <w:p w14:paraId="0E430FE6" w14:textId="77777777" w:rsidR="00DC574A" w:rsidRPr="00326941" w:rsidRDefault="00DC574A" w:rsidP="00DC574A">
      <w:pPr>
        <w:rPr>
          <w:sz w:val="12"/>
          <w:szCs w:val="18"/>
        </w:rPr>
      </w:pPr>
      <w:r w:rsidRPr="00326941">
        <w:rPr>
          <w:sz w:val="12"/>
          <w:szCs w:val="18"/>
        </w:rPr>
        <w:t>Conclusion &amp; Takeaways</w:t>
      </w:r>
    </w:p>
    <w:p w14:paraId="3DC5AEAA" w14:textId="77777777" w:rsidR="00DC574A" w:rsidRPr="006820DA" w:rsidRDefault="00DC574A" w:rsidP="00DC574A">
      <w:pPr>
        <w:rPr>
          <w:sz w:val="16"/>
        </w:rPr>
      </w:pPr>
      <w:r w:rsidRPr="00326941">
        <w:rPr>
          <w:sz w:val="16"/>
        </w:rPr>
        <w:t xml:space="preserve">Barring a reversal by the Ninth Circuit, Judge </w:t>
      </w:r>
      <w:r w:rsidRPr="00326941">
        <w:rPr>
          <w:u w:val="single"/>
        </w:rPr>
        <w:t>Nunley’s</w:t>
      </w:r>
      <w:r w:rsidRPr="00326941">
        <w:rPr>
          <w:sz w:val="16"/>
        </w:rPr>
        <w:t xml:space="preserve"> </w:t>
      </w:r>
      <w:r w:rsidRPr="00326941">
        <w:rPr>
          <w:u w:val="single"/>
        </w:rPr>
        <w:t>order</w:t>
      </w:r>
      <w:r w:rsidRPr="00326941">
        <w:rPr>
          <w:sz w:val="16"/>
        </w:rPr>
        <w:t xml:space="preserve"> may </w:t>
      </w:r>
      <w:r w:rsidRPr="00326941">
        <w:rPr>
          <w:u w:val="single"/>
        </w:rPr>
        <w:t>mark the end of California’s</w:t>
      </w:r>
      <w:r w:rsidRPr="00326941">
        <w:rPr>
          <w:sz w:val="16"/>
        </w:rPr>
        <w:t xml:space="preserve"> </w:t>
      </w:r>
      <w:r w:rsidRPr="00326941">
        <w:rPr>
          <w:u w:val="single"/>
        </w:rPr>
        <w:t>attempt to expand PERB’s powers</w:t>
      </w:r>
      <w:r w:rsidRPr="00326941">
        <w:rPr>
          <w:sz w:val="16"/>
        </w:rPr>
        <w:t xml:space="preserve"> into the NLRB’s traditional jurisdiction. This </w:t>
      </w:r>
      <w:r w:rsidRPr="00326941">
        <w:rPr>
          <w:b/>
          <w:bCs/>
          <w:u w:val="single"/>
        </w:rPr>
        <w:t>ruling</w:t>
      </w:r>
      <w:r w:rsidRPr="00326941">
        <w:rPr>
          <w:u w:val="single"/>
        </w:rPr>
        <w:t xml:space="preserve"> </w:t>
      </w:r>
      <w:r w:rsidRPr="00326941">
        <w:rPr>
          <w:b/>
          <w:bCs/>
          <w:u w:val="single"/>
        </w:rPr>
        <w:t>comes</w:t>
      </w:r>
      <w:r w:rsidRPr="00326941">
        <w:rPr>
          <w:u w:val="single"/>
        </w:rPr>
        <w:t xml:space="preserve"> </w:t>
      </w:r>
      <w:r w:rsidRPr="00326941">
        <w:rPr>
          <w:sz w:val="16"/>
        </w:rPr>
        <w:t xml:space="preserve">about a </w:t>
      </w:r>
      <w:r w:rsidRPr="00326941">
        <w:rPr>
          <w:b/>
          <w:bCs/>
          <w:u w:val="single"/>
        </w:rPr>
        <w:t>month</w:t>
      </w:r>
      <w:r w:rsidRPr="00326941">
        <w:rPr>
          <w:u w:val="single"/>
        </w:rPr>
        <w:t xml:space="preserve"> </w:t>
      </w:r>
      <w:r w:rsidRPr="00326941">
        <w:rPr>
          <w:b/>
          <w:bCs/>
          <w:u w:val="single"/>
        </w:rPr>
        <w:t>after</w:t>
      </w:r>
      <w:r w:rsidRPr="00326941">
        <w:rPr>
          <w:u w:val="single"/>
        </w:rPr>
        <w:t xml:space="preserve"> a </w:t>
      </w:r>
      <w:r w:rsidRPr="00326941">
        <w:rPr>
          <w:b/>
          <w:bCs/>
          <w:u w:val="single"/>
        </w:rPr>
        <w:t>New York</w:t>
      </w:r>
      <w:r w:rsidRPr="00326941">
        <w:rPr>
          <w:u w:val="single"/>
        </w:rPr>
        <w:t xml:space="preserve"> federal </w:t>
      </w:r>
      <w:r w:rsidRPr="00326941">
        <w:rPr>
          <w:b/>
          <w:bCs/>
          <w:u w:val="single"/>
        </w:rPr>
        <w:t>judge</w:t>
      </w:r>
      <w:r w:rsidRPr="00326941">
        <w:rPr>
          <w:u w:val="single"/>
        </w:rPr>
        <w:t xml:space="preserve"> </w:t>
      </w:r>
      <w:r w:rsidRPr="00326941">
        <w:rPr>
          <w:b/>
          <w:bCs/>
          <w:u w:val="single"/>
        </w:rPr>
        <w:t>barred</w:t>
      </w:r>
      <w:r w:rsidRPr="00326941">
        <w:rPr>
          <w:sz w:val="16"/>
        </w:rPr>
        <w:t xml:space="preserve"> </w:t>
      </w:r>
      <w:r w:rsidRPr="00326941">
        <w:rPr>
          <w:b/>
          <w:bCs/>
          <w:u w:val="single"/>
        </w:rPr>
        <w:t>enforcement</w:t>
      </w:r>
      <w:r w:rsidRPr="00326941">
        <w:rPr>
          <w:sz w:val="16"/>
        </w:rPr>
        <w:t xml:space="preserve"> </w:t>
      </w:r>
      <w:r w:rsidRPr="00326941">
        <w:rPr>
          <w:b/>
          <w:bCs/>
          <w:u w:val="single"/>
        </w:rPr>
        <w:t>of</w:t>
      </w:r>
      <w:r w:rsidRPr="00326941">
        <w:rPr>
          <w:u w:val="single"/>
        </w:rPr>
        <w:t xml:space="preserve"> New York’s</w:t>
      </w:r>
      <w:r w:rsidRPr="00326941">
        <w:rPr>
          <w:sz w:val="16"/>
        </w:rPr>
        <w:t xml:space="preserve"> NLRB </w:t>
      </w:r>
      <w:r w:rsidRPr="00326941">
        <w:rPr>
          <w:b/>
          <w:bCs/>
          <w:u w:val="single"/>
        </w:rPr>
        <w:t>Trigger Bill</w:t>
      </w:r>
      <w:r w:rsidRPr="00326941">
        <w:rPr>
          <w:sz w:val="16"/>
        </w:rPr>
        <w:t xml:space="preserve"> on November 26.</w:t>
      </w:r>
    </w:p>
    <w:p w14:paraId="63CA8DDE" w14:textId="77777777" w:rsidR="00DC574A" w:rsidRPr="006820DA" w:rsidRDefault="00DC574A" w:rsidP="00DC574A">
      <w:pPr>
        <w:rPr>
          <w:sz w:val="16"/>
        </w:rPr>
      </w:pPr>
      <w:r w:rsidRPr="006820DA">
        <w:rPr>
          <w:sz w:val="16"/>
        </w:rPr>
        <w:t xml:space="preserve">Moreover, on December 18, 2025, the </w:t>
      </w:r>
      <w:r w:rsidRPr="00DD3687">
        <w:rPr>
          <w:u w:val="single"/>
        </w:rPr>
        <w:t>NLRB</w:t>
      </w:r>
      <w:r w:rsidRPr="006820DA">
        <w:rPr>
          <w:sz w:val="16"/>
        </w:rPr>
        <w:t xml:space="preserve"> </w:t>
      </w:r>
      <w:r w:rsidRPr="00DD3687">
        <w:rPr>
          <w:u w:val="single"/>
        </w:rPr>
        <w:t>regained</w:t>
      </w:r>
      <w:r w:rsidRPr="006820DA">
        <w:rPr>
          <w:sz w:val="16"/>
        </w:rPr>
        <w:t xml:space="preserve"> a </w:t>
      </w:r>
      <w:r w:rsidRPr="00DD3687">
        <w:rPr>
          <w:u w:val="single"/>
        </w:rPr>
        <w:t>quorum</w:t>
      </w:r>
      <w:r w:rsidRPr="006820DA">
        <w:rPr>
          <w:sz w:val="16"/>
        </w:rPr>
        <w:t xml:space="preserve"> after the Senate confirmed President Trump’s two most-recent Board nominees, as we covered here. </w:t>
      </w:r>
      <w:r w:rsidRPr="00DD3687">
        <w:rPr>
          <w:u w:val="single"/>
        </w:rPr>
        <w:t>As a result</w:t>
      </w:r>
      <w:r w:rsidRPr="006820DA">
        <w:rPr>
          <w:sz w:val="16"/>
        </w:rPr>
        <w:t xml:space="preserve">, </w:t>
      </w:r>
      <w:r w:rsidRPr="00DD3687">
        <w:rPr>
          <w:u w:val="single"/>
        </w:rPr>
        <w:t>the</w:t>
      </w:r>
      <w:r w:rsidRPr="006820DA">
        <w:rPr>
          <w:sz w:val="16"/>
        </w:rPr>
        <w:t xml:space="preserve"> </w:t>
      </w:r>
      <w:r w:rsidRPr="004D2B90">
        <w:rPr>
          <w:b/>
          <w:bCs/>
          <w:u w:val="single"/>
        </w:rPr>
        <w:t>NLRB</w:t>
      </w:r>
      <w:r w:rsidRPr="006820DA">
        <w:rPr>
          <w:sz w:val="16"/>
        </w:rPr>
        <w:t xml:space="preserve"> </w:t>
      </w:r>
      <w:r w:rsidRPr="004D2B90">
        <w:rPr>
          <w:b/>
          <w:bCs/>
          <w:u w:val="single"/>
        </w:rPr>
        <w:t>can</w:t>
      </w:r>
      <w:r w:rsidRPr="00DD3687">
        <w:rPr>
          <w:u w:val="single"/>
        </w:rPr>
        <w:t xml:space="preserve"> </w:t>
      </w:r>
      <w:r w:rsidRPr="004D2B90">
        <w:rPr>
          <w:b/>
          <w:bCs/>
          <w:u w:val="single"/>
        </w:rPr>
        <w:t>again</w:t>
      </w:r>
      <w:r w:rsidRPr="00DD3687">
        <w:rPr>
          <w:u w:val="single"/>
        </w:rPr>
        <w:t xml:space="preserve"> </w:t>
      </w:r>
      <w:r w:rsidRPr="004D2B90">
        <w:rPr>
          <w:b/>
          <w:bCs/>
          <w:u w:val="single"/>
        </w:rPr>
        <w:t>issue</w:t>
      </w:r>
      <w:r w:rsidRPr="00DD3687">
        <w:rPr>
          <w:u w:val="single"/>
        </w:rPr>
        <w:t xml:space="preserve"> </w:t>
      </w:r>
      <w:r w:rsidRPr="004D2B90">
        <w:rPr>
          <w:b/>
          <w:bCs/>
          <w:u w:val="single"/>
        </w:rPr>
        <w:t>decisions</w:t>
      </w:r>
      <w:r w:rsidRPr="006820DA">
        <w:rPr>
          <w:sz w:val="16"/>
        </w:rPr>
        <w:t xml:space="preserve"> </w:t>
      </w:r>
      <w:r w:rsidRPr="00DD3687">
        <w:rPr>
          <w:u w:val="single"/>
        </w:rPr>
        <w:t xml:space="preserve">and </w:t>
      </w:r>
      <w:r w:rsidRPr="004D2B90">
        <w:rPr>
          <w:b/>
          <w:bCs/>
          <w:u w:val="single"/>
        </w:rPr>
        <w:t>employers</w:t>
      </w:r>
      <w:r w:rsidRPr="00DD3687">
        <w:rPr>
          <w:u w:val="single"/>
        </w:rPr>
        <w:t xml:space="preserve"> </w:t>
      </w:r>
      <w:r w:rsidRPr="004D2B90">
        <w:rPr>
          <w:b/>
          <w:bCs/>
          <w:u w:val="single"/>
        </w:rPr>
        <w:t>should expect them</w:t>
      </w:r>
      <w:r w:rsidRPr="00DD3687">
        <w:rPr>
          <w:u w:val="single"/>
        </w:rPr>
        <w:t xml:space="preserve"> soon based on public comments</w:t>
      </w:r>
      <w:r w:rsidRPr="006820DA">
        <w:rPr>
          <w:sz w:val="16"/>
        </w:rPr>
        <w:t xml:space="preserve"> </w:t>
      </w:r>
      <w:r w:rsidRPr="00DD3687">
        <w:rPr>
          <w:u w:val="single"/>
        </w:rPr>
        <w:t>by</w:t>
      </w:r>
      <w:r w:rsidRPr="006820DA">
        <w:rPr>
          <w:sz w:val="16"/>
        </w:rPr>
        <w:t xml:space="preserve"> former </w:t>
      </w:r>
      <w:r w:rsidRPr="00DD3687">
        <w:rPr>
          <w:u w:val="single"/>
        </w:rPr>
        <w:t>Board</w:t>
      </w:r>
      <w:r w:rsidRPr="006820DA">
        <w:rPr>
          <w:sz w:val="16"/>
        </w:rPr>
        <w:t xml:space="preserve"> </w:t>
      </w:r>
      <w:r w:rsidRPr="00DD3687">
        <w:rPr>
          <w:u w:val="single"/>
        </w:rPr>
        <w:t>members</w:t>
      </w:r>
      <w:r w:rsidRPr="006820DA">
        <w:rPr>
          <w:sz w:val="16"/>
        </w:rPr>
        <w:t>.</w:t>
      </w:r>
    </w:p>
    <w:p w14:paraId="6CB15CE1" w14:textId="77777777" w:rsidR="00DC574A" w:rsidRDefault="00DC574A" w:rsidP="00DC574A">
      <w:pPr>
        <w:rPr>
          <w:sz w:val="16"/>
        </w:rPr>
      </w:pPr>
      <w:r w:rsidRPr="006820DA">
        <w:rPr>
          <w:sz w:val="16"/>
        </w:rPr>
        <w:t xml:space="preserve">In the short term, </w:t>
      </w:r>
      <w:r w:rsidRPr="00DD3687">
        <w:rPr>
          <w:u w:val="single"/>
        </w:rPr>
        <w:t>the</w:t>
      </w:r>
      <w:r w:rsidRPr="006820DA">
        <w:rPr>
          <w:sz w:val="16"/>
        </w:rPr>
        <w:t xml:space="preserve"> </w:t>
      </w:r>
      <w:r w:rsidRPr="00CC2AF8">
        <w:rPr>
          <w:b/>
          <w:bCs/>
          <w:highlight w:val="green"/>
          <w:u w:val="single"/>
        </w:rPr>
        <w:t>halting</w:t>
      </w:r>
      <w:r w:rsidRPr="00CC2AF8">
        <w:rPr>
          <w:sz w:val="16"/>
        </w:rPr>
        <w:t xml:space="preserve"> </w:t>
      </w:r>
      <w:r w:rsidRPr="00CC2AF8">
        <w:rPr>
          <w:highlight w:val="green"/>
          <w:u w:val="single"/>
        </w:rPr>
        <w:t>of</w:t>
      </w:r>
      <w:r w:rsidRPr="00CC2AF8">
        <w:rPr>
          <w:u w:val="single"/>
        </w:rPr>
        <w:t xml:space="preserve"> </w:t>
      </w:r>
      <w:r w:rsidRPr="00DD3687">
        <w:rPr>
          <w:u w:val="single"/>
        </w:rPr>
        <w:t xml:space="preserve">the </w:t>
      </w:r>
      <w:r w:rsidRPr="005E1FDC">
        <w:rPr>
          <w:b/>
          <w:bCs/>
          <w:highlight w:val="green"/>
          <w:u w:val="single"/>
        </w:rPr>
        <w:t>California</w:t>
      </w:r>
      <w:r w:rsidRPr="006820DA">
        <w:rPr>
          <w:sz w:val="16"/>
        </w:rPr>
        <w:t xml:space="preserve"> </w:t>
      </w:r>
      <w:r w:rsidRPr="005E1FDC">
        <w:rPr>
          <w:highlight w:val="green"/>
          <w:u w:val="single"/>
        </w:rPr>
        <w:t>and</w:t>
      </w:r>
      <w:r w:rsidRPr="00DD3687">
        <w:rPr>
          <w:u w:val="single"/>
        </w:rPr>
        <w:t xml:space="preserve"> </w:t>
      </w:r>
      <w:r w:rsidRPr="005E1FDC">
        <w:rPr>
          <w:b/>
          <w:bCs/>
          <w:highlight w:val="green"/>
          <w:u w:val="single"/>
        </w:rPr>
        <w:t>New</w:t>
      </w:r>
      <w:r w:rsidRPr="00DD3687">
        <w:rPr>
          <w:u w:val="single"/>
        </w:rPr>
        <w:t xml:space="preserve"> </w:t>
      </w:r>
      <w:r w:rsidRPr="005E1FDC">
        <w:rPr>
          <w:b/>
          <w:bCs/>
          <w:highlight w:val="green"/>
          <w:u w:val="single"/>
        </w:rPr>
        <w:t>York</w:t>
      </w:r>
      <w:r w:rsidRPr="00DD3687">
        <w:rPr>
          <w:u w:val="single"/>
        </w:rPr>
        <w:t xml:space="preserve"> </w:t>
      </w:r>
      <w:r w:rsidRPr="005E1FDC">
        <w:rPr>
          <w:b/>
          <w:bCs/>
          <w:highlight w:val="green"/>
          <w:u w:val="single"/>
        </w:rPr>
        <w:t>legislation</w:t>
      </w:r>
      <w:r w:rsidRPr="006820DA">
        <w:rPr>
          <w:sz w:val="16"/>
        </w:rPr>
        <w:t xml:space="preserve"> </w:t>
      </w:r>
      <w:r w:rsidRPr="005E1FDC">
        <w:rPr>
          <w:b/>
          <w:bCs/>
          <w:highlight w:val="green"/>
          <w:u w:val="single"/>
        </w:rPr>
        <w:t>coupled</w:t>
      </w:r>
      <w:r w:rsidRPr="006820DA">
        <w:rPr>
          <w:sz w:val="16"/>
        </w:rPr>
        <w:t xml:space="preserve"> </w:t>
      </w:r>
      <w:r w:rsidRPr="005E1FDC">
        <w:rPr>
          <w:b/>
          <w:bCs/>
          <w:highlight w:val="green"/>
          <w:u w:val="single"/>
        </w:rPr>
        <w:t>with</w:t>
      </w:r>
      <w:r w:rsidRPr="006820DA">
        <w:rPr>
          <w:sz w:val="16"/>
        </w:rPr>
        <w:t xml:space="preserve"> </w:t>
      </w:r>
      <w:r w:rsidRPr="00CC2AF8">
        <w:rPr>
          <w:sz w:val="32"/>
          <w:szCs w:val="32"/>
          <w:highlight w:val="green"/>
          <w:u w:val="single"/>
        </w:rPr>
        <w:t xml:space="preserve">the </w:t>
      </w:r>
      <w:r w:rsidRPr="00CC2AF8">
        <w:rPr>
          <w:b/>
          <w:bCs/>
          <w:sz w:val="32"/>
          <w:szCs w:val="32"/>
          <w:highlight w:val="green"/>
          <w:u w:val="single"/>
        </w:rPr>
        <w:t xml:space="preserve">return </w:t>
      </w:r>
      <w:r w:rsidRPr="00CC2AF8">
        <w:rPr>
          <w:sz w:val="32"/>
          <w:szCs w:val="32"/>
          <w:highlight w:val="green"/>
          <w:u w:val="single"/>
        </w:rPr>
        <w:t>of</w:t>
      </w:r>
      <w:r w:rsidRPr="00CC2AF8">
        <w:rPr>
          <w:b/>
          <w:bCs/>
          <w:sz w:val="32"/>
          <w:szCs w:val="32"/>
          <w:u w:val="single"/>
        </w:rPr>
        <w:t xml:space="preserve"> </w:t>
      </w:r>
      <w:r w:rsidRPr="004D2B90">
        <w:rPr>
          <w:u w:val="single"/>
        </w:rPr>
        <w:t>the</w:t>
      </w:r>
      <w:r w:rsidRPr="004D2B90">
        <w:rPr>
          <w:b/>
          <w:bCs/>
          <w:u w:val="single"/>
        </w:rPr>
        <w:t xml:space="preserve"> </w:t>
      </w:r>
      <w:r w:rsidRPr="004D2B90">
        <w:rPr>
          <w:u w:val="single"/>
        </w:rPr>
        <w:t>NLRB</w:t>
      </w:r>
      <w:r w:rsidRPr="00DD3687">
        <w:rPr>
          <w:u w:val="single"/>
        </w:rPr>
        <w:t xml:space="preserve"> </w:t>
      </w:r>
      <w:r w:rsidRPr="00CC2AF8">
        <w:rPr>
          <w:b/>
          <w:bCs/>
          <w:sz w:val="32"/>
          <w:szCs w:val="32"/>
          <w:highlight w:val="green"/>
          <w:u w:val="single"/>
        </w:rPr>
        <w:t>quorum</w:t>
      </w:r>
      <w:r w:rsidRPr="006820DA">
        <w:rPr>
          <w:sz w:val="16"/>
        </w:rPr>
        <w:t xml:space="preserve">, likely </w:t>
      </w:r>
      <w:r w:rsidRPr="00CC2AF8">
        <w:rPr>
          <w:b/>
          <w:bCs/>
          <w:sz w:val="32"/>
          <w:szCs w:val="32"/>
          <w:highlight w:val="green"/>
          <w:u w:val="single"/>
        </w:rPr>
        <w:t>signals</w:t>
      </w:r>
      <w:r w:rsidRPr="00CC2AF8">
        <w:rPr>
          <w:szCs w:val="32"/>
        </w:rPr>
        <w:t xml:space="preserve"> </w:t>
      </w:r>
      <w:r w:rsidRPr="00CC2AF8">
        <w:rPr>
          <w:b/>
          <w:bCs/>
          <w:sz w:val="32"/>
          <w:szCs w:val="32"/>
          <w:highlight w:val="green"/>
          <w:u w:val="single"/>
        </w:rPr>
        <w:t>the end of state attempts to regulate private-sector</w:t>
      </w:r>
      <w:r w:rsidRPr="00CC2AF8">
        <w:rPr>
          <w:szCs w:val="32"/>
        </w:rPr>
        <w:t xml:space="preserve"> </w:t>
      </w:r>
      <w:r w:rsidRPr="00CC2AF8">
        <w:rPr>
          <w:b/>
          <w:bCs/>
          <w:sz w:val="32"/>
          <w:szCs w:val="32"/>
          <w:highlight w:val="green"/>
          <w:u w:val="single"/>
        </w:rPr>
        <w:t>labor</w:t>
      </w:r>
      <w:r w:rsidRPr="00CC2AF8">
        <w:rPr>
          <w:sz w:val="32"/>
          <w:szCs w:val="32"/>
          <w:u w:val="single"/>
        </w:rPr>
        <w:t xml:space="preserve"> </w:t>
      </w:r>
      <w:r w:rsidRPr="00CC2AF8">
        <w:rPr>
          <w:b/>
          <w:bCs/>
          <w:sz w:val="32"/>
          <w:szCs w:val="32"/>
          <w:highlight w:val="green"/>
          <w:u w:val="single"/>
        </w:rPr>
        <w:t>relations</w:t>
      </w:r>
      <w:r w:rsidRPr="006820DA">
        <w:rPr>
          <w:sz w:val="16"/>
        </w:rPr>
        <w:t xml:space="preserve">. </w:t>
      </w:r>
      <w:r w:rsidRPr="00CC2AF8">
        <w:rPr>
          <w:b/>
          <w:bCs/>
          <w:highlight w:val="green"/>
          <w:u w:val="single"/>
        </w:rPr>
        <w:t>Private</w:t>
      </w:r>
      <w:r w:rsidRPr="00CC2AF8">
        <w:rPr>
          <w:b/>
          <w:bCs/>
          <w:u w:val="single"/>
        </w:rPr>
        <w:t>-</w:t>
      </w:r>
      <w:r w:rsidRPr="00CC2AF8">
        <w:rPr>
          <w:b/>
          <w:bCs/>
          <w:highlight w:val="green"/>
          <w:u w:val="single"/>
        </w:rPr>
        <w:t>sector</w:t>
      </w:r>
      <w:r w:rsidRPr="00CC2AF8">
        <w:rPr>
          <w:b/>
          <w:bCs/>
          <w:u w:val="single"/>
        </w:rPr>
        <w:t xml:space="preserve"> </w:t>
      </w:r>
      <w:r w:rsidRPr="00CC2AF8">
        <w:rPr>
          <w:b/>
          <w:bCs/>
          <w:highlight w:val="green"/>
          <w:u w:val="single"/>
        </w:rPr>
        <w:t>employers</w:t>
      </w:r>
      <w:r w:rsidRPr="00CC2AF8">
        <w:rPr>
          <w:sz w:val="16"/>
        </w:rPr>
        <w:t xml:space="preserve"> </w:t>
      </w:r>
      <w:r w:rsidRPr="006820DA">
        <w:rPr>
          <w:sz w:val="16"/>
        </w:rPr>
        <w:t xml:space="preserve">can </w:t>
      </w:r>
      <w:r w:rsidRPr="006820DA">
        <w:rPr>
          <w:u w:val="single"/>
        </w:rPr>
        <w:t>expect</w:t>
      </w:r>
      <w:r w:rsidRPr="006820DA">
        <w:rPr>
          <w:sz w:val="16"/>
        </w:rPr>
        <w:t xml:space="preserve"> </w:t>
      </w:r>
      <w:r w:rsidRPr="006820DA">
        <w:rPr>
          <w:u w:val="single"/>
        </w:rPr>
        <w:t xml:space="preserve">to </w:t>
      </w:r>
      <w:r w:rsidRPr="005E1FDC">
        <w:rPr>
          <w:b/>
          <w:bCs/>
          <w:highlight w:val="green"/>
          <w:u w:val="single"/>
        </w:rPr>
        <w:t>remain</w:t>
      </w:r>
      <w:r w:rsidRPr="006820DA">
        <w:rPr>
          <w:u w:val="single"/>
        </w:rPr>
        <w:t xml:space="preserve"> </w:t>
      </w:r>
      <w:r w:rsidRPr="005E1FDC">
        <w:rPr>
          <w:b/>
          <w:bCs/>
          <w:highlight w:val="green"/>
          <w:u w:val="single"/>
        </w:rPr>
        <w:t>subject to the NLRB’s</w:t>
      </w:r>
      <w:r w:rsidRPr="004D2B90">
        <w:rPr>
          <w:b/>
          <w:bCs/>
          <w:u w:val="single"/>
        </w:rPr>
        <w:t xml:space="preserve"> </w:t>
      </w:r>
      <w:r w:rsidRPr="005E1FDC">
        <w:rPr>
          <w:b/>
          <w:bCs/>
          <w:highlight w:val="green"/>
          <w:u w:val="single"/>
        </w:rPr>
        <w:t>jurisdiction</w:t>
      </w:r>
      <w:r w:rsidRPr="004D2B90">
        <w:rPr>
          <w:u w:val="single"/>
        </w:rPr>
        <w:t xml:space="preserve"> </w:t>
      </w:r>
      <w:r w:rsidRPr="005E1FDC">
        <w:rPr>
          <w:b/>
          <w:bCs/>
          <w:highlight w:val="green"/>
          <w:u w:val="single"/>
        </w:rPr>
        <w:t>for</w:t>
      </w:r>
      <w:r w:rsidRPr="005E1FDC">
        <w:rPr>
          <w:sz w:val="16"/>
          <w:highlight w:val="green"/>
        </w:rPr>
        <w:t xml:space="preserve"> </w:t>
      </w:r>
      <w:r w:rsidRPr="005E1FDC">
        <w:rPr>
          <w:b/>
          <w:bCs/>
          <w:highlight w:val="green"/>
          <w:u w:val="single"/>
        </w:rPr>
        <w:t>the</w:t>
      </w:r>
      <w:r w:rsidRPr="005E1FDC">
        <w:rPr>
          <w:highlight w:val="green"/>
          <w:u w:val="single"/>
        </w:rPr>
        <w:t xml:space="preserve"> </w:t>
      </w:r>
      <w:r w:rsidRPr="005E1FDC">
        <w:rPr>
          <w:b/>
          <w:bCs/>
          <w:highlight w:val="green"/>
          <w:u w:val="single"/>
        </w:rPr>
        <w:t>foreseeable</w:t>
      </w:r>
      <w:r w:rsidRPr="004D2B90">
        <w:rPr>
          <w:b/>
          <w:bCs/>
          <w:u w:val="single"/>
        </w:rPr>
        <w:t xml:space="preserve"> </w:t>
      </w:r>
      <w:r w:rsidRPr="005E1FDC">
        <w:rPr>
          <w:b/>
          <w:bCs/>
          <w:highlight w:val="green"/>
          <w:u w:val="single"/>
        </w:rPr>
        <w:t>future</w:t>
      </w:r>
      <w:r w:rsidRPr="006820DA">
        <w:rPr>
          <w:sz w:val="16"/>
        </w:rPr>
        <w:t xml:space="preserve"> but should continue to monitor state attempts to expand their regulatory authority.</w:t>
      </w:r>
      <w:r>
        <w:rPr>
          <w:sz w:val="16"/>
        </w:rPr>
        <w:br/>
      </w:r>
    </w:p>
    <w:p w14:paraId="6B451EC5" w14:textId="77777777" w:rsidR="00DC574A" w:rsidRDefault="00DC574A" w:rsidP="00DC574A">
      <w:pPr>
        <w:pStyle w:val="Heading4"/>
      </w:pPr>
      <w:r>
        <w:t>Agencies prevent allocation of wages and benefits by weaponizing federal legal tests.</w:t>
      </w:r>
    </w:p>
    <w:p w14:paraId="55BA4F4C" w14:textId="77777777" w:rsidR="00DC574A" w:rsidRPr="008715A6" w:rsidRDefault="00DC574A" w:rsidP="00DC574A">
      <w:pPr>
        <w:rPr>
          <w:rStyle w:val="Style13ptBold"/>
          <w:b w:val="0"/>
          <w:bCs w:val="0"/>
          <w:sz w:val="22"/>
        </w:rPr>
      </w:pPr>
      <w:r w:rsidRPr="008715A6">
        <w:rPr>
          <w:rStyle w:val="Style13ptBold"/>
          <w:b w:val="0"/>
          <w:bCs w:val="0"/>
          <w:sz w:val="22"/>
        </w:rPr>
        <w:t>Marilyn</w:t>
      </w:r>
      <w:r w:rsidRPr="008715A6">
        <w:rPr>
          <w:rStyle w:val="Style13ptBold"/>
          <w:sz w:val="22"/>
        </w:rPr>
        <w:t xml:space="preserve"> </w:t>
      </w:r>
      <w:r w:rsidRPr="008715A6">
        <w:rPr>
          <w:rStyle w:val="Style13ptBold"/>
        </w:rPr>
        <w:t>Yousif 19</w:t>
      </w:r>
      <w:r w:rsidRPr="008715A6">
        <w:rPr>
          <w:rStyle w:val="Style13ptBold"/>
          <w:sz w:val="22"/>
        </w:rPr>
        <w:t xml:space="preserve"> </w:t>
      </w:r>
      <w:r w:rsidRPr="008715A6">
        <w:rPr>
          <w:rStyle w:val="Style13ptBold"/>
          <w:b w:val="0"/>
          <w:bCs w:val="0"/>
          <w:sz w:val="22"/>
        </w:rPr>
        <w:t xml:space="preserve">Marilyn Yousif is currently a Labor and Employment Attorney at Honigman LLP, and she earned her Juris Doctor from Wayne State University Law School. “THE [MIS] CLASSIFICATION ISSUE: SHOULD FEDERAL LAWS PREEMPT STATE STATUTES THAT CLASSIFY GIG ECONOMY WORKERS AS INDEPENDENT CONTRACTORS?” </w:t>
      </w:r>
      <w:r w:rsidRPr="008715A6">
        <w:t>https://heinonline.org/HOL/Page?handle=hein.journals/jls19&amp;div=9&amp;id=&amp;page=&amp;collection=journals</w:t>
      </w:r>
      <w:r w:rsidRPr="008715A6">
        <w:rPr>
          <w:rStyle w:val="Style13ptBold"/>
          <w:b w:val="0"/>
          <w:bCs w:val="0"/>
          <w:sz w:val="22"/>
        </w:rPr>
        <w:t xml:space="preserve"> [UTD]</w:t>
      </w:r>
    </w:p>
    <w:p w14:paraId="6780E774" w14:textId="77777777" w:rsidR="00DC574A" w:rsidRPr="00C802FD" w:rsidRDefault="00DC574A" w:rsidP="00DC574A">
      <w:pPr>
        <w:rPr>
          <w:sz w:val="16"/>
        </w:rPr>
      </w:pPr>
      <w:r w:rsidRPr="00C802FD">
        <w:rPr>
          <w:sz w:val="16"/>
        </w:rPr>
        <w:t xml:space="preserve">While the intricacies of contracting are too numerous for a comprehensive solution regarding the classification of employment status, </w:t>
      </w:r>
      <w:r w:rsidRPr="00C802FD">
        <w:rPr>
          <w:rStyle w:val="Emphasis"/>
        </w:rPr>
        <w:t>tests</w:t>
      </w:r>
      <w:r w:rsidRPr="00C802FD">
        <w:rPr>
          <w:sz w:val="16"/>
        </w:rPr>
        <w:t xml:space="preserve"> created through the Internal Revenue Service (</w:t>
      </w:r>
      <w:r w:rsidRPr="00C802FD">
        <w:rPr>
          <w:szCs w:val="32"/>
          <w:u w:val="single"/>
        </w:rPr>
        <w:t>IRS</w:t>
      </w:r>
      <w:r w:rsidRPr="00C802FD">
        <w:rPr>
          <w:sz w:val="16"/>
        </w:rPr>
        <w:t>) and Department of Labor (</w:t>
      </w:r>
      <w:r w:rsidRPr="00C802FD">
        <w:rPr>
          <w:szCs w:val="32"/>
          <w:highlight w:val="green"/>
          <w:u w:val="single"/>
        </w:rPr>
        <w:t>DOL</w:t>
      </w:r>
      <w:r w:rsidRPr="00C802FD">
        <w:rPr>
          <w:sz w:val="16"/>
        </w:rPr>
        <w:t xml:space="preserve">) </w:t>
      </w:r>
      <w:r w:rsidRPr="00C802FD">
        <w:rPr>
          <w:rStyle w:val="Emphasis"/>
          <w:highlight w:val="green"/>
        </w:rPr>
        <w:t>offer</w:t>
      </w:r>
      <w:r w:rsidRPr="00C802FD">
        <w:rPr>
          <w:sz w:val="16"/>
        </w:rPr>
        <w:t xml:space="preserve"> useful </w:t>
      </w:r>
      <w:r w:rsidRPr="00C802FD">
        <w:rPr>
          <w:rStyle w:val="Emphasis"/>
          <w:highlight w:val="green"/>
        </w:rPr>
        <w:t>guidelines</w:t>
      </w:r>
      <w:r w:rsidRPr="00C802FD">
        <w:rPr>
          <w:rStyle w:val="StyleUnderline"/>
        </w:rPr>
        <w:t xml:space="preserve"> </w:t>
      </w:r>
      <w:r w:rsidRPr="00C802FD">
        <w:rPr>
          <w:rStyle w:val="Emphasis"/>
        </w:rPr>
        <w:t xml:space="preserve">as </w:t>
      </w:r>
      <w:r w:rsidRPr="00C802FD">
        <w:rPr>
          <w:rStyle w:val="Emphasis"/>
          <w:highlight w:val="green"/>
        </w:rPr>
        <w:t>to</w:t>
      </w:r>
      <w:r w:rsidRPr="00C802FD">
        <w:rPr>
          <w:rStyle w:val="Emphasis"/>
        </w:rPr>
        <w:t xml:space="preserve"> </w:t>
      </w:r>
      <w:r w:rsidRPr="00C802FD">
        <w:rPr>
          <w:rStyle w:val="Emphasis"/>
          <w:highlight w:val="green"/>
        </w:rPr>
        <w:t>who</w:t>
      </w:r>
      <w:r w:rsidRPr="00C802FD">
        <w:rPr>
          <w:rStyle w:val="Emphasis"/>
        </w:rPr>
        <w:t xml:space="preserve"> may</w:t>
      </w:r>
      <w:r w:rsidRPr="00C802FD">
        <w:rPr>
          <w:rStyle w:val="StyleUnderline"/>
        </w:rPr>
        <w:t xml:space="preserve"> or may not </w:t>
      </w:r>
      <w:r w:rsidRPr="00C802FD">
        <w:rPr>
          <w:rStyle w:val="Emphasis"/>
        </w:rPr>
        <w:t xml:space="preserve">be </w:t>
      </w:r>
      <w:r w:rsidRPr="00C802FD">
        <w:rPr>
          <w:rStyle w:val="Emphasis"/>
          <w:highlight w:val="green"/>
        </w:rPr>
        <w:t>classified</w:t>
      </w:r>
      <w:r w:rsidRPr="00C802FD">
        <w:rPr>
          <w:rStyle w:val="Emphasis"/>
        </w:rPr>
        <w:t xml:space="preserve"> </w:t>
      </w:r>
      <w:r w:rsidRPr="00C802FD">
        <w:rPr>
          <w:rStyle w:val="Emphasis"/>
          <w:highlight w:val="green"/>
        </w:rPr>
        <w:t>as an "independent contractor."</w:t>
      </w:r>
      <w:r w:rsidRPr="00C802FD">
        <w:rPr>
          <w:sz w:val="16"/>
        </w:rPr>
        <w:t xml:space="preserve">7 These tests look to various factors; two of these factors are the </w:t>
      </w:r>
      <w:r w:rsidRPr="00C802FD">
        <w:rPr>
          <w:rStyle w:val="StyleUnderline"/>
        </w:rPr>
        <w:t>employer's control as to the manner in which the work is performed, and the extent to which the service rendered is integral to the business</w:t>
      </w:r>
      <w:r w:rsidRPr="00C802FD">
        <w:rPr>
          <w:sz w:val="16"/>
        </w:rPr>
        <w:t xml:space="preserve">. These factors help to determine the nature of an individual's relationship with his or her employer.71 </w:t>
      </w:r>
      <w:r w:rsidRPr="00C802FD">
        <w:rPr>
          <w:b/>
          <w:bCs/>
          <w:szCs w:val="32"/>
          <w:highlight w:val="green"/>
          <w:u w:val="single"/>
        </w:rPr>
        <w:t>Courts use</w:t>
      </w:r>
      <w:r w:rsidRPr="00C802FD">
        <w:rPr>
          <w:szCs w:val="32"/>
          <w:u w:val="single"/>
        </w:rPr>
        <w:t xml:space="preserve"> determinative </w:t>
      </w:r>
      <w:r w:rsidRPr="00C802FD">
        <w:rPr>
          <w:b/>
          <w:bCs/>
          <w:szCs w:val="32"/>
          <w:highlight w:val="green"/>
          <w:u w:val="single"/>
        </w:rPr>
        <w:t>tests</w:t>
      </w:r>
      <w:r w:rsidRPr="00C802FD">
        <w:rPr>
          <w:szCs w:val="32"/>
          <w:u w:val="single"/>
        </w:rPr>
        <w:t xml:space="preserve"> </w:t>
      </w:r>
      <w:r w:rsidRPr="00C802FD">
        <w:rPr>
          <w:b/>
          <w:bCs/>
          <w:szCs w:val="32"/>
          <w:highlight w:val="green"/>
          <w:u w:val="single"/>
        </w:rPr>
        <w:t>to clarify</w:t>
      </w:r>
      <w:r w:rsidRPr="00C802FD">
        <w:rPr>
          <w:szCs w:val="32"/>
          <w:u w:val="single"/>
        </w:rPr>
        <w:t xml:space="preserve"> the issue of </w:t>
      </w:r>
      <w:r w:rsidRPr="00C802FD">
        <w:rPr>
          <w:b/>
          <w:bCs/>
          <w:szCs w:val="32"/>
          <w:highlight w:val="green"/>
          <w:u w:val="single"/>
        </w:rPr>
        <w:t>misclassification</w:t>
      </w:r>
      <w:r w:rsidRPr="00C802FD">
        <w:rPr>
          <w:sz w:val="16"/>
        </w:rPr>
        <w:t xml:space="preserve">. The tests are grouped into three general categories. 72 The first category is, "(1) the </w:t>
      </w:r>
      <w:r w:rsidRPr="00C802FD">
        <w:rPr>
          <w:b/>
          <w:bCs/>
          <w:szCs w:val="32"/>
          <w:highlight w:val="green"/>
          <w:u w:val="single"/>
        </w:rPr>
        <w:t>IRS test</w:t>
      </w:r>
      <w:r w:rsidRPr="00C802FD">
        <w:rPr>
          <w:sz w:val="16"/>
        </w:rPr>
        <w:t xml:space="preserve">, often termed the common law "right-to-control" test, </w:t>
      </w:r>
      <w:r w:rsidRPr="00C802FD">
        <w:rPr>
          <w:szCs w:val="32"/>
          <w:u w:val="single"/>
        </w:rPr>
        <w:t xml:space="preserve">serving </w:t>
      </w:r>
      <w:r w:rsidRPr="00C802FD">
        <w:rPr>
          <w:b/>
          <w:bCs/>
          <w:szCs w:val="32"/>
          <w:highlight w:val="green"/>
          <w:u w:val="single"/>
        </w:rPr>
        <w:t>as the</w:t>
      </w:r>
      <w:r w:rsidRPr="00C802FD">
        <w:rPr>
          <w:szCs w:val="32"/>
          <w:u w:val="single"/>
        </w:rPr>
        <w:t xml:space="preserve"> most </w:t>
      </w:r>
      <w:r w:rsidRPr="00C802FD">
        <w:rPr>
          <w:b/>
          <w:bCs/>
          <w:szCs w:val="32"/>
          <w:highlight w:val="green"/>
          <w:u w:val="single"/>
        </w:rPr>
        <w:t>dominant</w:t>
      </w:r>
      <w:r w:rsidRPr="00C802FD">
        <w:rPr>
          <w:szCs w:val="32"/>
          <w:u w:val="single"/>
        </w:rPr>
        <w:t xml:space="preserve"> </w:t>
      </w:r>
      <w:r w:rsidRPr="00C802FD">
        <w:rPr>
          <w:szCs w:val="32"/>
          <w:highlight w:val="green"/>
          <w:u w:val="single"/>
        </w:rPr>
        <w:t>test</w:t>
      </w:r>
      <w:r w:rsidRPr="00C802FD">
        <w:rPr>
          <w:sz w:val="16"/>
        </w:rPr>
        <w:t>;" the second category is, "(2) the "economic realities test," which is "used in circumstances where a potential employment relationship has been created by social legislation" and is widely used by various jurisdictions, including the DOL; the third category is, "(3) hybrid tests that combine the control and economic realities tests.173 </w:t>
      </w:r>
    </w:p>
    <w:p w14:paraId="573C4CF8" w14:textId="77777777" w:rsidR="00DC574A" w:rsidRPr="00C802FD" w:rsidRDefault="00DC574A" w:rsidP="00DC574A">
      <w:pPr>
        <w:rPr>
          <w:sz w:val="16"/>
        </w:rPr>
      </w:pPr>
      <w:r w:rsidRPr="00C802FD">
        <w:rPr>
          <w:rStyle w:val="StyleUnderline"/>
        </w:rPr>
        <w:t>The</w:t>
      </w:r>
      <w:r w:rsidRPr="00C802FD">
        <w:rPr>
          <w:sz w:val="16"/>
        </w:rPr>
        <w:t xml:space="preserve"> common law </w:t>
      </w:r>
      <w:r w:rsidRPr="00C802FD">
        <w:rPr>
          <w:rStyle w:val="StyleUnderline"/>
        </w:rPr>
        <w:t xml:space="preserve">"right-to-control" </w:t>
      </w:r>
      <w:r w:rsidRPr="00C802FD">
        <w:rPr>
          <w:rStyle w:val="Emphasis"/>
        </w:rPr>
        <w:t>test is dominant</w:t>
      </w:r>
      <w:r w:rsidRPr="00C802FD">
        <w:rPr>
          <w:sz w:val="16"/>
        </w:rPr>
        <w:t xml:space="preserve">, and the </w:t>
      </w:r>
      <w:r w:rsidRPr="00C802FD">
        <w:rPr>
          <w:rStyle w:val="Emphasis"/>
        </w:rPr>
        <w:t xml:space="preserve">NLRB and the </w:t>
      </w:r>
      <w:r w:rsidRPr="00C802FD">
        <w:rPr>
          <w:rStyle w:val="Emphasis"/>
          <w:highlight w:val="green"/>
        </w:rPr>
        <w:t>courts</w:t>
      </w:r>
      <w:r w:rsidRPr="00C802FD">
        <w:rPr>
          <w:rStyle w:val="Emphasis"/>
        </w:rPr>
        <w:t xml:space="preserve"> </w:t>
      </w:r>
      <w:r w:rsidRPr="00C802FD">
        <w:rPr>
          <w:rStyle w:val="Emphasis"/>
          <w:highlight w:val="green"/>
        </w:rPr>
        <w:t>apply it</w:t>
      </w:r>
      <w:r w:rsidRPr="00C802FD">
        <w:rPr>
          <w:rStyle w:val="StyleUnderline"/>
          <w:highlight w:val="green"/>
        </w:rPr>
        <w:t xml:space="preserve"> </w:t>
      </w:r>
      <w:r w:rsidRPr="00C802FD">
        <w:rPr>
          <w:rStyle w:val="Emphasis"/>
          <w:highlight w:val="green"/>
        </w:rPr>
        <w:t>to determine</w:t>
      </w:r>
      <w:r w:rsidRPr="00C802FD">
        <w:rPr>
          <w:rStyle w:val="Emphasis"/>
        </w:rPr>
        <w:t xml:space="preserve"> </w:t>
      </w:r>
      <w:r w:rsidRPr="00C802FD">
        <w:rPr>
          <w:rStyle w:val="Emphasis"/>
          <w:highlight w:val="green"/>
        </w:rPr>
        <w:t>employment</w:t>
      </w:r>
      <w:r w:rsidRPr="00C802FD">
        <w:rPr>
          <w:rStyle w:val="Emphasis"/>
        </w:rPr>
        <w:t xml:space="preserve"> </w:t>
      </w:r>
      <w:r w:rsidRPr="00C802FD">
        <w:rPr>
          <w:rStyle w:val="Emphasis"/>
          <w:highlight w:val="green"/>
        </w:rPr>
        <w:t>relationships</w:t>
      </w:r>
      <w:r w:rsidRPr="00C802FD">
        <w:rPr>
          <w:sz w:val="16"/>
        </w:rPr>
        <w:t xml:space="preserve">. The IRS uses this test to determine whether a worker should be classified as an "employee" or an "independent contractor. '7 The "right-to-control" test </w:t>
      </w:r>
      <w:r w:rsidRPr="00C802FD">
        <w:rPr>
          <w:rStyle w:val="Emphasis"/>
        </w:rPr>
        <w:t>uses</w:t>
      </w:r>
      <w:r w:rsidRPr="00C802FD">
        <w:rPr>
          <w:sz w:val="16"/>
        </w:rPr>
        <w:t xml:space="preserve"> a "</w:t>
      </w:r>
      <w:r w:rsidRPr="00C802FD">
        <w:rPr>
          <w:rStyle w:val="Emphasis"/>
        </w:rPr>
        <w:t>20-factor</w:t>
      </w:r>
      <w:r w:rsidRPr="00C802FD">
        <w:rPr>
          <w:sz w:val="16"/>
        </w:rPr>
        <w:t xml:space="preserve"> te</w:t>
      </w:r>
      <w:r w:rsidRPr="00C802FD">
        <w:rPr>
          <w:rStyle w:val="Emphasis"/>
        </w:rPr>
        <w:t>s</w:t>
      </w:r>
      <w:r w:rsidRPr="00C802FD">
        <w:rPr>
          <w:sz w:val="16"/>
        </w:rPr>
        <w:t xml:space="preserve">t" </w:t>
      </w:r>
      <w:r w:rsidRPr="00C802FD">
        <w:rPr>
          <w:rStyle w:val="Emphasis"/>
        </w:rPr>
        <w:t>to assess</w:t>
      </w:r>
      <w:r w:rsidRPr="00C802FD">
        <w:rPr>
          <w:sz w:val="16"/>
        </w:rPr>
        <w:t xml:space="preserve"> the employer's degree of </w:t>
      </w:r>
      <w:r w:rsidRPr="00C802FD">
        <w:rPr>
          <w:rStyle w:val="Emphasis"/>
        </w:rPr>
        <w:t>control</w:t>
      </w:r>
      <w:r w:rsidRPr="00C802FD">
        <w:rPr>
          <w:sz w:val="16"/>
        </w:rPr>
        <w:t xml:space="preserve"> over the way the work is performed in order to determine whether workers are "independent contractors" or "employees.1 75 The more control a company exercises over how, when, where, and by whom the work is performed, the more likely the workers are classified as "employees" and not "independent contractors."76 </w:t>
      </w:r>
    </w:p>
    <w:p w14:paraId="3F619B4A" w14:textId="77777777" w:rsidR="00DC574A" w:rsidRPr="00743968" w:rsidRDefault="00DC574A" w:rsidP="00DC574A">
      <w:pPr>
        <w:rPr>
          <w:sz w:val="16"/>
        </w:rPr>
      </w:pPr>
      <w:r w:rsidRPr="00C802FD">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"employee.179 The second category, "financial control," questions whether the business aspects of the worker's job is controlled by the payer, i.e., how the worker is paid, whether expenses are reimbursed, and the extent of the worker's investment."0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w:t>
      </w:r>
      <w:r w:rsidRPr="00743968">
        <w:rPr>
          <w:sz w:val="16"/>
        </w:rPr>
        <w:t xml:space="preserve"> principal activity."'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"employee."82 </w:t>
      </w:r>
    </w:p>
    <w:p w14:paraId="1E8F2D84" w14:textId="77777777" w:rsidR="00DC574A" w:rsidRPr="00C802FD" w:rsidRDefault="00DC574A" w:rsidP="00DC574A">
      <w:pPr>
        <w:rPr>
          <w:sz w:val="16"/>
        </w:rPr>
      </w:pPr>
      <w:r w:rsidRPr="00743968">
        <w:rPr>
          <w:sz w:val="16"/>
        </w:rPr>
        <w:t xml:space="preserve">The </w:t>
      </w:r>
      <w:r w:rsidRPr="00743968">
        <w:rPr>
          <w:rStyle w:val="Emphasis"/>
          <w:highlight w:val="green"/>
        </w:rPr>
        <w:t>D</w:t>
      </w:r>
      <w:r w:rsidRPr="00743968">
        <w:rPr>
          <w:rStyle w:val="StyleUnderline"/>
        </w:rPr>
        <w:t xml:space="preserve">epartment </w:t>
      </w:r>
      <w:r w:rsidRPr="00743968">
        <w:rPr>
          <w:rStyle w:val="Emphasis"/>
          <w:highlight w:val="green"/>
        </w:rPr>
        <w:t>o</w:t>
      </w:r>
      <w:r w:rsidRPr="00743968">
        <w:rPr>
          <w:rStyle w:val="StyleUnderline"/>
        </w:rPr>
        <w:t xml:space="preserve">f </w:t>
      </w:r>
      <w:r w:rsidRPr="00743968">
        <w:rPr>
          <w:rStyle w:val="Emphasis"/>
          <w:highlight w:val="green"/>
        </w:rPr>
        <w:t>L</w:t>
      </w:r>
      <w:r w:rsidRPr="00743968">
        <w:rPr>
          <w:rStyle w:val="StyleUnderline"/>
        </w:rPr>
        <w:t>abor</w:t>
      </w:r>
      <w:r w:rsidRPr="00743968">
        <w:rPr>
          <w:rStyle w:val="Emphasis"/>
          <w:highlight w:val="green"/>
        </w:rPr>
        <w:t>'s</w:t>
      </w:r>
      <w:r w:rsidRPr="00743968">
        <w:rPr>
          <w:sz w:val="16"/>
        </w:rPr>
        <w:t xml:space="preserve"> "economic realities </w:t>
      </w:r>
      <w:r w:rsidRPr="00743968">
        <w:rPr>
          <w:rStyle w:val="Emphasis"/>
          <w:highlight w:val="green"/>
        </w:rPr>
        <w:t>test</w:t>
      </w:r>
      <w:r w:rsidRPr="00743968">
        <w:rPr>
          <w:sz w:val="16"/>
        </w:rPr>
        <w:t xml:space="preserve">" is different than the IRS control test, since it </w:t>
      </w:r>
      <w:r w:rsidRPr="00743968">
        <w:rPr>
          <w:rStyle w:val="Emphasis"/>
          <w:highlight w:val="green"/>
        </w:rPr>
        <w:t>is</w:t>
      </w:r>
      <w:r w:rsidRPr="00743968">
        <w:rPr>
          <w:rStyle w:val="Emphasis"/>
        </w:rPr>
        <w:t xml:space="preserve"> specific</w:t>
      </w:r>
      <w:r w:rsidRPr="00743968">
        <w:rPr>
          <w:rStyle w:val="StyleUnderline"/>
        </w:rPr>
        <w:t xml:space="preserve"> </w:t>
      </w:r>
      <w:r w:rsidRPr="00743968">
        <w:rPr>
          <w:rStyle w:val="Emphasis"/>
          <w:highlight w:val="green"/>
        </w:rPr>
        <w:t>to</w:t>
      </w:r>
      <w:r w:rsidRPr="00743968">
        <w:rPr>
          <w:rStyle w:val="StyleUnderline"/>
          <w:highlight w:val="green"/>
        </w:rPr>
        <w:t xml:space="preserve"> </w:t>
      </w:r>
      <w:r w:rsidRPr="00743968">
        <w:rPr>
          <w:rStyle w:val="Emphasis"/>
          <w:highlight w:val="green"/>
        </w:rPr>
        <w:t>determin</w:t>
      </w:r>
      <w:r w:rsidRPr="00743968">
        <w:rPr>
          <w:rStyle w:val="Emphasis"/>
        </w:rPr>
        <w:t>ing</w:t>
      </w:r>
      <w:r w:rsidRPr="00743968">
        <w:rPr>
          <w:rStyle w:val="StyleUnderline"/>
        </w:rPr>
        <w:t xml:space="preserve"> th</w:t>
      </w:r>
      <w:r w:rsidRPr="00743968">
        <w:rPr>
          <w:rStyle w:val="StyleUnderline"/>
          <w:highlight w:val="green"/>
        </w:rPr>
        <w:t>e</w:t>
      </w:r>
      <w:r w:rsidRPr="00743968">
        <w:rPr>
          <w:rStyle w:val="StyleUnderline"/>
        </w:rPr>
        <w:t xml:space="preserve"> employer </w:t>
      </w:r>
      <w:r w:rsidRPr="00743968">
        <w:rPr>
          <w:rStyle w:val="Emphasis"/>
          <w:highlight w:val="green"/>
        </w:rPr>
        <w:t>employee</w:t>
      </w:r>
      <w:r w:rsidRPr="00743968">
        <w:rPr>
          <w:rStyle w:val="StyleUnderline"/>
        </w:rPr>
        <w:t xml:space="preserve"> relationship </w:t>
      </w:r>
      <w:r w:rsidRPr="00743968">
        <w:rPr>
          <w:rStyle w:val="Emphasis"/>
          <w:highlight w:val="green"/>
        </w:rPr>
        <w:t>under the FLSA</w:t>
      </w:r>
      <w:r w:rsidRPr="00743968">
        <w:rPr>
          <w:sz w:val="16"/>
        </w:rPr>
        <w:t xml:space="preserve">. It has an interest in ensuring accurate classification because </w:t>
      </w:r>
      <w:r w:rsidRPr="00743968">
        <w:rPr>
          <w:rStyle w:val="Emphasis"/>
          <w:highlight w:val="green"/>
        </w:rPr>
        <w:t>only</w:t>
      </w:r>
      <w:r w:rsidRPr="00743968">
        <w:rPr>
          <w:sz w:val="16"/>
        </w:rPr>
        <w:t xml:space="preserve"> individuals classified as "</w:t>
      </w:r>
      <w:r w:rsidRPr="00743968">
        <w:rPr>
          <w:rStyle w:val="Emphasis"/>
          <w:highlight w:val="green"/>
        </w:rPr>
        <w:t>employees</w:t>
      </w:r>
      <w:r w:rsidRPr="00743968">
        <w:rPr>
          <w:sz w:val="16"/>
        </w:rPr>
        <w:t xml:space="preserve">" </w:t>
      </w:r>
      <w:r w:rsidRPr="00743968">
        <w:rPr>
          <w:rStyle w:val="Emphasis"/>
          <w:highlight w:val="green"/>
        </w:rPr>
        <w:t>receive</w:t>
      </w:r>
      <w:r w:rsidRPr="00743968">
        <w:rPr>
          <w:rStyle w:val="StyleUnderline"/>
        </w:rPr>
        <w:t xml:space="preserve"> FLSA </w:t>
      </w:r>
      <w:r w:rsidRPr="00743968">
        <w:rPr>
          <w:rStyle w:val="Emphasis"/>
          <w:highlight w:val="green"/>
        </w:rPr>
        <w:t>benefits</w:t>
      </w:r>
      <w:r w:rsidRPr="00743968">
        <w:rPr>
          <w:sz w:val="16"/>
        </w:rPr>
        <w:t>. 3 The DOL uses the test to "determine who is an employee and, thus, eligible for FLSA benefits, by trying to establish whether the worker is economically dependent on the supposed employer."</w:t>
      </w:r>
      <w:r w:rsidRPr="00C802FD">
        <w:rPr>
          <w:sz w:val="16"/>
        </w:rPr>
        <w:t>84 According to the DOL, an "employee," as distinguished from a person who is engaged in a business of his or her own, is one who, as a matter of economic reality, follows the usual path of an "employee" and is dependent on the business which he or she serve</w:t>
      </w:r>
      <w:r w:rsidRPr="00743968">
        <w:rPr>
          <w:sz w:val="16"/>
        </w:rPr>
        <w:t>s."</w:t>
      </w:r>
      <w:r w:rsidRPr="00C802FD">
        <w:rPr>
          <w:sz w:val="16"/>
        </w:rPr>
        <w:t xml:space="preserve">85 </w:t>
      </w:r>
      <w:r w:rsidRPr="00C802FD">
        <w:rPr>
          <w:rStyle w:val="Emphasis"/>
        </w:rPr>
        <w:t>The test stresses</w:t>
      </w:r>
      <w:r w:rsidRPr="00C802FD">
        <w:rPr>
          <w:sz w:val="16"/>
        </w:rPr>
        <w:t xml:space="preserve"> seven </w:t>
      </w:r>
      <w:r w:rsidRPr="00C802FD">
        <w:rPr>
          <w:rStyle w:val="Emphasis"/>
        </w:rPr>
        <w:t>factors</w:t>
      </w:r>
      <w:r w:rsidRPr="00C802FD">
        <w:rPr>
          <w:rStyle w:val="StyleUnderline"/>
        </w:rPr>
        <w:t xml:space="preserve"> </w:t>
      </w:r>
      <w:r w:rsidRPr="00C802FD">
        <w:rPr>
          <w:rStyle w:val="Emphasis"/>
        </w:rPr>
        <w:t>the</w:t>
      </w:r>
      <w:r w:rsidRPr="00C802FD">
        <w:rPr>
          <w:rStyle w:val="StyleUnderline"/>
        </w:rPr>
        <w:t xml:space="preserve"> </w:t>
      </w:r>
      <w:r w:rsidRPr="00C802FD">
        <w:rPr>
          <w:rStyle w:val="Emphasis"/>
        </w:rPr>
        <w:t>Court has considered significant</w:t>
      </w:r>
      <w:r w:rsidRPr="00C802FD">
        <w:rPr>
          <w:sz w:val="16"/>
        </w:rPr>
        <w:t>: </w:t>
      </w:r>
    </w:p>
    <w:p w14:paraId="75D1ED4D" w14:textId="77777777" w:rsidR="00DC574A" w:rsidRPr="00C802FD" w:rsidRDefault="00DC574A" w:rsidP="00DC574A">
      <w:pPr>
        <w:pStyle w:val="ListParagraph"/>
        <w:numPr>
          <w:ilvl w:val="0"/>
          <w:numId w:val="46"/>
        </w:numPr>
        <w:rPr>
          <w:sz w:val="16"/>
        </w:rPr>
      </w:pPr>
      <w:r w:rsidRPr="00C802FD">
        <w:rPr>
          <w:sz w:val="16"/>
        </w:rPr>
        <w:t>The extent to which the services rendered are an integral part of the principal's business. </w:t>
      </w:r>
    </w:p>
    <w:p w14:paraId="1189A6B3" w14:textId="77777777" w:rsidR="00DC574A" w:rsidRPr="00C802FD" w:rsidRDefault="00DC574A" w:rsidP="00DC574A">
      <w:pPr>
        <w:pStyle w:val="ListParagraph"/>
        <w:numPr>
          <w:ilvl w:val="0"/>
          <w:numId w:val="46"/>
        </w:numPr>
        <w:rPr>
          <w:sz w:val="16"/>
        </w:rPr>
      </w:pPr>
      <w:r w:rsidRPr="00C802FD">
        <w:rPr>
          <w:sz w:val="16"/>
        </w:rPr>
        <w:t>The permanency of the relationship.</w:t>
      </w:r>
    </w:p>
    <w:p w14:paraId="68CCE117" w14:textId="77777777" w:rsidR="00DC574A" w:rsidRPr="00C802FD" w:rsidRDefault="00DC574A" w:rsidP="00DC574A">
      <w:pPr>
        <w:pStyle w:val="ListParagraph"/>
        <w:numPr>
          <w:ilvl w:val="0"/>
          <w:numId w:val="46"/>
        </w:numPr>
        <w:rPr>
          <w:sz w:val="16"/>
        </w:rPr>
      </w:pPr>
      <w:r w:rsidRPr="00C802FD">
        <w:rPr>
          <w:sz w:val="16"/>
        </w:rPr>
        <w:t>The permanency of the relationship. The amount of the alleged contractor's investment in facilities and equipment. </w:t>
      </w:r>
    </w:p>
    <w:p w14:paraId="16E414D0" w14:textId="77777777" w:rsidR="00DC574A" w:rsidRPr="00C802FD" w:rsidRDefault="00DC574A" w:rsidP="00DC574A">
      <w:pPr>
        <w:pStyle w:val="ListParagraph"/>
        <w:numPr>
          <w:ilvl w:val="0"/>
          <w:numId w:val="46"/>
        </w:numPr>
        <w:rPr>
          <w:sz w:val="16"/>
        </w:rPr>
      </w:pPr>
      <w:r w:rsidRPr="00C802FD">
        <w:rPr>
          <w:sz w:val="16"/>
        </w:rPr>
        <w:t>The nature and degree of control by the principal.</w:t>
      </w:r>
    </w:p>
    <w:p w14:paraId="46FF20CA" w14:textId="77777777" w:rsidR="00DC574A" w:rsidRPr="00C802FD" w:rsidRDefault="00DC574A" w:rsidP="00DC574A">
      <w:pPr>
        <w:pStyle w:val="ListParagraph"/>
        <w:numPr>
          <w:ilvl w:val="0"/>
          <w:numId w:val="46"/>
        </w:numPr>
        <w:rPr>
          <w:sz w:val="16"/>
        </w:rPr>
      </w:pPr>
      <w:r w:rsidRPr="00C802FD">
        <w:rPr>
          <w:sz w:val="16"/>
        </w:rPr>
        <w:t>The alleged contractor's opportunities for profit and loss.</w:t>
      </w:r>
    </w:p>
    <w:p w14:paraId="4499CC2F" w14:textId="77777777" w:rsidR="00DC574A" w:rsidRPr="00C802FD" w:rsidRDefault="00DC574A" w:rsidP="00DC574A">
      <w:pPr>
        <w:pStyle w:val="ListParagraph"/>
        <w:numPr>
          <w:ilvl w:val="0"/>
          <w:numId w:val="46"/>
        </w:numPr>
        <w:rPr>
          <w:sz w:val="16"/>
        </w:rPr>
      </w:pPr>
      <w:r w:rsidRPr="00C802FD">
        <w:rPr>
          <w:sz w:val="16"/>
        </w:rPr>
        <w:t>The nature and degree of control by the principal. The alleged contractor's opportunities for profit and loss. The amount of initiative, judgment, or foresight in open market competition with others required for the success of the claimed independent contractor. </w:t>
      </w:r>
    </w:p>
    <w:p w14:paraId="5B3B0901" w14:textId="77777777" w:rsidR="00DC574A" w:rsidRPr="00C802FD" w:rsidRDefault="00DC574A" w:rsidP="00DC574A">
      <w:pPr>
        <w:pStyle w:val="ListParagraph"/>
        <w:numPr>
          <w:ilvl w:val="0"/>
          <w:numId w:val="46"/>
        </w:numPr>
        <w:rPr>
          <w:sz w:val="16"/>
        </w:rPr>
      </w:pPr>
      <w:r w:rsidRPr="00C802FD">
        <w:rPr>
          <w:sz w:val="16"/>
        </w:rPr>
        <w:t>The degree of independent business organization and operations .86 </w:t>
      </w:r>
    </w:p>
    <w:p w14:paraId="02D554B7" w14:textId="77777777" w:rsidR="00DC574A" w:rsidRPr="00C802FD" w:rsidRDefault="00DC574A" w:rsidP="00DC574A">
      <w:pPr>
        <w:rPr>
          <w:sz w:val="16"/>
        </w:rPr>
      </w:pPr>
      <w:r w:rsidRPr="00C802FD">
        <w:rPr>
          <w:sz w:val="16"/>
        </w:rPr>
        <w:t>The test does not establish any bright-line rules, but instead determines whether "the worker is economically dependent on the employer (and thus an employee) or is in business for herself (and thus an independent contractor)."87 </w:t>
      </w:r>
    </w:p>
    <w:p w14:paraId="4D1FB2CB" w14:textId="77777777" w:rsidR="00DC574A" w:rsidRPr="00C802FD" w:rsidRDefault="00DC574A" w:rsidP="00DC574A">
      <w:pPr>
        <w:rPr>
          <w:sz w:val="16"/>
        </w:rPr>
      </w:pPr>
      <w:r w:rsidRPr="00C802FD">
        <w:rPr>
          <w:sz w:val="16"/>
        </w:rPr>
        <w:t>Under the hybrid test, a combination of both the common law "right 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job.89 </w:t>
      </w:r>
    </w:p>
    <w:p w14:paraId="1930988C" w14:textId="35C5EF3E" w:rsidR="00DC574A" w:rsidRDefault="00DC574A" w:rsidP="00DC574A">
      <w:r w:rsidRPr="00C802FD">
        <w:rPr>
          <w:sz w:val="16"/>
        </w:rPr>
        <w:t>All three of these control tests indicate that a critical factor in determining whether an employment relationship exists between the ride share workers and their employers, in addition to carrying out core functions of the business, is the issue of control.9 Rideshare companies have repeatedly argued that they lack sufficient control over drivers in order to consider them to be "employees." Drivers, however, have argued that certain elements of control, such as disallowing termination without cause and deactivation for low acceptance rates, constitute control over the workers.91 They further argue that companies such as Uber [and Lyft] "retain control over the manner and means by which drivers perform their jobs through continuous monitoring and the driver rating system, behavioral and performance rules and evaluations, scheduling management and unilateral financial control over rates."92 In reality, Uber has, to a significant extent</w:t>
      </w:r>
      <w:r w:rsidRPr="00743968">
        <w:rPr>
          <w:sz w:val="16"/>
        </w:rPr>
        <w:t xml:space="preserve">, meaningful control over its drivers.93 The complexities in </w:t>
      </w:r>
      <w:r w:rsidRPr="00743968">
        <w:rPr>
          <w:rStyle w:val="Emphasis"/>
          <w:highlight w:val="green"/>
        </w:rPr>
        <w:t>determining</w:t>
      </w:r>
      <w:r w:rsidRPr="00743968">
        <w:rPr>
          <w:sz w:val="16"/>
        </w:rPr>
        <w:t xml:space="preserve"> the </w:t>
      </w:r>
      <w:r w:rsidRPr="00743968">
        <w:rPr>
          <w:rStyle w:val="Emphasis"/>
          <w:highlight w:val="green"/>
        </w:rPr>
        <w:t>employment</w:t>
      </w:r>
      <w:r w:rsidRPr="00743968">
        <w:rPr>
          <w:sz w:val="16"/>
        </w:rPr>
        <w:t xml:space="preserve"> relationship within the ridesharing industry is indicative of the fact that the issue </w:t>
      </w:r>
      <w:r w:rsidRPr="00743968">
        <w:rPr>
          <w:rStyle w:val="StyleUnderline"/>
        </w:rPr>
        <w:t xml:space="preserve">has </w:t>
      </w:r>
      <w:r w:rsidRPr="00743968">
        <w:rPr>
          <w:rStyle w:val="Emphasis"/>
          <w:highlight w:val="green"/>
        </w:rPr>
        <w:t>yet to be resolved</w:t>
      </w:r>
      <w:r w:rsidRPr="00743968">
        <w:rPr>
          <w:rStyle w:val="StyleUnderline"/>
        </w:rPr>
        <w:t xml:space="preserve">, and </w:t>
      </w:r>
      <w:r w:rsidRPr="00743968">
        <w:rPr>
          <w:rStyle w:val="Emphasis"/>
          <w:highlight w:val="green"/>
        </w:rPr>
        <w:t>until it is</w:t>
      </w:r>
      <w:r w:rsidRPr="00743968">
        <w:rPr>
          <w:sz w:val="16"/>
        </w:rPr>
        <w:t xml:space="preserve">, </w:t>
      </w:r>
      <w:r w:rsidRPr="00C802FD">
        <w:rPr>
          <w:rStyle w:val="Emphasis"/>
        </w:rPr>
        <w:t>control</w:t>
      </w:r>
      <w:r w:rsidRPr="00743968">
        <w:rPr>
          <w:sz w:val="16"/>
        </w:rPr>
        <w:t xml:space="preserve"> tests </w:t>
      </w:r>
      <w:r w:rsidRPr="00C802FD">
        <w:rPr>
          <w:sz w:val="16"/>
        </w:rPr>
        <w:t xml:space="preserve">established </w:t>
      </w:r>
      <w:r w:rsidRPr="00C802FD">
        <w:rPr>
          <w:rStyle w:val="Emphasis"/>
        </w:rPr>
        <w:t>under federal laws and</w:t>
      </w:r>
      <w:r w:rsidRPr="00743968">
        <w:rPr>
          <w:rStyle w:val="Emphasis"/>
        </w:rPr>
        <w:t xml:space="preserve"> regulations</w:t>
      </w:r>
      <w:r w:rsidRPr="00743968">
        <w:rPr>
          <w:sz w:val="16"/>
        </w:rPr>
        <w:t xml:space="preserve">, such as the NRLA and </w:t>
      </w:r>
      <w:r w:rsidRPr="00C802FD">
        <w:rPr>
          <w:b/>
          <w:bCs/>
          <w:szCs w:val="32"/>
          <w:highlight w:val="green"/>
          <w:u w:val="single"/>
        </w:rPr>
        <w:t>FLSA</w:t>
      </w:r>
      <w:r w:rsidRPr="00743968">
        <w:rPr>
          <w:sz w:val="16"/>
        </w:rPr>
        <w:t xml:space="preserve">, </w:t>
      </w:r>
      <w:r w:rsidRPr="00C802FD">
        <w:rPr>
          <w:rStyle w:val="Emphasis"/>
        </w:rPr>
        <w:t xml:space="preserve">are </w:t>
      </w:r>
      <w:r w:rsidRPr="00743968">
        <w:rPr>
          <w:rStyle w:val="Emphasis"/>
          <w:highlight w:val="green"/>
        </w:rPr>
        <w:t>to make distinctions rather than state</w:t>
      </w:r>
      <w:r w:rsidRPr="00743968">
        <w:rPr>
          <w:rStyle w:val="Emphasis"/>
        </w:rPr>
        <w:t xml:space="preserve"> law</w:t>
      </w:r>
      <w:r w:rsidRPr="00743968">
        <w:rPr>
          <w:rStyle w:val="Emphasis"/>
          <w:highlight w:val="green"/>
        </w:rPr>
        <w:t>s</w:t>
      </w:r>
      <w:r w:rsidRPr="00743968">
        <w:rPr>
          <w:rStyle w:val="StyleUnderline"/>
        </w:rPr>
        <w:t xml:space="preserve"> and regulations</w:t>
      </w:r>
      <w:r w:rsidRPr="00743968">
        <w:rPr>
          <w:sz w:val="16"/>
        </w:rPr>
        <w:t>, such as the Michigan and Florida TNC statutes. </w:t>
      </w:r>
    </w:p>
    <w:p w14:paraId="78590008" w14:textId="77777777" w:rsidR="00DC574A" w:rsidRDefault="00DC574A" w:rsidP="00DC574A"/>
    <w:p w14:paraId="0963368F" w14:textId="77777777" w:rsidR="00DC574A" w:rsidRDefault="00DC574A" w:rsidP="00DC574A">
      <w:pPr>
        <w:pStyle w:val="Heading3"/>
      </w:pPr>
      <w:r>
        <w:t>2AC---AT---PTX DA</w:t>
      </w:r>
    </w:p>
    <w:p w14:paraId="3E30C4F8" w14:textId="77777777" w:rsidR="00DC574A" w:rsidRDefault="00DC574A" w:rsidP="00DC574A">
      <w:pPr>
        <w:pStyle w:val="Heading3"/>
      </w:pPr>
      <w:r>
        <w:t>2AC---Midterms DA (Defense)</w:t>
      </w:r>
    </w:p>
    <w:p w14:paraId="700140B2" w14:textId="77777777" w:rsidR="00DC574A" w:rsidRDefault="00DC574A" w:rsidP="00DC574A">
      <w:pPr>
        <w:pStyle w:val="Heading4"/>
      </w:pPr>
      <w:r>
        <w:t xml:space="preserve">UQ overwhelms. Every front-page January poll is Aff. </w:t>
      </w:r>
    </w:p>
    <w:p w14:paraId="7B1BEE5D" w14:textId="77777777" w:rsidR="00DC574A" w:rsidRPr="00293E74" w:rsidRDefault="00DC574A" w:rsidP="00DC574A">
      <w:r w:rsidRPr="00293E74">
        <w:rPr>
          <w:rStyle w:val="Style13ptBold"/>
        </w:rPr>
        <w:t>Soler 1-28</w:t>
      </w:r>
      <w:r>
        <w:t xml:space="preserve"> (</w:t>
      </w:r>
      <w:r w:rsidRPr="00293E74">
        <w:t>, C. (2026) The Race for Congress: Latest 2026 Polls. https://www.nytimes.com/interactive/polls/congressional-vote-2026.html. New York Times researcher focused on collecting and analyzing polling and election data.</w:t>
      </w:r>
      <w:r>
        <w:t xml:space="preserve"> [UTD])</w:t>
      </w:r>
    </w:p>
    <w:p w14:paraId="79944FCE" w14:textId="77777777" w:rsidR="00DC574A" w:rsidRDefault="00DC574A" w:rsidP="00DC574A">
      <w:r w:rsidRPr="00C76781">
        <w:rPr>
          <w:noProof/>
        </w:rPr>
        <w:drawing>
          <wp:inline distT="0" distB="0" distL="0" distR="0" wp14:anchorId="141A40EF" wp14:editId="4E39C606">
            <wp:extent cx="5273040" cy="2812673"/>
            <wp:effectExtent l="0" t="0" r="3810" b="6985"/>
            <wp:docPr id="692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890" name=""/>
                    <pic:cNvPicPr/>
                  </pic:nvPicPr>
                  <pic:blipFill>
                    <a:blip r:embed="rId9"/>
                    <a:stretch>
                      <a:fillRect/>
                    </a:stretch>
                  </pic:blipFill>
                  <pic:spPr>
                    <a:xfrm>
                      <a:off x="0" y="0"/>
                      <a:ext cx="5278995" cy="2815849"/>
                    </a:xfrm>
                    <a:prstGeom prst="rect">
                      <a:avLst/>
                    </a:prstGeom>
                  </pic:spPr>
                </pic:pic>
              </a:graphicData>
            </a:graphic>
          </wp:inline>
        </w:drawing>
      </w:r>
    </w:p>
    <w:p w14:paraId="49C692F0" w14:textId="77777777" w:rsidR="00DC574A" w:rsidRDefault="00DC574A" w:rsidP="00DC574A">
      <w:r w:rsidRPr="00C76781">
        <w:rPr>
          <w:noProof/>
        </w:rPr>
        <w:drawing>
          <wp:inline distT="0" distB="0" distL="0" distR="0" wp14:anchorId="196EACAC" wp14:editId="45E309D1">
            <wp:extent cx="5273040" cy="3994022"/>
            <wp:effectExtent l="0" t="0" r="3810" b="6985"/>
            <wp:docPr id="36598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7527" name=""/>
                    <pic:cNvPicPr/>
                  </pic:nvPicPr>
                  <pic:blipFill>
                    <a:blip r:embed="rId10"/>
                    <a:stretch>
                      <a:fillRect/>
                    </a:stretch>
                  </pic:blipFill>
                  <pic:spPr>
                    <a:xfrm>
                      <a:off x="0" y="0"/>
                      <a:ext cx="5289544" cy="4006523"/>
                    </a:xfrm>
                    <a:prstGeom prst="rect">
                      <a:avLst/>
                    </a:prstGeom>
                  </pic:spPr>
                </pic:pic>
              </a:graphicData>
            </a:graphic>
          </wp:inline>
        </w:drawing>
      </w:r>
    </w:p>
    <w:p w14:paraId="61FFD9D3" w14:textId="77777777" w:rsidR="00DC574A" w:rsidRPr="00BA1C6B" w:rsidRDefault="00DC574A" w:rsidP="00DC574A"/>
    <w:p w14:paraId="2F546F49" w14:textId="77777777" w:rsidR="00DC574A" w:rsidRPr="003D52F3" w:rsidRDefault="00DC574A" w:rsidP="00DC574A">
      <w:pPr>
        <w:pStyle w:val="Heading4"/>
      </w:pPr>
      <w:r>
        <w:t xml:space="preserve">Or he rigs it. </w:t>
      </w:r>
    </w:p>
    <w:p w14:paraId="553E121E" w14:textId="77777777" w:rsidR="00DC574A" w:rsidRDefault="00DC574A" w:rsidP="00DC574A">
      <w:r w:rsidRPr="009A71E7">
        <w:rPr>
          <w:rStyle w:val="Style13ptBold"/>
        </w:rPr>
        <w:t>Sarat 1-23</w:t>
      </w:r>
      <w:r>
        <w:t xml:space="preserve"> is William Nelson Cromwell professor of jurisprudence and political science at Amherst College. (Austin Sarat, 1-23-2026, "Democrats are campaigning as if the 2026 election will be fair. That’s a mistake," The Guardian, https://www.theguardian.com/commentisfree/2026/jan/23/midterm-elections-project-2025) [UTD]</w:t>
      </w:r>
    </w:p>
    <w:p w14:paraId="4949F77E" w14:textId="77777777" w:rsidR="00DC574A" w:rsidRDefault="00DC574A" w:rsidP="00DC574A">
      <w:pPr>
        <w:rPr>
          <w:sz w:val="16"/>
          <w:szCs w:val="16"/>
        </w:rPr>
      </w:pPr>
      <w:r w:rsidRPr="009A71E7">
        <w:rPr>
          <w:sz w:val="16"/>
        </w:rPr>
        <w:t xml:space="preserve">But it is at best a distraction from the real threat: the United States will have </w:t>
      </w:r>
      <w:r w:rsidRPr="003D52F3">
        <w:rPr>
          <w:rStyle w:val="Emphasis"/>
          <w:highlight w:val="green"/>
        </w:rPr>
        <w:t>elections</w:t>
      </w:r>
      <w:r w:rsidRPr="009A71E7">
        <w:rPr>
          <w:sz w:val="16"/>
        </w:rPr>
        <w:t xml:space="preserve"> this year, bu</w:t>
      </w:r>
      <w:r w:rsidRPr="00C5760E">
        <w:rPr>
          <w:sz w:val="16"/>
        </w:rPr>
        <w:t>t t</w:t>
      </w:r>
      <w:r w:rsidRPr="009A71E7">
        <w:rPr>
          <w:sz w:val="16"/>
        </w:rPr>
        <w:t xml:space="preserve">hey </w:t>
      </w:r>
      <w:r w:rsidRPr="003D52F3">
        <w:rPr>
          <w:rStyle w:val="StyleUnderline"/>
          <w:highlight w:val="green"/>
        </w:rPr>
        <w:t xml:space="preserve">will </w:t>
      </w:r>
      <w:r w:rsidRPr="003D52F3">
        <w:rPr>
          <w:rStyle w:val="Emphasis"/>
          <w:highlight w:val="green"/>
        </w:rPr>
        <w:t>not</w:t>
      </w:r>
      <w:r w:rsidRPr="003D52F3">
        <w:rPr>
          <w:rStyle w:val="StyleUnderline"/>
          <w:highlight w:val="green"/>
        </w:rPr>
        <w:t xml:space="preserve"> be </w:t>
      </w:r>
      <w:r w:rsidRPr="003D52F3">
        <w:rPr>
          <w:rStyle w:val="Emphasis"/>
          <w:highlight w:val="green"/>
        </w:rPr>
        <w:t>free</w:t>
      </w:r>
      <w:r w:rsidRPr="003D52F3">
        <w:rPr>
          <w:rStyle w:val="StyleUnderline"/>
          <w:highlight w:val="green"/>
        </w:rPr>
        <w:t xml:space="preserve"> and </w:t>
      </w:r>
      <w:r w:rsidRPr="003D52F3">
        <w:rPr>
          <w:rStyle w:val="Emphasis"/>
          <w:highlight w:val="green"/>
        </w:rPr>
        <w:t>fair.</w:t>
      </w:r>
      <w:r w:rsidRPr="00993443">
        <w:rPr>
          <w:sz w:val="12"/>
        </w:rPr>
        <w:t>¶</w:t>
      </w:r>
      <w:r w:rsidRPr="009A71E7">
        <w:rPr>
          <w:sz w:val="16"/>
        </w:rPr>
        <w:t xml:space="preserve"> Far more important than his musings about calling off the midterms was what the president told the New York Times in another Oval Office interview. As the Times noted, he said that “he regretted not ordering the National Guard to seize voting machines in swing states after his loss in the 2020 election.”</w:t>
      </w:r>
      <w:r w:rsidRPr="00993443">
        <w:rPr>
          <w:sz w:val="12"/>
        </w:rPr>
        <w:t>¶</w:t>
      </w:r>
      <w:r w:rsidRPr="009A71E7">
        <w:rPr>
          <w:sz w:val="16"/>
        </w:rPr>
        <w:t xml:space="preserve"> Talking about the capacity of the national guard to execute that plan, he explained: “I don’t know that they are sophisticated enough … I’m not sure that they’re sophisticated enough in the ways of crooked Democrats, and the way they cheat, to figure that out.”</w:t>
      </w:r>
      <w:r w:rsidRPr="00993443">
        <w:rPr>
          <w:sz w:val="12"/>
        </w:rPr>
        <w:t>¶</w:t>
      </w:r>
      <w:r w:rsidRPr="009A71E7">
        <w:rPr>
          <w:sz w:val="16"/>
        </w:rPr>
        <w:t xml:space="preserve"> As the Times observed, “Mr. Trump’s expression of regret … was ... a warning sign that he had not given up on the idea that voting machines were dangerous or that they could be seized in an effort to curb fraud.” We should take that warning seriously.</w:t>
      </w:r>
      <w:r w:rsidRPr="00993443">
        <w:rPr>
          <w:sz w:val="12"/>
        </w:rPr>
        <w:t>¶</w:t>
      </w:r>
      <w:r w:rsidRPr="009A71E7">
        <w:rPr>
          <w:sz w:val="16"/>
        </w:rPr>
        <w:t xml:space="preserve"> So far, the leaders of the Democratic party have not. They have focused on mobilizing to compete successfully in November, but have done little to ensure the election is not </w:t>
      </w:r>
      <w:r w:rsidRPr="003D52F3">
        <w:rPr>
          <w:rStyle w:val="Emphasis"/>
          <w:highlight w:val="green"/>
        </w:rPr>
        <w:t>rigged</w:t>
      </w:r>
      <w:r w:rsidRPr="003D52F3">
        <w:rPr>
          <w:rStyle w:val="StyleUnderline"/>
          <w:highlight w:val="green"/>
        </w:rPr>
        <w:t xml:space="preserve"> through </w:t>
      </w:r>
      <w:r w:rsidRPr="003D52F3">
        <w:rPr>
          <w:rStyle w:val="Emphasis"/>
          <w:highlight w:val="green"/>
        </w:rPr>
        <w:t>executive action</w:t>
      </w:r>
      <w:r w:rsidRPr="00C5760E">
        <w:rPr>
          <w:rStyle w:val="StyleUnderline"/>
        </w:rPr>
        <w:t xml:space="preserve">, </w:t>
      </w:r>
      <w:r w:rsidRPr="003D52F3">
        <w:rPr>
          <w:rStyle w:val="Emphasis"/>
          <w:highlight w:val="green"/>
        </w:rPr>
        <w:t>intimidation</w:t>
      </w:r>
      <w:r w:rsidRPr="003D52F3">
        <w:rPr>
          <w:rStyle w:val="StyleUnderline"/>
          <w:highlight w:val="green"/>
        </w:rPr>
        <w:t xml:space="preserve"> or </w:t>
      </w:r>
      <w:r w:rsidRPr="003D52F3">
        <w:rPr>
          <w:rStyle w:val="Emphasis"/>
          <w:highlight w:val="green"/>
        </w:rPr>
        <w:t>interference</w:t>
      </w:r>
      <w:r w:rsidRPr="003D52F3">
        <w:rPr>
          <w:rStyle w:val="StyleUnderline"/>
        </w:rPr>
        <w:t xml:space="preserve"> with </w:t>
      </w:r>
      <w:r w:rsidRPr="003D52F3">
        <w:rPr>
          <w:rStyle w:val="Emphasis"/>
        </w:rPr>
        <w:t>vote counting.</w:t>
      </w:r>
      <w:r w:rsidRPr="00993443">
        <w:rPr>
          <w:sz w:val="12"/>
        </w:rPr>
        <w:t>¶</w:t>
      </w:r>
      <w:r w:rsidRPr="009A71E7">
        <w:rPr>
          <w:sz w:val="16"/>
        </w:rPr>
        <w:t xml:space="preserve"> 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r w:rsidRPr="00993443">
        <w:rPr>
          <w:sz w:val="12"/>
        </w:rPr>
        <w:t>¶</w:t>
      </w:r>
      <w:r w:rsidRPr="009A71E7">
        <w:rPr>
          <w:sz w:val="16"/>
        </w:rPr>
        <w:t xml:space="preserve"> 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r w:rsidRPr="00993443">
        <w:rPr>
          <w:sz w:val="12"/>
        </w:rPr>
        <w:t>¶</w:t>
      </w:r>
      <w:r w:rsidRPr="009A71E7">
        <w:rPr>
          <w:sz w:val="16"/>
        </w:rPr>
        <w:t xml:space="preserve"> The results of the off-year elections in 2025 sent a clear signal of what is in store for the president and his party if the midterms are free and fair. That’s why, as the Washington Post reported on 12 January, he “is using every tool he can find to try to influence the 2026 midterm elections and, if his party loses, sow doubt in their validity”.</w:t>
      </w:r>
      <w:r w:rsidRPr="00993443">
        <w:rPr>
          <w:sz w:val="12"/>
        </w:rPr>
        <w:t>¶</w:t>
      </w:r>
      <w:r w:rsidRPr="009A71E7">
        <w:rPr>
          <w:sz w:val="16"/>
        </w:rPr>
        <w:t xml:space="preserve"> The administration’s “wide-ranging efforts seek to expand on some of the strategies he and his advisers and allies used to try to reverse the 2020 results”. Moreover, </w:t>
      </w:r>
      <w:r w:rsidRPr="009A71E7">
        <w:rPr>
          <w:rStyle w:val="Emphasis"/>
          <w:highlight w:val="green"/>
        </w:rPr>
        <w:t>Trump</w:t>
      </w:r>
      <w:r w:rsidRPr="003D52F3">
        <w:rPr>
          <w:rStyle w:val="StyleUnderline"/>
        </w:rPr>
        <w:t xml:space="preserve"> and his </w:t>
      </w:r>
      <w:r w:rsidRPr="00C5760E">
        <w:rPr>
          <w:rStyle w:val="Emphasis"/>
        </w:rPr>
        <w:t>allies</w:t>
      </w:r>
      <w:r w:rsidRPr="00C5760E">
        <w:rPr>
          <w:rStyle w:val="StyleUnderline"/>
        </w:rPr>
        <w:t xml:space="preserve"> are </w:t>
      </w:r>
      <w:r w:rsidRPr="00C5760E">
        <w:rPr>
          <w:rStyle w:val="Emphasis"/>
        </w:rPr>
        <w:t>much better prepared</w:t>
      </w:r>
      <w:r w:rsidRPr="00C5760E">
        <w:rPr>
          <w:rStyle w:val="StyleUnderline"/>
        </w:rPr>
        <w:t xml:space="preserve"> to </w:t>
      </w:r>
      <w:r w:rsidRPr="00C5760E">
        <w:rPr>
          <w:rStyle w:val="Emphasis"/>
        </w:rPr>
        <w:t>rig</w:t>
      </w:r>
      <w:r w:rsidRPr="00C5760E">
        <w:rPr>
          <w:rStyle w:val="StyleUnderline"/>
        </w:rPr>
        <w:t xml:space="preserve"> the </w:t>
      </w:r>
      <w:r w:rsidRPr="00C5760E">
        <w:rPr>
          <w:rStyle w:val="Emphasis"/>
        </w:rPr>
        <w:t>2026 election</w:t>
      </w:r>
      <w:r w:rsidRPr="00C5760E">
        <w:rPr>
          <w:sz w:val="16"/>
        </w:rPr>
        <w:t xml:space="preserve"> or discredit the results than they were in 2020.</w:t>
      </w:r>
      <w:r w:rsidRPr="00C5760E">
        <w:rPr>
          <w:sz w:val="12"/>
        </w:rPr>
        <w:t>¶</w:t>
      </w:r>
      <w:r w:rsidRPr="00C5760E">
        <w:rPr>
          <w:sz w:val="16"/>
        </w:rPr>
        <w:t xml:space="preserve"> </w:t>
      </w:r>
      <w:r w:rsidRPr="00C5760E">
        <w:rPr>
          <w:rStyle w:val="StyleUnderline"/>
        </w:rPr>
        <w:t xml:space="preserve">The </w:t>
      </w:r>
      <w:r w:rsidRPr="009A71E7">
        <w:rPr>
          <w:rStyle w:val="Emphasis"/>
          <w:highlight w:val="green"/>
        </w:rPr>
        <w:t>playbook</w:t>
      </w:r>
      <w:r w:rsidRPr="009A71E7">
        <w:rPr>
          <w:sz w:val="16"/>
        </w:rPr>
        <w:t xml:space="preserve"> was laid out in Project 2025. Let’s recall a few of its proposals.</w:t>
      </w:r>
      <w:r w:rsidRPr="00993443">
        <w:rPr>
          <w:sz w:val="12"/>
        </w:rPr>
        <w:t>¶</w:t>
      </w:r>
      <w:r w:rsidRPr="009A71E7">
        <w:rPr>
          <w:sz w:val="16"/>
        </w:rPr>
        <w:t xml:space="preserve"> One was to </w:t>
      </w:r>
      <w:r w:rsidRPr="009A71E7">
        <w:rPr>
          <w:rStyle w:val="Emphasis"/>
          <w:highlight w:val="green"/>
        </w:rPr>
        <w:t>transfer</w:t>
      </w:r>
      <w:r w:rsidRPr="003D52F3">
        <w:rPr>
          <w:rStyle w:val="StyleUnderline"/>
        </w:rPr>
        <w:t xml:space="preserve"> the </w:t>
      </w:r>
      <w:r w:rsidRPr="003D52F3">
        <w:rPr>
          <w:rStyle w:val="Emphasis"/>
        </w:rPr>
        <w:t>responsibility</w:t>
      </w:r>
      <w:r w:rsidRPr="003D52F3">
        <w:rPr>
          <w:rStyle w:val="StyleUnderline"/>
        </w:rPr>
        <w:t xml:space="preserve"> for </w:t>
      </w:r>
      <w:r w:rsidRPr="003D52F3">
        <w:rPr>
          <w:rStyle w:val="Emphasis"/>
        </w:rPr>
        <w:t>investigating</w:t>
      </w:r>
      <w:r w:rsidRPr="003D52F3">
        <w:rPr>
          <w:rStyle w:val="StyleUnderline"/>
        </w:rPr>
        <w:t xml:space="preserve"> and </w:t>
      </w:r>
      <w:r w:rsidRPr="003D52F3">
        <w:rPr>
          <w:rStyle w:val="Emphasis"/>
        </w:rPr>
        <w:t>prosecuting</w:t>
      </w:r>
      <w:r w:rsidRPr="003D52F3">
        <w:rPr>
          <w:rStyle w:val="StyleUnderline"/>
        </w:rPr>
        <w:t xml:space="preserve"> </w:t>
      </w:r>
      <w:r w:rsidRPr="009A71E7">
        <w:rPr>
          <w:rStyle w:val="Emphasis"/>
          <w:highlight w:val="green"/>
        </w:rPr>
        <w:t>election crimes</w:t>
      </w:r>
      <w:r w:rsidRPr="009A71E7">
        <w:rPr>
          <w:rStyle w:val="StyleUnderline"/>
          <w:highlight w:val="green"/>
        </w:rPr>
        <w:t xml:space="preserve"> to the </w:t>
      </w:r>
      <w:r w:rsidRPr="009A71E7">
        <w:rPr>
          <w:rStyle w:val="Emphasis"/>
          <w:highlight w:val="green"/>
        </w:rPr>
        <w:t>D</w:t>
      </w:r>
      <w:r w:rsidRPr="003D52F3">
        <w:rPr>
          <w:rStyle w:val="Emphasis"/>
        </w:rPr>
        <w:t xml:space="preserve">epartment </w:t>
      </w:r>
      <w:r w:rsidRPr="009A71E7">
        <w:rPr>
          <w:rStyle w:val="Emphasis"/>
          <w:highlight w:val="green"/>
        </w:rPr>
        <w:t>o</w:t>
      </w:r>
      <w:r w:rsidRPr="003D52F3">
        <w:rPr>
          <w:rStyle w:val="Emphasis"/>
        </w:rPr>
        <w:t xml:space="preserve">f </w:t>
      </w:r>
      <w:r w:rsidRPr="009A71E7">
        <w:rPr>
          <w:rStyle w:val="Emphasis"/>
          <w:highlight w:val="green"/>
        </w:rPr>
        <w:t>J</w:t>
      </w:r>
      <w:r w:rsidRPr="003D52F3">
        <w:rPr>
          <w:rStyle w:val="Emphasis"/>
        </w:rPr>
        <w:t>ustice’s criminal division.</w:t>
      </w:r>
      <w:r w:rsidRPr="009A71E7">
        <w:rPr>
          <w:sz w:val="16"/>
        </w:rPr>
        <w:t xml:space="preserve"> Liza Gordon-Rogers, a research associate at the Center for Science and Democracy, argues that </w:t>
      </w:r>
      <w:r w:rsidRPr="003D52F3">
        <w:rPr>
          <w:rStyle w:val="StyleUnderline"/>
        </w:rPr>
        <w:t>his shift would “</w:t>
      </w:r>
      <w:r w:rsidRPr="003D52F3">
        <w:rPr>
          <w:rStyle w:val="Emphasis"/>
        </w:rPr>
        <w:t>significantly jeopardize</w:t>
      </w:r>
      <w:r w:rsidRPr="003D52F3">
        <w:rPr>
          <w:rStyle w:val="StyleUnderline"/>
        </w:rPr>
        <w:t xml:space="preserve"> the United States’ </w:t>
      </w:r>
      <w:r w:rsidRPr="003D52F3">
        <w:rPr>
          <w:rStyle w:val="Emphasis"/>
        </w:rPr>
        <w:t>multi-racial democracy</w:t>
      </w:r>
      <w:r w:rsidRPr="003D52F3">
        <w:rPr>
          <w:rStyle w:val="StyleUnderline"/>
        </w:rPr>
        <w:t xml:space="preserve"> by </w:t>
      </w:r>
      <w:r w:rsidRPr="003D52F3">
        <w:rPr>
          <w:rStyle w:val="Emphasis"/>
        </w:rPr>
        <w:t>changing</w:t>
      </w:r>
      <w:r w:rsidRPr="003D52F3">
        <w:rPr>
          <w:rStyle w:val="StyleUnderline"/>
        </w:rPr>
        <w:t xml:space="preserve"> the </w:t>
      </w:r>
      <w:r w:rsidRPr="003D52F3">
        <w:rPr>
          <w:rStyle w:val="Emphasis"/>
        </w:rPr>
        <w:t>focus</w:t>
      </w:r>
      <w:r w:rsidRPr="003D52F3">
        <w:rPr>
          <w:rStyle w:val="StyleUnderline"/>
        </w:rPr>
        <w:t xml:space="preserve"> from </w:t>
      </w:r>
      <w:r w:rsidRPr="003D52F3">
        <w:rPr>
          <w:rStyle w:val="Emphasis"/>
        </w:rPr>
        <w:t>interference</w:t>
      </w:r>
      <w:r w:rsidRPr="003D52F3">
        <w:rPr>
          <w:rStyle w:val="StyleUnderline"/>
        </w:rPr>
        <w:t xml:space="preserve"> with </w:t>
      </w:r>
      <w:r w:rsidRPr="003D52F3">
        <w:rPr>
          <w:rStyle w:val="Emphasis"/>
        </w:rPr>
        <w:t>voting rights</w:t>
      </w:r>
      <w:r w:rsidRPr="003D52F3">
        <w:rPr>
          <w:rStyle w:val="StyleUnderline"/>
        </w:rPr>
        <w:t xml:space="preserve"> to </w:t>
      </w:r>
      <w:r w:rsidRPr="009A71E7">
        <w:rPr>
          <w:rStyle w:val="Emphasis"/>
          <w:highlight w:val="green"/>
        </w:rPr>
        <w:t>criminalizing</w:t>
      </w:r>
      <w:r w:rsidRPr="003D52F3">
        <w:rPr>
          <w:rStyle w:val="StyleUnderline"/>
        </w:rPr>
        <w:t xml:space="preserve"> the act of </w:t>
      </w:r>
      <w:r w:rsidRPr="009A71E7">
        <w:rPr>
          <w:rStyle w:val="Emphasis"/>
          <w:highlight w:val="green"/>
        </w:rPr>
        <w:t>voting</w:t>
      </w:r>
      <w:r w:rsidRPr="003D52F3">
        <w:rPr>
          <w:rStyle w:val="Emphasis"/>
        </w:rPr>
        <w:t xml:space="preserve"> itself</w:t>
      </w:r>
      <w:r w:rsidRPr="003D52F3">
        <w:rPr>
          <w:rStyle w:val="StyleUnderline"/>
        </w:rPr>
        <w:t>”.</w:t>
      </w:r>
      <w:r w:rsidRPr="00993443">
        <w:rPr>
          <w:sz w:val="12"/>
        </w:rPr>
        <w:t>¶</w:t>
      </w:r>
      <w:r w:rsidRPr="009A71E7">
        <w:rPr>
          <w:sz w:val="16"/>
        </w:rPr>
        <w:t xml:space="preserve"> Project 2025 also called for the federal government to withdraw from arrangements that in the past have helped election officials do their jobs. It recommended what Gordon-Rogers calls “</w:t>
      </w:r>
      <w:r w:rsidRPr="003D52F3">
        <w:rPr>
          <w:rStyle w:val="Emphasis"/>
        </w:rPr>
        <w:t xml:space="preserve">substantive </w:t>
      </w:r>
      <w:r w:rsidRPr="009A71E7">
        <w:rPr>
          <w:rStyle w:val="Emphasis"/>
          <w:highlight w:val="green"/>
        </w:rPr>
        <w:t>cut</w:t>
      </w:r>
      <w:r w:rsidRPr="003D52F3">
        <w:rPr>
          <w:rStyle w:val="Emphasis"/>
        </w:rPr>
        <w:t>s</w:t>
      </w:r>
      <w:r w:rsidRPr="003D52F3">
        <w:rPr>
          <w:rStyle w:val="StyleUnderline"/>
        </w:rPr>
        <w:t xml:space="preserve"> to the </w:t>
      </w:r>
      <w:r w:rsidRPr="003D52F3">
        <w:rPr>
          <w:rStyle w:val="Emphasis"/>
        </w:rPr>
        <w:t>Cybersecurity</w:t>
      </w:r>
      <w:r w:rsidRPr="003D52F3">
        <w:rPr>
          <w:rStyle w:val="StyleUnderline"/>
        </w:rPr>
        <w:t xml:space="preserve"> and </w:t>
      </w:r>
      <w:r w:rsidRPr="003D52F3">
        <w:rPr>
          <w:rStyle w:val="Emphasis"/>
        </w:rPr>
        <w:t>Infrastructure Security Agency</w:t>
      </w:r>
      <w:r w:rsidRPr="003D52F3">
        <w:rPr>
          <w:rStyle w:val="StyleUnderline"/>
        </w:rPr>
        <w:t xml:space="preserve"> (</w:t>
      </w:r>
      <w:r w:rsidRPr="009A71E7">
        <w:rPr>
          <w:rStyle w:val="Emphasis"/>
          <w:highlight w:val="green"/>
        </w:rPr>
        <w:t>CISA</w:t>
      </w:r>
      <w:r w:rsidRPr="003D52F3">
        <w:rPr>
          <w:rStyle w:val="StyleUnderline"/>
        </w:rPr>
        <w:t>), which</w:t>
      </w:r>
      <w:r w:rsidRPr="009A71E7">
        <w:rPr>
          <w:sz w:val="16"/>
        </w:rPr>
        <w:t xml:space="preserve"> has </w:t>
      </w:r>
      <w:r w:rsidRPr="003D52F3">
        <w:rPr>
          <w:rStyle w:val="StyleUnderline"/>
        </w:rPr>
        <w:t xml:space="preserve">provided </w:t>
      </w:r>
      <w:r w:rsidRPr="003D52F3">
        <w:rPr>
          <w:rStyle w:val="Emphasis"/>
        </w:rPr>
        <w:t>essential cyber</w:t>
      </w:r>
      <w:r w:rsidRPr="003D52F3">
        <w:rPr>
          <w:rStyle w:val="StyleUnderline"/>
        </w:rPr>
        <w:t xml:space="preserve"> and </w:t>
      </w:r>
      <w:r w:rsidRPr="003D52F3">
        <w:rPr>
          <w:rStyle w:val="Emphasis"/>
        </w:rPr>
        <w:t>physical security support</w:t>
      </w:r>
      <w:r w:rsidRPr="003D52F3">
        <w:rPr>
          <w:rStyle w:val="StyleUnderline"/>
        </w:rPr>
        <w:t xml:space="preserve"> to </w:t>
      </w:r>
      <w:r w:rsidRPr="003D52F3">
        <w:rPr>
          <w:rStyle w:val="Emphasis"/>
        </w:rPr>
        <w:t>election offices</w:t>
      </w:r>
      <w:r w:rsidRPr="009A71E7">
        <w:rPr>
          <w:sz w:val="16"/>
        </w:rPr>
        <w:t xml:space="preserve"> across the country to make sure our elections are secure”.</w:t>
      </w:r>
      <w:r w:rsidRPr="00993443">
        <w:rPr>
          <w:sz w:val="12"/>
        </w:rPr>
        <w:t>¶</w:t>
      </w:r>
      <w:r w:rsidRPr="009A71E7">
        <w:rPr>
          <w:sz w:val="16"/>
        </w:rPr>
        <w:t xml:space="preserve"> Beyond that, if the Project 2025 recommendations are acted on, that would mean, as the Brennan Center for Justice notes, </w:t>
      </w:r>
      <w:r w:rsidRPr="003D52F3">
        <w:rPr>
          <w:rStyle w:val="StyleUnderline"/>
        </w:rPr>
        <w:t xml:space="preserve">“the </w:t>
      </w:r>
      <w:r w:rsidRPr="003D52F3">
        <w:rPr>
          <w:rStyle w:val="Emphasis"/>
        </w:rPr>
        <w:t xml:space="preserve">outright </w:t>
      </w:r>
      <w:r w:rsidRPr="00C5760E">
        <w:rPr>
          <w:rStyle w:val="Emphasis"/>
          <w:highlight w:val="green"/>
        </w:rPr>
        <w:t>weaponization</w:t>
      </w:r>
      <w:r w:rsidRPr="003D52F3">
        <w:rPr>
          <w:rStyle w:val="StyleUnderline"/>
        </w:rPr>
        <w:t xml:space="preserve"> </w:t>
      </w:r>
      <w:r w:rsidRPr="00C5760E">
        <w:rPr>
          <w:rStyle w:val="StyleUnderline"/>
          <w:highlight w:val="green"/>
        </w:rPr>
        <w:t>of</w:t>
      </w:r>
      <w:r w:rsidRPr="003D52F3">
        <w:rPr>
          <w:rStyle w:val="StyleUnderline"/>
        </w:rPr>
        <w:t xml:space="preserve"> </w:t>
      </w:r>
      <w:r w:rsidRPr="009A71E7">
        <w:rPr>
          <w:rStyle w:val="Emphasis"/>
          <w:highlight w:val="green"/>
        </w:rPr>
        <w:t>federal power</w:t>
      </w:r>
      <w:r w:rsidRPr="009A71E7">
        <w:rPr>
          <w:rStyle w:val="StyleUnderline"/>
          <w:highlight w:val="green"/>
        </w:rPr>
        <w:t xml:space="preserve"> to </w:t>
      </w:r>
      <w:r w:rsidRPr="009A71E7">
        <w:rPr>
          <w:rStyle w:val="Emphasis"/>
          <w:highlight w:val="green"/>
        </w:rPr>
        <w:t>retaliate</w:t>
      </w:r>
      <w:r w:rsidRPr="009A71E7">
        <w:rPr>
          <w:rStyle w:val="StyleUnderline"/>
          <w:highlight w:val="green"/>
        </w:rPr>
        <w:t xml:space="preserve"> against</w:t>
      </w:r>
      <w:r w:rsidRPr="003D52F3">
        <w:rPr>
          <w:rStyle w:val="StyleUnderline"/>
        </w:rPr>
        <w:t xml:space="preserve"> </w:t>
      </w:r>
      <w:r w:rsidRPr="003D52F3">
        <w:rPr>
          <w:rStyle w:val="Emphasis"/>
        </w:rPr>
        <w:t xml:space="preserve">election </w:t>
      </w:r>
      <w:r w:rsidRPr="009A71E7">
        <w:rPr>
          <w:rStyle w:val="Emphasis"/>
          <w:highlight w:val="green"/>
        </w:rPr>
        <w:t>officials</w:t>
      </w:r>
      <w:r w:rsidRPr="003D52F3">
        <w:rPr>
          <w:rStyle w:val="StyleUnderline"/>
        </w:rPr>
        <w:t xml:space="preserve"> for </w:t>
      </w:r>
      <w:r w:rsidRPr="003D52F3">
        <w:rPr>
          <w:rStyle w:val="Emphasis"/>
        </w:rPr>
        <w:t>decisions</w:t>
      </w:r>
      <w:r w:rsidRPr="003D52F3">
        <w:rPr>
          <w:rStyle w:val="StyleUnderline"/>
        </w:rPr>
        <w:t xml:space="preserve"> that </w:t>
      </w:r>
      <w:r w:rsidRPr="003D52F3">
        <w:rPr>
          <w:rStyle w:val="Emphasis"/>
        </w:rPr>
        <w:t>federal officials</w:t>
      </w:r>
      <w:r w:rsidRPr="003D52F3">
        <w:rPr>
          <w:rStyle w:val="StyleUnderline"/>
        </w:rPr>
        <w:t xml:space="preserve"> </w:t>
      </w:r>
      <w:r w:rsidRPr="003D52F3">
        <w:rPr>
          <w:rStyle w:val="Emphasis"/>
        </w:rPr>
        <w:t>don’t like</w:t>
      </w:r>
      <w:r w:rsidRPr="003D52F3">
        <w:rPr>
          <w:rStyle w:val="StyleUnderline"/>
        </w:rPr>
        <w:t>”.</w:t>
      </w:r>
      <w:r w:rsidRPr="00993443">
        <w:rPr>
          <w:sz w:val="12"/>
        </w:rPr>
        <w:t>¶</w:t>
      </w:r>
      <w:r w:rsidRPr="009A71E7">
        <w:rPr>
          <w:sz w:val="16"/>
        </w:rPr>
        <w:t xml:space="preserve"> Marc Elias, a Democratic election lawyer and frequent Trump target, gets it right when he says that the administration has taken the Project 2025 plan to heart. In addition, he observes, “</w:t>
      </w:r>
      <w:r w:rsidRPr="003D52F3">
        <w:rPr>
          <w:rStyle w:val="StyleUnderline"/>
        </w:rPr>
        <w:t xml:space="preserve">the </w:t>
      </w:r>
      <w:r w:rsidRPr="009A71E7">
        <w:rPr>
          <w:rStyle w:val="Emphasis"/>
          <w:highlight w:val="green"/>
        </w:rPr>
        <w:t>2026</w:t>
      </w:r>
      <w:r w:rsidRPr="003D52F3">
        <w:rPr>
          <w:rStyle w:val="Emphasis"/>
        </w:rPr>
        <w:t xml:space="preserve"> midterms</w:t>
      </w:r>
      <w:r w:rsidRPr="003D52F3">
        <w:rPr>
          <w:rStyle w:val="StyleUnderline"/>
        </w:rPr>
        <w:t xml:space="preserve"> </w:t>
      </w:r>
      <w:r w:rsidRPr="009A71E7">
        <w:rPr>
          <w:rStyle w:val="StyleUnderline"/>
          <w:highlight w:val="green"/>
        </w:rPr>
        <w:t xml:space="preserve">will be </w:t>
      </w:r>
      <w:r w:rsidRPr="009A71E7">
        <w:rPr>
          <w:rStyle w:val="Emphasis"/>
          <w:highlight w:val="green"/>
        </w:rPr>
        <w:t>easier</w:t>
      </w:r>
      <w:r w:rsidRPr="003D52F3">
        <w:rPr>
          <w:rStyle w:val="StyleUnderline"/>
        </w:rPr>
        <w:t xml:space="preserve"> for </w:t>
      </w:r>
      <w:r w:rsidRPr="003D52F3">
        <w:rPr>
          <w:rStyle w:val="Emphasis"/>
        </w:rPr>
        <w:t>Trump</w:t>
      </w:r>
      <w:r w:rsidRPr="003D52F3">
        <w:rPr>
          <w:rStyle w:val="StyleUnderline"/>
        </w:rPr>
        <w:t xml:space="preserve"> to </w:t>
      </w:r>
      <w:r w:rsidRPr="003D52F3">
        <w:rPr>
          <w:rStyle w:val="Emphasis"/>
        </w:rPr>
        <w:t>steal</w:t>
      </w:r>
      <w:r w:rsidRPr="009A71E7">
        <w:rPr>
          <w:sz w:val="16"/>
        </w:rPr>
        <w:t xml:space="preserve"> than the 2020 election. To start, </w:t>
      </w:r>
      <w:r w:rsidRPr="003D52F3">
        <w:rPr>
          <w:rStyle w:val="StyleUnderline"/>
        </w:rPr>
        <w:t xml:space="preserve">there is </w:t>
      </w:r>
      <w:r w:rsidRPr="009A71E7">
        <w:rPr>
          <w:rStyle w:val="Emphasis"/>
          <w:highlight w:val="green"/>
        </w:rPr>
        <w:t>no Electoral College</w:t>
      </w:r>
      <w:r w:rsidRPr="003D52F3">
        <w:rPr>
          <w:rStyle w:val="StyleUnderline"/>
        </w:rPr>
        <w:t xml:space="preserve"> to </w:t>
      </w:r>
      <w:r w:rsidRPr="003D52F3">
        <w:rPr>
          <w:rStyle w:val="Emphasis"/>
        </w:rPr>
        <w:t>contend</w:t>
      </w:r>
      <w:r w:rsidRPr="003D52F3">
        <w:rPr>
          <w:rStyle w:val="StyleUnderline"/>
        </w:rPr>
        <w:t xml:space="preserve"> with and </w:t>
      </w:r>
      <w:r w:rsidRPr="009A71E7">
        <w:rPr>
          <w:rStyle w:val="Emphasis"/>
          <w:highlight w:val="green"/>
        </w:rPr>
        <w:t>no</w:t>
      </w:r>
      <w:r w:rsidRPr="003D52F3">
        <w:rPr>
          <w:rStyle w:val="Emphasis"/>
        </w:rPr>
        <w:t xml:space="preserve"> need</w:t>
      </w:r>
      <w:r w:rsidRPr="003D52F3">
        <w:rPr>
          <w:rStyle w:val="StyleUnderline"/>
        </w:rPr>
        <w:t xml:space="preserve"> to </w:t>
      </w:r>
      <w:r w:rsidRPr="003D52F3">
        <w:rPr>
          <w:rStyle w:val="Emphasis"/>
        </w:rPr>
        <w:t>pressure</w:t>
      </w:r>
      <w:r w:rsidRPr="003D52F3">
        <w:rPr>
          <w:rStyle w:val="StyleUnderline"/>
        </w:rPr>
        <w:t xml:space="preserve"> </w:t>
      </w:r>
      <w:r w:rsidRPr="009A71E7">
        <w:rPr>
          <w:rStyle w:val="Emphasis"/>
          <w:highlight w:val="green"/>
        </w:rPr>
        <w:t>state legislatures.</w:t>
      </w:r>
      <w:r w:rsidRPr="00993443">
        <w:rPr>
          <w:sz w:val="12"/>
        </w:rPr>
        <w:t>¶</w:t>
      </w:r>
      <w:r w:rsidRPr="009A71E7">
        <w:rPr>
          <w:sz w:val="16"/>
        </w:rPr>
        <w:t xml:space="preserve"> “</w:t>
      </w:r>
      <w:r w:rsidRPr="003D52F3">
        <w:rPr>
          <w:rStyle w:val="Emphasis"/>
        </w:rPr>
        <w:t>Trump</w:t>
      </w:r>
      <w:r w:rsidRPr="003D52F3">
        <w:rPr>
          <w:rStyle w:val="StyleUnderline"/>
        </w:rPr>
        <w:t xml:space="preserve"> and </w:t>
      </w:r>
      <w:r w:rsidRPr="003D52F3">
        <w:rPr>
          <w:rStyle w:val="Emphasis"/>
        </w:rPr>
        <w:t>his team</w:t>
      </w:r>
      <w:r w:rsidRPr="009A71E7">
        <w:rPr>
          <w:sz w:val="16"/>
        </w:rPr>
        <w:t>,” Elias adds, “</w:t>
      </w:r>
      <w:r w:rsidRPr="003D52F3">
        <w:rPr>
          <w:rStyle w:val="StyleUnderline"/>
        </w:rPr>
        <w:t xml:space="preserve">are </w:t>
      </w:r>
      <w:r w:rsidRPr="003D52F3">
        <w:rPr>
          <w:rStyle w:val="Emphasis"/>
        </w:rPr>
        <w:t>more experienced</w:t>
      </w:r>
      <w:r w:rsidRPr="003D52F3">
        <w:rPr>
          <w:rStyle w:val="StyleUnderline"/>
        </w:rPr>
        <w:t xml:space="preserve">, </w:t>
      </w:r>
      <w:r w:rsidRPr="003D52F3">
        <w:rPr>
          <w:rStyle w:val="Emphasis"/>
        </w:rPr>
        <w:t>more confident</w:t>
      </w:r>
      <w:r w:rsidRPr="003D52F3">
        <w:rPr>
          <w:rStyle w:val="StyleUnderline"/>
        </w:rPr>
        <w:t xml:space="preserve">, and </w:t>
      </w:r>
      <w:r w:rsidRPr="003D52F3">
        <w:rPr>
          <w:rStyle w:val="Emphasis"/>
        </w:rPr>
        <w:t>more ruthless.</w:t>
      </w:r>
      <w:r w:rsidRPr="003D52F3">
        <w:rPr>
          <w:rStyle w:val="StyleUnderline"/>
        </w:rPr>
        <w:t xml:space="preserve"> Sadly, our </w:t>
      </w:r>
      <w:r w:rsidRPr="003D52F3">
        <w:rPr>
          <w:rStyle w:val="Emphasis"/>
        </w:rPr>
        <w:t>election systems</w:t>
      </w:r>
      <w:r w:rsidRPr="003D52F3">
        <w:rPr>
          <w:rStyle w:val="StyleUnderline"/>
        </w:rPr>
        <w:t xml:space="preserve"> are </w:t>
      </w:r>
      <w:r w:rsidRPr="003D52F3">
        <w:rPr>
          <w:rStyle w:val="Emphasis"/>
        </w:rPr>
        <w:t>weaker</w:t>
      </w:r>
      <w:r w:rsidRPr="003D52F3">
        <w:rPr>
          <w:rStyle w:val="StyleUnderline"/>
        </w:rPr>
        <w:t xml:space="preserve"> than ever, having </w:t>
      </w:r>
      <w:r w:rsidRPr="003D52F3">
        <w:rPr>
          <w:rStyle w:val="Emphasis"/>
        </w:rPr>
        <w:t>suffered</w:t>
      </w:r>
      <w:r w:rsidRPr="003D52F3">
        <w:rPr>
          <w:rStyle w:val="StyleUnderline"/>
        </w:rPr>
        <w:t xml:space="preserve"> </w:t>
      </w:r>
      <w:r w:rsidRPr="003D52F3">
        <w:rPr>
          <w:rStyle w:val="Emphasis"/>
        </w:rPr>
        <w:t>never-ending attacks</w:t>
      </w:r>
      <w:r w:rsidRPr="003D52F3">
        <w:rPr>
          <w:rStyle w:val="StyleUnderline"/>
        </w:rPr>
        <w:t xml:space="preserve"> from </w:t>
      </w:r>
      <w:r w:rsidRPr="003D52F3">
        <w:rPr>
          <w:rStyle w:val="Emphasis"/>
        </w:rPr>
        <w:t>election deniers</w:t>
      </w:r>
      <w:r w:rsidRPr="003D52F3">
        <w:rPr>
          <w:rStyle w:val="StyleUnderline"/>
        </w:rPr>
        <w:t xml:space="preserve"> since 2020.</w:t>
      </w:r>
      <w:r w:rsidRPr="009A71E7">
        <w:rPr>
          <w:sz w:val="16"/>
        </w:rPr>
        <w:t>”</w:t>
      </w:r>
      <w:r w:rsidRPr="00993443">
        <w:rPr>
          <w:sz w:val="12"/>
        </w:rPr>
        <w:t>¶</w:t>
      </w:r>
      <w:r w:rsidRPr="009A71E7">
        <w:rPr>
          <w:sz w:val="16"/>
        </w:rPr>
        <w:t xml:space="preserve"> “The cards,” he continues, “are already falling into place.” Elias highlights </w:t>
      </w:r>
      <w:r w:rsidRPr="003D52F3">
        <w:rPr>
          <w:rStyle w:val="StyleUnderline"/>
        </w:rPr>
        <w:t xml:space="preserve">the </w:t>
      </w:r>
      <w:r w:rsidRPr="009A71E7">
        <w:rPr>
          <w:rStyle w:val="Emphasis"/>
        </w:rPr>
        <w:t>justice department’s</w:t>
      </w:r>
      <w:r w:rsidRPr="003D52F3">
        <w:rPr>
          <w:rStyle w:val="StyleUnderline"/>
        </w:rPr>
        <w:t xml:space="preserve"> </w:t>
      </w:r>
      <w:r w:rsidRPr="009A71E7">
        <w:rPr>
          <w:rStyle w:val="Emphasis"/>
        </w:rPr>
        <w:t>ongoing efforts</w:t>
      </w:r>
      <w:r w:rsidRPr="003D52F3">
        <w:rPr>
          <w:rStyle w:val="StyleUnderline"/>
        </w:rPr>
        <w:t xml:space="preserve"> to </w:t>
      </w:r>
      <w:r w:rsidRPr="009A71E7">
        <w:rPr>
          <w:rStyle w:val="Emphasis"/>
        </w:rPr>
        <w:t>gather</w:t>
      </w:r>
      <w:r w:rsidRPr="003D52F3">
        <w:rPr>
          <w:rStyle w:val="StyleUnderline"/>
        </w:rPr>
        <w:t xml:space="preserve"> </w:t>
      </w:r>
      <w:r w:rsidRPr="009A71E7">
        <w:rPr>
          <w:rStyle w:val="Emphasis"/>
        </w:rPr>
        <w:t>vast amounts</w:t>
      </w:r>
      <w:r w:rsidRPr="003D52F3">
        <w:rPr>
          <w:rStyle w:val="StyleUnderline"/>
        </w:rPr>
        <w:t xml:space="preserve"> of </w:t>
      </w:r>
      <w:r w:rsidRPr="009A71E7">
        <w:rPr>
          <w:rStyle w:val="Emphasis"/>
        </w:rPr>
        <w:t>“highly sensitive voting data”</w:t>
      </w:r>
      <w:r w:rsidRPr="003D52F3">
        <w:rPr>
          <w:rStyle w:val="StyleUnderline"/>
        </w:rPr>
        <w:t xml:space="preserve"> on voters across the US.</w:t>
      </w:r>
      <w:r w:rsidRPr="00993443">
        <w:rPr>
          <w:sz w:val="12"/>
        </w:rPr>
        <w:t>¶</w:t>
      </w:r>
      <w:r w:rsidRPr="009A71E7">
        <w:rPr>
          <w:sz w:val="16"/>
        </w:rPr>
        <w:t xml:space="preserve"> And he reminds us of Trump’s claim that “the States are merely an ‘agent’ for the Federal Government in counting and tabulating the votes. They must do what the Federal Government, as represented by the President of the United States, tells them, FOR THE GOOD OF OUR COUNTRY, to do.”</w:t>
      </w:r>
      <w:r w:rsidRPr="00993443">
        <w:rPr>
          <w:sz w:val="12"/>
        </w:rPr>
        <w:t>¶</w:t>
      </w:r>
      <w:r w:rsidRPr="009A71E7">
        <w:rPr>
          <w:sz w:val="16"/>
        </w:rPr>
        <w:t xml:space="preserve"> That sounds like something one of the autocrats Trump admires would say. </w:t>
      </w:r>
      <w:r w:rsidRPr="009A71E7">
        <w:rPr>
          <w:rStyle w:val="Emphasis"/>
        </w:rPr>
        <w:t>Authoritarian leaders</w:t>
      </w:r>
      <w:r w:rsidRPr="003D52F3">
        <w:rPr>
          <w:rStyle w:val="StyleUnderline"/>
        </w:rPr>
        <w:t xml:space="preserve"> </w:t>
      </w:r>
      <w:r w:rsidRPr="009A71E7">
        <w:rPr>
          <w:rStyle w:val="Emphasis"/>
        </w:rPr>
        <w:t>manipulate</w:t>
      </w:r>
      <w:r w:rsidRPr="003D52F3">
        <w:rPr>
          <w:rStyle w:val="StyleUnderline"/>
        </w:rPr>
        <w:t xml:space="preserve"> </w:t>
      </w:r>
      <w:r w:rsidRPr="009A71E7">
        <w:rPr>
          <w:rStyle w:val="Emphasis"/>
        </w:rPr>
        <w:t>voter-registration lists</w:t>
      </w:r>
      <w:r w:rsidRPr="003D52F3">
        <w:rPr>
          <w:rStyle w:val="StyleUnderline"/>
        </w:rPr>
        <w:t xml:space="preserve">, create a </w:t>
      </w:r>
      <w:r w:rsidRPr="009A71E7">
        <w:rPr>
          <w:rStyle w:val="Emphasis"/>
        </w:rPr>
        <w:t>climate</w:t>
      </w:r>
      <w:r w:rsidRPr="003D52F3">
        <w:rPr>
          <w:rStyle w:val="StyleUnderline"/>
        </w:rPr>
        <w:t xml:space="preserve"> of </w:t>
      </w:r>
      <w:r w:rsidRPr="009A71E7">
        <w:rPr>
          <w:rStyle w:val="Emphasis"/>
        </w:rPr>
        <w:t>fear</w:t>
      </w:r>
      <w:r w:rsidRPr="003D52F3">
        <w:rPr>
          <w:rStyle w:val="StyleUnderline"/>
        </w:rPr>
        <w:t xml:space="preserve"> to </w:t>
      </w:r>
      <w:r w:rsidRPr="009A71E7">
        <w:rPr>
          <w:rStyle w:val="Emphasis"/>
        </w:rPr>
        <w:t>discourage</w:t>
      </w:r>
      <w:r w:rsidRPr="003D52F3">
        <w:rPr>
          <w:rStyle w:val="StyleUnderline"/>
        </w:rPr>
        <w:t xml:space="preserve"> </w:t>
      </w:r>
      <w:r w:rsidRPr="009A71E7">
        <w:rPr>
          <w:rStyle w:val="Emphasis"/>
        </w:rPr>
        <w:t>certain voters</w:t>
      </w:r>
      <w:r w:rsidRPr="003D52F3">
        <w:rPr>
          <w:rStyle w:val="StyleUnderline"/>
        </w:rPr>
        <w:t xml:space="preserve"> from </w:t>
      </w:r>
      <w:r w:rsidRPr="009A71E7">
        <w:rPr>
          <w:rStyle w:val="Emphasis"/>
        </w:rPr>
        <w:t>voting</w:t>
      </w:r>
      <w:r w:rsidRPr="003D52F3">
        <w:rPr>
          <w:rStyle w:val="StyleUnderline"/>
        </w:rPr>
        <w:t xml:space="preserve">, and </w:t>
      </w:r>
      <w:r w:rsidRPr="009A71E7">
        <w:rPr>
          <w:rStyle w:val="Emphasis"/>
        </w:rPr>
        <w:t>control</w:t>
      </w:r>
      <w:r w:rsidRPr="003D52F3">
        <w:rPr>
          <w:rStyle w:val="StyleUnderline"/>
        </w:rPr>
        <w:t xml:space="preserve"> </w:t>
      </w:r>
      <w:r w:rsidRPr="009A71E7">
        <w:rPr>
          <w:rStyle w:val="Emphasis"/>
        </w:rPr>
        <w:t>vote tabulation.</w:t>
      </w:r>
      <w:r w:rsidRPr="00993443">
        <w:rPr>
          <w:sz w:val="12"/>
        </w:rPr>
        <w:t>¶</w:t>
      </w:r>
      <w:r w:rsidRPr="009A71E7">
        <w:rPr>
          <w:sz w:val="16"/>
        </w:rPr>
        <w:t xml:space="preserve"> In 2022, the New York Times detailed what one of them, Hungary’s Viktor Orbán, did “to shape the contours” of a forthcoming election “more to his liking”. Among those things, he undertook, in effect, an enormous gerrymandering of Hungarian electoral districts.</w:t>
      </w:r>
      <w:r w:rsidRPr="00993443">
        <w:rPr>
          <w:sz w:val="12"/>
        </w:rPr>
        <w:t>¶</w:t>
      </w:r>
      <w:r w:rsidRPr="009A71E7">
        <w:rPr>
          <w:sz w:val="16"/>
        </w:rPr>
        <w:t xml:space="preserve"> Sound familiar?</w:t>
      </w:r>
      <w:r w:rsidRPr="00993443">
        <w:rPr>
          <w:sz w:val="12"/>
        </w:rPr>
        <w:t>¶</w:t>
      </w:r>
      <w:r w:rsidRPr="009A71E7">
        <w:rPr>
          <w:sz w:val="16"/>
        </w:rPr>
        <w:t xml:space="preserve"> Orbán also enacted new rules about the use of mail-in ballots, one of Trump’s favorite targets. And he “legalized the registration of voters outside of their home districts – a common practice, until now criminal, that is known as ‘voter tourism’”. This allows him to get his supporters to vote in places where their support will be most useful.</w:t>
      </w:r>
      <w:r w:rsidRPr="00993443">
        <w:rPr>
          <w:sz w:val="12"/>
        </w:rPr>
        <w:t>¶</w:t>
      </w:r>
      <w:r w:rsidRPr="009A71E7">
        <w:rPr>
          <w:sz w:val="16"/>
        </w:rPr>
        <w:t xml:space="preserve"> Don’t be surprised if you hear about something like this from Trump.</w:t>
      </w:r>
      <w:r w:rsidRPr="00993443">
        <w:rPr>
          <w:sz w:val="12"/>
        </w:rPr>
        <w:t>¶</w:t>
      </w:r>
      <w:r w:rsidRPr="009A71E7">
        <w:rPr>
          <w:sz w:val="16"/>
        </w:rPr>
        <w:t xml:space="preserve"> At the end of the day, the president may be attracted to the idea of rigging the 2026 election not just out of a fear that he will not be able to work his will but because, as scholars suggest, electoral manipulation is a signal to critical audiences (including “bureaucracy, potential defectors within the elite, or powerful stakeholders within civil society”) of his “strength“ and “invincibility”.</w:t>
      </w:r>
      <w:r w:rsidRPr="00993443">
        <w:rPr>
          <w:sz w:val="12"/>
        </w:rPr>
        <w:t>¶</w:t>
      </w:r>
      <w:r w:rsidRPr="009A71E7">
        <w:rPr>
          <w:sz w:val="16"/>
        </w:rPr>
        <w:t xml:space="preserve"> Whatever Trump’s motivations, </w:t>
      </w:r>
      <w:r w:rsidRPr="009A71E7">
        <w:rPr>
          <w:rStyle w:val="Emphasis"/>
          <w:highlight w:val="green"/>
        </w:rPr>
        <w:t>Dem</w:t>
      </w:r>
      <w:r w:rsidRPr="009A71E7">
        <w:rPr>
          <w:rStyle w:val="Emphasis"/>
        </w:rPr>
        <w:t>ocrats</w:t>
      </w:r>
      <w:r w:rsidRPr="003D52F3">
        <w:rPr>
          <w:rStyle w:val="StyleUnderline"/>
        </w:rPr>
        <w:t xml:space="preserve"> are making a </w:t>
      </w:r>
      <w:r w:rsidRPr="009A71E7">
        <w:rPr>
          <w:rStyle w:val="Emphasis"/>
        </w:rPr>
        <w:t>mistake</w:t>
      </w:r>
      <w:r w:rsidRPr="003D52F3">
        <w:rPr>
          <w:rStyle w:val="StyleUnderline"/>
        </w:rPr>
        <w:t xml:space="preserve"> by </w:t>
      </w:r>
      <w:r w:rsidRPr="009A71E7">
        <w:rPr>
          <w:rStyle w:val="Emphasis"/>
          <w:highlight w:val="green"/>
        </w:rPr>
        <w:t>underestimat</w:t>
      </w:r>
      <w:r w:rsidRPr="009A71E7">
        <w:rPr>
          <w:rStyle w:val="Emphasis"/>
        </w:rPr>
        <w:t>ing</w:t>
      </w:r>
      <w:r w:rsidRPr="003D52F3">
        <w:rPr>
          <w:rStyle w:val="StyleUnderline"/>
        </w:rPr>
        <w:t xml:space="preserve"> </w:t>
      </w:r>
      <w:r w:rsidRPr="009A71E7">
        <w:rPr>
          <w:rStyle w:val="StyleUnderline"/>
          <w:highlight w:val="green"/>
        </w:rPr>
        <w:t xml:space="preserve">the </w:t>
      </w:r>
      <w:r w:rsidRPr="009A71E7">
        <w:rPr>
          <w:rStyle w:val="Emphasis"/>
          <w:highlight w:val="green"/>
        </w:rPr>
        <w:t>likelihood</w:t>
      </w:r>
      <w:r w:rsidRPr="003D52F3">
        <w:rPr>
          <w:rStyle w:val="StyleUnderline"/>
        </w:rPr>
        <w:t xml:space="preserve"> that</w:t>
      </w:r>
      <w:r w:rsidRPr="009A71E7">
        <w:rPr>
          <w:sz w:val="16"/>
        </w:rPr>
        <w:t xml:space="preserve">, for all the artful campaigning and the many unpopular things they can pin on Republicans, </w:t>
      </w:r>
      <w:r w:rsidRPr="003D52F3">
        <w:rPr>
          <w:rStyle w:val="StyleUnderline"/>
        </w:rPr>
        <w:t>none of that will matter.</w:t>
      </w:r>
      <w:r w:rsidRPr="009A71E7">
        <w:rPr>
          <w:sz w:val="16"/>
          <w:szCs w:val="16"/>
        </w:rPr>
        <w:t xml:space="preserve"> They, and all the rest of us, must mobilize to avoid that result.</w:t>
      </w:r>
    </w:p>
    <w:p w14:paraId="35A87A82" w14:textId="77777777" w:rsidR="00DC574A" w:rsidRDefault="00DC574A" w:rsidP="00DC574A">
      <w:pPr>
        <w:rPr>
          <w:sz w:val="16"/>
          <w:szCs w:val="16"/>
        </w:rPr>
      </w:pPr>
    </w:p>
    <w:p w14:paraId="1B70AFFC" w14:textId="77777777" w:rsidR="00DC574A" w:rsidRPr="00E22460" w:rsidRDefault="00DC574A" w:rsidP="00DC574A">
      <w:pPr>
        <w:pStyle w:val="Heading4"/>
        <w:rPr>
          <w:color w:val="000000" w:themeColor="text1"/>
        </w:rPr>
      </w:pPr>
      <w:r>
        <w:rPr>
          <w:color w:val="000000" w:themeColor="text1"/>
        </w:rPr>
        <w:t xml:space="preserve">Or black swans. </w:t>
      </w:r>
    </w:p>
    <w:p w14:paraId="4D1C1975" w14:textId="77777777" w:rsidR="00DC574A" w:rsidRPr="00E22460" w:rsidRDefault="00DC574A" w:rsidP="00DC574A">
      <w:pPr>
        <w:rPr>
          <w:color w:val="000000" w:themeColor="text1"/>
        </w:rPr>
      </w:pPr>
      <w:r w:rsidRPr="00E22460">
        <w:rPr>
          <w:rStyle w:val="Style13ptBold"/>
          <w:color w:val="000000" w:themeColor="text1"/>
        </w:rPr>
        <w:t xml:space="preserve">Galston and Zilkha </w:t>
      </w:r>
      <w:r>
        <w:rPr>
          <w:rStyle w:val="Style13ptBold"/>
          <w:color w:val="000000" w:themeColor="text1"/>
        </w:rPr>
        <w:t>25</w:t>
      </w:r>
      <w:r w:rsidRPr="00E22460">
        <w:rPr>
          <w:color w:val="000000" w:themeColor="text1"/>
        </w:rPr>
        <w:t xml:space="preserve"> </w:t>
      </w:r>
      <w:r>
        <w:rPr>
          <w:color w:val="000000" w:themeColor="text1"/>
        </w:rPr>
        <w:t>(</w:t>
      </w:r>
      <w:r w:rsidRPr="00E22460">
        <w:rPr>
          <w:color w:val="000000" w:themeColor="text1"/>
        </w:rPr>
        <w:t>William A. Galston Senior Fellow - Governance Studies, Center for Effective Public Management (CEPM), Ezra K. Zilkha Chair in Governance Studies, 8/28/2025, “What history tells us about the 2026 midterm elections”, https://www.brookings.edu/articles/what-history-tells-us-about-the-2026-midterm-elections/</w:t>
      </w:r>
      <w:r>
        <w:rPr>
          <w:color w:val="000000" w:themeColor="text1"/>
        </w:rPr>
        <w:t>)</w:t>
      </w:r>
      <w:r w:rsidRPr="00E22460">
        <w:rPr>
          <w:color w:val="000000" w:themeColor="text1"/>
        </w:rPr>
        <w:t xml:space="preserve"> --- ECM UTD</w:t>
      </w:r>
    </w:p>
    <w:p w14:paraId="4A097F36" w14:textId="77777777" w:rsidR="00DC574A" w:rsidRPr="00E22460" w:rsidRDefault="00DC574A" w:rsidP="00DC574A">
      <w:pPr>
        <w:rPr>
          <w:color w:val="000000" w:themeColor="text1"/>
          <w:sz w:val="14"/>
        </w:rPr>
      </w:pPr>
      <w:r w:rsidRPr="00E22460">
        <w:rPr>
          <w:rStyle w:val="Emphasis"/>
          <w:color w:val="000000" w:themeColor="text1"/>
          <w:highlight w:val="green"/>
        </w:rPr>
        <w:t>Events</w:t>
      </w:r>
      <w:r w:rsidRPr="00E22460">
        <w:rPr>
          <w:rStyle w:val="Emphasis"/>
          <w:color w:val="000000" w:themeColor="text1"/>
        </w:rPr>
        <w:t xml:space="preserve"> </w:t>
      </w:r>
      <w:r w:rsidRPr="00E22460">
        <w:rPr>
          <w:rStyle w:val="Emphasis"/>
          <w:color w:val="000000" w:themeColor="text1"/>
          <w:highlight w:val="green"/>
        </w:rPr>
        <w:t>between</w:t>
      </w:r>
      <w:r w:rsidRPr="00E22460">
        <w:rPr>
          <w:rStyle w:val="Emphasis"/>
          <w:color w:val="000000" w:themeColor="text1"/>
        </w:rPr>
        <w:t xml:space="preserve"> </w:t>
      </w:r>
      <w:r w:rsidRPr="00E22460">
        <w:rPr>
          <w:rStyle w:val="Emphasis"/>
          <w:color w:val="000000" w:themeColor="text1"/>
          <w:highlight w:val="green"/>
        </w:rPr>
        <w:t>now and November 2026 could change these views</w:t>
      </w:r>
      <w:r w:rsidRPr="00E22460">
        <w:rPr>
          <w:color w:val="000000" w:themeColor="text1"/>
          <w:sz w:val="14"/>
        </w:rPr>
        <w:t xml:space="preserve">. </w:t>
      </w:r>
      <w:r w:rsidRPr="00E22460">
        <w:rPr>
          <w:rStyle w:val="StyleUnderline"/>
          <w:color w:val="000000" w:themeColor="text1"/>
          <w:highlight w:val="green"/>
        </w:rPr>
        <w:t>Economists</w:t>
      </w:r>
      <w:r w:rsidRPr="00E22460">
        <w:rPr>
          <w:rStyle w:val="StyleUnderline"/>
          <w:color w:val="000000" w:themeColor="text1"/>
        </w:rPr>
        <w:t xml:space="preserve"> </w:t>
      </w:r>
      <w:r w:rsidRPr="00E22460">
        <w:rPr>
          <w:rStyle w:val="StyleUnderline"/>
          <w:color w:val="000000" w:themeColor="text1"/>
          <w:highlight w:val="green"/>
        </w:rPr>
        <w:t>could</w:t>
      </w:r>
      <w:r w:rsidRPr="00E22460">
        <w:rPr>
          <w:rStyle w:val="StyleUnderline"/>
          <w:color w:val="000000" w:themeColor="text1"/>
        </w:rPr>
        <w:t xml:space="preserve"> </w:t>
      </w:r>
      <w:r w:rsidRPr="00E22460">
        <w:rPr>
          <w:rStyle w:val="StyleUnderline"/>
          <w:color w:val="000000" w:themeColor="text1"/>
          <w:highlight w:val="green"/>
        </w:rPr>
        <w:t>be wrong about</w:t>
      </w:r>
      <w:r w:rsidRPr="00E22460">
        <w:rPr>
          <w:color w:val="000000" w:themeColor="text1"/>
          <w:sz w:val="14"/>
        </w:rPr>
        <w:t xml:space="preserve"> the inflationary effects of </w:t>
      </w:r>
      <w:r w:rsidRPr="00E22460">
        <w:rPr>
          <w:rStyle w:val="StyleUnderline"/>
          <w:color w:val="000000" w:themeColor="text1"/>
          <w:highlight w:val="green"/>
        </w:rPr>
        <w:t>tariffs</w:t>
      </w:r>
      <w:r w:rsidRPr="00E22460">
        <w:rPr>
          <w:rStyle w:val="StyleUnderline"/>
          <w:color w:val="000000" w:themeColor="text1"/>
        </w:rPr>
        <w:t xml:space="preserve"> and mass </w:t>
      </w:r>
      <w:r w:rsidRPr="00E22460">
        <w:rPr>
          <w:rStyle w:val="StyleUnderline"/>
          <w:color w:val="000000" w:themeColor="text1"/>
          <w:highlight w:val="green"/>
        </w:rPr>
        <w:t>deportations</w:t>
      </w:r>
      <w:r w:rsidRPr="00E22460">
        <w:rPr>
          <w:color w:val="000000" w:themeColor="text1"/>
          <w:sz w:val="14"/>
        </w:rPr>
        <w:t xml:space="preserve">. The rising inventory of </w:t>
      </w:r>
      <w:r w:rsidRPr="00E22460">
        <w:rPr>
          <w:rStyle w:val="StyleUnderline"/>
          <w:color w:val="000000" w:themeColor="text1"/>
        </w:rPr>
        <w:t xml:space="preserve">unsold </w:t>
      </w:r>
      <w:r w:rsidRPr="00E22460">
        <w:rPr>
          <w:rStyle w:val="StyleUnderline"/>
          <w:color w:val="000000" w:themeColor="text1"/>
          <w:highlight w:val="green"/>
        </w:rPr>
        <w:t>houses</w:t>
      </w:r>
      <w:r w:rsidRPr="00E22460">
        <w:rPr>
          <w:rStyle w:val="StyleUnderline"/>
          <w:color w:val="000000" w:themeColor="text1"/>
        </w:rPr>
        <w:t xml:space="preserve"> could halt the relentless increase in home </w:t>
      </w:r>
      <w:r w:rsidRPr="00E22460">
        <w:rPr>
          <w:rStyle w:val="StyleUnderline"/>
          <w:color w:val="000000" w:themeColor="text1"/>
          <w:highlight w:val="green"/>
        </w:rPr>
        <w:t>prices</w:t>
      </w:r>
      <w:r w:rsidRPr="00E22460">
        <w:rPr>
          <w:color w:val="000000" w:themeColor="text1"/>
          <w:sz w:val="14"/>
        </w:rPr>
        <w:t xml:space="preserve">, and </w:t>
      </w:r>
      <w:r w:rsidRPr="00E22460">
        <w:rPr>
          <w:rStyle w:val="StyleUnderline"/>
          <w:color w:val="000000" w:themeColor="text1"/>
        </w:rPr>
        <w:t xml:space="preserve">interest </w:t>
      </w:r>
      <w:r w:rsidRPr="00E22460">
        <w:rPr>
          <w:rStyle w:val="StyleUnderline"/>
          <w:color w:val="000000" w:themeColor="text1"/>
          <w:highlight w:val="green"/>
        </w:rPr>
        <w:t>rate cuts</w:t>
      </w:r>
      <w:r w:rsidRPr="00E22460">
        <w:rPr>
          <w:rStyle w:val="StyleUnderline"/>
          <w:color w:val="000000" w:themeColor="text1"/>
        </w:rPr>
        <w:t xml:space="preserve"> by the Fed</w:t>
      </w:r>
      <w:r w:rsidRPr="00E22460">
        <w:rPr>
          <w:color w:val="000000" w:themeColor="text1"/>
          <w:sz w:val="14"/>
        </w:rPr>
        <w:t xml:space="preserve">eral Reserve Board </w:t>
      </w:r>
      <w:r w:rsidRPr="00E22460">
        <w:rPr>
          <w:rStyle w:val="StyleUnderline"/>
          <w:color w:val="000000" w:themeColor="text1"/>
        </w:rPr>
        <w:t>could reduce the cost of home mortgages</w:t>
      </w:r>
      <w:r w:rsidRPr="00E22460">
        <w:rPr>
          <w:color w:val="000000" w:themeColor="text1"/>
          <w:sz w:val="14"/>
        </w:rPr>
        <w:t xml:space="preserve">. </w:t>
      </w:r>
      <w:r w:rsidRPr="00E22460">
        <w:rPr>
          <w:rStyle w:val="StyleUnderline"/>
          <w:color w:val="000000" w:themeColor="text1"/>
        </w:rPr>
        <w:t xml:space="preserve">The recent </w:t>
      </w:r>
      <w:r w:rsidRPr="00E22460">
        <w:rPr>
          <w:rStyle w:val="StyleUnderline"/>
          <w:color w:val="000000" w:themeColor="text1"/>
          <w:highlight w:val="green"/>
        </w:rPr>
        <w:t>slowdown</w:t>
      </w:r>
      <w:r w:rsidRPr="00E22460">
        <w:rPr>
          <w:rStyle w:val="StyleUnderline"/>
          <w:color w:val="000000" w:themeColor="text1"/>
        </w:rPr>
        <w:t xml:space="preserve"> </w:t>
      </w:r>
      <w:r w:rsidRPr="00E22460">
        <w:rPr>
          <w:rStyle w:val="StyleUnderline"/>
          <w:color w:val="000000" w:themeColor="text1"/>
          <w:highlight w:val="green"/>
        </w:rPr>
        <w:t>in</w:t>
      </w:r>
      <w:r w:rsidRPr="00E22460">
        <w:rPr>
          <w:rStyle w:val="StyleUnderline"/>
          <w:color w:val="000000" w:themeColor="text1"/>
        </w:rPr>
        <w:t xml:space="preserve"> the </w:t>
      </w:r>
      <w:r w:rsidRPr="00E22460">
        <w:rPr>
          <w:rStyle w:val="StyleUnderline"/>
          <w:color w:val="000000" w:themeColor="text1"/>
          <w:highlight w:val="green"/>
        </w:rPr>
        <w:t>labor market</w:t>
      </w:r>
      <w:r w:rsidRPr="00E22460">
        <w:rPr>
          <w:rStyle w:val="StyleUnderline"/>
          <w:color w:val="000000" w:themeColor="text1"/>
        </w:rPr>
        <w:t xml:space="preserve"> could turn out to be temporary</w:t>
      </w:r>
      <w:r w:rsidRPr="00E22460">
        <w:rPr>
          <w:color w:val="000000" w:themeColor="text1"/>
          <w:sz w:val="14"/>
        </w:rPr>
        <w:t xml:space="preserve">. </w:t>
      </w:r>
      <w:r w:rsidRPr="00E22460">
        <w:rPr>
          <w:rStyle w:val="StyleUnderline"/>
          <w:color w:val="000000" w:themeColor="text1"/>
        </w:rPr>
        <w:t>And</w:t>
      </w:r>
      <w:r w:rsidRPr="00E22460">
        <w:rPr>
          <w:color w:val="000000" w:themeColor="text1"/>
          <w:sz w:val="14"/>
        </w:rPr>
        <w:t xml:space="preserve"> because </w:t>
      </w:r>
      <w:r w:rsidRPr="00E22460">
        <w:rPr>
          <w:rStyle w:val="StyleUnderline"/>
          <w:color w:val="000000" w:themeColor="text1"/>
        </w:rPr>
        <w:t xml:space="preserve">most of </w:t>
      </w:r>
      <w:r w:rsidRPr="00422134">
        <w:rPr>
          <w:rStyle w:val="StyleUnderline"/>
          <w:color w:val="000000" w:themeColor="text1"/>
        </w:rPr>
        <w:t>the Medicaid cuts do not begin to take effect until after</w:t>
      </w:r>
      <w:r w:rsidRPr="00422134">
        <w:rPr>
          <w:color w:val="000000" w:themeColor="text1"/>
          <w:sz w:val="14"/>
        </w:rPr>
        <w:t xml:space="preserve"> the </w:t>
      </w:r>
      <w:r w:rsidRPr="00422134">
        <w:rPr>
          <w:rStyle w:val="StyleUnderline"/>
          <w:color w:val="000000" w:themeColor="text1"/>
        </w:rPr>
        <w:t>midterm</w:t>
      </w:r>
      <w:r w:rsidRPr="00422134">
        <w:rPr>
          <w:color w:val="000000" w:themeColor="text1"/>
          <w:sz w:val="14"/>
        </w:rPr>
        <w:t xml:space="preserve"> elections, and even </w:t>
      </w:r>
      <w:r w:rsidRPr="00422134">
        <w:rPr>
          <w:rStyle w:val="StyleUnderline"/>
          <w:color w:val="000000" w:themeColor="text1"/>
        </w:rPr>
        <w:t>more are delayed until after the 2028</w:t>
      </w:r>
      <w:r w:rsidRPr="00E22460">
        <w:rPr>
          <w:rStyle w:val="StyleUnderline"/>
          <w:color w:val="000000" w:themeColor="text1"/>
        </w:rPr>
        <w:t xml:space="preserve"> presidential contest</w:t>
      </w:r>
      <w:r w:rsidRPr="00E22460">
        <w:rPr>
          <w:color w:val="000000" w:themeColor="text1"/>
          <w:sz w:val="14"/>
        </w:rPr>
        <w:t xml:space="preserve">, </w:t>
      </w:r>
      <w:r w:rsidRPr="00E22460">
        <w:rPr>
          <w:rStyle w:val="Emphasis"/>
          <w:color w:val="000000" w:themeColor="text1"/>
          <w:highlight w:val="green"/>
        </w:rPr>
        <w:t>voters</w:t>
      </w:r>
      <w:r w:rsidRPr="00E22460">
        <w:rPr>
          <w:rStyle w:val="Emphasis"/>
          <w:color w:val="000000" w:themeColor="text1"/>
        </w:rPr>
        <w:t xml:space="preserve"> </w:t>
      </w:r>
      <w:r w:rsidRPr="00E22460">
        <w:rPr>
          <w:rStyle w:val="Emphasis"/>
          <w:color w:val="000000" w:themeColor="text1"/>
          <w:highlight w:val="green"/>
        </w:rPr>
        <w:t>could decide</w:t>
      </w:r>
      <w:r w:rsidRPr="00E22460">
        <w:rPr>
          <w:rStyle w:val="Emphasis"/>
          <w:color w:val="000000" w:themeColor="text1"/>
        </w:rPr>
        <w:t xml:space="preserve"> that the </w:t>
      </w:r>
      <w:r w:rsidRPr="00E22460">
        <w:rPr>
          <w:rStyle w:val="Emphasis"/>
          <w:color w:val="000000" w:themeColor="text1"/>
          <w:highlight w:val="green"/>
        </w:rPr>
        <w:t>issue</w:t>
      </w:r>
      <w:r w:rsidRPr="00E22460">
        <w:rPr>
          <w:rStyle w:val="Emphasis"/>
          <w:color w:val="000000" w:themeColor="text1"/>
        </w:rPr>
        <w:t xml:space="preserve"> had been </w:t>
      </w:r>
      <w:r w:rsidRPr="00E22460">
        <w:rPr>
          <w:rStyle w:val="Emphasis"/>
          <w:color w:val="000000" w:themeColor="text1"/>
          <w:highlight w:val="green"/>
        </w:rPr>
        <w:t>overhyped</w:t>
      </w:r>
      <w:r w:rsidRPr="00E22460">
        <w:rPr>
          <w:rStyle w:val="Emphasis"/>
          <w:color w:val="000000" w:themeColor="text1"/>
        </w:rPr>
        <w:t xml:space="preserve"> by Trump’s adversaries</w:t>
      </w:r>
      <w:r w:rsidRPr="00E22460">
        <w:rPr>
          <w:color w:val="000000" w:themeColor="text1"/>
          <w:sz w:val="14"/>
        </w:rPr>
        <w:t>.</w:t>
      </w:r>
    </w:p>
    <w:p w14:paraId="69620F0F" w14:textId="77777777" w:rsidR="00DC574A" w:rsidRDefault="00DC574A" w:rsidP="00DC574A">
      <w:pPr>
        <w:rPr>
          <w:color w:val="000000" w:themeColor="text1"/>
          <w:sz w:val="14"/>
        </w:rPr>
      </w:pPr>
      <w:r w:rsidRPr="00E22460">
        <w:rPr>
          <w:color w:val="000000" w:themeColor="text1"/>
          <w:sz w:val="14"/>
        </w:rPr>
        <w:t xml:space="preserve">Finally, </w:t>
      </w:r>
      <w:r w:rsidRPr="00E22460">
        <w:rPr>
          <w:rStyle w:val="Emphasis"/>
          <w:color w:val="000000" w:themeColor="text1"/>
        </w:rPr>
        <w:t xml:space="preserve">a </w:t>
      </w:r>
      <w:r w:rsidRPr="00E22460">
        <w:rPr>
          <w:rStyle w:val="Emphasis"/>
          <w:color w:val="000000" w:themeColor="text1"/>
          <w:highlight w:val="green"/>
        </w:rPr>
        <w:t>game-changing issue</w:t>
      </w:r>
      <w:r w:rsidRPr="00E22460">
        <w:rPr>
          <w:rStyle w:val="Emphasis"/>
          <w:color w:val="000000" w:themeColor="text1"/>
        </w:rPr>
        <w:t xml:space="preserve"> </w:t>
      </w:r>
      <w:r w:rsidRPr="00E22460">
        <w:rPr>
          <w:rStyle w:val="Emphasis"/>
          <w:color w:val="000000" w:themeColor="text1"/>
          <w:highlight w:val="green"/>
        </w:rPr>
        <w:t>could</w:t>
      </w:r>
      <w:r w:rsidRPr="00E22460">
        <w:rPr>
          <w:rStyle w:val="Emphasis"/>
          <w:color w:val="000000" w:themeColor="text1"/>
        </w:rPr>
        <w:t xml:space="preserve"> </w:t>
      </w:r>
      <w:r w:rsidRPr="00E22460">
        <w:rPr>
          <w:rStyle w:val="Emphasis"/>
          <w:color w:val="000000" w:themeColor="text1"/>
          <w:highlight w:val="green"/>
        </w:rPr>
        <w:t>emerge</w:t>
      </w:r>
      <w:r w:rsidRPr="00E22460">
        <w:rPr>
          <w:rStyle w:val="Emphasis"/>
          <w:color w:val="000000" w:themeColor="text1"/>
        </w:rPr>
        <w:t xml:space="preserve"> </w:t>
      </w:r>
      <w:r w:rsidRPr="00E22460">
        <w:rPr>
          <w:rStyle w:val="Emphasis"/>
          <w:color w:val="000000" w:themeColor="text1"/>
          <w:highlight w:val="green"/>
        </w:rPr>
        <w:t>unexpectedly</w:t>
      </w:r>
      <w:r w:rsidRPr="00E22460">
        <w:rPr>
          <w:color w:val="000000" w:themeColor="text1"/>
          <w:sz w:val="14"/>
        </w:rPr>
        <w:t xml:space="preserve">. This happened </w:t>
      </w:r>
      <w:r w:rsidRPr="00E22460">
        <w:rPr>
          <w:rStyle w:val="StyleUnderline"/>
          <w:color w:val="000000" w:themeColor="text1"/>
        </w:rPr>
        <w:t>during the runup to the 2022 midterm elections</w:t>
      </w:r>
      <w:r w:rsidRPr="00E22460">
        <w:rPr>
          <w:color w:val="000000" w:themeColor="text1"/>
          <w:sz w:val="14"/>
        </w:rPr>
        <w:t xml:space="preserve">, when </w:t>
      </w:r>
      <w:r w:rsidRPr="00E22460">
        <w:rPr>
          <w:rStyle w:val="StyleUnderline"/>
          <w:color w:val="000000" w:themeColor="text1"/>
        </w:rPr>
        <w:t>the Supreme Court decision overruling Roe</w:t>
      </w:r>
      <w:r w:rsidRPr="00E22460">
        <w:rPr>
          <w:color w:val="000000" w:themeColor="text1"/>
          <w:sz w:val="14"/>
        </w:rPr>
        <w:t xml:space="preserve"> v. Wade </w:t>
      </w:r>
      <w:r w:rsidRPr="00E22460">
        <w:rPr>
          <w:rStyle w:val="StyleUnderline"/>
          <w:color w:val="000000" w:themeColor="text1"/>
        </w:rPr>
        <w:t>galvanized Dem</w:t>
      </w:r>
      <w:r w:rsidRPr="00E22460">
        <w:rPr>
          <w:color w:val="000000" w:themeColor="text1"/>
          <w:sz w:val="14"/>
        </w:rPr>
        <w:t>ocrat</w:t>
      </w:r>
      <w:r w:rsidRPr="00E22460">
        <w:rPr>
          <w:rStyle w:val="StyleUnderline"/>
          <w:color w:val="000000" w:themeColor="text1"/>
        </w:rPr>
        <w:t>s</w:t>
      </w:r>
      <w:r w:rsidRPr="00E22460">
        <w:rPr>
          <w:color w:val="000000" w:themeColor="text1"/>
          <w:sz w:val="14"/>
        </w:rPr>
        <w:t xml:space="preserve">, </w:t>
      </w:r>
      <w:r w:rsidRPr="00E22460">
        <w:rPr>
          <w:rStyle w:val="Emphasis"/>
          <w:color w:val="000000" w:themeColor="text1"/>
          <w:highlight w:val="green"/>
        </w:rPr>
        <w:t>reducing</w:t>
      </w:r>
      <w:r w:rsidRPr="00E22460">
        <w:rPr>
          <w:rStyle w:val="Emphasis"/>
          <w:color w:val="000000" w:themeColor="text1"/>
        </w:rPr>
        <w:t xml:space="preserve"> </w:t>
      </w:r>
      <w:r w:rsidRPr="00E22460">
        <w:rPr>
          <w:rStyle w:val="Emphasis"/>
          <w:color w:val="000000" w:themeColor="text1"/>
          <w:highlight w:val="green"/>
        </w:rPr>
        <w:t>what</w:t>
      </w:r>
      <w:r w:rsidRPr="00E22460">
        <w:rPr>
          <w:rStyle w:val="Emphasis"/>
          <w:color w:val="000000" w:themeColor="text1"/>
        </w:rPr>
        <w:t xml:space="preserve"> otherwise </w:t>
      </w:r>
      <w:r w:rsidRPr="00E22460">
        <w:rPr>
          <w:rStyle w:val="Emphasis"/>
          <w:color w:val="000000" w:themeColor="text1"/>
          <w:highlight w:val="green"/>
        </w:rPr>
        <w:t>could have been a Republican surge</w:t>
      </w:r>
      <w:r w:rsidRPr="00E22460">
        <w:rPr>
          <w:color w:val="000000" w:themeColor="text1"/>
          <w:sz w:val="14"/>
        </w:rPr>
        <w:t xml:space="preserve"> to a modest swing of 5.5 points in the national House vote and a loss of just nine Democratic House seats (enough to shift control of the House to the Republicans, however).2</w:t>
      </w:r>
    </w:p>
    <w:p w14:paraId="71E8A77C" w14:textId="77777777" w:rsidR="00DC574A" w:rsidRDefault="00DC574A" w:rsidP="00DC574A">
      <w:pPr>
        <w:rPr>
          <w:color w:val="000000" w:themeColor="text1"/>
          <w:sz w:val="14"/>
        </w:rPr>
      </w:pPr>
    </w:p>
    <w:p w14:paraId="056E359D" w14:textId="77777777" w:rsidR="00DC574A" w:rsidRDefault="00DC574A" w:rsidP="00DC574A">
      <w:pPr>
        <w:pStyle w:val="Heading4"/>
      </w:pPr>
      <w:r>
        <w:t xml:space="preserve">No link. Voters are ideologically locked, gig worker classification changes don’t effect it. </w:t>
      </w:r>
    </w:p>
    <w:p w14:paraId="700B7B5C" w14:textId="77777777" w:rsidR="00DC574A" w:rsidRDefault="00DC574A" w:rsidP="00DC574A"/>
    <w:p w14:paraId="03886286" w14:textId="77777777" w:rsidR="00DC574A" w:rsidRPr="004B7623" w:rsidRDefault="00DC574A" w:rsidP="00DC574A">
      <w:pPr>
        <w:pStyle w:val="Heading4"/>
      </w:pPr>
      <w:r>
        <w:t xml:space="preserve">Realignment is locked. Quorum filled, Teamsters and pro-labor coalition led by Hawley. </w:t>
      </w:r>
    </w:p>
    <w:p w14:paraId="223869F3" w14:textId="77777777" w:rsidR="00DC574A" w:rsidRPr="00073F07" w:rsidRDefault="00DC574A" w:rsidP="00DC574A">
      <w:pPr>
        <w:pStyle w:val="Heading3"/>
      </w:pPr>
      <w:r>
        <w:t>2AC---Midterms (Defense)</w:t>
      </w:r>
    </w:p>
    <w:p w14:paraId="69455CC0" w14:textId="77777777" w:rsidR="00DC574A" w:rsidRDefault="00DC574A" w:rsidP="00DC574A">
      <w:pPr>
        <w:pStyle w:val="Heading4"/>
      </w:pPr>
      <w:r>
        <w:t>Dems lose.</w:t>
      </w:r>
    </w:p>
    <w:p w14:paraId="25042AE9" w14:textId="77777777" w:rsidR="00DC574A" w:rsidRDefault="00DC574A" w:rsidP="00DC574A">
      <w:pPr>
        <w:pStyle w:val="Heading4"/>
      </w:pPr>
      <w:r>
        <w:t xml:space="preserve">1---They’ll folded to end the shutdown. Decks their popularity because they will running on the ACA holdout. </w:t>
      </w:r>
    </w:p>
    <w:p w14:paraId="2BEEFB78" w14:textId="77777777" w:rsidR="00DC574A" w:rsidRPr="00221224" w:rsidRDefault="00DC574A" w:rsidP="00DC574A">
      <w:pPr>
        <w:pStyle w:val="Heading4"/>
        <w:rPr>
          <w:rFonts w:cs="Calibri"/>
          <w:b w:val="0"/>
          <w:iCs w:val="0"/>
          <w:sz w:val="22"/>
          <w:u w:val="single"/>
        </w:rPr>
      </w:pPr>
      <w:r>
        <w:t xml:space="preserve">2---Venezuela Strikes. </w:t>
      </w:r>
    </w:p>
    <w:p w14:paraId="0A3207BC" w14:textId="77777777" w:rsidR="00DC574A" w:rsidRDefault="00DC574A" w:rsidP="00DC574A">
      <w:pPr>
        <w:pStyle w:val="Heading4"/>
      </w:pPr>
      <w:r>
        <w:t>3---Redistricting</w:t>
      </w:r>
      <w:r>
        <w:rPr>
          <w:b w:val="0"/>
          <w:bCs/>
        </w:rPr>
        <w:t>.</w:t>
      </w:r>
      <w:r w:rsidRPr="00281C70">
        <w:rPr>
          <w:b w:val="0"/>
          <w:bCs/>
        </w:rPr>
        <w:t xml:space="preserve"> </w:t>
      </w:r>
      <w:r>
        <w:rPr>
          <w:b w:val="0"/>
          <w:bCs/>
        </w:rPr>
        <w:t>It’ll</w:t>
      </w:r>
      <w:r w:rsidRPr="00281C70">
        <w:rPr>
          <w:b w:val="0"/>
          <w:bCs/>
        </w:rPr>
        <w:t xml:space="preserve"> structurally lock democrats out of a midterms win.</w:t>
      </w:r>
      <w:r>
        <w:t xml:space="preserve"> </w:t>
      </w:r>
    </w:p>
    <w:p w14:paraId="3C5F624E" w14:textId="77777777" w:rsidR="00DC574A" w:rsidRPr="002853CE" w:rsidRDefault="00DC574A" w:rsidP="00DC574A">
      <w:pPr>
        <w:rPr>
          <w:rStyle w:val="Style13ptBold"/>
          <w:sz w:val="22"/>
        </w:rPr>
      </w:pPr>
      <w:r w:rsidRPr="002853CE">
        <w:t>Nate</w:t>
      </w:r>
      <w:r w:rsidRPr="002853CE">
        <w:rPr>
          <w:rStyle w:val="Style13ptBold"/>
        </w:rPr>
        <w:t xml:space="preserve"> Cohn 10/15</w:t>
      </w:r>
      <w:r w:rsidRPr="002853CE">
        <w:t>/25</w:t>
      </w:r>
      <w:r w:rsidRPr="002853CE">
        <w:rPr>
          <w:rStyle w:val="Style13ptBold"/>
        </w:rPr>
        <w:t xml:space="preserve"> </w:t>
      </w:r>
      <w:r w:rsidRPr="002853CE">
        <w:t>NYT chief political analyist and poling data speacialist, BA in politics from Whitman College. “The Supreme Court Case That Could Hand the House to Republicans” https://www.nytimes.com/2025/10/15/upshot/supreme-court-voting-rights-gerrymander.html [UTD]</w:t>
      </w:r>
    </w:p>
    <w:p w14:paraId="324B2E37" w14:textId="77777777" w:rsidR="00DC574A" w:rsidRPr="008D7E55" w:rsidRDefault="00DC574A" w:rsidP="00DC574A">
      <w:pPr>
        <w:rPr>
          <w:sz w:val="16"/>
        </w:rPr>
      </w:pPr>
      <w:r w:rsidRPr="008D7E55">
        <w:rPr>
          <w:rStyle w:val="Emphasis"/>
          <w:highlight w:val="green"/>
        </w:rPr>
        <w:t>Republicans</w:t>
      </w:r>
      <w:r w:rsidRPr="008D7E55">
        <w:rPr>
          <w:rStyle w:val="StyleUnderline"/>
        </w:rPr>
        <w:t xml:space="preserve"> have been </w:t>
      </w:r>
      <w:r w:rsidRPr="008D7E55">
        <w:rPr>
          <w:rStyle w:val="Emphasis"/>
          <w:highlight w:val="green"/>
        </w:rPr>
        <w:t>redrawing</w:t>
      </w:r>
      <w:r w:rsidRPr="008D7E55">
        <w:rPr>
          <w:rStyle w:val="StyleUnderline"/>
        </w:rPr>
        <w:t xml:space="preserve"> congressional </w:t>
      </w:r>
      <w:r w:rsidRPr="008D7E55">
        <w:rPr>
          <w:rStyle w:val="Emphasis"/>
          <w:highlight w:val="green"/>
        </w:rPr>
        <w:t>districts</w:t>
      </w:r>
      <w:r w:rsidRPr="008D7E55">
        <w:rPr>
          <w:sz w:val="16"/>
        </w:rPr>
        <w:t xml:space="preserve"> this year </w:t>
      </w:r>
      <w:r w:rsidRPr="008D7E55">
        <w:rPr>
          <w:rStyle w:val="Emphasis"/>
          <w:highlight w:val="green"/>
        </w:rPr>
        <w:t>at</w:t>
      </w:r>
      <w:r w:rsidRPr="008D7E55">
        <w:rPr>
          <w:sz w:val="16"/>
        </w:rPr>
        <w:t xml:space="preserve"> President </w:t>
      </w:r>
      <w:r w:rsidRPr="008D7E55">
        <w:rPr>
          <w:rStyle w:val="Emphasis"/>
          <w:highlight w:val="green"/>
        </w:rPr>
        <w:t>Trump’s behest</w:t>
      </w:r>
      <w:r w:rsidRPr="008D7E55">
        <w:rPr>
          <w:sz w:val="16"/>
        </w:rPr>
        <w:t xml:space="preserve">, but </w:t>
      </w:r>
      <w:r w:rsidRPr="008D7E55">
        <w:rPr>
          <w:rStyle w:val="StyleUnderline"/>
        </w:rPr>
        <w:t>so far it </w:t>
      </w:r>
      <w:r w:rsidRPr="008D7E55">
        <w:rPr>
          <w:rStyle w:val="Emphasis"/>
        </w:rPr>
        <w:t>hasn’t seemed to be enough</w:t>
      </w:r>
      <w:r w:rsidRPr="008D7E55">
        <w:rPr>
          <w:rStyle w:val="StyleUnderline"/>
        </w:rPr>
        <w:t xml:space="preserve"> to deny Democrats</w:t>
      </w:r>
      <w:r w:rsidRPr="008D7E55">
        <w:rPr>
          <w:sz w:val="16"/>
        </w:rPr>
        <w:t xml:space="preserve"> </w:t>
      </w:r>
      <w:r w:rsidRPr="008D7E55">
        <w:rPr>
          <w:rStyle w:val="StyleUnderline"/>
        </w:rPr>
        <w:t>a</w:t>
      </w:r>
      <w:r w:rsidRPr="008D7E55">
        <w:rPr>
          <w:sz w:val="16"/>
        </w:rPr>
        <w:t xml:space="preserve"> reasonable </w:t>
      </w:r>
      <w:r w:rsidRPr="008D7E55">
        <w:rPr>
          <w:rStyle w:val="StyleUnderline"/>
        </w:rPr>
        <w:t>path to control of the House</w:t>
      </w:r>
      <w:r w:rsidRPr="008D7E55">
        <w:rPr>
          <w:sz w:val="16"/>
        </w:rPr>
        <w:t xml:space="preserve"> of Representatives.</w:t>
      </w:r>
    </w:p>
    <w:p w14:paraId="0938D2B2" w14:textId="77777777" w:rsidR="00DC574A" w:rsidRPr="008D7E55" w:rsidRDefault="00DC574A" w:rsidP="00DC574A">
      <w:pPr>
        <w:rPr>
          <w:sz w:val="16"/>
        </w:rPr>
      </w:pPr>
      <w:r w:rsidRPr="008D7E55">
        <w:rPr>
          <w:rStyle w:val="Emphasis"/>
        </w:rPr>
        <w:t xml:space="preserve">That might change </w:t>
      </w:r>
      <w:r w:rsidRPr="008D7E55">
        <w:rPr>
          <w:rStyle w:val="Emphasis"/>
          <w:highlight w:val="green"/>
        </w:rPr>
        <w:t>if the</w:t>
      </w:r>
      <w:r w:rsidRPr="008D7E55">
        <w:rPr>
          <w:rStyle w:val="Emphasis"/>
        </w:rPr>
        <w:t xml:space="preserve"> Supreme </w:t>
      </w:r>
      <w:r w:rsidRPr="008D7E55">
        <w:rPr>
          <w:rStyle w:val="Emphasis"/>
          <w:highlight w:val="green"/>
        </w:rPr>
        <w:t>Court strikes</w:t>
      </w:r>
      <w:r w:rsidRPr="008D7E55">
        <w:rPr>
          <w:rStyle w:val="Emphasis"/>
        </w:rPr>
        <w:t xml:space="preserve"> down </w:t>
      </w:r>
      <w:r w:rsidRPr="008D7E55">
        <w:rPr>
          <w:rStyle w:val="Emphasis"/>
          <w:highlight w:val="green"/>
        </w:rPr>
        <w:t>Section 2</w:t>
      </w:r>
      <w:r w:rsidRPr="008D7E55">
        <w:rPr>
          <w:rStyle w:val="StyleUnderline"/>
        </w:rPr>
        <w:t xml:space="preserve"> of the 1965 Voting Rights Act in Louisiana v. Callais</w:t>
      </w:r>
      <w:r w:rsidRPr="008D7E55">
        <w:rPr>
          <w:sz w:val="16"/>
        </w:rPr>
        <w:t>, a case the court heard Wednesday.</w:t>
      </w:r>
    </w:p>
    <w:p w14:paraId="63F79A8E" w14:textId="77777777" w:rsidR="00DC574A" w:rsidRPr="008D7E55" w:rsidRDefault="00DC574A" w:rsidP="00DC574A">
      <w:pPr>
        <w:rPr>
          <w:sz w:val="16"/>
        </w:rPr>
      </w:pPr>
      <w:r w:rsidRPr="008D7E55">
        <w:rPr>
          <w:rStyle w:val="StyleUnderline"/>
        </w:rPr>
        <w:t>Without Section 2</w:t>
      </w:r>
      <w:r w:rsidRPr="008D7E55">
        <w:rPr>
          <w:sz w:val="16"/>
        </w:rPr>
        <w:t xml:space="preserve">, which has been interpreted to require the creation of majority-minority districts, </w:t>
      </w:r>
      <w:r w:rsidRPr="008D7E55">
        <w:rPr>
          <w:rStyle w:val="Emphasis"/>
          <w:highlight w:val="green"/>
        </w:rPr>
        <w:t>Republicans could eliminate</w:t>
      </w:r>
      <w:r w:rsidRPr="008D7E55">
        <w:rPr>
          <w:rStyle w:val="StyleUnderline"/>
        </w:rPr>
        <w:t xml:space="preserve"> upward of </w:t>
      </w:r>
      <w:r w:rsidRPr="008D7E55">
        <w:rPr>
          <w:rStyle w:val="Emphasis"/>
          <w:highlight w:val="green"/>
        </w:rPr>
        <w:t>a dozen</w:t>
      </w:r>
      <w:r w:rsidRPr="008D7E55">
        <w:rPr>
          <w:rStyle w:val="StyleUnderline"/>
          <w:highlight w:val="green"/>
        </w:rPr>
        <w:t xml:space="preserve"> </w:t>
      </w:r>
      <w:r w:rsidRPr="008D7E55">
        <w:rPr>
          <w:rStyle w:val="Emphasis"/>
          <w:highlight w:val="green"/>
        </w:rPr>
        <w:t>Democratic-held districts</w:t>
      </w:r>
      <w:r w:rsidRPr="008D7E55">
        <w:rPr>
          <w:rStyle w:val="StyleUnderline"/>
        </w:rPr>
        <w:t xml:space="preserve"> across the South.</w:t>
      </w:r>
    </w:p>
    <w:p w14:paraId="2CF113A7" w14:textId="77777777" w:rsidR="00DC574A" w:rsidRPr="008D7E55" w:rsidRDefault="00DC574A" w:rsidP="00DC574A">
      <w:pPr>
        <w:rPr>
          <w:sz w:val="16"/>
        </w:rPr>
      </w:pPr>
      <w:r w:rsidRPr="008D7E55">
        <w:rPr>
          <w:rStyle w:val="Emphasis"/>
          <w:highlight w:val="green"/>
        </w:rPr>
        <w:t>Republicans may not eliminate every Democrat</w:t>
      </w:r>
      <w:r w:rsidRPr="008D7E55">
        <w:rPr>
          <w:rStyle w:val="Emphasis"/>
        </w:rPr>
        <w:t xml:space="preserve">ic-leaning </w:t>
      </w:r>
      <w:r w:rsidRPr="008D7E55">
        <w:rPr>
          <w:rStyle w:val="Emphasis"/>
          <w:highlight w:val="green"/>
        </w:rPr>
        <w:t>district</w:t>
      </w:r>
      <w:r w:rsidRPr="008D7E55">
        <w:rPr>
          <w:rStyle w:val="Emphasis"/>
        </w:rPr>
        <w:t xml:space="preserve"> that they</w:t>
      </w:r>
      <w:r w:rsidRPr="008D7E55">
        <w:rPr>
          <w:rStyle w:val="StyleUnderline"/>
        </w:rPr>
        <w:t xml:space="preserve"> technically </w:t>
      </w:r>
      <w:r w:rsidRPr="008D7E55">
        <w:rPr>
          <w:rStyle w:val="Emphasis"/>
        </w:rPr>
        <w:t>could</w:t>
      </w:r>
      <w:r w:rsidRPr="008D7E55">
        <w:rPr>
          <w:sz w:val="16"/>
        </w:rPr>
        <w:t xml:space="preserve"> (more on why later), </w:t>
      </w:r>
      <w:r w:rsidRPr="008D7E55">
        <w:rPr>
          <w:rStyle w:val="Emphasis"/>
          <w:highlight w:val="green"/>
        </w:rPr>
        <w:t>but</w:t>
      </w:r>
      <w:r w:rsidRPr="008D7E55">
        <w:rPr>
          <w:rStyle w:val="StyleUnderline"/>
        </w:rPr>
        <w:t xml:space="preserve"> </w:t>
      </w:r>
      <w:r w:rsidRPr="008D7E55">
        <w:rPr>
          <w:rStyle w:val="Emphasis"/>
        </w:rPr>
        <w:t>the party’s aggressive</w:t>
      </w:r>
      <w:r w:rsidRPr="008D7E55">
        <w:rPr>
          <w:rStyle w:val="StyleUnderline"/>
        </w:rPr>
        <w:t xml:space="preserve"> mid-cycle </w:t>
      </w:r>
      <w:r w:rsidRPr="008D7E55">
        <w:rPr>
          <w:rStyle w:val="Emphasis"/>
        </w:rPr>
        <w:t>redistricting</w:t>
      </w:r>
      <w:r w:rsidRPr="008D7E55">
        <w:rPr>
          <w:rStyle w:val="StyleUnderline"/>
        </w:rPr>
        <w:t xml:space="preserve"> </w:t>
      </w:r>
      <w:r w:rsidRPr="008D7E55">
        <w:rPr>
          <w:rStyle w:val="Emphasis"/>
        </w:rPr>
        <w:t>suggests</w:t>
      </w:r>
      <w:r w:rsidRPr="008D7E55">
        <w:rPr>
          <w:rStyle w:val="StyleUnderline"/>
        </w:rPr>
        <w:t xml:space="preserve"> </w:t>
      </w:r>
      <w:r w:rsidRPr="008D7E55">
        <w:rPr>
          <w:rStyle w:val="Emphasis"/>
        </w:rPr>
        <w:t xml:space="preserve">they would eliminate </w:t>
      </w:r>
      <w:r w:rsidRPr="008D7E55">
        <w:rPr>
          <w:rStyle w:val="Emphasis"/>
          <w:highlight w:val="green"/>
        </w:rPr>
        <w:t>enough to obtain a</w:t>
      </w:r>
      <w:r w:rsidRPr="008D7E55">
        <w:rPr>
          <w:rStyle w:val="StyleUnderline"/>
        </w:rPr>
        <w:t xml:space="preserve"> significant </w:t>
      </w:r>
      <w:r w:rsidRPr="008D7E55">
        <w:rPr>
          <w:rStyle w:val="Emphasis"/>
          <w:highlight w:val="green"/>
        </w:rPr>
        <w:t>structural advantage</w:t>
      </w:r>
      <w:r w:rsidRPr="008D7E55">
        <w:rPr>
          <w:rStyle w:val="StyleUnderline"/>
        </w:rPr>
        <w:t>.</w:t>
      </w:r>
      <w:r w:rsidRPr="008D7E55">
        <w:rPr>
          <w:sz w:val="16"/>
        </w:rPr>
        <w:t xml:space="preserve"> It’s not clear whether this would occur by next year’s midterm elections, with a court ruling likely next summer, but </w:t>
      </w:r>
      <w:r w:rsidRPr="008D7E55">
        <w:rPr>
          <w:rStyle w:val="StyleUnderline"/>
        </w:rPr>
        <w:t xml:space="preserve">the </w:t>
      </w:r>
      <w:r w:rsidRPr="008D7E55">
        <w:rPr>
          <w:rStyle w:val="Emphasis"/>
        </w:rPr>
        <w:t>new seats would</w:t>
      </w:r>
      <w:r w:rsidRPr="008D7E55">
        <w:rPr>
          <w:rStyle w:val="StyleUnderline"/>
        </w:rPr>
        <w:t xml:space="preserve"> eventually </w:t>
      </w:r>
      <w:r w:rsidRPr="008D7E55">
        <w:rPr>
          <w:rStyle w:val="Emphasis"/>
        </w:rPr>
        <w:t>be enough to make Republicans</w:t>
      </w:r>
      <w:r w:rsidRPr="008D7E55">
        <w:rPr>
          <w:rStyle w:val="StyleUnderline"/>
        </w:rPr>
        <w:t xml:space="preserve"> favored to </w:t>
      </w:r>
      <w:r w:rsidRPr="008D7E55">
        <w:rPr>
          <w:rStyle w:val="Emphasis"/>
        </w:rPr>
        <w:t>win</w:t>
      </w:r>
      <w:r w:rsidRPr="008D7E55">
        <w:rPr>
          <w:rStyle w:val="StyleUnderline"/>
        </w:rPr>
        <w:t xml:space="preserve"> the House </w:t>
      </w:r>
      <w:r w:rsidRPr="008D7E55">
        <w:rPr>
          <w:rStyle w:val="Emphasis"/>
        </w:rPr>
        <w:t>even if they lost the popular vote</w:t>
      </w:r>
      <w:r w:rsidRPr="008D7E55">
        <w:rPr>
          <w:rStyle w:val="StyleUnderline"/>
        </w:rPr>
        <w:t xml:space="preserve"> by a wide margin.</w:t>
      </w:r>
    </w:p>
    <w:p w14:paraId="378BADE2" w14:textId="77777777" w:rsidR="00DC574A" w:rsidRPr="008D7E55" w:rsidRDefault="00DC574A" w:rsidP="00DC574A">
      <w:pPr>
        <w:rPr>
          <w:sz w:val="16"/>
        </w:rPr>
      </w:pPr>
      <w:r w:rsidRPr="008D7E55">
        <w:rPr>
          <w:sz w:val="16"/>
        </w:rPr>
        <w:t>With those new seats added to the ones Republicans already seem poised to gain, the House would not be competitive in most election years.</w:t>
      </w:r>
    </w:p>
    <w:p w14:paraId="049A8422" w14:textId="77777777" w:rsidR="00DC574A" w:rsidRPr="00194EAE" w:rsidRDefault="00DC574A" w:rsidP="00DC574A">
      <w:pPr>
        <w:rPr>
          <w:rStyle w:val="Style13ptBold"/>
          <w:sz w:val="16"/>
        </w:rPr>
      </w:pPr>
      <w:r w:rsidRPr="00194EAE">
        <w:rPr>
          <w:sz w:val="16"/>
        </w:rPr>
        <w:t>[FIGURE 1 OMITTED]</w:t>
      </w:r>
    </w:p>
    <w:p w14:paraId="36CBB557" w14:textId="77777777" w:rsidR="00DC574A" w:rsidRPr="008D7E55" w:rsidRDefault="00DC574A" w:rsidP="00DC574A">
      <w:pPr>
        <w:rPr>
          <w:sz w:val="16"/>
        </w:rPr>
      </w:pPr>
      <w:r w:rsidRPr="008D7E55">
        <w:rPr>
          <w:sz w:val="16"/>
        </w:rPr>
        <w:t>Note: The value of a district can shift under different popular vote scenarios.</w:t>
      </w:r>
      <w:r w:rsidRPr="00194EAE">
        <w:rPr>
          <w:sz w:val="16"/>
        </w:rPr>
        <w:t xml:space="preserve"> </w:t>
      </w:r>
      <w:r w:rsidRPr="008D7E55">
        <w:rPr>
          <w:sz w:val="16"/>
        </w:rPr>
        <w:t>Sources: Estimates based on election results data from The Associated Press, Dave’s Redistricting and The Downballot</w:t>
      </w:r>
    </w:p>
    <w:p w14:paraId="3FF88BCB" w14:textId="77777777" w:rsidR="00DC574A" w:rsidRPr="008D7E55" w:rsidRDefault="00DC574A" w:rsidP="00DC574A">
      <w:pPr>
        <w:rPr>
          <w:sz w:val="16"/>
        </w:rPr>
      </w:pPr>
      <w:r w:rsidRPr="008D7E55">
        <w:rPr>
          <w:sz w:val="16"/>
        </w:rPr>
        <w:t>Despite all the gerrymandering by both political parties in recent years, neither has been able to obtain a significant structural advantage in the House so far this decade. In two very close elections, the party that won the most votes won the most seats. That’s partly because each side’s gerrymanders canceled the other’s out, but it’s also because the two major legal limitations on gerrymandering — state redistricting laws and Section 2 — have also canceled each other out.</w:t>
      </w:r>
    </w:p>
    <w:p w14:paraId="3D17C5A2" w14:textId="77777777" w:rsidR="00DC574A" w:rsidRPr="008D7E55" w:rsidRDefault="00DC574A" w:rsidP="00DC574A">
      <w:pPr>
        <w:rPr>
          <w:sz w:val="16"/>
        </w:rPr>
      </w:pPr>
      <w:r w:rsidRPr="008D7E55">
        <w:rPr>
          <w:sz w:val="16"/>
        </w:rPr>
        <w:t xml:space="preserve">While state laws restricting gerrymandering have mostly been enacted by Democrats in blue and purple states, </w:t>
      </w:r>
      <w:r w:rsidRPr="008D7E55">
        <w:rPr>
          <w:rStyle w:val="Emphasis"/>
          <w:highlight w:val="green"/>
        </w:rPr>
        <w:t>Section 2</w:t>
      </w:r>
      <w:r w:rsidRPr="008D7E55">
        <w:rPr>
          <w:rStyle w:val="StyleUnderline"/>
        </w:rPr>
        <w:t xml:space="preserve"> is the main legal limitation on gerrymandering in many red states</w:t>
      </w:r>
      <w:r w:rsidRPr="008D7E55">
        <w:rPr>
          <w:sz w:val="16"/>
        </w:rPr>
        <w:t xml:space="preserve">, particularly in the South. </w:t>
      </w:r>
      <w:r w:rsidRPr="008D7E55">
        <w:rPr>
          <w:rStyle w:val="StyleUnderline"/>
        </w:rPr>
        <w:t xml:space="preserve">It </w:t>
      </w:r>
      <w:r w:rsidRPr="008D7E55">
        <w:rPr>
          <w:rStyle w:val="Emphasis"/>
        </w:rPr>
        <w:t>bans voting practices that discriminate based on race</w:t>
      </w:r>
      <w:r w:rsidRPr="008D7E55">
        <w:rPr>
          <w:rStyle w:val="StyleUnderline"/>
        </w:rPr>
        <w:t xml:space="preserve">, </w:t>
      </w:r>
      <w:r w:rsidRPr="008D7E55">
        <w:rPr>
          <w:rStyle w:val="Emphasis"/>
        </w:rPr>
        <w:t>which</w:t>
      </w:r>
      <w:r w:rsidRPr="008D7E55">
        <w:rPr>
          <w:rStyle w:val="StyleUnderline"/>
        </w:rPr>
        <w:t xml:space="preserve"> has been interpreted to </w:t>
      </w:r>
      <w:r w:rsidRPr="008D7E55">
        <w:rPr>
          <w:rStyle w:val="Emphasis"/>
          <w:highlight w:val="green"/>
        </w:rPr>
        <w:t>require the creation of majority-minority</w:t>
      </w:r>
      <w:r w:rsidRPr="008D7E55">
        <w:rPr>
          <w:rStyle w:val="StyleUnderline"/>
          <w:highlight w:val="green"/>
        </w:rPr>
        <w:t xml:space="preserve"> </w:t>
      </w:r>
      <w:r w:rsidRPr="008D7E55">
        <w:rPr>
          <w:rStyle w:val="Emphasis"/>
          <w:highlight w:val="green"/>
        </w:rPr>
        <w:t>districts</w:t>
      </w:r>
      <w:r w:rsidRPr="008D7E55">
        <w:rPr>
          <w:sz w:val="16"/>
        </w:rPr>
        <w:t xml:space="preserve"> in areas with racially polarized voting and where minority groups represent a majority of the population. </w:t>
      </w:r>
      <w:r w:rsidRPr="008D7E55">
        <w:rPr>
          <w:rStyle w:val="StyleUnderline"/>
        </w:rPr>
        <w:t xml:space="preserve">Without Section 2, many state legislatures would be free to eliminate majority-minority congressional districts, </w:t>
      </w:r>
      <w:r w:rsidRPr="008D7E55">
        <w:rPr>
          <w:rStyle w:val="Emphasis"/>
          <w:highlight w:val="green"/>
        </w:rPr>
        <w:t>which mostly vote Democratic</w:t>
      </w:r>
      <w:r w:rsidRPr="008D7E55">
        <w:rPr>
          <w:rStyle w:val="Emphasis"/>
        </w:rPr>
        <w:t>.</w:t>
      </w:r>
    </w:p>
    <w:p w14:paraId="5405BE5A" w14:textId="77777777" w:rsidR="00DC574A" w:rsidRPr="008D7E55" w:rsidRDefault="00DC574A" w:rsidP="00DC574A">
      <w:pPr>
        <w:rPr>
          <w:sz w:val="16"/>
        </w:rPr>
      </w:pPr>
      <w:r w:rsidRPr="008D7E55">
        <w:rPr>
          <w:sz w:val="16"/>
        </w:rPr>
        <w:t>It’s hard to say exactly how many districts Republicans would eliminate if Section 2 falls. It’s also hard to say whether Republicans would be able to eliminate those districts before next year’s midterms; the Supreme Court’s decision is likely to come after many state primaries. The full fallout from the decision might not come until 2028 or even after the next census in 2030.</w:t>
      </w:r>
    </w:p>
    <w:p w14:paraId="7B646F1D" w14:textId="77777777" w:rsidR="00DC574A" w:rsidRPr="008D7E55" w:rsidRDefault="00DC574A" w:rsidP="00DC574A">
      <w:pPr>
        <w:rPr>
          <w:sz w:val="16"/>
        </w:rPr>
      </w:pPr>
      <w:r w:rsidRPr="008D7E55">
        <w:rPr>
          <w:sz w:val="16"/>
        </w:rPr>
        <w:t xml:space="preserve">But even </w:t>
      </w:r>
      <w:r w:rsidRPr="008D7E55">
        <w:rPr>
          <w:rStyle w:val="Emphasis"/>
        </w:rPr>
        <w:t>on the lower end</w:t>
      </w:r>
      <w:r w:rsidRPr="008D7E55">
        <w:rPr>
          <w:rStyle w:val="StyleUnderline"/>
        </w:rPr>
        <w:t xml:space="preserve"> of the estimate</w:t>
      </w:r>
      <w:r w:rsidRPr="008D7E55">
        <w:rPr>
          <w:rStyle w:val="Emphasis"/>
        </w:rPr>
        <w:t>, Republicans will</w:t>
      </w:r>
      <w:r w:rsidRPr="008D7E55">
        <w:rPr>
          <w:rStyle w:val="StyleUnderline"/>
        </w:rPr>
        <w:t xml:space="preserve"> probably </w:t>
      </w:r>
      <w:r w:rsidRPr="008D7E55">
        <w:rPr>
          <w:rStyle w:val="Emphasis"/>
        </w:rPr>
        <w:t>eliminate</w:t>
      </w:r>
      <w:r w:rsidRPr="008D7E55">
        <w:rPr>
          <w:rStyle w:val="StyleUnderline"/>
        </w:rPr>
        <w:t xml:space="preserve"> around </w:t>
      </w:r>
      <w:r w:rsidRPr="008D7E55">
        <w:rPr>
          <w:rStyle w:val="Emphasis"/>
        </w:rPr>
        <w:t>a</w:t>
      </w:r>
      <w:r w:rsidRPr="008D7E55">
        <w:rPr>
          <w:rStyle w:val="StyleUnderline"/>
        </w:rPr>
        <w:t xml:space="preserve"> </w:t>
      </w:r>
      <w:r w:rsidRPr="008D7E55">
        <w:rPr>
          <w:rStyle w:val="Emphasis"/>
        </w:rPr>
        <w:t>half-dozen districts</w:t>
      </w:r>
      <w:r w:rsidRPr="008D7E55">
        <w:rPr>
          <w:sz w:val="16"/>
        </w:rPr>
        <w:t>: the majority Black districts in otherwise overwhelmingly Republican states and regions of the Deep South. In these reliably red states, Republicans could eliminate every Democratic-held majority-minority district while ensuring that the new districts remain relatively compact and overwhelmingly Republican.</w:t>
      </w:r>
    </w:p>
    <w:p w14:paraId="5707A55E" w14:textId="77777777" w:rsidR="00DC574A" w:rsidRPr="008D7E55" w:rsidRDefault="00DC574A" w:rsidP="00DC574A">
      <w:pPr>
        <w:rPr>
          <w:sz w:val="16"/>
        </w:rPr>
      </w:pPr>
      <w:r w:rsidRPr="008D7E55">
        <w:rPr>
          <w:rStyle w:val="StyleUnderline"/>
        </w:rPr>
        <w:t>With</w:t>
      </w:r>
      <w:r w:rsidRPr="008D7E55">
        <w:rPr>
          <w:sz w:val="16"/>
        </w:rPr>
        <w:t xml:space="preserve"> Mr. </w:t>
      </w:r>
      <w:r w:rsidRPr="008D7E55">
        <w:rPr>
          <w:rStyle w:val="Emphasis"/>
          <w:highlight w:val="green"/>
        </w:rPr>
        <w:t>Trump</w:t>
      </w:r>
      <w:r w:rsidRPr="008D7E55">
        <w:rPr>
          <w:rStyle w:val="StyleUnderline"/>
        </w:rPr>
        <w:t xml:space="preserve"> already </w:t>
      </w:r>
      <w:r w:rsidRPr="008D7E55">
        <w:rPr>
          <w:rStyle w:val="Emphasis"/>
          <w:highlight w:val="green"/>
        </w:rPr>
        <w:t>pressuring</w:t>
      </w:r>
      <w:r w:rsidRPr="008D7E55">
        <w:rPr>
          <w:rStyle w:val="StyleUnderline"/>
          <w:highlight w:val="green"/>
        </w:rPr>
        <w:t xml:space="preserve"> </w:t>
      </w:r>
      <w:r w:rsidRPr="008D7E55">
        <w:rPr>
          <w:rStyle w:val="Emphasis"/>
          <w:highlight w:val="green"/>
        </w:rPr>
        <w:t>Republicans</w:t>
      </w:r>
      <w:r w:rsidRPr="008D7E55">
        <w:rPr>
          <w:rStyle w:val="StyleUnderline"/>
          <w:highlight w:val="green"/>
        </w:rPr>
        <w:t xml:space="preserve"> to undertake</w:t>
      </w:r>
      <w:r w:rsidRPr="008D7E55">
        <w:rPr>
          <w:rStyle w:val="StyleUnderline"/>
        </w:rPr>
        <w:t xml:space="preserve"> an </w:t>
      </w:r>
      <w:r w:rsidRPr="008D7E55">
        <w:rPr>
          <w:rStyle w:val="StyleUnderline"/>
          <w:highlight w:val="green"/>
        </w:rPr>
        <w:t>aggressive</w:t>
      </w:r>
      <w:r w:rsidRPr="008D7E55">
        <w:rPr>
          <w:rStyle w:val="StyleUnderline"/>
        </w:rPr>
        <w:t xml:space="preserve"> mid-cycle </w:t>
      </w:r>
      <w:r w:rsidRPr="008D7E55">
        <w:rPr>
          <w:rStyle w:val="StyleUnderline"/>
          <w:highlight w:val="green"/>
        </w:rPr>
        <w:t>redistricting</w:t>
      </w:r>
      <w:r w:rsidRPr="008D7E55">
        <w:rPr>
          <w:rStyle w:val="StyleUnderline"/>
        </w:rPr>
        <w:t xml:space="preserve"> effort, </w:t>
      </w:r>
      <w:r w:rsidRPr="008D7E55">
        <w:rPr>
          <w:rStyle w:val="Emphasis"/>
        </w:rPr>
        <w:t>it would not be surprising to see</w:t>
      </w:r>
      <w:r w:rsidRPr="008D7E55">
        <w:rPr>
          <w:rStyle w:val="StyleUnderline"/>
        </w:rPr>
        <w:t xml:space="preserve"> </w:t>
      </w:r>
      <w:r w:rsidRPr="008D7E55">
        <w:rPr>
          <w:rStyle w:val="Emphasis"/>
        </w:rPr>
        <w:t>Alabama, Mississippi, South Carolina, Louisiana and Tennessee attempt to eliminate every Democratic district</w:t>
      </w:r>
      <w:r w:rsidRPr="008D7E55">
        <w:rPr>
          <w:sz w:val="16"/>
        </w:rPr>
        <w:t>. Additionally, without Section 2, North Carolina’s current plan to dismantle its First District would pass legal muster. And Florida Republicans might be tempted to target the state’s Ninth District in its coming redistricting push.</w:t>
      </w:r>
    </w:p>
    <w:p w14:paraId="5B5FEE79" w14:textId="77777777" w:rsidR="00DC574A" w:rsidRPr="008D7E55" w:rsidRDefault="00DC574A" w:rsidP="00DC574A">
      <w:pPr>
        <w:rPr>
          <w:sz w:val="16"/>
        </w:rPr>
      </w:pPr>
      <w:r w:rsidRPr="008D7E55">
        <w:rPr>
          <w:sz w:val="16"/>
        </w:rPr>
        <w:t>After those seven or eight seats, things get a little fuzzier. On paper, Republicans could go much further and eliminate another half-dozen seats or more in Texas, Georgia, Missouri and Florida. Republicans might pursue these options, especially with Mr. Trump pressuring them to do so, but other factors would begin to weigh on their calculus.</w:t>
      </w:r>
    </w:p>
    <w:p w14:paraId="0A4C844F" w14:textId="77777777" w:rsidR="00DC574A" w:rsidRPr="008D7E55" w:rsidRDefault="00DC574A" w:rsidP="00DC574A">
      <w:pPr>
        <w:rPr>
          <w:sz w:val="16"/>
        </w:rPr>
      </w:pPr>
      <w:r w:rsidRPr="008D7E55">
        <w:rPr>
          <w:sz w:val="16"/>
        </w:rPr>
        <w:t>One limiting factor is that Republicans can’t eliminate every majority-majority district without endangering Republican incumbents. This is especially true in relatively competitive states like Georgia or Texas, where Republicans must preserve some number of Democratic districts to ensure that every Republican incumbent represents a safe district. It’s also true in Florida, where Republicans have the additional burden of needing to plausibly follow the state’s not-strongly-enforced Fair Districts amendment.</w:t>
      </w:r>
    </w:p>
    <w:p w14:paraId="347C70D7" w14:textId="77777777" w:rsidR="00DC574A" w:rsidRPr="008D7E55" w:rsidRDefault="00DC574A" w:rsidP="00DC574A">
      <w:pPr>
        <w:rPr>
          <w:sz w:val="16"/>
        </w:rPr>
      </w:pPr>
      <w:r w:rsidRPr="008D7E55">
        <w:rPr>
          <w:sz w:val="16"/>
        </w:rPr>
        <w:t>A second limiting factor is the cooperation of Republican members of Congress or even state legislators. It’s not always painless for Republicans to eliminate additional Democratic seats, and Republican officials may not support more aggressive gerrymanders, even if they’re mathematically possible.</w:t>
      </w:r>
    </w:p>
    <w:p w14:paraId="2501AD0B" w14:textId="77777777" w:rsidR="00DC574A" w:rsidRPr="008D7E55" w:rsidRDefault="00DC574A" w:rsidP="00DC574A">
      <w:pPr>
        <w:rPr>
          <w:sz w:val="16"/>
        </w:rPr>
      </w:pPr>
      <w:r w:rsidRPr="008D7E55">
        <w:rPr>
          <w:sz w:val="16"/>
        </w:rPr>
        <w:t>A maximum gerrymander in Texas, for instance, might require a near total reconfiguration of the state’s congressional map, with outlandishly shaped districts snaking from the center of major metropolitan areas all the way to the border of neighboring states. Republican incumbents might balk at losing their longtime constituents and donors if they suddenly represent a very different area, and they might fear primary challenges in the new districts. State legislators might not want to defend a new map against criticism from their voters.</w:t>
      </w:r>
    </w:p>
    <w:p w14:paraId="4C5836AB" w14:textId="77777777" w:rsidR="00DC574A" w:rsidRPr="008D7E55" w:rsidRDefault="00DC574A" w:rsidP="00DC574A">
      <w:pPr>
        <w:rPr>
          <w:sz w:val="16"/>
        </w:rPr>
      </w:pPr>
      <w:r w:rsidRPr="008D7E55">
        <w:rPr>
          <w:sz w:val="16"/>
        </w:rPr>
        <w:t>This may not seem like a serious concern. After all, Republicans have attempted many gerrymanders in recent years. But those same gerrymanders have demonstrated that there are limits to how far they will go. This year, there was significant Republican opposition to the efforts to redraw the congressional maps in Missouri and Indiana. In Georgia in particular, the G.O.P. doesn’t have as much room to survive Republican defections.</w:t>
      </w:r>
    </w:p>
    <w:p w14:paraId="6F361662" w14:textId="77777777" w:rsidR="00DC574A" w:rsidRPr="008D7E55" w:rsidRDefault="00DC574A" w:rsidP="00DC574A">
      <w:pPr>
        <w:rPr>
          <w:sz w:val="16"/>
        </w:rPr>
      </w:pPr>
      <w:r w:rsidRPr="008D7E55">
        <w:rPr>
          <w:sz w:val="16"/>
        </w:rPr>
        <w:t xml:space="preserve">Even the successful Republican redistricting efforts sometimes show the hallmarks of a party running up against the tolerable limits of gerrymandering. The existence of a Democratic seat in Austin is one clear case. Legally, Texas Republicans could eliminate it today; it’s majority white. Mathematically, </w:t>
      </w:r>
      <w:r w:rsidRPr="008D7E55">
        <w:rPr>
          <w:rStyle w:val="Emphasis"/>
          <w:highlight w:val="green"/>
        </w:rPr>
        <w:t>Republicans</w:t>
      </w:r>
      <w:r w:rsidRPr="008D7E55">
        <w:rPr>
          <w:rStyle w:val="StyleUnderline"/>
          <w:highlight w:val="green"/>
        </w:rPr>
        <w:t xml:space="preserve"> </w:t>
      </w:r>
      <w:r w:rsidRPr="008D7E55">
        <w:rPr>
          <w:rStyle w:val="Emphasis"/>
          <w:highlight w:val="green"/>
        </w:rPr>
        <w:t>could</w:t>
      </w:r>
      <w:r w:rsidRPr="008D7E55">
        <w:rPr>
          <w:rStyle w:val="Emphasis"/>
        </w:rPr>
        <w:t xml:space="preserve"> eliminate it by </w:t>
      </w:r>
      <w:r w:rsidRPr="008D7E55">
        <w:rPr>
          <w:rStyle w:val="Emphasis"/>
          <w:highlight w:val="green"/>
        </w:rPr>
        <w:t>extend</w:t>
      </w:r>
      <w:r w:rsidRPr="008D7E55">
        <w:rPr>
          <w:rStyle w:val="Emphasis"/>
        </w:rPr>
        <w:t>ing</w:t>
      </w:r>
      <w:r w:rsidRPr="008D7E55">
        <w:rPr>
          <w:rStyle w:val="StyleUnderline"/>
        </w:rPr>
        <w:t xml:space="preserve"> even </w:t>
      </w:r>
      <w:r w:rsidRPr="008D7E55">
        <w:rPr>
          <w:rStyle w:val="Emphasis"/>
          <w:highlight w:val="green"/>
        </w:rPr>
        <w:t>more</w:t>
      </w:r>
      <w:r w:rsidRPr="008D7E55">
        <w:rPr>
          <w:rStyle w:val="StyleUnderline"/>
        </w:rPr>
        <w:t xml:space="preserve"> Republican </w:t>
      </w:r>
      <w:r w:rsidRPr="008D7E55">
        <w:rPr>
          <w:rStyle w:val="Emphasis"/>
          <w:highlight w:val="green"/>
        </w:rPr>
        <w:t>districts</w:t>
      </w:r>
      <w:r w:rsidRPr="008D7E55">
        <w:rPr>
          <w:sz w:val="16"/>
        </w:rPr>
        <w:t xml:space="preserve"> into the city, like a pinwheel centered on Austin. But there hasn’t been much appetite to do so.</w:t>
      </w:r>
    </w:p>
    <w:p w14:paraId="0905ACC2" w14:textId="77777777" w:rsidR="00DC574A" w:rsidRPr="008D7E55" w:rsidRDefault="00DC574A" w:rsidP="00DC574A">
      <w:pPr>
        <w:rPr>
          <w:sz w:val="16"/>
        </w:rPr>
      </w:pPr>
      <w:r w:rsidRPr="008D7E55">
        <w:rPr>
          <w:sz w:val="16"/>
        </w:rPr>
        <w:t xml:space="preserve">Still, </w:t>
      </w:r>
      <w:r w:rsidRPr="008D7E55">
        <w:rPr>
          <w:rStyle w:val="Emphasis"/>
        </w:rPr>
        <w:t>Republicans wouldn’t need to flip so many districts to deal an enormous blow</w:t>
      </w:r>
      <w:r w:rsidRPr="008D7E55">
        <w:rPr>
          <w:rStyle w:val="StyleUnderline"/>
        </w:rPr>
        <w:t xml:space="preserve"> to Democratic chances</w:t>
      </w:r>
      <w:r w:rsidRPr="008D7E55">
        <w:rPr>
          <w:sz w:val="16"/>
        </w:rPr>
        <w:t>. Even in the seven-to-eight-seat scenario, Democrats might need to win the popular vote by five percentage points to merely have a 50-50 shot to win the House.</w:t>
      </w:r>
    </w:p>
    <w:p w14:paraId="39C14B65" w14:textId="77777777" w:rsidR="00DC574A" w:rsidRPr="008D7E55" w:rsidRDefault="00DC574A" w:rsidP="00DC574A">
      <w:pPr>
        <w:rPr>
          <w:sz w:val="16"/>
        </w:rPr>
      </w:pPr>
      <w:r w:rsidRPr="008D7E55">
        <w:rPr>
          <w:sz w:val="16"/>
        </w:rPr>
        <w:t>In recent decades, five-point victories in the House popular vote have generally happened during “wave” elections, like in 1994, 2006, 2010 and 2018, when one party ends up winning a large majority. And only once in the past 30 years has it happened during a presidential election year: Barack Obama’s win in 2008.</w:t>
      </w:r>
    </w:p>
    <w:p w14:paraId="47762F04" w14:textId="77777777" w:rsidR="00DC574A" w:rsidRDefault="00DC574A" w:rsidP="00DC574A">
      <w:pPr>
        <w:rPr>
          <w:rStyle w:val="Emphasis"/>
        </w:rPr>
      </w:pPr>
      <w:r w:rsidRPr="008D7E55">
        <w:rPr>
          <w:sz w:val="16"/>
        </w:rPr>
        <w:t xml:space="preserve">But </w:t>
      </w:r>
      <w:r w:rsidRPr="008D7E55">
        <w:rPr>
          <w:rStyle w:val="Emphasis"/>
          <w:highlight w:val="green"/>
        </w:rPr>
        <w:t>if Section 2 falls</w:t>
      </w:r>
      <w:r w:rsidRPr="008D7E55">
        <w:rPr>
          <w:rStyle w:val="StyleUnderline"/>
        </w:rPr>
        <w:t xml:space="preserve">, and Republicans redraw districts across the South, </w:t>
      </w:r>
      <w:r w:rsidRPr="008D7E55">
        <w:rPr>
          <w:rStyle w:val="Emphasis"/>
          <w:highlight w:val="green"/>
        </w:rPr>
        <w:t>Democrats will be at enough of a structural disadvantage that</w:t>
      </w:r>
      <w:r w:rsidRPr="008D7E55">
        <w:rPr>
          <w:rStyle w:val="Emphasis"/>
        </w:rPr>
        <w:t xml:space="preserve"> even </w:t>
      </w:r>
      <w:r w:rsidRPr="008D7E55">
        <w:rPr>
          <w:rStyle w:val="Emphasis"/>
          <w:highlight w:val="green"/>
        </w:rPr>
        <w:t>with</w:t>
      </w:r>
      <w:r w:rsidRPr="008D7E55">
        <w:rPr>
          <w:rStyle w:val="Emphasis"/>
        </w:rPr>
        <w:t xml:space="preserve"> </w:t>
      </w:r>
      <w:r w:rsidRPr="008D7E55">
        <w:rPr>
          <w:rStyle w:val="Emphasis"/>
          <w:highlight w:val="green"/>
        </w:rPr>
        <w:t>a five-point victory, their chances</w:t>
      </w:r>
      <w:r w:rsidRPr="008D7E55">
        <w:rPr>
          <w:rStyle w:val="Emphasis"/>
        </w:rPr>
        <w:t xml:space="preserve"> might </w:t>
      </w:r>
      <w:r w:rsidRPr="008D7E55">
        <w:rPr>
          <w:rStyle w:val="Emphasis"/>
          <w:highlight w:val="green"/>
        </w:rPr>
        <w:t>depend on upsets</w:t>
      </w:r>
      <w:r w:rsidRPr="008D7E55">
        <w:rPr>
          <w:rStyle w:val="StyleUnderline"/>
        </w:rPr>
        <w:t xml:space="preserve"> </w:t>
      </w:r>
      <w:r w:rsidRPr="008D7E55">
        <w:rPr>
          <w:rStyle w:val="Emphasis"/>
        </w:rPr>
        <w:t>in</w:t>
      </w:r>
      <w:r w:rsidRPr="008D7E55">
        <w:rPr>
          <w:sz w:val="16"/>
        </w:rPr>
        <w:t xml:space="preserve"> a few </w:t>
      </w:r>
      <w:r w:rsidRPr="008D7E55">
        <w:rPr>
          <w:rStyle w:val="StyleUnderline"/>
        </w:rPr>
        <w:t xml:space="preserve">heavily </w:t>
      </w:r>
      <w:r w:rsidRPr="008D7E55">
        <w:rPr>
          <w:rStyle w:val="Emphasis"/>
        </w:rPr>
        <w:t>Republican districts.</w:t>
      </w:r>
    </w:p>
    <w:p w14:paraId="1BF697AE" w14:textId="77777777" w:rsidR="00DC574A" w:rsidRDefault="00DC574A" w:rsidP="00DC574A">
      <w:pPr>
        <w:rPr>
          <w:rStyle w:val="Emphasis"/>
        </w:rPr>
      </w:pPr>
    </w:p>
    <w:p w14:paraId="5E259EEA" w14:textId="77777777" w:rsidR="00DC574A" w:rsidRPr="00E22460" w:rsidRDefault="00DC574A" w:rsidP="00DC574A">
      <w:pPr>
        <w:pStyle w:val="Heading4"/>
        <w:rPr>
          <w:color w:val="000000" w:themeColor="text1"/>
        </w:rPr>
      </w:pPr>
      <w:r>
        <w:rPr>
          <w:color w:val="000000" w:themeColor="text1"/>
        </w:rPr>
        <w:t xml:space="preserve">Black swans. </w:t>
      </w:r>
    </w:p>
    <w:p w14:paraId="644E5364" w14:textId="77777777" w:rsidR="00DC574A" w:rsidRPr="00E22460" w:rsidRDefault="00DC574A" w:rsidP="00DC574A">
      <w:pPr>
        <w:rPr>
          <w:color w:val="000000" w:themeColor="text1"/>
        </w:rPr>
      </w:pPr>
      <w:r w:rsidRPr="00E22460">
        <w:rPr>
          <w:rStyle w:val="Style13ptBold"/>
          <w:color w:val="000000" w:themeColor="text1"/>
        </w:rPr>
        <w:t xml:space="preserve">Galston and Zilkha </w:t>
      </w:r>
      <w:r>
        <w:rPr>
          <w:rStyle w:val="Style13ptBold"/>
          <w:color w:val="000000" w:themeColor="text1"/>
        </w:rPr>
        <w:t>25</w:t>
      </w:r>
      <w:r w:rsidRPr="00E22460">
        <w:rPr>
          <w:color w:val="000000" w:themeColor="text1"/>
        </w:rPr>
        <w:t xml:space="preserve"> </w:t>
      </w:r>
      <w:r>
        <w:rPr>
          <w:color w:val="000000" w:themeColor="text1"/>
        </w:rPr>
        <w:t>(</w:t>
      </w:r>
      <w:r w:rsidRPr="00E22460">
        <w:rPr>
          <w:color w:val="000000" w:themeColor="text1"/>
        </w:rPr>
        <w:t>William A. Galston Senior Fellow - Governance Studies, Center for Effective Public Management (CEPM), Ezra K. Zilkha Chair in Governance Studies, 8/28/2025, “What history tells us about the 2026 midterm elections”, https://www.brookings.edu/articles/what-history-tells-us-about-the-2026-midterm-elections/</w:t>
      </w:r>
      <w:r>
        <w:rPr>
          <w:color w:val="000000" w:themeColor="text1"/>
        </w:rPr>
        <w:t>)</w:t>
      </w:r>
      <w:r w:rsidRPr="00E22460">
        <w:rPr>
          <w:color w:val="000000" w:themeColor="text1"/>
        </w:rPr>
        <w:t xml:space="preserve"> --- ECM UTD</w:t>
      </w:r>
    </w:p>
    <w:p w14:paraId="2BE2221C" w14:textId="77777777" w:rsidR="00DC574A" w:rsidRPr="00E22460" w:rsidRDefault="00DC574A" w:rsidP="00DC574A">
      <w:pPr>
        <w:rPr>
          <w:color w:val="000000" w:themeColor="text1"/>
          <w:sz w:val="14"/>
        </w:rPr>
      </w:pPr>
      <w:r w:rsidRPr="00E22460">
        <w:rPr>
          <w:rStyle w:val="Emphasis"/>
          <w:color w:val="000000" w:themeColor="text1"/>
          <w:highlight w:val="green"/>
        </w:rPr>
        <w:t>Events</w:t>
      </w:r>
      <w:r w:rsidRPr="00E22460">
        <w:rPr>
          <w:rStyle w:val="Emphasis"/>
          <w:color w:val="000000" w:themeColor="text1"/>
        </w:rPr>
        <w:t xml:space="preserve"> </w:t>
      </w:r>
      <w:r w:rsidRPr="00E22460">
        <w:rPr>
          <w:rStyle w:val="Emphasis"/>
          <w:color w:val="000000" w:themeColor="text1"/>
          <w:highlight w:val="green"/>
        </w:rPr>
        <w:t>between</w:t>
      </w:r>
      <w:r w:rsidRPr="00E22460">
        <w:rPr>
          <w:rStyle w:val="Emphasis"/>
          <w:color w:val="000000" w:themeColor="text1"/>
        </w:rPr>
        <w:t xml:space="preserve"> </w:t>
      </w:r>
      <w:r w:rsidRPr="00E22460">
        <w:rPr>
          <w:rStyle w:val="Emphasis"/>
          <w:color w:val="000000" w:themeColor="text1"/>
          <w:highlight w:val="green"/>
        </w:rPr>
        <w:t>now and November 2026 could change these views</w:t>
      </w:r>
      <w:r w:rsidRPr="00E22460">
        <w:rPr>
          <w:color w:val="000000" w:themeColor="text1"/>
          <w:sz w:val="14"/>
        </w:rPr>
        <w:t xml:space="preserve">. </w:t>
      </w:r>
      <w:r w:rsidRPr="00E22460">
        <w:rPr>
          <w:rStyle w:val="StyleUnderline"/>
          <w:color w:val="000000" w:themeColor="text1"/>
          <w:highlight w:val="green"/>
        </w:rPr>
        <w:t>Economists</w:t>
      </w:r>
      <w:r w:rsidRPr="00E22460">
        <w:rPr>
          <w:rStyle w:val="StyleUnderline"/>
          <w:color w:val="000000" w:themeColor="text1"/>
        </w:rPr>
        <w:t xml:space="preserve"> </w:t>
      </w:r>
      <w:r w:rsidRPr="00E22460">
        <w:rPr>
          <w:rStyle w:val="StyleUnderline"/>
          <w:color w:val="000000" w:themeColor="text1"/>
          <w:highlight w:val="green"/>
        </w:rPr>
        <w:t>could</w:t>
      </w:r>
      <w:r w:rsidRPr="00E22460">
        <w:rPr>
          <w:rStyle w:val="StyleUnderline"/>
          <w:color w:val="000000" w:themeColor="text1"/>
        </w:rPr>
        <w:t xml:space="preserve"> </w:t>
      </w:r>
      <w:r w:rsidRPr="00E22460">
        <w:rPr>
          <w:rStyle w:val="StyleUnderline"/>
          <w:color w:val="000000" w:themeColor="text1"/>
          <w:highlight w:val="green"/>
        </w:rPr>
        <w:t>be wrong about</w:t>
      </w:r>
      <w:r w:rsidRPr="00E22460">
        <w:rPr>
          <w:color w:val="000000" w:themeColor="text1"/>
          <w:sz w:val="14"/>
        </w:rPr>
        <w:t xml:space="preserve"> the inflationary effects of </w:t>
      </w:r>
      <w:r w:rsidRPr="00E22460">
        <w:rPr>
          <w:rStyle w:val="StyleUnderline"/>
          <w:color w:val="000000" w:themeColor="text1"/>
          <w:highlight w:val="green"/>
        </w:rPr>
        <w:t>tariffs</w:t>
      </w:r>
      <w:r w:rsidRPr="00E22460">
        <w:rPr>
          <w:rStyle w:val="StyleUnderline"/>
          <w:color w:val="000000" w:themeColor="text1"/>
        </w:rPr>
        <w:t xml:space="preserve"> and mass </w:t>
      </w:r>
      <w:r w:rsidRPr="00E22460">
        <w:rPr>
          <w:rStyle w:val="StyleUnderline"/>
          <w:color w:val="000000" w:themeColor="text1"/>
          <w:highlight w:val="green"/>
        </w:rPr>
        <w:t>deportations</w:t>
      </w:r>
      <w:r w:rsidRPr="00E22460">
        <w:rPr>
          <w:color w:val="000000" w:themeColor="text1"/>
          <w:sz w:val="14"/>
        </w:rPr>
        <w:t xml:space="preserve">. The rising inventory of </w:t>
      </w:r>
      <w:r w:rsidRPr="00E22460">
        <w:rPr>
          <w:rStyle w:val="StyleUnderline"/>
          <w:color w:val="000000" w:themeColor="text1"/>
        </w:rPr>
        <w:t xml:space="preserve">unsold </w:t>
      </w:r>
      <w:r w:rsidRPr="00E22460">
        <w:rPr>
          <w:rStyle w:val="StyleUnderline"/>
          <w:color w:val="000000" w:themeColor="text1"/>
          <w:highlight w:val="green"/>
        </w:rPr>
        <w:t>houses</w:t>
      </w:r>
      <w:r w:rsidRPr="00E22460">
        <w:rPr>
          <w:rStyle w:val="StyleUnderline"/>
          <w:color w:val="000000" w:themeColor="text1"/>
        </w:rPr>
        <w:t xml:space="preserve"> could halt the relentless increase in home </w:t>
      </w:r>
      <w:r w:rsidRPr="00E22460">
        <w:rPr>
          <w:rStyle w:val="StyleUnderline"/>
          <w:color w:val="000000" w:themeColor="text1"/>
          <w:highlight w:val="green"/>
        </w:rPr>
        <w:t>prices</w:t>
      </w:r>
      <w:r w:rsidRPr="00E22460">
        <w:rPr>
          <w:color w:val="000000" w:themeColor="text1"/>
          <w:sz w:val="14"/>
        </w:rPr>
        <w:t xml:space="preserve">, and </w:t>
      </w:r>
      <w:r w:rsidRPr="00E22460">
        <w:rPr>
          <w:rStyle w:val="StyleUnderline"/>
          <w:color w:val="000000" w:themeColor="text1"/>
        </w:rPr>
        <w:t xml:space="preserve">interest </w:t>
      </w:r>
      <w:r w:rsidRPr="00E22460">
        <w:rPr>
          <w:rStyle w:val="StyleUnderline"/>
          <w:color w:val="000000" w:themeColor="text1"/>
          <w:highlight w:val="green"/>
        </w:rPr>
        <w:t>rate cuts</w:t>
      </w:r>
      <w:r w:rsidRPr="00E22460">
        <w:rPr>
          <w:rStyle w:val="StyleUnderline"/>
          <w:color w:val="000000" w:themeColor="text1"/>
        </w:rPr>
        <w:t xml:space="preserve"> by the Fed</w:t>
      </w:r>
      <w:r w:rsidRPr="00E22460">
        <w:rPr>
          <w:color w:val="000000" w:themeColor="text1"/>
          <w:sz w:val="14"/>
        </w:rPr>
        <w:t xml:space="preserve">eral Reserve Board </w:t>
      </w:r>
      <w:r w:rsidRPr="00E22460">
        <w:rPr>
          <w:rStyle w:val="StyleUnderline"/>
          <w:color w:val="000000" w:themeColor="text1"/>
        </w:rPr>
        <w:t>could reduce the cost of home mortgages</w:t>
      </w:r>
      <w:r w:rsidRPr="00E22460">
        <w:rPr>
          <w:color w:val="000000" w:themeColor="text1"/>
          <w:sz w:val="14"/>
        </w:rPr>
        <w:t xml:space="preserve">. </w:t>
      </w:r>
      <w:r w:rsidRPr="00E22460">
        <w:rPr>
          <w:rStyle w:val="StyleUnderline"/>
          <w:color w:val="000000" w:themeColor="text1"/>
        </w:rPr>
        <w:t xml:space="preserve">The recent </w:t>
      </w:r>
      <w:r w:rsidRPr="00E22460">
        <w:rPr>
          <w:rStyle w:val="StyleUnderline"/>
          <w:color w:val="000000" w:themeColor="text1"/>
          <w:highlight w:val="green"/>
        </w:rPr>
        <w:t>slowdown</w:t>
      </w:r>
      <w:r w:rsidRPr="00E22460">
        <w:rPr>
          <w:rStyle w:val="StyleUnderline"/>
          <w:color w:val="000000" w:themeColor="text1"/>
        </w:rPr>
        <w:t xml:space="preserve"> </w:t>
      </w:r>
      <w:r w:rsidRPr="00E22460">
        <w:rPr>
          <w:rStyle w:val="StyleUnderline"/>
          <w:color w:val="000000" w:themeColor="text1"/>
          <w:highlight w:val="green"/>
        </w:rPr>
        <w:t>in</w:t>
      </w:r>
      <w:r w:rsidRPr="00E22460">
        <w:rPr>
          <w:rStyle w:val="StyleUnderline"/>
          <w:color w:val="000000" w:themeColor="text1"/>
        </w:rPr>
        <w:t xml:space="preserve"> the </w:t>
      </w:r>
      <w:r w:rsidRPr="00E22460">
        <w:rPr>
          <w:rStyle w:val="StyleUnderline"/>
          <w:color w:val="000000" w:themeColor="text1"/>
          <w:highlight w:val="green"/>
        </w:rPr>
        <w:t>labor market</w:t>
      </w:r>
      <w:r w:rsidRPr="00E22460">
        <w:rPr>
          <w:rStyle w:val="StyleUnderline"/>
          <w:color w:val="000000" w:themeColor="text1"/>
        </w:rPr>
        <w:t xml:space="preserve"> could turn out to be temporary</w:t>
      </w:r>
      <w:r w:rsidRPr="00E22460">
        <w:rPr>
          <w:color w:val="000000" w:themeColor="text1"/>
          <w:sz w:val="14"/>
        </w:rPr>
        <w:t xml:space="preserve">. </w:t>
      </w:r>
      <w:r w:rsidRPr="00E22460">
        <w:rPr>
          <w:rStyle w:val="StyleUnderline"/>
          <w:color w:val="000000" w:themeColor="text1"/>
        </w:rPr>
        <w:t>And</w:t>
      </w:r>
      <w:r w:rsidRPr="00E22460">
        <w:rPr>
          <w:color w:val="000000" w:themeColor="text1"/>
          <w:sz w:val="14"/>
        </w:rPr>
        <w:t xml:space="preserve"> because </w:t>
      </w:r>
      <w:r w:rsidRPr="00E22460">
        <w:rPr>
          <w:rStyle w:val="StyleUnderline"/>
          <w:color w:val="000000" w:themeColor="text1"/>
        </w:rPr>
        <w:t xml:space="preserve">most of the </w:t>
      </w:r>
      <w:r w:rsidRPr="00E22460">
        <w:rPr>
          <w:rStyle w:val="StyleUnderline"/>
          <w:color w:val="000000" w:themeColor="text1"/>
          <w:highlight w:val="green"/>
        </w:rPr>
        <w:t>Medicaid</w:t>
      </w:r>
      <w:r w:rsidRPr="00E22460">
        <w:rPr>
          <w:rStyle w:val="StyleUnderline"/>
          <w:color w:val="000000" w:themeColor="text1"/>
        </w:rPr>
        <w:t xml:space="preserve"> </w:t>
      </w:r>
      <w:r w:rsidRPr="00E22460">
        <w:rPr>
          <w:rStyle w:val="StyleUnderline"/>
          <w:color w:val="000000" w:themeColor="text1"/>
          <w:highlight w:val="green"/>
        </w:rPr>
        <w:t>cuts</w:t>
      </w:r>
      <w:r w:rsidRPr="00E22460">
        <w:rPr>
          <w:rStyle w:val="StyleUnderline"/>
          <w:color w:val="000000" w:themeColor="text1"/>
        </w:rPr>
        <w:t xml:space="preserve"> do not begin to take effect until after</w:t>
      </w:r>
      <w:r w:rsidRPr="00E22460">
        <w:rPr>
          <w:color w:val="000000" w:themeColor="text1"/>
          <w:sz w:val="14"/>
        </w:rPr>
        <w:t xml:space="preserve"> the </w:t>
      </w:r>
      <w:r w:rsidRPr="00E22460">
        <w:rPr>
          <w:rStyle w:val="StyleUnderline"/>
          <w:color w:val="000000" w:themeColor="text1"/>
        </w:rPr>
        <w:t>midterm</w:t>
      </w:r>
      <w:r w:rsidRPr="00E22460">
        <w:rPr>
          <w:color w:val="000000" w:themeColor="text1"/>
          <w:sz w:val="14"/>
        </w:rPr>
        <w:t xml:space="preserve"> elections, and even </w:t>
      </w:r>
      <w:r w:rsidRPr="00E22460">
        <w:rPr>
          <w:rStyle w:val="StyleUnderline"/>
          <w:color w:val="000000" w:themeColor="text1"/>
        </w:rPr>
        <w:t xml:space="preserve">more are </w:t>
      </w:r>
      <w:r w:rsidRPr="00E22460">
        <w:rPr>
          <w:rStyle w:val="StyleUnderline"/>
          <w:color w:val="000000" w:themeColor="text1"/>
          <w:highlight w:val="green"/>
        </w:rPr>
        <w:t>delayed</w:t>
      </w:r>
      <w:r w:rsidRPr="00E22460">
        <w:rPr>
          <w:rStyle w:val="StyleUnderline"/>
          <w:color w:val="000000" w:themeColor="text1"/>
        </w:rPr>
        <w:t xml:space="preserve"> until after the 2028 presidential contest</w:t>
      </w:r>
      <w:r w:rsidRPr="00E22460">
        <w:rPr>
          <w:color w:val="000000" w:themeColor="text1"/>
          <w:sz w:val="14"/>
        </w:rPr>
        <w:t xml:space="preserve">, </w:t>
      </w:r>
      <w:r w:rsidRPr="00E22460">
        <w:rPr>
          <w:rStyle w:val="Emphasis"/>
          <w:color w:val="000000" w:themeColor="text1"/>
          <w:highlight w:val="green"/>
        </w:rPr>
        <w:t>voters</w:t>
      </w:r>
      <w:r w:rsidRPr="00E22460">
        <w:rPr>
          <w:rStyle w:val="Emphasis"/>
          <w:color w:val="000000" w:themeColor="text1"/>
        </w:rPr>
        <w:t xml:space="preserve"> </w:t>
      </w:r>
      <w:r w:rsidRPr="00E22460">
        <w:rPr>
          <w:rStyle w:val="Emphasis"/>
          <w:color w:val="000000" w:themeColor="text1"/>
          <w:highlight w:val="green"/>
        </w:rPr>
        <w:t>could decide</w:t>
      </w:r>
      <w:r w:rsidRPr="00E22460">
        <w:rPr>
          <w:rStyle w:val="Emphasis"/>
          <w:color w:val="000000" w:themeColor="text1"/>
        </w:rPr>
        <w:t xml:space="preserve"> that the </w:t>
      </w:r>
      <w:r w:rsidRPr="00E22460">
        <w:rPr>
          <w:rStyle w:val="Emphasis"/>
          <w:color w:val="000000" w:themeColor="text1"/>
          <w:highlight w:val="green"/>
        </w:rPr>
        <w:t>issue</w:t>
      </w:r>
      <w:r w:rsidRPr="00E22460">
        <w:rPr>
          <w:rStyle w:val="Emphasis"/>
          <w:color w:val="000000" w:themeColor="text1"/>
        </w:rPr>
        <w:t xml:space="preserve"> had been </w:t>
      </w:r>
      <w:r w:rsidRPr="00E22460">
        <w:rPr>
          <w:rStyle w:val="Emphasis"/>
          <w:color w:val="000000" w:themeColor="text1"/>
          <w:highlight w:val="green"/>
        </w:rPr>
        <w:t>overhyped</w:t>
      </w:r>
      <w:r w:rsidRPr="00E22460">
        <w:rPr>
          <w:rStyle w:val="Emphasis"/>
          <w:color w:val="000000" w:themeColor="text1"/>
        </w:rPr>
        <w:t xml:space="preserve"> by Trump’s adversaries</w:t>
      </w:r>
      <w:r w:rsidRPr="00E22460">
        <w:rPr>
          <w:color w:val="000000" w:themeColor="text1"/>
          <w:sz w:val="14"/>
        </w:rPr>
        <w:t>.</w:t>
      </w:r>
    </w:p>
    <w:p w14:paraId="1D434C8A" w14:textId="77777777" w:rsidR="00DC574A" w:rsidRDefault="00DC574A" w:rsidP="00DC574A">
      <w:pPr>
        <w:rPr>
          <w:color w:val="000000" w:themeColor="text1"/>
          <w:sz w:val="14"/>
        </w:rPr>
      </w:pPr>
      <w:r w:rsidRPr="00E22460">
        <w:rPr>
          <w:color w:val="000000" w:themeColor="text1"/>
          <w:sz w:val="14"/>
        </w:rPr>
        <w:t xml:space="preserve">Finally, </w:t>
      </w:r>
      <w:r w:rsidRPr="00E22460">
        <w:rPr>
          <w:rStyle w:val="Emphasis"/>
          <w:color w:val="000000" w:themeColor="text1"/>
        </w:rPr>
        <w:t xml:space="preserve">a </w:t>
      </w:r>
      <w:r w:rsidRPr="00E22460">
        <w:rPr>
          <w:rStyle w:val="Emphasis"/>
          <w:color w:val="000000" w:themeColor="text1"/>
          <w:highlight w:val="green"/>
        </w:rPr>
        <w:t>game-changing issue</w:t>
      </w:r>
      <w:r w:rsidRPr="00E22460">
        <w:rPr>
          <w:rStyle w:val="Emphasis"/>
          <w:color w:val="000000" w:themeColor="text1"/>
        </w:rPr>
        <w:t xml:space="preserve"> </w:t>
      </w:r>
      <w:r w:rsidRPr="00E22460">
        <w:rPr>
          <w:rStyle w:val="Emphasis"/>
          <w:color w:val="000000" w:themeColor="text1"/>
          <w:highlight w:val="green"/>
        </w:rPr>
        <w:t>could</w:t>
      </w:r>
      <w:r w:rsidRPr="00E22460">
        <w:rPr>
          <w:rStyle w:val="Emphasis"/>
          <w:color w:val="000000" w:themeColor="text1"/>
        </w:rPr>
        <w:t xml:space="preserve"> </w:t>
      </w:r>
      <w:r w:rsidRPr="00E22460">
        <w:rPr>
          <w:rStyle w:val="Emphasis"/>
          <w:color w:val="000000" w:themeColor="text1"/>
          <w:highlight w:val="green"/>
        </w:rPr>
        <w:t>emerge</w:t>
      </w:r>
      <w:r w:rsidRPr="00E22460">
        <w:rPr>
          <w:rStyle w:val="Emphasis"/>
          <w:color w:val="000000" w:themeColor="text1"/>
        </w:rPr>
        <w:t xml:space="preserve"> </w:t>
      </w:r>
      <w:r w:rsidRPr="00E22460">
        <w:rPr>
          <w:rStyle w:val="Emphasis"/>
          <w:color w:val="000000" w:themeColor="text1"/>
          <w:highlight w:val="green"/>
        </w:rPr>
        <w:t>unexpectedly</w:t>
      </w:r>
      <w:r w:rsidRPr="00E22460">
        <w:rPr>
          <w:color w:val="000000" w:themeColor="text1"/>
          <w:sz w:val="14"/>
        </w:rPr>
        <w:t xml:space="preserve">. This happened </w:t>
      </w:r>
      <w:r w:rsidRPr="00E22460">
        <w:rPr>
          <w:rStyle w:val="StyleUnderline"/>
          <w:color w:val="000000" w:themeColor="text1"/>
        </w:rPr>
        <w:t>during the runup to the 2022 midterm elections</w:t>
      </w:r>
      <w:r w:rsidRPr="00E22460">
        <w:rPr>
          <w:color w:val="000000" w:themeColor="text1"/>
          <w:sz w:val="14"/>
        </w:rPr>
        <w:t xml:space="preserve">, when </w:t>
      </w:r>
      <w:r w:rsidRPr="00E22460">
        <w:rPr>
          <w:rStyle w:val="StyleUnderline"/>
          <w:color w:val="000000" w:themeColor="text1"/>
        </w:rPr>
        <w:t>the Supreme Court decision overruling Roe</w:t>
      </w:r>
      <w:r w:rsidRPr="00E22460">
        <w:rPr>
          <w:color w:val="000000" w:themeColor="text1"/>
          <w:sz w:val="14"/>
        </w:rPr>
        <w:t xml:space="preserve"> v. Wade </w:t>
      </w:r>
      <w:r w:rsidRPr="00E22460">
        <w:rPr>
          <w:rStyle w:val="StyleUnderline"/>
          <w:color w:val="000000" w:themeColor="text1"/>
        </w:rPr>
        <w:t>galvanized Dem</w:t>
      </w:r>
      <w:r w:rsidRPr="00E22460">
        <w:rPr>
          <w:color w:val="000000" w:themeColor="text1"/>
          <w:sz w:val="14"/>
        </w:rPr>
        <w:t>ocrat</w:t>
      </w:r>
      <w:r w:rsidRPr="00E22460">
        <w:rPr>
          <w:rStyle w:val="StyleUnderline"/>
          <w:color w:val="000000" w:themeColor="text1"/>
        </w:rPr>
        <w:t>s</w:t>
      </w:r>
      <w:r w:rsidRPr="00E22460">
        <w:rPr>
          <w:color w:val="000000" w:themeColor="text1"/>
          <w:sz w:val="14"/>
        </w:rPr>
        <w:t xml:space="preserve">, </w:t>
      </w:r>
      <w:r w:rsidRPr="00E22460">
        <w:rPr>
          <w:rStyle w:val="Emphasis"/>
          <w:color w:val="000000" w:themeColor="text1"/>
          <w:highlight w:val="green"/>
        </w:rPr>
        <w:t>reducing</w:t>
      </w:r>
      <w:r w:rsidRPr="00E22460">
        <w:rPr>
          <w:rStyle w:val="Emphasis"/>
          <w:color w:val="000000" w:themeColor="text1"/>
        </w:rPr>
        <w:t xml:space="preserve"> </w:t>
      </w:r>
      <w:r w:rsidRPr="00E22460">
        <w:rPr>
          <w:rStyle w:val="Emphasis"/>
          <w:color w:val="000000" w:themeColor="text1"/>
          <w:highlight w:val="green"/>
        </w:rPr>
        <w:t>what</w:t>
      </w:r>
      <w:r w:rsidRPr="00E22460">
        <w:rPr>
          <w:rStyle w:val="Emphasis"/>
          <w:color w:val="000000" w:themeColor="text1"/>
        </w:rPr>
        <w:t xml:space="preserve"> otherwise </w:t>
      </w:r>
      <w:r w:rsidRPr="00E22460">
        <w:rPr>
          <w:rStyle w:val="Emphasis"/>
          <w:color w:val="000000" w:themeColor="text1"/>
          <w:highlight w:val="green"/>
        </w:rPr>
        <w:t>could have been a Republican surge</w:t>
      </w:r>
      <w:r w:rsidRPr="00E22460">
        <w:rPr>
          <w:color w:val="000000" w:themeColor="text1"/>
          <w:sz w:val="14"/>
        </w:rPr>
        <w:t xml:space="preserve"> to a modest swing of 5.5 points in the national House vote and a loss of just nine Democratic House seats (enough to shift control of the House to the Republicans, however).2</w:t>
      </w:r>
    </w:p>
    <w:p w14:paraId="39DBFEBC" w14:textId="77777777" w:rsidR="00DC574A" w:rsidRDefault="00DC574A" w:rsidP="00DC574A">
      <w:pPr>
        <w:rPr>
          <w:color w:val="000000" w:themeColor="text1"/>
          <w:sz w:val="14"/>
        </w:rPr>
      </w:pPr>
    </w:p>
    <w:p w14:paraId="47C83967" w14:textId="77777777" w:rsidR="00DC574A" w:rsidRDefault="00DC574A" w:rsidP="00DC574A">
      <w:pPr>
        <w:pStyle w:val="Heading4"/>
      </w:pPr>
      <w:r>
        <w:t xml:space="preserve">No link. Voters are ideologically locked, gig worker classification changes don’t effect it. </w:t>
      </w:r>
    </w:p>
    <w:p w14:paraId="674F0CB7" w14:textId="77777777" w:rsidR="00DC574A" w:rsidRDefault="00DC574A" w:rsidP="00DC574A"/>
    <w:p w14:paraId="5EA7C2B0" w14:textId="77777777" w:rsidR="00DC574A" w:rsidRPr="00BC34CA" w:rsidRDefault="00DC574A" w:rsidP="00DC574A">
      <w:pPr>
        <w:pStyle w:val="Heading4"/>
      </w:pPr>
      <w:r>
        <w:t>Realignment is happening AND CEMENTED – Teamsters and Trump are connected to ensure GOP win</w:t>
      </w:r>
    </w:p>
    <w:p w14:paraId="64E4BD97" w14:textId="77777777" w:rsidR="00DC574A" w:rsidRDefault="00DC574A" w:rsidP="00DC574A">
      <w:r w:rsidRPr="00BC34CA">
        <w:rPr>
          <w:rStyle w:val="Style13ptBold"/>
        </w:rPr>
        <w:t>Girardin 8/22</w:t>
      </w:r>
      <w:r>
        <w:t xml:space="preserve">/2025 </w:t>
      </w:r>
      <w:r w:rsidRPr="00BC34CA">
        <w:t xml:space="preserve">Ken Girardin is a fellow at the Manhattan Institute. </w:t>
      </w:r>
      <w:r>
        <w:t xml:space="preserve"> “</w:t>
      </w:r>
      <w:r w:rsidRPr="00BC34CA">
        <w:t>A GOP-Teamsters Alliance Makes No Sense</w:t>
      </w:r>
      <w:r>
        <w:t xml:space="preserve">”, </w:t>
      </w:r>
      <w:r w:rsidRPr="00B86E5F">
        <w:t>https://www.city-journal.org/article/teamsters-union-labor-republicans</w:t>
      </w:r>
      <w:r>
        <w:t xml:space="preserve"> --- ECM UTD </w:t>
      </w:r>
    </w:p>
    <w:p w14:paraId="364A3A06" w14:textId="77777777" w:rsidR="00DC574A" w:rsidRPr="00BC34CA" w:rsidRDefault="00DC574A" w:rsidP="00DC574A">
      <w:pPr>
        <w:rPr>
          <w:sz w:val="14"/>
        </w:rPr>
      </w:pPr>
      <w:r w:rsidRPr="00941ABB">
        <w:rPr>
          <w:rStyle w:val="StyleUnderline"/>
          <w:highlight w:val="green"/>
        </w:rPr>
        <w:t>Hawley</w:t>
      </w:r>
      <w:r w:rsidRPr="00BC34CA">
        <w:rPr>
          <w:sz w:val="14"/>
        </w:rPr>
        <w:t xml:space="preserve">, who himself has never belonged to a union, </w:t>
      </w:r>
      <w:r w:rsidRPr="00941ABB">
        <w:rPr>
          <w:rStyle w:val="Emphasis"/>
          <w:highlight w:val="green"/>
        </w:rPr>
        <w:t>has made promoting union membership a main ingredient</w:t>
      </w:r>
      <w:r w:rsidRPr="00BC34CA">
        <w:rPr>
          <w:sz w:val="14"/>
        </w:rPr>
        <w:t xml:space="preserve"> in his concoction of what Semafor termed “selectively progressive fiscal policies.” Those include more than </w:t>
      </w:r>
      <w:r w:rsidRPr="00BC34CA">
        <w:rPr>
          <w:rStyle w:val="StyleUnderline"/>
        </w:rPr>
        <w:t>doubling the federal minimum wage</w:t>
      </w:r>
      <w:r w:rsidRPr="00BC34CA">
        <w:rPr>
          <w:sz w:val="14"/>
        </w:rPr>
        <w:t xml:space="preserve"> from $7.25 to $15 </w:t>
      </w:r>
      <w:r w:rsidRPr="00BC34CA">
        <w:rPr>
          <w:rStyle w:val="StyleUnderline"/>
        </w:rPr>
        <w:t>and banning companies</w:t>
      </w:r>
      <w:r w:rsidRPr="00BC34CA">
        <w:rPr>
          <w:sz w:val="14"/>
        </w:rPr>
        <w:t xml:space="preserve">, namely Amazon, </w:t>
      </w:r>
      <w:r w:rsidRPr="00BC34CA">
        <w:rPr>
          <w:rStyle w:val="StyleUnderline"/>
        </w:rPr>
        <w:t>from using hourly performance metrics to</w:t>
      </w:r>
      <w:r w:rsidRPr="00BC34CA">
        <w:rPr>
          <w:sz w:val="14"/>
        </w:rPr>
        <w:t xml:space="preserve"> evaluate warehouse workers.</w:t>
      </w:r>
    </w:p>
    <w:p w14:paraId="58A0CECC" w14:textId="77777777" w:rsidR="00DC574A" w:rsidRPr="00BC34CA" w:rsidRDefault="00DC574A" w:rsidP="00DC574A">
      <w:pPr>
        <w:rPr>
          <w:sz w:val="14"/>
        </w:rPr>
      </w:pPr>
      <w:r w:rsidRPr="00941ABB">
        <w:rPr>
          <w:rStyle w:val="Emphasis"/>
          <w:highlight w:val="green"/>
        </w:rPr>
        <w:t>The Teamsters have been eager partners</w:t>
      </w:r>
      <w:r w:rsidRPr="00BC34CA">
        <w:rPr>
          <w:sz w:val="14"/>
        </w:rPr>
        <w:t xml:space="preserve">. After the union abstained from endorsing a candidate in the 2024 presidential race (rather than backing the Democrat), President </w:t>
      </w:r>
      <w:r w:rsidRPr="00941ABB">
        <w:rPr>
          <w:rStyle w:val="StyleUnderline"/>
          <w:highlight w:val="green"/>
        </w:rPr>
        <w:t>Trump</w:t>
      </w:r>
      <w:r w:rsidRPr="00BC34CA">
        <w:rPr>
          <w:sz w:val="14"/>
        </w:rPr>
        <w:t xml:space="preserve"> passed over a bullpen of seasoned management-side lawyers to </w:t>
      </w:r>
      <w:r w:rsidRPr="00941ABB">
        <w:rPr>
          <w:rStyle w:val="StyleUnderline"/>
          <w:highlight w:val="green"/>
        </w:rPr>
        <w:t>pick</w:t>
      </w:r>
      <w:r w:rsidRPr="00BC34CA">
        <w:rPr>
          <w:sz w:val="14"/>
        </w:rPr>
        <w:t xml:space="preserve"> Lori Chavez-DeRemer, </w:t>
      </w:r>
      <w:r w:rsidRPr="00BC34CA">
        <w:rPr>
          <w:rStyle w:val="Emphasis"/>
        </w:rPr>
        <w:t xml:space="preserve">a favorite of Teamster president </w:t>
      </w:r>
      <w:r w:rsidRPr="00BC34CA">
        <w:rPr>
          <w:sz w:val="14"/>
        </w:rPr>
        <w:t xml:space="preserve">Sean </w:t>
      </w:r>
      <w:r w:rsidRPr="00941ABB">
        <w:rPr>
          <w:rStyle w:val="StyleUnderline"/>
          <w:highlight w:val="green"/>
        </w:rPr>
        <w:t>O’Brien</w:t>
      </w:r>
      <w:r w:rsidRPr="00BC34CA">
        <w:rPr>
          <w:sz w:val="14"/>
        </w:rPr>
        <w:t xml:space="preserve">, </w:t>
      </w:r>
      <w:r w:rsidRPr="00941ABB">
        <w:rPr>
          <w:rStyle w:val="StyleUnderline"/>
          <w:highlight w:val="green"/>
        </w:rPr>
        <w:t>as Labor secretary</w:t>
      </w:r>
      <w:r w:rsidRPr="00BC34CA">
        <w:rPr>
          <w:sz w:val="14"/>
        </w:rPr>
        <w:t>.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2C2A410D" w14:textId="77777777" w:rsidR="00DC574A" w:rsidRDefault="00DC574A" w:rsidP="00DC574A">
      <w:pPr>
        <w:rPr>
          <w:sz w:val="14"/>
        </w:rPr>
      </w:pPr>
      <w:r w:rsidRPr="00BC34CA">
        <w:rPr>
          <w:sz w:val="14"/>
        </w:rPr>
        <w:t xml:space="preserve">As Politico reported last week, </w:t>
      </w:r>
      <w:r w:rsidRPr="00941ABB">
        <w:rPr>
          <w:rStyle w:val="Emphasis"/>
          <w:highlight w:val="green"/>
        </w:rPr>
        <w:t>the Teamsters are now also sprinkling campaign cash on</w:t>
      </w:r>
      <w:r w:rsidRPr="00BC34CA">
        <w:rPr>
          <w:rStyle w:val="Emphasis"/>
        </w:rPr>
        <w:t xml:space="preserve"> </w:t>
      </w:r>
      <w:r w:rsidRPr="00BC34CA">
        <w:rPr>
          <w:sz w:val="14"/>
        </w:rPr>
        <w:t xml:space="preserve">a few dozen U.S. </w:t>
      </w:r>
      <w:r w:rsidRPr="00941ABB">
        <w:rPr>
          <w:rStyle w:val="Emphasis"/>
          <w:highlight w:val="green"/>
        </w:rPr>
        <w:t>House and Senate Republicans, including all four downstate</w:t>
      </w:r>
      <w:r w:rsidRPr="00BC34CA">
        <w:rPr>
          <w:sz w:val="14"/>
        </w:rPr>
        <w:t xml:space="preserve"> New York </w:t>
      </w:r>
      <w:r w:rsidRPr="00941ABB">
        <w:rPr>
          <w:rStyle w:val="Emphasis"/>
          <w:highlight w:val="green"/>
        </w:rPr>
        <w:t>Republicans</w:t>
      </w:r>
      <w:r w:rsidRPr="00BC34CA">
        <w:rPr>
          <w:sz w:val="14"/>
        </w:rPr>
        <w:t>.</w:t>
      </w:r>
    </w:p>
    <w:p w14:paraId="6C0E5A80" w14:textId="77777777" w:rsidR="00DC574A" w:rsidRDefault="00DC574A" w:rsidP="00DC574A">
      <w:pPr>
        <w:rPr>
          <w:sz w:val="14"/>
        </w:rPr>
      </w:pPr>
    </w:p>
    <w:p w14:paraId="7DB2C4FA" w14:textId="77777777" w:rsidR="00DC574A" w:rsidRPr="002C2667" w:rsidRDefault="00DC574A" w:rsidP="00DC574A">
      <w:pPr>
        <w:pStyle w:val="Heading4"/>
      </w:pPr>
      <w:r>
        <w:t xml:space="preserve">Realignment takes out the link. </w:t>
      </w:r>
    </w:p>
    <w:p w14:paraId="4E3B9AFD" w14:textId="77777777" w:rsidR="00DC574A" w:rsidRDefault="00DC574A" w:rsidP="00DC574A">
      <w:r w:rsidRPr="00DA625C">
        <w:rPr>
          <w:rStyle w:val="Style13ptBold"/>
        </w:rPr>
        <w:t>Revell 10/8</w:t>
      </w:r>
      <w:r>
        <w:t>/2025</w:t>
      </w:r>
    </w:p>
    <w:p w14:paraId="5FB5B29A" w14:textId="77777777" w:rsidR="00DC574A" w:rsidRDefault="00DC574A" w:rsidP="00DC574A">
      <w:r w:rsidRPr="00DA625C">
        <w:t>Eric Revell FOXBusiness</w:t>
      </w:r>
      <w:r>
        <w:t>.</w:t>
      </w:r>
      <w:r w:rsidRPr="00DA625C">
        <w:t xml:space="preserve"> </w:t>
      </w:r>
      <w:r>
        <w:t>“</w:t>
      </w:r>
      <w:r w:rsidRPr="00DA625C">
        <w:t>Teamsters president notes 'positive change' with growing Republican union support in Senate testimony</w:t>
      </w:r>
      <w:r>
        <w:t>”,</w:t>
      </w:r>
      <w:r w:rsidRPr="00B86E5F">
        <w:t>https://www.foxbusiness.com/politics/teamsters-president-notes-positive-change-growing-republican-union-support-senate-testimony</w:t>
      </w:r>
      <w:r>
        <w:t xml:space="preserve"> --- ECM UTD</w:t>
      </w:r>
    </w:p>
    <w:p w14:paraId="58919DDA" w14:textId="77777777" w:rsidR="00DC574A" w:rsidRPr="002C2667" w:rsidRDefault="00DC574A" w:rsidP="00DC574A">
      <w:pPr>
        <w:rPr>
          <w:sz w:val="12"/>
        </w:rPr>
      </w:pPr>
      <w:r w:rsidRPr="00941ABB">
        <w:rPr>
          <w:rStyle w:val="StyleUnderline"/>
          <w:highlight w:val="green"/>
        </w:rPr>
        <w:t>Teamsters</w:t>
      </w:r>
      <w:r w:rsidRPr="002C2667">
        <w:rPr>
          <w:sz w:val="12"/>
        </w:rPr>
        <w:t xml:space="preserve"> union </w:t>
      </w:r>
      <w:r w:rsidRPr="00941ABB">
        <w:rPr>
          <w:rStyle w:val="StyleUnderline"/>
          <w:highlight w:val="green"/>
        </w:rPr>
        <w:t>president</w:t>
      </w:r>
      <w:r w:rsidRPr="002C2667">
        <w:rPr>
          <w:sz w:val="12"/>
        </w:rPr>
        <w:t xml:space="preserve"> Sean O'Brien </w:t>
      </w:r>
      <w:r w:rsidRPr="00941ABB">
        <w:rPr>
          <w:rStyle w:val="StyleUnderline"/>
          <w:highlight w:val="green"/>
        </w:rPr>
        <w:t>testified</w:t>
      </w:r>
      <w:r w:rsidRPr="002C2667">
        <w:rPr>
          <w:sz w:val="12"/>
        </w:rPr>
        <w:t xml:space="preserve"> before a Senate committee on Wednesday and expressed appreciation for Republican lawmakers' efforts to reach out to labor unions and work with them on legislation.</w:t>
      </w:r>
    </w:p>
    <w:p w14:paraId="6561A137" w14:textId="77777777" w:rsidR="00DC574A" w:rsidRPr="002C2667" w:rsidRDefault="00DC574A" w:rsidP="00DC574A">
      <w:pPr>
        <w:rPr>
          <w:sz w:val="12"/>
        </w:rPr>
      </w:pPr>
      <w:r w:rsidRPr="002C2667">
        <w:rPr>
          <w:sz w:val="12"/>
        </w:rPr>
        <w:t>O'Brien testified before the Senate Health, Education, Labor and Pensions (HELP) Committee at the invitation of Chairman Bill Cassidy, R-La., to discuss proposals for reforming labor laws.</w:t>
      </w:r>
    </w:p>
    <w:p w14:paraId="6D729FD5" w14:textId="77777777" w:rsidR="00DC574A" w:rsidRPr="002C2667" w:rsidRDefault="00DC574A" w:rsidP="00DC574A">
      <w:pPr>
        <w:rPr>
          <w:sz w:val="12"/>
        </w:rPr>
      </w:pPr>
      <w:r w:rsidRPr="002C2667">
        <w:rPr>
          <w:sz w:val="12"/>
        </w:rPr>
        <w:t>"I'm encouraged that I've been invited here as a guest of the Republican majority, that is a positive change," O'Brien said.</w:t>
      </w:r>
    </w:p>
    <w:p w14:paraId="616A9AF3" w14:textId="77777777" w:rsidR="00DC574A" w:rsidRPr="002C2667" w:rsidRDefault="00DC574A" w:rsidP="00DC574A">
      <w:pPr>
        <w:rPr>
          <w:sz w:val="12"/>
        </w:rPr>
      </w:pPr>
      <w:r w:rsidRPr="002C2667">
        <w:rPr>
          <w:sz w:val="12"/>
        </w:rPr>
        <w:t xml:space="preserve">"For as long as I have been a Teamster, neither party has spearheaded an effort to reach bipartisan agreement on labor reform," he explained. "The Democrats have played political football with massive labor reform bills. Republicans have largely reintroduced business friendly bills that make it harder to form a union." </w:t>
      </w:r>
    </w:p>
    <w:p w14:paraId="51C73DC2" w14:textId="77777777" w:rsidR="00DC574A" w:rsidRPr="002C2667" w:rsidRDefault="00DC574A" w:rsidP="00DC574A">
      <w:pPr>
        <w:rPr>
          <w:sz w:val="12"/>
        </w:rPr>
      </w:pPr>
      <w:r w:rsidRPr="002C2667">
        <w:rPr>
          <w:sz w:val="12"/>
        </w:rPr>
        <w:t>"I don't like to waste time. I was elected to get things done for rank and file Teamsters, to further solutions and not dwell on problems or the past. Everyone in this room was similarly elected to produce for your own constituents," he added.</w:t>
      </w:r>
    </w:p>
    <w:p w14:paraId="63992161" w14:textId="77777777" w:rsidR="00DC574A" w:rsidRPr="002C2667" w:rsidRDefault="00DC574A" w:rsidP="00DC574A">
      <w:pPr>
        <w:rPr>
          <w:sz w:val="12"/>
        </w:rPr>
      </w:pPr>
      <w:r w:rsidRPr="002C2667">
        <w:rPr>
          <w:sz w:val="12"/>
        </w:rPr>
        <w:t>O'Brien said that this is the third time he's testified before the Senate HELP committee and that neither Democratic nor GOP leaders of the panel were successful in advancing solutions to what he called "our nation's weak, unenforceable labor laws."</w:t>
      </w:r>
    </w:p>
    <w:p w14:paraId="04A26148" w14:textId="77777777" w:rsidR="00DC574A" w:rsidRPr="002C2667" w:rsidRDefault="00DC574A" w:rsidP="00DC574A">
      <w:pPr>
        <w:rPr>
          <w:sz w:val="12"/>
        </w:rPr>
      </w:pPr>
      <w:r w:rsidRPr="002C2667">
        <w:rPr>
          <w:sz w:val="12"/>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647AAEDE" w14:textId="77777777" w:rsidR="00DC574A" w:rsidRPr="002C2667" w:rsidRDefault="00DC574A" w:rsidP="00DC574A">
      <w:pPr>
        <w:rPr>
          <w:sz w:val="12"/>
        </w:rPr>
      </w:pPr>
      <w:r w:rsidRPr="002C2667">
        <w:rPr>
          <w:sz w:val="12"/>
        </w:rPr>
        <w:t xml:space="preserve">O'Brien said </w:t>
      </w:r>
      <w:r w:rsidRPr="00941ABB">
        <w:rPr>
          <w:rStyle w:val="StyleUnderline"/>
          <w:highlight w:val="green"/>
        </w:rPr>
        <w:t>there is</w:t>
      </w:r>
      <w:r w:rsidRPr="00DA625C">
        <w:rPr>
          <w:rStyle w:val="StyleUnderline"/>
        </w:rPr>
        <w:t xml:space="preserve"> </w:t>
      </w:r>
      <w:r w:rsidRPr="002C2667">
        <w:rPr>
          <w:sz w:val="12"/>
        </w:rPr>
        <w:t>"</w:t>
      </w:r>
      <w:r w:rsidRPr="00941ABB">
        <w:rPr>
          <w:rStyle w:val="Emphasis"/>
          <w:highlight w:val="green"/>
        </w:rPr>
        <w:t>a realignment around labor</w:t>
      </w:r>
      <w:r w:rsidRPr="00DA625C">
        <w:rPr>
          <w:rStyle w:val="Emphasis"/>
        </w:rPr>
        <w:t xml:space="preserve"> </w:t>
      </w:r>
      <w:r w:rsidRPr="00941ABB">
        <w:rPr>
          <w:rStyle w:val="Emphasis"/>
          <w:highlight w:val="green"/>
        </w:rPr>
        <w:t>taking place within the Republican Party</w:t>
      </w:r>
      <w:r w:rsidRPr="002C2667">
        <w:rPr>
          <w:sz w:val="12"/>
        </w:rPr>
        <w:t>. The Teamsters union wants to encourage that by offering multiple paths to support our members, not a single legislative litmus test."</w:t>
      </w:r>
    </w:p>
    <w:p w14:paraId="1DA9BF3D" w14:textId="4F0C42DD" w:rsidR="00DC574A" w:rsidRPr="00DC574A" w:rsidRDefault="00DC574A" w:rsidP="00DC574A">
      <w:pPr>
        <w:rPr>
          <w:sz w:val="12"/>
        </w:rPr>
      </w:pPr>
      <w:r w:rsidRPr="002C2667">
        <w:rPr>
          <w:sz w:val="12"/>
        </w:rPr>
        <w:t xml:space="preserve">As </w:t>
      </w:r>
      <w:r w:rsidRPr="00941ABB">
        <w:rPr>
          <w:rStyle w:val="StyleUnderline"/>
          <w:highlight w:val="green"/>
        </w:rPr>
        <w:t>an example</w:t>
      </w:r>
      <w:r w:rsidRPr="002C2667">
        <w:rPr>
          <w:rStyle w:val="StyleUnderline"/>
        </w:rPr>
        <w:t xml:space="preserve"> of</w:t>
      </w:r>
      <w:r w:rsidRPr="002C2667">
        <w:rPr>
          <w:sz w:val="12"/>
        </w:rPr>
        <w:t xml:space="preserve"> that </w:t>
      </w:r>
      <w:r w:rsidRPr="002C2667">
        <w:rPr>
          <w:rStyle w:val="Emphasis"/>
        </w:rPr>
        <w:t>realignment and</w:t>
      </w:r>
      <w:r w:rsidRPr="002C2667">
        <w:rPr>
          <w:sz w:val="12"/>
        </w:rPr>
        <w:t xml:space="preserve"> the newfound </w:t>
      </w:r>
      <w:r w:rsidRPr="002C2667">
        <w:rPr>
          <w:rStyle w:val="Emphasis"/>
        </w:rPr>
        <w:t>bipartisanship around labor</w:t>
      </w:r>
      <w:r w:rsidRPr="002C2667">
        <w:rPr>
          <w:sz w:val="12"/>
        </w:rPr>
        <w:t xml:space="preserve"> issues, O'Brien pointed to </w:t>
      </w:r>
      <w:r w:rsidRPr="00941ABB">
        <w:rPr>
          <w:rStyle w:val="StyleUnderline"/>
          <w:highlight w:val="green"/>
        </w:rPr>
        <w:t>a bipartisan bill introduced</w:t>
      </w:r>
      <w:r w:rsidRPr="002C2667">
        <w:rPr>
          <w:sz w:val="12"/>
        </w:rPr>
        <w:t xml:space="preserve"> in March </w:t>
      </w:r>
      <w:r w:rsidRPr="00941ABB">
        <w:rPr>
          <w:rStyle w:val="Emphasis"/>
          <w:szCs w:val="24"/>
          <w:highlight w:val="green"/>
        </w:rPr>
        <w:t>by Hawley</w:t>
      </w:r>
      <w:r w:rsidRPr="002C2667">
        <w:rPr>
          <w:sz w:val="12"/>
        </w:rPr>
        <w:t xml:space="preserve"> along with Sens. Cory Booker, D-N.J.; Jeff Merkley, D-Ore.; Bernie Moreno, R-Ohio; and Gary Peters, D-Mich. Four </w:t>
      </w:r>
      <w:r w:rsidRPr="00941ABB">
        <w:rPr>
          <w:rStyle w:val="Emphasis"/>
          <w:highlight w:val="green"/>
        </w:rPr>
        <w:t>additional Democratic senators have since signed on</w:t>
      </w:r>
      <w:r w:rsidRPr="002C2667">
        <w:rPr>
          <w:sz w:val="12"/>
        </w:rPr>
        <w:t xml:space="preserve"> as cosponsors.</w:t>
      </w:r>
    </w:p>
    <w:p w14:paraId="2F5F8FEE" w14:textId="13A22904" w:rsidR="00DC574A" w:rsidRDefault="00DC574A" w:rsidP="00DC574A">
      <w:pPr>
        <w:pStyle w:val="Heading1"/>
      </w:pPr>
      <w:r>
        <w:t>1AR---R5---MAC</w:t>
      </w:r>
    </w:p>
    <w:p w14:paraId="00216F49" w14:textId="77777777" w:rsidR="00DC574A" w:rsidRDefault="00DC574A" w:rsidP="00DC574A">
      <w:pPr>
        <w:pStyle w:val="Heading2"/>
      </w:pPr>
      <w:r>
        <w:t>Imperialism K---1AR</w:t>
      </w:r>
    </w:p>
    <w:p w14:paraId="1DB7047C" w14:textId="77777777" w:rsidR="00DC574A" w:rsidRDefault="00DC574A" w:rsidP="00DC574A">
      <w:pPr>
        <w:pStyle w:val="Heading3"/>
      </w:pPr>
      <w:r>
        <w:t>Imperialism K---Framework---1AR</w:t>
      </w:r>
    </w:p>
    <w:p w14:paraId="1133CF09" w14:textId="77777777" w:rsidR="00DC574A" w:rsidRDefault="00DC574A" w:rsidP="00DC574A">
      <w:pPr>
        <w:pStyle w:val="Analytic"/>
      </w:pPr>
    </w:p>
    <w:p w14:paraId="0B9A40CC" w14:textId="77777777" w:rsidR="00DC574A" w:rsidRDefault="00DC574A" w:rsidP="00DC574A">
      <w:pPr>
        <w:pStyle w:val="Heading3"/>
      </w:pPr>
      <w:r>
        <w:t>Imperialism K---Consequences---1AR</w:t>
      </w:r>
    </w:p>
    <w:p w14:paraId="37B49240" w14:textId="77777777" w:rsidR="00DC574A" w:rsidRDefault="00DC574A" w:rsidP="00DC574A">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X-risk research makes </w:t>
      </w:r>
      <w:r>
        <w:rPr>
          <w:rFonts w:eastAsia="Times New Roman" w:cs="Times New Roman"/>
          <w:b/>
          <w:iCs/>
          <w:sz w:val="26"/>
          <w:u w:val="single"/>
        </w:rPr>
        <w:t>structural violence</w:t>
      </w:r>
      <w:r>
        <w:rPr>
          <w:rFonts w:eastAsia="Times New Roman" w:cs="Times New Roman"/>
          <w:b/>
          <w:iCs/>
          <w:sz w:val="26"/>
        </w:rPr>
        <w:t xml:space="preserve"> register </w:t>
      </w:r>
      <w:r>
        <w:rPr>
          <w:rFonts w:eastAsia="Times New Roman" w:cs="Times New Roman"/>
          <w:b/>
          <w:iCs/>
          <w:sz w:val="26"/>
          <w:u w:val="single"/>
        </w:rPr>
        <w:t>more</w:t>
      </w:r>
      <w:r>
        <w:rPr>
          <w:rFonts w:eastAsia="Times New Roman" w:cs="Times New Roman"/>
          <w:b/>
          <w:iCs/>
          <w:sz w:val="26"/>
        </w:rPr>
        <w:t xml:space="preserve"> and makes </w:t>
      </w:r>
      <w:r>
        <w:rPr>
          <w:rFonts w:eastAsia="Times New Roman" w:cs="Times New Roman"/>
          <w:b/>
          <w:iCs/>
          <w:sz w:val="26"/>
          <w:u w:val="single"/>
        </w:rPr>
        <w:t>debaters solve it</w:t>
      </w:r>
      <w:r>
        <w:rPr>
          <w:rFonts w:eastAsia="Times New Roman" w:cs="Times New Roman"/>
          <w:b/>
          <w:iCs/>
          <w:sz w:val="26"/>
        </w:rPr>
        <w:t>!</w:t>
      </w:r>
    </w:p>
    <w:p w14:paraId="255B674F" w14:textId="77777777" w:rsidR="00DC574A" w:rsidRPr="00100275" w:rsidRDefault="00DC574A" w:rsidP="00DC574A">
      <w:pPr>
        <w:spacing w:line="256" w:lineRule="auto"/>
        <w:rPr>
          <w:rFonts w:eastAsia="Calibri"/>
        </w:rPr>
      </w:pPr>
      <w:r w:rsidRPr="00100275">
        <w:rPr>
          <w:rFonts w:eastAsia="Calibri"/>
          <w:b/>
          <w:bCs/>
          <w:sz w:val="26"/>
        </w:rPr>
        <w:t>Nanda 22</w:t>
      </w:r>
      <w:r w:rsidRPr="00100275">
        <w:rPr>
          <w:rFonts w:eastAsia="Calibri"/>
        </w:rPr>
        <w:t xml:space="preserve"> runs the Google DeepMind mechanistic interpretability team and previously worked at Anthropic in the same role. (Neel Nanda, 2-11-2022, "Post 45: Simplify EA Pitches to “Holy Shit, X-Risk”," </w:t>
      </w:r>
      <w:r w:rsidRPr="00100275">
        <w:rPr>
          <w:rFonts w:eastAsia="Calibri"/>
          <w:iCs/>
        </w:rPr>
        <w:t>neelnanda.io</w:t>
      </w:r>
      <w:r w:rsidRPr="00100275">
        <w:rPr>
          <w:rFonts w:eastAsia="Calibri"/>
        </w:rPr>
        <w:t>, https://www.neelnanda.io/45-x-risk, accessed 9-2-2025) //ah [UTD] *edited for symbolic readability</w:t>
      </w:r>
    </w:p>
    <w:p w14:paraId="3E97152B" w14:textId="77777777" w:rsidR="00DC574A" w:rsidRPr="00100275" w:rsidRDefault="00DC574A" w:rsidP="00DC574A">
      <w:pPr>
        <w:spacing w:line="256" w:lineRule="auto"/>
        <w:rPr>
          <w:rFonts w:eastAsia="Calibri"/>
          <w:sz w:val="12"/>
        </w:rPr>
      </w:pPr>
      <w:r w:rsidRPr="00100275">
        <w:rPr>
          <w:rFonts w:eastAsia="Calibri"/>
          <w:sz w:val="16"/>
        </w:rPr>
        <w:t xml:space="preserve">Here are some of my favourite examples of major ways </w:t>
      </w:r>
      <w:r w:rsidRPr="00100275">
        <w:rPr>
          <w:rFonts w:eastAsia="Calibri"/>
          <w:highlight w:val="green"/>
          <w:u w:val="single"/>
        </w:rPr>
        <w:t xml:space="preserve">the </w:t>
      </w:r>
      <w:r w:rsidRPr="00100275">
        <w:rPr>
          <w:rFonts w:eastAsia="Calibri"/>
          <w:b/>
          <w:sz w:val="26"/>
          <w:highlight w:val="green"/>
          <w:u w:val="single"/>
          <w:bdr w:val="single" w:sz="8" w:space="0" w:color="auto" w:frame="1"/>
        </w:rPr>
        <w:t>world</w:t>
      </w:r>
      <w:r w:rsidRPr="00100275">
        <w:rPr>
          <w:rFonts w:eastAsia="Calibri"/>
          <w:u w:val="single"/>
        </w:rPr>
        <w:t xml:space="preserve"> was </w:t>
      </w:r>
      <w:r w:rsidRPr="00100275">
        <w:rPr>
          <w:rFonts w:eastAsia="Calibri"/>
          <w:b/>
          <w:sz w:val="26"/>
          <w:highlight w:val="green"/>
          <w:u w:val="single"/>
          <w:bdr w:val="single" w:sz="8" w:space="0" w:color="auto" w:frame="1"/>
        </w:rPr>
        <w:t>improved:</w:t>
      </w:r>
      <w:r w:rsidRPr="00100275">
        <w:rPr>
          <w:rFonts w:eastAsia="Calibri"/>
          <w:sz w:val="12"/>
        </w:rPr>
        <w:t>¶</w:t>
      </w:r>
      <w:r w:rsidRPr="00100275">
        <w:rPr>
          <w:rFonts w:eastAsia="Calibri"/>
          <w:sz w:val="16"/>
        </w:rPr>
        <w:t xml:space="preserve"> </w:t>
      </w:r>
      <w:r w:rsidRPr="00100275">
        <w:rPr>
          <w:rFonts w:eastAsia="Calibri"/>
          <w:b/>
          <w:sz w:val="26"/>
          <w:u w:val="single"/>
          <w:bdr w:val="single" w:sz="8" w:space="0" w:color="auto" w:frame="1"/>
        </w:rPr>
        <w:t>Norman Borlaug’s</w:t>
      </w:r>
      <w:r w:rsidRPr="00100275">
        <w:rPr>
          <w:rFonts w:eastAsia="Calibri"/>
          <w:u w:val="single"/>
        </w:rPr>
        <w:t xml:space="preserve"> </w:t>
      </w:r>
      <w:r w:rsidRPr="00100275">
        <w:rPr>
          <w:rFonts w:eastAsia="Calibri"/>
          <w:b/>
          <w:sz w:val="26"/>
          <w:u w:val="single"/>
          <w:bdr w:val="single" w:sz="8" w:space="0" w:color="auto" w:frame="1"/>
        </w:rPr>
        <w:t>Green Revolution</w:t>
      </w:r>
      <w:r w:rsidRPr="00100275">
        <w:rPr>
          <w:rFonts w:eastAsia="Calibri"/>
          <w:sz w:val="16"/>
        </w:rPr>
        <w:t xml:space="preserve"> - </w:t>
      </w:r>
      <w:r w:rsidRPr="00100275">
        <w:rPr>
          <w:rFonts w:eastAsia="Calibri"/>
          <w:b/>
          <w:sz w:val="26"/>
          <w:highlight w:val="green"/>
          <w:u w:val="single"/>
          <w:bdr w:val="single" w:sz="8" w:space="0" w:color="auto" w:frame="1"/>
        </w:rPr>
        <w:t>One plant scientist</w:t>
      </w:r>
      <w:r w:rsidRPr="00100275">
        <w:rPr>
          <w:rFonts w:eastAsia="Calibri"/>
          <w:b/>
          <w:sz w:val="26"/>
          <w:u w:val="single"/>
          <w:bdr w:val="single" w:sz="8" w:space="0" w:color="auto" w:frame="1"/>
        </w:rPr>
        <w:t>’s</w:t>
      </w:r>
      <w:r w:rsidRPr="00100275">
        <w:rPr>
          <w:rFonts w:eastAsia="Calibri"/>
          <w:u w:val="single"/>
        </w:rPr>
        <w:t xml:space="preserve"> </w:t>
      </w:r>
      <w:r w:rsidRPr="00100275">
        <w:rPr>
          <w:rFonts w:eastAsia="Calibri"/>
          <w:b/>
          <w:sz w:val="26"/>
          <w:u w:val="single"/>
          <w:bdr w:val="single" w:sz="8" w:space="0" w:color="auto" w:frame="1"/>
        </w:rPr>
        <w:t>study</w:t>
      </w:r>
      <w:r w:rsidRPr="00100275">
        <w:rPr>
          <w:rFonts w:eastAsia="Calibri"/>
          <w:u w:val="single"/>
        </w:rPr>
        <w:t xml:space="preserve"> of </w:t>
      </w:r>
      <w:r w:rsidRPr="00100275">
        <w:rPr>
          <w:rFonts w:eastAsia="Calibri"/>
          <w:b/>
          <w:sz w:val="26"/>
          <w:u w:val="single"/>
          <w:bdr w:val="single" w:sz="8" w:space="0" w:color="auto" w:frame="1"/>
        </w:rPr>
        <w:t>breeding</w:t>
      </w:r>
      <w:r w:rsidRPr="00100275">
        <w:rPr>
          <w:rFonts w:eastAsia="Calibri"/>
          <w:u w:val="single"/>
        </w:rPr>
        <w:t xml:space="preserve"> </w:t>
      </w:r>
      <w:r w:rsidRPr="00100275">
        <w:rPr>
          <w:rFonts w:eastAsia="Calibri"/>
          <w:b/>
          <w:sz w:val="26"/>
          <w:u w:val="single"/>
          <w:bdr w:val="single" w:sz="8" w:space="0" w:color="auto" w:frame="1"/>
        </w:rPr>
        <w:t>high-yield dwarf wheat</w:t>
      </w:r>
      <w:r w:rsidRPr="00100275">
        <w:rPr>
          <w:rFonts w:eastAsia="Calibri"/>
          <w:u w:val="single"/>
        </w:rPr>
        <w:t xml:space="preserve">, which </w:t>
      </w:r>
      <w:r w:rsidRPr="00100275">
        <w:rPr>
          <w:rFonts w:eastAsia="Calibri"/>
          <w:b/>
          <w:sz w:val="26"/>
          <w:u w:val="single"/>
          <w:bdr w:val="single" w:sz="8" w:space="0" w:color="auto" w:frame="1"/>
        </w:rPr>
        <w:t>changed</w:t>
      </w:r>
      <w:r w:rsidRPr="00100275">
        <w:rPr>
          <w:rFonts w:eastAsia="Calibri"/>
          <w:u w:val="single"/>
        </w:rPr>
        <w:t xml:space="preserve"> the </w:t>
      </w:r>
      <w:r w:rsidRPr="00100275">
        <w:rPr>
          <w:rFonts w:eastAsia="Calibri"/>
          <w:b/>
          <w:sz w:val="26"/>
          <w:u w:val="single"/>
          <w:bdr w:val="single" w:sz="8" w:space="0" w:color="auto" w:frame="1"/>
        </w:rPr>
        <w:t>world</w:t>
      </w:r>
      <w:r w:rsidRPr="00100275">
        <w:rPr>
          <w:rFonts w:eastAsia="Calibri"/>
          <w:u w:val="single"/>
        </w:rPr>
        <w:t xml:space="preserve">, </w:t>
      </w:r>
      <w:r w:rsidRPr="00100275">
        <w:rPr>
          <w:rFonts w:eastAsia="Calibri"/>
          <w:b/>
          <w:sz w:val="26"/>
          <w:highlight w:val="green"/>
          <w:u w:val="single"/>
          <w:bdr w:val="single" w:sz="8" w:space="0" w:color="auto" w:frame="1"/>
        </w:rPr>
        <w:t>converted</w:t>
      </w:r>
      <w:r w:rsidRPr="00100275">
        <w:rPr>
          <w:rFonts w:eastAsia="Calibri"/>
          <w:highlight w:val="green"/>
          <w:u w:val="single"/>
        </w:rPr>
        <w:t xml:space="preserve"> </w:t>
      </w:r>
      <w:r w:rsidRPr="00100275">
        <w:rPr>
          <w:rFonts w:eastAsia="Calibri"/>
          <w:b/>
          <w:sz w:val="26"/>
          <w:highlight w:val="green"/>
          <w:u w:val="single"/>
          <w:bdr w:val="single" w:sz="8" w:space="0" w:color="auto" w:frame="1"/>
        </w:rPr>
        <w:t>India</w:t>
      </w:r>
      <w:r w:rsidRPr="00100275">
        <w:rPr>
          <w:rFonts w:eastAsia="Calibri"/>
          <w:highlight w:val="green"/>
          <w:u w:val="single"/>
        </w:rPr>
        <w:t xml:space="preserve"> and </w:t>
      </w:r>
      <w:r w:rsidRPr="00100275">
        <w:rPr>
          <w:rFonts w:eastAsia="Calibri"/>
          <w:b/>
          <w:sz w:val="26"/>
          <w:highlight w:val="green"/>
          <w:u w:val="single"/>
          <w:bdr w:val="single" w:sz="8" w:space="0" w:color="auto" w:frame="1"/>
        </w:rPr>
        <w:t>Pakistan</w:t>
      </w:r>
      <w:r w:rsidRPr="00100275">
        <w:rPr>
          <w:rFonts w:eastAsia="Calibri"/>
          <w:u w:val="single"/>
        </w:rPr>
        <w:t xml:space="preserve"> from </w:t>
      </w:r>
      <w:r w:rsidRPr="00100275">
        <w:rPr>
          <w:rFonts w:eastAsia="Calibri"/>
          <w:b/>
          <w:sz w:val="26"/>
          <w:u w:val="single"/>
          <w:bdr w:val="single" w:sz="8" w:space="0" w:color="auto" w:frame="1"/>
        </w:rPr>
        <w:t>grain importers</w:t>
      </w:r>
      <w:r w:rsidRPr="00100275">
        <w:rPr>
          <w:rFonts w:eastAsia="Calibri"/>
          <w:u w:val="single"/>
        </w:rPr>
        <w:t xml:space="preserve"> </w:t>
      </w:r>
      <w:r w:rsidRPr="00100275">
        <w:rPr>
          <w:rFonts w:eastAsia="Calibri"/>
          <w:highlight w:val="green"/>
          <w:u w:val="single"/>
        </w:rPr>
        <w:t xml:space="preserve">to </w:t>
      </w:r>
      <w:r w:rsidRPr="00100275">
        <w:rPr>
          <w:rFonts w:eastAsia="Calibri"/>
          <w:b/>
          <w:sz w:val="26"/>
          <w:highlight w:val="green"/>
          <w:u w:val="single"/>
          <w:bdr w:val="single" w:sz="8" w:space="0" w:color="auto" w:frame="1"/>
        </w:rPr>
        <w:t>grain exporters</w:t>
      </w:r>
      <w:r w:rsidRPr="00100275">
        <w:rPr>
          <w:rFonts w:eastAsia="Calibri"/>
          <w:highlight w:val="green"/>
          <w:u w:val="single"/>
        </w:rPr>
        <w:t>, and</w:t>
      </w:r>
      <w:r w:rsidRPr="00100275">
        <w:rPr>
          <w:rFonts w:eastAsia="Calibri"/>
          <w:u w:val="single"/>
        </w:rPr>
        <w:t xml:space="preserve"> likely </w:t>
      </w:r>
      <w:r w:rsidRPr="00100275">
        <w:rPr>
          <w:rFonts w:eastAsia="Calibri"/>
          <w:b/>
          <w:sz w:val="26"/>
          <w:highlight w:val="green"/>
          <w:u w:val="single"/>
          <w:bdr w:val="single" w:sz="8" w:space="0" w:color="auto" w:frame="1"/>
        </w:rPr>
        <w:t>saved</w:t>
      </w:r>
      <w:r w:rsidRPr="00100275">
        <w:rPr>
          <w:rFonts w:eastAsia="Calibri"/>
          <w:u w:val="single"/>
        </w:rPr>
        <w:t xml:space="preserve"> </w:t>
      </w:r>
      <w:r w:rsidRPr="00100275">
        <w:rPr>
          <w:rFonts w:eastAsia="Calibri"/>
          <w:b/>
          <w:sz w:val="26"/>
          <w:u w:val="single"/>
          <w:bdr w:val="single" w:sz="8" w:space="0" w:color="auto" w:frame="1"/>
        </w:rPr>
        <w:t xml:space="preserve">over </w:t>
      </w:r>
      <w:r w:rsidRPr="00100275">
        <w:rPr>
          <w:rFonts w:eastAsia="Calibri"/>
          <w:b/>
          <w:sz w:val="26"/>
          <w:highlight w:val="green"/>
          <w:u w:val="single"/>
          <w:bdr w:val="single" w:sz="8" w:space="0" w:color="auto" w:frame="1"/>
        </w:rPr>
        <w:t>250 mil</w:t>
      </w:r>
      <w:r w:rsidRPr="00100275">
        <w:rPr>
          <w:rFonts w:eastAsia="Calibri"/>
          <w:b/>
          <w:sz w:val="26"/>
          <w:u w:val="single"/>
          <w:bdr w:val="single" w:sz="8" w:space="0" w:color="auto" w:frame="1"/>
        </w:rPr>
        <w:t>lion lives</w:t>
      </w:r>
      <w:r w:rsidRPr="00100275">
        <w:rPr>
          <w:rFonts w:eastAsia="Calibri"/>
          <w:sz w:val="12"/>
        </w:rPr>
        <w:t>¶</w:t>
      </w:r>
      <w:r w:rsidRPr="00100275">
        <w:rPr>
          <w:rFonts w:eastAsia="Calibri"/>
          <w:sz w:val="16"/>
        </w:rPr>
        <w:t xml:space="preserve"> </w:t>
      </w:r>
      <w:r w:rsidRPr="00100275">
        <w:rPr>
          <w:rFonts w:eastAsia="Calibri"/>
          <w:u w:val="single"/>
        </w:rPr>
        <w:t xml:space="preserve">The </w:t>
      </w:r>
      <w:r w:rsidRPr="00100275">
        <w:rPr>
          <w:rFonts w:eastAsia="Calibri"/>
          <w:b/>
          <w:sz w:val="26"/>
          <w:u w:val="single"/>
          <w:bdr w:val="single" w:sz="8" w:space="0" w:color="auto" w:frame="1"/>
        </w:rPr>
        <w:t>eradication</w:t>
      </w:r>
      <w:r w:rsidRPr="00100275">
        <w:rPr>
          <w:rFonts w:eastAsia="Calibri"/>
          <w:u w:val="single"/>
        </w:rPr>
        <w:t xml:space="preserve"> of </w:t>
      </w:r>
      <w:r w:rsidRPr="00100275">
        <w:rPr>
          <w:rFonts w:eastAsia="Calibri"/>
          <w:b/>
          <w:sz w:val="26"/>
          <w:u w:val="single"/>
          <w:bdr w:val="single" w:sz="8" w:space="0" w:color="auto" w:frame="1"/>
        </w:rPr>
        <w:t>smallpox</w:t>
      </w:r>
      <w:r w:rsidRPr="00100275">
        <w:rPr>
          <w:rFonts w:eastAsia="Calibri"/>
          <w:sz w:val="16"/>
        </w:rPr>
        <w:t xml:space="preserve"> - </w:t>
      </w:r>
      <w:r w:rsidRPr="00100275">
        <w:rPr>
          <w:rFonts w:eastAsia="Calibri"/>
          <w:u w:val="single"/>
        </w:rPr>
        <w:t xml:space="preserve">An </w:t>
      </w:r>
      <w:r w:rsidRPr="00100275">
        <w:rPr>
          <w:rFonts w:eastAsia="Calibri"/>
          <w:b/>
          <w:sz w:val="26"/>
          <w:u w:val="single"/>
          <w:bdr w:val="single" w:sz="8" w:space="0" w:color="auto" w:frame="1"/>
        </w:rPr>
        <w:t>incredibly ambitious</w:t>
      </w:r>
      <w:r w:rsidRPr="00100275">
        <w:rPr>
          <w:rFonts w:eastAsia="Calibri"/>
          <w:u w:val="single"/>
        </w:rPr>
        <w:t xml:space="preserve"> and </w:t>
      </w:r>
      <w:r w:rsidRPr="00100275">
        <w:rPr>
          <w:rFonts w:eastAsia="Calibri"/>
          <w:b/>
          <w:sz w:val="26"/>
          <w:u w:val="single"/>
          <w:bdr w:val="single" w:sz="8" w:space="0" w:color="auto" w:frame="1"/>
        </w:rPr>
        <w:t>unprecedented feat</w:t>
      </w:r>
      <w:r w:rsidRPr="00100275">
        <w:rPr>
          <w:rFonts w:eastAsia="Calibri"/>
          <w:u w:val="single"/>
        </w:rPr>
        <w:t xml:space="preserve"> of </w:t>
      </w:r>
      <w:r w:rsidRPr="00100275">
        <w:rPr>
          <w:rFonts w:eastAsia="Calibri"/>
          <w:b/>
          <w:sz w:val="26"/>
          <w:u w:val="single"/>
          <w:bdr w:val="single" w:sz="8" w:space="0" w:color="auto" w:frame="1"/>
        </w:rPr>
        <w:t>global coordination</w:t>
      </w:r>
      <w:r w:rsidRPr="00100275">
        <w:rPr>
          <w:rFonts w:eastAsia="Calibri"/>
          <w:u w:val="single"/>
        </w:rPr>
        <w:t xml:space="preserve"> and </w:t>
      </w:r>
      <w:r w:rsidRPr="00100275">
        <w:rPr>
          <w:rFonts w:eastAsia="Calibri"/>
          <w:b/>
          <w:sz w:val="26"/>
          <w:u w:val="single"/>
          <w:bdr w:val="single" w:sz="8" w:space="0" w:color="auto" w:frame="1"/>
        </w:rPr>
        <w:t>competent public health efforts</w:t>
      </w:r>
      <w:r w:rsidRPr="00100275">
        <w:rPr>
          <w:rFonts w:eastAsia="Calibri"/>
          <w:u w:val="single"/>
        </w:rPr>
        <w:t xml:space="preserve">, which </w:t>
      </w:r>
      <w:r w:rsidRPr="00100275">
        <w:rPr>
          <w:rFonts w:eastAsia="Calibri"/>
          <w:b/>
          <w:sz w:val="26"/>
          <w:u w:val="single"/>
          <w:bdr w:val="single" w:sz="8" w:space="0" w:color="auto" w:frame="1"/>
        </w:rPr>
        <w:t>eradicated</w:t>
      </w:r>
      <w:r w:rsidRPr="00100275">
        <w:rPr>
          <w:rFonts w:eastAsia="Calibri"/>
          <w:u w:val="single"/>
        </w:rPr>
        <w:t xml:space="preserve"> a </w:t>
      </w:r>
      <w:r w:rsidRPr="00100275">
        <w:rPr>
          <w:rFonts w:eastAsia="Calibri"/>
          <w:b/>
          <w:sz w:val="26"/>
          <w:u w:val="single"/>
          <w:bdr w:val="single" w:sz="8" w:space="0" w:color="auto" w:frame="1"/>
        </w:rPr>
        <w:t>disease</w:t>
      </w:r>
      <w:r w:rsidRPr="00100275">
        <w:rPr>
          <w:rFonts w:eastAsia="Calibri"/>
          <w:u w:val="single"/>
        </w:rPr>
        <w:t xml:space="preserve"> that has </w:t>
      </w:r>
      <w:r w:rsidRPr="00100275">
        <w:rPr>
          <w:rFonts w:eastAsia="Calibri"/>
          <w:b/>
          <w:sz w:val="26"/>
          <w:u w:val="single"/>
          <w:bdr w:val="single" w:sz="8" w:space="0" w:color="auto" w:frame="1"/>
        </w:rPr>
        <w:t>killed</w:t>
      </w:r>
      <w:r w:rsidRPr="00100275">
        <w:rPr>
          <w:rFonts w:eastAsia="Calibri"/>
          <w:u w:val="single"/>
        </w:rPr>
        <w:t xml:space="preserve"> </w:t>
      </w:r>
      <w:r w:rsidRPr="00100275">
        <w:rPr>
          <w:rFonts w:eastAsia="Calibri"/>
          <w:b/>
          <w:sz w:val="26"/>
          <w:u w:val="single"/>
          <w:bdr w:val="single" w:sz="8" w:space="0" w:color="auto" w:frame="1"/>
        </w:rPr>
        <w:t>over 500 million people</w:t>
      </w:r>
      <w:r w:rsidRPr="00100275">
        <w:rPr>
          <w:rFonts w:eastAsia="Calibri"/>
          <w:u w:val="single"/>
        </w:rPr>
        <w:t xml:space="preserve"> in </w:t>
      </w:r>
      <w:r w:rsidRPr="00100275">
        <w:rPr>
          <w:rFonts w:eastAsia="Calibri"/>
          <w:b/>
          <w:sz w:val="26"/>
          <w:u w:val="single"/>
          <w:bdr w:val="single" w:sz="8" w:space="0" w:color="auto" w:frame="1"/>
        </w:rPr>
        <w:t>human history</w:t>
      </w:r>
      <w:r w:rsidRPr="00100275">
        <w:rPr>
          <w:rFonts w:eastAsia="Calibri"/>
          <w:sz w:val="12"/>
        </w:rPr>
        <w:t>¶</w:t>
      </w:r>
      <w:r w:rsidRPr="00100275">
        <w:rPr>
          <w:rFonts w:eastAsia="Calibri"/>
          <w:sz w:val="16"/>
        </w:rPr>
        <w:t xml:space="preserve"> </w:t>
      </w:r>
      <w:r w:rsidRPr="00100275">
        <w:rPr>
          <w:rFonts w:eastAsia="Calibri"/>
          <w:b/>
          <w:sz w:val="26"/>
          <w:u w:val="single"/>
          <w:bdr w:val="single" w:sz="8" w:space="0" w:color="auto" w:frame="1"/>
        </w:rPr>
        <w:t xml:space="preserve">Stanislav </w:t>
      </w:r>
      <w:r w:rsidRPr="00100275">
        <w:rPr>
          <w:rFonts w:eastAsia="Calibri"/>
          <w:b/>
          <w:sz w:val="26"/>
          <w:highlight w:val="green"/>
          <w:u w:val="single"/>
          <w:bdr w:val="single" w:sz="8" w:space="0" w:color="auto" w:frame="1"/>
        </w:rPr>
        <w:t>Petrov</w:t>
      </w:r>
      <w:r w:rsidRPr="00100275">
        <w:rPr>
          <w:rFonts w:eastAsia="Calibri"/>
          <w:highlight w:val="green"/>
          <w:u w:val="single"/>
        </w:rPr>
        <w:t xml:space="preserve"> </w:t>
      </w:r>
      <w:r w:rsidRPr="00100275">
        <w:rPr>
          <w:rFonts w:eastAsia="Calibri"/>
          <w:b/>
          <w:sz w:val="26"/>
          <w:highlight w:val="green"/>
          <w:u w:val="single"/>
          <w:bdr w:val="single" w:sz="8" w:space="0" w:color="auto" w:frame="1"/>
        </w:rPr>
        <w:t>cho</w:t>
      </w:r>
      <w:r w:rsidRPr="00100275">
        <w:rPr>
          <w:rFonts w:eastAsia="Calibri"/>
          <w:b/>
          <w:sz w:val="26"/>
          <w:u w:val="single"/>
          <w:bdr w:val="single" w:sz="8" w:space="0" w:color="auto" w:frame="1"/>
        </w:rPr>
        <w:t>o</w:t>
      </w:r>
      <w:r w:rsidRPr="00100275">
        <w:rPr>
          <w:rFonts w:eastAsia="Calibri"/>
          <w:b/>
          <w:sz w:val="26"/>
          <w:highlight w:val="green"/>
          <w:u w:val="single"/>
          <w:bdr w:val="single" w:sz="8" w:space="0" w:color="auto" w:frame="1"/>
        </w:rPr>
        <w:t>s</w:t>
      </w:r>
      <w:r w:rsidRPr="00100275">
        <w:rPr>
          <w:rFonts w:eastAsia="Calibri"/>
          <w:b/>
          <w:sz w:val="26"/>
          <w:u w:val="single"/>
          <w:bdr w:val="single" w:sz="8" w:space="0" w:color="auto" w:frame="1"/>
        </w:rPr>
        <w:t>ing</w:t>
      </w:r>
      <w:r w:rsidRPr="00100275">
        <w:rPr>
          <w:rFonts w:eastAsia="Calibri"/>
          <w:u w:val="single"/>
        </w:rPr>
        <w:t xml:space="preserve"> </w:t>
      </w:r>
      <w:r w:rsidRPr="00100275">
        <w:rPr>
          <w:rFonts w:eastAsia="Calibri"/>
          <w:b/>
          <w:sz w:val="26"/>
          <w:highlight w:val="green"/>
          <w:u w:val="single"/>
          <w:bdr w:val="single" w:sz="8" w:space="0" w:color="auto" w:frame="1"/>
        </w:rPr>
        <w:t>not</w:t>
      </w:r>
      <w:r w:rsidRPr="00100275">
        <w:rPr>
          <w:rFonts w:eastAsia="Calibri"/>
          <w:highlight w:val="green"/>
          <w:u w:val="single"/>
        </w:rPr>
        <w:t xml:space="preserve"> to </w:t>
      </w:r>
      <w:r w:rsidRPr="00100275">
        <w:rPr>
          <w:rFonts w:eastAsia="Calibri"/>
          <w:b/>
          <w:sz w:val="26"/>
          <w:highlight w:val="green"/>
          <w:u w:val="single"/>
          <w:bdr w:val="single" w:sz="8" w:space="0" w:color="auto" w:frame="1"/>
        </w:rPr>
        <w:t>start</w:t>
      </w:r>
      <w:r w:rsidRPr="00100275">
        <w:rPr>
          <w:rFonts w:eastAsia="Calibri"/>
          <w:u w:val="single"/>
        </w:rPr>
        <w:t xml:space="preserve"> a </w:t>
      </w:r>
      <w:r w:rsidRPr="00100275">
        <w:rPr>
          <w:rFonts w:eastAsia="Calibri"/>
          <w:b/>
          <w:sz w:val="26"/>
          <w:highlight w:val="green"/>
          <w:u w:val="single"/>
          <w:bdr w:val="single" w:sz="8" w:space="0" w:color="auto" w:frame="1"/>
        </w:rPr>
        <w:t>nuc</w:t>
      </w:r>
      <w:r w:rsidRPr="00100275">
        <w:rPr>
          <w:rFonts w:eastAsia="Calibri"/>
          <w:b/>
          <w:sz w:val="26"/>
          <w:u w:val="single"/>
          <w:bdr w:val="single" w:sz="8" w:space="0" w:color="auto" w:frame="1"/>
        </w:rPr>
        <w:t xml:space="preserve">lear </w:t>
      </w:r>
      <w:r w:rsidRPr="00100275">
        <w:rPr>
          <w:rFonts w:eastAsia="Calibri"/>
          <w:b/>
          <w:sz w:val="26"/>
          <w:highlight w:val="green"/>
          <w:u w:val="single"/>
          <w:bdr w:val="single" w:sz="8" w:space="0" w:color="auto" w:frame="1"/>
        </w:rPr>
        <w:t>war</w:t>
      </w:r>
      <w:r w:rsidRPr="00100275">
        <w:rPr>
          <w:rFonts w:eastAsia="Calibri"/>
          <w:u w:val="single"/>
        </w:rPr>
        <w:t xml:space="preserve"> when he saw the </w:t>
      </w:r>
      <w:r w:rsidRPr="00100275">
        <w:rPr>
          <w:rFonts w:eastAsia="Calibri"/>
          <w:b/>
          <w:sz w:val="26"/>
          <w:u w:val="single"/>
          <w:bdr w:val="single" w:sz="8" w:space="0" w:color="auto" w:frame="1"/>
        </w:rPr>
        <w:t>Soviet early warning system</w:t>
      </w:r>
      <w:r w:rsidRPr="00100275">
        <w:rPr>
          <w:rFonts w:eastAsia="Calibri"/>
          <w:u w:val="single"/>
        </w:rPr>
        <w:t xml:space="preserve"> (</w:t>
      </w:r>
      <w:r w:rsidRPr="00100275">
        <w:rPr>
          <w:rFonts w:eastAsia="Calibri"/>
          <w:b/>
          <w:sz w:val="26"/>
          <w:u w:val="single"/>
          <w:bdr w:val="single" w:sz="8" w:space="0" w:color="auto" w:frame="1"/>
        </w:rPr>
        <w:t>falsely</w:t>
      </w:r>
      <w:r w:rsidRPr="00100275">
        <w:rPr>
          <w:rFonts w:eastAsia="Calibri"/>
          <w:u w:val="single"/>
        </w:rPr>
        <w:t xml:space="preserve">) </w:t>
      </w:r>
      <w:r w:rsidRPr="00100275">
        <w:rPr>
          <w:rFonts w:eastAsia="Calibri"/>
          <w:b/>
          <w:sz w:val="26"/>
          <w:u w:val="single"/>
          <w:bdr w:val="single" w:sz="8" w:space="0" w:color="auto" w:frame="1"/>
        </w:rPr>
        <w:t>reporting</w:t>
      </w:r>
      <w:r w:rsidRPr="00100275">
        <w:rPr>
          <w:rFonts w:eastAsia="Calibri"/>
          <w:u w:val="single"/>
        </w:rPr>
        <w:t xml:space="preserve"> a </w:t>
      </w:r>
      <w:r w:rsidRPr="00100275">
        <w:rPr>
          <w:rFonts w:eastAsia="Calibri"/>
          <w:b/>
          <w:sz w:val="26"/>
          <w:u w:val="single"/>
          <w:bdr w:val="single" w:sz="8" w:space="0" w:color="auto" w:frame="1"/>
        </w:rPr>
        <w:t>US attack</w:t>
      </w:r>
      <w:r w:rsidRPr="00100275">
        <w:rPr>
          <w:rFonts w:eastAsia="Calibri"/>
          <w:sz w:val="12"/>
        </w:rPr>
        <w:t>¶</w:t>
      </w:r>
      <w:r w:rsidRPr="00100275">
        <w:rPr>
          <w:rFonts w:eastAsia="Calibri"/>
          <w:sz w:val="16"/>
        </w:rPr>
        <w:t xml:space="preserve"> The industrial and scientific revolutions of the last few hundred years, which are responsible for this incredible graph.</w:t>
      </w:r>
      <w:r w:rsidRPr="00100275">
        <w:rPr>
          <w:rFonts w:eastAsia="Calibri"/>
          <w:sz w:val="12"/>
        </w:rPr>
        <w:t>¶</w:t>
      </w:r>
      <w:r w:rsidRPr="00100275">
        <w:rPr>
          <w:rFonts w:eastAsia="Calibri"/>
          <w:sz w:val="16"/>
        </w:rPr>
        <w:t xml:space="preserve"> When I look at these and other examples, a few </w:t>
      </w:r>
      <w:r w:rsidRPr="00100275">
        <w:rPr>
          <w:rFonts w:eastAsia="Calibri"/>
          <w:b/>
          <w:sz w:val="26"/>
          <w:highlight w:val="green"/>
          <w:u w:val="single"/>
          <w:bdr w:val="single" w:sz="8" w:space="0" w:color="auto" w:frame="1"/>
        </w:rPr>
        <w:t>lessons</w:t>
      </w:r>
      <w:r w:rsidRPr="00100275">
        <w:rPr>
          <w:rFonts w:eastAsia="Calibri"/>
          <w:u w:val="single"/>
        </w:rPr>
        <w:t xml:space="preserve"> become </w:t>
      </w:r>
      <w:r w:rsidRPr="00100275">
        <w:rPr>
          <w:rFonts w:eastAsia="Calibri"/>
          <w:b/>
          <w:sz w:val="26"/>
          <w:u w:val="single"/>
          <w:bdr w:val="single" w:sz="8" w:space="0" w:color="auto" w:frame="1"/>
        </w:rPr>
        <w:t>clear</w:t>
      </w:r>
      <w:r w:rsidRPr="00100275">
        <w:rPr>
          <w:rFonts w:eastAsia="Calibri"/>
          <w:sz w:val="16"/>
        </w:rPr>
        <w:t xml:space="preserve"> if I want to be someone who can achieve massive amounts of good:</w:t>
      </w:r>
      <w:r w:rsidRPr="00100275">
        <w:rPr>
          <w:rFonts w:eastAsia="Calibri"/>
          <w:sz w:val="12"/>
        </w:rPr>
        <w:t>¶</w:t>
      </w:r>
      <w:r w:rsidRPr="00100275">
        <w:rPr>
          <w:rFonts w:eastAsia="Calibri"/>
          <w:sz w:val="16"/>
        </w:rPr>
        <w:t xml:space="preserve"> Be willing to be ambitious</w:t>
      </w:r>
      <w:r w:rsidRPr="00100275">
        <w:rPr>
          <w:rFonts w:eastAsia="Calibri"/>
          <w:sz w:val="12"/>
        </w:rPr>
        <w:t>¶</w:t>
      </w:r>
      <w:r w:rsidRPr="00100275">
        <w:rPr>
          <w:rFonts w:eastAsia="Calibri"/>
          <w:sz w:val="16"/>
        </w:rPr>
        <w:t xml:space="preserve"> Be willing to </w:t>
      </w:r>
      <w:r w:rsidRPr="00100275">
        <w:rPr>
          <w:rFonts w:eastAsia="Calibri"/>
          <w:b/>
          <w:sz w:val="26"/>
          <w:highlight w:val="green"/>
          <w:u w:val="single"/>
          <w:bdr w:val="single" w:sz="8" w:space="0" w:color="auto" w:frame="1"/>
        </w:rPr>
        <w:t>believe</w:t>
      </w:r>
      <w:r w:rsidRPr="00100275">
        <w:rPr>
          <w:rFonts w:eastAsia="Calibri"/>
          <w:sz w:val="16"/>
        </w:rPr>
        <w:t xml:space="preserve"> and do </w:t>
      </w:r>
      <w:r w:rsidRPr="00100275">
        <w:rPr>
          <w:rFonts w:eastAsia="Calibri"/>
          <w:b/>
          <w:sz w:val="26"/>
          <w:highlight w:val="green"/>
          <w:u w:val="single"/>
          <w:bdr w:val="single" w:sz="8" w:space="0" w:color="auto" w:frame="1"/>
        </w:rPr>
        <w:t>weird things.</w:t>
      </w:r>
      <w:r w:rsidRPr="00100275">
        <w:rPr>
          <w:rFonts w:eastAsia="Calibri"/>
          <w:highlight w:val="green"/>
          <w:u w:val="single"/>
        </w:rPr>
        <w:t xml:space="preserve"> </w:t>
      </w:r>
      <w:r w:rsidRPr="00100275">
        <w:rPr>
          <w:rFonts w:eastAsia="Calibri"/>
          <w:b/>
          <w:sz w:val="26"/>
          <w:highlight w:val="green"/>
          <w:u w:val="single"/>
          <w:bdr w:val="single" w:sz="8" w:space="0" w:color="auto" w:frame="1"/>
        </w:rPr>
        <w:t>If</w:t>
      </w:r>
      <w:r w:rsidRPr="00100275">
        <w:rPr>
          <w:rFonts w:eastAsia="Calibri"/>
          <w:highlight w:val="green"/>
          <w:u w:val="single"/>
        </w:rPr>
        <w:t xml:space="preserve"> </w:t>
      </w:r>
      <w:r w:rsidRPr="00100275">
        <w:rPr>
          <w:rFonts w:eastAsia="Calibri"/>
          <w:b/>
          <w:sz w:val="26"/>
          <w:highlight w:val="green"/>
          <w:u w:val="single"/>
          <w:bdr w:val="single" w:sz="8" w:space="0" w:color="auto" w:frame="1"/>
        </w:rPr>
        <w:t>I</w:t>
      </w:r>
      <w:r w:rsidRPr="00100275">
        <w:rPr>
          <w:rFonts w:eastAsia="Calibri"/>
          <w:u w:val="single"/>
        </w:rPr>
        <w:t xml:space="preserve"> can </w:t>
      </w:r>
      <w:r w:rsidRPr="00100275">
        <w:rPr>
          <w:rFonts w:eastAsia="Calibri"/>
          <w:b/>
          <w:sz w:val="26"/>
          <w:highlight w:val="green"/>
          <w:u w:val="single"/>
          <w:bdr w:val="single" w:sz="8" w:space="0" w:color="auto" w:frame="1"/>
        </w:rPr>
        <w:t>find</w:t>
      </w:r>
      <w:r w:rsidRPr="00100275">
        <w:rPr>
          <w:rFonts w:eastAsia="Calibri"/>
          <w:highlight w:val="green"/>
          <w:u w:val="single"/>
        </w:rPr>
        <w:t xml:space="preserve"> an </w:t>
      </w:r>
      <w:r w:rsidRPr="00100275">
        <w:rPr>
          <w:rFonts w:eastAsia="Calibri"/>
          <w:b/>
          <w:sz w:val="26"/>
          <w:highlight w:val="green"/>
          <w:u w:val="single"/>
          <w:bdr w:val="single" w:sz="8" w:space="0" w:color="auto" w:frame="1"/>
        </w:rPr>
        <w:t>important idea</w:t>
      </w:r>
      <w:r w:rsidRPr="00100275">
        <w:rPr>
          <w:rFonts w:eastAsia="Calibri"/>
          <w:u w:val="single"/>
        </w:rPr>
        <w:t xml:space="preserve"> that </w:t>
      </w:r>
      <w:r w:rsidRPr="00100275">
        <w:rPr>
          <w:rFonts w:eastAsia="Calibri"/>
          <w:b/>
          <w:sz w:val="26"/>
          <w:highlight w:val="green"/>
          <w:u w:val="single"/>
          <w:bdr w:val="single" w:sz="8" w:space="0" w:color="auto" w:frame="1"/>
        </w:rPr>
        <w:t>most people</w:t>
      </w:r>
      <w:r w:rsidRPr="00100275">
        <w:rPr>
          <w:rFonts w:eastAsia="Calibri"/>
          <w:highlight w:val="green"/>
          <w:u w:val="single"/>
        </w:rPr>
        <w:t xml:space="preserve"> </w:t>
      </w:r>
      <w:r w:rsidRPr="00100275">
        <w:rPr>
          <w:rFonts w:eastAsia="Calibri"/>
          <w:b/>
          <w:sz w:val="26"/>
          <w:highlight w:val="green"/>
          <w:u w:val="single"/>
          <w:bdr w:val="single" w:sz="8" w:space="0" w:color="auto" w:frame="1"/>
        </w:rPr>
        <w:t>don’t believe</w:t>
      </w:r>
      <w:r w:rsidRPr="00100275">
        <w:rPr>
          <w:rFonts w:eastAsia="Calibri"/>
          <w:u w:val="single"/>
        </w:rPr>
        <w:t xml:space="preserve">, and can </w:t>
      </w:r>
      <w:r w:rsidRPr="00100275">
        <w:rPr>
          <w:rFonts w:eastAsia="Calibri"/>
          <w:b/>
          <w:sz w:val="26"/>
          <w:u w:val="single"/>
          <w:bdr w:val="single" w:sz="8" w:space="0" w:color="auto" w:frame="1"/>
        </w:rPr>
        <w:t>commit</w:t>
      </w:r>
      <w:r w:rsidRPr="00100275">
        <w:rPr>
          <w:rFonts w:eastAsia="Calibri"/>
          <w:u w:val="single"/>
        </w:rPr>
        <w:t xml:space="preserve"> and </w:t>
      </w:r>
      <w:r w:rsidRPr="00100275">
        <w:rPr>
          <w:rFonts w:eastAsia="Calibri"/>
          <w:b/>
          <w:sz w:val="26"/>
          <w:u w:val="single"/>
          <w:bdr w:val="single" w:sz="8" w:space="0" w:color="auto" w:frame="1"/>
        </w:rPr>
        <w:t>take</w:t>
      </w:r>
      <w:r w:rsidRPr="00100275">
        <w:rPr>
          <w:rFonts w:eastAsia="Calibri"/>
          <w:u w:val="single"/>
        </w:rPr>
        <w:t xml:space="preserve"> the </w:t>
      </w:r>
      <w:r w:rsidRPr="00100275">
        <w:rPr>
          <w:rFonts w:eastAsia="Calibri"/>
          <w:b/>
          <w:sz w:val="26"/>
          <w:u w:val="single"/>
          <w:bdr w:val="single" w:sz="8" w:space="0" w:color="auto" w:frame="1"/>
        </w:rPr>
        <w:t>idea</w:t>
      </w:r>
      <w:r w:rsidRPr="00100275">
        <w:rPr>
          <w:rFonts w:eastAsia="Calibri"/>
          <w:u w:val="single"/>
        </w:rPr>
        <w:t xml:space="preserve"> </w:t>
      </w:r>
      <w:r w:rsidRPr="00100275">
        <w:rPr>
          <w:rFonts w:eastAsia="Calibri"/>
          <w:b/>
          <w:sz w:val="26"/>
          <w:u w:val="single"/>
          <w:bdr w:val="single" w:sz="8" w:space="0" w:color="auto" w:frame="1"/>
        </w:rPr>
        <w:t>seriously</w:t>
      </w:r>
      <w:r w:rsidRPr="00100275">
        <w:rPr>
          <w:rFonts w:eastAsia="Calibri"/>
          <w:u w:val="single"/>
        </w:rPr>
        <w:t xml:space="preserve">, </w:t>
      </w:r>
      <w:r w:rsidRPr="00100275">
        <w:rPr>
          <w:rFonts w:eastAsia="Calibri"/>
          <w:b/>
          <w:sz w:val="26"/>
          <w:u w:val="single"/>
          <w:bdr w:val="single" w:sz="8" w:space="0" w:color="auto" w:frame="1"/>
        </w:rPr>
        <w:t>I</w:t>
      </w:r>
      <w:r w:rsidRPr="00100275">
        <w:rPr>
          <w:rFonts w:eastAsia="Calibri"/>
          <w:u w:val="single"/>
        </w:rPr>
        <w:t xml:space="preserve"> </w:t>
      </w:r>
      <w:r w:rsidRPr="00100275">
        <w:rPr>
          <w:rFonts w:eastAsia="Calibri"/>
          <w:highlight w:val="green"/>
          <w:u w:val="single"/>
        </w:rPr>
        <w:t xml:space="preserve">can </w:t>
      </w:r>
      <w:r w:rsidRPr="00100275">
        <w:rPr>
          <w:rFonts w:eastAsia="Calibri"/>
          <w:b/>
          <w:sz w:val="26"/>
          <w:highlight w:val="green"/>
          <w:u w:val="single"/>
          <w:bdr w:val="single" w:sz="8" w:space="0" w:color="auto" w:frame="1"/>
        </w:rPr>
        <w:t>achieve</w:t>
      </w:r>
      <w:r w:rsidRPr="00100275">
        <w:rPr>
          <w:rFonts w:eastAsia="Calibri"/>
          <w:highlight w:val="green"/>
          <w:u w:val="single"/>
        </w:rPr>
        <w:t xml:space="preserve"> a </w:t>
      </w:r>
      <w:r w:rsidRPr="00100275">
        <w:rPr>
          <w:rFonts w:eastAsia="Calibri"/>
          <w:b/>
          <w:sz w:val="26"/>
          <w:highlight w:val="green"/>
          <w:u w:val="single"/>
          <w:bdr w:val="single" w:sz="8" w:space="0" w:color="auto" w:frame="1"/>
        </w:rPr>
        <w:t>lot.</w:t>
      </w:r>
      <w:r w:rsidRPr="00100275">
        <w:rPr>
          <w:rFonts w:eastAsia="Calibri"/>
          <w:sz w:val="12"/>
        </w:rPr>
        <w:t>¶</w:t>
      </w:r>
      <w:r w:rsidRPr="00100275">
        <w:rPr>
          <w:rFonts w:eastAsia="Calibri"/>
          <w:sz w:val="16"/>
        </w:rPr>
        <w:t xml:space="preserve"> If it’s obvious, common knowledge, someone else has likely already done it!</w:t>
      </w:r>
      <w:r w:rsidRPr="00100275">
        <w:rPr>
          <w:rFonts w:eastAsia="Calibri"/>
          <w:sz w:val="12"/>
        </w:rPr>
        <w:t>¶</w:t>
      </w:r>
      <w:r w:rsidRPr="00100275">
        <w:rPr>
          <w:rFonts w:eastAsia="Calibri"/>
          <w:sz w:val="16"/>
        </w:rPr>
        <w:t xml:space="preserve"> Though, on the flipside, most weird ideas are wrong - don’t open your mind so much that your brains fall out.</w:t>
      </w:r>
      <w:r w:rsidRPr="00100275">
        <w:rPr>
          <w:rFonts w:eastAsia="Calibri"/>
          <w:sz w:val="12"/>
        </w:rPr>
        <w:t>¶</w:t>
      </w:r>
      <w:r w:rsidRPr="00100275">
        <w:rPr>
          <w:rFonts w:eastAsia="Calibri"/>
          <w:sz w:val="16"/>
        </w:rPr>
        <w:t xml:space="preserve"> </w:t>
      </w:r>
      <w:r w:rsidRPr="00100275">
        <w:rPr>
          <w:rFonts w:eastAsia="Calibri"/>
          <w:b/>
          <w:sz w:val="26"/>
          <w:u w:val="single"/>
          <w:bdr w:val="single" w:sz="8" w:space="0" w:color="auto" w:frame="1"/>
        </w:rPr>
        <w:t>Look</w:t>
      </w:r>
      <w:r w:rsidRPr="00100275">
        <w:rPr>
          <w:rFonts w:eastAsia="Calibri"/>
          <w:u w:val="single"/>
        </w:rPr>
        <w:t xml:space="preserve"> for </w:t>
      </w:r>
      <w:r w:rsidRPr="00100275">
        <w:rPr>
          <w:rFonts w:eastAsia="Calibri"/>
          <w:b/>
          <w:sz w:val="26"/>
          <w:u w:val="single"/>
          <w:bdr w:val="single" w:sz="8" w:space="0" w:color="auto" w:frame="1"/>
        </w:rPr>
        <w:t>high-leverage!</w:t>
      </w:r>
      <w:r w:rsidRPr="00100275">
        <w:rPr>
          <w:rFonts w:eastAsia="Calibri"/>
          <w:sz w:val="12"/>
        </w:rPr>
        <w:t>¶</w:t>
      </w:r>
      <w:r w:rsidRPr="00100275">
        <w:rPr>
          <w:rFonts w:eastAsia="Calibri"/>
          <w:sz w:val="16"/>
        </w:rPr>
        <w:t xml:space="preserve"> </w:t>
      </w:r>
      <w:r w:rsidRPr="00100275">
        <w:rPr>
          <w:rFonts w:eastAsia="Calibri"/>
          <w:u w:val="single"/>
        </w:rPr>
        <w:t xml:space="preserve">The world is big and inter-connected. </w:t>
      </w:r>
      <w:r w:rsidRPr="00100275">
        <w:rPr>
          <w:rFonts w:eastAsia="Calibri"/>
          <w:b/>
          <w:sz w:val="26"/>
          <w:highlight w:val="green"/>
          <w:u w:val="single"/>
          <w:bdr w:val="single" w:sz="8" w:space="0" w:color="auto" w:frame="1"/>
        </w:rPr>
        <w:t>If</w:t>
      </w:r>
      <w:r w:rsidRPr="00100275">
        <w:rPr>
          <w:rFonts w:eastAsia="Calibri"/>
          <w:highlight w:val="green"/>
          <w:u w:val="single"/>
        </w:rPr>
        <w:t xml:space="preserve"> you </w:t>
      </w:r>
      <w:r w:rsidRPr="00100275">
        <w:rPr>
          <w:rFonts w:eastAsia="Calibri"/>
          <w:b/>
          <w:sz w:val="26"/>
          <w:highlight w:val="green"/>
          <w:u w:val="single"/>
          <w:bdr w:val="single" w:sz="8" w:space="0" w:color="auto" w:frame="1"/>
        </w:rPr>
        <w:t>want</w:t>
      </w:r>
      <w:r w:rsidRPr="00100275">
        <w:rPr>
          <w:rFonts w:eastAsia="Calibri"/>
          <w:u w:val="single"/>
        </w:rPr>
        <w:t xml:space="preserve"> to have a </w:t>
      </w:r>
      <w:r w:rsidRPr="00100275">
        <w:rPr>
          <w:rFonts w:eastAsia="Calibri"/>
          <w:b/>
          <w:sz w:val="26"/>
          <w:highlight w:val="green"/>
          <w:u w:val="single"/>
          <w:bdr w:val="single" w:sz="8" w:space="0" w:color="auto" w:frame="1"/>
        </w:rPr>
        <w:t>massive impact</w:t>
      </w:r>
      <w:r w:rsidRPr="00100275">
        <w:rPr>
          <w:rFonts w:eastAsia="Calibri"/>
          <w:highlight w:val="green"/>
          <w:u w:val="single"/>
        </w:rPr>
        <w:t xml:space="preserve">, it </w:t>
      </w:r>
      <w:r w:rsidRPr="00100275">
        <w:rPr>
          <w:rFonts w:eastAsia="Calibri"/>
          <w:b/>
          <w:sz w:val="26"/>
          <w:highlight w:val="green"/>
          <w:u w:val="single"/>
          <w:bdr w:val="single" w:sz="8" w:space="0" w:color="auto" w:frame="1"/>
        </w:rPr>
        <w:t>needs</w:t>
      </w:r>
      <w:r w:rsidRPr="00100275">
        <w:rPr>
          <w:rFonts w:eastAsia="Calibri"/>
          <w:u w:val="single"/>
        </w:rPr>
        <w:t xml:space="preserve"> to be </w:t>
      </w:r>
      <w:r w:rsidRPr="00100275">
        <w:rPr>
          <w:rFonts w:eastAsia="Calibri"/>
          <w:b/>
          <w:sz w:val="26"/>
          <w:highlight w:val="green"/>
          <w:u w:val="single"/>
          <w:bdr w:val="single" w:sz="8" w:space="0" w:color="auto" w:frame="1"/>
        </w:rPr>
        <w:t>leverage</w:t>
      </w:r>
      <w:r w:rsidRPr="00100275">
        <w:rPr>
          <w:rFonts w:eastAsia="Calibri"/>
          <w:b/>
          <w:sz w:val="26"/>
          <w:u w:val="single"/>
          <w:bdr w:val="single" w:sz="8" w:space="0" w:color="auto" w:frame="1"/>
        </w:rPr>
        <w:t>d</w:t>
      </w:r>
      <w:r w:rsidRPr="00100275">
        <w:rPr>
          <w:rFonts w:eastAsia="Calibri"/>
          <w:u w:val="single"/>
        </w:rPr>
        <w:t xml:space="preserve"> with </w:t>
      </w:r>
      <w:r w:rsidRPr="00100275">
        <w:rPr>
          <w:rFonts w:eastAsia="Calibri"/>
          <w:b/>
          <w:sz w:val="26"/>
          <w:u w:val="single"/>
          <w:bdr w:val="single" w:sz="8" w:space="0" w:color="auto" w:frame="1"/>
        </w:rPr>
        <w:t>something powerful</w:t>
      </w:r>
      <w:r w:rsidRPr="00100275">
        <w:rPr>
          <w:rFonts w:eastAsia="Calibri"/>
          <w:sz w:val="16"/>
          <w:szCs w:val="16"/>
        </w:rPr>
        <w:t xml:space="preserve"> - an idea, a new technology, exponential growth</w:t>
      </w:r>
      <w:r w:rsidRPr="00100275">
        <w:rPr>
          <w:rFonts w:eastAsia="Calibri"/>
          <w:sz w:val="16"/>
        </w:rPr>
        <w:t>, etc.</w:t>
      </w:r>
      <w:r w:rsidRPr="00100275">
        <w:rPr>
          <w:rFonts w:eastAsia="Calibri"/>
          <w:sz w:val="12"/>
        </w:rPr>
        <w:t>¶</w:t>
      </w:r>
      <w:r w:rsidRPr="00100275">
        <w:rPr>
          <w:rFonts w:eastAsia="Calibri"/>
          <w:sz w:val="16"/>
        </w:rPr>
        <w:t xml:space="preserve"> When I look at today’s world through this lens, I’m essentially </w:t>
      </w:r>
      <w:r w:rsidRPr="00100275">
        <w:rPr>
          <w:rFonts w:eastAsia="Calibri"/>
          <w:b/>
          <w:sz w:val="26"/>
          <w:u w:val="single"/>
          <w:bdr w:val="single" w:sz="8" w:space="0" w:color="auto" w:frame="1"/>
        </w:rPr>
        <w:t>searching</w:t>
      </w:r>
      <w:r w:rsidRPr="00100275">
        <w:rPr>
          <w:rFonts w:eastAsia="Calibri"/>
          <w:u w:val="single"/>
        </w:rPr>
        <w:t xml:space="preserve"> for </w:t>
      </w:r>
      <w:r w:rsidRPr="00100275">
        <w:rPr>
          <w:rFonts w:eastAsia="Calibri"/>
          <w:b/>
          <w:sz w:val="26"/>
          <w:u w:val="single"/>
          <w:bdr w:val="single" w:sz="8" w:space="0" w:color="auto" w:frame="1"/>
        </w:rPr>
        <w:t>things</w:t>
      </w:r>
      <w:r w:rsidRPr="00100275">
        <w:rPr>
          <w:rFonts w:eastAsia="Calibri"/>
          <w:u w:val="single"/>
        </w:rPr>
        <w:t xml:space="preserve"> that could become a </w:t>
      </w:r>
      <w:r w:rsidRPr="00100275">
        <w:rPr>
          <w:rFonts w:eastAsia="Calibri"/>
          <w:b/>
          <w:sz w:val="26"/>
          <w:u w:val="single"/>
          <w:bdr w:val="single" w:sz="8" w:space="0" w:color="auto" w:frame="1"/>
        </w:rPr>
        <w:t>really big deal.</w:t>
      </w:r>
      <w:r w:rsidRPr="00100275">
        <w:rPr>
          <w:rFonts w:eastAsia="Calibri"/>
          <w:sz w:val="16"/>
          <w:szCs w:val="16"/>
        </w:rPr>
        <w:t xml:space="preserve"> Most things that have been really big, world-changing deals in the past have been some kind of major emerging technology, unlocking new capabilities and new risks.</w:t>
      </w:r>
      <w:r w:rsidRPr="00100275">
        <w:rPr>
          <w:rFonts w:eastAsia="Calibri"/>
          <w:sz w:val="16"/>
        </w:rPr>
        <w:t xml:space="preserve"> Agriculture, computers, nuclear weapons, fossil fuels, electricity, etc. And </w:t>
      </w:r>
      <w:r w:rsidRPr="00100275">
        <w:rPr>
          <w:rFonts w:eastAsia="Calibri"/>
          <w:sz w:val="16"/>
          <w:szCs w:val="16"/>
        </w:rPr>
        <w:t>when I look for technologies emerging now, still in their infancy but with a lot of potential, AI and synthetic biology stand well above the rest.</w:t>
      </w:r>
    </w:p>
    <w:p w14:paraId="4513F9CC" w14:textId="77777777" w:rsidR="00DC574A" w:rsidRPr="00100275" w:rsidRDefault="00DC574A" w:rsidP="00DC574A">
      <w:pPr>
        <w:spacing w:line="256" w:lineRule="auto"/>
        <w:rPr>
          <w:rFonts w:eastAsia="Calibri"/>
          <w:sz w:val="16"/>
          <w:szCs w:val="16"/>
        </w:rPr>
      </w:pPr>
      <w:r w:rsidRPr="00100275">
        <w:rPr>
          <w:rFonts w:eastAsia="Calibri"/>
          <w:sz w:val="16"/>
          <w:szCs w:val="16"/>
        </w:rPr>
        <w:t>[TEXT CONDENSED, NONE OMITTED]</w:t>
      </w:r>
    </w:p>
    <w:p w14:paraId="2A62E585" w14:textId="77777777" w:rsidR="00DC574A" w:rsidRPr="00100275" w:rsidRDefault="00DC574A" w:rsidP="00DC574A">
      <w:pPr>
        <w:spacing w:line="256" w:lineRule="auto"/>
        <w:rPr>
          <w:rFonts w:eastAsia="Calibri"/>
          <w:sz w:val="6"/>
          <w:szCs w:val="6"/>
        </w:rPr>
      </w:pPr>
      <w:r w:rsidRPr="00100275">
        <w:rPr>
          <w:rFonts w:eastAsia="Calibri"/>
          <w:sz w:val="6"/>
          <w:szCs w:val="6"/>
        </w:rPr>
        <w:t>Note: These arguments work about as well for focusing on highly leveraged positive outcomes or negative outcomes. I think that, in fact, given my knowledge of AI and bio, that there are plausible negative outcomes, and that reducing the likelihood of these is tractable and more important than ensuring positive outcomes. But I’d be sympathetic to arguments to the contrary.</w:t>
      </w:r>
      <w:r w:rsidRPr="00100275">
        <w:rPr>
          <w:rFonts w:eastAsia="Calibri"/>
          <w:sz w:val="12"/>
          <w:szCs w:val="6"/>
        </w:rPr>
        <w:t>¶</w:t>
      </w:r>
      <w:r w:rsidRPr="00100275">
        <w:rPr>
          <w:rFonts w:eastAsia="Calibri"/>
          <w:sz w:val="6"/>
          <w:szCs w:val="6"/>
        </w:rPr>
        <w:t xml:space="preserve"> AI - ‘AI has a &gt;=1% chance of x-risk within my lifetime’</w:t>
      </w:r>
      <w:r w:rsidRPr="00100275">
        <w:rPr>
          <w:rFonts w:eastAsia="Calibri"/>
          <w:sz w:val="12"/>
          <w:szCs w:val="6"/>
        </w:rPr>
        <w:t>¶</w:t>
      </w:r>
      <w:r w:rsidRPr="00100275">
        <w:rPr>
          <w:rFonts w:eastAsia="Calibri"/>
          <w:sz w:val="6"/>
          <w:szCs w:val="6"/>
        </w:rPr>
        <w:t xml:space="preserve"> The human brain is a natural example of a generally intelligent system. Evolution produced this, despite a bunch of major constraints like biological energy being super expensive, needing to fit through birth canals, using an extremely inefficient optimisation algorithm, and intelligence not obviously increasing reproductive fitness. While evolution had the major advantage of four billion years to work with, it seems highly plausible to me that humanity can do better. And, further, there’s no reason that human intelligence should be a limit on the capabilities of a digital intelligence.</w:t>
      </w:r>
      <w:r w:rsidRPr="00100275">
        <w:rPr>
          <w:rFonts w:eastAsia="Calibri"/>
          <w:sz w:val="12"/>
          <w:szCs w:val="6"/>
        </w:rPr>
        <w:t>¶</w:t>
      </w:r>
      <w:r w:rsidRPr="00100275">
        <w:rPr>
          <w:rFonts w:eastAsia="Calibri"/>
          <w:sz w:val="6"/>
          <w:szCs w:val="6"/>
        </w:rPr>
        <w:t xml:space="preserve"> On the outside view, this is incredibly important. We’re contemplating the creation of a second intelligence species! That seems like one of the most important parts of the trajectory of human civilisation - on par with the dawn of humanity, the invention of agriculture and the Industrial Revolution. And it seems crucial to ensure this goes well, especially if these systems end up much smarter than us. It seems plausible that the default fate of a less intelligent species is that of gorillas - humanity doesn’t really bear gorillas active malice, but they essentially only survive because we want them to.</w:t>
      </w:r>
      <w:r w:rsidRPr="00100275">
        <w:rPr>
          <w:rFonts w:eastAsia="Calibri"/>
          <w:sz w:val="12"/>
          <w:szCs w:val="6"/>
        </w:rPr>
        <w:t>¶</w:t>
      </w:r>
      <w:r w:rsidRPr="00100275">
        <w:rPr>
          <w:rFonts w:eastAsia="Calibri"/>
          <w:sz w:val="6"/>
          <w:szCs w:val="6"/>
        </w:rPr>
        <w:t xml:space="preserve"> Further, there are specific reasons to think that this could be really scary! AI systems mostly look like optimisation processes, which can find creative and unexpected ways to achieve these objectives. And specifying the right objective is a notoriously hard problem. And there are good reasons to believe that such a system might have an instrumental incentive to seek power and compete with humanity, especially if it has the following three properties:</w:t>
      </w:r>
      <w:r w:rsidRPr="00100275">
        <w:rPr>
          <w:rFonts w:eastAsia="Calibri"/>
          <w:sz w:val="12"/>
          <w:szCs w:val="6"/>
        </w:rPr>
        <w:t>¶</w:t>
      </w:r>
      <w:r w:rsidRPr="00100275">
        <w:rPr>
          <w:rFonts w:eastAsia="Calibri"/>
          <w:sz w:val="6"/>
          <w:szCs w:val="6"/>
        </w:rPr>
        <w:t xml:space="preserve"> Advanced capabilities - it has superhuman capabilities on at least some kinds of important and difficult tasks</w:t>
      </w:r>
      <w:r w:rsidRPr="00100275">
        <w:rPr>
          <w:rFonts w:eastAsia="Calibri"/>
          <w:sz w:val="12"/>
          <w:szCs w:val="6"/>
        </w:rPr>
        <w:t>¶</w:t>
      </w:r>
      <w:r w:rsidRPr="00100275">
        <w:rPr>
          <w:rFonts w:eastAsia="Calibri"/>
          <w:sz w:val="6"/>
          <w:szCs w:val="6"/>
        </w:rPr>
        <w:t xml:space="preserve"> Agentic planning - it is capable of making and executing plans to achieve objectives, based on models of the world</w:t>
      </w:r>
      <w:r w:rsidRPr="00100275">
        <w:rPr>
          <w:rFonts w:eastAsia="Calibri"/>
          <w:sz w:val="12"/>
          <w:szCs w:val="6"/>
        </w:rPr>
        <w:t>¶</w:t>
      </w:r>
      <w:r w:rsidRPr="00100275">
        <w:rPr>
          <w:rFonts w:eastAsia="Calibri"/>
          <w:sz w:val="6"/>
          <w:szCs w:val="6"/>
        </w:rPr>
        <w:t xml:space="preserve"> Strategic awareness - it can competently reason about the effects of gaining and maintaining power over humans and the real world</w:t>
      </w:r>
      <w:r w:rsidRPr="00100275">
        <w:rPr>
          <w:rFonts w:eastAsia="Calibri"/>
          <w:sz w:val="12"/>
          <w:szCs w:val="6"/>
        </w:rPr>
        <w:t>¶</w:t>
      </w:r>
      <w:r w:rsidRPr="00100275">
        <w:rPr>
          <w:rFonts w:eastAsia="Calibri"/>
          <w:sz w:val="6"/>
          <w:szCs w:val="6"/>
        </w:rPr>
        <w:t xml:space="preserve"> See Joseph Carlsmith’s excellent report for a much more rigorous analysis of this question. I think it is by no means obvious that this argument holds, but I find it sufficiently plausible that we create a superhuman intelligence which is incentivised to seek power and successfully executes on this in a manner that causes human extinction that I’m happy to put at least a 1% chance of AI causing human extinction (my fair value is probably 10-20%, with high uncertainty).</w:t>
      </w:r>
      <w:r w:rsidRPr="00100275">
        <w:rPr>
          <w:rFonts w:eastAsia="Calibri"/>
          <w:sz w:val="12"/>
          <w:szCs w:val="6"/>
        </w:rPr>
        <w:t>¶</w:t>
      </w:r>
      <w:r w:rsidRPr="00100275">
        <w:rPr>
          <w:rFonts w:eastAsia="Calibri"/>
          <w:sz w:val="6"/>
          <w:szCs w:val="6"/>
        </w:rPr>
        <w:t xml:space="preserve"> Finally, there’s the question of timelines. Personally, I think there’s a good chance that something like deep learning language models scale to human-level intelligence and beyond (and this is a key motivation of my current research). I find the bio-anchors and scaling based methods of timelines pretty convincing as an upper bound of timelines that’s well within my lifetime. But even if deep learning is a fad, the field of AI has existed for less than 70 years! And it takes 10-30 years to go through a paradigm. It seems highly plausible that we produce human-level AI with some other paradigm within my lifetime (though reducing risk from an unknown future paradigm of AI does seem much less tractable)</w:t>
      </w:r>
      <w:r w:rsidRPr="00100275">
        <w:rPr>
          <w:rFonts w:eastAsia="Calibri"/>
          <w:sz w:val="12"/>
          <w:szCs w:val="6"/>
        </w:rPr>
        <w:t>¶</w:t>
      </w:r>
      <w:r w:rsidRPr="00100275">
        <w:rPr>
          <w:rFonts w:eastAsia="Calibri"/>
          <w:sz w:val="6"/>
          <w:szCs w:val="6"/>
        </w:rPr>
        <w:t xml:space="preserve"> Bio - ‘Biorisk has a &gt;=0.1% chance of x-risk within my lifetime’</w:t>
      </w:r>
      <w:r w:rsidRPr="00100275">
        <w:rPr>
          <w:rFonts w:eastAsia="Calibri"/>
          <w:sz w:val="12"/>
          <w:szCs w:val="6"/>
        </w:rPr>
        <w:t>¶</w:t>
      </w:r>
      <w:r w:rsidRPr="00100275">
        <w:rPr>
          <w:rFonts w:eastAsia="Calibri"/>
          <w:sz w:val="6"/>
          <w:szCs w:val="6"/>
        </w:rPr>
        <w:t xml:space="preserve"> I hope this claim seems a lot more reasonable now than it did in 2019! While COVID was nowhere near an x-risk, it has clearly been one of the worst global disasters I’ve ever lived through, and the world was highly unprepared and bungled a lot of aspects of the response. 15 million people have died, many more were hospitalised, millions of people have long-term debilitating conditions, and almost everyone’s lives were highly disrupted for two years.</w:t>
      </w:r>
      <w:r w:rsidRPr="00100275">
        <w:rPr>
          <w:rFonts w:eastAsia="Calibri"/>
          <w:sz w:val="12"/>
          <w:szCs w:val="6"/>
        </w:rPr>
        <w:t>¶</w:t>
      </w:r>
      <w:r w:rsidRPr="00100275">
        <w:rPr>
          <w:rFonts w:eastAsia="Calibri"/>
          <w:sz w:val="6"/>
          <w:szCs w:val="6"/>
        </w:rPr>
        <w:t xml:space="preserve"> And things could have been much, much worse! Just looking at natural pandemics, imagine COVID with the lethality of smallpox (30%). Or COVID with the age profile of the Spanish Flu (most lethal in young, healthy adults, because it turns the body’s immune system against itself).</w:t>
      </w:r>
      <w:r w:rsidRPr="00100275">
        <w:rPr>
          <w:rFonts w:eastAsia="Calibri"/>
          <w:sz w:val="12"/>
          <w:szCs w:val="6"/>
        </w:rPr>
        <w:t>¶</w:t>
      </w:r>
      <w:r w:rsidRPr="00100275">
        <w:rPr>
          <w:rFonts w:eastAsia="Calibri"/>
          <w:sz w:val="6"/>
          <w:szCs w:val="6"/>
        </w:rPr>
        <w:t xml:space="preserve"> And things get much scarier when we consider synthetic biology. We live in a world where multiple labs work on gain of function research, doing crazy things like trying to breed Avian Flu (30% mortality) that’s human-to-human transmissible, and not all DNA synthesis companies will stop you trying to print smallpox viruses. Regardless of whether COVID was actually a lab leak, it seems at least plausible that it could have come from gain-of-function research on coronaviruses. And these are comparatively low-tech methods. Progress in synthetic biology happens fast!</w:t>
      </w:r>
      <w:r w:rsidRPr="00100275">
        <w:rPr>
          <w:rFonts w:eastAsia="Calibri"/>
          <w:sz w:val="12"/>
          <w:szCs w:val="6"/>
        </w:rPr>
        <w:t>¶</w:t>
      </w:r>
      <w:r w:rsidRPr="00100275">
        <w:rPr>
          <w:rFonts w:eastAsia="Calibri"/>
          <w:sz w:val="6"/>
          <w:szCs w:val="6"/>
        </w:rPr>
        <w:t xml:space="preserve"> It is highly plausible to me that someone eventually produces an engineered pathogen capable of creating a pandemic far worse than anything natural and that, whether by accident, terrorism, or an act of war, it is released into the world. It’s unclear that this could actually cause human extinction, but it’s plausible that something scary enough and well-deployed enough with a long incubation period could. And it’s plausible to me that something which kills 99% of people (a much lower bar) could lead to human extinction. Biorisk is not my field and I’ve thought about this much less than AI, but 0.1% within my lifetime seems like a reasonable lower bound given these arguments.</w:t>
      </w:r>
      <w:r w:rsidRPr="00100275">
        <w:rPr>
          <w:rFonts w:eastAsia="Calibri"/>
          <w:sz w:val="12"/>
          <w:szCs w:val="6"/>
        </w:rPr>
        <w:t>¶</w:t>
      </w:r>
      <w:r w:rsidRPr="00100275">
        <w:rPr>
          <w:rFonts w:eastAsia="Calibri"/>
          <w:sz w:val="6"/>
          <w:szCs w:val="6"/>
        </w:rPr>
        <w:t xml:space="preserve"> Caveats</w:t>
      </w:r>
      <w:r w:rsidRPr="00100275">
        <w:rPr>
          <w:rFonts w:eastAsia="Calibri"/>
          <w:sz w:val="12"/>
          <w:szCs w:val="6"/>
        </w:rPr>
        <w:t>¶</w:t>
      </w:r>
      <w:r w:rsidRPr="00100275">
        <w:rPr>
          <w:rFonts w:eastAsia="Calibri"/>
          <w:sz w:val="6"/>
          <w:szCs w:val="6"/>
        </w:rPr>
        <w:t xml:space="preserve"> These are really weird beliefs! It is correct and healthy for people to be skeptical when they first encounter them.</w:t>
      </w:r>
      <w:r w:rsidRPr="00100275">
        <w:rPr>
          <w:rFonts w:eastAsia="Calibri"/>
          <w:sz w:val="12"/>
          <w:szCs w:val="6"/>
        </w:rPr>
        <w:t>¶</w:t>
      </w:r>
      <w:r w:rsidRPr="00100275">
        <w:rPr>
          <w:rFonts w:eastAsia="Calibri"/>
          <w:sz w:val="6"/>
          <w:szCs w:val="6"/>
        </w:rPr>
        <w:t xml:space="preserve"> Though, in my opinion, the arguments are strong enough and implications important enough that it’s unreasonable to dismiss them without at least a few hours of carefully reading through arguments and trying to figure out what you believe and why.</w:t>
      </w:r>
      <w:r w:rsidRPr="00100275">
        <w:rPr>
          <w:rFonts w:eastAsia="Calibri"/>
          <w:sz w:val="12"/>
          <w:szCs w:val="6"/>
        </w:rPr>
        <w:t>¶</w:t>
      </w:r>
      <w:r w:rsidRPr="00100275">
        <w:rPr>
          <w:rFonts w:eastAsia="Calibri"/>
          <w:sz w:val="6"/>
          <w:szCs w:val="6"/>
        </w:rPr>
        <w:t xml:space="preserve"> Further, if you disagree with them, then the moral claims I’m dismissing around strong longtermism etc may be much more important. But you should disagree with the vast majority of how the EA movement is allocating resources!</w:t>
      </w:r>
      <w:r w:rsidRPr="00100275">
        <w:rPr>
          <w:rFonts w:eastAsia="Calibri"/>
          <w:sz w:val="12"/>
          <w:szCs w:val="6"/>
        </w:rPr>
        <w:t>¶</w:t>
      </w:r>
      <w:r w:rsidRPr="00100275">
        <w:rPr>
          <w:rFonts w:eastAsia="Calibri"/>
          <w:sz w:val="6"/>
          <w:szCs w:val="6"/>
        </w:rPr>
        <w:t xml:space="preserve"> There’s a much stronger case for something that kills almost all people, or which causes the not-necessarily-permanent collapse of civilisation, than something which kills literally everyone. This is a really high bar! Human extinction means killing everyone, including Australian farmers, people in nuclear submarines and bunkers, and people in space.</w:t>
      </w:r>
      <w:r w:rsidRPr="00100275">
        <w:rPr>
          <w:rFonts w:eastAsia="Calibri"/>
          <w:sz w:val="12"/>
          <w:szCs w:val="6"/>
        </w:rPr>
        <w:t>¶</w:t>
      </w:r>
      <w:r w:rsidRPr="00100275">
        <w:rPr>
          <w:rFonts w:eastAsia="Calibri"/>
          <w:sz w:val="6"/>
          <w:szCs w:val="6"/>
        </w:rPr>
        <w:t xml:space="preserve"> If you’re a longtermist then this distinction matters a lot, but I personally don’t care as much. The collapse of human civilisation seems super bad to me! And averting this seems like a worthy goal for my life.</w:t>
      </w:r>
      <w:r w:rsidRPr="00100275">
        <w:rPr>
          <w:rFonts w:eastAsia="Calibri"/>
          <w:sz w:val="12"/>
          <w:szCs w:val="6"/>
        </w:rPr>
        <w:t>¶</w:t>
      </w:r>
      <w:r w:rsidRPr="00100275">
        <w:rPr>
          <w:rFonts w:eastAsia="Calibri"/>
          <w:sz w:val="6"/>
          <w:szCs w:val="6"/>
        </w:rPr>
        <w:t xml:space="preserve"> I have an easier time seeing how AI causes extinction than bio</w:t>
      </w:r>
      <w:r w:rsidRPr="00100275">
        <w:rPr>
          <w:rFonts w:eastAsia="Calibri"/>
          <w:sz w:val="12"/>
          <w:szCs w:val="6"/>
        </w:rPr>
        <w:t>¶</w:t>
      </w:r>
      <w:r w:rsidRPr="00100275">
        <w:rPr>
          <w:rFonts w:eastAsia="Calibri"/>
          <w:sz w:val="6"/>
          <w:szCs w:val="6"/>
        </w:rPr>
        <w:t xml:space="preserve"> There’s an implicit claim in here that it’s reasonable to invest a large amount of your resources into averting risks of extremely bad outcomes, even though we may turn out to live in a world where all that effort was unnecessary. I think this is correct to care about, but that this is a reasonable thing to disagree with!</w:t>
      </w:r>
      <w:r w:rsidRPr="00100275">
        <w:rPr>
          <w:rFonts w:eastAsia="Calibri"/>
          <w:sz w:val="12"/>
          <w:szCs w:val="6"/>
        </w:rPr>
        <w:t>¶</w:t>
      </w:r>
      <w:r w:rsidRPr="00100275">
        <w:rPr>
          <w:rFonts w:eastAsia="Calibri"/>
          <w:sz w:val="6"/>
          <w:szCs w:val="6"/>
        </w:rPr>
        <w:t xml:space="preserve"> This is related to the idea that we should maximise expected utility, but IMO importantly weaker. Even if you disagree with the formalisation of maximising expected value, you likely still agree that it’s extremely important to ensure that bridges and planes have safety records far better than 0.1%</w:t>
      </w:r>
      <w:r w:rsidRPr="00100275">
        <w:rPr>
          <w:rFonts w:eastAsia="Calibri"/>
          <w:sz w:val="12"/>
          <w:szCs w:val="6"/>
        </w:rPr>
        <w:t>¶</w:t>
      </w:r>
      <w:r w:rsidRPr="00100275">
        <w:rPr>
          <w:rFonts w:eastAsia="Calibri"/>
          <w:sz w:val="6"/>
          <w:szCs w:val="6"/>
        </w:rPr>
        <w:t xml:space="preserve"> But also, we’re dealing with probabilities that are small but not infinitesimal. This saves us from objections like Pascal’s Mugging - a 1% chance of AI x-risk is not a Pascal’s Mugging.</w:t>
      </w:r>
      <w:r w:rsidRPr="00100275">
        <w:rPr>
          <w:rFonts w:eastAsia="Calibri"/>
          <w:sz w:val="12"/>
          <w:szCs w:val="6"/>
        </w:rPr>
        <w:t>¶</w:t>
      </w:r>
      <w:r w:rsidRPr="00100275">
        <w:rPr>
          <w:rFonts w:eastAsia="Calibri"/>
          <w:sz w:val="6"/>
          <w:szCs w:val="6"/>
        </w:rPr>
        <w:t xml:space="preserve"> It is also reasonable to buy these arguments intellectually, but not to feel emotionally able to motivate yourself to spend your life reducing tail risks. This stuff is hard, and can be depressing and emotionally heavy!</w:t>
      </w:r>
      <w:r w:rsidRPr="00100275">
        <w:rPr>
          <w:rFonts w:eastAsia="Calibri"/>
          <w:sz w:val="12"/>
          <w:szCs w:val="6"/>
        </w:rPr>
        <w:t>¶</w:t>
      </w:r>
      <w:r w:rsidRPr="00100275">
        <w:rPr>
          <w:rFonts w:eastAsia="Calibri"/>
          <w:sz w:val="6"/>
          <w:szCs w:val="6"/>
        </w:rPr>
        <w:t xml:space="preserve"> Personally, I find it easier to get my motivation from other sources, like intellectual satisfaction and social proof. A big reason I like spending time around EAs is that this makes AI Safety work feel much more viscerally motivating to me, and high-status!</w:t>
      </w:r>
      <w:r w:rsidRPr="00100275">
        <w:rPr>
          <w:rFonts w:eastAsia="Calibri"/>
          <w:sz w:val="12"/>
          <w:szCs w:val="6"/>
        </w:rPr>
        <w:t>¶</w:t>
      </w:r>
      <w:r w:rsidRPr="00100275">
        <w:rPr>
          <w:rFonts w:eastAsia="Calibri"/>
          <w:sz w:val="6"/>
          <w:szCs w:val="6"/>
        </w:rPr>
        <w:t xml:space="preserve"> It’s reasonable to agree with these arguments, but consider something else an even bigger problem! While I’d personally disagree, any of the following seem like justifiable positions: climate change, progress studies, global poverty, factory farming.</w:t>
      </w:r>
      <w:r w:rsidRPr="00100275">
        <w:rPr>
          <w:rFonts w:eastAsia="Calibri"/>
          <w:sz w:val="12"/>
          <w:szCs w:val="6"/>
        </w:rPr>
        <w:t>¶</w:t>
      </w:r>
      <w:r w:rsidRPr="00100275">
        <w:rPr>
          <w:rFonts w:eastAsia="Calibri"/>
          <w:sz w:val="6"/>
          <w:szCs w:val="6"/>
        </w:rPr>
        <w:t xml:space="preserve"> A bunch of people do identify as EAs, but would disagree with these claims and with prioritising AI and bio x-risk. To those people, sorry! I’m aiming this post at the significant parts of the EA movement (many EA community builders, CEA, 80K, OpenPhil, etc) who seem to put major resources into AI and bio x-risk reduction</w:t>
      </w:r>
      <w:r w:rsidRPr="00100275">
        <w:rPr>
          <w:rFonts w:eastAsia="Calibri"/>
          <w:sz w:val="12"/>
          <w:szCs w:val="6"/>
        </w:rPr>
        <w:t>¶</w:t>
      </w:r>
      <w:r w:rsidRPr="00100275">
        <w:rPr>
          <w:rFonts w:eastAsia="Calibri"/>
          <w:sz w:val="6"/>
          <w:szCs w:val="6"/>
        </w:rPr>
        <w:t xml:space="preserve"> This argument has the flaw of potentially conveying the beliefs of ‘reduce AI and bio x-risk’ without conveying the underlying generators of cause neutrality and carefully searching for the best ways of doing good. Plausibly, similar arguments could have been made in early EA to make a “let’s fight global poverty” movement that never embraced to longtermism. Maybe a movement based around the narrative I present would miss the next Cause X and fail to pivot when it should, or otherwise have poor epistemic health. </w:t>
      </w:r>
    </w:p>
    <w:p w14:paraId="2F0BF410" w14:textId="77777777" w:rsidR="00DC574A" w:rsidRPr="00100275" w:rsidRDefault="00DC574A" w:rsidP="00DC574A">
      <w:pPr>
        <w:spacing w:line="256" w:lineRule="auto"/>
        <w:rPr>
          <w:rFonts w:eastAsia="Calibri"/>
          <w:sz w:val="16"/>
        </w:rPr>
      </w:pPr>
      <w:r w:rsidRPr="00100275">
        <w:rPr>
          <w:rFonts w:eastAsia="Calibri"/>
          <w:sz w:val="16"/>
        </w:rPr>
        <w:t>[TEXT CONDENSED ENDS HERE]</w:t>
      </w:r>
    </w:p>
    <w:p w14:paraId="789ECDFE" w14:textId="77777777" w:rsidR="00DC574A" w:rsidRPr="008730C4" w:rsidRDefault="00DC574A" w:rsidP="00DC574A">
      <w:pPr>
        <w:keepNext/>
        <w:keepLines/>
        <w:spacing w:before="40" w:after="0" w:line="256" w:lineRule="auto"/>
        <w:outlineLvl w:val="3"/>
        <w:rPr>
          <w:rFonts w:eastAsia="Times New Roman" w:cs="Times New Roman"/>
          <w:b/>
          <w:iCs/>
          <w:sz w:val="26"/>
        </w:rPr>
      </w:pPr>
      <w:r w:rsidRPr="00100275">
        <w:rPr>
          <w:rFonts w:eastAsia="Calibri"/>
          <w:sz w:val="16"/>
        </w:rPr>
        <w:t xml:space="preserve">I think this is a valid concern! But I also think that the arguments for “holy shit, </w:t>
      </w:r>
      <w:r w:rsidRPr="00100275">
        <w:rPr>
          <w:rFonts w:eastAsia="Calibri"/>
          <w:sz w:val="16"/>
          <w:szCs w:val="16"/>
        </w:rPr>
        <w:t xml:space="preserve">AI and bio risk seem like really big deals that </w:t>
      </w:r>
      <w:r w:rsidRPr="00100275">
        <w:rPr>
          <w:rFonts w:eastAsia="Calibri"/>
          <w:highlight w:val="green"/>
          <w:u w:val="single"/>
        </w:rPr>
        <w:t xml:space="preserve">the </w:t>
      </w:r>
      <w:r w:rsidRPr="00100275">
        <w:rPr>
          <w:rFonts w:eastAsia="Calibri"/>
          <w:b/>
          <w:sz w:val="26"/>
          <w:highlight w:val="green"/>
          <w:u w:val="single"/>
          <w:bdr w:val="single" w:sz="8" w:space="0" w:color="auto" w:frame="1"/>
        </w:rPr>
        <w:t>world</w:t>
      </w:r>
      <w:r w:rsidRPr="00100275">
        <w:rPr>
          <w:rFonts w:eastAsia="Calibri"/>
          <w:highlight w:val="green"/>
          <w:u w:val="single"/>
        </w:rPr>
        <w:t xml:space="preserve"> is</w:t>
      </w:r>
      <w:r w:rsidRPr="00100275">
        <w:rPr>
          <w:rFonts w:eastAsia="Calibri"/>
          <w:u w:val="single"/>
        </w:rPr>
        <w:t xml:space="preserve"> </w:t>
      </w:r>
      <w:r w:rsidRPr="00100275">
        <w:rPr>
          <w:rFonts w:eastAsia="Calibri"/>
          <w:b/>
          <w:sz w:val="26"/>
          <w:u w:val="single"/>
          <w:bdr w:val="single" w:sz="8" w:space="0" w:color="auto" w:frame="1"/>
        </w:rPr>
        <w:t xml:space="preserve">majorly </w:t>
      </w:r>
      <w:r w:rsidRPr="00100275">
        <w:rPr>
          <w:rFonts w:eastAsia="Calibri"/>
          <w:b/>
          <w:sz w:val="26"/>
          <w:highlight w:val="green"/>
          <w:u w:val="single"/>
          <w:bdr w:val="single" w:sz="8" w:space="0" w:color="auto" w:frame="1"/>
        </w:rPr>
        <w:t>missing</w:t>
      </w:r>
      <w:r w:rsidRPr="00100275">
        <w:rPr>
          <w:rFonts w:eastAsia="Calibri"/>
          <w:highlight w:val="green"/>
          <w:u w:val="single"/>
        </w:rPr>
        <w:t xml:space="preserve"> the </w:t>
      </w:r>
      <w:r w:rsidRPr="00100275">
        <w:rPr>
          <w:rFonts w:eastAsia="Calibri"/>
          <w:b/>
          <w:sz w:val="26"/>
          <w:highlight w:val="green"/>
          <w:u w:val="single"/>
          <w:bdr w:val="single" w:sz="8" w:space="0" w:color="auto" w:frame="1"/>
        </w:rPr>
        <w:t>ball</w:t>
      </w:r>
      <w:r w:rsidRPr="00100275">
        <w:rPr>
          <w:rFonts w:eastAsia="Calibri"/>
          <w:u w:val="single"/>
        </w:rPr>
        <w:t xml:space="preserve"> on</w:t>
      </w:r>
      <w:r w:rsidRPr="00100275">
        <w:rPr>
          <w:rFonts w:eastAsia="Calibri"/>
          <w:sz w:val="16"/>
        </w:rPr>
        <w:t xml:space="preserve">” are pretty reasonable, and I’m happy to make this trade-off. </w:t>
      </w:r>
      <w:r w:rsidRPr="00100275">
        <w:rPr>
          <w:rFonts w:eastAsia="Calibri"/>
          <w:u w:val="single"/>
        </w:rPr>
        <w:t>“</w:t>
      </w:r>
      <w:r w:rsidRPr="00100275">
        <w:rPr>
          <w:rFonts w:eastAsia="Calibri"/>
          <w:b/>
          <w:sz w:val="26"/>
          <w:u w:val="single"/>
          <w:bdr w:val="single" w:sz="8" w:space="0" w:color="auto" w:frame="1"/>
        </w:rPr>
        <w:t>Go</w:t>
      </w:r>
      <w:r w:rsidRPr="00100275">
        <w:rPr>
          <w:rFonts w:eastAsia="Calibri"/>
          <w:u w:val="single"/>
        </w:rPr>
        <w:t xml:space="preserve"> </w:t>
      </w:r>
      <w:r w:rsidRPr="00100275">
        <w:rPr>
          <w:rFonts w:eastAsia="Calibri"/>
          <w:b/>
          <w:sz w:val="26"/>
          <w:u w:val="single"/>
          <w:bdr w:val="single" w:sz="8" w:space="0" w:color="auto" w:frame="1"/>
        </w:rPr>
        <w:t>work</w:t>
      </w:r>
      <w:r w:rsidRPr="00100275">
        <w:rPr>
          <w:rFonts w:eastAsia="Calibri"/>
          <w:u w:val="single"/>
        </w:rPr>
        <w:t xml:space="preserve"> on </w:t>
      </w:r>
      <w:r w:rsidRPr="00100275">
        <w:rPr>
          <w:rFonts w:eastAsia="Calibri"/>
          <w:b/>
          <w:sz w:val="26"/>
          <w:u w:val="single"/>
          <w:bdr w:val="single" w:sz="8" w:space="0" w:color="auto" w:frame="1"/>
        </w:rPr>
        <w:t>reducing</w:t>
      </w:r>
      <w:r w:rsidRPr="00100275">
        <w:rPr>
          <w:rFonts w:eastAsia="Calibri"/>
          <w:sz w:val="16"/>
          <w:szCs w:val="16"/>
        </w:rPr>
        <w:t xml:space="preserve"> AI</w:t>
      </w:r>
      <w:r w:rsidRPr="00100275">
        <w:rPr>
          <w:rFonts w:eastAsia="Calibri"/>
          <w:sz w:val="16"/>
        </w:rPr>
        <w:t xml:space="preserve"> and bio </w:t>
      </w:r>
      <w:r w:rsidRPr="00100275">
        <w:rPr>
          <w:rFonts w:eastAsia="Calibri"/>
          <w:b/>
          <w:sz w:val="26"/>
          <w:highlight w:val="green"/>
          <w:u w:val="single"/>
          <w:bdr w:val="single" w:sz="8" w:space="0" w:color="auto" w:frame="1"/>
        </w:rPr>
        <w:t>x-risk</w:t>
      </w:r>
      <w:r w:rsidRPr="00100275">
        <w:rPr>
          <w:rFonts w:eastAsia="Calibri"/>
          <w:u w:val="single"/>
        </w:rPr>
        <w:t xml:space="preserve">” </w:t>
      </w:r>
      <w:r w:rsidRPr="00100275">
        <w:rPr>
          <w:rFonts w:eastAsia="Calibri"/>
          <w:highlight w:val="green"/>
          <w:u w:val="single"/>
        </w:rPr>
        <w:t xml:space="preserve">are </w:t>
      </w:r>
      <w:r w:rsidRPr="00100275">
        <w:rPr>
          <w:rFonts w:eastAsia="Calibri"/>
          <w:b/>
          <w:sz w:val="26"/>
          <w:highlight w:val="green"/>
          <w:u w:val="single"/>
          <w:bdr w:val="single" w:sz="8" w:space="0" w:color="auto" w:frame="1"/>
        </w:rPr>
        <w:t>things</w:t>
      </w:r>
      <w:r w:rsidRPr="00100275">
        <w:rPr>
          <w:rFonts w:eastAsia="Calibri"/>
          <w:u w:val="single"/>
        </w:rPr>
        <w:t xml:space="preserve"> I would love </w:t>
      </w:r>
      <w:r w:rsidRPr="00100275">
        <w:rPr>
          <w:rFonts w:eastAsia="Calibri"/>
          <w:highlight w:val="green"/>
          <w:u w:val="single"/>
        </w:rPr>
        <w:t xml:space="preserve">to </w:t>
      </w:r>
      <w:r w:rsidRPr="00100275">
        <w:rPr>
          <w:rFonts w:eastAsia="Calibri"/>
          <w:b/>
          <w:sz w:val="26"/>
          <w:highlight w:val="green"/>
          <w:u w:val="single"/>
          <w:bdr w:val="single" w:sz="8" w:space="0" w:color="auto" w:frame="1"/>
        </w:rPr>
        <w:t>signal boost!</w:t>
      </w:r>
      <w:r w:rsidRPr="00100275">
        <w:rPr>
          <w:rFonts w:eastAsia="Calibri"/>
          <w:sz w:val="12"/>
        </w:rPr>
        <w:t>¶</w:t>
      </w:r>
      <w:r w:rsidRPr="00100275">
        <w:rPr>
          <w:rFonts w:eastAsia="Calibri"/>
          <w:sz w:val="16"/>
        </w:rPr>
        <w:t xml:space="preserve"> But I have been deliberate to emphasise that I am talking about intro materials here. My ideal pipeline into the EA movement would still emphasise good epistemics, cause prioritisation and cause neutrality, thinking for yourself, etc. But I would put front and center the belief that AI and bio x-risk are substantial and that reducing them is the biggest priority, and encourage people to think hard and form their own beliefs</w:t>
      </w:r>
      <w:r w:rsidRPr="00100275">
        <w:rPr>
          <w:rFonts w:eastAsia="Calibri"/>
          <w:sz w:val="12"/>
        </w:rPr>
        <w:t>¶</w:t>
      </w:r>
      <w:r w:rsidRPr="00100275">
        <w:rPr>
          <w:rFonts w:eastAsia="Calibri"/>
          <w:sz w:val="16"/>
        </w:rPr>
        <w:t xml:space="preserve"> </w:t>
      </w:r>
      <w:r w:rsidRPr="00100275">
        <w:rPr>
          <w:rFonts w:eastAsia="Calibri"/>
          <w:u w:val="single"/>
        </w:rPr>
        <w:t xml:space="preserve">An alternate </w:t>
      </w:r>
      <w:r w:rsidRPr="00100275">
        <w:rPr>
          <w:rFonts w:eastAsia="Calibri"/>
          <w:b/>
          <w:sz w:val="26"/>
          <w:highlight w:val="green"/>
          <w:u w:val="single"/>
          <w:bdr w:val="single" w:sz="8" w:space="0" w:color="auto" w:frame="1"/>
        </w:rPr>
        <w:t>framing</w:t>
      </w:r>
      <w:r w:rsidRPr="00100275">
        <w:rPr>
          <w:rFonts w:eastAsia="Calibri"/>
          <w:u w:val="single"/>
        </w:rPr>
        <w:t xml:space="preserve"> of the AI case is “Holy shit, AI </w:t>
      </w:r>
      <w:r w:rsidRPr="00100275">
        <w:rPr>
          <w:rFonts w:eastAsia="Calibri"/>
          <w:highlight w:val="green"/>
          <w:u w:val="single"/>
        </w:rPr>
        <w:t>seems</w:t>
      </w:r>
      <w:r w:rsidRPr="00100275">
        <w:rPr>
          <w:rFonts w:eastAsia="Calibri"/>
          <w:u w:val="single"/>
        </w:rPr>
        <w:t xml:space="preserve"> really important” and thus a </w:t>
      </w:r>
      <w:r w:rsidRPr="00100275">
        <w:rPr>
          <w:rFonts w:eastAsia="Calibri"/>
          <w:b/>
          <w:sz w:val="26"/>
          <w:highlight w:val="green"/>
          <w:u w:val="single"/>
          <w:bdr w:val="single" w:sz="8" w:space="0" w:color="auto" w:frame="1"/>
        </w:rPr>
        <w:t>key</w:t>
      </w:r>
      <w:r w:rsidRPr="00100275">
        <w:rPr>
          <w:rFonts w:eastAsia="Calibri"/>
          <w:b/>
          <w:sz w:val="26"/>
          <w:u w:val="single"/>
          <w:bdr w:val="single" w:sz="8" w:space="0" w:color="auto" w:frame="1"/>
        </w:rPr>
        <w:t xml:space="preserve"> priority</w:t>
      </w:r>
      <w:r w:rsidRPr="00100275">
        <w:rPr>
          <w:rFonts w:eastAsia="Calibri"/>
          <w:sz w:val="16"/>
        </w:rPr>
        <w:t xml:space="preserve"> for altruists </w:t>
      </w:r>
      <w:r w:rsidRPr="00100275">
        <w:rPr>
          <w:rFonts w:eastAsia="Calibri"/>
          <w:u w:val="single"/>
        </w:rPr>
        <w:t>is to ensure that it goes well.</w:t>
      </w:r>
      <w:r w:rsidRPr="00100275">
        <w:rPr>
          <w:rFonts w:eastAsia="Calibri"/>
          <w:sz w:val="12"/>
        </w:rPr>
        <w:t>¶</w:t>
      </w:r>
      <w:r w:rsidRPr="00100275">
        <w:rPr>
          <w:rFonts w:eastAsia="Calibri"/>
          <w:sz w:val="16"/>
        </w:rPr>
        <w:t xml:space="preserve"> This seems plausible to me - it seems like </w:t>
      </w:r>
      <w:r w:rsidRPr="00100275">
        <w:rPr>
          <w:rFonts w:eastAsia="Calibri"/>
          <w:sz w:val="16"/>
          <w:szCs w:val="16"/>
        </w:rPr>
        <w:t>the downside of AI going wrong could be human extinction, but that the upside of AI going really well could be a vastly, vastly better future for humanity.</w:t>
      </w:r>
      <w:r w:rsidRPr="00100275">
        <w:rPr>
          <w:rFonts w:eastAsia="Calibri"/>
          <w:sz w:val="12"/>
        </w:rPr>
        <w:t>¶</w:t>
      </w:r>
      <w:r w:rsidRPr="00100275">
        <w:rPr>
          <w:rFonts w:eastAsia="Calibri"/>
          <w:sz w:val="16"/>
        </w:rPr>
        <w:t xml:space="preserve"> There are also a lot of ways this could lead to bad outcomes beyond the standard alignment failure example! Maybe coordination just becomes much harder in a fast-paced world of AI and this leads to war, or we pollute ourselves to death. Maybe it massively accelerates technological progress and we discover a technology more dangerous than nukes and with a worse Nash equilibria and don’t solve the coordination problem in time.</w:t>
      </w:r>
      <w:r w:rsidRPr="00100275">
        <w:rPr>
          <w:rFonts w:eastAsia="Calibri"/>
          <w:sz w:val="12"/>
        </w:rPr>
        <w:t>¶</w:t>
      </w:r>
      <w:r w:rsidRPr="00100275">
        <w:rPr>
          <w:rFonts w:eastAsia="Calibri"/>
          <w:sz w:val="16"/>
        </w:rPr>
        <w:t xml:space="preserve"> I find it harder to imagine these alternate scenarios literally leading to extinction, but they might be more plausible and still super bad!</w:t>
      </w:r>
      <w:r w:rsidRPr="00100275">
        <w:rPr>
          <w:rFonts w:eastAsia="Calibri"/>
          <w:sz w:val="12"/>
        </w:rPr>
        <w:t>¶</w:t>
      </w:r>
      <w:r w:rsidRPr="00100275">
        <w:rPr>
          <w:rFonts w:eastAsia="Calibri"/>
          <w:sz w:val="16"/>
        </w:rPr>
        <w:t xml:space="preserve"> There are some alternate pretty strong arguments for this framing. One I find very compelling is drawing an analogy between exponential growth in the compute used to train ML models, and the exponential growth in the number of transistors per chip of Moore’s Law.</w:t>
      </w:r>
      <w:r w:rsidRPr="00100275">
        <w:rPr>
          <w:rFonts w:eastAsia="Calibri"/>
          <w:sz w:val="12"/>
        </w:rPr>
        <w:t>¶</w:t>
      </w:r>
      <w:r w:rsidRPr="00100275">
        <w:rPr>
          <w:rFonts w:eastAsia="Calibri"/>
          <w:sz w:val="16"/>
        </w:rPr>
        <w:t xml:space="preserve"> Expanding upon this, historically most AI progress has been driven by increasing amounts of computing power and simple algorithms that leverage them. And the amount of compute used in AI systems is growing exponentially (doubling every 3.4 months - compared to Moore’s Law’s 2 years!). Though the rate of doubling is likely to slow down - it’s much easier to increase the amount of money spent on compute when you’re spending less than the millions spent on payroll for top AI researchers than when you reach the order of magnitude of figures like Google’s $26bn annual R&amp;D - it also seems highly unlikely to stop completely.</w:t>
      </w:r>
      <w:r w:rsidRPr="00100275">
        <w:rPr>
          <w:rFonts w:eastAsia="Calibri"/>
          <w:sz w:val="12"/>
        </w:rPr>
        <w:t>¶</w:t>
      </w:r>
      <w:r w:rsidRPr="00100275">
        <w:rPr>
          <w:rFonts w:eastAsia="Calibri"/>
          <w:sz w:val="16"/>
        </w:rPr>
        <w:t xml:space="preserve"> Under this framing, </w:t>
      </w:r>
      <w:r w:rsidRPr="00100275">
        <w:rPr>
          <w:rFonts w:eastAsia="Calibri"/>
          <w:b/>
          <w:sz w:val="26"/>
          <w:u w:val="single"/>
          <w:bdr w:val="single" w:sz="8" w:space="0" w:color="auto" w:frame="1"/>
        </w:rPr>
        <w:t>working</w:t>
      </w:r>
      <w:r w:rsidRPr="00100275">
        <w:rPr>
          <w:rFonts w:eastAsia="Calibri"/>
          <w:u w:val="single"/>
        </w:rPr>
        <w:t xml:space="preserve"> on </w:t>
      </w:r>
      <w:r w:rsidRPr="00100275">
        <w:rPr>
          <w:rFonts w:eastAsia="Calibri"/>
          <w:b/>
          <w:sz w:val="26"/>
          <w:u w:val="single"/>
          <w:bdr w:val="single" w:sz="8" w:space="0" w:color="auto" w:frame="1"/>
        </w:rPr>
        <w:t>AI</w:t>
      </w:r>
      <w:r w:rsidRPr="00100275">
        <w:rPr>
          <w:rFonts w:eastAsia="Calibri"/>
          <w:u w:val="single"/>
        </w:rPr>
        <w:t xml:space="preserve"> </w:t>
      </w:r>
      <w:r w:rsidRPr="00100275">
        <w:rPr>
          <w:rFonts w:eastAsia="Calibri"/>
          <w:b/>
          <w:sz w:val="26"/>
          <w:u w:val="single"/>
          <w:bdr w:val="single" w:sz="8" w:space="0" w:color="auto" w:frame="1"/>
        </w:rPr>
        <w:t>now</w:t>
      </w:r>
      <w:r w:rsidRPr="00100275">
        <w:rPr>
          <w:rFonts w:eastAsia="Calibri"/>
          <w:u w:val="single"/>
        </w:rPr>
        <w:t xml:space="preserve"> is </w:t>
      </w:r>
      <w:r w:rsidRPr="00100275">
        <w:rPr>
          <w:rFonts w:eastAsia="Calibri"/>
          <w:b/>
          <w:sz w:val="26"/>
          <w:u w:val="single"/>
          <w:bdr w:val="single" w:sz="8" w:space="0" w:color="auto" w:frame="1"/>
        </w:rPr>
        <w:t>analogous</w:t>
      </w:r>
      <w:r w:rsidRPr="00100275">
        <w:rPr>
          <w:rFonts w:eastAsia="Calibri"/>
          <w:u w:val="single"/>
        </w:rPr>
        <w:t xml:space="preserve"> to working with </w:t>
      </w:r>
      <w:r w:rsidRPr="00100275">
        <w:rPr>
          <w:rFonts w:eastAsia="Calibri"/>
          <w:b/>
          <w:sz w:val="26"/>
          <w:u w:val="single"/>
          <w:bdr w:val="single" w:sz="8" w:space="0" w:color="auto" w:frame="1"/>
        </w:rPr>
        <w:t>computers</w:t>
      </w:r>
      <w:r w:rsidRPr="00100275">
        <w:rPr>
          <w:rFonts w:eastAsia="Calibri"/>
          <w:u w:val="single"/>
        </w:rPr>
        <w:t xml:space="preserve"> in the </w:t>
      </w:r>
      <w:r w:rsidRPr="00100275">
        <w:rPr>
          <w:rFonts w:eastAsia="Calibri"/>
          <w:b/>
          <w:sz w:val="26"/>
          <w:u w:val="single"/>
          <w:bdr w:val="single" w:sz="8" w:space="0" w:color="auto" w:frame="1"/>
        </w:rPr>
        <w:t>90s.</w:t>
      </w:r>
      <w:r w:rsidRPr="00100275">
        <w:rPr>
          <w:rFonts w:eastAsia="Calibri"/>
          <w:u w:val="single"/>
        </w:rPr>
        <w:t xml:space="preserve"> </w:t>
      </w:r>
      <w:r w:rsidRPr="00100275">
        <w:rPr>
          <w:rFonts w:eastAsia="Calibri"/>
          <w:b/>
          <w:sz w:val="26"/>
          <w:u w:val="single"/>
          <w:bdr w:val="single" w:sz="8" w:space="0" w:color="auto" w:frame="1"/>
        </w:rPr>
        <w:t>Though</w:t>
      </w:r>
      <w:r w:rsidRPr="00100275">
        <w:rPr>
          <w:rFonts w:eastAsia="Calibri"/>
          <w:u w:val="single"/>
        </w:rPr>
        <w:t xml:space="preserve"> it may have been </w:t>
      </w:r>
      <w:r w:rsidRPr="00100275">
        <w:rPr>
          <w:rFonts w:eastAsia="Calibri"/>
          <w:b/>
          <w:sz w:val="26"/>
          <w:u w:val="single"/>
          <w:bdr w:val="single" w:sz="8" w:space="0" w:color="auto" w:frame="1"/>
        </w:rPr>
        <w:t>hard</w:t>
      </w:r>
      <w:r w:rsidRPr="00100275">
        <w:rPr>
          <w:rFonts w:eastAsia="Calibri"/>
          <w:u w:val="single"/>
        </w:rPr>
        <w:t xml:space="preserve"> to </w:t>
      </w:r>
      <w:r w:rsidRPr="00100275">
        <w:rPr>
          <w:rFonts w:eastAsia="Calibri"/>
          <w:b/>
          <w:sz w:val="26"/>
          <w:u w:val="single"/>
          <w:bdr w:val="single" w:sz="8" w:space="0" w:color="auto" w:frame="1"/>
        </w:rPr>
        <w:t>predict</w:t>
      </w:r>
      <w:r w:rsidRPr="00100275">
        <w:rPr>
          <w:rFonts w:eastAsia="Calibri"/>
          <w:u w:val="single"/>
        </w:rPr>
        <w:t xml:space="preserve"> exactly </w:t>
      </w:r>
      <w:r w:rsidRPr="00100275">
        <w:rPr>
          <w:rFonts w:eastAsia="Calibri"/>
          <w:b/>
          <w:sz w:val="26"/>
          <w:u w:val="single"/>
          <w:bdr w:val="single" w:sz="8" w:space="0" w:color="auto" w:frame="1"/>
        </w:rPr>
        <w:t>how</w:t>
      </w:r>
      <w:r w:rsidRPr="00100275">
        <w:rPr>
          <w:rFonts w:eastAsia="Calibri"/>
          <w:u w:val="single"/>
        </w:rPr>
        <w:t xml:space="preserve"> </w:t>
      </w:r>
      <w:r w:rsidRPr="00100275">
        <w:rPr>
          <w:rFonts w:eastAsia="Calibri"/>
          <w:b/>
          <w:sz w:val="26"/>
          <w:u w:val="single"/>
          <w:bdr w:val="single" w:sz="8" w:space="0" w:color="auto" w:frame="1"/>
        </w:rPr>
        <w:t>computers</w:t>
      </w:r>
      <w:r w:rsidRPr="00100275">
        <w:rPr>
          <w:rFonts w:eastAsia="Calibri"/>
          <w:u w:val="single"/>
        </w:rPr>
        <w:t xml:space="preserve"> would </w:t>
      </w:r>
      <w:r w:rsidRPr="00100275">
        <w:rPr>
          <w:rFonts w:eastAsia="Calibri"/>
          <w:b/>
          <w:sz w:val="26"/>
          <w:u w:val="single"/>
          <w:bdr w:val="single" w:sz="8" w:space="0" w:color="auto" w:frame="1"/>
        </w:rPr>
        <w:t>change</w:t>
      </w:r>
      <w:r w:rsidRPr="00100275">
        <w:rPr>
          <w:rFonts w:eastAsia="Calibri"/>
          <w:u w:val="single"/>
        </w:rPr>
        <w:t xml:space="preserve"> the </w:t>
      </w:r>
      <w:r w:rsidRPr="00100275">
        <w:rPr>
          <w:rFonts w:eastAsia="Calibri"/>
          <w:b/>
          <w:sz w:val="26"/>
          <w:u w:val="single"/>
          <w:bdr w:val="single" w:sz="8" w:space="0" w:color="auto" w:frame="1"/>
        </w:rPr>
        <w:t>world</w:t>
      </w:r>
      <w:r w:rsidRPr="00100275">
        <w:rPr>
          <w:rFonts w:eastAsia="Calibri"/>
          <w:sz w:val="16"/>
        </w:rPr>
        <w:t xml:space="preserve">, there is no question that they did, and it seems likely that </w:t>
      </w:r>
      <w:r w:rsidRPr="00100275">
        <w:rPr>
          <w:rFonts w:eastAsia="Calibri"/>
          <w:u w:val="single"/>
        </w:rPr>
        <w:t xml:space="preserve">an </w:t>
      </w:r>
      <w:r w:rsidRPr="00100275">
        <w:rPr>
          <w:rFonts w:eastAsia="Calibri"/>
          <w:b/>
          <w:sz w:val="26"/>
          <w:u w:val="single"/>
          <w:bdr w:val="single" w:sz="8" w:space="0" w:color="auto" w:frame="1"/>
        </w:rPr>
        <w:t>ambitious altruist</w:t>
      </w:r>
      <w:r w:rsidRPr="00100275">
        <w:rPr>
          <w:rFonts w:eastAsia="Calibri"/>
          <w:u w:val="single"/>
        </w:rPr>
        <w:t xml:space="preserve"> could have </w:t>
      </w:r>
      <w:r w:rsidRPr="00100275">
        <w:rPr>
          <w:rFonts w:eastAsia="Calibri"/>
          <w:b/>
          <w:sz w:val="26"/>
          <w:u w:val="single"/>
          <w:bdr w:val="single" w:sz="8" w:space="0" w:color="auto" w:frame="1"/>
        </w:rPr>
        <w:t>gained</w:t>
      </w:r>
      <w:r w:rsidRPr="00100275">
        <w:rPr>
          <w:rFonts w:eastAsia="Calibri"/>
          <w:u w:val="single"/>
        </w:rPr>
        <w:t xml:space="preserve"> </w:t>
      </w:r>
      <w:r w:rsidRPr="00100275">
        <w:rPr>
          <w:rFonts w:eastAsia="Calibri"/>
          <w:b/>
          <w:sz w:val="26"/>
          <w:u w:val="single"/>
          <w:bdr w:val="single" w:sz="8" w:space="0" w:color="auto" w:frame="1"/>
        </w:rPr>
        <w:t>significant influence</w:t>
      </w:r>
      <w:r w:rsidRPr="00100275">
        <w:rPr>
          <w:rFonts w:eastAsia="Calibri"/>
          <w:u w:val="single"/>
        </w:rPr>
        <w:t xml:space="preserve"> over how this went and </w:t>
      </w:r>
      <w:r w:rsidRPr="00100275">
        <w:rPr>
          <w:rFonts w:eastAsia="Calibri"/>
          <w:b/>
          <w:sz w:val="26"/>
          <w:u w:val="single"/>
          <w:bdr w:val="single" w:sz="8" w:space="0" w:color="auto" w:frame="1"/>
        </w:rPr>
        <w:t>nudged</w:t>
      </w:r>
      <w:r w:rsidRPr="00100275">
        <w:rPr>
          <w:rFonts w:eastAsia="Calibri"/>
          <w:u w:val="single"/>
        </w:rPr>
        <w:t xml:space="preserve"> it to be </w:t>
      </w:r>
      <w:r w:rsidRPr="00100275">
        <w:rPr>
          <w:rFonts w:eastAsia="Calibri"/>
          <w:b/>
          <w:sz w:val="26"/>
          <w:u w:val="single"/>
          <w:bdr w:val="single" w:sz="8" w:space="0" w:color="auto" w:frame="1"/>
        </w:rPr>
        <w:t>better.</w:t>
      </w:r>
      <w:r w:rsidRPr="00100275">
        <w:rPr>
          <w:rFonts w:eastAsia="Calibri"/>
          <w:sz w:val="12"/>
        </w:rPr>
        <w:t>¶</w:t>
      </w:r>
      <w:r w:rsidRPr="00100275">
        <w:rPr>
          <w:rFonts w:eastAsia="Calibri"/>
          <w:sz w:val="16"/>
        </w:rPr>
        <w:t xml:space="preserve"> I also find </w:t>
      </w:r>
      <w:r w:rsidRPr="00100275">
        <w:rPr>
          <w:rFonts w:eastAsia="Calibri"/>
          <w:u w:val="single"/>
        </w:rPr>
        <w:t xml:space="preserve">this </w:t>
      </w:r>
      <w:r w:rsidRPr="00100275">
        <w:rPr>
          <w:rFonts w:eastAsia="Calibri"/>
          <w:b/>
          <w:sz w:val="26"/>
          <w:u w:val="single"/>
          <w:bdr w:val="single" w:sz="8" w:space="0" w:color="auto" w:frame="1"/>
        </w:rPr>
        <w:t>framing</w:t>
      </w:r>
      <w:r w:rsidRPr="00100275">
        <w:rPr>
          <w:rFonts w:eastAsia="Calibri"/>
          <w:u w:val="single"/>
        </w:rPr>
        <w:t xml:space="preserve"> pretty </w:t>
      </w:r>
      <w:r w:rsidRPr="00100275">
        <w:rPr>
          <w:rFonts w:eastAsia="Calibri"/>
          <w:b/>
          <w:sz w:val="26"/>
          <w:u w:val="single"/>
          <w:bdr w:val="single" w:sz="8" w:space="0" w:color="auto" w:frame="1"/>
        </w:rPr>
        <w:t>motivating</w:t>
      </w:r>
      <w:r w:rsidRPr="00100275">
        <w:rPr>
          <w:rFonts w:eastAsia="Calibri"/>
          <w:sz w:val="16"/>
        </w:rPr>
        <w:t xml:space="preserve"> - </w:t>
      </w:r>
      <w:r w:rsidRPr="00100275">
        <w:rPr>
          <w:rFonts w:eastAsia="Calibri"/>
          <w:b/>
          <w:sz w:val="26"/>
          <w:highlight w:val="green"/>
          <w:u w:val="single"/>
          <w:bdr w:val="single" w:sz="8" w:space="0" w:color="auto" w:frame="1"/>
        </w:rPr>
        <w:t>even if</w:t>
      </w:r>
      <w:r w:rsidRPr="00100275">
        <w:rPr>
          <w:rFonts w:eastAsia="Calibri"/>
          <w:highlight w:val="green"/>
          <w:u w:val="single"/>
        </w:rPr>
        <w:t xml:space="preserve"> </w:t>
      </w:r>
      <w:r w:rsidRPr="00100275">
        <w:rPr>
          <w:rFonts w:eastAsia="Calibri"/>
          <w:b/>
          <w:sz w:val="26"/>
          <w:highlight w:val="green"/>
          <w:u w:val="single"/>
          <w:bdr w:val="single" w:sz="8" w:space="0" w:color="auto" w:frame="1"/>
        </w:rPr>
        <w:t>specific</w:t>
      </w:r>
      <w:r w:rsidRPr="00100275">
        <w:rPr>
          <w:rFonts w:eastAsia="Calibri"/>
          <w:b/>
          <w:sz w:val="26"/>
          <w:u w:val="single"/>
          <w:bdr w:val="single" w:sz="8" w:space="0" w:color="auto" w:frame="1"/>
        </w:rPr>
        <w:t xml:space="preserve"> storie</w:t>
      </w:r>
      <w:r w:rsidRPr="00100275">
        <w:rPr>
          <w:rFonts w:eastAsia="Calibri"/>
          <w:b/>
          <w:sz w:val="26"/>
          <w:highlight w:val="green"/>
          <w:u w:val="single"/>
          <w:bdr w:val="single" w:sz="8" w:space="0" w:color="auto" w:frame="1"/>
        </w:rPr>
        <w:t>s</w:t>
      </w:r>
      <w:r w:rsidRPr="00100275">
        <w:rPr>
          <w:rFonts w:eastAsia="Calibri"/>
          <w:u w:val="single"/>
        </w:rPr>
        <w:t xml:space="preserve"> I’m concerned by around eg inner alignment </w:t>
      </w:r>
      <w:r w:rsidRPr="00100275">
        <w:rPr>
          <w:rFonts w:eastAsia="Calibri"/>
          <w:highlight w:val="green"/>
          <w:u w:val="single"/>
        </w:rPr>
        <w:t xml:space="preserve">are </w:t>
      </w:r>
      <w:r w:rsidRPr="00100275">
        <w:rPr>
          <w:rFonts w:eastAsia="Calibri"/>
          <w:b/>
          <w:sz w:val="26"/>
          <w:highlight w:val="green"/>
          <w:u w:val="single"/>
          <w:bdr w:val="single" w:sz="8" w:space="0" w:color="auto" w:frame="1"/>
        </w:rPr>
        <w:t>wrong</w:t>
      </w:r>
      <w:r w:rsidRPr="00100275">
        <w:rPr>
          <w:rFonts w:eastAsia="Calibri"/>
          <w:sz w:val="16"/>
        </w:rPr>
        <w:t xml:space="preserve">, I can still be pretty confident that something important is happening in AI, and my </w:t>
      </w:r>
      <w:r w:rsidRPr="00100275">
        <w:rPr>
          <w:rFonts w:eastAsia="Calibri"/>
          <w:b/>
          <w:sz w:val="26"/>
          <w:highlight w:val="green"/>
          <w:u w:val="single"/>
          <w:bdr w:val="single" w:sz="8" w:space="0" w:color="auto" w:frame="1"/>
        </w:rPr>
        <w:t>research</w:t>
      </w:r>
      <w:r w:rsidRPr="00100275">
        <w:rPr>
          <w:rFonts w:eastAsia="Calibri"/>
          <w:u w:val="single"/>
        </w:rPr>
        <w:t xml:space="preserve"> likely </w:t>
      </w:r>
      <w:r w:rsidRPr="00100275">
        <w:rPr>
          <w:rFonts w:eastAsia="Calibri"/>
          <w:b/>
          <w:sz w:val="26"/>
          <w:highlight w:val="green"/>
          <w:u w:val="single"/>
          <w:bdr w:val="single" w:sz="8" w:space="0" w:color="auto" w:frame="1"/>
        </w:rPr>
        <w:t>puts</w:t>
      </w:r>
      <w:r w:rsidRPr="00100275">
        <w:rPr>
          <w:rFonts w:eastAsia="Calibri"/>
          <w:u w:val="single"/>
        </w:rPr>
        <w:t xml:space="preserve"> me in </w:t>
      </w:r>
      <w:r w:rsidRPr="00100275">
        <w:rPr>
          <w:rFonts w:eastAsia="Calibri"/>
          <w:highlight w:val="green"/>
          <w:u w:val="single"/>
        </w:rPr>
        <w:t xml:space="preserve">a </w:t>
      </w:r>
      <w:r w:rsidRPr="00100275">
        <w:rPr>
          <w:rFonts w:eastAsia="Calibri"/>
          <w:b/>
          <w:sz w:val="26"/>
          <w:highlight w:val="green"/>
          <w:u w:val="single"/>
          <w:bdr w:val="single" w:sz="8" w:space="0" w:color="auto" w:frame="1"/>
        </w:rPr>
        <w:t>good place</w:t>
      </w:r>
      <w:r w:rsidRPr="00100275">
        <w:rPr>
          <w:rFonts w:eastAsia="Calibri"/>
          <w:highlight w:val="green"/>
          <w:u w:val="single"/>
        </w:rPr>
        <w:t xml:space="preserve"> to </w:t>
      </w:r>
      <w:r w:rsidRPr="00100275">
        <w:rPr>
          <w:rFonts w:eastAsia="Calibri"/>
          <w:b/>
          <w:sz w:val="26"/>
          <w:highlight w:val="green"/>
          <w:u w:val="single"/>
          <w:bdr w:val="single" w:sz="8" w:space="0" w:color="auto" w:frame="1"/>
        </w:rPr>
        <w:t>influence</w:t>
      </w:r>
      <w:r w:rsidRPr="00100275">
        <w:rPr>
          <w:rFonts w:eastAsia="Calibri"/>
          <w:u w:val="single"/>
        </w:rPr>
        <w:t xml:space="preserve"> this for the </w:t>
      </w:r>
      <w:r w:rsidRPr="00100275">
        <w:rPr>
          <w:rFonts w:eastAsia="Calibri"/>
          <w:b/>
          <w:sz w:val="26"/>
          <w:highlight w:val="green"/>
          <w:u w:val="single"/>
          <w:bdr w:val="single" w:sz="8" w:space="0" w:color="auto" w:frame="1"/>
        </w:rPr>
        <w:t>better.</w:t>
      </w:r>
    </w:p>
    <w:p w14:paraId="7F5194B6" w14:textId="77777777" w:rsidR="00DC574A" w:rsidRPr="00100275" w:rsidRDefault="00DC574A" w:rsidP="00DC574A">
      <w:pPr>
        <w:keepNext/>
        <w:keepLines/>
        <w:spacing w:before="40" w:after="0" w:line="256" w:lineRule="auto"/>
        <w:outlineLvl w:val="3"/>
        <w:rPr>
          <w:rFonts w:eastAsia="Times New Roman" w:cs="Times New Roman"/>
          <w:b/>
          <w:iCs/>
          <w:sz w:val="26"/>
        </w:rPr>
      </w:pPr>
      <w:r w:rsidRPr="00100275">
        <w:rPr>
          <w:rFonts w:eastAsia="Times New Roman" w:cs="Times New Roman"/>
          <w:b/>
          <w:iCs/>
          <w:sz w:val="26"/>
        </w:rPr>
        <w:t xml:space="preserve">‘Extinction’ rhetoric is </w:t>
      </w:r>
      <w:r w:rsidRPr="00100275">
        <w:rPr>
          <w:rFonts w:eastAsia="Times New Roman" w:cs="Times New Roman"/>
          <w:b/>
          <w:iCs/>
          <w:sz w:val="26"/>
          <w:u w:val="single"/>
        </w:rPr>
        <w:t>key</w:t>
      </w:r>
      <w:r w:rsidRPr="00100275">
        <w:rPr>
          <w:rFonts w:eastAsia="Times New Roman" w:cs="Times New Roman"/>
          <w:b/>
          <w:iCs/>
          <w:sz w:val="26"/>
        </w:rPr>
        <w:t>.</w:t>
      </w:r>
    </w:p>
    <w:p w14:paraId="77C30BAA" w14:textId="77777777" w:rsidR="00DC574A" w:rsidRPr="00100275" w:rsidRDefault="00DC574A" w:rsidP="00DC574A">
      <w:pPr>
        <w:spacing w:line="256" w:lineRule="auto"/>
        <w:rPr>
          <w:rFonts w:eastAsia="Calibri"/>
        </w:rPr>
      </w:pPr>
      <w:r w:rsidRPr="00100275">
        <w:rPr>
          <w:rFonts w:eastAsia="Calibri"/>
          <w:b/>
          <w:bCs/>
          <w:sz w:val="26"/>
        </w:rPr>
        <w:t>Yudkowsky 25</w:t>
      </w:r>
      <w:r w:rsidRPr="00100275">
        <w:rPr>
          <w:rFonts w:eastAsia="Calibri"/>
        </w:rPr>
        <w:t xml:space="preserve"> is the founder of and a research fellow at the Machine Intelligence Research Institute, widely published in peer-reviewed journals. (Eliezer Yudkowsky, 9-17-2025, "Isn’t it smarter to avoid talking about extinction?," If Anyone Builds It Everyone Dies Resources, https://ifanyonebuildsit.com/13/isnt-it-smarter-to-avoid-talking-about-extinction, accessed 2-10-2026) //ah [UTD]</w:t>
      </w:r>
    </w:p>
    <w:p w14:paraId="10A37B36" w14:textId="77777777" w:rsidR="00DC574A" w:rsidRPr="00100275" w:rsidRDefault="00DC574A" w:rsidP="00DC574A">
      <w:pPr>
        <w:spacing w:line="256" w:lineRule="auto"/>
        <w:rPr>
          <w:rFonts w:eastAsia="Times New Roman" w:cs="Times New Roman"/>
          <w:iCs/>
          <w:sz w:val="26"/>
        </w:rPr>
      </w:pPr>
      <w:r w:rsidRPr="00100275">
        <w:rPr>
          <w:rFonts w:eastAsia="Calibri"/>
          <w:b/>
          <w:sz w:val="26"/>
          <w:highlight w:val="green"/>
          <w:u w:val="single"/>
          <w:bdr w:val="single" w:sz="8" w:space="0" w:color="auto" w:frame="1"/>
        </w:rPr>
        <w:t>Is</w:t>
      </w:r>
      <w:r w:rsidRPr="00100275">
        <w:rPr>
          <w:rFonts w:eastAsia="Calibri"/>
          <w:b/>
          <w:sz w:val="26"/>
          <w:u w:val="single"/>
          <w:bdr w:val="single" w:sz="8" w:space="0" w:color="auto" w:frame="1"/>
        </w:rPr>
        <w:t>n’t</w:t>
      </w:r>
      <w:r w:rsidRPr="00100275">
        <w:rPr>
          <w:rFonts w:eastAsia="Calibri"/>
          <w:u w:val="single"/>
        </w:rPr>
        <w:t xml:space="preserve"> </w:t>
      </w:r>
      <w:r w:rsidRPr="00100275">
        <w:rPr>
          <w:rFonts w:eastAsia="Calibri"/>
          <w:highlight w:val="green"/>
          <w:u w:val="single"/>
        </w:rPr>
        <w:t xml:space="preserve">it </w:t>
      </w:r>
      <w:r w:rsidRPr="00100275">
        <w:rPr>
          <w:rFonts w:eastAsia="Calibri"/>
          <w:b/>
          <w:sz w:val="26"/>
          <w:highlight w:val="green"/>
          <w:u w:val="single"/>
          <w:bdr w:val="single" w:sz="8" w:space="0" w:color="auto" w:frame="1"/>
        </w:rPr>
        <w:t>smart</w:t>
      </w:r>
      <w:r w:rsidRPr="00100275">
        <w:rPr>
          <w:rFonts w:eastAsia="Calibri"/>
          <w:b/>
          <w:sz w:val="26"/>
          <w:u w:val="single"/>
          <w:bdr w:val="single" w:sz="8" w:space="0" w:color="auto" w:frame="1"/>
        </w:rPr>
        <w:t>er</w:t>
      </w:r>
      <w:r w:rsidRPr="00100275">
        <w:rPr>
          <w:rFonts w:eastAsia="Calibri"/>
          <w:u w:val="single"/>
        </w:rPr>
        <w:t xml:space="preserve"> </w:t>
      </w:r>
      <w:r w:rsidRPr="00100275">
        <w:rPr>
          <w:rFonts w:eastAsia="Calibri"/>
          <w:highlight w:val="green"/>
          <w:u w:val="single"/>
        </w:rPr>
        <w:t xml:space="preserve">to </w:t>
      </w:r>
      <w:r w:rsidRPr="00100275">
        <w:rPr>
          <w:rFonts w:eastAsia="Calibri"/>
          <w:b/>
          <w:sz w:val="26"/>
          <w:highlight w:val="green"/>
          <w:u w:val="single"/>
          <w:bdr w:val="single" w:sz="8" w:space="0" w:color="auto" w:frame="1"/>
        </w:rPr>
        <w:t>avoid</w:t>
      </w:r>
      <w:r w:rsidRPr="00100275">
        <w:rPr>
          <w:rFonts w:eastAsia="Calibri"/>
          <w:highlight w:val="green"/>
          <w:u w:val="single"/>
        </w:rPr>
        <w:t xml:space="preserve"> </w:t>
      </w:r>
      <w:r w:rsidRPr="00100275">
        <w:rPr>
          <w:rFonts w:eastAsia="Calibri"/>
          <w:b/>
          <w:sz w:val="26"/>
          <w:highlight w:val="green"/>
          <w:u w:val="single"/>
          <w:bdr w:val="single" w:sz="8" w:space="0" w:color="auto" w:frame="1"/>
        </w:rPr>
        <w:t>talk</w:t>
      </w:r>
      <w:r w:rsidRPr="00100275">
        <w:rPr>
          <w:rFonts w:eastAsia="Calibri"/>
          <w:b/>
          <w:sz w:val="26"/>
          <w:u w:val="single"/>
          <w:bdr w:val="single" w:sz="8" w:space="0" w:color="auto" w:frame="1"/>
        </w:rPr>
        <w:t>ing</w:t>
      </w:r>
      <w:r w:rsidRPr="00100275">
        <w:rPr>
          <w:rFonts w:eastAsia="Calibri"/>
          <w:u w:val="single"/>
        </w:rPr>
        <w:t xml:space="preserve"> </w:t>
      </w:r>
      <w:r w:rsidRPr="00100275">
        <w:rPr>
          <w:rFonts w:eastAsia="Calibri"/>
          <w:highlight w:val="green"/>
          <w:u w:val="single"/>
        </w:rPr>
        <w:t xml:space="preserve">about </w:t>
      </w:r>
      <w:r w:rsidRPr="00100275">
        <w:rPr>
          <w:rFonts w:eastAsia="Calibri"/>
          <w:b/>
          <w:sz w:val="26"/>
          <w:highlight w:val="green"/>
          <w:u w:val="single"/>
          <w:bdr w:val="single" w:sz="8" w:space="0" w:color="auto" w:frame="1"/>
        </w:rPr>
        <w:t>extinction?</w:t>
      </w:r>
      <w:r w:rsidRPr="00100275">
        <w:rPr>
          <w:rFonts w:eastAsia="Calibri"/>
          <w:sz w:val="12"/>
        </w:rPr>
        <w:t>¶</w:t>
      </w:r>
      <w:r w:rsidRPr="00100275">
        <w:rPr>
          <w:rFonts w:eastAsia="Calibri"/>
          <w:sz w:val="16"/>
        </w:rPr>
        <w:t xml:space="preserve"> </w:t>
      </w:r>
      <w:r w:rsidRPr="00100275">
        <w:rPr>
          <w:rFonts w:eastAsia="Calibri"/>
          <w:u w:val="single"/>
        </w:rPr>
        <w:t xml:space="preserve">The </w:t>
      </w:r>
      <w:r w:rsidRPr="00100275">
        <w:rPr>
          <w:rFonts w:eastAsia="Calibri"/>
          <w:b/>
          <w:sz w:val="26"/>
          <w:u w:val="single"/>
          <w:bdr w:val="single" w:sz="8" w:space="0" w:color="auto" w:frame="1"/>
        </w:rPr>
        <w:t>time</w:t>
      </w:r>
      <w:r w:rsidRPr="00100275">
        <w:rPr>
          <w:rFonts w:eastAsia="Calibri"/>
          <w:u w:val="single"/>
        </w:rPr>
        <w:t xml:space="preserve"> has </w:t>
      </w:r>
      <w:r w:rsidRPr="00100275">
        <w:rPr>
          <w:rFonts w:eastAsia="Calibri"/>
          <w:b/>
          <w:sz w:val="26"/>
          <w:u w:val="single"/>
          <w:bdr w:val="single" w:sz="8" w:space="0" w:color="auto" w:frame="1"/>
        </w:rPr>
        <w:t>passed</w:t>
      </w:r>
      <w:r w:rsidRPr="00100275">
        <w:rPr>
          <w:rFonts w:eastAsia="Calibri"/>
          <w:u w:val="single"/>
        </w:rPr>
        <w:t xml:space="preserve"> for </w:t>
      </w:r>
      <w:r w:rsidRPr="00100275">
        <w:rPr>
          <w:rFonts w:eastAsia="Calibri"/>
          <w:b/>
          <w:sz w:val="26"/>
          <w:u w:val="single"/>
          <w:bdr w:val="single" w:sz="8" w:space="0" w:color="auto" w:frame="1"/>
        </w:rPr>
        <w:t>playing</w:t>
      </w:r>
      <w:r w:rsidRPr="00100275">
        <w:rPr>
          <w:rFonts w:eastAsia="Calibri"/>
          <w:u w:val="single"/>
        </w:rPr>
        <w:t xml:space="preserve"> </w:t>
      </w:r>
      <w:r w:rsidRPr="00100275">
        <w:rPr>
          <w:rFonts w:eastAsia="Calibri"/>
          <w:b/>
          <w:sz w:val="26"/>
          <w:u w:val="single"/>
          <w:bdr w:val="single" w:sz="8" w:space="0" w:color="auto" w:frame="1"/>
        </w:rPr>
        <w:t>political games.</w:t>
      </w:r>
      <w:r w:rsidRPr="00100275">
        <w:rPr>
          <w:rFonts w:eastAsia="Calibri"/>
          <w:sz w:val="12"/>
        </w:rPr>
        <w:t>¶</w:t>
      </w:r>
      <w:r w:rsidRPr="00100275">
        <w:rPr>
          <w:rFonts w:eastAsia="Calibri"/>
          <w:sz w:val="16"/>
        </w:rPr>
        <w:t xml:space="preserve"> Some have argued that people concerned about the race to build superintelligence should hide their views and instead talk about AI-caused job loss, or the problem of ChatGPT-enabled bioterrorists, or how much water it takes to cool the computers inside datacenters.* We think that this approach is too clever by half and is likely to backfire. Indeed, we have already seen it backfire on various occasions.</w:t>
      </w:r>
      <w:r w:rsidRPr="00100275">
        <w:rPr>
          <w:rFonts w:eastAsia="Calibri"/>
          <w:sz w:val="12"/>
        </w:rPr>
        <w:t>¶</w:t>
      </w:r>
      <w:r w:rsidRPr="00100275">
        <w:rPr>
          <w:rFonts w:eastAsia="Calibri"/>
          <w:sz w:val="16"/>
        </w:rPr>
        <w:t xml:space="preserve"> The four main problems we see with this approach are:</w:t>
      </w:r>
      <w:r w:rsidRPr="00100275">
        <w:rPr>
          <w:rFonts w:eastAsia="Calibri"/>
          <w:sz w:val="12"/>
        </w:rPr>
        <w:t>¶</w:t>
      </w:r>
      <w:r w:rsidRPr="00100275">
        <w:rPr>
          <w:rFonts w:eastAsia="Calibri"/>
          <w:sz w:val="16"/>
        </w:rPr>
        <w:t xml:space="preserve"> </w:t>
      </w:r>
      <w:r w:rsidRPr="00100275">
        <w:rPr>
          <w:rFonts w:eastAsia="Calibri"/>
          <w:u w:val="single"/>
        </w:rPr>
        <w:t xml:space="preserve">It’s </w:t>
      </w:r>
      <w:r w:rsidRPr="00100275">
        <w:rPr>
          <w:rFonts w:eastAsia="Calibri"/>
          <w:b/>
          <w:sz w:val="26"/>
          <w:u w:val="single"/>
          <w:bdr w:val="single" w:sz="8" w:space="0" w:color="auto" w:frame="1"/>
        </w:rPr>
        <w:t>not honest</w:t>
      </w:r>
      <w:r w:rsidRPr="00100275">
        <w:rPr>
          <w:rFonts w:eastAsia="Calibri"/>
          <w:u w:val="single"/>
        </w:rPr>
        <w:t xml:space="preserve">, and </w:t>
      </w:r>
      <w:r w:rsidRPr="00100275">
        <w:rPr>
          <w:rFonts w:eastAsia="Calibri"/>
          <w:b/>
          <w:sz w:val="26"/>
          <w:highlight w:val="green"/>
          <w:u w:val="single"/>
          <w:bdr w:val="single" w:sz="8" w:space="0" w:color="auto" w:frame="1"/>
        </w:rPr>
        <w:t>people</w:t>
      </w:r>
      <w:r w:rsidRPr="00100275">
        <w:rPr>
          <w:rFonts w:eastAsia="Calibri"/>
          <w:u w:val="single"/>
        </w:rPr>
        <w:t xml:space="preserve"> are </w:t>
      </w:r>
      <w:r w:rsidRPr="00100275">
        <w:rPr>
          <w:rFonts w:eastAsia="Calibri"/>
          <w:b/>
          <w:sz w:val="26"/>
          <w:u w:val="single"/>
          <w:bdr w:val="single" w:sz="8" w:space="0" w:color="auto" w:frame="1"/>
        </w:rPr>
        <w:t>good</w:t>
      </w:r>
      <w:r w:rsidRPr="00100275">
        <w:rPr>
          <w:rFonts w:eastAsia="Calibri"/>
          <w:u w:val="single"/>
        </w:rPr>
        <w:t xml:space="preserve"> at </w:t>
      </w:r>
      <w:r w:rsidRPr="00100275">
        <w:rPr>
          <w:rFonts w:eastAsia="Calibri"/>
          <w:b/>
          <w:sz w:val="26"/>
          <w:highlight w:val="green"/>
          <w:u w:val="single"/>
          <w:bdr w:val="single" w:sz="8" w:space="0" w:color="auto" w:frame="1"/>
        </w:rPr>
        <w:t>spot</w:t>
      </w:r>
      <w:r w:rsidRPr="00100275">
        <w:rPr>
          <w:rFonts w:eastAsia="Calibri"/>
          <w:b/>
          <w:sz w:val="26"/>
          <w:u w:val="single"/>
          <w:bdr w:val="single" w:sz="8" w:space="0" w:color="auto" w:frame="1"/>
        </w:rPr>
        <w:t>ting</w:t>
      </w:r>
      <w:r w:rsidRPr="00100275">
        <w:rPr>
          <w:rFonts w:eastAsia="Calibri"/>
          <w:u w:val="single"/>
        </w:rPr>
        <w:t xml:space="preserve"> </w:t>
      </w:r>
      <w:r w:rsidRPr="00100275">
        <w:rPr>
          <w:rFonts w:eastAsia="Calibri"/>
          <w:b/>
          <w:sz w:val="26"/>
          <w:u w:val="single"/>
          <w:bdr w:val="single" w:sz="8" w:space="0" w:color="auto" w:frame="1"/>
        </w:rPr>
        <w:t>dishonesty</w:t>
      </w:r>
      <w:r w:rsidRPr="00100275">
        <w:rPr>
          <w:rFonts w:eastAsia="Calibri"/>
          <w:u w:val="single"/>
        </w:rPr>
        <w:t xml:space="preserve"> and </w:t>
      </w:r>
      <w:r w:rsidRPr="00100275">
        <w:rPr>
          <w:rFonts w:eastAsia="Calibri"/>
          <w:b/>
          <w:sz w:val="26"/>
          <w:highlight w:val="green"/>
          <w:u w:val="single"/>
          <w:bdr w:val="single" w:sz="8" w:space="0" w:color="auto" w:frame="1"/>
        </w:rPr>
        <w:t>game-playing.</w:t>
      </w:r>
      <w:r w:rsidRPr="00100275">
        <w:rPr>
          <w:rFonts w:eastAsia="Calibri"/>
          <w:u w:val="single"/>
        </w:rPr>
        <w:t>¶</w:t>
      </w:r>
      <w:r w:rsidRPr="00100275">
        <w:rPr>
          <w:rFonts w:eastAsia="Calibri"/>
          <w:sz w:val="16"/>
        </w:rPr>
        <w:t xml:space="preserve"> Even if you’re an unusually good liar, </w:t>
      </w:r>
      <w:r w:rsidRPr="00100275">
        <w:rPr>
          <w:rFonts w:eastAsia="Calibri"/>
          <w:b/>
          <w:sz w:val="26"/>
          <w:highlight w:val="green"/>
          <w:u w:val="single"/>
          <w:bdr w:val="single" w:sz="8" w:space="0" w:color="auto" w:frame="1"/>
        </w:rPr>
        <w:t>arg</w:t>
      </w:r>
      <w:r w:rsidRPr="00100275">
        <w:rPr>
          <w:rFonts w:eastAsia="Calibri"/>
          <w:b/>
          <w:sz w:val="26"/>
          <w:u w:val="single"/>
          <w:bdr w:val="single" w:sz="8" w:space="0" w:color="auto" w:frame="1"/>
        </w:rPr>
        <w:t>ument</w:t>
      </w:r>
      <w:r w:rsidRPr="00100275">
        <w:rPr>
          <w:rFonts w:eastAsia="Calibri"/>
          <w:b/>
          <w:sz w:val="26"/>
          <w:highlight w:val="green"/>
          <w:u w:val="single"/>
          <w:bdr w:val="single" w:sz="8" w:space="0" w:color="auto" w:frame="1"/>
        </w:rPr>
        <w:t>s</w:t>
      </w:r>
      <w:r w:rsidRPr="00100275">
        <w:rPr>
          <w:rFonts w:eastAsia="Calibri"/>
          <w:u w:val="single"/>
        </w:rPr>
        <w:t xml:space="preserve"> about </w:t>
      </w:r>
      <w:r w:rsidRPr="00100275">
        <w:rPr>
          <w:rFonts w:eastAsia="Calibri"/>
          <w:b/>
          <w:sz w:val="26"/>
          <w:u w:val="single"/>
          <w:bdr w:val="single" w:sz="8" w:space="0" w:color="auto" w:frame="1"/>
        </w:rPr>
        <w:t>issues</w:t>
      </w:r>
      <w:r w:rsidRPr="00100275">
        <w:rPr>
          <w:rFonts w:eastAsia="Calibri"/>
          <w:u w:val="single"/>
        </w:rPr>
        <w:t xml:space="preserve"> that</w:t>
      </w:r>
      <w:r w:rsidRPr="00100275">
        <w:rPr>
          <w:rFonts w:eastAsia="Calibri"/>
          <w:sz w:val="16"/>
        </w:rPr>
        <w:t xml:space="preserve"> you think </w:t>
      </w:r>
      <w:r w:rsidRPr="00100275">
        <w:rPr>
          <w:rFonts w:eastAsia="Calibri"/>
          <w:u w:val="single"/>
        </w:rPr>
        <w:t xml:space="preserve">are </w:t>
      </w:r>
      <w:r w:rsidRPr="00100275">
        <w:rPr>
          <w:rFonts w:eastAsia="Calibri"/>
          <w:b/>
          <w:sz w:val="26"/>
          <w:u w:val="single"/>
          <w:bdr w:val="single" w:sz="8" w:space="0" w:color="auto" w:frame="1"/>
        </w:rPr>
        <w:t>secondary</w:t>
      </w:r>
      <w:r w:rsidRPr="00100275">
        <w:rPr>
          <w:rFonts w:eastAsia="Calibri"/>
          <w:sz w:val="16"/>
        </w:rPr>
        <w:t xml:space="preserve"> are likely to end up </w:t>
      </w:r>
      <w:r w:rsidRPr="00100275">
        <w:rPr>
          <w:rFonts w:eastAsia="Calibri"/>
          <w:b/>
          <w:sz w:val="26"/>
          <w:highlight w:val="green"/>
          <w:u w:val="single"/>
          <w:bdr w:val="single" w:sz="8" w:space="0" w:color="auto" w:frame="1"/>
        </w:rPr>
        <w:t>look</w:t>
      </w:r>
      <w:r w:rsidRPr="00100275">
        <w:rPr>
          <w:rFonts w:eastAsia="Calibri"/>
          <w:b/>
          <w:sz w:val="26"/>
          <w:u w:val="single"/>
          <w:bdr w:val="single" w:sz="8" w:space="0" w:color="auto" w:frame="1"/>
        </w:rPr>
        <w:t>ing</w:t>
      </w:r>
      <w:r w:rsidRPr="00100275">
        <w:rPr>
          <w:rFonts w:eastAsia="Calibri"/>
          <w:u w:val="single"/>
        </w:rPr>
        <w:t xml:space="preserve"> </w:t>
      </w:r>
      <w:r w:rsidRPr="00100275">
        <w:rPr>
          <w:rFonts w:eastAsia="Calibri"/>
          <w:b/>
          <w:sz w:val="26"/>
          <w:highlight w:val="green"/>
          <w:u w:val="single"/>
          <w:bdr w:val="single" w:sz="8" w:space="0" w:color="auto" w:frame="1"/>
        </w:rPr>
        <w:t>“off”</w:t>
      </w:r>
      <w:r w:rsidRPr="00100275">
        <w:rPr>
          <w:rFonts w:eastAsia="Calibri"/>
          <w:u w:val="single"/>
        </w:rPr>
        <w:t xml:space="preserve"> in </w:t>
      </w:r>
      <w:r w:rsidRPr="00100275">
        <w:rPr>
          <w:rFonts w:eastAsia="Calibri"/>
          <w:b/>
          <w:sz w:val="26"/>
          <w:u w:val="single"/>
          <w:bdr w:val="single" w:sz="8" w:space="0" w:color="auto" w:frame="1"/>
        </w:rPr>
        <w:t>various ways.</w:t>
      </w:r>
      <w:r w:rsidRPr="00100275">
        <w:rPr>
          <w:rFonts w:eastAsia="Calibri"/>
          <w:sz w:val="16"/>
        </w:rPr>
        <w:t xml:space="preserve"> They won’t quite seem to make sense, for the same reasons that you think those issues are actually secondary. </w:t>
      </w:r>
      <w:r w:rsidRPr="00100275">
        <w:rPr>
          <w:rFonts w:eastAsia="Calibri"/>
          <w:u w:val="single"/>
        </w:rPr>
        <w:t>The more you share</w:t>
      </w:r>
      <w:r w:rsidRPr="00100275">
        <w:rPr>
          <w:rFonts w:eastAsia="Calibri"/>
          <w:sz w:val="16"/>
        </w:rPr>
        <w:t xml:space="preserve"> your </w:t>
      </w:r>
      <w:r w:rsidRPr="00100275">
        <w:rPr>
          <w:rFonts w:eastAsia="Calibri"/>
          <w:b/>
          <w:sz w:val="26"/>
          <w:highlight w:val="green"/>
          <w:u w:val="single"/>
          <w:bdr w:val="single" w:sz="8" w:space="0" w:color="auto" w:frame="1"/>
        </w:rPr>
        <w:t>sanitized arg</w:t>
      </w:r>
      <w:r w:rsidRPr="00100275">
        <w:rPr>
          <w:rFonts w:eastAsia="Calibri"/>
          <w:b/>
          <w:sz w:val="26"/>
          <w:u w:val="single"/>
          <w:bdr w:val="single" w:sz="8" w:space="0" w:color="auto" w:frame="1"/>
        </w:rPr>
        <w:t>ument</w:t>
      </w:r>
      <w:r w:rsidRPr="00100275">
        <w:rPr>
          <w:rFonts w:eastAsia="Calibri"/>
          <w:b/>
          <w:sz w:val="26"/>
          <w:highlight w:val="green"/>
          <w:u w:val="single"/>
          <w:bdr w:val="single" w:sz="8" w:space="0" w:color="auto" w:frame="1"/>
        </w:rPr>
        <w:t>s</w:t>
      </w:r>
      <w:r w:rsidRPr="00100275">
        <w:rPr>
          <w:rFonts w:eastAsia="Calibri"/>
          <w:sz w:val="16"/>
        </w:rPr>
        <w:t xml:space="preserve">, the more likely it is that </w:t>
      </w:r>
      <w:r w:rsidRPr="00100275">
        <w:rPr>
          <w:rFonts w:eastAsia="Calibri"/>
          <w:u w:val="single"/>
        </w:rPr>
        <w:t xml:space="preserve">people will </w:t>
      </w:r>
      <w:r w:rsidRPr="00100275">
        <w:rPr>
          <w:rFonts w:eastAsia="Calibri"/>
          <w:b/>
          <w:sz w:val="26"/>
          <w:highlight w:val="green"/>
          <w:u w:val="single"/>
          <w:bdr w:val="single" w:sz="8" w:space="0" w:color="auto" w:frame="1"/>
        </w:rPr>
        <w:t>conclude</w:t>
      </w:r>
      <w:r w:rsidRPr="00100275">
        <w:rPr>
          <w:rFonts w:eastAsia="Calibri"/>
          <w:u w:val="single"/>
        </w:rPr>
        <w:t xml:space="preserve"> that </w:t>
      </w:r>
      <w:r w:rsidRPr="00100275">
        <w:rPr>
          <w:rFonts w:eastAsia="Calibri"/>
          <w:highlight w:val="green"/>
          <w:u w:val="single"/>
        </w:rPr>
        <w:t>you’re</w:t>
      </w:r>
      <w:r w:rsidRPr="00100275">
        <w:rPr>
          <w:rFonts w:eastAsia="Calibri"/>
          <w:u w:val="single"/>
        </w:rPr>
        <w:t xml:space="preserve"> either </w:t>
      </w:r>
      <w:r w:rsidRPr="00100275">
        <w:rPr>
          <w:rFonts w:eastAsia="Calibri"/>
          <w:b/>
          <w:sz w:val="26"/>
          <w:highlight w:val="green"/>
          <w:u w:val="single"/>
          <w:bdr w:val="single" w:sz="8" w:space="0" w:color="auto" w:frame="1"/>
        </w:rPr>
        <w:t>confused</w:t>
      </w:r>
      <w:r w:rsidRPr="00100275">
        <w:rPr>
          <w:rFonts w:eastAsia="Calibri"/>
          <w:u w:val="single"/>
        </w:rPr>
        <w:t xml:space="preserve"> about this issue </w:t>
      </w:r>
      <w:r w:rsidRPr="00100275">
        <w:rPr>
          <w:rFonts w:eastAsia="Calibri"/>
          <w:highlight w:val="green"/>
          <w:u w:val="single"/>
        </w:rPr>
        <w:t xml:space="preserve">or </w:t>
      </w:r>
      <w:r w:rsidRPr="00100275">
        <w:rPr>
          <w:rFonts w:eastAsia="Calibri"/>
          <w:b/>
          <w:sz w:val="26"/>
          <w:highlight w:val="green"/>
          <w:u w:val="single"/>
          <w:bdr w:val="single" w:sz="8" w:space="0" w:color="auto" w:frame="1"/>
        </w:rPr>
        <w:t>not</w:t>
      </w:r>
      <w:r w:rsidRPr="00100275">
        <w:rPr>
          <w:rFonts w:eastAsia="Calibri"/>
          <w:u w:val="single"/>
        </w:rPr>
        <w:t xml:space="preserve"> being fully </w:t>
      </w:r>
      <w:r w:rsidRPr="00100275">
        <w:rPr>
          <w:rFonts w:eastAsia="Calibri"/>
          <w:b/>
          <w:sz w:val="26"/>
          <w:highlight w:val="green"/>
          <w:u w:val="single"/>
          <w:bdr w:val="single" w:sz="8" w:space="0" w:color="auto" w:frame="1"/>
        </w:rPr>
        <w:t>honest</w:t>
      </w:r>
      <w:r w:rsidRPr="00100275">
        <w:rPr>
          <w:rFonts w:eastAsia="Calibri"/>
          <w:u w:val="single"/>
        </w:rPr>
        <w:t xml:space="preserve"> about what you actually think.</w:t>
      </w:r>
      <w:r w:rsidRPr="00100275">
        <w:rPr>
          <w:rFonts w:eastAsia="Calibri"/>
          <w:sz w:val="16"/>
        </w:rPr>
        <w:t xml:space="preserve"> And in either case, </w:t>
      </w:r>
      <w:r w:rsidRPr="00100275">
        <w:rPr>
          <w:rFonts w:eastAsia="Calibri"/>
          <w:u w:val="single"/>
        </w:rPr>
        <w:t xml:space="preserve">you </w:t>
      </w:r>
      <w:r w:rsidRPr="00100275">
        <w:rPr>
          <w:rFonts w:eastAsia="Calibri"/>
          <w:b/>
          <w:sz w:val="26"/>
          <w:u w:val="single"/>
          <w:bdr w:val="single" w:sz="8" w:space="0" w:color="auto" w:frame="1"/>
        </w:rPr>
        <w:t>won’t</w:t>
      </w:r>
      <w:r w:rsidRPr="00100275">
        <w:rPr>
          <w:rFonts w:eastAsia="Calibri"/>
          <w:u w:val="single"/>
        </w:rPr>
        <w:t xml:space="preserve"> seem like a </w:t>
      </w:r>
      <w:r w:rsidRPr="00100275">
        <w:rPr>
          <w:rFonts w:eastAsia="Calibri"/>
          <w:b/>
          <w:sz w:val="26"/>
          <w:u w:val="single"/>
          <w:bdr w:val="single" w:sz="8" w:space="0" w:color="auto" w:frame="1"/>
        </w:rPr>
        <w:t>promising person</w:t>
      </w:r>
      <w:r w:rsidRPr="00100275">
        <w:rPr>
          <w:rFonts w:eastAsia="Calibri"/>
          <w:u w:val="single"/>
        </w:rPr>
        <w:t xml:space="preserve"> to </w:t>
      </w:r>
      <w:r w:rsidRPr="00100275">
        <w:rPr>
          <w:rFonts w:eastAsia="Calibri"/>
          <w:b/>
          <w:sz w:val="26"/>
          <w:u w:val="single"/>
          <w:bdr w:val="single" w:sz="8" w:space="0" w:color="auto" w:frame="1"/>
        </w:rPr>
        <w:t>ally with</w:t>
      </w:r>
      <w:r w:rsidRPr="00100275">
        <w:rPr>
          <w:rFonts w:eastAsia="Calibri"/>
          <w:u w:val="single"/>
        </w:rPr>
        <w:t xml:space="preserve"> or </w:t>
      </w:r>
      <w:r w:rsidRPr="00100275">
        <w:rPr>
          <w:rFonts w:eastAsia="Calibri"/>
          <w:b/>
          <w:sz w:val="26"/>
          <w:u w:val="single"/>
          <w:bdr w:val="single" w:sz="8" w:space="0" w:color="auto" w:frame="1"/>
        </w:rPr>
        <w:t>treat</w:t>
      </w:r>
      <w:r w:rsidRPr="00100275">
        <w:rPr>
          <w:rFonts w:eastAsia="Calibri"/>
          <w:u w:val="single"/>
        </w:rPr>
        <w:t xml:space="preserve"> as a </w:t>
      </w:r>
      <w:r w:rsidRPr="00100275">
        <w:rPr>
          <w:rFonts w:eastAsia="Calibri"/>
          <w:b/>
          <w:sz w:val="26"/>
          <w:u w:val="single"/>
          <w:bdr w:val="single" w:sz="8" w:space="0" w:color="auto" w:frame="1"/>
        </w:rPr>
        <w:t>reliable information source.</w:t>
      </w:r>
      <w:r w:rsidRPr="00100275">
        <w:rPr>
          <w:rFonts w:eastAsia="Calibri"/>
          <w:sz w:val="12"/>
        </w:rPr>
        <w:t>¶</w:t>
      </w:r>
      <w:r w:rsidRPr="00100275">
        <w:rPr>
          <w:rFonts w:eastAsia="Calibri"/>
          <w:sz w:val="16"/>
        </w:rPr>
        <w:t xml:space="preserve"> It’s probably unnecessary. In our experience, </w:t>
      </w:r>
      <w:r w:rsidRPr="00100275">
        <w:rPr>
          <w:rFonts w:eastAsia="Calibri"/>
          <w:b/>
          <w:sz w:val="26"/>
          <w:u w:val="single"/>
          <w:bdr w:val="single" w:sz="8" w:space="0" w:color="auto" w:frame="1"/>
        </w:rPr>
        <w:t>honest</w:t>
      </w:r>
      <w:r w:rsidRPr="00100275">
        <w:rPr>
          <w:rFonts w:eastAsia="Calibri"/>
          <w:u w:val="single"/>
        </w:rPr>
        <w:t xml:space="preserve"> and </w:t>
      </w:r>
      <w:r w:rsidRPr="00100275">
        <w:rPr>
          <w:rFonts w:eastAsia="Calibri"/>
          <w:b/>
          <w:sz w:val="26"/>
          <w:u w:val="single"/>
          <w:bdr w:val="single" w:sz="8" w:space="0" w:color="auto" w:frame="1"/>
        </w:rPr>
        <w:t>direct conversation</w:t>
      </w:r>
      <w:r w:rsidRPr="00100275">
        <w:rPr>
          <w:rFonts w:eastAsia="Calibri"/>
          <w:sz w:val="16"/>
        </w:rPr>
        <w:t xml:space="preserve"> about superintelligence </w:t>
      </w:r>
      <w:r w:rsidRPr="00100275">
        <w:rPr>
          <w:rFonts w:eastAsia="Calibri"/>
          <w:u w:val="single"/>
        </w:rPr>
        <w:t xml:space="preserve">gets </w:t>
      </w:r>
      <w:r w:rsidRPr="00100275">
        <w:rPr>
          <w:rFonts w:eastAsia="Calibri"/>
          <w:b/>
          <w:sz w:val="26"/>
          <w:u w:val="single"/>
          <w:bdr w:val="single" w:sz="8" w:space="0" w:color="auto" w:frame="1"/>
        </w:rPr>
        <w:t>far better reception</w:t>
      </w:r>
      <w:r w:rsidRPr="00100275">
        <w:rPr>
          <w:rFonts w:eastAsia="Calibri"/>
          <w:u w:val="single"/>
        </w:rPr>
        <w:t xml:space="preserve"> than trying to </w:t>
      </w:r>
      <w:r w:rsidRPr="00100275">
        <w:rPr>
          <w:rFonts w:eastAsia="Calibri"/>
          <w:b/>
          <w:sz w:val="26"/>
          <w:u w:val="single"/>
          <w:bdr w:val="single" w:sz="8" w:space="0" w:color="auto" w:frame="1"/>
        </w:rPr>
        <w:t>redirect</w:t>
      </w:r>
      <w:r w:rsidRPr="00100275">
        <w:rPr>
          <w:rFonts w:eastAsia="Calibri"/>
          <w:u w:val="single"/>
        </w:rPr>
        <w:t xml:space="preserve"> to other issues</w:t>
      </w:r>
      <w:r w:rsidRPr="00100275">
        <w:rPr>
          <w:rFonts w:eastAsia="Calibri"/>
          <w:sz w:val="16"/>
        </w:rPr>
        <w:t>, such as AI deepfakes. Since mid-2023 and with increasing frequency, I (Soares) have spoken to a variety of elected officials. I have sat in dinners where people “concerned about AI” brought up the possibility of AI-assisted terrorists, and a sitting elected official replied that his fears are much more urgent and dire, because he worries about recursively self-improving AIs that might yield superintelligence that wipes us completely off the map, and that could be created inside of three years.</w:t>
      </w:r>
      <w:r w:rsidRPr="00100275">
        <w:rPr>
          <w:rFonts w:eastAsia="Calibri"/>
          <w:sz w:val="12"/>
        </w:rPr>
        <w:t>¶</w:t>
      </w:r>
      <w:r w:rsidRPr="00100275">
        <w:rPr>
          <w:rFonts w:eastAsia="Calibri"/>
          <w:sz w:val="16"/>
        </w:rPr>
        <w:t xml:space="preserve"> </w:t>
      </w:r>
      <w:r w:rsidRPr="00100275">
        <w:rPr>
          <w:rFonts w:eastAsia="Calibri"/>
          <w:u w:val="single"/>
        </w:rPr>
        <w:t xml:space="preserve">Folks up to and including </w:t>
      </w:r>
      <w:r w:rsidRPr="00100275">
        <w:rPr>
          <w:rFonts w:eastAsia="Calibri"/>
          <w:b/>
          <w:sz w:val="26"/>
          <w:highlight w:val="green"/>
          <w:u w:val="single"/>
          <w:bdr w:val="single" w:sz="8" w:space="0" w:color="auto" w:frame="1"/>
        </w:rPr>
        <w:t>elected officials</w:t>
      </w:r>
      <w:r w:rsidRPr="00100275">
        <w:rPr>
          <w:rFonts w:eastAsia="Calibri"/>
          <w:u w:val="single"/>
        </w:rPr>
        <w:t xml:space="preserve"> in the </w:t>
      </w:r>
      <w:r w:rsidRPr="00100275">
        <w:rPr>
          <w:rFonts w:eastAsia="Calibri"/>
          <w:b/>
          <w:sz w:val="26"/>
          <w:u w:val="single"/>
          <w:bdr w:val="single" w:sz="8" w:space="0" w:color="auto" w:frame="1"/>
        </w:rPr>
        <w:t>U.S. Congress</w:t>
      </w:r>
      <w:r w:rsidRPr="00100275">
        <w:rPr>
          <w:rFonts w:eastAsia="Calibri"/>
          <w:u w:val="single"/>
        </w:rPr>
        <w:t xml:space="preserve"> </w:t>
      </w:r>
      <w:r w:rsidRPr="00100275">
        <w:rPr>
          <w:rFonts w:eastAsia="Calibri"/>
          <w:highlight w:val="green"/>
          <w:u w:val="single"/>
        </w:rPr>
        <w:t xml:space="preserve">are </w:t>
      </w:r>
      <w:r w:rsidRPr="00100275">
        <w:rPr>
          <w:rFonts w:eastAsia="Calibri"/>
          <w:b/>
          <w:sz w:val="26"/>
          <w:highlight w:val="green"/>
          <w:u w:val="single"/>
          <w:bdr w:val="single" w:sz="8" w:space="0" w:color="auto" w:frame="1"/>
        </w:rPr>
        <w:t>open</w:t>
      </w:r>
      <w:r w:rsidRPr="00100275">
        <w:rPr>
          <w:rFonts w:eastAsia="Calibri"/>
          <w:u w:val="single"/>
        </w:rPr>
        <w:t xml:space="preserve"> to taking this </w:t>
      </w:r>
      <w:r w:rsidRPr="00100275">
        <w:rPr>
          <w:rFonts w:eastAsia="Calibri"/>
          <w:b/>
          <w:sz w:val="26"/>
          <w:u w:val="single"/>
          <w:bdr w:val="single" w:sz="8" w:space="0" w:color="auto" w:frame="1"/>
        </w:rPr>
        <w:t>issue</w:t>
      </w:r>
      <w:r w:rsidRPr="00100275">
        <w:rPr>
          <w:rFonts w:eastAsia="Calibri"/>
          <w:u w:val="single"/>
        </w:rPr>
        <w:t xml:space="preserve"> </w:t>
      </w:r>
      <w:r w:rsidRPr="00100275">
        <w:rPr>
          <w:rFonts w:eastAsia="Calibri"/>
          <w:b/>
          <w:sz w:val="26"/>
          <w:u w:val="single"/>
          <w:bdr w:val="single" w:sz="8" w:space="0" w:color="auto" w:frame="1"/>
        </w:rPr>
        <w:t>seriously</w:t>
      </w:r>
      <w:r w:rsidRPr="00100275">
        <w:rPr>
          <w:rFonts w:eastAsia="Calibri"/>
          <w:u w:val="single"/>
        </w:rPr>
        <w:t xml:space="preserve"> and looking for ways </w:t>
      </w:r>
      <w:r w:rsidRPr="00100275">
        <w:rPr>
          <w:rFonts w:eastAsia="Calibri"/>
          <w:highlight w:val="green"/>
          <w:u w:val="single"/>
        </w:rPr>
        <w:t xml:space="preserve">to </w:t>
      </w:r>
      <w:r w:rsidRPr="00100275">
        <w:rPr>
          <w:rFonts w:eastAsia="Calibri"/>
          <w:b/>
          <w:sz w:val="26"/>
          <w:highlight w:val="green"/>
          <w:u w:val="single"/>
          <w:bdr w:val="single" w:sz="8" w:space="0" w:color="auto" w:frame="1"/>
        </w:rPr>
        <w:t>address</w:t>
      </w:r>
      <w:r w:rsidRPr="00100275">
        <w:rPr>
          <w:rFonts w:eastAsia="Calibri"/>
          <w:u w:val="single"/>
        </w:rPr>
        <w:t xml:space="preserve"> it.</w:t>
      </w:r>
      <w:r w:rsidRPr="00100275">
        <w:rPr>
          <w:rFonts w:eastAsia="Calibri"/>
          <w:sz w:val="16"/>
        </w:rPr>
        <w:t>† This issue may seem more niche and controversial than it actually is, because there hasn’t been a proper national or international conversation about it yet, as of the publication of this book. But we’ve had many a frank DC conversation on this topic go encouragingly well.‡</w:t>
      </w:r>
      <w:r w:rsidRPr="00100275">
        <w:rPr>
          <w:rFonts w:eastAsia="Calibri"/>
          <w:sz w:val="12"/>
        </w:rPr>
        <w:t>¶</w:t>
      </w:r>
      <w:r w:rsidRPr="00100275">
        <w:rPr>
          <w:rFonts w:eastAsia="Calibri"/>
          <w:sz w:val="16"/>
        </w:rPr>
        <w:t xml:space="preserve"> Responding to those other issues doesn’t address the superintelligence issue. AI companies are racing to build superintelligence. If they get there, everyone dies. The solutions that make sense for this problem are quite different from the solutions that make sense for dealing with AI-generated deepfakes, or even with AI-enabled bioterrorism.</w:t>
      </w:r>
      <w:r w:rsidRPr="00100275">
        <w:rPr>
          <w:rFonts w:eastAsia="Calibri"/>
          <w:sz w:val="12"/>
        </w:rPr>
        <w:t>¶</w:t>
      </w:r>
      <w:r w:rsidRPr="00100275">
        <w:rPr>
          <w:rFonts w:eastAsia="Calibri"/>
          <w:sz w:val="16"/>
        </w:rPr>
        <w:t xml:space="preserve"> There isn’t zero overlap, and we can potentially build more support for tackling smarter-than-human AI by emphasizing ways that different issues overlap. But it’s extremely unlikely that the world will stumble into an adequate response to an issue as complicated as superintelligence without orienting to the actual issue.</w:t>
      </w:r>
      <w:r w:rsidRPr="00100275">
        <w:rPr>
          <w:rFonts w:eastAsia="Calibri"/>
          <w:sz w:val="12"/>
        </w:rPr>
        <w:t>¶</w:t>
      </w:r>
      <w:r w:rsidRPr="00100275">
        <w:rPr>
          <w:rFonts w:eastAsia="Calibri"/>
          <w:sz w:val="16"/>
        </w:rPr>
        <w:t xml:space="preserve"> </w:t>
      </w:r>
      <w:r w:rsidRPr="00100275">
        <w:rPr>
          <w:rFonts w:eastAsia="Calibri"/>
          <w:b/>
          <w:sz w:val="26"/>
          <w:highlight w:val="green"/>
          <w:u w:val="single"/>
          <w:bdr w:val="single" w:sz="8" w:space="0" w:color="auto" w:frame="1"/>
        </w:rPr>
        <w:t>Time</w:t>
      </w:r>
      <w:r w:rsidRPr="00100275">
        <w:rPr>
          <w:rFonts w:eastAsia="Calibri"/>
          <w:highlight w:val="green"/>
          <w:u w:val="single"/>
        </w:rPr>
        <w:t xml:space="preserve"> is</w:t>
      </w:r>
      <w:r w:rsidRPr="00100275">
        <w:rPr>
          <w:rFonts w:eastAsia="Calibri"/>
          <w:u w:val="single"/>
        </w:rPr>
        <w:t xml:space="preserve"> </w:t>
      </w:r>
      <w:r w:rsidRPr="00100275">
        <w:rPr>
          <w:rFonts w:eastAsia="Calibri"/>
          <w:b/>
          <w:sz w:val="26"/>
          <w:u w:val="single"/>
          <w:bdr w:val="single" w:sz="8" w:space="0" w:color="auto" w:frame="1"/>
        </w:rPr>
        <w:t xml:space="preserve">plausibly </w:t>
      </w:r>
      <w:r w:rsidRPr="00100275">
        <w:rPr>
          <w:rFonts w:eastAsia="Calibri"/>
          <w:b/>
          <w:sz w:val="26"/>
          <w:highlight w:val="green"/>
          <w:u w:val="single"/>
          <w:bdr w:val="single" w:sz="8" w:space="0" w:color="auto" w:frame="1"/>
        </w:rPr>
        <w:t>short</w:t>
      </w:r>
      <w:r w:rsidRPr="00100275">
        <w:rPr>
          <w:rFonts w:eastAsia="Calibri"/>
          <w:b/>
          <w:sz w:val="26"/>
          <w:u w:val="single"/>
          <w:bdr w:val="single" w:sz="8" w:space="0" w:color="auto" w:frame="1"/>
        </w:rPr>
        <w:t>.</w:t>
      </w:r>
      <w:r w:rsidRPr="00100275">
        <w:rPr>
          <w:rFonts w:eastAsia="Calibri"/>
          <w:u w:val="single"/>
        </w:rPr>
        <w:t xml:space="preserve"> It’s </w:t>
      </w:r>
      <w:r w:rsidRPr="00100275">
        <w:rPr>
          <w:rFonts w:eastAsia="Calibri"/>
          <w:b/>
          <w:sz w:val="26"/>
          <w:u w:val="single"/>
          <w:bdr w:val="single" w:sz="8" w:space="0" w:color="auto" w:frame="1"/>
        </w:rPr>
        <w:t>unlikely</w:t>
      </w:r>
      <w:r w:rsidRPr="00100275">
        <w:rPr>
          <w:rFonts w:eastAsia="Calibri"/>
          <w:u w:val="single"/>
        </w:rPr>
        <w:t xml:space="preserve"> that we have </w:t>
      </w:r>
      <w:r w:rsidRPr="00100275">
        <w:rPr>
          <w:rFonts w:eastAsia="Calibri"/>
          <w:b/>
          <w:sz w:val="26"/>
          <w:u w:val="single"/>
          <w:bdr w:val="single" w:sz="8" w:space="0" w:color="auto" w:frame="1"/>
        </w:rPr>
        <w:t>time</w:t>
      </w:r>
      <w:r w:rsidRPr="00100275">
        <w:rPr>
          <w:rFonts w:eastAsia="Calibri"/>
          <w:u w:val="single"/>
        </w:rPr>
        <w:t xml:space="preserve"> </w:t>
      </w:r>
      <w:r w:rsidRPr="00100275">
        <w:rPr>
          <w:rFonts w:eastAsia="Calibri"/>
          <w:highlight w:val="green"/>
          <w:u w:val="single"/>
        </w:rPr>
        <w:t>to</w:t>
      </w:r>
      <w:r w:rsidRPr="00100275">
        <w:rPr>
          <w:rFonts w:eastAsia="Calibri"/>
          <w:u w:val="single"/>
        </w:rPr>
        <w:t xml:space="preserve"> </w:t>
      </w:r>
      <w:r w:rsidRPr="00100275">
        <w:rPr>
          <w:rFonts w:eastAsia="Calibri"/>
          <w:b/>
          <w:sz w:val="26"/>
          <w:u w:val="single"/>
          <w:bdr w:val="single" w:sz="8" w:space="0" w:color="auto" w:frame="1"/>
        </w:rPr>
        <w:t xml:space="preserve">slowly </w:t>
      </w:r>
      <w:r w:rsidRPr="00100275">
        <w:rPr>
          <w:rFonts w:eastAsia="Calibri"/>
          <w:b/>
          <w:sz w:val="26"/>
          <w:highlight w:val="green"/>
          <w:u w:val="single"/>
          <w:bdr w:val="single" w:sz="8" w:space="0" w:color="auto" w:frame="1"/>
        </w:rPr>
        <w:t>ease</w:t>
      </w:r>
      <w:r w:rsidRPr="00100275">
        <w:rPr>
          <w:rFonts w:eastAsia="Calibri"/>
          <w:highlight w:val="green"/>
          <w:u w:val="single"/>
        </w:rPr>
        <w:t xml:space="preserve"> </w:t>
      </w:r>
      <w:r w:rsidRPr="00100275">
        <w:rPr>
          <w:rFonts w:eastAsia="Calibri"/>
          <w:b/>
          <w:sz w:val="26"/>
          <w:highlight w:val="green"/>
          <w:u w:val="single"/>
          <w:bdr w:val="single" w:sz="8" w:space="0" w:color="auto" w:frame="1"/>
        </w:rPr>
        <w:t>people</w:t>
      </w:r>
      <w:r w:rsidRPr="00100275">
        <w:rPr>
          <w:rFonts w:eastAsia="Calibri"/>
          <w:u w:val="single"/>
        </w:rPr>
        <w:t xml:space="preserve"> into </w:t>
      </w:r>
      <w:r w:rsidRPr="00100275">
        <w:rPr>
          <w:rFonts w:eastAsia="Calibri"/>
          <w:b/>
          <w:sz w:val="26"/>
          <w:u w:val="single"/>
          <w:bdr w:val="single" w:sz="8" w:space="0" w:color="auto" w:frame="1"/>
        </w:rPr>
        <w:t>considering</w:t>
      </w:r>
      <w:r w:rsidRPr="00100275">
        <w:rPr>
          <w:rFonts w:eastAsia="Calibri"/>
          <w:u w:val="single"/>
        </w:rPr>
        <w:t xml:space="preserve"> this </w:t>
      </w:r>
      <w:r w:rsidRPr="00100275">
        <w:rPr>
          <w:rFonts w:eastAsia="Calibri"/>
          <w:b/>
          <w:sz w:val="26"/>
          <w:u w:val="single"/>
          <w:bdr w:val="single" w:sz="8" w:space="0" w:color="auto" w:frame="1"/>
        </w:rPr>
        <w:t>risk</w:t>
      </w:r>
      <w:r w:rsidRPr="00100275">
        <w:rPr>
          <w:rFonts w:eastAsia="Calibri"/>
          <w:u w:val="single"/>
        </w:rPr>
        <w:t xml:space="preserve"> over </w:t>
      </w:r>
      <w:r w:rsidRPr="00100275">
        <w:rPr>
          <w:rFonts w:eastAsia="Calibri"/>
          <w:b/>
          <w:sz w:val="26"/>
          <w:u w:val="single"/>
          <w:bdr w:val="single" w:sz="8" w:space="0" w:color="auto" w:frame="1"/>
        </w:rPr>
        <w:t>many years</w:t>
      </w:r>
      <w:r w:rsidRPr="00100275">
        <w:rPr>
          <w:rFonts w:eastAsia="Calibri"/>
          <w:sz w:val="16"/>
          <w:szCs w:val="16"/>
        </w:rPr>
        <w:t>, starting with simpler and more familiar issues and then climbing a ladder up</w:t>
      </w:r>
      <w:r w:rsidRPr="00100275">
        <w:rPr>
          <w:rFonts w:eastAsia="Calibri"/>
          <w:sz w:val="16"/>
        </w:rPr>
        <w:t xml:space="preserve"> to superintelligence. </w:t>
      </w:r>
      <w:r w:rsidRPr="00100275">
        <w:rPr>
          <w:rFonts w:eastAsia="Calibri"/>
          <w:b/>
          <w:sz w:val="26"/>
          <w:highlight w:val="green"/>
          <w:u w:val="single"/>
          <w:bdr w:val="single" w:sz="8" w:space="0" w:color="auto" w:frame="1"/>
        </w:rPr>
        <w:t>If</w:t>
      </w:r>
      <w:r w:rsidRPr="00100275">
        <w:rPr>
          <w:rFonts w:eastAsia="Calibri"/>
          <w:highlight w:val="green"/>
          <w:u w:val="single"/>
        </w:rPr>
        <w:t xml:space="preserve"> we </w:t>
      </w:r>
      <w:r w:rsidRPr="00100275">
        <w:rPr>
          <w:rFonts w:eastAsia="Calibri"/>
          <w:b/>
          <w:sz w:val="26"/>
          <w:highlight w:val="green"/>
          <w:u w:val="single"/>
          <w:bdr w:val="single" w:sz="8" w:space="0" w:color="auto" w:frame="1"/>
        </w:rPr>
        <w:t>don’t</w:t>
      </w:r>
      <w:r w:rsidRPr="00100275">
        <w:rPr>
          <w:rFonts w:eastAsia="Calibri"/>
          <w:highlight w:val="green"/>
          <w:u w:val="single"/>
        </w:rPr>
        <w:t xml:space="preserve"> </w:t>
      </w:r>
      <w:r w:rsidRPr="00100275">
        <w:rPr>
          <w:rFonts w:eastAsia="Calibri"/>
          <w:b/>
          <w:sz w:val="26"/>
          <w:highlight w:val="green"/>
          <w:u w:val="single"/>
          <w:bdr w:val="single" w:sz="8" w:space="0" w:color="auto" w:frame="1"/>
        </w:rPr>
        <w:t>mobilize</w:t>
      </w:r>
      <w:r w:rsidRPr="00100275">
        <w:rPr>
          <w:rFonts w:eastAsia="Calibri"/>
          <w:u w:val="single"/>
        </w:rPr>
        <w:t xml:space="preserve"> an </w:t>
      </w:r>
      <w:r w:rsidRPr="00100275">
        <w:rPr>
          <w:rFonts w:eastAsia="Calibri"/>
          <w:b/>
          <w:sz w:val="26"/>
          <w:u w:val="single"/>
          <w:bdr w:val="single" w:sz="8" w:space="0" w:color="auto" w:frame="1"/>
        </w:rPr>
        <w:t>effort</w:t>
      </w:r>
      <w:r w:rsidRPr="00100275">
        <w:rPr>
          <w:rFonts w:eastAsia="Calibri"/>
          <w:u w:val="single"/>
        </w:rPr>
        <w:t xml:space="preserve"> to </w:t>
      </w:r>
      <w:r w:rsidRPr="00100275">
        <w:rPr>
          <w:rFonts w:eastAsia="Calibri"/>
          <w:b/>
          <w:sz w:val="26"/>
          <w:u w:val="single"/>
          <w:bdr w:val="single" w:sz="8" w:space="0" w:color="auto" w:frame="1"/>
        </w:rPr>
        <w:t>respond</w:t>
      </w:r>
      <w:r w:rsidRPr="00100275">
        <w:rPr>
          <w:rFonts w:eastAsia="Calibri"/>
          <w:u w:val="single"/>
        </w:rPr>
        <w:t xml:space="preserve"> to this problem </w:t>
      </w:r>
      <w:r w:rsidRPr="00100275">
        <w:rPr>
          <w:rFonts w:eastAsia="Calibri"/>
          <w:b/>
          <w:sz w:val="26"/>
          <w:highlight w:val="green"/>
          <w:u w:val="single"/>
          <w:bdr w:val="single" w:sz="8" w:space="0" w:color="auto" w:frame="1"/>
        </w:rPr>
        <w:t>quick</w:t>
      </w:r>
      <w:r w:rsidRPr="00100275">
        <w:rPr>
          <w:rFonts w:eastAsia="Calibri"/>
          <w:b/>
          <w:sz w:val="26"/>
          <w:u w:val="single"/>
          <w:bdr w:val="single" w:sz="8" w:space="0" w:color="auto" w:frame="1"/>
        </w:rPr>
        <w:t>ly</w:t>
      </w:r>
      <w:r w:rsidRPr="00100275">
        <w:rPr>
          <w:rFonts w:eastAsia="Calibri"/>
          <w:u w:val="single"/>
        </w:rPr>
        <w:t xml:space="preserve">, it’s plausible that </w:t>
      </w:r>
      <w:r w:rsidRPr="00100275">
        <w:rPr>
          <w:rFonts w:eastAsia="Calibri"/>
          <w:highlight w:val="green"/>
          <w:u w:val="single"/>
        </w:rPr>
        <w:t xml:space="preserve">we </w:t>
      </w:r>
      <w:r w:rsidRPr="00100275">
        <w:rPr>
          <w:rFonts w:eastAsia="Calibri"/>
          <w:b/>
          <w:sz w:val="26"/>
          <w:highlight w:val="green"/>
          <w:u w:val="single"/>
          <w:bdr w:val="single" w:sz="8" w:space="0" w:color="auto" w:frame="1"/>
        </w:rPr>
        <w:t>won’t</w:t>
      </w:r>
      <w:r w:rsidRPr="00100275">
        <w:rPr>
          <w:rFonts w:eastAsia="Calibri"/>
          <w:highlight w:val="green"/>
          <w:u w:val="single"/>
        </w:rPr>
        <w:t xml:space="preserve"> get a </w:t>
      </w:r>
      <w:r w:rsidRPr="00100275">
        <w:rPr>
          <w:rFonts w:eastAsia="Calibri"/>
          <w:b/>
          <w:sz w:val="26"/>
          <w:highlight w:val="green"/>
          <w:u w:val="single"/>
          <w:bdr w:val="single" w:sz="8" w:space="0" w:color="auto" w:frame="1"/>
        </w:rPr>
        <w:t>chance</w:t>
      </w:r>
      <w:r w:rsidRPr="00100275">
        <w:rPr>
          <w:rFonts w:eastAsia="Calibri"/>
          <w:u w:val="single"/>
        </w:rPr>
        <w:t xml:space="preserve"> to respond at </w:t>
      </w:r>
      <w:r w:rsidRPr="00100275">
        <w:rPr>
          <w:rFonts w:eastAsia="Calibri"/>
          <w:b/>
          <w:sz w:val="26"/>
          <w:u w:val="single"/>
          <w:bdr w:val="single" w:sz="8" w:space="0" w:color="auto" w:frame="1"/>
        </w:rPr>
        <w:t>all.</w:t>
      </w:r>
      <w:r w:rsidRPr="00100275">
        <w:rPr>
          <w:rFonts w:eastAsia="Calibri"/>
          <w:sz w:val="12"/>
        </w:rPr>
        <w:t>¶</w:t>
      </w:r>
      <w:r w:rsidRPr="00100275">
        <w:rPr>
          <w:rFonts w:eastAsia="Calibri"/>
          <w:sz w:val="16"/>
        </w:rPr>
        <w:t xml:space="preserve"> This is not to say that job loss, bioterrorism, etc., aren’t real issues in their own right. It’s just that society isn’t going to actually put a stop to the reckless suicide race if it doesn’t know that there’s a reckless suicide race happening.</w:t>
      </w:r>
      <w:r w:rsidRPr="00100275">
        <w:rPr>
          <w:rFonts w:eastAsia="Calibri"/>
          <w:sz w:val="12"/>
        </w:rPr>
        <w:t>¶</w:t>
      </w:r>
      <w:r w:rsidRPr="00100275">
        <w:rPr>
          <w:rFonts w:eastAsia="Calibri"/>
          <w:sz w:val="16"/>
        </w:rPr>
        <w:t xml:space="preserve"> We have spent years watching friends and acquaintances in the policy space shop around problems like ChatGPT-enabled bioterrorists. It doesn’t seem to have amounted to anything that will actually prevent the creation of machine superintelligence, as far as we can tell.</w:t>
      </w:r>
      <w:r w:rsidRPr="00100275">
        <w:rPr>
          <w:rFonts w:eastAsia="Calibri"/>
          <w:sz w:val="12"/>
        </w:rPr>
        <w:t>¶</w:t>
      </w:r>
      <w:r w:rsidRPr="00100275">
        <w:rPr>
          <w:rFonts w:eastAsia="Calibri"/>
          <w:sz w:val="16"/>
        </w:rPr>
        <w:t xml:space="preserve"> We are nerds to our bones, well out of our comfort zones in writing a popular book at all. We don’t claim to have expertise on effective politicking. But it does seem to us that humanity has reached the limit of which problems it can navigate with discourse consisting of carefully couched, strategically chosen, non-“alarmist” arguments.</w:t>
      </w:r>
      <w:r w:rsidRPr="00100275">
        <w:rPr>
          <w:rFonts w:eastAsia="Calibri"/>
          <w:sz w:val="12"/>
        </w:rPr>
        <w:t>¶</w:t>
      </w:r>
      <w:r w:rsidRPr="00100275">
        <w:rPr>
          <w:rFonts w:eastAsia="Calibri"/>
          <w:sz w:val="16"/>
        </w:rPr>
        <w:t xml:space="preserve"> At some point, as human beings, </w:t>
      </w:r>
      <w:r w:rsidRPr="00100275">
        <w:rPr>
          <w:rFonts w:eastAsia="Calibri"/>
          <w:highlight w:val="green"/>
          <w:u w:val="single"/>
        </w:rPr>
        <w:t>we have to</w:t>
      </w:r>
      <w:r w:rsidRPr="00100275">
        <w:rPr>
          <w:rFonts w:eastAsia="Calibri"/>
          <w:u w:val="single"/>
        </w:rPr>
        <w:t xml:space="preserve"> start </w:t>
      </w:r>
      <w:r w:rsidRPr="00100275">
        <w:rPr>
          <w:rFonts w:eastAsia="Calibri"/>
          <w:b/>
          <w:sz w:val="26"/>
          <w:highlight w:val="green"/>
          <w:u w:val="single"/>
          <w:bdr w:val="single" w:sz="8" w:space="0" w:color="auto" w:frame="1"/>
        </w:rPr>
        <w:t>talk</w:t>
      </w:r>
      <w:r w:rsidRPr="00100275">
        <w:rPr>
          <w:rFonts w:eastAsia="Calibri"/>
          <w:b/>
          <w:sz w:val="26"/>
          <w:u w:val="single"/>
          <w:bdr w:val="single" w:sz="8" w:space="0" w:color="auto" w:frame="1"/>
        </w:rPr>
        <w:t>ing</w:t>
      </w:r>
      <w:r w:rsidRPr="00100275">
        <w:rPr>
          <w:rFonts w:eastAsia="Calibri"/>
          <w:u w:val="single"/>
        </w:rPr>
        <w:t xml:space="preserve"> </w:t>
      </w:r>
      <w:r w:rsidRPr="00100275">
        <w:rPr>
          <w:rFonts w:eastAsia="Calibri"/>
          <w:highlight w:val="green"/>
          <w:u w:val="single"/>
        </w:rPr>
        <w:t xml:space="preserve">about the </w:t>
      </w:r>
      <w:r w:rsidRPr="00100275">
        <w:rPr>
          <w:rFonts w:eastAsia="Calibri"/>
          <w:b/>
          <w:sz w:val="26"/>
          <w:highlight w:val="green"/>
          <w:u w:val="single"/>
          <w:bdr w:val="single" w:sz="8" w:space="0" w:color="auto" w:frame="1"/>
        </w:rPr>
        <w:t>looming threat.</w:t>
      </w:r>
      <w:r w:rsidRPr="00100275">
        <w:rPr>
          <w:rFonts w:eastAsia="Calibri"/>
          <w:highlight w:val="green"/>
          <w:u w:val="single"/>
        </w:rPr>
        <w:t xml:space="preserve"> </w:t>
      </w:r>
      <w:r w:rsidRPr="00100275">
        <w:rPr>
          <w:rFonts w:eastAsia="Calibri"/>
          <w:b/>
          <w:sz w:val="26"/>
          <w:highlight w:val="green"/>
          <w:u w:val="single"/>
          <w:bdr w:val="single" w:sz="8" w:space="0" w:color="auto" w:frame="1"/>
        </w:rPr>
        <w:t>Policy</w:t>
      </w:r>
      <w:r w:rsidRPr="00100275">
        <w:rPr>
          <w:rFonts w:eastAsia="Calibri"/>
          <w:highlight w:val="green"/>
          <w:u w:val="single"/>
        </w:rPr>
        <w:t xml:space="preserve"> </w:t>
      </w:r>
      <w:r w:rsidRPr="00100275">
        <w:rPr>
          <w:rFonts w:eastAsia="Calibri"/>
          <w:b/>
          <w:sz w:val="26"/>
          <w:highlight w:val="green"/>
          <w:u w:val="single"/>
          <w:bdr w:val="single" w:sz="8" w:space="0" w:color="auto" w:frame="1"/>
        </w:rPr>
        <w:t>needs</w:t>
      </w:r>
      <w:r w:rsidRPr="00100275">
        <w:rPr>
          <w:rFonts w:eastAsia="Calibri"/>
          <w:u w:val="single"/>
        </w:rPr>
        <w:t xml:space="preserve"> to be </w:t>
      </w:r>
      <w:r w:rsidRPr="00100275">
        <w:rPr>
          <w:rFonts w:eastAsia="Calibri"/>
          <w:b/>
          <w:sz w:val="26"/>
          <w:u w:val="single"/>
          <w:bdr w:val="single" w:sz="8" w:space="0" w:color="auto" w:frame="1"/>
        </w:rPr>
        <w:t>grounded</w:t>
      </w:r>
      <w:r w:rsidRPr="00100275">
        <w:rPr>
          <w:rFonts w:eastAsia="Calibri"/>
          <w:u w:val="single"/>
        </w:rPr>
        <w:t xml:space="preserve"> in the </w:t>
      </w:r>
      <w:r w:rsidRPr="00100275">
        <w:rPr>
          <w:rFonts w:eastAsia="Calibri"/>
          <w:b/>
          <w:sz w:val="26"/>
          <w:highlight w:val="green"/>
          <w:u w:val="single"/>
          <w:bdr w:val="single" w:sz="8" w:space="0" w:color="auto" w:frame="1"/>
        </w:rPr>
        <w:t>actual realities</w:t>
      </w:r>
      <w:r w:rsidRPr="00100275">
        <w:rPr>
          <w:rFonts w:eastAsia="Calibri"/>
          <w:u w:val="single"/>
        </w:rPr>
        <w:t xml:space="preserve"> of the situation, </w:t>
      </w:r>
      <w:r w:rsidRPr="00100275">
        <w:rPr>
          <w:rFonts w:eastAsia="Calibri"/>
          <w:b/>
          <w:sz w:val="26"/>
          <w:highlight w:val="green"/>
          <w:u w:val="single"/>
          <w:bdr w:val="single" w:sz="8" w:space="0" w:color="auto" w:frame="1"/>
        </w:rPr>
        <w:t>not</w:t>
      </w:r>
      <w:r w:rsidRPr="00100275">
        <w:rPr>
          <w:rFonts w:eastAsia="Calibri"/>
          <w:u w:val="single"/>
        </w:rPr>
        <w:t xml:space="preserve"> in </w:t>
      </w:r>
      <w:r w:rsidRPr="00100275">
        <w:rPr>
          <w:rFonts w:eastAsia="Calibri"/>
          <w:b/>
          <w:sz w:val="26"/>
          <w:highlight w:val="green"/>
          <w:u w:val="single"/>
          <w:bdr w:val="single" w:sz="8" w:space="0" w:color="auto" w:frame="1"/>
        </w:rPr>
        <w:t>safe</w:t>
      </w:r>
      <w:r w:rsidRPr="00100275">
        <w:rPr>
          <w:rFonts w:eastAsia="Calibri"/>
          <w:b/>
          <w:sz w:val="26"/>
          <w:u w:val="single"/>
          <w:bdr w:val="single" w:sz="8" w:space="0" w:color="auto" w:frame="1"/>
        </w:rPr>
        <w:t xml:space="preserve">-seeming </w:t>
      </w:r>
      <w:r w:rsidRPr="00100275">
        <w:rPr>
          <w:rFonts w:eastAsia="Calibri"/>
          <w:b/>
          <w:sz w:val="26"/>
          <w:highlight w:val="green"/>
          <w:u w:val="single"/>
          <w:bdr w:val="single" w:sz="8" w:space="0" w:color="auto" w:frame="1"/>
        </w:rPr>
        <w:t>messaging.</w:t>
      </w:r>
      <w:r w:rsidRPr="00100275">
        <w:rPr>
          <w:rFonts w:eastAsia="Calibri"/>
          <w:sz w:val="12"/>
        </w:rPr>
        <w:t>¶</w:t>
      </w:r>
      <w:r w:rsidRPr="00100275">
        <w:rPr>
          <w:rFonts w:eastAsia="Calibri"/>
          <w:sz w:val="16"/>
        </w:rPr>
        <w:t xml:space="preserve"> The heads of AI labs say we could see AI researchers that outperform humans in the next one to four years. We dearly hope that they are wrong, but we do not, with all our expertise, know them to be wrong. </w:t>
      </w:r>
      <w:r w:rsidRPr="00100275">
        <w:rPr>
          <w:rFonts w:eastAsia="Calibri"/>
          <w:sz w:val="16"/>
          <w:szCs w:val="16"/>
        </w:rPr>
        <w:t xml:space="preserve">Policymakers don’t know them to be wrong. </w:t>
      </w:r>
      <w:r w:rsidRPr="00100275">
        <w:rPr>
          <w:rFonts w:eastAsia="Calibri"/>
          <w:b/>
          <w:sz w:val="26"/>
          <w:u w:val="single"/>
          <w:bdr w:val="single" w:sz="8" w:space="0" w:color="auto" w:frame="1"/>
        </w:rPr>
        <w:t>Humanity</w:t>
      </w:r>
      <w:r w:rsidRPr="00100275">
        <w:rPr>
          <w:rFonts w:eastAsia="Calibri"/>
          <w:u w:val="single"/>
        </w:rPr>
        <w:t xml:space="preserve"> is simply </w:t>
      </w:r>
      <w:r w:rsidRPr="00100275">
        <w:rPr>
          <w:rFonts w:eastAsia="Calibri"/>
          <w:b/>
          <w:sz w:val="26"/>
          <w:u w:val="single"/>
          <w:bdr w:val="single" w:sz="8" w:space="0" w:color="auto" w:frame="1"/>
        </w:rPr>
        <w:t>not responding</w:t>
      </w:r>
      <w:r w:rsidRPr="00100275">
        <w:rPr>
          <w:rFonts w:eastAsia="Calibri"/>
          <w:u w:val="single"/>
        </w:rPr>
        <w:t xml:space="preserve"> appropriately to the </w:t>
      </w:r>
      <w:r w:rsidRPr="00100275">
        <w:rPr>
          <w:rFonts w:eastAsia="Calibri"/>
          <w:b/>
          <w:sz w:val="26"/>
          <w:u w:val="single"/>
          <w:bdr w:val="single" w:sz="8" w:space="0" w:color="auto" w:frame="1"/>
        </w:rPr>
        <w:t>challenge</w:t>
      </w:r>
      <w:r w:rsidRPr="00100275">
        <w:rPr>
          <w:rFonts w:eastAsia="Calibri"/>
          <w:u w:val="single"/>
        </w:rPr>
        <w:t xml:space="preserve"> before us. </w:t>
      </w:r>
      <w:r w:rsidRPr="00100275">
        <w:rPr>
          <w:rFonts w:eastAsia="Calibri"/>
          <w:b/>
          <w:sz w:val="26"/>
          <w:u w:val="single"/>
          <w:bdr w:val="single" w:sz="8" w:space="0" w:color="auto" w:frame="1"/>
        </w:rPr>
        <w:t>If</w:t>
      </w:r>
      <w:r w:rsidRPr="00100275">
        <w:rPr>
          <w:rFonts w:eastAsia="Calibri"/>
          <w:u w:val="single"/>
        </w:rPr>
        <w:t xml:space="preserve"> the </w:t>
      </w:r>
      <w:r w:rsidRPr="00100275">
        <w:rPr>
          <w:rFonts w:eastAsia="Calibri"/>
          <w:b/>
          <w:sz w:val="26"/>
          <w:u w:val="single"/>
          <w:bdr w:val="single" w:sz="8" w:space="0" w:color="auto" w:frame="1"/>
        </w:rPr>
        <w:t>alarm</w:t>
      </w:r>
      <w:r w:rsidRPr="00100275">
        <w:rPr>
          <w:rFonts w:eastAsia="Calibri"/>
          <w:u w:val="single"/>
        </w:rPr>
        <w:t xml:space="preserve"> is </w:t>
      </w:r>
      <w:r w:rsidRPr="00100275">
        <w:rPr>
          <w:rFonts w:eastAsia="Calibri"/>
          <w:b/>
          <w:sz w:val="26"/>
          <w:u w:val="single"/>
          <w:bdr w:val="single" w:sz="8" w:space="0" w:color="auto" w:frame="1"/>
        </w:rPr>
        <w:t>not</w:t>
      </w:r>
      <w:r w:rsidRPr="00100275">
        <w:rPr>
          <w:rFonts w:eastAsia="Calibri"/>
          <w:u w:val="single"/>
        </w:rPr>
        <w:t xml:space="preserve"> </w:t>
      </w:r>
      <w:r w:rsidRPr="00100275">
        <w:rPr>
          <w:rFonts w:eastAsia="Calibri"/>
          <w:b/>
          <w:sz w:val="26"/>
          <w:u w:val="single"/>
          <w:bdr w:val="single" w:sz="8" w:space="0" w:color="auto" w:frame="1"/>
        </w:rPr>
        <w:t>sounded</w:t>
      </w:r>
      <w:r w:rsidRPr="00100275">
        <w:rPr>
          <w:rFonts w:eastAsia="Calibri"/>
          <w:u w:val="single"/>
        </w:rPr>
        <w:t xml:space="preserve"> </w:t>
      </w:r>
      <w:r w:rsidRPr="00100275">
        <w:rPr>
          <w:rFonts w:eastAsia="Calibri"/>
          <w:b/>
          <w:sz w:val="26"/>
          <w:u w:val="single"/>
          <w:bdr w:val="single" w:sz="8" w:space="0" w:color="auto" w:frame="1"/>
        </w:rPr>
        <w:t>now</w:t>
      </w:r>
      <w:r w:rsidRPr="00100275">
        <w:rPr>
          <w:rFonts w:eastAsia="Calibri"/>
          <w:u w:val="single"/>
        </w:rPr>
        <w:t xml:space="preserve">, then </w:t>
      </w:r>
      <w:r w:rsidRPr="00100275">
        <w:rPr>
          <w:rFonts w:eastAsia="Calibri"/>
          <w:b/>
          <w:sz w:val="26"/>
          <w:u w:val="single"/>
          <w:bdr w:val="single" w:sz="8" w:space="0" w:color="auto" w:frame="1"/>
        </w:rPr>
        <w:t>when?</w:t>
      </w:r>
    </w:p>
    <w:p w14:paraId="6ABA833B" w14:textId="77777777" w:rsidR="00DC574A" w:rsidRDefault="00DC574A" w:rsidP="00DC574A">
      <w:pPr>
        <w:pStyle w:val="Analytic"/>
        <w:rPr>
          <w:rFonts w:eastAsia="Times New Roman"/>
        </w:rPr>
      </w:pPr>
    </w:p>
    <w:p w14:paraId="10496C9E" w14:textId="77777777" w:rsidR="00DC574A" w:rsidRPr="008730C4" w:rsidRDefault="00DC574A" w:rsidP="00DC574A">
      <w:pPr>
        <w:keepNext/>
        <w:keepLines/>
        <w:spacing w:before="40" w:after="0" w:line="256" w:lineRule="auto"/>
        <w:outlineLvl w:val="3"/>
        <w:rPr>
          <w:rFonts w:eastAsia="Times New Roman" w:cs="Times New Roman"/>
          <w:b/>
          <w:iCs/>
          <w:sz w:val="26"/>
        </w:rPr>
      </w:pPr>
      <w:r>
        <w:rPr>
          <w:rFonts w:eastAsia="Times New Roman" w:cs="Times New Roman"/>
          <w:b/>
          <w:iCs/>
          <w:sz w:val="26"/>
        </w:rPr>
        <w:t>Grisez wrong. They’ve conflated consequentialist u</w:t>
      </w:r>
      <w:r w:rsidRPr="008730C4">
        <w:rPr>
          <w:rFonts w:eastAsia="Times New Roman" w:cs="Times New Roman"/>
          <w:b/>
          <w:iCs/>
          <w:sz w:val="26"/>
        </w:rPr>
        <w:t xml:space="preserve">til as a </w:t>
      </w:r>
      <w:r w:rsidRPr="008730C4">
        <w:rPr>
          <w:rFonts w:eastAsia="Times New Roman" w:cs="Times New Roman"/>
          <w:b/>
          <w:iCs/>
          <w:sz w:val="26"/>
          <w:u w:val="single"/>
        </w:rPr>
        <w:t>criterion of right</w:t>
      </w:r>
      <w:r w:rsidRPr="008730C4">
        <w:rPr>
          <w:rFonts w:eastAsia="Times New Roman" w:cs="Times New Roman"/>
          <w:b/>
          <w:iCs/>
          <w:sz w:val="26"/>
        </w:rPr>
        <w:t xml:space="preserve"> </w:t>
      </w:r>
      <w:r>
        <w:rPr>
          <w:rFonts w:eastAsia="Times New Roman" w:cs="Times New Roman"/>
          <w:b/>
          <w:iCs/>
          <w:sz w:val="26"/>
        </w:rPr>
        <w:t>from</w:t>
      </w:r>
      <w:r w:rsidRPr="008730C4">
        <w:rPr>
          <w:rFonts w:eastAsia="Times New Roman" w:cs="Times New Roman"/>
          <w:b/>
          <w:iCs/>
          <w:sz w:val="26"/>
        </w:rPr>
        <w:t xml:space="preserve"> a </w:t>
      </w:r>
      <w:r w:rsidRPr="008730C4">
        <w:rPr>
          <w:rFonts w:eastAsia="Times New Roman" w:cs="Times New Roman"/>
          <w:b/>
          <w:iCs/>
          <w:sz w:val="26"/>
          <w:u w:val="single"/>
        </w:rPr>
        <w:t>decision procedure</w:t>
      </w:r>
      <w:r w:rsidRPr="008730C4">
        <w:rPr>
          <w:rFonts w:eastAsia="Times New Roman" w:cs="Times New Roman"/>
          <w:b/>
          <w:iCs/>
          <w:sz w:val="26"/>
        </w:rPr>
        <w:t xml:space="preserve">—we don’t produce </w:t>
      </w:r>
      <w:r w:rsidRPr="008730C4">
        <w:rPr>
          <w:rFonts w:eastAsia="Times New Roman" w:cs="Times New Roman"/>
          <w:b/>
          <w:iCs/>
          <w:sz w:val="26"/>
          <w:u w:val="single"/>
        </w:rPr>
        <w:t>cold calculators</w:t>
      </w:r>
      <w:r>
        <w:rPr>
          <w:rFonts w:eastAsia="Times New Roman" w:cs="Times New Roman"/>
          <w:b/>
          <w:iCs/>
          <w:sz w:val="26"/>
        </w:rPr>
        <w:t xml:space="preserve"> AND we allow </w:t>
      </w:r>
      <w:r>
        <w:rPr>
          <w:rFonts w:eastAsia="Times New Roman" w:cs="Times New Roman"/>
          <w:b/>
          <w:iCs/>
          <w:sz w:val="26"/>
          <w:u w:val="single"/>
        </w:rPr>
        <w:t>moral side-constraints</w:t>
      </w:r>
      <w:r>
        <w:rPr>
          <w:rFonts w:eastAsia="Times New Roman" w:cs="Times New Roman"/>
          <w:b/>
          <w:iCs/>
          <w:sz w:val="26"/>
        </w:rPr>
        <w:t>.</w:t>
      </w:r>
    </w:p>
    <w:p w14:paraId="6BD89860" w14:textId="77777777" w:rsidR="00DC574A" w:rsidRPr="008730C4" w:rsidRDefault="00DC574A" w:rsidP="00DC574A">
      <w:pPr>
        <w:spacing w:line="256" w:lineRule="auto"/>
        <w:rPr>
          <w:rFonts w:eastAsia="Calibri"/>
        </w:rPr>
      </w:pPr>
      <w:r w:rsidRPr="008730C4">
        <w:rPr>
          <w:rFonts w:eastAsia="Calibri"/>
          <w:b/>
          <w:bCs/>
          <w:sz w:val="26"/>
        </w:rPr>
        <w:t>Chapell 23</w:t>
      </w:r>
      <w:r w:rsidRPr="008730C4">
        <w:rPr>
          <w:rFonts w:eastAsia="Calibri"/>
        </w:rPr>
        <w:t xml:space="preserve"> is a PhD in philosophy. (Richard Y. Chapell, 2023, "Elements and Types of Utilitarianism," Utilitarianism.net, https://www.utilitarianism.net/types-of-utilitarianism/, accessed 2-8-2026) //ah [UTD]</w:t>
      </w:r>
    </w:p>
    <w:p w14:paraId="6F5A96CE" w14:textId="77777777" w:rsidR="00DC574A" w:rsidRDefault="00DC574A" w:rsidP="00DC574A">
      <w:pPr>
        <w:spacing w:line="256" w:lineRule="auto"/>
        <w:rPr>
          <w:rFonts w:eastAsia="Calibri"/>
          <w:sz w:val="16"/>
          <w:szCs w:val="16"/>
        </w:rPr>
      </w:pPr>
      <w:r w:rsidRPr="008730C4">
        <w:rPr>
          <w:rFonts w:eastAsia="Calibri"/>
          <w:sz w:val="16"/>
        </w:rPr>
        <w:t xml:space="preserve">In the literature on utilitarianism, </w:t>
      </w:r>
      <w:r w:rsidRPr="008730C4">
        <w:rPr>
          <w:rFonts w:eastAsia="Calibri"/>
          <w:u w:val="single"/>
        </w:rPr>
        <w:t xml:space="preserve">a </w:t>
      </w:r>
      <w:r w:rsidRPr="008730C4">
        <w:rPr>
          <w:rFonts w:eastAsia="Calibri"/>
          <w:b/>
          <w:sz w:val="26"/>
          <w:u w:val="single"/>
          <w:bdr w:val="single" w:sz="8" w:space="0" w:color="auto" w:frame="1"/>
        </w:rPr>
        <w:t>useful distinction</w:t>
      </w:r>
      <w:r w:rsidRPr="008730C4">
        <w:rPr>
          <w:rFonts w:eastAsia="Calibri"/>
          <w:u w:val="single"/>
        </w:rPr>
        <w:t xml:space="preserve"> is made between a </w:t>
      </w:r>
      <w:r w:rsidRPr="008730C4">
        <w:rPr>
          <w:rFonts w:eastAsia="Calibri"/>
          <w:b/>
          <w:sz w:val="26"/>
          <w:u w:val="single"/>
          <w:bdr w:val="single" w:sz="8" w:space="0" w:color="auto" w:frame="1"/>
        </w:rPr>
        <w:t>criterion</w:t>
      </w:r>
      <w:r w:rsidRPr="008730C4">
        <w:rPr>
          <w:rFonts w:eastAsia="Calibri"/>
          <w:u w:val="single"/>
        </w:rPr>
        <w:t xml:space="preserve"> of </w:t>
      </w:r>
      <w:r w:rsidRPr="008730C4">
        <w:rPr>
          <w:rFonts w:eastAsia="Calibri"/>
          <w:b/>
          <w:sz w:val="26"/>
          <w:u w:val="single"/>
          <w:bdr w:val="single" w:sz="8" w:space="0" w:color="auto" w:frame="1"/>
        </w:rPr>
        <w:t>rightness</w:t>
      </w:r>
      <w:r w:rsidRPr="008730C4">
        <w:rPr>
          <w:rFonts w:eastAsia="Calibri"/>
          <w:u w:val="single"/>
        </w:rPr>
        <w:t xml:space="preserve"> and a </w:t>
      </w:r>
      <w:r w:rsidRPr="008730C4">
        <w:rPr>
          <w:rFonts w:eastAsia="Calibri"/>
          <w:b/>
          <w:sz w:val="26"/>
          <w:u w:val="single"/>
          <w:bdr w:val="single" w:sz="8" w:space="0" w:color="auto" w:frame="1"/>
        </w:rPr>
        <w:t>decision procedure.</w:t>
      </w:r>
      <w:r w:rsidRPr="008730C4">
        <w:rPr>
          <w:rFonts w:eastAsia="Calibri"/>
          <w:u w:val="single"/>
        </w:rPr>
        <w:t xml:space="preserve"> A </w:t>
      </w:r>
      <w:r w:rsidRPr="008730C4">
        <w:rPr>
          <w:rFonts w:eastAsia="Calibri"/>
          <w:b/>
          <w:sz w:val="26"/>
          <w:highlight w:val="green"/>
          <w:u w:val="single"/>
          <w:bdr w:val="single" w:sz="8" w:space="0" w:color="auto" w:frame="1"/>
        </w:rPr>
        <w:t>criterion</w:t>
      </w:r>
      <w:r w:rsidRPr="008730C4">
        <w:rPr>
          <w:rFonts w:eastAsia="Calibri"/>
          <w:highlight w:val="green"/>
          <w:u w:val="single"/>
        </w:rPr>
        <w:t xml:space="preserve"> of </w:t>
      </w:r>
      <w:r w:rsidRPr="008730C4">
        <w:rPr>
          <w:rFonts w:eastAsia="Calibri"/>
          <w:b/>
          <w:sz w:val="26"/>
          <w:highlight w:val="green"/>
          <w:u w:val="single"/>
          <w:bdr w:val="single" w:sz="8" w:space="0" w:color="auto" w:frame="1"/>
        </w:rPr>
        <w:t>right</w:t>
      </w:r>
      <w:r w:rsidRPr="008730C4">
        <w:rPr>
          <w:rFonts w:eastAsia="Calibri"/>
          <w:b/>
          <w:sz w:val="26"/>
          <w:u w:val="single"/>
          <w:bdr w:val="single" w:sz="8" w:space="0" w:color="auto" w:frame="1"/>
        </w:rPr>
        <w:t>ness</w:t>
      </w:r>
      <w:r w:rsidRPr="008730C4">
        <w:rPr>
          <w:rFonts w:eastAsia="Calibri"/>
          <w:u w:val="single"/>
        </w:rPr>
        <w:t xml:space="preserve"> </w:t>
      </w:r>
      <w:r w:rsidRPr="008730C4">
        <w:rPr>
          <w:rFonts w:eastAsia="Calibri"/>
          <w:b/>
          <w:sz w:val="26"/>
          <w:highlight w:val="green"/>
          <w:u w:val="single"/>
          <w:bdr w:val="single" w:sz="8" w:space="0" w:color="auto" w:frame="1"/>
        </w:rPr>
        <w:t>tells</w:t>
      </w:r>
      <w:r w:rsidRPr="008730C4">
        <w:rPr>
          <w:rFonts w:eastAsia="Calibri"/>
          <w:b/>
          <w:sz w:val="26"/>
          <w:u w:val="single"/>
          <w:bdr w:val="single" w:sz="8" w:space="0" w:color="auto" w:frame="1"/>
        </w:rPr>
        <w:t xml:space="preserve"> us</w:t>
      </w:r>
      <w:r w:rsidRPr="008730C4">
        <w:rPr>
          <w:rFonts w:eastAsia="Calibri"/>
          <w:u w:val="single"/>
        </w:rPr>
        <w:t xml:space="preserve"> </w:t>
      </w:r>
      <w:r w:rsidRPr="008730C4">
        <w:rPr>
          <w:rFonts w:eastAsia="Calibri"/>
          <w:b/>
          <w:sz w:val="26"/>
          <w:highlight w:val="green"/>
          <w:u w:val="single"/>
          <w:bdr w:val="single" w:sz="8" w:space="0" w:color="auto" w:frame="1"/>
        </w:rPr>
        <w:t>what</w:t>
      </w:r>
      <w:r w:rsidRPr="008730C4">
        <w:rPr>
          <w:rFonts w:eastAsia="Calibri"/>
          <w:highlight w:val="green"/>
          <w:u w:val="single"/>
        </w:rPr>
        <w:t xml:space="preserve"> it </w:t>
      </w:r>
      <w:r w:rsidRPr="008730C4">
        <w:rPr>
          <w:rFonts w:eastAsia="Calibri"/>
          <w:b/>
          <w:sz w:val="26"/>
          <w:highlight w:val="green"/>
          <w:u w:val="single"/>
          <w:bdr w:val="single" w:sz="8" w:space="0" w:color="auto" w:frame="1"/>
        </w:rPr>
        <w:t>takes</w:t>
      </w:r>
      <w:r w:rsidRPr="008730C4">
        <w:rPr>
          <w:rFonts w:eastAsia="Calibri"/>
          <w:highlight w:val="green"/>
          <w:u w:val="single"/>
        </w:rPr>
        <w:t xml:space="preserve"> for a</w:t>
      </w:r>
      <w:r w:rsidRPr="008730C4">
        <w:rPr>
          <w:rFonts w:eastAsia="Calibri"/>
          <w:u w:val="single"/>
        </w:rPr>
        <w:t xml:space="preserve">n action (or rule, </w:t>
      </w:r>
      <w:r w:rsidRPr="008730C4">
        <w:rPr>
          <w:rFonts w:eastAsia="Calibri"/>
          <w:b/>
          <w:sz w:val="26"/>
          <w:highlight w:val="green"/>
          <w:u w:val="single"/>
          <w:bdr w:val="single" w:sz="8" w:space="0" w:color="auto" w:frame="1"/>
        </w:rPr>
        <w:t>policy</w:t>
      </w:r>
      <w:r w:rsidRPr="008730C4">
        <w:rPr>
          <w:rFonts w:eastAsia="Calibri"/>
          <w:u w:val="single"/>
        </w:rPr>
        <w:t xml:space="preserve">, etc.) </w:t>
      </w:r>
      <w:r w:rsidRPr="008730C4">
        <w:rPr>
          <w:rFonts w:eastAsia="Calibri"/>
          <w:highlight w:val="green"/>
          <w:u w:val="single"/>
        </w:rPr>
        <w:t xml:space="preserve">to be </w:t>
      </w:r>
      <w:r w:rsidRPr="008730C4">
        <w:rPr>
          <w:rFonts w:eastAsia="Calibri"/>
          <w:b/>
          <w:sz w:val="26"/>
          <w:highlight w:val="green"/>
          <w:u w:val="single"/>
          <w:bdr w:val="single" w:sz="8" w:space="0" w:color="auto" w:frame="1"/>
        </w:rPr>
        <w:t>right</w:t>
      </w:r>
      <w:r w:rsidRPr="008730C4">
        <w:rPr>
          <w:rFonts w:eastAsia="Calibri"/>
          <w:u w:val="single"/>
        </w:rPr>
        <w:t xml:space="preserve"> or </w:t>
      </w:r>
      <w:r w:rsidRPr="008730C4">
        <w:rPr>
          <w:rFonts w:eastAsia="Calibri"/>
          <w:b/>
          <w:sz w:val="26"/>
          <w:u w:val="single"/>
          <w:bdr w:val="single" w:sz="8" w:space="0" w:color="auto" w:frame="1"/>
        </w:rPr>
        <w:t>wrong.</w:t>
      </w:r>
      <w:r w:rsidRPr="008730C4">
        <w:rPr>
          <w:rFonts w:eastAsia="Calibri"/>
          <w:u w:val="single"/>
        </w:rPr>
        <w:t xml:space="preserve"> A </w:t>
      </w:r>
      <w:r w:rsidRPr="008730C4">
        <w:rPr>
          <w:rFonts w:eastAsia="Calibri"/>
          <w:b/>
          <w:sz w:val="26"/>
          <w:highlight w:val="green"/>
          <w:u w:val="single"/>
          <w:bdr w:val="single" w:sz="8" w:space="0" w:color="auto" w:frame="1"/>
        </w:rPr>
        <w:t>decision procedure</w:t>
      </w:r>
      <w:r w:rsidRPr="008730C4">
        <w:rPr>
          <w:rFonts w:eastAsia="Calibri"/>
          <w:u w:val="single"/>
        </w:rPr>
        <w:t xml:space="preserve"> is </w:t>
      </w:r>
      <w:r w:rsidRPr="008730C4">
        <w:rPr>
          <w:rFonts w:eastAsia="Calibri"/>
          <w:b/>
          <w:sz w:val="26"/>
          <w:u w:val="single"/>
          <w:bdr w:val="single" w:sz="8" w:space="0" w:color="auto" w:frame="1"/>
        </w:rPr>
        <w:t>something</w:t>
      </w:r>
      <w:r w:rsidRPr="008730C4">
        <w:rPr>
          <w:rFonts w:eastAsia="Calibri"/>
          <w:u w:val="single"/>
        </w:rPr>
        <w:t xml:space="preserve"> that </w:t>
      </w:r>
      <w:r w:rsidRPr="008730C4">
        <w:rPr>
          <w:rFonts w:eastAsia="Calibri"/>
          <w:highlight w:val="green"/>
          <w:u w:val="single"/>
        </w:rPr>
        <w:t xml:space="preserve">we </w:t>
      </w:r>
      <w:r w:rsidRPr="008730C4">
        <w:rPr>
          <w:rFonts w:eastAsia="Calibri"/>
          <w:b/>
          <w:sz w:val="26"/>
          <w:highlight w:val="green"/>
          <w:u w:val="single"/>
          <w:bdr w:val="single" w:sz="8" w:space="0" w:color="auto" w:frame="1"/>
        </w:rPr>
        <w:t>use</w:t>
      </w:r>
      <w:r w:rsidRPr="008730C4">
        <w:rPr>
          <w:rFonts w:eastAsia="Calibri"/>
          <w:highlight w:val="green"/>
          <w:u w:val="single"/>
        </w:rPr>
        <w:t xml:space="preserve"> when </w:t>
      </w:r>
      <w:r w:rsidRPr="008730C4">
        <w:rPr>
          <w:rFonts w:eastAsia="Calibri"/>
          <w:b/>
          <w:sz w:val="26"/>
          <w:highlight w:val="green"/>
          <w:u w:val="single"/>
          <w:bdr w:val="single" w:sz="8" w:space="0" w:color="auto" w:frame="1"/>
        </w:rPr>
        <w:t>thinking</w:t>
      </w:r>
      <w:r w:rsidRPr="008730C4">
        <w:rPr>
          <w:rFonts w:eastAsia="Calibri"/>
          <w:u w:val="single"/>
        </w:rPr>
        <w:t xml:space="preserve"> about </w:t>
      </w:r>
      <w:r w:rsidRPr="008730C4">
        <w:rPr>
          <w:rFonts w:eastAsia="Calibri"/>
          <w:b/>
          <w:sz w:val="26"/>
          <w:highlight w:val="green"/>
          <w:u w:val="single"/>
          <w:bdr w:val="single" w:sz="8" w:space="0" w:color="auto" w:frame="1"/>
        </w:rPr>
        <w:t>what</w:t>
      </w:r>
      <w:r w:rsidRPr="008730C4">
        <w:rPr>
          <w:rFonts w:eastAsia="Calibri"/>
          <w:highlight w:val="green"/>
          <w:u w:val="single"/>
        </w:rPr>
        <w:t xml:space="preserve"> to </w:t>
      </w:r>
      <w:r w:rsidRPr="008730C4">
        <w:rPr>
          <w:rFonts w:eastAsia="Calibri"/>
          <w:b/>
          <w:sz w:val="26"/>
          <w:highlight w:val="green"/>
          <w:u w:val="single"/>
          <w:bdr w:val="single" w:sz="8" w:space="0" w:color="auto" w:frame="1"/>
        </w:rPr>
        <w:t>do.</w:t>
      </w:r>
      <w:r w:rsidRPr="008730C4">
        <w:rPr>
          <w:rFonts w:eastAsia="Calibri"/>
          <w:sz w:val="16"/>
        </w:rPr>
        <w:t>24</w:t>
      </w:r>
      <w:r w:rsidRPr="008730C4">
        <w:rPr>
          <w:rFonts w:eastAsia="Calibri"/>
          <w:sz w:val="12"/>
        </w:rPr>
        <w:t>¶</w:t>
      </w:r>
      <w:r w:rsidRPr="008730C4">
        <w:rPr>
          <w:rFonts w:eastAsia="Calibri"/>
          <w:sz w:val="16"/>
        </w:rPr>
        <w:t xml:space="preserve"> </w:t>
      </w:r>
      <w:r w:rsidRPr="008730C4">
        <w:rPr>
          <w:rFonts w:eastAsia="Calibri"/>
          <w:b/>
          <w:sz w:val="26"/>
          <w:highlight w:val="green"/>
          <w:u w:val="single"/>
          <w:bdr w:val="single" w:sz="8" w:space="0" w:color="auto" w:frame="1"/>
        </w:rPr>
        <w:t>Util</w:t>
      </w:r>
      <w:r w:rsidRPr="008730C4">
        <w:rPr>
          <w:rFonts w:eastAsia="Calibri"/>
          <w:b/>
          <w:sz w:val="26"/>
          <w:u w:val="single"/>
          <w:bdr w:val="single" w:sz="8" w:space="0" w:color="auto" w:frame="1"/>
        </w:rPr>
        <w:t>itarians</w:t>
      </w:r>
      <w:r w:rsidRPr="008730C4">
        <w:rPr>
          <w:rFonts w:eastAsia="Calibri"/>
          <w:u w:val="single"/>
        </w:rPr>
        <w:t xml:space="preserve"> </w:t>
      </w:r>
      <w:r w:rsidRPr="008730C4">
        <w:rPr>
          <w:rFonts w:eastAsia="Calibri"/>
          <w:b/>
          <w:sz w:val="26"/>
          <w:u w:val="single"/>
          <w:bdr w:val="single" w:sz="8" w:space="0" w:color="auto" w:frame="1"/>
        </w:rPr>
        <w:t>believe</w:t>
      </w:r>
      <w:r w:rsidRPr="008730C4">
        <w:rPr>
          <w:rFonts w:eastAsia="Calibri"/>
          <w:u w:val="single"/>
        </w:rPr>
        <w:t xml:space="preserve"> that their </w:t>
      </w:r>
      <w:r w:rsidRPr="008730C4">
        <w:rPr>
          <w:rFonts w:eastAsia="Calibri"/>
          <w:b/>
          <w:sz w:val="26"/>
          <w:u w:val="single"/>
          <w:bdr w:val="single" w:sz="8" w:space="0" w:color="auto" w:frame="1"/>
        </w:rPr>
        <w:t>moral theory</w:t>
      </w:r>
      <w:r w:rsidRPr="008730C4">
        <w:rPr>
          <w:rFonts w:eastAsia="Calibri"/>
          <w:u w:val="single"/>
        </w:rPr>
        <w:t xml:space="preserve"> is the </w:t>
      </w:r>
      <w:r w:rsidRPr="008730C4">
        <w:rPr>
          <w:rFonts w:eastAsia="Calibri"/>
          <w:b/>
          <w:sz w:val="26"/>
          <w:u w:val="single"/>
          <w:bdr w:val="single" w:sz="8" w:space="0" w:color="auto" w:frame="1"/>
        </w:rPr>
        <w:t>correct criterion</w:t>
      </w:r>
      <w:r w:rsidRPr="008730C4">
        <w:rPr>
          <w:rFonts w:eastAsia="Calibri"/>
          <w:u w:val="single"/>
        </w:rPr>
        <w:t xml:space="preserve"> of </w:t>
      </w:r>
      <w:r w:rsidRPr="008730C4">
        <w:rPr>
          <w:rFonts w:eastAsia="Calibri"/>
          <w:b/>
          <w:sz w:val="26"/>
          <w:u w:val="single"/>
          <w:bdr w:val="single" w:sz="8" w:space="0" w:color="auto" w:frame="1"/>
        </w:rPr>
        <w:t>rightness</w:t>
      </w:r>
      <w:r w:rsidRPr="008730C4">
        <w:rPr>
          <w:rFonts w:eastAsia="Calibri"/>
          <w:sz w:val="16"/>
        </w:rPr>
        <w:t xml:space="preserve"> (at least in the sense of what “ideally ought” to be done, as discussed above). However, </w:t>
      </w:r>
      <w:r w:rsidRPr="008730C4">
        <w:rPr>
          <w:rFonts w:eastAsia="Calibri"/>
          <w:u w:val="single"/>
        </w:rPr>
        <w:t xml:space="preserve">they </w:t>
      </w:r>
      <w:r w:rsidRPr="008730C4">
        <w:rPr>
          <w:rFonts w:eastAsia="Calibri"/>
          <w:b/>
          <w:sz w:val="26"/>
          <w:u w:val="single"/>
          <w:bdr w:val="single" w:sz="8" w:space="0" w:color="auto" w:frame="1"/>
        </w:rPr>
        <w:t>almost universally</w:t>
      </w:r>
      <w:r w:rsidRPr="008730C4">
        <w:rPr>
          <w:rFonts w:eastAsia="Calibri"/>
          <w:u w:val="single"/>
        </w:rPr>
        <w:t xml:space="preserve"> </w:t>
      </w:r>
      <w:r w:rsidRPr="008730C4">
        <w:rPr>
          <w:rFonts w:eastAsia="Calibri"/>
          <w:b/>
          <w:sz w:val="26"/>
          <w:highlight w:val="green"/>
          <w:u w:val="single"/>
          <w:bdr w:val="single" w:sz="8" w:space="0" w:color="auto" w:frame="1"/>
        </w:rPr>
        <w:t>discourage</w:t>
      </w:r>
      <w:r w:rsidRPr="008730C4">
        <w:rPr>
          <w:rFonts w:eastAsia="Calibri"/>
          <w:highlight w:val="green"/>
          <w:u w:val="single"/>
        </w:rPr>
        <w:t xml:space="preserve"> using</w:t>
      </w:r>
      <w:r w:rsidRPr="008730C4">
        <w:rPr>
          <w:rFonts w:eastAsia="Calibri"/>
          <w:u w:val="single"/>
        </w:rPr>
        <w:t xml:space="preserve"> </w:t>
      </w:r>
      <w:r w:rsidRPr="008730C4">
        <w:rPr>
          <w:rFonts w:eastAsia="Calibri"/>
          <w:b/>
          <w:sz w:val="26"/>
          <w:u w:val="single"/>
          <w:bdr w:val="single" w:sz="8" w:space="0" w:color="auto" w:frame="1"/>
        </w:rPr>
        <w:t>utilitarianism</w:t>
      </w:r>
      <w:r w:rsidRPr="008730C4">
        <w:rPr>
          <w:rFonts w:eastAsia="Calibri"/>
          <w:u w:val="single"/>
        </w:rPr>
        <w:t xml:space="preserve"> as a </w:t>
      </w:r>
      <w:r w:rsidRPr="008730C4">
        <w:rPr>
          <w:rFonts w:eastAsia="Calibri"/>
          <w:b/>
          <w:sz w:val="26"/>
          <w:u w:val="single"/>
          <w:bdr w:val="single" w:sz="8" w:space="0" w:color="auto" w:frame="1"/>
        </w:rPr>
        <w:t>decision procedure</w:t>
      </w:r>
      <w:r w:rsidRPr="008730C4">
        <w:rPr>
          <w:rFonts w:eastAsia="Calibri"/>
          <w:u w:val="single"/>
        </w:rPr>
        <w:t xml:space="preserve"> </w:t>
      </w:r>
      <w:r w:rsidRPr="008730C4">
        <w:rPr>
          <w:rFonts w:eastAsia="Calibri"/>
          <w:highlight w:val="green"/>
          <w:u w:val="single"/>
        </w:rPr>
        <w:t xml:space="preserve">to </w:t>
      </w:r>
      <w:r w:rsidRPr="008730C4">
        <w:rPr>
          <w:rFonts w:eastAsia="Calibri"/>
          <w:b/>
          <w:sz w:val="26"/>
          <w:highlight w:val="green"/>
          <w:u w:val="single"/>
          <w:bdr w:val="single" w:sz="8" w:space="0" w:color="auto" w:frame="1"/>
        </w:rPr>
        <w:t>guide</w:t>
      </w:r>
      <w:r w:rsidRPr="008730C4">
        <w:rPr>
          <w:rFonts w:eastAsia="Calibri"/>
          <w:sz w:val="16"/>
        </w:rPr>
        <w:t xml:space="preserve"> our </w:t>
      </w:r>
      <w:r w:rsidRPr="008730C4">
        <w:rPr>
          <w:rFonts w:eastAsia="Calibri"/>
          <w:b/>
          <w:sz w:val="26"/>
          <w:highlight w:val="green"/>
          <w:u w:val="single"/>
          <w:bdr w:val="single" w:sz="8" w:space="0" w:color="auto" w:frame="1"/>
        </w:rPr>
        <w:t>everyday action</w:t>
      </w:r>
      <w:r w:rsidRPr="008730C4">
        <w:rPr>
          <w:rFonts w:eastAsia="Calibri"/>
          <w:b/>
          <w:sz w:val="26"/>
          <w:u w:val="single"/>
          <w:bdr w:val="single" w:sz="8" w:space="0" w:color="auto" w:frame="1"/>
        </w:rPr>
        <w:t>s.</w:t>
      </w:r>
      <w:r w:rsidRPr="008730C4">
        <w:rPr>
          <w:rFonts w:eastAsia="Calibri"/>
          <w:sz w:val="16"/>
        </w:rPr>
        <w:t xml:space="preserve"> This would involve deliberately trying to promote aggregate well-being by constantly calculating the expected consequences of our day-to-day actions. But it would be absurd to figure out what breakfast cereal to buy at the grocery store by thinking through all the possible consequences of buying different cereal brands to determine which one best contributes to overall well-being. The decision is low stakes, and not worth spending a lot of time on.</w:t>
      </w:r>
      <w:r w:rsidRPr="008730C4">
        <w:rPr>
          <w:rFonts w:eastAsia="Calibri"/>
          <w:sz w:val="12"/>
        </w:rPr>
        <w:t>¶</w:t>
      </w:r>
      <w:r w:rsidRPr="008730C4">
        <w:rPr>
          <w:rFonts w:eastAsia="Calibri"/>
          <w:sz w:val="16"/>
        </w:rPr>
        <w:t xml:space="preserve"> The view that treats utilitarianism as both a criterion of rightness and a decision procedure is known as single-level utilitarianism. Its alternative is multi-level utilitarianism, which only takes utilitarianism to be a criterion of rightness, not a decision procedure. It is defined as follows:</w:t>
      </w:r>
      <w:r w:rsidRPr="008730C4">
        <w:rPr>
          <w:rFonts w:eastAsia="Calibri"/>
          <w:sz w:val="12"/>
        </w:rPr>
        <w:t>¶</w:t>
      </w:r>
      <w:r w:rsidRPr="008730C4">
        <w:rPr>
          <w:rFonts w:eastAsia="Calibri"/>
          <w:sz w:val="16"/>
        </w:rPr>
        <w:t xml:space="preserve"> Multi-level utilitarianism is the view that </w:t>
      </w:r>
      <w:r w:rsidRPr="008730C4">
        <w:rPr>
          <w:rFonts w:eastAsia="Calibri"/>
          <w:b/>
          <w:sz w:val="26"/>
          <w:u w:val="single"/>
          <w:bdr w:val="single" w:sz="8" w:space="0" w:color="auto" w:frame="1"/>
        </w:rPr>
        <w:t>individuals</w:t>
      </w:r>
      <w:r w:rsidRPr="008730C4">
        <w:rPr>
          <w:rFonts w:eastAsia="Calibri"/>
          <w:sz w:val="16"/>
        </w:rPr>
        <w:t xml:space="preserve"> should </w:t>
      </w:r>
      <w:r w:rsidRPr="008730C4">
        <w:rPr>
          <w:rFonts w:eastAsia="Calibri"/>
          <w:u w:val="single"/>
        </w:rPr>
        <w:t xml:space="preserve">usually </w:t>
      </w:r>
      <w:r w:rsidRPr="008730C4">
        <w:rPr>
          <w:rFonts w:eastAsia="Calibri"/>
          <w:b/>
          <w:sz w:val="26"/>
          <w:u w:val="single"/>
          <w:bdr w:val="single" w:sz="8" w:space="0" w:color="auto" w:frame="1"/>
        </w:rPr>
        <w:t>follow</w:t>
      </w:r>
      <w:r w:rsidRPr="008730C4">
        <w:rPr>
          <w:rFonts w:eastAsia="Calibri"/>
          <w:u w:val="single"/>
        </w:rPr>
        <w:t xml:space="preserve"> tried-and-tested rules of thumb, or </w:t>
      </w:r>
      <w:r w:rsidRPr="008730C4">
        <w:rPr>
          <w:rFonts w:eastAsia="Calibri"/>
          <w:b/>
          <w:sz w:val="26"/>
          <w:u w:val="single"/>
          <w:bdr w:val="single" w:sz="8" w:space="0" w:color="auto" w:frame="1"/>
        </w:rPr>
        <w:t>heuristics</w:t>
      </w:r>
      <w:r w:rsidRPr="008730C4">
        <w:rPr>
          <w:rFonts w:eastAsia="Calibri"/>
          <w:u w:val="single"/>
        </w:rPr>
        <w:t xml:space="preserve">, </w:t>
      </w:r>
      <w:r w:rsidRPr="008730C4">
        <w:rPr>
          <w:rFonts w:eastAsia="Calibri"/>
          <w:b/>
          <w:sz w:val="26"/>
          <w:u w:val="single"/>
          <w:bdr w:val="single" w:sz="8" w:space="0" w:color="auto" w:frame="1"/>
        </w:rPr>
        <w:t>rather than</w:t>
      </w:r>
      <w:r w:rsidRPr="008730C4">
        <w:rPr>
          <w:rFonts w:eastAsia="Calibri"/>
          <w:u w:val="single"/>
        </w:rPr>
        <w:t xml:space="preserve"> trying to </w:t>
      </w:r>
      <w:r w:rsidRPr="008730C4">
        <w:rPr>
          <w:rFonts w:eastAsia="Calibri"/>
          <w:b/>
          <w:sz w:val="26"/>
          <w:u w:val="single"/>
          <w:bdr w:val="single" w:sz="8" w:space="0" w:color="auto" w:frame="1"/>
        </w:rPr>
        <w:t>calculate</w:t>
      </w:r>
      <w:r w:rsidRPr="008730C4">
        <w:rPr>
          <w:rFonts w:eastAsia="Calibri"/>
          <w:u w:val="single"/>
        </w:rPr>
        <w:t xml:space="preserve"> which </w:t>
      </w:r>
      <w:r w:rsidRPr="008730C4">
        <w:rPr>
          <w:rFonts w:eastAsia="Calibri"/>
          <w:b/>
          <w:sz w:val="26"/>
          <w:u w:val="single"/>
          <w:bdr w:val="single" w:sz="8" w:space="0" w:color="auto" w:frame="1"/>
        </w:rPr>
        <w:t>action</w:t>
      </w:r>
      <w:r w:rsidRPr="008730C4">
        <w:rPr>
          <w:rFonts w:eastAsia="Calibri"/>
          <w:u w:val="single"/>
        </w:rPr>
        <w:t xml:space="preserve"> will </w:t>
      </w:r>
      <w:r w:rsidRPr="008730C4">
        <w:rPr>
          <w:rFonts w:eastAsia="Calibri"/>
          <w:b/>
          <w:sz w:val="26"/>
          <w:u w:val="single"/>
          <w:bdr w:val="single" w:sz="8" w:space="0" w:color="auto" w:frame="1"/>
        </w:rPr>
        <w:t>produce</w:t>
      </w:r>
      <w:r w:rsidRPr="008730C4">
        <w:rPr>
          <w:rFonts w:eastAsia="Calibri"/>
          <w:u w:val="single"/>
        </w:rPr>
        <w:t xml:space="preserve"> the </w:t>
      </w:r>
      <w:r w:rsidRPr="008730C4">
        <w:rPr>
          <w:rFonts w:eastAsia="Calibri"/>
          <w:b/>
          <w:sz w:val="26"/>
          <w:u w:val="single"/>
          <w:bdr w:val="single" w:sz="8" w:space="0" w:color="auto" w:frame="1"/>
        </w:rPr>
        <w:t>most well-being.</w:t>
      </w:r>
      <w:r w:rsidRPr="008730C4">
        <w:rPr>
          <w:rFonts w:eastAsia="Calibri"/>
          <w:sz w:val="12"/>
        </w:rPr>
        <w:t>¶</w:t>
      </w:r>
      <w:r w:rsidRPr="008730C4">
        <w:rPr>
          <w:rFonts w:eastAsia="Calibri"/>
          <w:sz w:val="16"/>
        </w:rPr>
        <w:t xml:space="preserve"> According to multi-level utilitarianism we should, under most circumstances, follow a set of simple moral heuristics—do not lie, steal, kill etc.—expecting that this will lead to the best outcomes overall. Often, we should use the commonsense moral norms and laws of our society as rules of thumb to guide our actions. Following these norms and laws usually leads to good outcomes, because they are based on society’s experience of what promotes overall well-being. The fact that honesty, integrity, keeping promises, and sticking to the law generally have good consequences explains why in practice utilitarians value such things highly, and use them to guide their everyday actions.25</w:t>
      </w:r>
      <w:r w:rsidRPr="008730C4">
        <w:rPr>
          <w:rFonts w:eastAsia="Calibri"/>
          <w:sz w:val="12"/>
        </w:rPr>
        <w:t>¶</w:t>
      </w:r>
      <w:r w:rsidRPr="008730C4">
        <w:rPr>
          <w:rFonts w:eastAsia="Calibri"/>
          <w:sz w:val="16"/>
        </w:rPr>
        <w:t xml:space="preserve"> In contrast, to our knowledge </w:t>
      </w:r>
      <w:r w:rsidRPr="008730C4">
        <w:rPr>
          <w:rFonts w:eastAsia="Calibri"/>
          <w:b/>
          <w:sz w:val="26"/>
          <w:highlight w:val="green"/>
          <w:u w:val="single"/>
          <w:bdr w:val="single" w:sz="8" w:space="0" w:color="auto" w:frame="1"/>
        </w:rPr>
        <w:t>no one</w:t>
      </w:r>
      <w:r w:rsidRPr="008730C4">
        <w:rPr>
          <w:rFonts w:eastAsia="Calibri"/>
          <w:u w:val="single"/>
        </w:rPr>
        <w:t xml:space="preserve"> has </w:t>
      </w:r>
      <w:r w:rsidRPr="008730C4">
        <w:rPr>
          <w:rFonts w:eastAsia="Calibri"/>
          <w:b/>
          <w:sz w:val="26"/>
          <w:u w:val="single"/>
          <w:bdr w:val="single" w:sz="8" w:space="0" w:color="auto" w:frame="1"/>
        </w:rPr>
        <w:t xml:space="preserve">ever </w:t>
      </w:r>
      <w:r w:rsidRPr="008730C4">
        <w:rPr>
          <w:rFonts w:eastAsia="Calibri"/>
          <w:b/>
          <w:sz w:val="26"/>
          <w:highlight w:val="green"/>
          <w:u w:val="single"/>
          <w:bdr w:val="single" w:sz="8" w:space="0" w:color="auto" w:frame="1"/>
        </w:rPr>
        <w:t>defend</w:t>
      </w:r>
      <w:r w:rsidRPr="008730C4">
        <w:rPr>
          <w:rFonts w:eastAsia="Calibri"/>
          <w:b/>
          <w:sz w:val="26"/>
          <w:u w:val="single"/>
          <w:bdr w:val="single" w:sz="8" w:space="0" w:color="auto" w:frame="1"/>
        </w:rPr>
        <w:t>ed</w:t>
      </w:r>
      <w:r w:rsidRPr="008730C4">
        <w:rPr>
          <w:rFonts w:eastAsia="Calibri"/>
          <w:u w:val="single"/>
        </w:rPr>
        <w:t xml:space="preserve"> </w:t>
      </w:r>
      <w:r w:rsidRPr="008730C4">
        <w:rPr>
          <w:rFonts w:eastAsia="Calibri"/>
          <w:b/>
          <w:sz w:val="26"/>
          <w:u w:val="single"/>
          <w:bdr w:val="single" w:sz="8" w:space="0" w:color="auto" w:frame="1"/>
        </w:rPr>
        <w:t>single-level utilitarianism</w:t>
      </w:r>
      <w:r w:rsidRPr="008730C4">
        <w:rPr>
          <w:rFonts w:eastAsia="Calibri"/>
          <w:sz w:val="16"/>
        </w:rPr>
        <w:t xml:space="preserve">, including the classical utilitarians.26 </w:t>
      </w:r>
      <w:r w:rsidRPr="008730C4">
        <w:rPr>
          <w:rFonts w:eastAsia="Calibri"/>
          <w:b/>
          <w:sz w:val="26"/>
          <w:u w:val="single"/>
          <w:bdr w:val="single" w:sz="8" w:space="0" w:color="auto" w:frame="1"/>
        </w:rPr>
        <w:t xml:space="preserve">Deliberately </w:t>
      </w:r>
      <w:r w:rsidRPr="008730C4">
        <w:rPr>
          <w:rFonts w:eastAsia="Calibri"/>
          <w:b/>
          <w:sz w:val="26"/>
          <w:highlight w:val="green"/>
          <w:u w:val="single"/>
          <w:bdr w:val="single" w:sz="8" w:space="0" w:color="auto" w:frame="1"/>
        </w:rPr>
        <w:t>calculating</w:t>
      </w:r>
      <w:r w:rsidRPr="008730C4">
        <w:rPr>
          <w:rFonts w:eastAsia="Calibri"/>
          <w:u w:val="single"/>
        </w:rPr>
        <w:t xml:space="preserve"> the </w:t>
      </w:r>
      <w:r w:rsidRPr="008730C4">
        <w:rPr>
          <w:rFonts w:eastAsia="Calibri"/>
          <w:b/>
          <w:sz w:val="26"/>
          <w:u w:val="single"/>
          <w:bdr w:val="single" w:sz="8" w:space="0" w:color="auto" w:frame="1"/>
        </w:rPr>
        <w:t>expected consequences</w:t>
      </w:r>
      <w:r w:rsidRPr="008730C4">
        <w:rPr>
          <w:rFonts w:eastAsia="Calibri"/>
          <w:u w:val="single"/>
        </w:rPr>
        <w:t xml:space="preserve"> of our </w:t>
      </w:r>
      <w:r w:rsidRPr="008730C4">
        <w:rPr>
          <w:rFonts w:eastAsia="Calibri"/>
          <w:b/>
          <w:sz w:val="26"/>
          <w:u w:val="single"/>
          <w:bdr w:val="single" w:sz="8" w:space="0" w:color="auto" w:frame="1"/>
        </w:rPr>
        <w:t>actions</w:t>
      </w:r>
      <w:r w:rsidRPr="008730C4">
        <w:rPr>
          <w:rFonts w:eastAsia="Calibri"/>
          <w:u w:val="single"/>
        </w:rPr>
        <w:t xml:space="preserve"> is </w:t>
      </w:r>
      <w:r w:rsidRPr="008730C4">
        <w:rPr>
          <w:rFonts w:eastAsia="Calibri"/>
          <w:b/>
          <w:sz w:val="26"/>
          <w:u w:val="single"/>
          <w:bdr w:val="single" w:sz="8" w:space="0" w:color="auto" w:frame="1"/>
        </w:rPr>
        <w:t>error-prone</w:t>
      </w:r>
      <w:r w:rsidRPr="008730C4">
        <w:rPr>
          <w:rFonts w:eastAsia="Calibri"/>
          <w:u w:val="single"/>
        </w:rPr>
        <w:t xml:space="preserve"> and </w:t>
      </w:r>
      <w:r w:rsidRPr="008730C4">
        <w:rPr>
          <w:rFonts w:eastAsia="Calibri"/>
          <w:b/>
          <w:sz w:val="26"/>
          <w:u w:val="single"/>
          <w:bdr w:val="single" w:sz="8" w:space="0" w:color="auto" w:frame="1"/>
        </w:rPr>
        <w:t>risks</w:t>
      </w:r>
      <w:r w:rsidRPr="008730C4">
        <w:rPr>
          <w:rFonts w:eastAsia="Calibri"/>
          <w:u w:val="single"/>
        </w:rPr>
        <w:t xml:space="preserve"> </w:t>
      </w:r>
      <w:r w:rsidRPr="008730C4">
        <w:rPr>
          <w:rFonts w:eastAsia="Calibri"/>
          <w:b/>
          <w:sz w:val="26"/>
          <w:u w:val="single"/>
          <w:bdr w:val="single" w:sz="8" w:space="0" w:color="auto" w:frame="1"/>
        </w:rPr>
        <w:t>falling</w:t>
      </w:r>
      <w:r w:rsidRPr="008730C4">
        <w:rPr>
          <w:rFonts w:eastAsia="Calibri"/>
          <w:u w:val="single"/>
        </w:rPr>
        <w:t xml:space="preserve"> into </w:t>
      </w:r>
      <w:r w:rsidRPr="008730C4">
        <w:rPr>
          <w:rFonts w:eastAsia="Calibri"/>
          <w:b/>
          <w:sz w:val="26"/>
          <w:u w:val="single"/>
          <w:bdr w:val="single" w:sz="8" w:space="0" w:color="auto" w:frame="1"/>
        </w:rPr>
        <w:t>decision [incapacition]</w:t>
      </w:r>
      <w:r w:rsidRPr="008730C4">
        <w:rPr>
          <w:rFonts w:eastAsia="Calibri"/>
          <w:sz w:val="16"/>
        </w:rPr>
        <w:t xml:space="preserve"> paralysis.</w:t>
      </w:r>
      <w:r w:rsidRPr="008730C4">
        <w:rPr>
          <w:rFonts w:eastAsia="Calibri"/>
          <w:sz w:val="12"/>
        </w:rPr>
        <w:t>¶</w:t>
      </w:r>
      <w:r w:rsidRPr="008730C4">
        <w:rPr>
          <w:rFonts w:eastAsia="Calibri"/>
          <w:sz w:val="16"/>
        </w:rPr>
        <w:t xml:space="preserve"> Sometimes, philosophers claim that multi-level utilitarianism is incoherent. But this is not true. Consider the following metaphor provided by Walter Sinnott-Armstrong: The laws of physics govern the flight of a golf ball, but a golfer does not need to calculate physical forces while planning shots.27 Similarly, multi-level utilitarians regard </w:t>
      </w:r>
      <w:r w:rsidRPr="008730C4">
        <w:rPr>
          <w:rFonts w:eastAsia="Calibri"/>
          <w:b/>
          <w:sz w:val="26"/>
          <w:highlight w:val="green"/>
          <w:u w:val="single"/>
          <w:bdr w:val="single" w:sz="8" w:space="0" w:color="auto" w:frame="1"/>
        </w:rPr>
        <w:t>util</w:t>
      </w:r>
      <w:r w:rsidRPr="008730C4">
        <w:rPr>
          <w:rFonts w:eastAsia="Calibri"/>
          <w:b/>
          <w:sz w:val="26"/>
          <w:u w:val="single"/>
          <w:bdr w:val="single" w:sz="8" w:space="0" w:color="auto" w:frame="1"/>
        </w:rPr>
        <w:t>itarianism</w:t>
      </w:r>
      <w:r w:rsidRPr="008730C4">
        <w:rPr>
          <w:rFonts w:eastAsia="Calibri"/>
          <w:sz w:val="16"/>
        </w:rPr>
        <w:t xml:space="preserve"> as </w:t>
      </w:r>
      <w:r w:rsidRPr="008730C4">
        <w:rPr>
          <w:rFonts w:eastAsia="Calibri"/>
          <w:b/>
          <w:sz w:val="26"/>
          <w:highlight w:val="green"/>
          <w:u w:val="single"/>
          <w:bdr w:val="single" w:sz="8" w:space="0" w:color="auto" w:frame="1"/>
        </w:rPr>
        <w:t>govern</w:t>
      </w:r>
      <w:r w:rsidRPr="008730C4">
        <w:rPr>
          <w:rFonts w:eastAsia="Calibri"/>
          <w:b/>
          <w:sz w:val="26"/>
          <w:u w:val="single"/>
          <w:bdr w:val="single" w:sz="8" w:space="0" w:color="auto" w:frame="1"/>
        </w:rPr>
        <w:t>ing</w:t>
      </w:r>
      <w:r w:rsidRPr="008730C4">
        <w:rPr>
          <w:rFonts w:eastAsia="Calibri"/>
          <w:u w:val="single"/>
        </w:rPr>
        <w:t xml:space="preserve"> the </w:t>
      </w:r>
      <w:r w:rsidRPr="008730C4">
        <w:rPr>
          <w:rFonts w:eastAsia="Calibri"/>
          <w:b/>
          <w:sz w:val="26"/>
          <w:u w:val="single"/>
          <w:bdr w:val="single" w:sz="8" w:space="0" w:color="auto" w:frame="1"/>
        </w:rPr>
        <w:t>rightness</w:t>
      </w:r>
      <w:r w:rsidRPr="008730C4">
        <w:rPr>
          <w:rFonts w:eastAsia="Calibri"/>
          <w:u w:val="single"/>
        </w:rPr>
        <w:t xml:space="preserve"> of </w:t>
      </w:r>
      <w:r w:rsidRPr="008730C4">
        <w:rPr>
          <w:rFonts w:eastAsia="Calibri"/>
          <w:b/>
          <w:sz w:val="26"/>
          <w:highlight w:val="green"/>
          <w:u w:val="single"/>
          <w:bdr w:val="single" w:sz="8" w:space="0" w:color="auto" w:frame="1"/>
        </w:rPr>
        <w:t>actions</w:t>
      </w:r>
      <w:r w:rsidRPr="008730C4">
        <w:rPr>
          <w:rFonts w:eastAsia="Calibri"/>
          <w:u w:val="single"/>
        </w:rPr>
        <w:t>, but</w:t>
      </w:r>
      <w:r w:rsidRPr="008730C4">
        <w:rPr>
          <w:rFonts w:eastAsia="Calibri"/>
          <w:sz w:val="16"/>
        </w:rPr>
        <w:t xml:space="preserve"> they </w:t>
      </w:r>
      <w:r w:rsidRPr="008730C4">
        <w:rPr>
          <w:rFonts w:eastAsia="Calibri"/>
          <w:u w:val="single"/>
        </w:rPr>
        <w:t xml:space="preserve">do </w:t>
      </w:r>
      <w:r w:rsidRPr="008730C4">
        <w:rPr>
          <w:rFonts w:eastAsia="Calibri"/>
          <w:b/>
          <w:sz w:val="26"/>
          <w:highlight w:val="green"/>
          <w:u w:val="single"/>
          <w:bdr w:val="single" w:sz="8" w:space="0" w:color="auto" w:frame="1"/>
        </w:rPr>
        <w:t>not</w:t>
      </w:r>
      <w:r w:rsidRPr="008730C4">
        <w:rPr>
          <w:rFonts w:eastAsia="Calibri"/>
          <w:b/>
          <w:sz w:val="26"/>
          <w:u w:val="single"/>
          <w:bdr w:val="single" w:sz="8" w:space="0" w:color="auto" w:frame="1"/>
        </w:rPr>
        <w:t xml:space="preserve"> need</w:t>
      </w:r>
      <w:r w:rsidRPr="008730C4">
        <w:rPr>
          <w:rFonts w:eastAsia="Calibri"/>
          <w:u w:val="single"/>
        </w:rPr>
        <w:t xml:space="preserve"> to </w:t>
      </w:r>
      <w:r w:rsidRPr="008730C4">
        <w:rPr>
          <w:rFonts w:eastAsia="Calibri"/>
          <w:b/>
          <w:sz w:val="26"/>
          <w:u w:val="single"/>
          <w:bdr w:val="single" w:sz="8" w:space="0" w:color="auto" w:frame="1"/>
        </w:rPr>
        <w:t>calculate</w:t>
      </w:r>
      <w:r w:rsidRPr="008730C4">
        <w:rPr>
          <w:rFonts w:eastAsia="Calibri"/>
          <w:u w:val="single"/>
        </w:rPr>
        <w:t xml:space="preserve"> </w:t>
      </w:r>
      <w:r w:rsidRPr="008730C4">
        <w:rPr>
          <w:rFonts w:eastAsia="Calibri"/>
          <w:b/>
          <w:sz w:val="26"/>
          <w:u w:val="single"/>
          <w:bdr w:val="single" w:sz="8" w:space="0" w:color="auto" w:frame="1"/>
        </w:rPr>
        <w:t>expected consequences</w:t>
      </w:r>
      <w:r w:rsidRPr="008730C4">
        <w:rPr>
          <w:rFonts w:eastAsia="Calibri"/>
          <w:u w:val="single"/>
        </w:rPr>
        <w:t xml:space="preserve"> to make </w:t>
      </w:r>
      <w:r w:rsidRPr="008730C4">
        <w:rPr>
          <w:rFonts w:eastAsia="Calibri"/>
          <w:b/>
          <w:sz w:val="26"/>
          <w:highlight w:val="green"/>
          <w:u w:val="single"/>
          <w:bdr w:val="single" w:sz="8" w:space="0" w:color="auto" w:frame="1"/>
        </w:rPr>
        <w:t>decisions.</w:t>
      </w:r>
      <w:r w:rsidRPr="008730C4">
        <w:rPr>
          <w:rFonts w:eastAsia="Calibri"/>
          <w:sz w:val="16"/>
        </w:rPr>
        <w:t xml:space="preserve"> To the extent that following the heuristics recommended by multi-level utilitarianism results in better outcomes, the theory succeeds.</w:t>
      </w:r>
      <w:r w:rsidRPr="008730C4">
        <w:rPr>
          <w:rFonts w:eastAsia="Calibri"/>
          <w:sz w:val="12"/>
        </w:rPr>
        <w:t>¶</w:t>
      </w:r>
      <w:r w:rsidRPr="008730C4">
        <w:rPr>
          <w:rFonts w:eastAsia="Calibri"/>
          <w:sz w:val="16"/>
        </w:rPr>
        <w:t xml:space="preserve"> A common objection to multi-level utilitarianism is that it is self-effacing. A theory is said to be (partially) self-effacing if it (sometimes) directs its adherents to follow a different theory. Multi-level utilitarianism often forbids using the utilitarian criterion when we make decisions, and instead recommends acting in accordance with non-utilitarian heuristics. However, </w:t>
      </w:r>
      <w:r w:rsidRPr="008730C4">
        <w:rPr>
          <w:rFonts w:eastAsia="Calibri"/>
          <w:u w:val="single"/>
        </w:rPr>
        <w:t xml:space="preserve">there is </w:t>
      </w:r>
      <w:r w:rsidRPr="008730C4">
        <w:rPr>
          <w:rFonts w:eastAsia="Calibri"/>
          <w:b/>
          <w:sz w:val="26"/>
          <w:highlight w:val="green"/>
          <w:u w:val="single"/>
          <w:bdr w:val="single" w:sz="8" w:space="0" w:color="auto" w:frame="1"/>
        </w:rPr>
        <w:t>nothing inconsistent</w:t>
      </w:r>
      <w:r w:rsidRPr="008730C4">
        <w:rPr>
          <w:rFonts w:eastAsia="Calibri"/>
          <w:u w:val="single"/>
        </w:rPr>
        <w:t xml:space="preserve"> about saying that your </w:t>
      </w:r>
      <w:r w:rsidRPr="008730C4">
        <w:rPr>
          <w:rFonts w:eastAsia="Calibri"/>
          <w:b/>
          <w:sz w:val="26"/>
          <w:u w:val="single"/>
          <w:bdr w:val="single" w:sz="8" w:space="0" w:color="auto" w:frame="1"/>
        </w:rPr>
        <w:t>criterion</w:t>
      </w:r>
      <w:r w:rsidRPr="008730C4">
        <w:rPr>
          <w:rFonts w:eastAsia="Calibri"/>
          <w:u w:val="single"/>
        </w:rPr>
        <w:t xml:space="preserve"> of </w:t>
      </w:r>
      <w:r w:rsidRPr="008730C4">
        <w:rPr>
          <w:rFonts w:eastAsia="Calibri"/>
          <w:b/>
          <w:sz w:val="26"/>
          <w:u w:val="single"/>
          <w:bdr w:val="single" w:sz="8" w:space="0" w:color="auto" w:frame="1"/>
        </w:rPr>
        <w:t>moral rightness</w:t>
      </w:r>
      <w:r w:rsidRPr="008730C4">
        <w:rPr>
          <w:rFonts w:eastAsia="Calibri"/>
          <w:u w:val="single"/>
        </w:rPr>
        <w:t xml:space="preserve"> </w:t>
      </w:r>
      <w:r w:rsidRPr="008730C4">
        <w:rPr>
          <w:rFonts w:eastAsia="Calibri"/>
          <w:b/>
          <w:sz w:val="26"/>
          <w:u w:val="single"/>
          <w:bdr w:val="single" w:sz="8" w:space="0" w:color="auto" w:frame="1"/>
        </w:rPr>
        <w:t>comes apart</w:t>
      </w:r>
      <w:r w:rsidRPr="008730C4">
        <w:rPr>
          <w:rFonts w:eastAsia="Calibri"/>
          <w:u w:val="single"/>
        </w:rPr>
        <w:t xml:space="preserve"> from the </w:t>
      </w:r>
      <w:r w:rsidRPr="008730C4">
        <w:rPr>
          <w:rFonts w:eastAsia="Calibri"/>
          <w:b/>
          <w:sz w:val="26"/>
          <w:u w:val="single"/>
          <w:bdr w:val="single" w:sz="8" w:space="0" w:color="auto" w:frame="1"/>
        </w:rPr>
        <w:t>decision procedure</w:t>
      </w:r>
      <w:r w:rsidRPr="008730C4">
        <w:rPr>
          <w:rFonts w:eastAsia="Calibri"/>
          <w:u w:val="single"/>
        </w:rPr>
        <w:t xml:space="preserve"> it </w:t>
      </w:r>
      <w:r w:rsidRPr="008730C4">
        <w:rPr>
          <w:rFonts w:eastAsia="Calibri"/>
          <w:b/>
          <w:sz w:val="26"/>
          <w:u w:val="single"/>
          <w:bdr w:val="single" w:sz="8" w:space="0" w:color="auto" w:frame="1"/>
        </w:rPr>
        <w:t>recommends</w:t>
      </w:r>
      <w:r w:rsidRPr="008730C4">
        <w:rPr>
          <w:rFonts w:eastAsia="Calibri"/>
          <w:u w:val="single"/>
        </w:rPr>
        <w:t xml:space="preserve">, and it does </w:t>
      </w:r>
      <w:r w:rsidRPr="008730C4">
        <w:rPr>
          <w:rFonts w:eastAsia="Calibri"/>
          <w:b/>
          <w:sz w:val="26"/>
          <w:u w:val="single"/>
          <w:bdr w:val="single" w:sz="8" w:space="0" w:color="auto" w:frame="1"/>
        </w:rPr>
        <w:t>not</w:t>
      </w:r>
      <w:r w:rsidRPr="008730C4">
        <w:rPr>
          <w:rFonts w:eastAsia="Calibri"/>
          <w:u w:val="single"/>
        </w:rPr>
        <w:t xml:space="preserve"> mean that the </w:t>
      </w:r>
      <w:r w:rsidRPr="008730C4">
        <w:rPr>
          <w:rFonts w:eastAsia="Calibri"/>
          <w:b/>
          <w:sz w:val="26"/>
          <w:u w:val="single"/>
          <w:bdr w:val="single" w:sz="8" w:space="0" w:color="auto" w:frame="1"/>
        </w:rPr>
        <w:t>theory</w:t>
      </w:r>
      <w:r w:rsidRPr="008730C4">
        <w:rPr>
          <w:rFonts w:eastAsia="Calibri"/>
          <w:u w:val="single"/>
        </w:rPr>
        <w:t xml:space="preserve"> </w:t>
      </w:r>
      <w:r w:rsidRPr="008730C4">
        <w:rPr>
          <w:rFonts w:eastAsia="Calibri"/>
          <w:b/>
          <w:sz w:val="26"/>
          <w:u w:val="single"/>
          <w:bdr w:val="single" w:sz="8" w:space="0" w:color="auto" w:frame="1"/>
        </w:rPr>
        <w:t>fails.</w:t>
      </w:r>
      <w:r w:rsidRPr="008730C4">
        <w:rPr>
          <w:rFonts w:eastAsia="Calibri"/>
          <w:sz w:val="12"/>
        </w:rPr>
        <w:t>¶</w:t>
      </w:r>
      <w:r w:rsidRPr="008730C4">
        <w:rPr>
          <w:rFonts w:eastAsia="Calibri"/>
          <w:sz w:val="16"/>
        </w:rPr>
        <w:t xml:space="preserve"> The Difference Between Multi-Level Utilitarianism and Rule Utilitarianism</w:t>
      </w:r>
      <w:r w:rsidRPr="008730C4">
        <w:rPr>
          <w:rFonts w:eastAsia="Calibri"/>
          <w:sz w:val="12"/>
        </w:rPr>
        <w:t>¶</w:t>
      </w:r>
      <w:r w:rsidRPr="008730C4">
        <w:rPr>
          <w:rFonts w:eastAsia="Calibri"/>
          <w:sz w:val="16"/>
        </w:rPr>
        <w:t xml:space="preserve"> Multi-level utilitarianism sounds similar to the position known as rule utilitarianism, which we discussed above, and it’s easy to confuse the two. Yet, the two theories are distinct and it’s important to understand how they differ.</w:t>
      </w:r>
      <w:r w:rsidRPr="008730C4">
        <w:rPr>
          <w:rFonts w:eastAsia="Calibri"/>
          <w:sz w:val="12"/>
        </w:rPr>
        <w:t>¶</w:t>
      </w:r>
      <w:r w:rsidRPr="008730C4">
        <w:rPr>
          <w:rFonts w:eastAsia="Calibri"/>
          <w:sz w:val="16"/>
        </w:rPr>
        <w:t xml:space="preserve"> Multi-level utilitarianism takes utilitarianism to be the criterion of moral rightness. This means it does not regard recommended heuristics as </w:t>
      </w:r>
      <w:r w:rsidRPr="008730C4">
        <w:rPr>
          <w:rFonts w:eastAsia="Calibri"/>
          <w:u w:val="single"/>
        </w:rPr>
        <w:t xml:space="preserve">the </w:t>
      </w:r>
      <w:r w:rsidRPr="008730C4">
        <w:rPr>
          <w:rFonts w:eastAsia="Calibri"/>
          <w:b/>
          <w:sz w:val="26"/>
          <w:highlight w:val="green"/>
          <w:u w:val="single"/>
          <w:bdr w:val="single" w:sz="8" w:space="0" w:color="auto" w:frame="1"/>
        </w:rPr>
        <w:t>ultimate ethic</w:t>
      </w:r>
      <w:r w:rsidRPr="008730C4">
        <w:rPr>
          <w:rFonts w:eastAsia="Calibri"/>
          <w:b/>
          <w:sz w:val="26"/>
          <w:u w:val="single"/>
          <w:bdr w:val="single" w:sz="8" w:space="0" w:color="auto" w:frame="1"/>
        </w:rPr>
        <w:t>al justification</w:t>
      </w:r>
      <w:r w:rsidRPr="008730C4">
        <w:rPr>
          <w:rFonts w:eastAsia="Calibri"/>
          <w:u w:val="single"/>
        </w:rPr>
        <w:t xml:space="preserve"> of </w:t>
      </w:r>
      <w:r w:rsidRPr="008730C4">
        <w:rPr>
          <w:rFonts w:eastAsia="Calibri"/>
          <w:b/>
          <w:sz w:val="26"/>
          <w:u w:val="single"/>
          <w:bdr w:val="single" w:sz="8" w:space="0" w:color="auto" w:frame="1"/>
        </w:rPr>
        <w:t>any action</w:t>
      </w:r>
      <w:r w:rsidRPr="008730C4">
        <w:rPr>
          <w:rFonts w:eastAsia="Calibri"/>
          <w:u w:val="single"/>
        </w:rPr>
        <w:t xml:space="preserve">, which </w:t>
      </w:r>
      <w:r w:rsidRPr="008730C4">
        <w:rPr>
          <w:rFonts w:eastAsia="Calibri"/>
          <w:highlight w:val="green"/>
          <w:u w:val="single"/>
        </w:rPr>
        <w:t>is</w:t>
      </w:r>
      <w:r w:rsidRPr="008730C4">
        <w:rPr>
          <w:rFonts w:eastAsia="Calibri"/>
          <w:u w:val="single"/>
        </w:rPr>
        <w:t xml:space="preserve"> instead </w:t>
      </w:r>
      <w:r w:rsidRPr="008730C4">
        <w:rPr>
          <w:rFonts w:eastAsia="Calibri"/>
          <w:b/>
          <w:sz w:val="26"/>
          <w:highlight w:val="green"/>
          <w:u w:val="single"/>
          <w:bdr w:val="single" w:sz="8" w:space="0" w:color="auto" w:frame="1"/>
        </w:rPr>
        <w:t>determined</w:t>
      </w:r>
      <w:r w:rsidRPr="008730C4">
        <w:rPr>
          <w:rFonts w:eastAsia="Calibri"/>
          <w:highlight w:val="green"/>
          <w:u w:val="single"/>
        </w:rPr>
        <w:t xml:space="preserve"> by</w:t>
      </w:r>
      <w:r w:rsidRPr="008730C4">
        <w:rPr>
          <w:rFonts w:eastAsia="Calibri"/>
          <w:u w:val="single"/>
        </w:rPr>
        <w:t xml:space="preserve"> the </w:t>
      </w:r>
      <w:r w:rsidRPr="008730C4">
        <w:rPr>
          <w:rFonts w:eastAsia="Calibri"/>
          <w:b/>
          <w:sz w:val="26"/>
          <w:u w:val="single"/>
          <w:bdr w:val="single" w:sz="8" w:space="0" w:color="auto" w:frame="1"/>
        </w:rPr>
        <w:t>action’s tendency</w:t>
      </w:r>
      <w:r w:rsidRPr="008730C4">
        <w:rPr>
          <w:rFonts w:eastAsia="Calibri"/>
          <w:u w:val="single"/>
        </w:rPr>
        <w:t xml:space="preserve"> to </w:t>
      </w:r>
      <w:r w:rsidRPr="008730C4">
        <w:rPr>
          <w:rFonts w:eastAsia="Calibri"/>
          <w:b/>
          <w:sz w:val="26"/>
          <w:u w:val="single"/>
          <w:bdr w:val="single" w:sz="8" w:space="0" w:color="auto" w:frame="1"/>
        </w:rPr>
        <w:t>increase</w:t>
      </w:r>
      <w:r w:rsidRPr="008730C4">
        <w:rPr>
          <w:rFonts w:eastAsia="Calibri"/>
          <w:u w:val="single"/>
        </w:rPr>
        <w:t xml:space="preserve"> </w:t>
      </w:r>
      <w:r w:rsidRPr="008730C4">
        <w:rPr>
          <w:rFonts w:eastAsia="Calibri"/>
          <w:b/>
          <w:sz w:val="26"/>
          <w:highlight w:val="green"/>
          <w:u w:val="single"/>
          <w:bdr w:val="single" w:sz="8" w:space="0" w:color="auto" w:frame="1"/>
        </w:rPr>
        <w:t>well-being.</w:t>
      </w:r>
      <w:r w:rsidRPr="008730C4">
        <w:rPr>
          <w:rFonts w:eastAsia="Calibri"/>
          <w:sz w:val="16"/>
          <w:szCs w:val="16"/>
        </w:rPr>
        <w:t xml:space="preserve"> In contrast, for rule utilitarianism, conformity to a set of rules is the criterion of moral rightness: the reason an action is right or wrong is that it does or does not conform to the right set of rules.</w:t>
      </w:r>
    </w:p>
    <w:p w14:paraId="01584777" w14:textId="77777777" w:rsidR="00DC574A" w:rsidRDefault="00DC574A" w:rsidP="00DC574A">
      <w:pPr>
        <w:pStyle w:val="Analytic"/>
        <w:rPr>
          <w:rFonts w:eastAsia="Calibri"/>
        </w:rPr>
      </w:pPr>
    </w:p>
    <w:p w14:paraId="32BA3FA0" w14:textId="77777777" w:rsidR="00DC574A" w:rsidRDefault="00DC574A" w:rsidP="00DC574A">
      <w:pPr>
        <w:pStyle w:val="Heading3"/>
      </w:pPr>
      <w:r>
        <w:t>Imperialism K---Perm---1AR</w:t>
      </w:r>
    </w:p>
    <w:p w14:paraId="2E27BB16" w14:textId="77777777" w:rsidR="00DC574A" w:rsidRDefault="00DC574A" w:rsidP="00DC574A">
      <w:pPr>
        <w:pStyle w:val="Analytic"/>
      </w:pPr>
    </w:p>
    <w:p w14:paraId="454117CA" w14:textId="77777777" w:rsidR="00DC574A" w:rsidRDefault="00DC574A" w:rsidP="00DC574A">
      <w:pPr>
        <w:pStyle w:val="Heading3"/>
      </w:pPr>
      <w:r>
        <w:t>Imperialism K---Links---1AR</w:t>
      </w:r>
    </w:p>
    <w:p w14:paraId="6D3A8BF1" w14:textId="77777777" w:rsidR="00DC574A" w:rsidRDefault="00DC574A" w:rsidP="00DC574A">
      <w:pPr>
        <w:pStyle w:val="Analytic"/>
      </w:pPr>
    </w:p>
    <w:p w14:paraId="7A177FC1" w14:textId="77777777" w:rsidR="00DC574A" w:rsidRDefault="00DC574A" w:rsidP="00DC574A">
      <w:pPr>
        <w:pStyle w:val="Heading4"/>
      </w:pPr>
      <w:r w:rsidRPr="008730C4">
        <w:t>Unions legalistically co-</w:t>
      </w:r>
      <w:r>
        <w:t xml:space="preserve">opted is </w:t>
      </w:r>
      <w:r>
        <w:rPr>
          <w:u w:val="single"/>
        </w:rPr>
        <w:t>wrong</w:t>
      </w:r>
      <w:r>
        <w:t>.</w:t>
      </w:r>
    </w:p>
    <w:p w14:paraId="728CFBD5" w14:textId="77777777" w:rsidR="00DC574A" w:rsidRPr="008730C4" w:rsidRDefault="00DC574A" w:rsidP="00DC574A">
      <w:pPr>
        <w:spacing w:line="256" w:lineRule="auto"/>
        <w:rPr>
          <w:rFonts w:eastAsia="Calibri"/>
        </w:rPr>
      </w:pPr>
      <w:r w:rsidRPr="008730C4">
        <w:rPr>
          <w:rFonts w:eastAsia="Calibri"/>
          <w:b/>
          <w:bCs/>
          <w:sz w:val="26"/>
        </w:rPr>
        <w:t>Meakin 22</w:t>
      </w:r>
      <w:r w:rsidRPr="008730C4">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8730C4">
        <w:rPr>
          <w:rFonts w:eastAsia="Calibri"/>
          <w:i/>
          <w:iCs/>
        </w:rPr>
        <w:t>The International Journal of Comparative Labour Law and Industrial Relations 38</w:t>
      </w:r>
      <w:r w:rsidRPr="008730C4">
        <w:rPr>
          <w:rFonts w:eastAsia="Calibri"/>
        </w:rPr>
        <w:t>(2), https://eprints.whiterose.ac.uk/id/eprint/188397/1/orcid.org/0000-0003-1040-794X, accessed 8-29-2025) //ah [UTD]</w:t>
      </w:r>
    </w:p>
    <w:p w14:paraId="25A609CD" w14:textId="77777777" w:rsidR="00DC574A" w:rsidRDefault="00DC574A" w:rsidP="00DC574A">
      <w:pPr>
        <w:rPr>
          <w:rFonts w:eastAsia="Calibri"/>
          <w:sz w:val="16"/>
          <w:szCs w:val="16"/>
        </w:rPr>
      </w:pPr>
      <w:r w:rsidRPr="008730C4">
        <w:rPr>
          <w:rFonts w:eastAsia="Calibri"/>
          <w:sz w:val="16"/>
        </w:rPr>
        <w:t xml:space="preserve">The question that motivates this tenet is, </w:t>
      </w:r>
      <w:r w:rsidRPr="008730C4">
        <w:rPr>
          <w:rFonts w:eastAsia="Calibri"/>
          <w:b/>
          <w:sz w:val="26"/>
          <w:highlight w:val="green"/>
          <w:u w:val="single"/>
          <w:bdr w:val="single" w:sz="8" w:space="0" w:color="auto" w:frame="1"/>
        </w:rPr>
        <w:t>how</w:t>
      </w:r>
      <w:r w:rsidRPr="008730C4">
        <w:rPr>
          <w:rFonts w:eastAsia="Calibri"/>
          <w:highlight w:val="green"/>
          <w:u w:val="single"/>
        </w:rPr>
        <w:t xml:space="preserve"> can </w:t>
      </w:r>
      <w:r w:rsidRPr="008730C4">
        <w:rPr>
          <w:rFonts w:eastAsia="Calibri"/>
          <w:b/>
          <w:sz w:val="26"/>
          <w:highlight w:val="green"/>
          <w:u w:val="single"/>
          <w:bdr w:val="single" w:sz="8" w:space="0" w:color="auto" w:frame="1"/>
        </w:rPr>
        <w:t>labour movements</w:t>
      </w:r>
      <w:r w:rsidRPr="008730C4">
        <w:rPr>
          <w:rFonts w:eastAsia="Calibri"/>
          <w:highlight w:val="green"/>
          <w:u w:val="single"/>
        </w:rPr>
        <w:t xml:space="preserve">, in </w:t>
      </w:r>
      <w:r w:rsidRPr="008730C4">
        <w:rPr>
          <w:rFonts w:eastAsia="Calibri"/>
          <w:b/>
          <w:sz w:val="26"/>
          <w:highlight w:val="green"/>
          <w:u w:val="single"/>
          <w:bdr w:val="single" w:sz="8" w:space="0" w:color="auto" w:frame="1"/>
        </w:rPr>
        <w:t>light</w:t>
      </w:r>
      <w:r w:rsidRPr="008730C4">
        <w:rPr>
          <w:rFonts w:eastAsia="Calibri"/>
          <w:highlight w:val="green"/>
          <w:u w:val="single"/>
        </w:rPr>
        <w:t xml:space="preserve"> of</w:t>
      </w:r>
      <w:r w:rsidRPr="008730C4">
        <w:rPr>
          <w:rFonts w:eastAsia="Calibri"/>
          <w:u w:val="single"/>
        </w:rPr>
        <w:t xml:space="preserve"> the </w:t>
      </w:r>
      <w:r w:rsidRPr="008730C4">
        <w:rPr>
          <w:rFonts w:eastAsia="Calibri"/>
          <w:b/>
          <w:sz w:val="26"/>
          <w:highlight w:val="green"/>
          <w:u w:val="single"/>
          <w:bdr w:val="single" w:sz="8" w:space="0" w:color="auto" w:frame="1"/>
        </w:rPr>
        <w:t>limit</w:t>
      </w:r>
      <w:r w:rsidRPr="008730C4">
        <w:rPr>
          <w:rFonts w:eastAsia="Calibri"/>
          <w:b/>
          <w:sz w:val="26"/>
          <w:u w:val="single"/>
          <w:bdr w:val="single" w:sz="8" w:space="0" w:color="auto" w:frame="1"/>
        </w:rPr>
        <w:t>ation</w:t>
      </w:r>
      <w:r w:rsidRPr="008730C4">
        <w:rPr>
          <w:rFonts w:eastAsia="Calibri"/>
          <w:b/>
          <w:sz w:val="26"/>
          <w:highlight w:val="green"/>
          <w:u w:val="single"/>
          <w:bdr w:val="single" w:sz="8" w:space="0" w:color="auto" w:frame="1"/>
        </w:rPr>
        <w:t>s</w:t>
      </w:r>
      <w:r w:rsidRPr="008730C4">
        <w:rPr>
          <w:rFonts w:eastAsia="Calibri"/>
          <w:u w:val="single"/>
        </w:rPr>
        <w:t xml:space="preserve"> set out above, </w:t>
      </w:r>
      <w:r w:rsidRPr="008730C4">
        <w:rPr>
          <w:rFonts w:eastAsia="Calibri"/>
          <w:b/>
          <w:sz w:val="26"/>
          <w:highlight w:val="green"/>
          <w:u w:val="single"/>
          <w:bdr w:val="single" w:sz="8" w:space="0" w:color="auto" w:frame="1"/>
        </w:rPr>
        <w:t>engage strategically</w:t>
      </w:r>
      <w:r w:rsidRPr="008730C4">
        <w:rPr>
          <w:rFonts w:eastAsia="Calibri"/>
          <w:highlight w:val="green"/>
          <w:u w:val="single"/>
        </w:rPr>
        <w:t xml:space="preserve"> with </w:t>
      </w:r>
      <w:r w:rsidRPr="008730C4">
        <w:rPr>
          <w:rFonts w:eastAsia="Calibri"/>
          <w:b/>
          <w:sz w:val="26"/>
          <w:highlight w:val="green"/>
          <w:u w:val="single"/>
          <w:bdr w:val="single" w:sz="8" w:space="0" w:color="auto" w:frame="1"/>
        </w:rPr>
        <w:t>law</w:t>
      </w:r>
      <w:r w:rsidRPr="008730C4">
        <w:rPr>
          <w:rFonts w:eastAsia="Calibri"/>
          <w:highlight w:val="green"/>
          <w:u w:val="single"/>
        </w:rPr>
        <w:t xml:space="preserve"> and </w:t>
      </w:r>
      <w:r w:rsidRPr="008730C4">
        <w:rPr>
          <w:rFonts w:eastAsia="Calibri"/>
          <w:b/>
          <w:sz w:val="26"/>
          <w:highlight w:val="green"/>
          <w:u w:val="single"/>
          <w:bdr w:val="single" w:sz="8" w:space="0" w:color="auto" w:frame="1"/>
        </w:rPr>
        <w:t>hold onto</w:t>
      </w:r>
      <w:r w:rsidRPr="008730C4">
        <w:rPr>
          <w:rFonts w:eastAsia="Calibri"/>
          <w:highlight w:val="green"/>
          <w:u w:val="single"/>
        </w:rPr>
        <w:t xml:space="preserve"> their </w:t>
      </w:r>
      <w:r w:rsidRPr="008730C4">
        <w:rPr>
          <w:rFonts w:eastAsia="Calibri"/>
          <w:b/>
          <w:sz w:val="26"/>
          <w:highlight w:val="green"/>
          <w:u w:val="single"/>
          <w:bdr w:val="single" w:sz="8" w:space="0" w:color="auto" w:frame="1"/>
        </w:rPr>
        <w:t>political aims?</w:t>
      </w:r>
      <w:r w:rsidRPr="008730C4">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8730C4">
        <w:rPr>
          <w:rFonts w:eastAsia="Calibri"/>
          <w:sz w:val="12"/>
        </w:rPr>
        <w:t>¶</w:t>
      </w:r>
      <w:r w:rsidRPr="008730C4">
        <w:rPr>
          <w:rFonts w:eastAsia="Calibri"/>
          <w:sz w:val="16"/>
        </w:rPr>
        <w:t xml:space="preserve"> For McCann, </w:t>
      </w:r>
      <w:r w:rsidRPr="008730C4">
        <w:rPr>
          <w:rFonts w:eastAsia="Calibri"/>
          <w:u w:val="single"/>
        </w:rPr>
        <w:t xml:space="preserve">the </w:t>
      </w:r>
      <w:r w:rsidRPr="008730C4">
        <w:rPr>
          <w:rFonts w:eastAsia="Calibri"/>
          <w:b/>
          <w:sz w:val="26"/>
          <w:u w:val="single"/>
          <w:bdr w:val="single" w:sz="8" w:space="0" w:color="auto" w:frame="1"/>
        </w:rPr>
        <w:t>direct effects</w:t>
      </w:r>
      <w:r w:rsidRPr="008730C4">
        <w:rPr>
          <w:rFonts w:eastAsia="Calibri"/>
          <w:u w:val="single"/>
        </w:rPr>
        <w:t xml:space="preserve"> of </w:t>
      </w:r>
      <w:r w:rsidRPr="008730C4">
        <w:rPr>
          <w:rFonts w:eastAsia="Calibri"/>
          <w:b/>
          <w:sz w:val="26"/>
          <w:highlight w:val="green"/>
          <w:u w:val="single"/>
          <w:bdr w:val="single" w:sz="8" w:space="0" w:color="auto" w:frame="1"/>
        </w:rPr>
        <w:t>litigation</w:t>
      </w:r>
      <w:r w:rsidRPr="008730C4">
        <w:rPr>
          <w:rFonts w:eastAsia="Calibri"/>
          <w:highlight w:val="green"/>
          <w:u w:val="single"/>
        </w:rPr>
        <w:t xml:space="preserve"> </w:t>
      </w:r>
      <w:r w:rsidRPr="008730C4">
        <w:rPr>
          <w:rFonts w:eastAsia="Calibri"/>
          <w:b/>
          <w:sz w:val="26"/>
          <w:highlight w:val="green"/>
          <w:u w:val="single"/>
          <w:bdr w:val="single" w:sz="8" w:space="0" w:color="auto" w:frame="1"/>
        </w:rPr>
        <w:t>provide</w:t>
      </w:r>
      <w:r w:rsidRPr="008730C4">
        <w:rPr>
          <w:rFonts w:eastAsia="Calibri"/>
          <w:u w:val="single"/>
        </w:rPr>
        <w:t xml:space="preserve"> ‘</w:t>
      </w:r>
      <w:r w:rsidRPr="008730C4">
        <w:rPr>
          <w:rFonts w:eastAsia="Calibri"/>
          <w:b/>
          <w:sz w:val="26"/>
          <w:u w:val="single"/>
          <w:bdr w:val="single" w:sz="8" w:space="0" w:color="auto" w:frame="1"/>
        </w:rPr>
        <w:t xml:space="preserve">short-term remedial </w:t>
      </w:r>
      <w:r w:rsidRPr="008730C4">
        <w:rPr>
          <w:rFonts w:eastAsia="Calibri"/>
          <w:b/>
          <w:sz w:val="26"/>
          <w:highlight w:val="green"/>
          <w:u w:val="single"/>
          <w:bdr w:val="single" w:sz="8" w:space="0" w:color="auto" w:frame="1"/>
        </w:rPr>
        <w:t>relief</w:t>
      </w:r>
      <w:r w:rsidRPr="008730C4">
        <w:rPr>
          <w:rFonts w:eastAsia="Calibri"/>
          <w:highlight w:val="green"/>
          <w:u w:val="single"/>
        </w:rPr>
        <w:t xml:space="preserve"> for </w:t>
      </w:r>
      <w:r w:rsidRPr="008730C4">
        <w:rPr>
          <w:rFonts w:eastAsia="Calibri"/>
          <w:b/>
          <w:sz w:val="26"/>
          <w:highlight w:val="green"/>
          <w:u w:val="single"/>
          <w:bdr w:val="single" w:sz="8" w:space="0" w:color="auto" w:frame="1"/>
        </w:rPr>
        <w:t>victims</w:t>
      </w:r>
      <w:r w:rsidRPr="008730C4">
        <w:rPr>
          <w:rFonts w:eastAsia="Calibri"/>
          <w:u w:val="single"/>
        </w:rPr>
        <w:t xml:space="preserve"> of </w:t>
      </w:r>
      <w:r w:rsidRPr="008730C4">
        <w:rPr>
          <w:rFonts w:eastAsia="Calibri"/>
          <w:b/>
          <w:sz w:val="26"/>
          <w:u w:val="single"/>
          <w:bdr w:val="single" w:sz="8" w:space="0" w:color="auto" w:frame="1"/>
        </w:rPr>
        <w:t>injustice</w:t>
      </w:r>
      <w:r w:rsidRPr="008730C4">
        <w:rPr>
          <w:rFonts w:eastAsia="Calibri"/>
          <w:u w:val="single"/>
        </w:rPr>
        <w:t xml:space="preserve"> </w:t>
      </w:r>
      <w:r w:rsidRPr="008730C4">
        <w:rPr>
          <w:rFonts w:eastAsia="Calibri"/>
          <w:highlight w:val="green"/>
          <w:u w:val="single"/>
        </w:rPr>
        <w:t>or</w:t>
      </w:r>
      <w:r w:rsidRPr="008730C4">
        <w:rPr>
          <w:rFonts w:eastAsia="Calibri"/>
          <w:u w:val="single"/>
        </w:rPr>
        <w:t xml:space="preserve"> to </w:t>
      </w:r>
      <w:r w:rsidRPr="008730C4">
        <w:rPr>
          <w:rFonts w:eastAsia="Calibri"/>
          <w:b/>
          <w:sz w:val="26"/>
          <w:highlight w:val="green"/>
          <w:u w:val="single"/>
          <w:bdr w:val="single" w:sz="8" w:space="0" w:color="auto" w:frame="1"/>
        </w:rPr>
        <w:t>develop</w:t>
      </w:r>
      <w:r w:rsidRPr="008730C4">
        <w:rPr>
          <w:rFonts w:eastAsia="Calibri"/>
          <w:u w:val="single"/>
        </w:rPr>
        <w:t xml:space="preserve"> </w:t>
      </w:r>
      <w:r w:rsidRPr="008730C4">
        <w:rPr>
          <w:rFonts w:eastAsia="Calibri"/>
          <w:b/>
          <w:sz w:val="26"/>
          <w:u w:val="single"/>
          <w:bdr w:val="single" w:sz="8" w:space="0" w:color="auto" w:frame="1"/>
        </w:rPr>
        <w:t xml:space="preserve">case law </w:t>
      </w:r>
      <w:r w:rsidRPr="008730C4">
        <w:rPr>
          <w:rFonts w:eastAsia="Calibri"/>
          <w:b/>
          <w:sz w:val="26"/>
          <w:highlight w:val="green"/>
          <w:u w:val="single"/>
          <w:bdr w:val="single" w:sz="8" w:space="0" w:color="auto" w:frame="1"/>
        </w:rPr>
        <w:t>precedents</w:t>
      </w:r>
      <w:r w:rsidRPr="008730C4">
        <w:rPr>
          <w:rFonts w:eastAsia="Calibri"/>
          <w:highlight w:val="green"/>
          <w:u w:val="single"/>
        </w:rPr>
        <w:t xml:space="preserve"> </w:t>
      </w:r>
      <w:r w:rsidRPr="008730C4">
        <w:rPr>
          <w:rFonts w:eastAsia="Calibri"/>
          <w:b/>
          <w:sz w:val="26"/>
          <w:highlight w:val="green"/>
          <w:u w:val="single"/>
          <w:bdr w:val="single" w:sz="8" w:space="0" w:color="auto" w:frame="1"/>
        </w:rPr>
        <w:t>capable</w:t>
      </w:r>
      <w:r w:rsidRPr="008730C4">
        <w:rPr>
          <w:rFonts w:eastAsia="Calibri"/>
          <w:highlight w:val="green"/>
          <w:u w:val="single"/>
        </w:rPr>
        <w:t xml:space="preserve"> of </w:t>
      </w:r>
      <w:r w:rsidRPr="008730C4">
        <w:rPr>
          <w:rFonts w:eastAsia="Calibri"/>
          <w:b/>
          <w:sz w:val="26"/>
          <w:highlight w:val="green"/>
          <w:u w:val="single"/>
          <w:bdr w:val="single" w:sz="8" w:space="0" w:color="auto" w:frame="1"/>
        </w:rPr>
        <w:t>producing</w:t>
      </w:r>
      <w:r w:rsidRPr="008730C4">
        <w:rPr>
          <w:rFonts w:eastAsia="Calibri"/>
          <w:highlight w:val="green"/>
          <w:u w:val="single"/>
        </w:rPr>
        <w:t xml:space="preserve"> </w:t>
      </w:r>
      <w:r w:rsidRPr="008730C4">
        <w:rPr>
          <w:rFonts w:eastAsia="Calibri"/>
          <w:b/>
          <w:sz w:val="26"/>
          <w:highlight w:val="green"/>
          <w:u w:val="single"/>
          <w:bdr w:val="single" w:sz="8" w:space="0" w:color="auto" w:frame="1"/>
        </w:rPr>
        <w:t>long term</w:t>
      </w:r>
      <w:r w:rsidRPr="008730C4">
        <w:rPr>
          <w:rFonts w:eastAsia="Calibri"/>
          <w:b/>
          <w:sz w:val="26"/>
          <w:u w:val="single"/>
          <w:bdr w:val="single" w:sz="8" w:space="0" w:color="auto" w:frame="1"/>
        </w:rPr>
        <w:t xml:space="preserve"> institutional </w:t>
      </w:r>
      <w:r w:rsidRPr="008730C4">
        <w:rPr>
          <w:rFonts w:eastAsia="Calibri"/>
          <w:b/>
          <w:sz w:val="26"/>
          <w:highlight w:val="green"/>
          <w:u w:val="single"/>
          <w:bdr w:val="single" w:sz="8" w:space="0" w:color="auto" w:frame="1"/>
        </w:rPr>
        <w:t>change</w:t>
      </w:r>
      <w:r w:rsidRPr="008730C4">
        <w:rPr>
          <w:rFonts w:eastAsia="Calibri"/>
          <w:u w:val="single"/>
        </w:rPr>
        <w:t>’.</w:t>
      </w:r>
      <w:r w:rsidRPr="008730C4">
        <w:rPr>
          <w:rFonts w:eastAsia="Calibri"/>
          <w:sz w:val="16"/>
        </w:rPr>
        <w:t xml:space="preserve">86 In this respect </w:t>
      </w:r>
      <w:r w:rsidRPr="008730C4">
        <w:rPr>
          <w:rFonts w:eastAsia="Calibri"/>
          <w:b/>
          <w:sz w:val="26"/>
          <w:u w:val="single"/>
          <w:bdr w:val="single" w:sz="8" w:space="0" w:color="auto" w:frame="1"/>
        </w:rPr>
        <w:t>social movements</w:t>
      </w:r>
      <w:r w:rsidRPr="008730C4">
        <w:rPr>
          <w:rFonts w:eastAsia="Calibri"/>
          <w:u w:val="single"/>
        </w:rPr>
        <w:t xml:space="preserve"> are </w:t>
      </w:r>
      <w:r w:rsidRPr="008730C4">
        <w:rPr>
          <w:rFonts w:eastAsia="Calibri"/>
          <w:b/>
          <w:sz w:val="26"/>
          <w:u w:val="single"/>
          <w:bdr w:val="single" w:sz="8" w:space="0" w:color="auto" w:frame="1"/>
        </w:rPr>
        <w:t>understood</w:t>
      </w:r>
      <w:r w:rsidRPr="008730C4">
        <w:rPr>
          <w:rFonts w:eastAsia="Calibri"/>
          <w:u w:val="single"/>
        </w:rPr>
        <w:t xml:space="preserve"> to </w:t>
      </w:r>
      <w:r w:rsidRPr="008730C4">
        <w:rPr>
          <w:rFonts w:eastAsia="Calibri"/>
          <w:b/>
          <w:sz w:val="26"/>
          <w:u w:val="single"/>
          <w:bdr w:val="single" w:sz="8" w:space="0" w:color="auto" w:frame="1"/>
        </w:rPr>
        <w:t>harness</w:t>
      </w:r>
      <w:r w:rsidRPr="008730C4">
        <w:rPr>
          <w:rFonts w:eastAsia="Calibri"/>
          <w:u w:val="single"/>
        </w:rPr>
        <w:t xml:space="preserve"> the potentially </w:t>
      </w:r>
      <w:r w:rsidRPr="008730C4">
        <w:rPr>
          <w:rFonts w:eastAsia="Calibri"/>
          <w:b/>
          <w:sz w:val="26"/>
          <w:u w:val="single"/>
          <w:bdr w:val="single" w:sz="8" w:space="0" w:color="auto" w:frame="1"/>
        </w:rPr>
        <w:t>direct effects</w:t>
      </w:r>
      <w:r w:rsidRPr="008730C4">
        <w:rPr>
          <w:rFonts w:eastAsia="Calibri"/>
          <w:u w:val="single"/>
        </w:rPr>
        <w:t xml:space="preserve"> of </w:t>
      </w:r>
      <w:r w:rsidRPr="008730C4">
        <w:rPr>
          <w:rFonts w:eastAsia="Calibri"/>
          <w:b/>
          <w:sz w:val="26"/>
          <w:u w:val="single"/>
          <w:bdr w:val="single" w:sz="8" w:space="0" w:color="auto" w:frame="1"/>
        </w:rPr>
        <w:t>law</w:t>
      </w:r>
      <w:r w:rsidRPr="008730C4">
        <w:rPr>
          <w:rFonts w:eastAsia="Calibri"/>
          <w:u w:val="single"/>
        </w:rPr>
        <w:t xml:space="preserve"> by </w:t>
      </w:r>
      <w:r w:rsidRPr="008730C4">
        <w:rPr>
          <w:rFonts w:eastAsia="Calibri"/>
          <w:b/>
          <w:sz w:val="26"/>
          <w:u w:val="single"/>
          <w:bdr w:val="single" w:sz="8" w:space="0" w:color="auto" w:frame="1"/>
        </w:rPr>
        <w:t>drawing</w:t>
      </w:r>
      <w:r w:rsidRPr="008730C4">
        <w:rPr>
          <w:rFonts w:eastAsia="Calibri"/>
          <w:u w:val="single"/>
        </w:rPr>
        <w:t xml:space="preserve"> on </w:t>
      </w:r>
      <w:r w:rsidRPr="008730C4">
        <w:rPr>
          <w:rFonts w:eastAsia="Calibri"/>
          <w:b/>
          <w:sz w:val="26"/>
          <w:u w:val="single"/>
          <w:bdr w:val="single" w:sz="8" w:space="0" w:color="auto" w:frame="1"/>
        </w:rPr>
        <w:t>legal remedies</w:t>
      </w:r>
      <w:r w:rsidRPr="008730C4">
        <w:rPr>
          <w:rFonts w:eastAsia="Calibri"/>
          <w:u w:val="single"/>
        </w:rPr>
        <w:t xml:space="preserve">, </w:t>
      </w:r>
      <w:r w:rsidRPr="008730C4">
        <w:rPr>
          <w:rFonts w:eastAsia="Calibri"/>
          <w:b/>
          <w:sz w:val="26"/>
          <w:u w:val="single"/>
          <w:bdr w:val="single" w:sz="8" w:space="0" w:color="auto" w:frame="1"/>
        </w:rPr>
        <w:t>new precedents</w:t>
      </w:r>
      <w:r w:rsidRPr="008730C4">
        <w:rPr>
          <w:rFonts w:eastAsia="Calibri"/>
          <w:u w:val="single"/>
        </w:rPr>
        <w:t xml:space="preserve"> that </w:t>
      </w:r>
      <w:r w:rsidRPr="008730C4">
        <w:rPr>
          <w:rFonts w:eastAsia="Calibri"/>
          <w:b/>
          <w:sz w:val="26"/>
          <w:u w:val="single"/>
          <w:bdr w:val="single" w:sz="8" w:space="0" w:color="auto" w:frame="1"/>
        </w:rPr>
        <w:t>contribute</w:t>
      </w:r>
      <w:r w:rsidRPr="008730C4">
        <w:rPr>
          <w:rFonts w:eastAsia="Calibri"/>
          <w:u w:val="single"/>
        </w:rPr>
        <w:t xml:space="preserve"> to their </w:t>
      </w:r>
      <w:r w:rsidRPr="008730C4">
        <w:rPr>
          <w:rFonts w:eastAsia="Calibri"/>
          <w:b/>
          <w:sz w:val="26"/>
          <w:u w:val="single"/>
          <w:bdr w:val="single" w:sz="8" w:space="0" w:color="auto" w:frame="1"/>
        </w:rPr>
        <w:t>political objectives</w:t>
      </w:r>
      <w:r w:rsidRPr="008730C4">
        <w:rPr>
          <w:rFonts w:eastAsia="Calibri"/>
          <w:u w:val="single"/>
        </w:rPr>
        <w:t xml:space="preserve">, or indeed, </w:t>
      </w:r>
      <w:r w:rsidRPr="008730C4">
        <w:rPr>
          <w:rFonts w:eastAsia="Calibri"/>
          <w:b/>
          <w:sz w:val="26"/>
          <w:u w:val="single"/>
          <w:bdr w:val="single" w:sz="8" w:space="0" w:color="auto" w:frame="1"/>
        </w:rPr>
        <w:t>any direct legal protection</w:t>
      </w:r>
      <w:r w:rsidRPr="008730C4">
        <w:rPr>
          <w:rFonts w:eastAsia="Calibri"/>
          <w:u w:val="single"/>
        </w:rPr>
        <w:t xml:space="preserve"> that </w:t>
      </w:r>
      <w:r w:rsidRPr="008730C4">
        <w:rPr>
          <w:rFonts w:eastAsia="Calibri"/>
          <w:b/>
          <w:sz w:val="26"/>
          <w:u w:val="single"/>
          <w:bdr w:val="single" w:sz="8" w:space="0" w:color="auto" w:frame="1"/>
        </w:rPr>
        <w:t>stems</w:t>
      </w:r>
      <w:r w:rsidRPr="008730C4">
        <w:rPr>
          <w:rFonts w:eastAsia="Calibri"/>
          <w:u w:val="single"/>
        </w:rPr>
        <w:t xml:space="preserve"> from </w:t>
      </w:r>
      <w:r w:rsidRPr="008730C4">
        <w:rPr>
          <w:rFonts w:eastAsia="Calibri"/>
          <w:b/>
          <w:sz w:val="26"/>
          <w:u w:val="single"/>
          <w:bdr w:val="single" w:sz="8" w:space="0" w:color="auto" w:frame="1"/>
        </w:rPr>
        <w:t>litigation.</w:t>
      </w:r>
      <w:r w:rsidRPr="008730C4">
        <w:rPr>
          <w:rFonts w:eastAsia="Calibri"/>
          <w:sz w:val="16"/>
        </w:rPr>
        <w:t xml:space="preserve"> However, for McCann, </w:t>
      </w:r>
      <w:r w:rsidRPr="008730C4">
        <w:rPr>
          <w:rFonts w:eastAsia="Calibri"/>
          <w:b/>
          <w:sz w:val="26"/>
          <w:u w:val="single"/>
          <w:bdr w:val="single" w:sz="8" w:space="0" w:color="auto" w:frame="1"/>
        </w:rPr>
        <w:t>direct effects</w:t>
      </w:r>
      <w:r w:rsidRPr="008730C4">
        <w:rPr>
          <w:rFonts w:eastAsia="Calibri"/>
          <w:u w:val="single"/>
        </w:rPr>
        <w:t xml:space="preserve"> do </w:t>
      </w:r>
      <w:r w:rsidRPr="008730C4">
        <w:rPr>
          <w:rFonts w:eastAsia="Calibri"/>
          <w:b/>
          <w:sz w:val="26"/>
          <w:u w:val="single"/>
          <w:bdr w:val="single" w:sz="8" w:space="0" w:color="auto" w:frame="1"/>
        </w:rPr>
        <w:t>not</w:t>
      </w:r>
      <w:r w:rsidRPr="008730C4">
        <w:rPr>
          <w:rFonts w:eastAsia="Calibri"/>
          <w:u w:val="single"/>
        </w:rPr>
        <w:t xml:space="preserve"> </w:t>
      </w:r>
      <w:r w:rsidRPr="008730C4">
        <w:rPr>
          <w:rFonts w:eastAsia="Calibri"/>
          <w:b/>
          <w:sz w:val="26"/>
          <w:u w:val="single"/>
          <w:bdr w:val="single" w:sz="8" w:space="0" w:color="auto" w:frame="1"/>
        </w:rPr>
        <w:t>exhaust</w:t>
      </w:r>
      <w:r w:rsidRPr="008730C4">
        <w:rPr>
          <w:rFonts w:eastAsia="Calibri"/>
          <w:u w:val="single"/>
        </w:rPr>
        <w:t xml:space="preserve"> the </w:t>
      </w:r>
      <w:r w:rsidRPr="008730C4">
        <w:rPr>
          <w:rFonts w:eastAsia="Calibri"/>
          <w:b/>
          <w:sz w:val="26"/>
          <w:u w:val="single"/>
          <w:bdr w:val="single" w:sz="8" w:space="0" w:color="auto" w:frame="1"/>
        </w:rPr>
        <w:t>potential effectiveness</w:t>
      </w:r>
      <w:r w:rsidRPr="008730C4">
        <w:rPr>
          <w:rFonts w:eastAsia="Calibri"/>
          <w:u w:val="single"/>
        </w:rPr>
        <w:t xml:space="preserve"> of </w:t>
      </w:r>
      <w:r w:rsidRPr="008730C4">
        <w:rPr>
          <w:rFonts w:eastAsia="Calibri"/>
          <w:b/>
          <w:sz w:val="26"/>
          <w:u w:val="single"/>
          <w:bdr w:val="single" w:sz="8" w:space="0" w:color="auto" w:frame="1"/>
        </w:rPr>
        <w:t>legal action.</w:t>
      </w:r>
      <w:r w:rsidRPr="008730C4">
        <w:rPr>
          <w:rFonts w:eastAsia="Calibri"/>
          <w:sz w:val="16"/>
        </w:rPr>
        <w:t xml:space="preserve"> Instead, </w:t>
      </w:r>
      <w:r w:rsidRPr="008730C4">
        <w:rPr>
          <w:rFonts w:eastAsia="Calibri"/>
          <w:u w:val="single"/>
        </w:rPr>
        <w:t xml:space="preserve">the </w:t>
      </w:r>
      <w:r w:rsidRPr="008730C4">
        <w:rPr>
          <w:rFonts w:eastAsia="Calibri"/>
          <w:b/>
          <w:sz w:val="26"/>
          <w:u w:val="single"/>
          <w:bdr w:val="single" w:sz="8" w:space="0" w:color="auto" w:frame="1"/>
        </w:rPr>
        <w:t>effectiveness</w:t>
      </w:r>
      <w:r w:rsidRPr="008730C4">
        <w:rPr>
          <w:rFonts w:eastAsia="Calibri"/>
          <w:u w:val="single"/>
        </w:rPr>
        <w:t xml:space="preserve"> of </w:t>
      </w:r>
      <w:r w:rsidRPr="008730C4">
        <w:rPr>
          <w:rFonts w:eastAsia="Calibri"/>
          <w:b/>
          <w:sz w:val="26"/>
          <w:u w:val="single"/>
          <w:bdr w:val="single" w:sz="8" w:space="0" w:color="auto" w:frame="1"/>
        </w:rPr>
        <w:t>legal mobilization</w:t>
      </w:r>
      <w:r w:rsidRPr="008730C4">
        <w:rPr>
          <w:rFonts w:eastAsia="Calibri"/>
          <w:u w:val="single"/>
        </w:rPr>
        <w:t xml:space="preserve"> must be </w:t>
      </w:r>
      <w:r w:rsidRPr="008730C4">
        <w:rPr>
          <w:rFonts w:eastAsia="Calibri"/>
          <w:b/>
          <w:sz w:val="26"/>
          <w:u w:val="single"/>
          <w:bdr w:val="single" w:sz="8" w:space="0" w:color="auto" w:frame="1"/>
        </w:rPr>
        <w:t>evaluated broadly</w:t>
      </w:r>
      <w:r w:rsidRPr="008730C4">
        <w:rPr>
          <w:rFonts w:eastAsia="Calibri"/>
          <w:u w:val="single"/>
        </w:rPr>
        <w:t xml:space="preserve">, which means taking into </w:t>
      </w:r>
      <w:r w:rsidRPr="008730C4">
        <w:rPr>
          <w:rFonts w:eastAsia="Calibri"/>
          <w:b/>
          <w:sz w:val="26"/>
          <w:u w:val="single"/>
          <w:bdr w:val="single" w:sz="8" w:space="0" w:color="auto" w:frame="1"/>
        </w:rPr>
        <w:t>consideration</w:t>
      </w:r>
      <w:r w:rsidRPr="008730C4">
        <w:rPr>
          <w:rFonts w:eastAsia="Calibri"/>
          <w:u w:val="single"/>
        </w:rPr>
        <w:t xml:space="preserve"> its </w:t>
      </w:r>
      <w:r w:rsidRPr="008730C4">
        <w:rPr>
          <w:rFonts w:eastAsia="Calibri"/>
          <w:b/>
          <w:sz w:val="26"/>
          <w:u w:val="single"/>
          <w:bdr w:val="single" w:sz="8" w:space="0" w:color="auto" w:frame="1"/>
        </w:rPr>
        <w:t>possible contributions</w:t>
      </w:r>
      <w:r w:rsidRPr="008730C4">
        <w:rPr>
          <w:rFonts w:eastAsia="Calibri"/>
          <w:u w:val="single"/>
        </w:rPr>
        <w:t xml:space="preserve"> to the </w:t>
      </w:r>
      <w:r w:rsidRPr="008730C4">
        <w:rPr>
          <w:rFonts w:eastAsia="Calibri"/>
          <w:b/>
          <w:sz w:val="26"/>
          <w:u w:val="single"/>
          <w:bdr w:val="single" w:sz="8" w:space="0" w:color="auto" w:frame="1"/>
        </w:rPr>
        <w:t>achievement</w:t>
      </w:r>
      <w:r w:rsidRPr="008730C4">
        <w:rPr>
          <w:rFonts w:eastAsia="Calibri"/>
          <w:u w:val="single"/>
        </w:rPr>
        <w:t xml:space="preserve"> of </w:t>
      </w:r>
      <w:r w:rsidRPr="008730C4">
        <w:rPr>
          <w:rFonts w:eastAsia="Calibri"/>
          <w:b/>
          <w:sz w:val="26"/>
          <w:u w:val="single"/>
          <w:bdr w:val="single" w:sz="8" w:space="0" w:color="auto" w:frame="1"/>
        </w:rPr>
        <w:t>political objectives.</w:t>
      </w:r>
      <w:r w:rsidRPr="008730C4">
        <w:rPr>
          <w:rFonts w:eastAsia="Calibri"/>
          <w:sz w:val="16"/>
        </w:rPr>
        <w:t xml:space="preserve"> We should note here that McCann is focused on the broader category of ‘legal mobilization’ as opposed to the narrower act of litigation. </w:t>
      </w:r>
      <w:r w:rsidRPr="008730C4">
        <w:rPr>
          <w:rFonts w:eastAsia="Calibri"/>
          <w:u w:val="single"/>
        </w:rPr>
        <w:t xml:space="preserve">This </w:t>
      </w:r>
      <w:r w:rsidRPr="008730C4">
        <w:rPr>
          <w:rFonts w:eastAsia="Calibri"/>
          <w:b/>
          <w:sz w:val="26"/>
          <w:u w:val="single"/>
          <w:bdr w:val="single" w:sz="8" w:space="0" w:color="auto" w:frame="1"/>
        </w:rPr>
        <w:t>shifts</w:t>
      </w:r>
      <w:r w:rsidRPr="008730C4">
        <w:rPr>
          <w:rFonts w:eastAsia="Calibri"/>
          <w:u w:val="single"/>
        </w:rPr>
        <w:t xml:space="preserve"> the </w:t>
      </w:r>
      <w:r w:rsidRPr="008730C4">
        <w:rPr>
          <w:rFonts w:eastAsia="Calibri"/>
          <w:b/>
          <w:sz w:val="26"/>
          <w:u w:val="single"/>
          <w:bdr w:val="single" w:sz="8" w:space="0" w:color="auto" w:frame="1"/>
        </w:rPr>
        <w:t>focus</w:t>
      </w:r>
      <w:r w:rsidRPr="008730C4">
        <w:rPr>
          <w:rFonts w:eastAsia="Calibri"/>
          <w:u w:val="single"/>
        </w:rPr>
        <w:t xml:space="preserve"> onto the </w:t>
      </w:r>
      <w:r w:rsidRPr="008730C4">
        <w:rPr>
          <w:rFonts w:eastAsia="Calibri"/>
          <w:b/>
          <w:sz w:val="26"/>
          <w:u w:val="single"/>
          <w:bdr w:val="single" w:sz="8" w:space="0" w:color="auto" w:frame="1"/>
        </w:rPr>
        <w:t>various ways</w:t>
      </w:r>
      <w:r w:rsidRPr="008730C4">
        <w:rPr>
          <w:rFonts w:eastAsia="Calibri"/>
          <w:u w:val="single"/>
        </w:rPr>
        <w:t xml:space="preserve"> that </w:t>
      </w:r>
      <w:r w:rsidRPr="008730C4">
        <w:rPr>
          <w:rFonts w:eastAsia="Calibri"/>
          <w:b/>
          <w:sz w:val="26"/>
          <w:u w:val="single"/>
          <w:bdr w:val="single" w:sz="8" w:space="0" w:color="auto" w:frame="1"/>
        </w:rPr>
        <w:t>law</w:t>
      </w:r>
      <w:r w:rsidRPr="008730C4">
        <w:rPr>
          <w:rFonts w:eastAsia="Calibri"/>
          <w:u w:val="single"/>
        </w:rPr>
        <w:t xml:space="preserve"> and </w:t>
      </w:r>
      <w:r w:rsidRPr="008730C4">
        <w:rPr>
          <w:rFonts w:eastAsia="Calibri"/>
          <w:b/>
          <w:sz w:val="26"/>
          <w:u w:val="single"/>
          <w:bdr w:val="single" w:sz="8" w:space="0" w:color="auto" w:frame="1"/>
        </w:rPr>
        <w:t>legal resources</w:t>
      </w:r>
      <w:r w:rsidRPr="008730C4">
        <w:rPr>
          <w:rFonts w:eastAsia="Calibri"/>
          <w:u w:val="single"/>
        </w:rPr>
        <w:t xml:space="preserve"> can be </w:t>
      </w:r>
      <w:r w:rsidRPr="008730C4">
        <w:rPr>
          <w:rFonts w:eastAsia="Calibri"/>
          <w:b/>
          <w:sz w:val="26"/>
          <w:u w:val="single"/>
          <w:bdr w:val="single" w:sz="8" w:space="0" w:color="auto" w:frame="1"/>
        </w:rPr>
        <w:t>mobilized</w:t>
      </w:r>
      <w:r w:rsidRPr="008730C4">
        <w:rPr>
          <w:rFonts w:eastAsia="Calibri"/>
          <w:u w:val="single"/>
        </w:rPr>
        <w:t xml:space="preserve"> and </w:t>
      </w:r>
      <w:r w:rsidRPr="008730C4">
        <w:rPr>
          <w:rFonts w:eastAsia="Calibri"/>
          <w:b/>
          <w:sz w:val="26"/>
          <w:u w:val="single"/>
          <w:bdr w:val="single" w:sz="8" w:space="0" w:color="auto" w:frame="1"/>
        </w:rPr>
        <w:t>pays</w:t>
      </w:r>
      <w:r w:rsidRPr="008730C4">
        <w:rPr>
          <w:rFonts w:eastAsia="Calibri"/>
          <w:u w:val="single"/>
        </w:rPr>
        <w:t xml:space="preserve"> close </w:t>
      </w:r>
      <w:r w:rsidRPr="008730C4">
        <w:rPr>
          <w:rFonts w:eastAsia="Calibri"/>
          <w:b/>
          <w:sz w:val="26"/>
          <w:u w:val="single"/>
          <w:bdr w:val="single" w:sz="8" w:space="0" w:color="auto" w:frame="1"/>
        </w:rPr>
        <w:t>attention</w:t>
      </w:r>
      <w:r w:rsidRPr="008730C4">
        <w:rPr>
          <w:rFonts w:eastAsia="Calibri"/>
          <w:u w:val="single"/>
        </w:rPr>
        <w:t xml:space="preserve"> to the </w:t>
      </w:r>
      <w:r w:rsidRPr="008730C4">
        <w:rPr>
          <w:rFonts w:eastAsia="Calibri"/>
          <w:b/>
          <w:sz w:val="26"/>
          <w:u w:val="single"/>
          <w:bdr w:val="single" w:sz="8" w:space="0" w:color="auto" w:frame="1"/>
        </w:rPr>
        <w:t>importance</w:t>
      </w:r>
      <w:r w:rsidRPr="008730C4">
        <w:rPr>
          <w:rFonts w:eastAsia="Calibri"/>
          <w:u w:val="single"/>
        </w:rPr>
        <w:t xml:space="preserve"> of </w:t>
      </w:r>
      <w:r w:rsidRPr="008730C4">
        <w:rPr>
          <w:rFonts w:eastAsia="Calibri"/>
          <w:b/>
          <w:sz w:val="26"/>
          <w:u w:val="single"/>
          <w:bdr w:val="single" w:sz="8" w:space="0" w:color="auto" w:frame="1"/>
        </w:rPr>
        <w:t>concurrent political mobilization</w:t>
      </w:r>
      <w:r w:rsidRPr="008730C4">
        <w:rPr>
          <w:rFonts w:eastAsia="Calibri"/>
          <w:u w:val="single"/>
        </w:rPr>
        <w:t xml:space="preserve"> by </w:t>
      </w:r>
      <w:r w:rsidRPr="008730C4">
        <w:rPr>
          <w:rFonts w:eastAsia="Calibri"/>
          <w:b/>
          <w:sz w:val="26"/>
          <w:u w:val="single"/>
          <w:bdr w:val="single" w:sz="8" w:space="0" w:color="auto" w:frame="1"/>
        </w:rPr>
        <w:t>social movements.</w:t>
      </w:r>
      <w:r w:rsidRPr="008730C4">
        <w:rPr>
          <w:rFonts w:eastAsia="Calibri"/>
          <w:sz w:val="12"/>
        </w:rPr>
        <w:t>¶</w:t>
      </w:r>
      <w:r w:rsidRPr="008730C4">
        <w:rPr>
          <w:rFonts w:eastAsia="Calibri"/>
          <w:sz w:val="16"/>
        </w:rPr>
        <w:t xml:space="preserve"> Some examples of the potential indirect effects of legal mobilization are: First, </w:t>
      </w:r>
      <w:r w:rsidRPr="008730C4">
        <w:rPr>
          <w:rFonts w:eastAsia="Calibri"/>
          <w:u w:val="single"/>
        </w:rPr>
        <w:t xml:space="preserve">the </w:t>
      </w:r>
      <w:r w:rsidRPr="008730C4">
        <w:rPr>
          <w:rFonts w:eastAsia="Calibri"/>
          <w:b/>
          <w:sz w:val="26"/>
          <w:u w:val="single"/>
          <w:bdr w:val="single" w:sz="8" w:space="0" w:color="auto" w:frame="1"/>
        </w:rPr>
        <w:t>capacity</w:t>
      </w:r>
      <w:r w:rsidRPr="008730C4">
        <w:rPr>
          <w:rFonts w:eastAsia="Calibri"/>
          <w:u w:val="single"/>
        </w:rPr>
        <w:t xml:space="preserve"> for </w:t>
      </w:r>
      <w:r w:rsidRPr="008730C4">
        <w:rPr>
          <w:rFonts w:eastAsia="Calibri"/>
          <w:b/>
          <w:sz w:val="26"/>
          <w:highlight w:val="green"/>
          <w:u w:val="single"/>
          <w:bdr w:val="single" w:sz="8" w:space="0" w:color="auto" w:frame="1"/>
        </w:rPr>
        <w:t>legal language</w:t>
      </w:r>
      <w:r w:rsidRPr="008730C4">
        <w:rPr>
          <w:rFonts w:eastAsia="Calibri"/>
          <w:u w:val="single"/>
        </w:rPr>
        <w:t xml:space="preserve"> to </w:t>
      </w:r>
      <w:r w:rsidRPr="008730C4">
        <w:rPr>
          <w:rFonts w:eastAsia="Calibri"/>
          <w:b/>
          <w:sz w:val="26"/>
          <w:highlight w:val="green"/>
          <w:u w:val="single"/>
          <w:bdr w:val="single" w:sz="8" w:space="0" w:color="auto" w:frame="1"/>
        </w:rPr>
        <w:t>provide</w:t>
      </w:r>
      <w:r w:rsidRPr="008730C4">
        <w:rPr>
          <w:rFonts w:eastAsia="Calibri"/>
          <w:highlight w:val="green"/>
          <w:u w:val="single"/>
        </w:rPr>
        <w:t xml:space="preserve"> a </w:t>
      </w:r>
      <w:r w:rsidRPr="008730C4">
        <w:rPr>
          <w:rFonts w:eastAsia="Calibri"/>
          <w:b/>
          <w:sz w:val="26"/>
          <w:highlight w:val="green"/>
          <w:u w:val="single"/>
          <w:bdr w:val="single" w:sz="8" w:space="0" w:color="auto" w:frame="1"/>
        </w:rPr>
        <w:t>frame</w:t>
      </w:r>
      <w:r w:rsidRPr="008730C4">
        <w:rPr>
          <w:rFonts w:eastAsia="Calibri"/>
          <w:highlight w:val="green"/>
          <w:u w:val="single"/>
        </w:rPr>
        <w:t xml:space="preserve"> for </w:t>
      </w:r>
      <w:r w:rsidRPr="008730C4">
        <w:rPr>
          <w:rFonts w:eastAsia="Calibri"/>
          <w:b/>
          <w:sz w:val="26"/>
          <w:highlight w:val="green"/>
          <w:u w:val="single"/>
          <w:bdr w:val="single" w:sz="8" w:space="0" w:color="auto" w:frame="1"/>
        </w:rPr>
        <w:t>movements</w:t>
      </w:r>
      <w:r w:rsidRPr="008730C4">
        <w:rPr>
          <w:rFonts w:eastAsia="Calibri"/>
          <w:u w:val="single"/>
        </w:rPr>
        <w:t xml:space="preserve"> in which </w:t>
      </w:r>
      <w:r w:rsidRPr="008730C4">
        <w:rPr>
          <w:rFonts w:eastAsia="Calibri"/>
          <w:highlight w:val="green"/>
          <w:u w:val="single"/>
        </w:rPr>
        <w:t xml:space="preserve">to </w:t>
      </w:r>
      <w:r w:rsidRPr="008730C4">
        <w:rPr>
          <w:rFonts w:eastAsia="Calibri"/>
          <w:b/>
          <w:sz w:val="26"/>
          <w:highlight w:val="green"/>
          <w:u w:val="single"/>
          <w:bdr w:val="single" w:sz="8" w:space="0" w:color="auto" w:frame="1"/>
        </w:rPr>
        <w:t>articulate</w:t>
      </w:r>
      <w:r w:rsidRPr="008730C4">
        <w:rPr>
          <w:rFonts w:eastAsia="Calibri"/>
          <w:u w:val="single"/>
        </w:rPr>
        <w:t xml:space="preserve"> their </w:t>
      </w:r>
      <w:r w:rsidRPr="008730C4">
        <w:rPr>
          <w:rFonts w:eastAsia="Calibri"/>
          <w:b/>
          <w:sz w:val="26"/>
          <w:u w:val="single"/>
          <w:bdr w:val="single" w:sz="8" w:space="0" w:color="auto" w:frame="1"/>
        </w:rPr>
        <w:t xml:space="preserve">perceived </w:t>
      </w:r>
      <w:r w:rsidRPr="008730C4">
        <w:rPr>
          <w:rFonts w:eastAsia="Calibri"/>
          <w:b/>
          <w:sz w:val="26"/>
          <w:highlight w:val="green"/>
          <w:u w:val="single"/>
          <w:bdr w:val="single" w:sz="8" w:space="0" w:color="auto" w:frame="1"/>
        </w:rPr>
        <w:t>injustices.</w:t>
      </w:r>
      <w:r w:rsidRPr="008730C4">
        <w:rPr>
          <w:rFonts w:eastAsia="Calibri"/>
          <w:highlight w:val="green"/>
          <w:u w:val="single"/>
        </w:rPr>
        <w:t xml:space="preserve"> The </w:t>
      </w:r>
      <w:r w:rsidRPr="008730C4">
        <w:rPr>
          <w:rFonts w:eastAsia="Calibri"/>
          <w:b/>
          <w:sz w:val="26"/>
          <w:highlight w:val="green"/>
          <w:u w:val="single"/>
          <w:bdr w:val="single" w:sz="8" w:space="0" w:color="auto" w:frame="1"/>
        </w:rPr>
        <w:t>language</w:t>
      </w:r>
      <w:r w:rsidRPr="008730C4">
        <w:rPr>
          <w:rFonts w:eastAsia="Calibri"/>
          <w:highlight w:val="green"/>
          <w:u w:val="single"/>
        </w:rPr>
        <w:t xml:space="preserve"> of </w:t>
      </w:r>
      <w:r w:rsidRPr="008730C4">
        <w:rPr>
          <w:rFonts w:eastAsia="Calibri"/>
          <w:b/>
          <w:sz w:val="26"/>
          <w:highlight w:val="green"/>
          <w:u w:val="single"/>
          <w:bdr w:val="single" w:sz="8" w:space="0" w:color="auto" w:frame="1"/>
        </w:rPr>
        <w:t>rights</w:t>
      </w:r>
      <w:r w:rsidRPr="008730C4">
        <w:rPr>
          <w:rFonts w:eastAsia="Calibri"/>
          <w:u w:val="single"/>
        </w:rPr>
        <w:t xml:space="preserve">, for example, </w:t>
      </w:r>
      <w:r w:rsidRPr="008730C4">
        <w:rPr>
          <w:rFonts w:eastAsia="Calibri"/>
          <w:b/>
          <w:sz w:val="26"/>
          <w:highlight w:val="green"/>
          <w:u w:val="single"/>
          <w:bdr w:val="single" w:sz="8" w:space="0" w:color="auto" w:frame="1"/>
        </w:rPr>
        <w:t>enables</w:t>
      </w:r>
      <w:r w:rsidRPr="008730C4">
        <w:rPr>
          <w:rFonts w:eastAsia="Calibri"/>
          <w:highlight w:val="green"/>
          <w:u w:val="single"/>
        </w:rPr>
        <w:t xml:space="preserve"> </w:t>
      </w:r>
      <w:r w:rsidRPr="008730C4">
        <w:rPr>
          <w:rFonts w:eastAsia="Calibri"/>
          <w:b/>
          <w:sz w:val="26"/>
          <w:highlight w:val="green"/>
          <w:u w:val="single"/>
          <w:bdr w:val="single" w:sz="8" w:space="0" w:color="auto" w:frame="1"/>
        </w:rPr>
        <w:t>movements</w:t>
      </w:r>
      <w:r w:rsidRPr="008730C4">
        <w:rPr>
          <w:rFonts w:eastAsia="Calibri"/>
          <w:highlight w:val="green"/>
          <w:u w:val="single"/>
        </w:rPr>
        <w:t xml:space="preserve"> to </w:t>
      </w:r>
      <w:r w:rsidRPr="008730C4">
        <w:rPr>
          <w:rFonts w:eastAsia="Calibri"/>
          <w:b/>
          <w:sz w:val="26"/>
          <w:highlight w:val="green"/>
          <w:u w:val="single"/>
          <w:bdr w:val="single" w:sz="8" w:space="0" w:color="auto" w:frame="1"/>
        </w:rPr>
        <w:t>formalize</w:t>
      </w:r>
      <w:r w:rsidRPr="008730C4">
        <w:rPr>
          <w:rFonts w:eastAsia="Calibri"/>
          <w:u w:val="single"/>
        </w:rPr>
        <w:t xml:space="preserve"> their </w:t>
      </w:r>
      <w:r w:rsidRPr="008730C4">
        <w:rPr>
          <w:rFonts w:eastAsia="Calibri"/>
          <w:b/>
          <w:sz w:val="26"/>
          <w:highlight w:val="green"/>
          <w:u w:val="single"/>
          <w:bdr w:val="single" w:sz="8" w:space="0" w:color="auto" w:frame="1"/>
        </w:rPr>
        <w:t>grievances</w:t>
      </w:r>
      <w:r w:rsidRPr="008730C4">
        <w:rPr>
          <w:rFonts w:eastAsia="Calibri"/>
          <w:highlight w:val="green"/>
          <w:u w:val="single"/>
        </w:rPr>
        <w:t xml:space="preserve"> and </w:t>
      </w:r>
      <w:r w:rsidRPr="008730C4">
        <w:rPr>
          <w:rFonts w:eastAsia="Calibri"/>
          <w:b/>
          <w:sz w:val="26"/>
          <w:highlight w:val="green"/>
          <w:u w:val="single"/>
          <w:bdr w:val="single" w:sz="8" w:space="0" w:color="auto" w:frame="1"/>
        </w:rPr>
        <w:t>present</w:t>
      </w:r>
      <w:r w:rsidRPr="008730C4">
        <w:rPr>
          <w:rFonts w:eastAsia="Calibri"/>
          <w:u w:val="single"/>
        </w:rPr>
        <w:t xml:space="preserve"> </w:t>
      </w:r>
      <w:r w:rsidRPr="008730C4">
        <w:rPr>
          <w:rFonts w:eastAsia="Calibri"/>
          <w:b/>
          <w:sz w:val="26"/>
          <w:u w:val="single"/>
          <w:bdr w:val="single" w:sz="8" w:space="0" w:color="auto" w:frame="1"/>
        </w:rPr>
        <w:t xml:space="preserve">concrete </w:t>
      </w:r>
      <w:r w:rsidRPr="008730C4">
        <w:rPr>
          <w:rFonts w:eastAsia="Calibri"/>
          <w:b/>
          <w:sz w:val="26"/>
          <w:highlight w:val="green"/>
          <w:u w:val="single"/>
          <w:bdr w:val="single" w:sz="8" w:space="0" w:color="auto" w:frame="1"/>
        </w:rPr>
        <w:t>demands.</w:t>
      </w:r>
      <w:r w:rsidRPr="008730C4">
        <w:rPr>
          <w:rFonts w:eastAsia="Calibri"/>
          <w:sz w:val="16"/>
        </w:rPr>
        <w:t xml:space="preserve"> Second, </w:t>
      </w:r>
      <w:r w:rsidRPr="008730C4">
        <w:rPr>
          <w:rFonts w:eastAsia="Calibri"/>
          <w:u w:val="single"/>
        </w:rPr>
        <w:t xml:space="preserve">a </w:t>
      </w:r>
      <w:r w:rsidRPr="008730C4">
        <w:rPr>
          <w:rFonts w:eastAsia="Calibri"/>
          <w:b/>
          <w:sz w:val="26"/>
          <w:u w:val="single"/>
          <w:bdr w:val="single" w:sz="8" w:space="0" w:color="auto" w:frame="1"/>
        </w:rPr>
        <w:t>movements’ identity</w:t>
      </w:r>
      <w:r w:rsidRPr="008730C4">
        <w:rPr>
          <w:rFonts w:eastAsia="Calibri"/>
          <w:u w:val="single"/>
        </w:rPr>
        <w:t xml:space="preserve"> can be </w:t>
      </w:r>
      <w:r w:rsidRPr="008730C4">
        <w:rPr>
          <w:rFonts w:eastAsia="Calibri"/>
          <w:b/>
          <w:sz w:val="26"/>
          <w:u w:val="single"/>
          <w:bdr w:val="single" w:sz="8" w:space="0" w:color="auto" w:frame="1"/>
        </w:rPr>
        <w:t>developed</w:t>
      </w:r>
      <w:r w:rsidRPr="008730C4">
        <w:rPr>
          <w:rFonts w:eastAsia="Calibri"/>
          <w:u w:val="single"/>
        </w:rPr>
        <w:t xml:space="preserve"> and </w:t>
      </w:r>
      <w:r w:rsidRPr="008730C4">
        <w:rPr>
          <w:rFonts w:eastAsia="Calibri"/>
          <w:b/>
          <w:sz w:val="26"/>
          <w:u w:val="single"/>
          <w:bdr w:val="single" w:sz="8" w:space="0" w:color="auto" w:frame="1"/>
        </w:rPr>
        <w:t>mobilized</w:t>
      </w:r>
      <w:r w:rsidRPr="008730C4">
        <w:rPr>
          <w:rFonts w:eastAsia="Calibri"/>
          <w:u w:val="single"/>
        </w:rPr>
        <w:t xml:space="preserve"> around </w:t>
      </w:r>
      <w:r w:rsidRPr="008730C4">
        <w:rPr>
          <w:rFonts w:eastAsia="Calibri"/>
          <w:b/>
          <w:sz w:val="26"/>
          <w:u w:val="single"/>
          <w:bdr w:val="single" w:sz="8" w:space="0" w:color="auto" w:frame="1"/>
        </w:rPr>
        <w:t>specific legal demands</w:t>
      </w:r>
      <w:r w:rsidRPr="008730C4">
        <w:rPr>
          <w:rFonts w:eastAsia="Calibri"/>
          <w:u w:val="single"/>
        </w:rPr>
        <w:t xml:space="preserve">, with </w:t>
      </w:r>
      <w:r w:rsidRPr="008730C4">
        <w:rPr>
          <w:rFonts w:eastAsia="Calibri"/>
          <w:b/>
          <w:sz w:val="26"/>
          <w:highlight w:val="green"/>
          <w:u w:val="single"/>
          <w:bdr w:val="single" w:sz="8" w:space="0" w:color="auto" w:frame="1"/>
        </w:rPr>
        <w:t>rights claims</w:t>
      </w:r>
      <w:r w:rsidRPr="008730C4">
        <w:rPr>
          <w:rFonts w:eastAsia="Calibri"/>
          <w:highlight w:val="green"/>
          <w:u w:val="single"/>
        </w:rPr>
        <w:t xml:space="preserve"> </w:t>
      </w:r>
      <w:r w:rsidRPr="008730C4">
        <w:rPr>
          <w:rFonts w:eastAsia="Calibri"/>
          <w:b/>
          <w:sz w:val="26"/>
          <w:highlight w:val="green"/>
          <w:u w:val="single"/>
          <w:bdr w:val="single" w:sz="8" w:space="0" w:color="auto" w:frame="1"/>
        </w:rPr>
        <w:t>serv</w:t>
      </w:r>
      <w:r w:rsidRPr="008730C4">
        <w:rPr>
          <w:rFonts w:eastAsia="Calibri"/>
          <w:b/>
          <w:sz w:val="26"/>
          <w:u w:val="single"/>
          <w:bdr w:val="single" w:sz="8" w:space="0" w:color="auto" w:frame="1"/>
        </w:rPr>
        <w:t>ing</w:t>
      </w:r>
      <w:r w:rsidRPr="008730C4">
        <w:rPr>
          <w:rFonts w:eastAsia="Calibri"/>
          <w:u w:val="single"/>
        </w:rPr>
        <w:t xml:space="preserve"> </w:t>
      </w:r>
      <w:r w:rsidRPr="008730C4">
        <w:rPr>
          <w:rFonts w:eastAsia="Calibri"/>
          <w:highlight w:val="green"/>
          <w:u w:val="single"/>
        </w:rPr>
        <w:t>as</w:t>
      </w:r>
      <w:r w:rsidRPr="008730C4">
        <w:rPr>
          <w:rFonts w:eastAsia="Calibri"/>
          <w:u w:val="single"/>
        </w:rPr>
        <w:t xml:space="preserve"> </w:t>
      </w:r>
      <w:r w:rsidRPr="008730C4">
        <w:rPr>
          <w:rFonts w:eastAsia="Calibri"/>
          <w:b/>
          <w:sz w:val="26"/>
          <w:u w:val="single"/>
          <w:bdr w:val="single" w:sz="8" w:space="0" w:color="auto" w:frame="1"/>
        </w:rPr>
        <w:t>both</w:t>
      </w:r>
      <w:r w:rsidRPr="008730C4">
        <w:rPr>
          <w:rFonts w:eastAsia="Calibri"/>
          <w:u w:val="single"/>
        </w:rPr>
        <w:t xml:space="preserve"> </w:t>
      </w:r>
      <w:r w:rsidRPr="008730C4">
        <w:rPr>
          <w:rFonts w:eastAsia="Calibri"/>
          <w:highlight w:val="green"/>
          <w:u w:val="single"/>
        </w:rPr>
        <w:t>the</w:t>
      </w:r>
      <w:r w:rsidRPr="008730C4">
        <w:rPr>
          <w:rFonts w:eastAsia="Calibri"/>
          <w:u w:val="single"/>
        </w:rPr>
        <w:t xml:space="preserve"> ‘</w:t>
      </w:r>
      <w:r w:rsidRPr="008730C4">
        <w:rPr>
          <w:rFonts w:eastAsia="Calibri"/>
          <w:b/>
          <w:sz w:val="26"/>
          <w:highlight w:val="green"/>
          <w:u w:val="single"/>
          <w:bdr w:val="single" w:sz="8" w:space="0" w:color="auto" w:frame="1"/>
        </w:rPr>
        <w:t>articulation</w:t>
      </w:r>
      <w:r w:rsidRPr="008730C4">
        <w:rPr>
          <w:rFonts w:eastAsia="Calibri"/>
          <w:highlight w:val="green"/>
          <w:u w:val="single"/>
        </w:rPr>
        <w:t xml:space="preserve"> and </w:t>
      </w:r>
      <w:r w:rsidRPr="008730C4">
        <w:rPr>
          <w:rFonts w:eastAsia="Calibri"/>
          <w:b/>
          <w:sz w:val="26"/>
          <w:highlight w:val="green"/>
          <w:u w:val="single"/>
          <w:bdr w:val="single" w:sz="8" w:space="0" w:color="auto" w:frame="1"/>
        </w:rPr>
        <w:t>mobilisation</w:t>
      </w:r>
      <w:r w:rsidRPr="008730C4">
        <w:rPr>
          <w:rFonts w:eastAsia="Calibri"/>
          <w:highlight w:val="green"/>
          <w:u w:val="single"/>
        </w:rPr>
        <w:t xml:space="preserve"> of </w:t>
      </w:r>
      <w:r w:rsidRPr="008730C4">
        <w:rPr>
          <w:rFonts w:eastAsia="Calibri"/>
          <w:b/>
          <w:sz w:val="26"/>
          <w:highlight w:val="green"/>
          <w:u w:val="single"/>
          <w:bdr w:val="single" w:sz="8" w:space="0" w:color="auto" w:frame="1"/>
        </w:rPr>
        <w:t>collective identities</w:t>
      </w:r>
      <w:r w:rsidRPr="008730C4">
        <w:rPr>
          <w:rFonts w:eastAsia="Calibri"/>
          <w:u w:val="single"/>
        </w:rPr>
        <w:t>’.</w:t>
      </w:r>
      <w:r w:rsidRPr="008730C4">
        <w:rPr>
          <w:rFonts w:eastAsia="Calibri"/>
          <w:sz w:val="16"/>
        </w:rPr>
        <w:t xml:space="preserve">87 For Alan Hunt, </w:t>
      </w:r>
      <w:r w:rsidRPr="008730C4">
        <w:rPr>
          <w:rFonts w:eastAsia="Calibri"/>
          <w:highlight w:val="green"/>
          <w:u w:val="single"/>
        </w:rPr>
        <w:t xml:space="preserve">the </w:t>
      </w:r>
      <w:r w:rsidRPr="008730C4">
        <w:rPr>
          <w:rFonts w:eastAsia="Calibri"/>
          <w:b/>
          <w:sz w:val="26"/>
          <w:highlight w:val="green"/>
          <w:u w:val="single"/>
          <w:bdr w:val="single" w:sz="8" w:space="0" w:color="auto" w:frame="1"/>
        </w:rPr>
        <w:t>universal nature</w:t>
      </w:r>
      <w:r w:rsidRPr="008730C4">
        <w:rPr>
          <w:rFonts w:eastAsia="Calibri"/>
          <w:highlight w:val="green"/>
          <w:u w:val="single"/>
        </w:rPr>
        <w:t xml:space="preserve"> of </w:t>
      </w:r>
      <w:r w:rsidRPr="008730C4">
        <w:rPr>
          <w:rFonts w:eastAsia="Calibri"/>
          <w:b/>
          <w:sz w:val="26"/>
          <w:highlight w:val="green"/>
          <w:u w:val="single"/>
          <w:bdr w:val="single" w:sz="8" w:space="0" w:color="auto" w:frame="1"/>
        </w:rPr>
        <w:t>rights language</w:t>
      </w:r>
      <w:r w:rsidRPr="008730C4">
        <w:rPr>
          <w:rFonts w:eastAsia="Calibri"/>
          <w:highlight w:val="green"/>
          <w:u w:val="single"/>
        </w:rPr>
        <w:t xml:space="preserve"> </w:t>
      </w:r>
      <w:r w:rsidRPr="008730C4">
        <w:rPr>
          <w:rFonts w:eastAsia="Calibri"/>
          <w:b/>
          <w:sz w:val="26"/>
          <w:highlight w:val="green"/>
          <w:u w:val="single"/>
          <w:bdr w:val="single" w:sz="8" w:space="0" w:color="auto" w:frame="1"/>
        </w:rPr>
        <w:t>enables</w:t>
      </w:r>
      <w:r w:rsidRPr="008730C4">
        <w:rPr>
          <w:rFonts w:eastAsia="Calibri"/>
          <w:highlight w:val="green"/>
          <w:u w:val="single"/>
        </w:rPr>
        <w:t xml:space="preserve"> </w:t>
      </w:r>
      <w:r w:rsidRPr="008730C4">
        <w:rPr>
          <w:rFonts w:eastAsia="Calibri"/>
          <w:b/>
          <w:sz w:val="26"/>
          <w:highlight w:val="green"/>
          <w:u w:val="single"/>
          <w:bdr w:val="single" w:sz="8" w:space="0" w:color="auto" w:frame="1"/>
        </w:rPr>
        <w:t>social movements</w:t>
      </w:r>
      <w:r w:rsidRPr="008730C4">
        <w:rPr>
          <w:rFonts w:eastAsia="Calibri"/>
          <w:highlight w:val="green"/>
          <w:u w:val="single"/>
        </w:rPr>
        <w:t xml:space="preserve"> to </w:t>
      </w:r>
      <w:r w:rsidRPr="008730C4">
        <w:rPr>
          <w:rFonts w:eastAsia="Calibri"/>
          <w:b/>
          <w:sz w:val="26"/>
          <w:highlight w:val="green"/>
          <w:u w:val="single"/>
          <w:bdr w:val="single" w:sz="8" w:space="0" w:color="auto" w:frame="1"/>
        </w:rPr>
        <w:t>formulate</w:t>
      </w:r>
      <w:r w:rsidRPr="008730C4">
        <w:rPr>
          <w:rFonts w:eastAsia="Calibri"/>
          <w:highlight w:val="green"/>
          <w:u w:val="single"/>
        </w:rPr>
        <w:t xml:space="preserve"> and</w:t>
      </w:r>
      <w:r w:rsidRPr="008730C4">
        <w:rPr>
          <w:rFonts w:eastAsia="Calibri"/>
          <w:u w:val="single"/>
        </w:rPr>
        <w:t xml:space="preserve"> put into </w:t>
      </w:r>
      <w:r w:rsidRPr="008730C4">
        <w:rPr>
          <w:rFonts w:eastAsia="Calibri"/>
          <w:b/>
          <w:sz w:val="26"/>
          <w:u w:val="single"/>
          <w:bdr w:val="single" w:sz="8" w:space="0" w:color="auto" w:frame="1"/>
        </w:rPr>
        <w:t>action</w:t>
      </w:r>
      <w:r w:rsidRPr="008730C4">
        <w:rPr>
          <w:rFonts w:eastAsia="Calibri"/>
          <w:u w:val="single"/>
        </w:rPr>
        <w:t xml:space="preserve"> their </w:t>
      </w:r>
      <w:r w:rsidRPr="008730C4">
        <w:rPr>
          <w:rFonts w:eastAsia="Calibri"/>
          <w:b/>
          <w:sz w:val="26"/>
          <w:u w:val="single"/>
          <w:bdr w:val="single" w:sz="8" w:space="0" w:color="auto" w:frame="1"/>
        </w:rPr>
        <w:t xml:space="preserve">political </w:t>
      </w:r>
      <w:r w:rsidRPr="008730C4">
        <w:rPr>
          <w:rFonts w:eastAsia="Calibri"/>
          <w:b/>
          <w:sz w:val="26"/>
          <w:highlight w:val="green"/>
          <w:u w:val="single"/>
          <w:bdr w:val="single" w:sz="8" w:space="0" w:color="auto" w:frame="1"/>
        </w:rPr>
        <w:t>struggle</w:t>
      </w:r>
      <w:r w:rsidRPr="008730C4">
        <w:rPr>
          <w:rFonts w:eastAsia="Calibri"/>
          <w:highlight w:val="green"/>
          <w:u w:val="single"/>
        </w:rPr>
        <w:t xml:space="preserve"> and </w:t>
      </w:r>
      <w:r w:rsidRPr="008730C4">
        <w:rPr>
          <w:rFonts w:eastAsia="Calibri"/>
          <w:b/>
          <w:sz w:val="26"/>
          <w:highlight w:val="green"/>
          <w:u w:val="single"/>
          <w:bdr w:val="single" w:sz="8" w:space="0" w:color="auto" w:frame="1"/>
        </w:rPr>
        <w:t>attract</w:t>
      </w:r>
      <w:r w:rsidRPr="008730C4">
        <w:rPr>
          <w:rFonts w:eastAsia="Calibri"/>
          <w:highlight w:val="green"/>
          <w:u w:val="single"/>
        </w:rPr>
        <w:t xml:space="preserve"> </w:t>
      </w:r>
      <w:r w:rsidRPr="008730C4">
        <w:rPr>
          <w:rFonts w:eastAsia="Calibri"/>
          <w:b/>
          <w:sz w:val="26"/>
          <w:highlight w:val="green"/>
          <w:u w:val="single"/>
          <w:bdr w:val="single" w:sz="8" w:space="0" w:color="auto" w:frame="1"/>
        </w:rPr>
        <w:t>wider support</w:t>
      </w:r>
      <w:r w:rsidRPr="008730C4">
        <w:rPr>
          <w:rFonts w:eastAsia="Calibri"/>
          <w:highlight w:val="green"/>
          <w:u w:val="single"/>
        </w:rPr>
        <w:t xml:space="preserve"> for</w:t>
      </w:r>
      <w:r w:rsidRPr="008730C4">
        <w:rPr>
          <w:rFonts w:eastAsia="Calibri"/>
          <w:u w:val="single"/>
        </w:rPr>
        <w:t xml:space="preserve"> their </w:t>
      </w:r>
      <w:r w:rsidRPr="008730C4">
        <w:rPr>
          <w:rFonts w:eastAsia="Calibri"/>
          <w:b/>
          <w:sz w:val="26"/>
          <w:highlight w:val="green"/>
          <w:u w:val="single"/>
          <w:bdr w:val="single" w:sz="8" w:space="0" w:color="auto" w:frame="1"/>
        </w:rPr>
        <w:t>normative claims.</w:t>
      </w:r>
      <w:r w:rsidRPr="008730C4">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8730C4">
        <w:rPr>
          <w:rFonts w:eastAsia="Calibri"/>
          <w:sz w:val="12"/>
        </w:rPr>
        <w:t>¶</w:t>
      </w:r>
      <w:r w:rsidRPr="008730C4">
        <w:rPr>
          <w:rFonts w:eastAsia="Calibri"/>
          <w:sz w:val="16"/>
        </w:rPr>
        <w:t xml:space="preserve"> Third, </w:t>
      </w:r>
      <w:r w:rsidRPr="008730C4">
        <w:rPr>
          <w:rFonts w:eastAsia="Calibri"/>
          <w:u w:val="single"/>
        </w:rPr>
        <w:t xml:space="preserve">the </w:t>
      </w:r>
      <w:r w:rsidRPr="008730C4">
        <w:rPr>
          <w:rFonts w:eastAsia="Calibri"/>
          <w:b/>
          <w:sz w:val="26"/>
          <w:u w:val="single"/>
          <w:bdr w:val="single" w:sz="8" w:space="0" w:color="auto" w:frame="1"/>
        </w:rPr>
        <w:t>indirect effects</w:t>
      </w:r>
      <w:r w:rsidRPr="008730C4">
        <w:rPr>
          <w:rFonts w:eastAsia="Calibri"/>
          <w:u w:val="single"/>
        </w:rPr>
        <w:t xml:space="preserve"> of </w:t>
      </w:r>
      <w:r w:rsidRPr="008730C4">
        <w:rPr>
          <w:rFonts w:eastAsia="Calibri"/>
          <w:b/>
          <w:sz w:val="26"/>
          <w:highlight w:val="green"/>
          <w:u w:val="single"/>
          <w:bdr w:val="single" w:sz="8" w:space="0" w:color="auto" w:frame="1"/>
        </w:rPr>
        <w:t>public support</w:t>
      </w:r>
      <w:r w:rsidRPr="008730C4">
        <w:rPr>
          <w:rFonts w:eastAsia="Calibri"/>
          <w:u w:val="single"/>
        </w:rPr>
        <w:t xml:space="preserve"> that </w:t>
      </w:r>
      <w:r w:rsidRPr="008730C4">
        <w:rPr>
          <w:rFonts w:eastAsia="Calibri"/>
          <w:b/>
          <w:sz w:val="26"/>
          <w:highlight w:val="green"/>
          <w:u w:val="single"/>
          <w:bdr w:val="single" w:sz="8" w:space="0" w:color="auto" w:frame="1"/>
        </w:rPr>
        <w:t>flow</w:t>
      </w:r>
      <w:r w:rsidRPr="008730C4">
        <w:rPr>
          <w:rFonts w:eastAsia="Calibri"/>
          <w:highlight w:val="green"/>
          <w:u w:val="single"/>
        </w:rPr>
        <w:t xml:space="preserve"> from </w:t>
      </w:r>
      <w:r w:rsidRPr="008730C4">
        <w:rPr>
          <w:rFonts w:eastAsia="Calibri"/>
          <w:b/>
          <w:sz w:val="26"/>
          <w:highlight w:val="green"/>
          <w:u w:val="single"/>
          <w:bdr w:val="single" w:sz="8" w:space="0" w:color="auto" w:frame="1"/>
        </w:rPr>
        <w:t>engagements</w:t>
      </w:r>
      <w:r w:rsidRPr="008730C4">
        <w:rPr>
          <w:rFonts w:eastAsia="Calibri"/>
          <w:highlight w:val="green"/>
          <w:u w:val="single"/>
        </w:rPr>
        <w:t xml:space="preserve"> with </w:t>
      </w:r>
      <w:r w:rsidRPr="008730C4">
        <w:rPr>
          <w:rFonts w:eastAsia="Calibri"/>
          <w:b/>
          <w:sz w:val="26"/>
          <w:highlight w:val="green"/>
          <w:u w:val="single"/>
          <w:bdr w:val="single" w:sz="8" w:space="0" w:color="auto" w:frame="1"/>
        </w:rPr>
        <w:t>law.</w:t>
      </w:r>
      <w:r w:rsidRPr="008730C4">
        <w:rPr>
          <w:rFonts w:eastAsia="Calibri"/>
          <w:sz w:val="16"/>
        </w:rPr>
        <w:t xml:space="preserve"> McCann emphasizes that </w:t>
      </w:r>
      <w:r w:rsidRPr="008730C4">
        <w:rPr>
          <w:rFonts w:eastAsia="Calibri"/>
          <w:u w:val="single"/>
        </w:rPr>
        <w:t>‘</w:t>
      </w:r>
      <w:r w:rsidRPr="008730C4">
        <w:rPr>
          <w:rFonts w:eastAsia="Calibri"/>
          <w:b/>
          <w:sz w:val="26"/>
          <w:u w:val="single"/>
          <w:bdr w:val="single" w:sz="8" w:space="0" w:color="auto" w:frame="1"/>
        </w:rPr>
        <w:t xml:space="preserve">legal </w:t>
      </w:r>
      <w:r w:rsidRPr="008730C4">
        <w:rPr>
          <w:rFonts w:eastAsia="Calibri"/>
          <w:b/>
          <w:sz w:val="26"/>
          <w:highlight w:val="green"/>
          <w:u w:val="single"/>
          <w:bdr w:val="single" w:sz="8" w:space="0" w:color="auto" w:frame="1"/>
        </w:rPr>
        <w:t>mobilization</w:t>
      </w:r>
      <w:r w:rsidRPr="008730C4">
        <w:rPr>
          <w:rFonts w:eastAsia="Calibri"/>
          <w:highlight w:val="green"/>
          <w:u w:val="single"/>
        </w:rPr>
        <w:t xml:space="preserve"> does </w:t>
      </w:r>
      <w:r w:rsidRPr="008730C4">
        <w:rPr>
          <w:rFonts w:eastAsia="Calibri"/>
          <w:b/>
          <w:sz w:val="26"/>
          <w:highlight w:val="green"/>
          <w:u w:val="single"/>
          <w:bdr w:val="single" w:sz="8" w:space="0" w:color="auto" w:frame="1"/>
        </w:rPr>
        <w:t>not</w:t>
      </w:r>
      <w:r w:rsidRPr="008730C4">
        <w:rPr>
          <w:rFonts w:eastAsia="Calibri"/>
          <w:highlight w:val="green"/>
          <w:u w:val="single"/>
        </w:rPr>
        <w:t xml:space="preserve"> take place in a</w:t>
      </w:r>
      <w:r w:rsidRPr="008730C4">
        <w:rPr>
          <w:rFonts w:eastAsia="Calibri"/>
          <w:u w:val="single"/>
        </w:rPr>
        <w:t xml:space="preserve"> </w:t>
      </w:r>
      <w:r w:rsidRPr="008730C4">
        <w:rPr>
          <w:rFonts w:eastAsia="Calibri"/>
          <w:b/>
          <w:sz w:val="26"/>
          <w:u w:val="single"/>
          <w:bdr w:val="single" w:sz="8" w:space="0" w:color="auto" w:frame="1"/>
        </w:rPr>
        <w:t xml:space="preserve">social </w:t>
      </w:r>
      <w:r w:rsidRPr="008730C4">
        <w:rPr>
          <w:rFonts w:eastAsia="Calibri"/>
          <w:b/>
          <w:sz w:val="26"/>
          <w:highlight w:val="green"/>
          <w:u w:val="single"/>
          <w:bdr w:val="single" w:sz="8" w:space="0" w:color="auto" w:frame="1"/>
        </w:rPr>
        <w:t>vacuum</w:t>
      </w:r>
      <w:r w:rsidRPr="008730C4">
        <w:rPr>
          <w:rFonts w:eastAsia="Calibri"/>
          <w:u w:val="single"/>
        </w:rPr>
        <w:t>’</w:t>
      </w:r>
      <w:r w:rsidRPr="008730C4">
        <w:rPr>
          <w:rFonts w:eastAsia="Calibri"/>
          <w:sz w:val="16"/>
        </w:rPr>
        <w:t xml:space="preserve">89 and </w:t>
      </w:r>
      <w:r w:rsidRPr="008730C4">
        <w:rPr>
          <w:rFonts w:eastAsia="Calibri"/>
          <w:highlight w:val="green"/>
          <w:u w:val="single"/>
        </w:rPr>
        <w:t xml:space="preserve">a </w:t>
      </w:r>
      <w:r w:rsidRPr="008730C4">
        <w:rPr>
          <w:rFonts w:eastAsia="Calibri"/>
          <w:b/>
          <w:sz w:val="26"/>
          <w:highlight w:val="green"/>
          <w:u w:val="single"/>
          <w:bdr w:val="single" w:sz="8" w:space="0" w:color="auto" w:frame="1"/>
        </w:rPr>
        <w:t>movement</w:t>
      </w:r>
      <w:r w:rsidRPr="008730C4">
        <w:rPr>
          <w:rFonts w:eastAsia="Calibri"/>
          <w:highlight w:val="green"/>
          <w:u w:val="single"/>
        </w:rPr>
        <w:t xml:space="preserve"> </w:t>
      </w:r>
      <w:r w:rsidRPr="008730C4">
        <w:rPr>
          <w:rFonts w:eastAsia="Calibri"/>
          <w:b/>
          <w:sz w:val="26"/>
          <w:highlight w:val="green"/>
          <w:u w:val="single"/>
          <w:bdr w:val="single" w:sz="8" w:space="0" w:color="auto" w:frame="1"/>
        </w:rPr>
        <w:t>gathers</w:t>
      </w:r>
      <w:r w:rsidRPr="008730C4">
        <w:rPr>
          <w:rFonts w:eastAsia="Calibri"/>
          <w:highlight w:val="green"/>
          <w:u w:val="single"/>
        </w:rPr>
        <w:t xml:space="preserve"> </w:t>
      </w:r>
      <w:r w:rsidRPr="008730C4">
        <w:rPr>
          <w:rFonts w:eastAsia="Calibri"/>
          <w:b/>
          <w:sz w:val="26"/>
          <w:highlight w:val="green"/>
          <w:u w:val="single"/>
          <w:bdr w:val="single" w:sz="8" w:space="0" w:color="auto" w:frame="1"/>
        </w:rPr>
        <w:t>momentum</w:t>
      </w:r>
      <w:r w:rsidRPr="008730C4">
        <w:rPr>
          <w:rFonts w:eastAsia="Calibri"/>
          <w:sz w:val="16"/>
        </w:rPr>
        <w:t xml:space="preserve"> (or not) </w:t>
      </w:r>
      <w:r w:rsidRPr="008730C4">
        <w:rPr>
          <w:rFonts w:eastAsia="Calibri"/>
          <w:highlight w:val="green"/>
          <w:u w:val="single"/>
        </w:rPr>
        <w:t xml:space="preserve">when its </w:t>
      </w:r>
      <w:r w:rsidRPr="008730C4">
        <w:rPr>
          <w:rFonts w:eastAsia="Calibri"/>
          <w:b/>
          <w:sz w:val="26"/>
          <w:highlight w:val="green"/>
          <w:u w:val="single"/>
          <w:bdr w:val="single" w:sz="8" w:space="0" w:color="auto" w:frame="1"/>
        </w:rPr>
        <w:t>legal arguments</w:t>
      </w:r>
      <w:r w:rsidRPr="008730C4">
        <w:rPr>
          <w:rFonts w:eastAsia="Calibri"/>
          <w:highlight w:val="green"/>
          <w:u w:val="single"/>
        </w:rPr>
        <w:t xml:space="preserve"> have </w:t>
      </w:r>
      <w:r w:rsidRPr="008730C4">
        <w:rPr>
          <w:rFonts w:eastAsia="Calibri"/>
          <w:b/>
          <w:sz w:val="26"/>
          <w:highlight w:val="green"/>
          <w:u w:val="single"/>
          <w:bdr w:val="single" w:sz="8" w:space="0" w:color="auto" w:frame="1"/>
        </w:rPr>
        <w:t>traction</w:t>
      </w:r>
      <w:r w:rsidRPr="008730C4">
        <w:rPr>
          <w:rFonts w:eastAsia="Calibri"/>
          <w:highlight w:val="green"/>
          <w:u w:val="single"/>
        </w:rPr>
        <w:t xml:space="preserve"> with</w:t>
      </w:r>
      <w:r w:rsidRPr="008730C4">
        <w:rPr>
          <w:rFonts w:eastAsia="Calibri"/>
          <w:u w:val="single"/>
        </w:rPr>
        <w:t xml:space="preserve"> the </w:t>
      </w:r>
      <w:r w:rsidRPr="008730C4">
        <w:rPr>
          <w:rFonts w:eastAsia="Calibri"/>
          <w:b/>
          <w:sz w:val="26"/>
          <w:highlight w:val="green"/>
          <w:u w:val="single"/>
          <w:bdr w:val="single" w:sz="8" w:space="0" w:color="auto" w:frame="1"/>
        </w:rPr>
        <w:t>social experience</w:t>
      </w:r>
      <w:r w:rsidRPr="008730C4">
        <w:rPr>
          <w:rFonts w:eastAsia="Calibri"/>
          <w:u w:val="single"/>
        </w:rPr>
        <w:t xml:space="preserve"> of </w:t>
      </w:r>
      <w:r w:rsidRPr="008730C4">
        <w:rPr>
          <w:rFonts w:eastAsia="Calibri"/>
          <w:b/>
          <w:sz w:val="26"/>
          <w:u w:val="single"/>
          <w:bdr w:val="single" w:sz="8" w:space="0" w:color="auto" w:frame="1"/>
        </w:rPr>
        <w:t>others.</w:t>
      </w:r>
      <w:r w:rsidRPr="008730C4">
        <w:rPr>
          <w:rFonts w:eastAsia="Calibri"/>
          <w:sz w:val="16"/>
        </w:rPr>
        <w:t xml:space="preserve"> Therefore, </w:t>
      </w:r>
      <w:r w:rsidRPr="008730C4">
        <w:rPr>
          <w:rFonts w:eastAsia="Calibri"/>
          <w:u w:val="single"/>
        </w:rPr>
        <w:t xml:space="preserve">the </w:t>
      </w:r>
      <w:r w:rsidRPr="008730C4">
        <w:rPr>
          <w:rFonts w:eastAsia="Calibri"/>
          <w:b/>
          <w:sz w:val="26"/>
          <w:highlight w:val="green"/>
          <w:u w:val="single"/>
          <w:bdr w:val="single" w:sz="8" w:space="0" w:color="auto" w:frame="1"/>
        </w:rPr>
        <w:t>publicization</w:t>
      </w:r>
      <w:r w:rsidRPr="008730C4">
        <w:rPr>
          <w:rFonts w:eastAsia="Calibri"/>
          <w:highlight w:val="green"/>
          <w:u w:val="single"/>
        </w:rPr>
        <w:t xml:space="preserve"> of</w:t>
      </w:r>
      <w:r w:rsidRPr="008730C4">
        <w:rPr>
          <w:rFonts w:eastAsia="Calibri"/>
          <w:u w:val="single"/>
        </w:rPr>
        <w:t xml:space="preserve"> a </w:t>
      </w:r>
      <w:r w:rsidRPr="008730C4">
        <w:rPr>
          <w:rFonts w:eastAsia="Calibri"/>
          <w:b/>
          <w:sz w:val="26"/>
          <w:highlight w:val="green"/>
          <w:u w:val="single"/>
          <w:bdr w:val="single" w:sz="8" w:space="0" w:color="auto" w:frame="1"/>
        </w:rPr>
        <w:t>legal action</w:t>
      </w:r>
      <w:r w:rsidRPr="008730C4">
        <w:rPr>
          <w:rFonts w:eastAsia="Calibri"/>
          <w:highlight w:val="green"/>
          <w:u w:val="single"/>
        </w:rPr>
        <w:t xml:space="preserve"> is </w:t>
      </w:r>
      <w:r w:rsidRPr="008730C4">
        <w:rPr>
          <w:rFonts w:eastAsia="Calibri"/>
          <w:b/>
          <w:sz w:val="26"/>
          <w:highlight w:val="green"/>
          <w:u w:val="single"/>
          <w:bdr w:val="single" w:sz="8" w:space="0" w:color="auto" w:frame="1"/>
        </w:rPr>
        <w:t>directed</w:t>
      </w:r>
      <w:r w:rsidRPr="008730C4">
        <w:rPr>
          <w:rFonts w:eastAsia="Calibri"/>
          <w:highlight w:val="green"/>
          <w:u w:val="single"/>
        </w:rPr>
        <w:t xml:space="preserve"> toward </w:t>
      </w:r>
      <w:r w:rsidRPr="008730C4">
        <w:rPr>
          <w:rFonts w:eastAsia="Calibri"/>
          <w:b/>
          <w:sz w:val="26"/>
          <w:highlight w:val="green"/>
          <w:u w:val="single"/>
          <w:bdr w:val="single" w:sz="8" w:space="0" w:color="auto" w:frame="1"/>
        </w:rPr>
        <w:t>generating</w:t>
      </w:r>
      <w:r w:rsidRPr="008730C4">
        <w:rPr>
          <w:rFonts w:eastAsia="Calibri"/>
          <w:highlight w:val="green"/>
          <w:u w:val="single"/>
        </w:rPr>
        <w:t xml:space="preserve"> </w:t>
      </w:r>
      <w:r w:rsidRPr="008730C4">
        <w:rPr>
          <w:rFonts w:eastAsia="Calibri"/>
          <w:b/>
          <w:sz w:val="26"/>
          <w:highlight w:val="green"/>
          <w:u w:val="single"/>
          <w:bdr w:val="single" w:sz="8" w:space="0" w:color="auto" w:frame="1"/>
        </w:rPr>
        <w:t>vital</w:t>
      </w:r>
      <w:r w:rsidRPr="008730C4">
        <w:rPr>
          <w:rFonts w:eastAsia="Calibri"/>
          <w:b/>
          <w:sz w:val="26"/>
          <w:u w:val="single"/>
          <w:bdr w:val="single" w:sz="8" w:space="0" w:color="auto" w:frame="1"/>
        </w:rPr>
        <w:t xml:space="preserve"> social </w:t>
      </w:r>
      <w:r w:rsidRPr="008730C4">
        <w:rPr>
          <w:rFonts w:eastAsia="Calibri"/>
          <w:b/>
          <w:sz w:val="26"/>
          <w:highlight w:val="green"/>
          <w:u w:val="single"/>
          <w:bdr w:val="single" w:sz="8" w:space="0" w:color="auto" w:frame="1"/>
        </w:rPr>
        <w:t>support</w:t>
      </w:r>
      <w:r w:rsidRPr="008730C4">
        <w:rPr>
          <w:rFonts w:eastAsia="Calibri"/>
          <w:u w:val="single"/>
        </w:rPr>
        <w:t xml:space="preserve">, for example, at </w:t>
      </w:r>
      <w:r w:rsidRPr="008730C4">
        <w:rPr>
          <w:rFonts w:eastAsia="Calibri"/>
          <w:b/>
          <w:sz w:val="26"/>
          <w:highlight w:val="green"/>
          <w:u w:val="single"/>
          <w:bdr w:val="single" w:sz="8" w:space="0" w:color="auto" w:frame="1"/>
        </w:rPr>
        <w:t>demonstrations</w:t>
      </w:r>
      <w:r w:rsidRPr="008730C4">
        <w:rPr>
          <w:rFonts w:eastAsia="Calibri"/>
          <w:highlight w:val="green"/>
          <w:u w:val="single"/>
        </w:rPr>
        <w:t xml:space="preserve">, </w:t>
      </w:r>
      <w:r w:rsidRPr="008730C4">
        <w:rPr>
          <w:rFonts w:eastAsia="Calibri"/>
          <w:b/>
          <w:sz w:val="26"/>
          <w:highlight w:val="green"/>
          <w:u w:val="single"/>
          <w:bdr w:val="single" w:sz="8" w:space="0" w:color="auto" w:frame="1"/>
        </w:rPr>
        <w:t>picket</w:t>
      </w:r>
      <w:r w:rsidRPr="008730C4">
        <w:rPr>
          <w:rFonts w:eastAsia="Calibri"/>
          <w:b/>
          <w:sz w:val="26"/>
          <w:u w:val="single"/>
          <w:bdr w:val="single" w:sz="8" w:space="0" w:color="auto" w:frame="1"/>
        </w:rPr>
        <w:t xml:space="preserve"> line</w:t>
      </w:r>
      <w:r w:rsidRPr="008730C4">
        <w:rPr>
          <w:rFonts w:eastAsia="Calibri"/>
          <w:b/>
          <w:sz w:val="26"/>
          <w:highlight w:val="green"/>
          <w:u w:val="single"/>
          <w:bdr w:val="single" w:sz="8" w:space="0" w:color="auto" w:frame="1"/>
        </w:rPr>
        <w:t>s</w:t>
      </w:r>
      <w:r w:rsidRPr="008730C4">
        <w:rPr>
          <w:rFonts w:eastAsia="Calibri"/>
          <w:highlight w:val="green"/>
          <w:u w:val="single"/>
        </w:rPr>
        <w:t>, and</w:t>
      </w:r>
      <w:r w:rsidRPr="008730C4">
        <w:rPr>
          <w:rFonts w:eastAsia="Calibri"/>
          <w:u w:val="single"/>
        </w:rPr>
        <w:t xml:space="preserve"> in the </w:t>
      </w:r>
      <w:r w:rsidRPr="008730C4">
        <w:rPr>
          <w:rFonts w:eastAsia="Calibri"/>
          <w:b/>
          <w:sz w:val="26"/>
          <w:u w:val="single"/>
          <w:bdr w:val="single" w:sz="8" w:space="0" w:color="auto" w:frame="1"/>
        </w:rPr>
        <w:t>provision</w:t>
      </w:r>
      <w:r w:rsidRPr="008730C4">
        <w:rPr>
          <w:rFonts w:eastAsia="Calibri"/>
          <w:u w:val="single"/>
        </w:rPr>
        <w:t xml:space="preserve"> of </w:t>
      </w:r>
      <w:r w:rsidRPr="008730C4">
        <w:rPr>
          <w:rFonts w:eastAsia="Calibri"/>
          <w:b/>
          <w:sz w:val="26"/>
          <w:highlight w:val="green"/>
          <w:u w:val="single"/>
          <w:bdr w:val="single" w:sz="8" w:space="0" w:color="auto" w:frame="1"/>
        </w:rPr>
        <w:t>financial</w:t>
      </w:r>
      <w:r w:rsidRPr="008730C4">
        <w:rPr>
          <w:rFonts w:eastAsia="Calibri"/>
          <w:highlight w:val="green"/>
          <w:u w:val="single"/>
        </w:rPr>
        <w:t xml:space="preserve"> or </w:t>
      </w:r>
      <w:r w:rsidRPr="008730C4">
        <w:rPr>
          <w:rFonts w:eastAsia="Calibri"/>
          <w:b/>
          <w:sz w:val="26"/>
          <w:highlight w:val="green"/>
          <w:u w:val="single"/>
          <w:bdr w:val="single" w:sz="8" w:space="0" w:color="auto" w:frame="1"/>
        </w:rPr>
        <w:t>other assistance.</w:t>
      </w:r>
      <w:r w:rsidRPr="008730C4">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8730C4">
        <w:rPr>
          <w:rFonts w:eastAsia="Calibri"/>
          <w:sz w:val="12"/>
        </w:rPr>
        <w:t>¶</w:t>
      </w:r>
      <w:r w:rsidRPr="008730C4">
        <w:rPr>
          <w:rFonts w:eastAsia="Calibri"/>
          <w:sz w:val="16"/>
        </w:rPr>
        <w:t xml:space="preserve"> Importantly, for our purposes, </w:t>
      </w:r>
      <w:r w:rsidRPr="008730C4">
        <w:rPr>
          <w:rFonts w:eastAsia="Calibri"/>
          <w:b/>
          <w:sz w:val="26"/>
          <w:highlight w:val="green"/>
          <w:u w:val="single"/>
          <w:bdr w:val="single" w:sz="8" w:space="0" w:color="auto" w:frame="1"/>
        </w:rPr>
        <w:t>McCann</w:t>
      </w:r>
      <w:r w:rsidRPr="008730C4">
        <w:rPr>
          <w:rFonts w:eastAsia="Calibri"/>
          <w:b/>
          <w:sz w:val="26"/>
          <w:u w:val="single"/>
          <w:bdr w:val="single" w:sz="8" w:space="0" w:color="auto" w:frame="1"/>
        </w:rPr>
        <w:t>’s</w:t>
      </w:r>
      <w:r w:rsidRPr="008730C4">
        <w:rPr>
          <w:rFonts w:eastAsia="Calibri"/>
          <w:u w:val="single"/>
        </w:rPr>
        <w:t xml:space="preserve"> conception of in/direct effects </w:t>
      </w:r>
      <w:r w:rsidRPr="008730C4">
        <w:rPr>
          <w:rFonts w:eastAsia="Calibri"/>
          <w:b/>
          <w:sz w:val="26"/>
          <w:highlight w:val="green"/>
          <w:u w:val="single"/>
          <w:bdr w:val="single" w:sz="8" w:space="0" w:color="auto" w:frame="1"/>
        </w:rPr>
        <w:t>insists</w:t>
      </w:r>
      <w:r w:rsidRPr="008730C4">
        <w:rPr>
          <w:rFonts w:eastAsia="Calibri"/>
          <w:highlight w:val="green"/>
          <w:u w:val="single"/>
        </w:rPr>
        <w:t xml:space="preserve"> on</w:t>
      </w:r>
      <w:r w:rsidRPr="008730C4">
        <w:rPr>
          <w:rFonts w:eastAsia="Calibri"/>
          <w:u w:val="single"/>
        </w:rPr>
        <w:t xml:space="preserve"> the </w:t>
      </w:r>
      <w:r w:rsidRPr="008730C4">
        <w:rPr>
          <w:rFonts w:eastAsia="Calibri"/>
          <w:b/>
          <w:sz w:val="26"/>
          <w:u w:val="single"/>
          <w:bdr w:val="single" w:sz="8" w:space="0" w:color="auto" w:frame="1"/>
        </w:rPr>
        <w:t>importance</w:t>
      </w:r>
      <w:r w:rsidRPr="008730C4">
        <w:rPr>
          <w:rFonts w:eastAsia="Calibri"/>
          <w:u w:val="single"/>
        </w:rPr>
        <w:t xml:space="preserve"> of </w:t>
      </w:r>
      <w:r w:rsidRPr="008730C4">
        <w:rPr>
          <w:rFonts w:eastAsia="Calibri"/>
          <w:b/>
          <w:sz w:val="26"/>
          <w:highlight w:val="green"/>
          <w:u w:val="single"/>
          <w:bdr w:val="single" w:sz="8" w:space="0" w:color="auto" w:frame="1"/>
        </w:rPr>
        <w:t>incremental developments</w:t>
      </w:r>
      <w:r w:rsidRPr="008730C4">
        <w:rPr>
          <w:rFonts w:eastAsia="Calibri"/>
          <w:u w:val="single"/>
        </w:rPr>
        <w:t xml:space="preserve"> when </w:t>
      </w:r>
      <w:r w:rsidRPr="008730C4">
        <w:rPr>
          <w:rFonts w:eastAsia="Calibri"/>
          <w:b/>
          <w:sz w:val="26"/>
          <w:u w:val="single"/>
          <w:bdr w:val="single" w:sz="8" w:space="0" w:color="auto" w:frame="1"/>
        </w:rPr>
        <w:t>evaluating</w:t>
      </w:r>
      <w:r w:rsidRPr="008730C4">
        <w:rPr>
          <w:rFonts w:eastAsia="Calibri"/>
          <w:u w:val="single"/>
        </w:rPr>
        <w:t xml:space="preserve"> the </w:t>
      </w:r>
      <w:r w:rsidRPr="008730C4">
        <w:rPr>
          <w:rFonts w:eastAsia="Calibri"/>
          <w:b/>
          <w:sz w:val="26"/>
          <w:u w:val="single"/>
          <w:bdr w:val="single" w:sz="8" w:space="0" w:color="auto" w:frame="1"/>
        </w:rPr>
        <w:t>effectiveness</w:t>
      </w:r>
      <w:r w:rsidRPr="008730C4">
        <w:rPr>
          <w:rFonts w:eastAsia="Calibri"/>
          <w:u w:val="single"/>
        </w:rPr>
        <w:t xml:space="preserve"> of </w:t>
      </w:r>
      <w:r w:rsidRPr="008730C4">
        <w:rPr>
          <w:rFonts w:eastAsia="Calibri"/>
          <w:b/>
          <w:sz w:val="26"/>
          <w:u w:val="single"/>
          <w:bdr w:val="single" w:sz="8" w:space="0" w:color="auto" w:frame="1"/>
        </w:rPr>
        <w:t>mobilization strategies</w:t>
      </w:r>
      <w:r w:rsidRPr="008730C4">
        <w:rPr>
          <w:rFonts w:eastAsia="Calibri"/>
          <w:u w:val="single"/>
        </w:rPr>
        <w:t xml:space="preserve">; as </w:t>
      </w:r>
      <w:r w:rsidRPr="008730C4">
        <w:rPr>
          <w:rFonts w:eastAsia="Calibri"/>
          <w:b/>
          <w:sz w:val="26"/>
          <w:u w:val="single"/>
          <w:bdr w:val="single" w:sz="8" w:space="0" w:color="auto" w:frame="1"/>
        </w:rPr>
        <w:t>opposed</w:t>
      </w:r>
      <w:r w:rsidRPr="008730C4">
        <w:rPr>
          <w:rFonts w:eastAsia="Calibri"/>
          <w:u w:val="single"/>
        </w:rPr>
        <w:t xml:space="preserve"> to </w:t>
      </w:r>
      <w:r w:rsidRPr="008730C4">
        <w:rPr>
          <w:rFonts w:eastAsia="Calibri"/>
          <w:b/>
          <w:sz w:val="26"/>
          <w:u w:val="single"/>
          <w:bdr w:val="single" w:sz="8" w:space="0" w:color="auto" w:frame="1"/>
        </w:rPr>
        <w:t>evaluating</w:t>
      </w:r>
      <w:r w:rsidRPr="008730C4">
        <w:rPr>
          <w:rFonts w:eastAsia="Calibri"/>
          <w:u w:val="single"/>
        </w:rPr>
        <w:t xml:space="preserve"> </w:t>
      </w:r>
      <w:r w:rsidRPr="008730C4">
        <w:rPr>
          <w:rFonts w:eastAsia="Calibri"/>
          <w:b/>
          <w:sz w:val="26"/>
          <w:u w:val="single"/>
          <w:bdr w:val="single" w:sz="8" w:space="0" w:color="auto" w:frame="1"/>
        </w:rPr>
        <w:t>legal mobilization</w:t>
      </w:r>
      <w:r w:rsidRPr="008730C4">
        <w:rPr>
          <w:rFonts w:eastAsia="Calibri"/>
          <w:u w:val="single"/>
        </w:rPr>
        <w:t xml:space="preserve"> according to its </w:t>
      </w:r>
      <w:r w:rsidRPr="008730C4">
        <w:rPr>
          <w:rFonts w:eastAsia="Calibri"/>
          <w:b/>
          <w:sz w:val="26"/>
          <w:u w:val="single"/>
          <w:bdr w:val="single" w:sz="8" w:space="0" w:color="auto" w:frame="1"/>
        </w:rPr>
        <w:t>ability</w:t>
      </w:r>
      <w:r w:rsidRPr="008730C4">
        <w:rPr>
          <w:rFonts w:eastAsia="Calibri"/>
          <w:u w:val="single"/>
        </w:rPr>
        <w:t xml:space="preserve"> to </w:t>
      </w:r>
      <w:r w:rsidRPr="008730C4">
        <w:rPr>
          <w:rFonts w:eastAsia="Calibri"/>
          <w:b/>
          <w:sz w:val="26"/>
          <w:u w:val="single"/>
          <w:bdr w:val="single" w:sz="8" w:space="0" w:color="auto" w:frame="1"/>
        </w:rPr>
        <w:t>achieve</w:t>
      </w:r>
      <w:r w:rsidRPr="008730C4">
        <w:rPr>
          <w:rFonts w:eastAsia="Calibri"/>
          <w:u w:val="single"/>
        </w:rPr>
        <w:t xml:space="preserve"> </w:t>
      </w:r>
      <w:r w:rsidRPr="008730C4">
        <w:rPr>
          <w:rFonts w:eastAsia="Calibri"/>
          <w:b/>
          <w:sz w:val="26"/>
          <w:u w:val="single"/>
          <w:bdr w:val="single" w:sz="8" w:space="0" w:color="auto" w:frame="1"/>
        </w:rPr>
        <w:t>grand social transformations.</w:t>
      </w:r>
      <w:r w:rsidRPr="008730C4">
        <w:rPr>
          <w:rFonts w:eastAsia="Calibri"/>
          <w:sz w:val="16"/>
        </w:rPr>
        <w:t xml:space="preserve">92 </w:t>
      </w:r>
      <w:r w:rsidRPr="008730C4">
        <w:rPr>
          <w:rFonts w:eastAsia="Calibri"/>
          <w:highlight w:val="green"/>
          <w:u w:val="single"/>
        </w:rPr>
        <w:t xml:space="preserve">A </w:t>
      </w:r>
      <w:r w:rsidRPr="008730C4">
        <w:rPr>
          <w:rFonts w:eastAsia="Calibri"/>
          <w:b/>
          <w:sz w:val="26"/>
          <w:highlight w:val="green"/>
          <w:u w:val="single"/>
          <w:bdr w:val="single" w:sz="8" w:space="0" w:color="auto" w:frame="1"/>
        </w:rPr>
        <w:t>legal engagement</w:t>
      </w:r>
      <w:r w:rsidRPr="008730C4">
        <w:rPr>
          <w:rFonts w:eastAsia="Calibri"/>
          <w:highlight w:val="green"/>
          <w:u w:val="single"/>
        </w:rPr>
        <w:t xml:space="preserve"> that does </w:t>
      </w:r>
      <w:r w:rsidRPr="008730C4">
        <w:rPr>
          <w:rFonts w:eastAsia="Calibri"/>
          <w:b/>
          <w:sz w:val="26"/>
          <w:highlight w:val="green"/>
          <w:u w:val="single"/>
          <w:bdr w:val="single" w:sz="8" w:space="0" w:color="auto" w:frame="1"/>
        </w:rPr>
        <w:t>not</w:t>
      </w:r>
      <w:r w:rsidRPr="008730C4">
        <w:rPr>
          <w:rFonts w:eastAsia="Calibri"/>
          <w:highlight w:val="green"/>
          <w:u w:val="single"/>
        </w:rPr>
        <w:t xml:space="preserve"> </w:t>
      </w:r>
      <w:r w:rsidRPr="008730C4">
        <w:rPr>
          <w:rFonts w:eastAsia="Calibri"/>
          <w:b/>
          <w:sz w:val="26"/>
          <w:highlight w:val="green"/>
          <w:u w:val="single"/>
          <w:bdr w:val="single" w:sz="8" w:space="0" w:color="auto" w:frame="1"/>
        </w:rPr>
        <w:t>deliver</w:t>
      </w:r>
      <w:r w:rsidRPr="008730C4">
        <w:rPr>
          <w:rFonts w:eastAsia="Calibri"/>
          <w:u w:val="single"/>
        </w:rPr>
        <w:t xml:space="preserve"> </w:t>
      </w:r>
      <w:r w:rsidRPr="008730C4">
        <w:rPr>
          <w:rFonts w:eastAsia="Calibri"/>
          <w:b/>
          <w:sz w:val="26"/>
          <w:u w:val="single"/>
          <w:bdr w:val="single" w:sz="8" w:space="0" w:color="auto" w:frame="1"/>
        </w:rPr>
        <w:t>legal protections</w:t>
      </w:r>
      <w:r w:rsidRPr="008730C4">
        <w:rPr>
          <w:rFonts w:eastAsia="Calibri"/>
          <w:u w:val="single"/>
        </w:rPr>
        <w:t xml:space="preserve"> or </w:t>
      </w:r>
      <w:r w:rsidRPr="008730C4">
        <w:rPr>
          <w:rFonts w:eastAsia="Calibri"/>
          <w:b/>
          <w:sz w:val="26"/>
          <w:u w:val="single"/>
          <w:bdr w:val="single" w:sz="8" w:space="0" w:color="auto" w:frame="1"/>
        </w:rPr>
        <w:t>constitute</w:t>
      </w:r>
      <w:r w:rsidRPr="008730C4">
        <w:rPr>
          <w:rFonts w:eastAsia="Calibri"/>
          <w:u w:val="single"/>
        </w:rPr>
        <w:t xml:space="preserve"> a </w:t>
      </w:r>
      <w:r w:rsidRPr="008730C4">
        <w:rPr>
          <w:rFonts w:eastAsia="Calibri"/>
          <w:b/>
          <w:sz w:val="26"/>
          <w:highlight w:val="green"/>
          <w:u w:val="single"/>
          <w:bdr w:val="single" w:sz="8" w:space="0" w:color="auto" w:frame="1"/>
        </w:rPr>
        <w:t>reform</w:t>
      </w:r>
      <w:r w:rsidRPr="008730C4">
        <w:rPr>
          <w:rFonts w:eastAsia="Calibri"/>
          <w:highlight w:val="green"/>
          <w:u w:val="single"/>
        </w:rPr>
        <w:t xml:space="preserve"> is </w:t>
      </w:r>
      <w:r w:rsidRPr="008730C4">
        <w:rPr>
          <w:rFonts w:eastAsia="Calibri"/>
          <w:b/>
          <w:sz w:val="26"/>
          <w:highlight w:val="green"/>
          <w:u w:val="single"/>
          <w:bdr w:val="single" w:sz="8" w:space="0" w:color="auto" w:frame="1"/>
        </w:rPr>
        <w:t>not necessarily</w:t>
      </w:r>
      <w:r w:rsidRPr="008730C4">
        <w:rPr>
          <w:rFonts w:eastAsia="Calibri"/>
          <w:u w:val="single"/>
        </w:rPr>
        <w:t xml:space="preserve"> an </w:t>
      </w:r>
      <w:r w:rsidRPr="008730C4">
        <w:rPr>
          <w:rFonts w:eastAsia="Calibri"/>
          <w:b/>
          <w:sz w:val="26"/>
          <w:u w:val="single"/>
          <w:bdr w:val="single" w:sz="8" w:space="0" w:color="auto" w:frame="1"/>
        </w:rPr>
        <w:t>example</w:t>
      </w:r>
      <w:r w:rsidRPr="008730C4">
        <w:rPr>
          <w:rFonts w:eastAsia="Calibri"/>
          <w:u w:val="single"/>
        </w:rPr>
        <w:t xml:space="preserve"> of </w:t>
      </w:r>
      <w:r w:rsidRPr="008730C4">
        <w:rPr>
          <w:rFonts w:eastAsia="Calibri"/>
          <w:b/>
          <w:sz w:val="26"/>
          <w:highlight w:val="green"/>
          <w:u w:val="single"/>
          <w:bdr w:val="single" w:sz="8" w:space="0" w:color="auto" w:frame="1"/>
        </w:rPr>
        <w:t>co-optation.</w:t>
      </w:r>
      <w:r w:rsidRPr="008730C4">
        <w:rPr>
          <w:rFonts w:eastAsia="Calibri"/>
          <w:sz w:val="16"/>
        </w:rPr>
        <w:t xml:space="preserve"> Instead, we can see how </w:t>
      </w:r>
      <w:r w:rsidRPr="008730C4">
        <w:rPr>
          <w:rFonts w:eastAsia="Calibri"/>
          <w:highlight w:val="green"/>
          <w:u w:val="single"/>
        </w:rPr>
        <w:t xml:space="preserve">a </w:t>
      </w:r>
      <w:r w:rsidRPr="008730C4">
        <w:rPr>
          <w:rFonts w:eastAsia="Calibri"/>
          <w:b/>
          <w:sz w:val="26"/>
          <w:highlight w:val="green"/>
          <w:u w:val="single"/>
          <w:bdr w:val="single" w:sz="8" w:space="0" w:color="auto" w:frame="1"/>
        </w:rPr>
        <w:t>failed attempt</w:t>
      </w:r>
      <w:r w:rsidRPr="008730C4">
        <w:rPr>
          <w:rFonts w:eastAsia="Calibri"/>
          <w:u w:val="single"/>
        </w:rPr>
        <w:t xml:space="preserve"> at </w:t>
      </w:r>
      <w:r w:rsidRPr="008730C4">
        <w:rPr>
          <w:rFonts w:eastAsia="Calibri"/>
          <w:b/>
          <w:sz w:val="26"/>
          <w:u w:val="single"/>
          <w:bdr w:val="single" w:sz="8" w:space="0" w:color="auto" w:frame="1"/>
        </w:rPr>
        <w:t>legal reform</w:t>
      </w:r>
      <w:r w:rsidRPr="008730C4">
        <w:rPr>
          <w:rFonts w:eastAsia="Calibri"/>
          <w:u w:val="single"/>
        </w:rPr>
        <w:t xml:space="preserve"> </w:t>
      </w:r>
      <w:r w:rsidRPr="008730C4">
        <w:rPr>
          <w:rFonts w:eastAsia="Calibri"/>
          <w:highlight w:val="green"/>
          <w:u w:val="single"/>
        </w:rPr>
        <w:t>can</w:t>
      </w:r>
      <w:r w:rsidRPr="008730C4">
        <w:rPr>
          <w:rFonts w:eastAsia="Calibri"/>
          <w:u w:val="single"/>
        </w:rPr>
        <w:t xml:space="preserve"> </w:t>
      </w:r>
      <w:r w:rsidRPr="008730C4">
        <w:rPr>
          <w:rFonts w:eastAsia="Calibri"/>
          <w:b/>
          <w:sz w:val="26"/>
          <w:u w:val="single"/>
          <w:bdr w:val="single" w:sz="8" w:space="0" w:color="auto" w:frame="1"/>
        </w:rPr>
        <w:t>serve</w:t>
      </w:r>
      <w:r w:rsidRPr="008730C4">
        <w:rPr>
          <w:rFonts w:eastAsia="Calibri"/>
          <w:u w:val="single"/>
        </w:rPr>
        <w:t xml:space="preserve"> to </w:t>
      </w:r>
      <w:r w:rsidRPr="008730C4">
        <w:rPr>
          <w:rFonts w:eastAsia="Calibri"/>
          <w:b/>
          <w:sz w:val="26"/>
          <w:highlight w:val="green"/>
          <w:u w:val="single"/>
          <w:bdr w:val="single" w:sz="8" w:space="0" w:color="auto" w:frame="1"/>
        </w:rPr>
        <w:t>generate</w:t>
      </w:r>
      <w:r w:rsidRPr="008730C4">
        <w:rPr>
          <w:rFonts w:eastAsia="Calibri"/>
          <w:u w:val="single"/>
        </w:rPr>
        <w:t xml:space="preserve"> </w:t>
      </w:r>
      <w:r w:rsidRPr="008730C4">
        <w:rPr>
          <w:rFonts w:eastAsia="Calibri"/>
          <w:b/>
          <w:sz w:val="26"/>
          <w:u w:val="single"/>
          <w:bdr w:val="single" w:sz="8" w:space="0" w:color="auto" w:frame="1"/>
        </w:rPr>
        <w:t xml:space="preserve">political </w:t>
      </w:r>
      <w:r w:rsidRPr="008730C4">
        <w:rPr>
          <w:rFonts w:eastAsia="Calibri"/>
          <w:b/>
          <w:sz w:val="26"/>
          <w:highlight w:val="green"/>
          <w:u w:val="single"/>
          <w:bdr w:val="single" w:sz="8" w:space="0" w:color="auto" w:frame="1"/>
        </w:rPr>
        <w:t>support</w:t>
      </w:r>
      <w:r w:rsidRPr="008730C4">
        <w:rPr>
          <w:rFonts w:eastAsia="Calibri"/>
          <w:highlight w:val="green"/>
          <w:u w:val="single"/>
        </w:rPr>
        <w:t xml:space="preserve"> and </w:t>
      </w:r>
      <w:r w:rsidRPr="008730C4">
        <w:rPr>
          <w:rFonts w:eastAsia="Calibri"/>
          <w:b/>
          <w:sz w:val="26"/>
          <w:highlight w:val="green"/>
          <w:u w:val="single"/>
          <w:bdr w:val="single" w:sz="8" w:space="0" w:color="auto" w:frame="1"/>
        </w:rPr>
        <w:t>mobilize</w:t>
      </w:r>
      <w:r w:rsidRPr="008730C4">
        <w:rPr>
          <w:rFonts w:eastAsia="Calibri"/>
          <w:highlight w:val="green"/>
          <w:u w:val="single"/>
        </w:rPr>
        <w:t xml:space="preserve"> </w:t>
      </w:r>
      <w:r w:rsidRPr="008730C4">
        <w:rPr>
          <w:rFonts w:eastAsia="Calibri"/>
          <w:b/>
          <w:sz w:val="26"/>
          <w:highlight w:val="green"/>
          <w:u w:val="single"/>
          <w:bdr w:val="single" w:sz="8" w:space="0" w:color="auto" w:frame="1"/>
        </w:rPr>
        <w:t>resources</w:t>
      </w:r>
      <w:r w:rsidRPr="008730C4">
        <w:rPr>
          <w:rFonts w:eastAsia="Calibri"/>
          <w:highlight w:val="green"/>
          <w:u w:val="single"/>
        </w:rPr>
        <w:t xml:space="preserve"> in the </w:t>
      </w:r>
      <w:r w:rsidRPr="008730C4">
        <w:rPr>
          <w:rFonts w:eastAsia="Calibri"/>
          <w:b/>
          <w:sz w:val="26"/>
          <w:highlight w:val="green"/>
          <w:u w:val="single"/>
          <w:bdr w:val="single" w:sz="8" w:space="0" w:color="auto" w:frame="1"/>
        </w:rPr>
        <w:t>long</w:t>
      </w:r>
      <w:r w:rsidRPr="008730C4">
        <w:rPr>
          <w:rFonts w:eastAsia="Calibri"/>
          <w:b/>
          <w:sz w:val="26"/>
          <w:u w:val="single"/>
          <w:bdr w:val="single" w:sz="8" w:space="0" w:color="auto" w:frame="1"/>
        </w:rPr>
        <w:t xml:space="preserve">er </w:t>
      </w:r>
      <w:r w:rsidRPr="008730C4">
        <w:rPr>
          <w:rFonts w:eastAsia="Calibri"/>
          <w:b/>
          <w:sz w:val="26"/>
          <w:highlight w:val="green"/>
          <w:u w:val="single"/>
          <w:bdr w:val="single" w:sz="8" w:space="0" w:color="auto" w:frame="1"/>
        </w:rPr>
        <w:t>term.</w:t>
      </w:r>
      <w:r w:rsidRPr="008730C4">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8730C4">
        <w:rPr>
          <w:rFonts w:eastAsia="Calibri"/>
          <w:u w:val="single"/>
        </w:rPr>
        <w:t xml:space="preserve">Even </w:t>
      </w:r>
      <w:r w:rsidRPr="008730C4">
        <w:rPr>
          <w:rFonts w:eastAsia="Calibri"/>
          <w:b/>
          <w:sz w:val="26"/>
          <w:u w:val="single"/>
          <w:bdr w:val="single" w:sz="8" w:space="0" w:color="auto" w:frame="1"/>
        </w:rPr>
        <w:t>negative legal outcomes</w:t>
      </w:r>
      <w:r w:rsidRPr="008730C4">
        <w:rPr>
          <w:rFonts w:eastAsia="Calibri"/>
          <w:u w:val="single"/>
        </w:rPr>
        <w:t xml:space="preserve"> can </w:t>
      </w:r>
      <w:r w:rsidRPr="008730C4">
        <w:rPr>
          <w:rFonts w:eastAsia="Calibri"/>
          <w:b/>
          <w:sz w:val="26"/>
          <w:u w:val="single"/>
          <w:bdr w:val="single" w:sz="8" w:space="0" w:color="auto" w:frame="1"/>
        </w:rPr>
        <w:t>contribute</w:t>
      </w:r>
      <w:r w:rsidRPr="008730C4">
        <w:rPr>
          <w:rFonts w:eastAsia="Calibri"/>
          <w:u w:val="single"/>
        </w:rPr>
        <w:t xml:space="preserve">, in the </w:t>
      </w:r>
      <w:r w:rsidRPr="008730C4">
        <w:rPr>
          <w:rFonts w:eastAsia="Calibri"/>
          <w:b/>
          <w:sz w:val="26"/>
          <w:u w:val="single"/>
          <w:bdr w:val="single" w:sz="8" w:space="0" w:color="auto" w:frame="1"/>
        </w:rPr>
        <w:t>long term</w:t>
      </w:r>
      <w:r w:rsidRPr="008730C4">
        <w:rPr>
          <w:rFonts w:eastAsia="Calibri"/>
          <w:u w:val="single"/>
        </w:rPr>
        <w:t xml:space="preserve">, to a </w:t>
      </w:r>
      <w:r w:rsidRPr="008730C4">
        <w:rPr>
          <w:rFonts w:eastAsia="Calibri"/>
          <w:b/>
          <w:sz w:val="26"/>
          <w:u w:val="single"/>
          <w:bdr w:val="single" w:sz="8" w:space="0" w:color="auto" w:frame="1"/>
        </w:rPr>
        <w:t>movement’s strategic objectives</w:t>
      </w:r>
      <w:r w:rsidRPr="008730C4">
        <w:rPr>
          <w:rFonts w:eastAsia="Calibri"/>
          <w:u w:val="single"/>
        </w:rPr>
        <w:t xml:space="preserve"> (</w:t>
      </w:r>
      <w:r w:rsidRPr="008730C4">
        <w:rPr>
          <w:rFonts w:eastAsia="Calibri"/>
          <w:b/>
          <w:sz w:val="26"/>
          <w:u w:val="single"/>
          <w:bdr w:val="single" w:sz="8" w:space="0" w:color="auto" w:frame="1"/>
        </w:rPr>
        <w:t>political demands</w:t>
      </w:r>
      <w:r w:rsidRPr="008730C4">
        <w:rPr>
          <w:rFonts w:eastAsia="Calibri"/>
          <w:u w:val="single"/>
        </w:rPr>
        <w:t xml:space="preserve">), but we can only </w:t>
      </w:r>
      <w:r w:rsidRPr="008730C4">
        <w:rPr>
          <w:rFonts w:eastAsia="Calibri"/>
          <w:b/>
          <w:sz w:val="26"/>
          <w:u w:val="single"/>
          <w:bdr w:val="single" w:sz="8" w:space="0" w:color="auto" w:frame="1"/>
        </w:rPr>
        <w:t>see</w:t>
      </w:r>
      <w:r w:rsidRPr="008730C4">
        <w:rPr>
          <w:rFonts w:eastAsia="Calibri"/>
          <w:u w:val="single"/>
        </w:rPr>
        <w:t xml:space="preserve"> this when the </w:t>
      </w:r>
      <w:r w:rsidRPr="008730C4">
        <w:rPr>
          <w:rFonts w:eastAsia="Calibri"/>
          <w:b/>
          <w:sz w:val="26"/>
          <w:u w:val="single"/>
          <w:bdr w:val="single" w:sz="8" w:space="0" w:color="auto" w:frame="1"/>
        </w:rPr>
        <w:t>effectiveness</w:t>
      </w:r>
      <w:r w:rsidRPr="008730C4">
        <w:rPr>
          <w:rFonts w:eastAsia="Calibri"/>
          <w:u w:val="single"/>
        </w:rPr>
        <w:t xml:space="preserve"> of </w:t>
      </w:r>
      <w:r w:rsidRPr="008730C4">
        <w:rPr>
          <w:rFonts w:eastAsia="Calibri"/>
          <w:b/>
          <w:sz w:val="26"/>
          <w:u w:val="single"/>
          <w:bdr w:val="single" w:sz="8" w:space="0" w:color="auto" w:frame="1"/>
        </w:rPr>
        <w:t>strategic legal action</w:t>
      </w:r>
      <w:r w:rsidRPr="008730C4">
        <w:rPr>
          <w:rFonts w:eastAsia="Calibri"/>
          <w:u w:val="single"/>
        </w:rPr>
        <w:t xml:space="preserve"> is </w:t>
      </w:r>
      <w:r w:rsidRPr="008730C4">
        <w:rPr>
          <w:rFonts w:eastAsia="Calibri"/>
          <w:b/>
          <w:sz w:val="26"/>
          <w:u w:val="single"/>
          <w:bdr w:val="single" w:sz="8" w:space="0" w:color="auto" w:frame="1"/>
        </w:rPr>
        <w:t>divorced</w:t>
      </w:r>
      <w:r w:rsidRPr="008730C4">
        <w:rPr>
          <w:rFonts w:eastAsia="Calibri"/>
          <w:u w:val="single"/>
        </w:rPr>
        <w:t xml:space="preserve"> from the </w:t>
      </w:r>
      <w:r w:rsidRPr="008730C4">
        <w:rPr>
          <w:rFonts w:eastAsia="Calibri"/>
          <w:b/>
          <w:sz w:val="26"/>
          <w:u w:val="single"/>
          <w:bdr w:val="single" w:sz="8" w:space="0" w:color="auto" w:frame="1"/>
        </w:rPr>
        <w:t>outcome</w:t>
      </w:r>
      <w:r w:rsidRPr="008730C4">
        <w:rPr>
          <w:rFonts w:eastAsia="Calibri"/>
          <w:u w:val="single"/>
        </w:rPr>
        <w:t xml:space="preserve"> and (direct) effect of </w:t>
      </w:r>
      <w:r w:rsidRPr="008730C4">
        <w:rPr>
          <w:rFonts w:eastAsia="Calibri"/>
          <w:b/>
          <w:sz w:val="26"/>
          <w:u w:val="single"/>
          <w:bdr w:val="single" w:sz="8" w:space="0" w:color="auto" w:frame="1"/>
        </w:rPr>
        <w:t>legal decisions.</w:t>
      </w:r>
      <w:r w:rsidRPr="008730C4">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8730C4">
        <w:rPr>
          <w:rFonts w:eastAsia="Calibri"/>
          <w:sz w:val="12"/>
        </w:rPr>
        <w:t>¶</w:t>
      </w:r>
      <w:r w:rsidRPr="008730C4">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8730C4">
        <w:rPr>
          <w:rFonts w:eastAsia="Calibri"/>
          <w:u w:val="single"/>
        </w:rPr>
        <w:t xml:space="preserve">a </w:t>
      </w:r>
      <w:r w:rsidRPr="008730C4">
        <w:rPr>
          <w:rFonts w:eastAsia="Calibri"/>
          <w:b/>
          <w:sz w:val="26"/>
          <w:u w:val="single"/>
          <w:bdr w:val="single" w:sz="8" w:space="0" w:color="auto" w:frame="1"/>
        </w:rPr>
        <w:t>movement’s wider political strategy</w:t>
      </w:r>
      <w:r w:rsidRPr="008730C4">
        <w:rPr>
          <w:rFonts w:eastAsia="Calibri"/>
          <w:u w:val="single"/>
        </w:rPr>
        <w:t xml:space="preserve"> is </w:t>
      </w:r>
      <w:r w:rsidRPr="008730C4">
        <w:rPr>
          <w:rFonts w:eastAsia="Calibri"/>
          <w:b/>
          <w:sz w:val="26"/>
          <w:u w:val="single"/>
          <w:bdr w:val="single" w:sz="8" w:space="0" w:color="auto" w:frame="1"/>
        </w:rPr>
        <w:t>not exhausted</w:t>
      </w:r>
      <w:r w:rsidRPr="008730C4">
        <w:rPr>
          <w:rFonts w:eastAsia="Calibri"/>
          <w:u w:val="single"/>
        </w:rPr>
        <w:t xml:space="preserve"> by the </w:t>
      </w:r>
      <w:r w:rsidRPr="008730C4">
        <w:rPr>
          <w:rFonts w:eastAsia="Calibri"/>
          <w:b/>
          <w:sz w:val="26"/>
          <w:u w:val="single"/>
          <w:bdr w:val="single" w:sz="8" w:space="0" w:color="auto" w:frame="1"/>
        </w:rPr>
        <w:t>outcome</w:t>
      </w:r>
      <w:r w:rsidRPr="008730C4">
        <w:rPr>
          <w:rFonts w:eastAsia="Calibri"/>
          <w:u w:val="single"/>
        </w:rPr>
        <w:t xml:space="preserve"> of </w:t>
      </w:r>
      <w:r w:rsidRPr="008730C4">
        <w:rPr>
          <w:rFonts w:eastAsia="Calibri"/>
          <w:b/>
          <w:sz w:val="26"/>
          <w:u w:val="single"/>
          <w:bdr w:val="single" w:sz="8" w:space="0" w:color="auto" w:frame="1"/>
        </w:rPr>
        <w:t>tactical engagements</w:t>
      </w:r>
      <w:r w:rsidRPr="008730C4">
        <w:rPr>
          <w:rFonts w:eastAsia="Calibri"/>
          <w:u w:val="single"/>
        </w:rPr>
        <w:t xml:space="preserve"> with </w:t>
      </w:r>
      <w:r w:rsidRPr="008730C4">
        <w:rPr>
          <w:rFonts w:eastAsia="Calibri"/>
          <w:b/>
          <w:sz w:val="26"/>
          <w:u w:val="single"/>
          <w:bdr w:val="single" w:sz="8" w:space="0" w:color="auto" w:frame="1"/>
        </w:rPr>
        <w:t>law.</w:t>
      </w:r>
      <w:r w:rsidRPr="008730C4">
        <w:rPr>
          <w:rFonts w:eastAsia="Calibri"/>
          <w:sz w:val="16"/>
        </w:rPr>
        <w:t xml:space="preserve"> Robert Knox has drawn attention to the tendency to blur the lines between long-term strategic objectives and tactical engagements with law:</w:t>
      </w:r>
      <w:r w:rsidRPr="008730C4">
        <w:rPr>
          <w:rFonts w:eastAsia="Calibri"/>
          <w:sz w:val="12"/>
        </w:rPr>
        <w:t>¶</w:t>
      </w:r>
      <w:r w:rsidRPr="008730C4">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8730C4">
        <w:rPr>
          <w:rFonts w:eastAsia="Calibri"/>
          <w:sz w:val="12"/>
        </w:rPr>
        <w:t>¶</w:t>
      </w:r>
      <w:r w:rsidRPr="008730C4">
        <w:rPr>
          <w:rFonts w:eastAsia="Calibri"/>
          <w:sz w:val="16"/>
        </w:rPr>
        <w:t xml:space="preserve"> Applying Knox’s distinction, </w:t>
      </w:r>
      <w:r w:rsidRPr="008730C4">
        <w:rPr>
          <w:rFonts w:eastAsia="Calibri"/>
          <w:highlight w:val="green"/>
          <w:u w:val="single"/>
        </w:rPr>
        <w:t xml:space="preserve">the </w:t>
      </w:r>
      <w:r w:rsidRPr="008730C4">
        <w:rPr>
          <w:rFonts w:eastAsia="Calibri"/>
          <w:b/>
          <w:sz w:val="26"/>
          <w:highlight w:val="green"/>
          <w:u w:val="single"/>
          <w:bdr w:val="single" w:sz="8" w:space="0" w:color="auto" w:frame="1"/>
        </w:rPr>
        <w:t>‘manner’</w:t>
      </w:r>
      <w:r w:rsidRPr="008730C4">
        <w:rPr>
          <w:rFonts w:eastAsia="Calibri"/>
          <w:highlight w:val="green"/>
          <w:u w:val="single"/>
        </w:rPr>
        <w:t xml:space="preserve"> of</w:t>
      </w:r>
      <w:r w:rsidRPr="008730C4">
        <w:rPr>
          <w:rFonts w:eastAsia="Calibri"/>
          <w:u w:val="single"/>
        </w:rPr>
        <w:t xml:space="preserve"> a </w:t>
      </w:r>
      <w:r w:rsidRPr="008730C4">
        <w:rPr>
          <w:rFonts w:eastAsia="Calibri"/>
          <w:b/>
          <w:sz w:val="26"/>
          <w:highlight w:val="green"/>
          <w:u w:val="single"/>
          <w:bdr w:val="single" w:sz="8" w:space="0" w:color="auto" w:frame="1"/>
        </w:rPr>
        <w:t>strategic engagement</w:t>
      </w:r>
      <w:r w:rsidRPr="008730C4">
        <w:rPr>
          <w:rFonts w:eastAsia="Calibri"/>
          <w:u w:val="single"/>
        </w:rPr>
        <w:t xml:space="preserve"> with </w:t>
      </w:r>
      <w:r w:rsidRPr="008730C4">
        <w:rPr>
          <w:rFonts w:eastAsia="Calibri"/>
          <w:b/>
          <w:sz w:val="26"/>
          <w:u w:val="single"/>
          <w:bdr w:val="single" w:sz="8" w:space="0" w:color="auto" w:frame="1"/>
        </w:rPr>
        <w:t>law</w:t>
      </w:r>
      <w:r w:rsidRPr="008730C4">
        <w:rPr>
          <w:rFonts w:eastAsia="Calibri"/>
          <w:u w:val="single"/>
        </w:rPr>
        <w:t xml:space="preserve"> (litigation) </w:t>
      </w:r>
      <w:r w:rsidRPr="008730C4">
        <w:rPr>
          <w:rFonts w:eastAsia="Calibri"/>
          <w:highlight w:val="green"/>
          <w:u w:val="single"/>
        </w:rPr>
        <w:t xml:space="preserve">does </w:t>
      </w:r>
      <w:r w:rsidRPr="008730C4">
        <w:rPr>
          <w:rFonts w:eastAsia="Calibri"/>
          <w:b/>
          <w:sz w:val="26"/>
          <w:highlight w:val="green"/>
          <w:u w:val="single"/>
          <w:bdr w:val="single" w:sz="8" w:space="0" w:color="auto" w:frame="1"/>
        </w:rPr>
        <w:t>not</w:t>
      </w:r>
      <w:r w:rsidRPr="008730C4">
        <w:rPr>
          <w:rFonts w:eastAsia="Calibri"/>
          <w:highlight w:val="green"/>
          <w:u w:val="single"/>
        </w:rPr>
        <w:t xml:space="preserve"> </w:t>
      </w:r>
      <w:r w:rsidRPr="008730C4">
        <w:rPr>
          <w:rFonts w:eastAsia="Calibri"/>
          <w:b/>
          <w:sz w:val="26"/>
          <w:highlight w:val="green"/>
          <w:u w:val="single"/>
          <w:bdr w:val="single" w:sz="8" w:space="0" w:color="auto" w:frame="1"/>
        </w:rPr>
        <w:t>submit</w:t>
      </w:r>
      <w:r w:rsidRPr="008730C4">
        <w:rPr>
          <w:rFonts w:eastAsia="Calibri"/>
          <w:highlight w:val="green"/>
          <w:u w:val="single"/>
        </w:rPr>
        <w:t xml:space="preserve"> to the </w:t>
      </w:r>
      <w:r w:rsidRPr="008730C4">
        <w:rPr>
          <w:rFonts w:eastAsia="Calibri"/>
          <w:b/>
          <w:sz w:val="26"/>
          <w:highlight w:val="green"/>
          <w:u w:val="single"/>
          <w:bdr w:val="single" w:sz="8" w:space="0" w:color="auto" w:frame="1"/>
        </w:rPr>
        <w:t>terms</w:t>
      </w:r>
      <w:r w:rsidRPr="008730C4">
        <w:rPr>
          <w:rFonts w:eastAsia="Calibri"/>
          <w:highlight w:val="green"/>
          <w:u w:val="single"/>
        </w:rPr>
        <w:t xml:space="preserve"> of </w:t>
      </w:r>
      <w:r w:rsidRPr="008730C4">
        <w:rPr>
          <w:rFonts w:eastAsia="Calibri"/>
          <w:b/>
          <w:sz w:val="26"/>
          <w:highlight w:val="green"/>
          <w:u w:val="single"/>
          <w:bdr w:val="single" w:sz="8" w:space="0" w:color="auto" w:frame="1"/>
        </w:rPr>
        <w:t>legal argument</w:t>
      </w:r>
      <w:r w:rsidRPr="008730C4">
        <w:rPr>
          <w:rFonts w:eastAsia="Calibri"/>
          <w:u w:val="single"/>
        </w:rPr>
        <w:t xml:space="preserve"> </w:t>
      </w:r>
      <w:r w:rsidRPr="008730C4">
        <w:rPr>
          <w:rFonts w:eastAsia="Calibri"/>
          <w:b/>
          <w:sz w:val="26"/>
          <w:u w:val="single"/>
          <w:bdr w:val="single" w:sz="8" w:space="0" w:color="auto" w:frame="1"/>
        </w:rPr>
        <w:t>set</w:t>
      </w:r>
      <w:r w:rsidRPr="008730C4">
        <w:rPr>
          <w:rFonts w:eastAsia="Calibri"/>
          <w:u w:val="single"/>
        </w:rPr>
        <w:t xml:space="preserve"> by the </w:t>
      </w:r>
      <w:r w:rsidRPr="008730C4">
        <w:rPr>
          <w:rFonts w:eastAsia="Calibri"/>
          <w:b/>
          <w:sz w:val="26"/>
          <w:u w:val="single"/>
          <w:bdr w:val="single" w:sz="8" w:space="0" w:color="auto" w:frame="1"/>
        </w:rPr>
        <w:t>legal system</w:t>
      </w:r>
      <w:r w:rsidRPr="008730C4">
        <w:rPr>
          <w:rFonts w:eastAsia="Calibri"/>
          <w:u w:val="single"/>
        </w:rPr>
        <w:t xml:space="preserve"> </w:t>
      </w:r>
      <w:r w:rsidRPr="008730C4">
        <w:rPr>
          <w:rFonts w:eastAsia="Calibri"/>
          <w:highlight w:val="green"/>
          <w:u w:val="single"/>
        </w:rPr>
        <w:t xml:space="preserve">but </w:t>
      </w:r>
      <w:r w:rsidRPr="008730C4">
        <w:rPr>
          <w:rFonts w:eastAsia="Calibri"/>
          <w:b/>
          <w:sz w:val="26"/>
          <w:highlight w:val="green"/>
          <w:u w:val="single"/>
          <w:bdr w:val="single" w:sz="8" w:space="0" w:color="auto" w:frame="1"/>
        </w:rPr>
        <w:t>holds onto</w:t>
      </w:r>
      <w:r w:rsidRPr="008730C4">
        <w:rPr>
          <w:rFonts w:eastAsia="Calibri"/>
          <w:u w:val="single"/>
        </w:rPr>
        <w:t xml:space="preserve"> a </w:t>
      </w:r>
      <w:r w:rsidRPr="008730C4">
        <w:rPr>
          <w:rFonts w:eastAsia="Calibri"/>
          <w:b/>
          <w:sz w:val="26"/>
          <w:highlight w:val="green"/>
          <w:u w:val="single"/>
          <w:bdr w:val="single" w:sz="8" w:space="0" w:color="auto" w:frame="1"/>
        </w:rPr>
        <w:t>wider critique</w:t>
      </w:r>
      <w:r w:rsidRPr="008730C4">
        <w:rPr>
          <w:rFonts w:eastAsia="Calibri"/>
          <w:highlight w:val="green"/>
          <w:u w:val="single"/>
        </w:rPr>
        <w:t xml:space="preserve"> of</w:t>
      </w:r>
      <w:r w:rsidRPr="008730C4">
        <w:rPr>
          <w:rFonts w:eastAsia="Calibri"/>
          <w:u w:val="single"/>
        </w:rPr>
        <w:t xml:space="preserve"> the </w:t>
      </w:r>
      <w:r w:rsidRPr="008730C4">
        <w:rPr>
          <w:rFonts w:eastAsia="Calibri"/>
          <w:b/>
          <w:sz w:val="26"/>
          <w:highlight w:val="green"/>
          <w:u w:val="single"/>
          <w:bdr w:val="single" w:sz="8" w:space="0" w:color="auto" w:frame="1"/>
        </w:rPr>
        <w:t>law</w:t>
      </w:r>
      <w:r w:rsidRPr="008730C4">
        <w:rPr>
          <w:rFonts w:eastAsia="Calibri"/>
          <w:u w:val="single"/>
        </w:rPr>
        <w:t xml:space="preserve"> itself, whereas </w:t>
      </w:r>
      <w:r w:rsidRPr="008730C4">
        <w:rPr>
          <w:rFonts w:eastAsia="Calibri"/>
          <w:b/>
          <w:sz w:val="26"/>
          <w:u w:val="single"/>
          <w:bdr w:val="single" w:sz="8" w:space="0" w:color="auto" w:frame="1"/>
        </w:rPr>
        <w:t>tactical engagements</w:t>
      </w:r>
      <w:r w:rsidRPr="008730C4">
        <w:rPr>
          <w:rFonts w:eastAsia="Calibri"/>
          <w:u w:val="single"/>
        </w:rPr>
        <w:t xml:space="preserve"> with </w:t>
      </w:r>
      <w:r w:rsidRPr="008730C4">
        <w:rPr>
          <w:rFonts w:eastAsia="Calibri"/>
          <w:b/>
          <w:sz w:val="26"/>
          <w:u w:val="single"/>
          <w:bdr w:val="single" w:sz="8" w:space="0" w:color="auto" w:frame="1"/>
        </w:rPr>
        <w:t>law</w:t>
      </w:r>
      <w:r w:rsidRPr="008730C4">
        <w:rPr>
          <w:rFonts w:eastAsia="Calibri"/>
          <w:u w:val="single"/>
        </w:rPr>
        <w:t xml:space="preserve"> involve </w:t>
      </w:r>
      <w:r w:rsidRPr="008730C4">
        <w:rPr>
          <w:rFonts w:eastAsia="Calibri"/>
          <w:b/>
          <w:sz w:val="26"/>
          <w:u w:val="single"/>
          <w:bdr w:val="single" w:sz="8" w:space="0" w:color="auto" w:frame="1"/>
        </w:rPr>
        <w:t>instrumentalizing</w:t>
      </w:r>
      <w:r w:rsidRPr="008730C4">
        <w:rPr>
          <w:rFonts w:eastAsia="Calibri"/>
          <w:u w:val="single"/>
        </w:rPr>
        <w:t xml:space="preserve"> </w:t>
      </w:r>
      <w:r w:rsidRPr="008730C4">
        <w:rPr>
          <w:rFonts w:eastAsia="Calibri"/>
          <w:b/>
          <w:sz w:val="26"/>
          <w:u w:val="single"/>
          <w:bdr w:val="single" w:sz="8" w:space="0" w:color="auto" w:frame="1"/>
        </w:rPr>
        <w:t>existing legal provisions.</w:t>
      </w:r>
      <w:r w:rsidRPr="008730C4">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8730C4">
        <w:rPr>
          <w:rFonts w:eastAsia="Calibri"/>
          <w:b/>
          <w:sz w:val="26"/>
          <w:u w:val="single"/>
          <w:bdr w:val="single" w:sz="8" w:space="0" w:color="auto" w:frame="1"/>
        </w:rPr>
        <w:t>strategic litigation</w:t>
      </w:r>
      <w:r w:rsidRPr="008730C4">
        <w:rPr>
          <w:rFonts w:eastAsia="Calibri"/>
          <w:u w:val="single"/>
        </w:rPr>
        <w:t xml:space="preserve"> may </w:t>
      </w:r>
      <w:r w:rsidRPr="008730C4">
        <w:rPr>
          <w:rFonts w:eastAsia="Calibri"/>
          <w:b/>
          <w:sz w:val="26"/>
          <w:u w:val="single"/>
          <w:bdr w:val="single" w:sz="8" w:space="0" w:color="auto" w:frame="1"/>
        </w:rPr>
        <w:t>serve</w:t>
      </w:r>
      <w:r w:rsidRPr="008730C4">
        <w:rPr>
          <w:rFonts w:eastAsia="Calibri"/>
          <w:u w:val="single"/>
        </w:rPr>
        <w:t xml:space="preserve"> </w:t>
      </w:r>
      <w:r w:rsidRPr="008730C4">
        <w:rPr>
          <w:rFonts w:eastAsia="Calibri"/>
          <w:b/>
          <w:sz w:val="26"/>
          <w:u w:val="single"/>
          <w:bdr w:val="single" w:sz="8" w:space="0" w:color="auto" w:frame="1"/>
        </w:rPr>
        <w:t>instrumental</w:t>
      </w:r>
      <w:r w:rsidRPr="008730C4">
        <w:rPr>
          <w:rFonts w:eastAsia="Calibri"/>
          <w:u w:val="single"/>
        </w:rPr>
        <w:t xml:space="preserve">, </w:t>
      </w:r>
      <w:r w:rsidRPr="008730C4">
        <w:rPr>
          <w:rFonts w:eastAsia="Calibri"/>
          <w:b/>
          <w:sz w:val="26"/>
          <w:u w:val="single"/>
          <w:bdr w:val="single" w:sz="8" w:space="0" w:color="auto" w:frame="1"/>
        </w:rPr>
        <w:t>tactical purposes</w:t>
      </w:r>
      <w:r w:rsidRPr="008730C4">
        <w:rPr>
          <w:rFonts w:eastAsia="Calibri"/>
          <w:u w:val="single"/>
        </w:rPr>
        <w:t xml:space="preserve"> in </w:t>
      </w:r>
      <w:r w:rsidRPr="008730C4">
        <w:rPr>
          <w:rFonts w:eastAsia="Calibri"/>
          <w:b/>
          <w:sz w:val="26"/>
          <w:u w:val="single"/>
          <w:bdr w:val="single" w:sz="8" w:space="0" w:color="auto" w:frame="1"/>
        </w:rPr>
        <w:t>spite</w:t>
      </w:r>
      <w:r w:rsidRPr="008730C4">
        <w:rPr>
          <w:rFonts w:eastAsia="Calibri"/>
          <w:u w:val="single"/>
        </w:rPr>
        <w:t xml:space="preserve"> of the </w:t>
      </w:r>
      <w:r w:rsidRPr="008730C4">
        <w:rPr>
          <w:rFonts w:eastAsia="Calibri"/>
          <w:b/>
          <w:sz w:val="26"/>
          <w:u w:val="single"/>
          <w:bdr w:val="single" w:sz="8" w:space="0" w:color="auto" w:frame="1"/>
        </w:rPr>
        <w:t>form</w:t>
      </w:r>
      <w:r w:rsidRPr="008730C4">
        <w:rPr>
          <w:rFonts w:eastAsia="Calibri"/>
          <w:u w:val="single"/>
        </w:rPr>
        <w:t xml:space="preserve"> and </w:t>
      </w:r>
      <w:r w:rsidRPr="008730C4">
        <w:rPr>
          <w:rFonts w:eastAsia="Calibri"/>
          <w:b/>
          <w:sz w:val="26"/>
          <w:u w:val="single"/>
          <w:bdr w:val="single" w:sz="8" w:space="0" w:color="auto" w:frame="1"/>
        </w:rPr>
        <w:t>requirements</w:t>
      </w:r>
      <w:r w:rsidRPr="008730C4">
        <w:rPr>
          <w:rFonts w:eastAsia="Calibri"/>
          <w:u w:val="single"/>
        </w:rPr>
        <w:t xml:space="preserve"> of </w:t>
      </w:r>
      <w:r w:rsidRPr="008730C4">
        <w:rPr>
          <w:rFonts w:eastAsia="Calibri"/>
          <w:b/>
          <w:sz w:val="26"/>
          <w:u w:val="single"/>
          <w:bdr w:val="single" w:sz="8" w:space="0" w:color="auto" w:frame="1"/>
        </w:rPr>
        <w:t>legal argument</w:t>
      </w:r>
      <w:r w:rsidRPr="008730C4">
        <w:rPr>
          <w:rFonts w:eastAsia="Calibri"/>
          <w:sz w:val="16"/>
        </w:rPr>
        <w:t xml:space="preserve"> (see tenet 1) </w:t>
      </w:r>
      <w:r w:rsidRPr="008730C4">
        <w:rPr>
          <w:rFonts w:eastAsia="Calibri"/>
          <w:b/>
          <w:sz w:val="26"/>
          <w:u w:val="single"/>
          <w:bdr w:val="single" w:sz="8" w:space="0" w:color="auto" w:frame="1"/>
        </w:rPr>
        <w:t>giving</w:t>
      </w:r>
      <w:r w:rsidRPr="008730C4">
        <w:rPr>
          <w:rFonts w:eastAsia="Calibri"/>
          <w:u w:val="single"/>
        </w:rPr>
        <w:t xml:space="preserve"> the </w:t>
      </w:r>
      <w:r w:rsidRPr="008730C4">
        <w:rPr>
          <w:rFonts w:eastAsia="Calibri"/>
          <w:b/>
          <w:sz w:val="26"/>
          <w:u w:val="single"/>
          <w:bdr w:val="single" w:sz="8" w:space="0" w:color="auto" w:frame="1"/>
        </w:rPr>
        <w:t>appearance</w:t>
      </w:r>
      <w:r w:rsidRPr="008730C4">
        <w:rPr>
          <w:rFonts w:eastAsia="Calibri"/>
          <w:u w:val="single"/>
        </w:rPr>
        <w:t xml:space="preserve"> that </w:t>
      </w:r>
      <w:r w:rsidRPr="008730C4">
        <w:rPr>
          <w:rFonts w:eastAsia="Calibri"/>
          <w:b/>
          <w:sz w:val="26"/>
          <w:u w:val="single"/>
          <w:bdr w:val="single" w:sz="8" w:space="0" w:color="auto" w:frame="1"/>
        </w:rPr>
        <w:t>political demands</w:t>
      </w:r>
      <w:r w:rsidRPr="008730C4">
        <w:rPr>
          <w:rFonts w:eastAsia="Calibri"/>
          <w:u w:val="single"/>
        </w:rPr>
        <w:t xml:space="preserve"> have been </w:t>
      </w:r>
      <w:r w:rsidRPr="008730C4">
        <w:rPr>
          <w:rFonts w:eastAsia="Calibri"/>
          <w:b/>
          <w:sz w:val="26"/>
          <w:u w:val="single"/>
          <w:bdr w:val="single" w:sz="8" w:space="0" w:color="auto" w:frame="1"/>
        </w:rPr>
        <w:t>replaced</w:t>
      </w:r>
      <w:r w:rsidRPr="008730C4">
        <w:rPr>
          <w:rFonts w:eastAsia="Calibri"/>
          <w:u w:val="single"/>
        </w:rPr>
        <w:t xml:space="preserve">, or </w:t>
      </w:r>
      <w:r w:rsidRPr="008730C4">
        <w:rPr>
          <w:rFonts w:eastAsia="Calibri"/>
          <w:b/>
          <w:sz w:val="26"/>
          <w:u w:val="single"/>
          <w:bdr w:val="single" w:sz="8" w:space="0" w:color="auto" w:frame="1"/>
        </w:rPr>
        <w:t>co-opted</w:t>
      </w:r>
      <w:r w:rsidRPr="008730C4">
        <w:rPr>
          <w:rFonts w:eastAsia="Calibri"/>
          <w:u w:val="single"/>
        </w:rPr>
        <w:t xml:space="preserve">, by </w:t>
      </w:r>
      <w:r w:rsidRPr="008730C4">
        <w:rPr>
          <w:rFonts w:eastAsia="Calibri"/>
          <w:b/>
          <w:sz w:val="26"/>
          <w:u w:val="single"/>
          <w:bdr w:val="single" w:sz="8" w:space="0" w:color="auto" w:frame="1"/>
        </w:rPr>
        <w:t>law.</w:t>
      </w:r>
      <w:r w:rsidRPr="008730C4">
        <w:rPr>
          <w:rFonts w:eastAsia="Calibri"/>
          <w:sz w:val="12"/>
        </w:rPr>
        <w:t>¶</w:t>
      </w:r>
      <w:r w:rsidRPr="008730C4">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8730C4">
        <w:rPr>
          <w:rFonts w:eastAsia="Calibri"/>
          <w:u w:val="single"/>
        </w:rPr>
        <w:t xml:space="preserve">The </w:t>
      </w:r>
      <w:r w:rsidRPr="008730C4">
        <w:rPr>
          <w:rFonts w:eastAsia="Calibri"/>
          <w:b/>
          <w:sz w:val="26"/>
          <w:u w:val="single"/>
          <w:bdr w:val="single" w:sz="8" w:space="0" w:color="auto" w:frame="1"/>
        </w:rPr>
        <w:t>aim</w:t>
      </w:r>
      <w:r w:rsidRPr="008730C4">
        <w:rPr>
          <w:rFonts w:eastAsia="Calibri"/>
          <w:u w:val="single"/>
        </w:rPr>
        <w:t xml:space="preserve"> may be </w:t>
      </w:r>
      <w:r w:rsidRPr="008730C4">
        <w:rPr>
          <w:rFonts w:eastAsia="Calibri"/>
          <w:highlight w:val="green"/>
          <w:u w:val="single"/>
        </w:rPr>
        <w:t xml:space="preserve">to </w:t>
      </w:r>
      <w:r w:rsidRPr="008730C4">
        <w:rPr>
          <w:rFonts w:eastAsia="Calibri"/>
          <w:b/>
          <w:sz w:val="26"/>
          <w:highlight w:val="green"/>
          <w:u w:val="single"/>
          <w:bdr w:val="single" w:sz="8" w:space="0" w:color="auto" w:frame="1"/>
        </w:rPr>
        <w:t>subvert</w:t>
      </w:r>
      <w:r w:rsidRPr="008730C4">
        <w:rPr>
          <w:rFonts w:eastAsia="Calibri"/>
          <w:highlight w:val="green"/>
          <w:u w:val="single"/>
        </w:rPr>
        <w:t xml:space="preserve"> the </w:t>
      </w:r>
      <w:r w:rsidRPr="008730C4">
        <w:rPr>
          <w:rFonts w:eastAsia="Calibri"/>
          <w:b/>
          <w:sz w:val="26"/>
          <w:highlight w:val="green"/>
          <w:u w:val="single"/>
          <w:bdr w:val="single" w:sz="8" w:space="0" w:color="auto" w:frame="1"/>
        </w:rPr>
        <w:t>legal order</w:t>
      </w:r>
      <w:r w:rsidRPr="008730C4">
        <w:rPr>
          <w:rFonts w:eastAsia="Calibri"/>
          <w:u w:val="single"/>
        </w:rPr>
        <w:t xml:space="preserve"> but the </w:t>
      </w:r>
      <w:r w:rsidRPr="008730C4">
        <w:rPr>
          <w:rFonts w:eastAsia="Calibri"/>
          <w:b/>
          <w:sz w:val="26"/>
          <w:u w:val="single"/>
          <w:bdr w:val="single" w:sz="8" w:space="0" w:color="auto" w:frame="1"/>
        </w:rPr>
        <w:t>practices</w:t>
      </w:r>
      <w:r w:rsidRPr="008730C4">
        <w:rPr>
          <w:rFonts w:eastAsia="Calibri"/>
          <w:u w:val="single"/>
        </w:rPr>
        <w:t xml:space="preserve"> that are </w:t>
      </w:r>
      <w:r w:rsidRPr="008730C4">
        <w:rPr>
          <w:rFonts w:eastAsia="Calibri"/>
          <w:b/>
          <w:sz w:val="26"/>
          <w:u w:val="single"/>
          <w:bdr w:val="single" w:sz="8" w:space="0" w:color="auto" w:frame="1"/>
        </w:rPr>
        <w:t>taken</w:t>
      </w:r>
      <w:r w:rsidRPr="008730C4">
        <w:rPr>
          <w:rFonts w:eastAsia="Calibri"/>
          <w:u w:val="single"/>
        </w:rPr>
        <w:t xml:space="preserve"> in its </w:t>
      </w:r>
      <w:r w:rsidRPr="008730C4">
        <w:rPr>
          <w:rFonts w:eastAsia="Calibri"/>
          <w:b/>
          <w:sz w:val="26"/>
          <w:u w:val="single"/>
          <w:bdr w:val="single" w:sz="8" w:space="0" w:color="auto" w:frame="1"/>
        </w:rPr>
        <w:t>name</w:t>
      </w:r>
      <w:r w:rsidRPr="008730C4">
        <w:rPr>
          <w:rFonts w:eastAsia="Calibri"/>
          <w:u w:val="single"/>
        </w:rPr>
        <w:t xml:space="preserve"> </w:t>
      </w:r>
      <w:r w:rsidRPr="008730C4">
        <w:rPr>
          <w:rFonts w:eastAsia="Calibri"/>
          <w:highlight w:val="green"/>
          <w:u w:val="single"/>
        </w:rPr>
        <w:t xml:space="preserve">may </w:t>
      </w:r>
      <w:r w:rsidRPr="008730C4">
        <w:rPr>
          <w:rFonts w:eastAsia="Calibri"/>
          <w:b/>
          <w:sz w:val="26"/>
          <w:highlight w:val="green"/>
          <w:u w:val="single"/>
          <w:bdr w:val="single" w:sz="8" w:space="0" w:color="auto" w:frame="1"/>
        </w:rPr>
        <w:t>involve</w:t>
      </w:r>
      <w:r w:rsidRPr="008730C4">
        <w:rPr>
          <w:rFonts w:eastAsia="Calibri"/>
          <w:highlight w:val="green"/>
          <w:u w:val="single"/>
        </w:rPr>
        <w:t xml:space="preserve"> ‘</w:t>
      </w:r>
      <w:r w:rsidRPr="008730C4">
        <w:rPr>
          <w:rFonts w:eastAsia="Calibri"/>
          <w:b/>
          <w:sz w:val="26"/>
          <w:highlight w:val="green"/>
          <w:u w:val="single"/>
          <w:bdr w:val="single" w:sz="8" w:space="0" w:color="auto" w:frame="1"/>
        </w:rPr>
        <w:t>everyday legal struggles</w:t>
      </w:r>
      <w:r w:rsidRPr="008730C4">
        <w:rPr>
          <w:rFonts w:eastAsia="Calibri"/>
          <w:highlight w:val="green"/>
          <w:u w:val="single"/>
        </w:rPr>
        <w:t>’</w:t>
      </w:r>
      <w:r w:rsidRPr="008730C4">
        <w:rPr>
          <w:rFonts w:eastAsia="Calibri"/>
          <w:sz w:val="16"/>
        </w:rPr>
        <w:t xml:space="preserve">95 </w:t>
      </w:r>
      <w:r w:rsidRPr="008730C4">
        <w:rPr>
          <w:rFonts w:eastAsia="Calibri"/>
          <w:highlight w:val="green"/>
          <w:u w:val="single"/>
        </w:rPr>
        <w:t>that</w:t>
      </w:r>
      <w:r w:rsidRPr="008730C4">
        <w:rPr>
          <w:rFonts w:eastAsia="Calibri"/>
          <w:u w:val="single"/>
        </w:rPr>
        <w:t xml:space="preserve"> </w:t>
      </w:r>
      <w:r w:rsidRPr="008730C4">
        <w:rPr>
          <w:rFonts w:eastAsia="Calibri"/>
          <w:b/>
          <w:sz w:val="26"/>
          <w:u w:val="single"/>
          <w:bdr w:val="single" w:sz="8" w:space="0" w:color="auto" w:frame="1"/>
        </w:rPr>
        <w:t>appear</w:t>
      </w:r>
      <w:r w:rsidRPr="008730C4">
        <w:rPr>
          <w:rFonts w:eastAsia="Calibri"/>
          <w:u w:val="single"/>
        </w:rPr>
        <w:t xml:space="preserve">, </w:t>
      </w:r>
      <w:r w:rsidRPr="008730C4">
        <w:rPr>
          <w:rFonts w:eastAsia="Calibri"/>
          <w:b/>
          <w:sz w:val="26"/>
          <w:u w:val="single"/>
          <w:bdr w:val="single" w:sz="8" w:space="0" w:color="auto" w:frame="1"/>
        </w:rPr>
        <w:t>ostensibly</w:t>
      </w:r>
      <w:r w:rsidRPr="008730C4">
        <w:rPr>
          <w:rFonts w:eastAsia="Calibri"/>
          <w:u w:val="single"/>
        </w:rPr>
        <w:t xml:space="preserve">, to </w:t>
      </w:r>
      <w:r w:rsidRPr="008730C4">
        <w:rPr>
          <w:rFonts w:eastAsia="Calibri"/>
          <w:b/>
          <w:sz w:val="26"/>
          <w:highlight w:val="green"/>
          <w:u w:val="single"/>
          <w:bdr w:val="single" w:sz="8" w:space="0" w:color="auto" w:frame="1"/>
        </w:rPr>
        <w:t>present</w:t>
      </w:r>
      <w:r w:rsidRPr="008730C4">
        <w:rPr>
          <w:rFonts w:eastAsia="Calibri"/>
          <w:highlight w:val="green"/>
          <w:u w:val="single"/>
        </w:rPr>
        <w:t xml:space="preserve"> a </w:t>
      </w:r>
      <w:r w:rsidRPr="008730C4">
        <w:rPr>
          <w:rFonts w:eastAsia="Calibri"/>
          <w:b/>
          <w:sz w:val="26"/>
          <w:highlight w:val="green"/>
          <w:u w:val="single"/>
          <w:bdr w:val="single" w:sz="8" w:space="0" w:color="auto" w:frame="1"/>
        </w:rPr>
        <w:t>limited</w:t>
      </w:r>
      <w:r w:rsidRPr="008730C4">
        <w:rPr>
          <w:rFonts w:eastAsia="Calibri"/>
          <w:b/>
          <w:sz w:val="26"/>
          <w:u w:val="single"/>
          <w:bdr w:val="single" w:sz="8" w:space="0" w:color="auto" w:frame="1"/>
        </w:rPr>
        <w:t xml:space="preserve"> political </w:t>
      </w:r>
      <w:r w:rsidRPr="008730C4">
        <w:rPr>
          <w:rFonts w:eastAsia="Calibri"/>
          <w:b/>
          <w:sz w:val="26"/>
          <w:highlight w:val="green"/>
          <w:u w:val="single"/>
          <w:bdr w:val="single" w:sz="8" w:space="0" w:color="auto" w:frame="1"/>
        </w:rPr>
        <w:t>critique.</w:t>
      </w:r>
      <w:r w:rsidRPr="008730C4">
        <w:rPr>
          <w:rFonts w:eastAsia="Calibri"/>
          <w:sz w:val="16"/>
        </w:rPr>
        <w:t xml:space="preserve"> For our purposes, we can see how </w:t>
      </w:r>
      <w:r w:rsidRPr="008730C4">
        <w:rPr>
          <w:rFonts w:eastAsia="Calibri"/>
          <w:b/>
          <w:sz w:val="26"/>
          <w:u w:val="single"/>
          <w:bdr w:val="single" w:sz="8" w:space="0" w:color="auto" w:frame="1"/>
        </w:rPr>
        <w:t>law</w:t>
      </w:r>
      <w:r w:rsidRPr="008730C4">
        <w:rPr>
          <w:rFonts w:eastAsia="Calibri"/>
          <w:u w:val="single"/>
        </w:rPr>
        <w:t xml:space="preserve"> might </w:t>
      </w:r>
      <w:r w:rsidRPr="008730C4">
        <w:rPr>
          <w:rFonts w:eastAsia="Calibri"/>
          <w:b/>
          <w:sz w:val="26"/>
          <w:u w:val="single"/>
          <w:bdr w:val="single" w:sz="8" w:space="0" w:color="auto" w:frame="1"/>
        </w:rPr>
        <w:t>offer</w:t>
      </w:r>
      <w:r w:rsidRPr="008730C4">
        <w:rPr>
          <w:rFonts w:eastAsia="Calibri"/>
          <w:u w:val="single"/>
        </w:rPr>
        <w:t xml:space="preserve"> </w:t>
      </w:r>
      <w:r w:rsidRPr="008730C4">
        <w:rPr>
          <w:rFonts w:eastAsia="Calibri"/>
          <w:b/>
          <w:sz w:val="26"/>
          <w:u w:val="single"/>
          <w:bdr w:val="single" w:sz="8" w:space="0" w:color="auto" w:frame="1"/>
        </w:rPr>
        <w:t>certain protections</w:t>
      </w:r>
      <w:r w:rsidRPr="008730C4">
        <w:rPr>
          <w:rFonts w:eastAsia="Calibri"/>
          <w:u w:val="single"/>
        </w:rPr>
        <w:t xml:space="preserve"> for a </w:t>
      </w:r>
      <w:r w:rsidRPr="008730C4">
        <w:rPr>
          <w:rFonts w:eastAsia="Calibri"/>
          <w:b/>
          <w:sz w:val="26"/>
          <w:u w:val="single"/>
          <w:bdr w:val="single" w:sz="8" w:space="0" w:color="auto" w:frame="1"/>
        </w:rPr>
        <w:t>labour movement</w:t>
      </w:r>
      <w:r w:rsidRPr="008730C4">
        <w:rPr>
          <w:rFonts w:eastAsia="Calibri"/>
          <w:u w:val="single"/>
        </w:rPr>
        <w:t xml:space="preserve"> that do </w:t>
      </w:r>
      <w:r w:rsidRPr="008730C4">
        <w:rPr>
          <w:rFonts w:eastAsia="Calibri"/>
          <w:b/>
          <w:sz w:val="26"/>
          <w:u w:val="single"/>
          <w:bdr w:val="single" w:sz="8" w:space="0" w:color="auto" w:frame="1"/>
        </w:rPr>
        <w:t>not</w:t>
      </w:r>
      <w:r w:rsidRPr="008730C4">
        <w:rPr>
          <w:rFonts w:eastAsia="Calibri"/>
          <w:u w:val="single"/>
        </w:rPr>
        <w:t xml:space="preserve"> </w:t>
      </w:r>
      <w:r w:rsidRPr="008730C4">
        <w:rPr>
          <w:rFonts w:eastAsia="Calibri"/>
          <w:b/>
          <w:sz w:val="26"/>
          <w:u w:val="single"/>
          <w:bdr w:val="single" w:sz="8" w:space="0" w:color="auto" w:frame="1"/>
        </w:rPr>
        <w:t>challenge</w:t>
      </w:r>
      <w:r w:rsidRPr="008730C4">
        <w:rPr>
          <w:rFonts w:eastAsia="Calibri"/>
          <w:u w:val="single"/>
        </w:rPr>
        <w:t xml:space="preserve"> the </w:t>
      </w:r>
      <w:r w:rsidRPr="008730C4">
        <w:rPr>
          <w:rFonts w:eastAsia="Calibri"/>
          <w:b/>
          <w:sz w:val="26"/>
          <w:u w:val="single"/>
          <w:bdr w:val="single" w:sz="8" w:space="0" w:color="auto" w:frame="1"/>
        </w:rPr>
        <w:t>legal structures</w:t>
      </w:r>
      <w:r w:rsidRPr="008730C4">
        <w:rPr>
          <w:rFonts w:eastAsia="Calibri"/>
          <w:u w:val="single"/>
        </w:rPr>
        <w:t xml:space="preserve"> which </w:t>
      </w:r>
      <w:r w:rsidRPr="008730C4">
        <w:rPr>
          <w:rFonts w:eastAsia="Calibri"/>
          <w:b/>
          <w:sz w:val="26"/>
          <w:u w:val="single"/>
          <w:bdr w:val="single" w:sz="8" w:space="0" w:color="auto" w:frame="1"/>
        </w:rPr>
        <w:t>reproduce</w:t>
      </w:r>
      <w:r w:rsidRPr="008730C4">
        <w:rPr>
          <w:rFonts w:eastAsia="Calibri"/>
          <w:u w:val="single"/>
        </w:rPr>
        <w:t xml:space="preserve"> </w:t>
      </w:r>
      <w:r w:rsidRPr="008730C4">
        <w:rPr>
          <w:rFonts w:eastAsia="Calibri"/>
          <w:b/>
          <w:sz w:val="26"/>
          <w:u w:val="single"/>
          <w:bdr w:val="single" w:sz="8" w:space="0" w:color="auto" w:frame="1"/>
        </w:rPr>
        <w:t>capital-labour relations</w:t>
      </w:r>
      <w:r w:rsidRPr="008730C4">
        <w:rPr>
          <w:rFonts w:eastAsia="Calibri"/>
          <w:u w:val="single"/>
        </w:rPr>
        <w:t xml:space="preserve"> but do, </w:t>
      </w:r>
      <w:r w:rsidRPr="008730C4">
        <w:rPr>
          <w:rFonts w:eastAsia="Calibri"/>
          <w:b/>
          <w:sz w:val="26"/>
          <w:u w:val="single"/>
          <w:bdr w:val="single" w:sz="8" w:space="0" w:color="auto" w:frame="1"/>
        </w:rPr>
        <w:t>nonetheless</w:t>
      </w:r>
      <w:r w:rsidRPr="008730C4">
        <w:rPr>
          <w:rFonts w:eastAsia="Calibri"/>
          <w:u w:val="single"/>
        </w:rPr>
        <w:t xml:space="preserve">, </w:t>
      </w:r>
      <w:r w:rsidRPr="008730C4">
        <w:rPr>
          <w:rFonts w:eastAsia="Calibri"/>
          <w:b/>
          <w:sz w:val="26"/>
          <w:u w:val="single"/>
          <w:bdr w:val="single" w:sz="8" w:space="0" w:color="auto" w:frame="1"/>
        </w:rPr>
        <w:t>provide</w:t>
      </w:r>
      <w:r w:rsidRPr="008730C4">
        <w:rPr>
          <w:rFonts w:eastAsia="Calibri"/>
          <w:u w:val="single"/>
        </w:rPr>
        <w:t xml:space="preserve"> an </w:t>
      </w:r>
      <w:r w:rsidRPr="008730C4">
        <w:rPr>
          <w:rFonts w:eastAsia="Calibri"/>
          <w:b/>
          <w:sz w:val="26"/>
          <w:u w:val="single"/>
          <w:bdr w:val="single" w:sz="8" w:space="0" w:color="auto" w:frame="1"/>
        </w:rPr>
        <w:t>opportunity</w:t>
      </w:r>
      <w:r w:rsidRPr="008730C4">
        <w:rPr>
          <w:rFonts w:eastAsia="Calibri"/>
          <w:u w:val="single"/>
        </w:rPr>
        <w:t xml:space="preserve"> to </w:t>
      </w:r>
      <w:r w:rsidRPr="008730C4">
        <w:rPr>
          <w:rFonts w:eastAsia="Calibri"/>
          <w:b/>
          <w:sz w:val="26"/>
          <w:u w:val="single"/>
          <w:bdr w:val="single" w:sz="8" w:space="0" w:color="auto" w:frame="1"/>
        </w:rPr>
        <w:t>pursue</w:t>
      </w:r>
      <w:r w:rsidRPr="008730C4">
        <w:rPr>
          <w:rFonts w:eastAsia="Calibri"/>
          <w:u w:val="single"/>
        </w:rPr>
        <w:t xml:space="preserve"> either a </w:t>
      </w:r>
      <w:r w:rsidRPr="008730C4">
        <w:rPr>
          <w:rFonts w:eastAsia="Calibri"/>
          <w:b/>
          <w:sz w:val="26"/>
          <w:u w:val="single"/>
          <w:bdr w:val="single" w:sz="8" w:space="0" w:color="auto" w:frame="1"/>
        </w:rPr>
        <w:t>wider political aim</w:t>
      </w:r>
      <w:r w:rsidRPr="008730C4">
        <w:rPr>
          <w:rFonts w:eastAsia="Calibri"/>
          <w:u w:val="single"/>
        </w:rPr>
        <w:t xml:space="preserve"> or </w:t>
      </w:r>
      <w:r w:rsidRPr="008730C4">
        <w:rPr>
          <w:rFonts w:eastAsia="Calibri"/>
          <w:b/>
          <w:sz w:val="26"/>
          <w:u w:val="single"/>
          <w:bdr w:val="single" w:sz="8" w:space="0" w:color="auto" w:frame="1"/>
        </w:rPr>
        <w:t>insist</w:t>
      </w:r>
      <w:r w:rsidRPr="008730C4">
        <w:rPr>
          <w:rFonts w:eastAsia="Calibri"/>
          <w:u w:val="single"/>
        </w:rPr>
        <w:t xml:space="preserve"> on </w:t>
      </w:r>
      <w:r w:rsidRPr="008730C4">
        <w:rPr>
          <w:rFonts w:eastAsia="Calibri"/>
          <w:b/>
          <w:sz w:val="26"/>
          <w:u w:val="single"/>
          <w:bdr w:val="single" w:sz="8" w:space="0" w:color="auto" w:frame="1"/>
        </w:rPr>
        <w:t>specific legal remedies.</w:t>
      </w:r>
      <w:r w:rsidRPr="008730C4">
        <w:rPr>
          <w:rFonts w:eastAsia="Calibri"/>
          <w:sz w:val="16"/>
        </w:rPr>
        <w:t xml:space="preserve"> Therefore, </w:t>
      </w:r>
      <w:r w:rsidRPr="008730C4">
        <w:rPr>
          <w:rFonts w:eastAsia="Calibri"/>
          <w:u w:val="single"/>
        </w:rPr>
        <w:t xml:space="preserve">a </w:t>
      </w:r>
      <w:r w:rsidRPr="008730C4">
        <w:rPr>
          <w:rFonts w:eastAsia="Calibri"/>
          <w:b/>
          <w:sz w:val="26"/>
          <w:u w:val="single"/>
          <w:bdr w:val="single" w:sz="8" w:space="0" w:color="auto" w:frame="1"/>
        </w:rPr>
        <w:t>tactical engagement</w:t>
      </w:r>
      <w:r w:rsidRPr="008730C4">
        <w:rPr>
          <w:rFonts w:eastAsia="Calibri"/>
          <w:u w:val="single"/>
        </w:rPr>
        <w:t xml:space="preserve"> with </w:t>
      </w:r>
      <w:r w:rsidRPr="008730C4">
        <w:rPr>
          <w:rFonts w:eastAsia="Calibri"/>
          <w:b/>
          <w:sz w:val="26"/>
          <w:u w:val="single"/>
          <w:bdr w:val="single" w:sz="8" w:space="0" w:color="auto" w:frame="1"/>
        </w:rPr>
        <w:t>law</w:t>
      </w:r>
      <w:r w:rsidRPr="008730C4">
        <w:rPr>
          <w:rFonts w:eastAsia="Calibri"/>
          <w:u w:val="single"/>
        </w:rPr>
        <w:t xml:space="preserve"> </w:t>
      </w:r>
      <w:r w:rsidRPr="008730C4">
        <w:rPr>
          <w:rFonts w:eastAsia="Calibri"/>
          <w:b/>
          <w:sz w:val="26"/>
          <w:u w:val="single"/>
          <w:bdr w:val="single" w:sz="8" w:space="0" w:color="auto" w:frame="1"/>
        </w:rPr>
        <w:t>offers</w:t>
      </w:r>
      <w:r w:rsidRPr="008730C4">
        <w:rPr>
          <w:rFonts w:eastAsia="Calibri"/>
          <w:u w:val="single"/>
        </w:rPr>
        <w:t xml:space="preserve"> the </w:t>
      </w:r>
      <w:r w:rsidRPr="008730C4">
        <w:rPr>
          <w:rFonts w:eastAsia="Calibri"/>
          <w:b/>
          <w:sz w:val="26"/>
          <w:u w:val="single"/>
          <w:bdr w:val="single" w:sz="8" w:space="0" w:color="auto" w:frame="1"/>
        </w:rPr>
        <w:t>opportunity</w:t>
      </w:r>
      <w:r w:rsidRPr="008730C4">
        <w:rPr>
          <w:rFonts w:eastAsia="Calibri"/>
          <w:u w:val="single"/>
        </w:rPr>
        <w:t xml:space="preserve"> of </w:t>
      </w:r>
      <w:r w:rsidRPr="008730C4">
        <w:rPr>
          <w:rFonts w:eastAsia="Calibri"/>
          <w:b/>
          <w:sz w:val="26"/>
          <w:u w:val="single"/>
          <w:bdr w:val="single" w:sz="8" w:space="0" w:color="auto" w:frame="1"/>
        </w:rPr>
        <w:t>greater</w:t>
      </w:r>
      <w:r w:rsidRPr="008730C4">
        <w:rPr>
          <w:rFonts w:eastAsia="Calibri"/>
          <w:u w:val="single"/>
        </w:rPr>
        <w:t xml:space="preserve">, and much </w:t>
      </w:r>
      <w:r w:rsidRPr="008730C4">
        <w:rPr>
          <w:rFonts w:eastAsia="Calibri"/>
          <w:b/>
          <w:sz w:val="26"/>
          <w:u w:val="single"/>
          <w:bdr w:val="single" w:sz="8" w:space="0" w:color="auto" w:frame="1"/>
        </w:rPr>
        <w:t>needed</w:t>
      </w:r>
      <w:r w:rsidRPr="008730C4">
        <w:rPr>
          <w:rFonts w:eastAsia="Calibri"/>
          <w:u w:val="single"/>
        </w:rPr>
        <w:t xml:space="preserve">, </w:t>
      </w:r>
      <w:r w:rsidRPr="008730C4">
        <w:rPr>
          <w:rFonts w:eastAsia="Calibri"/>
          <w:b/>
          <w:sz w:val="26"/>
          <w:u w:val="single"/>
          <w:bdr w:val="single" w:sz="8" w:space="0" w:color="auto" w:frame="1"/>
        </w:rPr>
        <w:t>legal protection</w:t>
      </w:r>
      <w:r w:rsidRPr="008730C4">
        <w:rPr>
          <w:rFonts w:eastAsia="Calibri"/>
          <w:u w:val="single"/>
        </w:rPr>
        <w:t xml:space="preserve"> in the </w:t>
      </w:r>
      <w:r w:rsidRPr="008730C4">
        <w:rPr>
          <w:rFonts w:eastAsia="Calibri"/>
          <w:b/>
          <w:sz w:val="26"/>
          <w:u w:val="single"/>
          <w:bdr w:val="single" w:sz="8" w:space="0" w:color="auto" w:frame="1"/>
        </w:rPr>
        <w:t>short-term</w:t>
      </w:r>
      <w:r w:rsidRPr="008730C4">
        <w:rPr>
          <w:rFonts w:eastAsia="Calibri"/>
          <w:sz w:val="16"/>
          <w:szCs w:val="16"/>
        </w:rPr>
        <w:t xml:space="preserve"> but should also carry with it a wider critique of law’s normative objectives and an understanding of the relationship between legal action and political demands.96</w:t>
      </w:r>
    </w:p>
    <w:p w14:paraId="6DD2B4D8" w14:textId="77777777" w:rsidR="00DC574A" w:rsidRDefault="00DC574A" w:rsidP="00DC574A">
      <w:pPr>
        <w:pStyle w:val="Analytic"/>
      </w:pPr>
    </w:p>
    <w:p w14:paraId="4770A539" w14:textId="296EFAFE" w:rsidR="00DC574A" w:rsidRDefault="00DC574A" w:rsidP="00DC574A">
      <w:pPr>
        <w:pStyle w:val="Heading2"/>
      </w:pPr>
      <w:r w:rsidRPr="008730C4">
        <w:t>States CP---1AR</w:t>
      </w:r>
    </w:p>
    <w:p w14:paraId="0395BE0C" w14:textId="20F4F313" w:rsidR="00DC574A" w:rsidRDefault="00DC574A" w:rsidP="00DC574A">
      <w:r>
        <w:t xml:space="preserve"> </w:t>
      </w:r>
    </w:p>
    <w:p w14:paraId="1AB655CB" w14:textId="0EDAA6B9" w:rsidR="00DC574A" w:rsidRDefault="00DC574A" w:rsidP="00DC574A">
      <w:pPr>
        <w:keepNext/>
        <w:keepLines/>
        <w:pageBreakBefore/>
        <w:spacing w:before="40" w:after="0" w:line="256" w:lineRule="auto"/>
        <w:jc w:val="center"/>
        <w:outlineLvl w:val="2"/>
      </w:pPr>
      <w:bookmarkStart w:id="0" w:name="_Hlk218458414"/>
      <w:r w:rsidRPr="00E95E82">
        <w:rPr>
          <w:rFonts w:eastAsia="Times New Roman" w:cs="Times New Roman"/>
          <w:b/>
          <w:sz w:val="32"/>
          <w:szCs w:val="24"/>
          <w:u w:val="single"/>
        </w:rPr>
        <w:t>Top---Conditionality Bad---1AR</w:t>
      </w:r>
      <w:bookmarkEnd w:id="0"/>
    </w:p>
    <w:p w14:paraId="60061B32" w14:textId="77777777" w:rsidR="00DC574A" w:rsidRDefault="00DC574A" w:rsidP="00DC574A">
      <w:pPr>
        <w:pStyle w:val="Analytic"/>
        <w:rPr>
          <w:rFonts w:eastAsia="Times New Roman"/>
        </w:rPr>
      </w:pPr>
    </w:p>
    <w:p w14:paraId="0340B745" w14:textId="5CCBBB3B" w:rsidR="00DC574A" w:rsidRPr="00100275" w:rsidRDefault="00DC574A" w:rsidP="00DC574A">
      <w:pPr>
        <w:keepNext/>
        <w:keepLines/>
        <w:pageBreakBefore/>
        <w:spacing w:before="40" w:after="0" w:line="256" w:lineRule="auto"/>
        <w:jc w:val="center"/>
        <w:outlineLvl w:val="2"/>
        <w:rPr>
          <w:rFonts w:eastAsia="Times New Roman" w:cs="Times New Roman"/>
          <w:b/>
          <w:iCs/>
          <w:color w:val="1F3864" w:themeColor="accent1" w:themeShade="80"/>
          <w:sz w:val="26"/>
        </w:rPr>
      </w:pPr>
      <w:r w:rsidRPr="00100275">
        <w:rPr>
          <w:rFonts w:eastAsia="Times New Roman" w:cs="Times New Roman"/>
          <w:b/>
          <w:sz w:val="32"/>
          <w:szCs w:val="24"/>
          <w:u w:val="single"/>
        </w:rPr>
        <w:t>Defense---Dispositionality Solves---1AR</w:t>
      </w:r>
      <w:r w:rsidRPr="00100275">
        <w:rPr>
          <w:rFonts w:eastAsia="Times New Roman" w:cs="Times New Roman"/>
          <w:b/>
          <w:iCs/>
          <w:color w:val="1F3864" w:themeColor="accent1" w:themeShade="80"/>
          <w:sz w:val="26"/>
        </w:rPr>
        <w:t xml:space="preserve"> </w:t>
      </w:r>
    </w:p>
    <w:p w14:paraId="64C38DB5" w14:textId="77777777" w:rsidR="00DC574A" w:rsidRPr="00100275" w:rsidRDefault="00DC574A" w:rsidP="00DC574A"/>
    <w:p w14:paraId="3D204913" w14:textId="77777777" w:rsidR="00DC574A" w:rsidRPr="00100275" w:rsidRDefault="00DC574A" w:rsidP="00DC574A">
      <w:pPr>
        <w:keepNext/>
        <w:keepLines/>
        <w:pageBreakBefore/>
        <w:spacing w:before="40" w:after="0" w:line="256" w:lineRule="auto"/>
        <w:jc w:val="center"/>
        <w:outlineLvl w:val="2"/>
        <w:rPr>
          <w:rFonts w:eastAsia="Times New Roman" w:cs="Times New Roman"/>
          <w:b/>
          <w:sz w:val="32"/>
          <w:szCs w:val="24"/>
          <w:u w:val="single"/>
        </w:rPr>
      </w:pPr>
      <w:bookmarkStart w:id="1" w:name="_Hlk218458485"/>
      <w:r w:rsidRPr="00100275">
        <w:rPr>
          <w:rFonts w:eastAsia="Times New Roman" w:cs="Times New Roman"/>
          <w:b/>
          <w:sz w:val="32"/>
          <w:szCs w:val="24"/>
          <w:u w:val="single"/>
        </w:rPr>
        <w:t>Defense---Logic---1AR</w:t>
      </w:r>
    </w:p>
    <w:p w14:paraId="1AA03319" w14:textId="77777777" w:rsidR="00DC574A" w:rsidRPr="00100275" w:rsidRDefault="00DC574A" w:rsidP="00DC574A">
      <w:pPr>
        <w:keepNext/>
        <w:keepLines/>
        <w:spacing w:before="40" w:after="0" w:line="256" w:lineRule="auto"/>
        <w:outlineLvl w:val="3"/>
        <w:rPr>
          <w:rFonts w:eastAsia="Times New Roman" w:cs="Times New Roman"/>
          <w:b/>
          <w:iCs/>
          <w:sz w:val="26"/>
        </w:rPr>
      </w:pPr>
      <w:r w:rsidRPr="00100275">
        <w:rPr>
          <w:rFonts w:eastAsia="Times New Roman" w:cs="Times New Roman"/>
          <w:b/>
          <w:iCs/>
          <w:sz w:val="26"/>
        </w:rPr>
        <w:t xml:space="preserve">Dispo’s </w:t>
      </w:r>
      <w:r w:rsidRPr="00100275">
        <w:rPr>
          <w:rFonts w:eastAsia="Times New Roman" w:cs="Times New Roman"/>
          <w:b/>
          <w:iCs/>
          <w:sz w:val="26"/>
          <w:u w:val="single"/>
        </w:rPr>
        <w:t>most logical</w:t>
      </w:r>
      <w:r w:rsidRPr="00100275">
        <w:rPr>
          <w:rFonts w:eastAsia="Times New Roman" w:cs="Times New Roman"/>
          <w:b/>
          <w:iCs/>
          <w:sz w:val="26"/>
        </w:rPr>
        <w:t xml:space="preserve">. Foreclosing </w:t>
      </w:r>
      <w:r w:rsidRPr="00100275">
        <w:rPr>
          <w:rFonts w:eastAsia="Times New Roman" w:cs="Times New Roman"/>
          <w:b/>
          <w:iCs/>
          <w:sz w:val="26"/>
          <w:u w:val="single"/>
        </w:rPr>
        <w:t>bad ideas</w:t>
      </w:r>
      <w:r w:rsidRPr="00100275">
        <w:rPr>
          <w:rFonts w:eastAsia="Times New Roman" w:cs="Times New Roman"/>
          <w:b/>
          <w:iCs/>
          <w:sz w:val="26"/>
        </w:rPr>
        <w:t xml:space="preserve"> is the </w:t>
      </w:r>
      <w:r w:rsidRPr="00100275">
        <w:rPr>
          <w:rFonts w:eastAsia="Times New Roman" w:cs="Times New Roman"/>
          <w:b/>
          <w:iCs/>
          <w:sz w:val="26"/>
          <w:u w:val="single"/>
        </w:rPr>
        <w:t>logical inverse</w:t>
      </w:r>
      <w:r w:rsidRPr="00100275">
        <w:rPr>
          <w:rFonts w:eastAsia="Times New Roman" w:cs="Times New Roman"/>
          <w:b/>
          <w:iCs/>
          <w:sz w:val="26"/>
        </w:rPr>
        <w:t xml:space="preserve"> of an ‘</w:t>
      </w:r>
      <w:r w:rsidRPr="00100275">
        <w:rPr>
          <w:rFonts w:eastAsia="Times New Roman" w:cs="Times New Roman"/>
          <w:b/>
          <w:iCs/>
          <w:sz w:val="26"/>
          <w:u w:val="single"/>
        </w:rPr>
        <w:t>opportunity cost</w:t>
      </w:r>
      <w:r w:rsidRPr="00100275">
        <w:rPr>
          <w:rFonts w:eastAsia="Times New Roman" w:cs="Times New Roman"/>
          <w:b/>
          <w:iCs/>
          <w:sz w:val="26"/>
        </w:rPr>
        <w:t xml:space="preserve">,’ so we’re </w:t>
      </w:r>
      <w:r w:rsidRPr="00100275">
        <w:rPr>
          <w:rFonts w:eastAsia="Times New Roman" w:cs="Times New Roman"/>
          <w:b/>
          <w:iCs/>
          <w:sz w:val="26"/>
          <w:u w:val="single"/>
        </w:rPr>
        <w:t>resolutional</w:t>
      </w:r>
      <w:r w:rsidRPr="00100275">
        <w:rPr>
          <w:rFonts w:eastAsia="Times New Roman" w:cs="Times New Roman"/>
          <w:b/>
          <w:iCs/>
          <w:sz w:val="26"/>
        </w:rPr>
        <w:t>.</w:t>
      </w:r>
    </w:p>
    <w:p w14:paraId="0ED50DB8" w14:textId="77777777" w:rsidR="00DC574A" w:rsidRPr="00100275" w:rsidRDefault="00DC574A" w:rsidP="00DC574A">
      <w:pPr>
        <w:spacing w:line="256" w:lineRule="auto"/>
        <w:rPr>
          <w:rFonts w:eastAsia="Calibri"/>
        </w:rPr>
      </w:pPr>
      <w:r w:rsidRPr="00100275">
        <w:rPr>
          <w:rFonts w:eastAsia="Calibri"/>
          <w:b/>
          <w:bCs/>
          <w:sz w:val="26"/>
        </w:rPr>
        <w:t>Strotz 55</w:t>
      </w:r>
      <w:r w:rsidRPr="00100275">
        <w:rPr>
          <w:rFonts w:eastAsia="Calibri"/>
        </w:rPr>
        <w:t xml:space="preserve"> was a PhD and B.A. in Economics from the University of Chicago and Economics Instructor at Northwestern University. Outside of his university career, Strotz was an editor of Econometrica, International Economic Review, and Economic Analysis. He also served as chairman of the board of directors of the Federal Reserve Bank of Chicago as well as director of six publicly traded companies including USG Corporation and the National Merit Scholarship Program. (Robert Henry Strotz, 12-1-1955, "Myopia and Inconsistency in Dynamic Utility Maximization," The Review of Economic Studies 23(3), https://sci-hub.st/10.2307/2295722, accessed 1-4-2026) //ah [UTD]</w:t>
      </w:r>
    </w:p>
    <w:p w14:paraId="1E7BF1D6" w14:textId="02178EBE" w:rsidR="00DC574A" w:rsidRPr="00100275" w:rsidRDefault="00DC574A" w:rsidP="00DC574A">
      <w:pPr>
        <w:spacing w:line="256" w:lineRule="auto"/>
        <w:rPr>
          <w:rFonts w:eastAsia="Times New Roman" w:cs="Times New Roman"/>
          <w:b/>
          <w:color w:val="1F3864" w:themeColor="accent1" w:themeShade="80"/>
          <w:sz w:val="26"/>
        </w:rPr>
      </w:pPr>
      <w:r w:rsidRPr="00100275">
        <w:rPr>
          <w:rFonts w:eastAsia="Calibri"/>
          <w:sz w:val="16"/>
        </w:rPr>
        <w:t xml:space="preserve">1. The Strategy of Precommitment. To-day it will be rational for a </w:t>
      </w:r>
      <w:r w:rsidRPr="00100275">
        <w:rPr>
          <w:rFonts w:eastAsia="Calibri"/>
          <w:strike/>
          <w:sz w:val="16"/>
        </w:rPr>
        <w:t>man</w:t>
      </w:r>
      <w:r w:rsidRPr="00100275">
        <w:rPr>
          <w:rFonts w:eastAsia="Calibri"/>
          <w:sz w:val="16"/>
        </w:rPr>
        <w:t xml:space="preserve"> to jettison </w:t>
      </w:r>
      <w:r w:rsidRPr="00100275">
        <w:rPr>
          <w:rFonts w:eastAsia="Calibri"/>
          <w:strike/>
          <w:sz w:val="16"/>
        </w:rPr>
        <w:t>his</w:t>
      </w:r>
      <w:r w:rsidRPr="00100275">
        <w:rPr>
          <w:rFonts w:eastAsia="Calibri"/>
          <w:sz w:val="16"/>
        </w:rPr>
        <w:t xml:space="preserve"> "optimal" plan of yesterday, not because </w:t>
      </w:r>
      <w:r w:rsidRPr="00100275">
        <w:rPr>
          <w:rFonts w:eastAsia="Calibri"/>
          <w:strike/>
          <w:sz w:val="16"/>
        </w:rPr>
        <w:t>his</w:t>
      </w:r>
      <w:r w:rsidRPr="00100275">
        <w:rPr>
          <w:rFonts w:eastAsia="Calibri"/>
          <w:sz w:val="16"/>
        </w:rPr>
        <w:t xml:space="preserve"> tastes have changed in any unexpected way nor because his knowledge of the future is different, but because to-day </w:t>
      </w:r>
      <w:r w:rsidRPr="00100275">
        <w:rPr>
          <w:rFonts w:eastAsia="Calibri"/>
          <w:strike/>
          <w:sz w:val="16"/>
        </w:rPr>
        <w:t>he</w:t>
      </w:r>
      <w:r w:rsidRPr="00100275">
        <w:rPr>
          <w:rFonts w:eastAsia="Calibri"/>
          <w:sz w:val="16"/>
        </w:rPr>
        <w:t xml:space="preserve"> is a different person with a new discount function-the old one shifted forward in time. Yet it is also rational for the </w:t>
      </w:r>
      <w:r w:rsidRPr="00100275">
        <w:rPr>
          <w:rFonts w:eastAsia="Calibri"/>
          <w:strike/>
          <w:sz w:val="16"/>
        </w:rPr>
        <w:t>man</w:t>
      </w:r>
      <w:r w:rsidRPr="00100275">
        <w:rPr>
          <w:rFonts w:eastAsia="Calibri"/>
          <w:sz w:val="16"/>
        </w:rPr>
        <w:t xml:space="preserve"> to-day to try to ensure that </w:t>
      </w:r>
      <w:r w:rsidRPr="00100275">
        <w:rPr>
          <w:rFonts w:eastAsia="Calibri"/>
          <w:strike/>
          <w:sz w:val="16"/>
        </w:rPr>
        <w:t>he</w:t>
      </w:r>
      <w:r w:rsidRPr="00100275">
        <w:rPr>
          <w:rFonts w:eastAsia="Calibri"/>
          <w:sz w:val="16"/>
        </w:rPr>
        <w:t xml:space="preserve"> will do tomorrow that which is best from the standpoint of to-day's desires. Unpleasant things which to-day we want to do sometime in the future are continually put off until tomorrow (the "manana effect") unless we can find some way of precommitting ourselves to actually doing the task tomorrow. Consequently, </w:t>
      </w:r>
      <w:r w:rsidRPr="00100275">
        <w:rPr>
          <w:rFonts w:eastAsia="Calibri"/>
          <w:b/>
          <w:sz w:val="26"/>
          <w:u w:val="single"/>
          <w:bdr w:val="single" w:sz="8" w:space="0" w:color="auto" w:frame="1"/>
        </w:rPr>
        <w:t>we</w:t>
      </w:r>
      <w:r w:rsidRPr="00100275">
        <w:rPr>
          <w:rFonts w:eastAsia="Calibri"/>
          <w:u w:val="single"/>
        </w:rPr>
        <w:t xml:space="preserve"> are </w:t>
      </w:r>
      <w:r w:rsidRPr="00100275">
        <w:rPr>
          <w:rFonts w:eastAsia="Calibri"/>
          <w:b/>
          <w:sz w:val="26"/>
          <w:u w:val="single"/>
          <w:bdr w:val="single" w:sz="8" w:space="0" w:color="auto" w:frame="1"/>
        </w:rPr>
        <w:t>often</w:t>
      </w:r>
      <w:r w:rsidRPr="00100275">
        <w:rPr>
          <w:rFonts w:eastAsia="Calibri"/>
          <w:u w:val="single"/>
        </w:rPr>
        <w:t xml:space="preserve"> willing even </w:t>
      </w:r>
      <w:r w:rsidRPr="00100275">
        <w:rPr>
          <w:rFonts w:eastAsia="Calibri"/>
          <w:highlight w:val="green"/>
          <w:u w:val="single"/>
        </w:rPr>
        <w:t xml:space="preserve">to </w:t>
      </w:r>
      <w:r w:rsidRPr="00100275">
        <w:rPr>
          <w:rFonts w:eastAsia="Calibri"/>
          <w:b/>
          <w:sz w:val="26"/>
          <w:highlight w:val="green"/>
          <w:u w:val="single"/>
          <w:bdr w:val="single" w:sz="8" w:space="0" w:color="auto" w:frame="1"/>
        </w:rPr>
        <w:t>pay</w:t>
      </w:r>
      <w:r w:rsidRPr="00100275">
        <w:rPr>
          <w:rFonts w:eastAsia="Calibri"/>
          <w:u w:val="single"/>
        </w:rPr>
        <w:t xml:space="preserve"> a </w:t>
      </w:r>
      <w:r w:rsidRPr="00100275">
        <w:rPr>
          <w:rFonts w:eastAsia="Calibri"/>
          <w:b/>
          <w:sz w:val="26"/>
          <w:u w:val="single"/>
          <w:bdr w:val="single" w:sz="8" w:space="0" w:color="auto" w:frame="1"/>
        </w:rPr>
        <w:t>price</w:t>
      </w:r>
      <w:r w:rsidRPr="00100275">
        <w:rPr>
          <w:rFonts w:eastAsia="Calibri"/>
          <w:u w:val="single"/>
        </w:rPr>
        <w:t xml:space="preserve"> </w:t>
      </w:r>
      <w:r w:rsidRPr="00100275">
        <w:rPr>
          <w:rFonts w:eastAsia="Calibri"/>
          <w:highlight w:val="green"/>
          <w:u w:val="single"/>
        </w:rPr>
        <w:t xml:space="preserve">to </w:t>
      </w:r>
      <w:r w:rsidRPr="00100275">
        <w:rPr>
          <w:rFonts w:eastAsia="Calibri"/>
          <w:b/>
          <w:sz w:val="26"/>
          <w:highlight w:val="green"/>
          <w:u w:val="single"/>
          <w:bdr w:val="single" w:sz="8" w:space="0" w:color="auto" w:frame="1"/>
        </w:rPr>
        <w:t>precommit</w:t>
      </w:r>
      <w:r w:rsidRPr="00100275">
        <w:rPr>
          <w:rFonts w:eastAsia="Calibri"/>
          <w:u w:val="single"/>
        </w:rPr>
        <w:t xml:space="preserve"> </w:t>
      </w:r>
      <w:r w:rsidRPr="00100275">
        <w:rPr>
          <w:rFonts w:eastAsia="Calibri"/>
          <w:b/>
          <w:sz w:val="26"/>
          <w:u w:val="single"/>
          <w:bdr w:val="single" w:sz="8" w:space="0" w:color="auto" w:frame="1"/>
        </w:rPr>
        <w:t xml:space="preserve">future </w:t>
      </w:r>
      <w:r w:rsidRPr="00100275">
        <w:rPr>
          <w:rFonts w:eastAsia="Calibri"/>
          <w:b/>
          <w:sz w:val="26"/>
          <w:highlight w:val="green"/>
          <w:u w:val="single"/>
          <w:bdr w:val="single" w:sz="8" w:space="0" w:color="auto" w:frame="1"/>
        </w:rPr>
        <w:t>actions</w:t>
      </w:r>
      <w:r w:rsidRPr="00100275">
        <w:rPr>
          <w:rFonts w:eastAsia="Calibri"/>
          <w:sz w:val="16"/>
        </w:rPr>
        <w:t xml:space="preserve"> (and to avoid temptation). </w:t>
      </w:r>
      <w:r w:rsidRPr="00100275">
        <w:rPr>
          <w:rFonts w:eastAsia="Calibri"/>
          <w:b/>
          <w:sz w:val="26"/>
          <w:u w:val="single"/>
          <w:bdr w:val="single" w:sz="8" w:space="0" w:color="auto" w:frame="1"/>
        </w:rPr>
        <w:t>Evidence</w:t>
      </w:r>
      <w:r w:rsidRPr="00100275">
        <w:rPr>
          <w:rFonts w:eastAsia="Calibri"/>
          <w:u w:val="single"/>
        </w:rPr>
        <w:t xml:space="preserve"> of this in </w:t>
      </w:r>
      <w:r w:rsidRPr="00100275">
        <w:rPr>
          <w:rFonts w:eastAsia="Calibri"/>
          <w:b/>
          <w:sz w:val="26"/>
          <w:u w:val="single"/>
          <w:bdr w:val="single" w:sz="8" w:space="0" w:color="auto" w:frame="1"/>
        </w:rPr>
        <w:t>economic</w:t>
      </w:r>
      <w:r w:rsidRPr="00100275">
        <w:rPr>
          <w:rFonts w:eastAsia="Calibri"/>
          <w:u w:val="single"/>
        </w:rPr>
        <w:t xml:space="preserve"> and </w:t>
      </w:r>
      <w:r w:rsidRPr="00100275">
        <w:rPr>
          <w:rFonts w:eastAsia="Calibri"/>
          <w:b/>
          <w:sz w:val="26"/>
          <w:u w:val="single"/>
          <w:bdr w:val="single" w:sz="8" w:space="0" w:color="auto" w:frame="1"/>
        </w:rPr>
        <w:t>other social behaviour</w:t>
      </w:r>
      <w:r w:rsidRPr="00100275">
        <w:rPr>
          <w:rFonts w:eastAsia="Calibri"/>
          <w:u w:val="single"/>
        </w:rPr>
        <w:t xml:space="preserve"> is </w:t>
      </w:r>
      <w:r w:rsidRPr="00100275">
        <w:rPr>
          <w:rFonts w:eastAsia="Calibri"/>
          <w:b/>
          <w:sz w:val="26"/>
          <w:u w:val="single"/>
          <w:bdr w:val="single" w:sz="8" w:space="0" w:color="auto" w:frame="1"/>
        </w:rPr>
        <w:t>not difficult</w:t>
      </w:r>
      <w:r w:rsidRPr="00100275">
        <w:rPr>
          <w:rFonts w:eastAsia="Calibri"/>
          <w:u w:val="single"/>
        </w:rPr>
        <w:t xml:space="preserve"> to </w:t>
      </w:r>
      <w:r w:rsidRPr="00100275">
        <w:rPr>
          <w:rFonts w:eastAsia="Calibri"/>
          <w:b/>
          <w:sz w:val="26"/>
          <w:u w:val="single"/>
          <w:bdr w:val="single" w:sz="8" w:space="0" w:color="auto" w:frame="1"/>
        </w:rPr>
        <w:t>find.</w:t>
      </w:r>
      <w:r w:rsidRPr="00100275">
        <w:rPr>
          <w:rFonts w:eastAsia="Calibri"/>
          <w:sz w:val="16"/>
        </w:rPr>
        <w:t xml:space="preserve"> It varies from the gratuitous promise, from the familiar phrase "Give me a good kick if I don't do such and such" to savings plans such as insurance policies and Christmas Clubs which may often be hard to justify in view of the low rates of return. (I select the option of having my annual salary dispersed to me on a twelve- rather than on a nine-month basis, although I could use the interest!) Personal financial management firms, such as are sometimes employed by high-income professional people (e.g., actors), while having many other and perhaps more important functions, represent the logical conclusion of the desire to precommit one's future economic activity. Joining the army is perhaps the supreme device open to most people, unless it be marriage for the sake of "settling down." And, of course, regretting either course later on (at least for the moment) is to be expected, for otherwise precommitment would have had no purpose. The worker whose income is garnished chronically or who is continually harassed by creditors, and who, when one oppressive debt is paid, immediately incurs another is commonly precommitting. </w:t>
      </w:r>
      <w:r w:rsidRPr="00100275">
        <w:rPr>
          <w:rFonts w:eastAsia="Calibri"/>
          <w:u w:val="single"/>
        </w:rPr>
        <w:t xml:space="preserve">There </w:t>
      </w:r>
      <w:r w:rsidRPr="00100275">
        <w:rPr>
          <w:rFonts w:eastAsia="Calibri"/>
          <w:highlight w:val="green"/>
          <w:u w:val="single"/>
        </w:rPr>
        <w:t>is</w:t>
      </w:r>
      <w:r w:rsidRPr="00100275">
        <w:rPr>
          <w:rFonts w:eastAsia="Calibri"/>
          <w:u w:val="single"/>
        </w:rPr>
        <w:t xml:space="preserve"> </w:t>
      </w:r>
      <w:r w:rsidRPr="00100275">
        <w:rPr>
          <w:rFonts w:eastAsia="Calibri"/>
          <w:b/>
          <w:sz w:val="26"/>
          <w:u w:val="single"/>
          <w:bdr w:val="single" w:sz="8" w:space="0" w:color="auto" w:frame="1"/>
        </w:rPr>
        <w:t>nothing</w:t>
      </w:r>
      <w:r w:rsidRPr="00100275">
        <w:rPr>
          <w:rFonts w:eastAsia="Calibri"/>
          <w:u w:val="single"/>
        </w:rPr>
        <w:t xml:space="preserve"> </w:t>
      </w:r>
      <w:r w:rsidRPr="00100275">
        <w:rPr>
          <w:rFonts w:eastAsia="Calibri"/>
          <w:b/>
          <w:sz w:val="26"/>
          <w:u w:val="single"/>
          <w:bdr w:val="single" w:sz="8" w:space="0" w:color="auto" w:frame="1"/>
        </w:rPr>
        <w:t>ir</w:t>
      </w:r>
      <w:r w:rsidRPr="00100275">
        <w:rPr>
          <w:rFonts w:eastAsia="Calibri"/>
          <w:b/>
          <w:sz w:val="26"/>
          <w:highlight w:val="green"/>
          <w:u w:val="single"/>
          <w:bdr w:val="single" w:sz="8" w:space="0" w:color="auto" w:frame="1"/>
        </w:rPr>
        <w:t>rational</w:t>
      </w:r>
      <w:r w:rsidRPr="00100275">
        <w:rPr>
          <w:rFonts w:eastAsia="Calibri"/>
          <w:u w:val="single"/>
        </w:rPr>
        <w:t xml:space="preserve"> about </w:t>
      </w:r>
      <w:r w:rsidRPr="00100275">
        <w:rPr>
          <w:rFonts w:eastAsia="Calibri"/>
          <w:b/>
          <w:sz w:val="26"/>
          <w:u w:val="single"/>
          <w:bdr w:val="single" w:sz="8" w:space="0" w:color="auto" w:frame="1"/>
        </w:rPr>
        <w:t>such behaviour</w:t>
      </w:r>
      <w:r w:rsidRPr="00100275">
        <w:rPr>
          <w:rFonts w:eastAsia="Calibri"/>
          <w:u w:val="single"/>
        </w:rPr>
        <w:t xml:space="preserve"> (quite the </w:t>
      </w:r>
      <w:r w:rsidRPr="00100275">
        <w:rPr>
          <w:rFonts w:eastAsia="Calibri"/>
          <w:b/>
          <w:sz w:val="26"/>
          <w:u w:val="single"/>
          <w:bdr w:val="single" w:sz="8" w:space="0" w:color="auto" w:frame="1"/>
        </w:rPr>
        <w:t>contrary</w:t>
      </w:r>
      <w:r w:rsidRPr="00100275">
        <w:rPr>
          <w:rFonts w:eastAsia="Calibri"/>
          <w:u w:val="single"/>
        </w:rPr>
        <w:t>)</w:t>
      </w:r>
      <w:r w:rsidRPr="00100275">
        <w:rPr>
          <w:rFonts w:eastAsia="Calibri"/>
          <w:sz w:val="16"/>
        </w:rPr>
        <w:t xml:space="preserve"> and attempts to default on debts are simply the later consequences which are to be expected. </w:t>
      </w:r>
      <w:r w:rsidRPr="00100275">
        <w:rPr>
          <w:rFonts w:eastAsia="Calibri"/>
          <w:b/>
          <w:sz w:val="26"/>
          <w:highlight w:val="green"/>
          <w:u w:val="single"/>
          <w:bdr w:val="single" w:sz="8" w:space="0" w:color="auto" w:frame="1"/>
        </w:rPr>
        <w:t>Inability</w:t>
      </w:r>
      <w:r w:rsidRPr="00100275">
        <w:rPr>
          <w:rFonts w:eastAsia="Calibri"/>
          <w:sz w:val="16"/>
        </w:rPr>
        <w:t xml:space="preserve"> to default </w:t>
      </w:r>
      <w:r w:rsidRPr="00100275">
        <w:rPr>
          <w:rFonts w:eastAsia="Calibri"/>
          <w:highlight w:val="green"/>
          <w:u w:val="single"/>
        </w:rPr>
        <w:t>is</w:t>
      </w:r>
      <w:r w:rsidRPr="00100275">
        <w:rPr>
          <w:rFonts w:eastAsia="Calibri"/>
          <w:u w:val="single"/>
        </w:rPr>
        <w:t xml:space="preserve"> the </w:t>
      </w:r>
      <w:r w:rsidRPr="00100275">
        <w:rPr>
          <w:rFonts w:eastAsia="Calibri"/>
          <w:b/>
          <w:sz w:val="26"/>
          <w:highlight w:val="green"/>
          <w:u w:val="single"/>
          <w:bdr w:val="single" w:sz="8" w:space="0" w:color="auto" w:frame="1"/>
        </w:rPr>
        <w:t>force</w:t>
      </w:r>
      <w:r w:rsidRPr="00100275">
        <w:rPr>
          <w:rFonts w:eastAsia="Calibri"/>
          <w:u w:val="single"/>
        </w:rPr>
        <w:t xml:space="preserve"> of the </w:t>
      </w:r>
      <w:r w:rsidRPr="00100275">
        <w:rPr>
          <w:rFonts w:eastAsia="Calibri"/>
          <w:b/>
          <w:sz w:val="26"/>
          <w:u w:val="single"/>
          <w:bdr w:val="single" w:sz="8" w:space="0" w:color="auto" w:frame="1"/>
        </w:rPr>
        <w:t>precommitment.</w:t>
      </w:r>
      <w:bookmarkEnd w:id="1"/>
    </w:p>
    <w:p w14:paraId="44FEE3B4" w14:textId="3363AA3F" w:rsidR="00DC574A" w:rsidRPr="00100275" w:rsidRDefault="00DC574A" w:rsidP="00DC574A">
      <w:pPr>
        <w:keepNext/>
        <w:keepLines/>
        <w:spacing w:before="40" w:after="0" w:line="256" w:lineRule="auto"/>
        <w:outlineLvl w:val="3"/>
        <w:rPr>
          <w:rFonts w:eastAsia="Times New Roman" w:cs="Times New Roman"/>
          <w:b/>
          <w:color w:val="1F3864" w:themeColor="accent1" w:themeShade="80"/>
          <w:sz w:val="26"/>
        </w:rPr>
      </w:pPr>
    </w:p>
    <w:p w14:paraId="0172503A" w14:textId="05D40F82" w:rsidR="00DC574A" w:rsidRPr="00100275" w:rsidRDefault="00DC574A" w:rsidP="00DC574A">
      <w:pPr>
        <w:keepNext/>
        <w:keepLines/>
        <w:pageBreakBefore/>
        <w:spacing w:before="40" w:after="0" w:line="256" w:lineRule="auto"/>
        <w:jc w:val="center"/>
        <w:outlineLvl w:val="2"/>
        <w:rPr>
          <w:rFonts w:eastAsia="Times New Roman" w:cs="Times New Roman"/>
          <w:b/>
          <w:iCs/>
          <w:color w:val="1F3864" w:themeColor="accent1" w:themeShade="80"/>
          <w:sz w:val="26"/>
        </w:rPr>
      </w:pPr>
      <w:r w:rsidRPr="00100275">
        <w:rPr>
          <w:rFonts w:eastAsia="Times New Roman" w:cs="Times New Roman"/>
          <w:b/>
          <w:sz w:val="32"/>
          <w:szCs w:val="24"/>
          <w:u w:val="single"/>
        </w:rPr>
        <w:t>Defense---Testing---1AR</w:t>
      </w:r>
    </w:p>
    <w:p w14:paraId="58647B73" w14:textId="4826CF56" w:rsidR="00DC574A" w:rsidRPr="00100275" w:rsidRDefault="00DC574A" w:rsidP="00DC574A">
      <w:pPr>
        <w:keepNext/>
        <w:keepLines/>
        <w:spacing w:before="40" w:after="0" w:line="256" w:lineRule="auto"/>
        <w:outlineLvl w:val="3"/>
        <w:rPr>
          <w:rFonts w:eastAsia="Times New Roman" w:cs="Times New Roman"/>
          <w:b/>
          <w:iCs/>
          <w:color w:val="1F3864" w:themeColor="accent1" w:themeShade="80"/>
          <w:sz w:val="26"/>
        </w:rPr>
      </w:pPr>
    </w:p>
    <w:p w14:paraId="4B5D2F7F" w14:textId="43665710" w:rsidR="00DC574A" w:rsidRPr="00100275" w:rsidRDefault="00DC574A" w:rsidP="00DC574A">
      <w:pPr>
        <w:keepNext/>
        <w:keepLines/>
        <w:pageBreakBefore/>
        <w:spacing w:before="40" w:after="0" w:line="256" w:lineRule="auto"/>
        <w:jc w:val="center"/>
        <w:outlineLvl w:val="2"/>
        <w:rPr>
          <w:rFonts w:eastAsia="Times New Roman" w:cs="Times New Roman"/>
          <w:b/>
          <w:color w:val="1F3864" w:themeColor="accent1" w:themeShade="80"/>
          <w:sz w:val="26"/>
        </w:rPr>
      </w:pPr>
      <w:bookmarkStart w:id="2" w:name="_Hlk218458464"/>
      <w:r w:rsidRPr="00100275">
        <w:rPr>
          <w:rFonts w:eastAsia="Times New Roman" w:cs="Times New Roman"/>
          <w:b/>
          <w:sz w:val="32"/>
          <w:szCs w:val="24"/>
          <w:u w:val="single"/>
        </w:rPr>
        <w:t>Defense---Negative Flexibility---1AR</w:t>
      </w:r>
      <w:r w:rsidRPr="00100275">
        <w:rPr>
          <w:rFonts w:eastAsia="Times New Roman" w:cs="Times New Roman"/>
          <w:b/>
          <w:color w:val="1F3864" w:themeColor="accent1" w:themeShade="80"/>
          <w:sz w:val="26"/>
        </w:rPr>
        <w:t xml:space="preserve"> </w:t>
      </w:r>
    </w:p>
    <w:p w14:paraId="50F3F86C" w14:textId="77777777" w:rsidR="00DC574A" w:rsidRPr="00100275" w:rsidRDefault="00DC574A" w:rsidP="00DC574A">
      <w:pPr>
        <w:keepNext/>
        <w:keepLines/>
        <w:spacing w:before="40" w:after="0" w:line="256" w:lineRule="auto"/>
        <w:outlineLvl w:val="3"/>
        <w:rPr>
          <w:rFonts w:eastAsia="Times New Roman" w:cs="Times New Roman"/>
          <w:b/>
          <w:sz w:val="26"/>
        </w:rPr>
      </w:pPr>
      <w:r w:rsidRPr="00100275">
        <w:rPr>
          <w:rFonts w:eastAsia="Times New Roman" w:cs="Times New Roman"/>
          <w:b/>
          <w:sz w:val="26"/>
          <w:u w:val="single"/>
        </w:rPr>
        <w:t>Aff flex</w:t>
      </w:r>
      <w:r w:rsidRPr="00100275">
        <w:rPr>
          <w:rFonts w:eastAsia="Times New Roman" w:cs="Times New Roman"/>
          <w:b/>
          <w:sz w:val="26"/>
        </w:rPr>
        <w:t xml:space="preserve"> outweighs.</w:t>
      </w:r>
    </w:p>
    <w:p w14:paraId="3A8E268B" w14:textId="77777777" w:rsidR="00DC574A" w:rsidRPr="00100275" w:rsidRDefault="00DC574A" w:rsidP="00DC574A">
      <w:pPr>
        <w:spacing w:line="256" w:lineRule="auto"/>
        <w:rPr>
          <w:rFonts w:eastAsia="Calibri"/>
        </w:rPr>
      </w:pPr>
      <w:r w:rsidRPr="00100275">
        <w:rPr>
          <w:rFonts w:eastAsia="Calibri"/>
          <w:b/>
          <w:bCs/>
          <w:sz w:val="26"/>
        </w:rPr>
        <w:t>Garrett 25</w:t>
      </w:r>
      <w:r w:rsidRPr="00100275">
        <w:rPr>
          <w:rFonts w:eastAsia="Calibri"/>
        </w:rPr>
        <w:t xml:space="preserve"> is a debate coach who aggregates statistics from college major tournaments. (Lincoln Garrett, 11-18-2025, "Wake '25 Takes," Debate Decoded, https://debate-decoded.ghost.io/wake-25-takes/, accessed 11-24-2025) //ah [UTD] *edited for symbolic readability</w:t>
      </w:r>
    </w:p>
    <w:p w14:paraId="7A697E21" w14:textId="23F68558" w:rsidR="00DC574A" w:rsidRPr="00100275" w:rsidRDefault="00DC574A" w:rsidP="00DC574A">
      <w:pPr>
        <w:spacing w:line="256" w:lineRule="auto"/>
        <w:rPr>
          <w:rFonts w:eastAsia="Times New Roman" w:cs="Times New Roman"/>
          <w:b/>
          <w:iCs/>
          <w:color w:val="1F3864" w:themeColor="accent1" w:themeShade="80"/>
          <w:sz w:val="26"/>
        </w:rPr>
      </w:pPr>
      <w:r w:rsidRPr="00100275">
        <w:rPr>
          <w:rFonts w:eastAsia="Calibri"/>
          <w:b/>
          <w:sz w:val="26"/>
          <w:u w:val="single"/>
          <w:bdr w:val="single" w:sz="8" w:space="0" w:color="auto" w:frame="1"/>
        </w:rPr>
        <w:t>Cumulatively</w:t>
      </w:r>
      <w:r w:rsidRPr="00100275">
        <w:rPr>
          <w:rFonts w:eastAsia="Calibri"/>
          <w:u w:val="single"/>
        </w:rPr>
        <w:t xml:space="preserve"> across the </w:t>
      </w:r>
      <w:r w:rsidRPr="00100275">
        <w:rPr>
          <w:rFonts w:eastAsia="Calibri"/>
          <w:b/>
          <w:sz w:val="26"/>
          <w:u w:val="single"/>
          <w:bdr w:val="single" w:sz="8" w:space="0" w:color="auto" w:frame="1"/>
        </w:rPr>
        <w:t>NU Season Opener</w:t>
      </w:r>
      <w:r w:rsidRPr="00100275">
        <w:rPr>
          <w:rFonts w:eastAsia="Calibri"/>
          <w:u w:val="single"/>
        </w:rPr>
        <w:t xml:space="preserve">, </w:t>
      </w:r>
      <w:r w:rsidRPr="00100275">
        <w:rPr>
          <w:rFonts w:eastAsia="Calibri"/>
          <w:b/>
          <w:sz w:val="26"/>
          <w:u w:val="single"/>
          <w:bdr w:val="single" w:sz="8" w:space="0" w:color="auto" w:frame="1"/>
        </w:rPr>
        <w:t>Kentucky RR</w:t>
      </w:r>
      <w:r w:rsidRPr="00100275">
        <w:rPr>
          <w:rFonts w:eastAsia="Calibri"/>
          <w:u w:val="single"/>
        </w:rPr>
        <w:t xml:space="preserve">, </w:t>
      </w:r>
      <w:r w:rsidRPr="00100275">
        <w:rPr>
          <w:rFonts w:eastAsia="Calibri"/>
          <w:b/>
          <w:sz w:val="26"/>
          <w:u w:val="single"/>
          <w:bdr w:val="single" w:sz="8" w:space="0" w:color="auto" w:frame="1"/>
        </w:rPr>
        <w:t>Kentucky</w:t>
      </w:r>
      <w:r w:rsidRPr="00100275">
        <w:rPr>
          <w:rFonts w:eastAsia="Calibri"/>
          <w:u w:val="single"/>
        </w:rPr>
        <w:t xml:space="preserve">, </w:t>
      </w:r>
      <w:r w:rsidRPr="00100275">
        <w:rPr>
          <w:rFonts w:eastAsia="Calibri"/>
          <w:b/>
          <w:sz w:val="26"/>
          <w:u w:val="single"/>
          <w:bdr w:val="single" w:sz="8" w:space="0" w:color="auto" w:frame="1"/>
        </w:rPr>
        <w:t>Gonzaga</w:t>
      </w:r>
      <w:r w:rsidRPr="00100275">
        <w:rPr>
          <w:rFonts w:eastAsia="Calibri"/>
          <w:u w:val="single"/>
        </w:rPr>
        <w:t xml:space="preserve">, and </w:t>
      </w:r>
      <w:r w:rsidRPr="00100275">
        <w:rPr>
          <w:rFonts w:eastAsia="Calibri"/>
          <w:b/>
          <w:sz w:val="26"/>
          <w:u w:val="single"/>
          <w:bdr w:val="single" w:sz="8" w:space="0" w:color="auto" w:frame="1"/>
        </w:rPr>
        <w:t>Wake</w:t>
      </w:r>
      <w:r w:rsidRPr="00100275">
        <w:rPr>
          <w:rFonts w:eastAsia="Calibri"/>
          <w:u w:val="single"/>
        </w:rPr>
        <w:t xml:space="preserve"> tournaments, the </w:t>
      </w:r>
      <w:r w:rsidRPr="00100275">
        <w:rPr>
          <w:rFonts w:eastAsia="Calibri"/>
          <w:b/>
          <w:sz w:val="26"/>
          <w:highlight w:val="green"/>
          <w:u w:val="single"/>
          <w:bdr w:val="single" w:sz="8" w:space="0" w:color="auto" w:frame="1"/>
        </w:rPr>
        <w:t>neg</w:t>
      </w:r>
      <w:r w:rsidRPr="00100275">
        <w:rPr>
          <w:rFonts w:eastAsia="Calibri"/>
          <w:u w:val="single"/>
        </w:rPr>
        <w:t xml:space="preserve"> has </w:t>
      </w:r>
      <w:r w:rsidRPr="00100275">
        <w:rPr>
          <w:rFonts w:eastAsia="Calibri"/>
          <w:b/>
          <w:sz w:val="26"/>
          <w:highlight w:val="green"/>
          <w:u w:val="single"/>
          <w:bdr w:val="single" w:sz="8" w:space="0" w:color="auto" w:frame="1"/>
        </w:rPr>
        <w:t>won</w:t>
      </w:r>
      <w:r w:rsidRPr="00100275">
        <w:rPr>
          <w:rFonts w:eastAsia="Calibri"/>
          <w:u w:val="single"/>
        </w:rPr>
        <w:t xml:space="preserve"> </w:t>
      </w:r>
      <w:r w:rsidRPr="00100275">
        <w:rPr>
          <w:rFonts w:eastAsia="Calibri"/>
          <w:b/>
          <w:sz w:val="26"/>
          <w:u w:val="single"/>
          <w:bdr w:val="single" w:sz="8" w:space="0" w:color="auto" w:frame="1"/>
        </w:rPr>
        <w:t>933</w:t>
      </w:r>
      <w:r w:rsidRPr="00100275">
        <w:rPr>
          <w:rFonts w:eastAsia="Calibri"/>
          <w:u w:val="single"/>
        </w:rPr>
        <w:t xml:space="preserve"> of </w:t>
      </w:r>
      <w:r w:rsidRPr="00100275">
        <w:rPr>
          <w:rFonts w:eastAsia="Calibri"/>
          <w:b/>
          <w:sz w:val="26"/>
          <w:u w:val="single"/>
          <w:bdr w:val="single" w:sz="8" w:space="0" w:color="auto" w:frame="1"/>
        </w:rPr>
        <w:t>1756 debates</w:t>
      </w:r>
      <w:r w:rsidRPr="00100275">
        <w:rPr>
          <w:rFonts w:eastAsia="Calibri"/>
          <w:u w:val="single"/>
        </w:rPr>
        <w:t xml:space="preserve"> (</w:t>
      </w:r>
      <w:r w:rsidRPr="00100275">
        <w:rPr>
          <w:rFonts w:eastAsia="Calibri"/>
          <w:b/>
          <w:sz w:val="26"/>
          <w:highlight w:val="green"/>
          <w:u w:val="single"/>
          <w:bdr w:val="single" w:sz="8" w:space="0" w:color="auto" w:frame="1"/>
        </w:rPr>
        <w:t>53</w:t>
      </w:r>
      <w:r w:rsidRPr="00100275">
        <w:rPr>
          <w:rFonts w:eastAsia="Calibri"/>
          <w:b/>
          <w:sz w:val="26"/>
          <w:u w:val="single"/>
          <w:bdr w:val="single" w:sz="8" w:space="0" w:color="auto" w:frame="1"/>
        </w:rPr>
        <w:t>.1% [</w:t>
      </w:r>
      <w:r w:rsidRPr="00100275">
        <w:rPr>
          <w:rFonts w:eastAsia="Calibri"/>
          <w:b/>
          <w:sz w:val="26"/>
          <w:highlight w:val="green"/>
          <w:u w:val="single"/>
          <w:bdr w:val="single" w:sz="8" w:space="0" w:color="auto" w:frame="1"/>
        </w:rPr>
        <w:t>percent</w:t>
      </w:r>
      <w:r w:rsidRPr="00100275">
        <w:rPr>
          <w:rFonts w:eastAsia="Calibri"/>
          <w:b/>
          <w:sz w:val="26"/>
          <w:u w:val="single"/>
          <w:bdr w:val="single" w:sz="8" w:space="0" w:color="auto" w:frame="1"/>
        </w:rPr>
        <w:t>]</w:t>
      </w:r>
      <w:r w:rsidRPr="00100275">
        <w:rPr>
          <w:rFonts w:eastAsia="Calibri"/>
          <w:u w:val="single"/>
        </w:rPr>
        <w:t xml:space="preserve">), </w:t>
      </w:r>
      <w:r w:rsidRPr="00100275">
        <w:rPr>
          <w:rFonts w:eastAsia="Calibri"/>
          <w:highlight w:val="green"/>
          <w:u w:val="single"/>
        </w:rPr>
        <w:t>which has</w:t>
      </w:r>
      <w:r w:rsidRPr="00100275">
        <w:rPr>
          <w:rFonts w:eastAsia="Calibri"/>
          <w:u w:val="single"/>
        </w:rPr>
        <w:t xml:space="preserve"> a </w:t>
      </w:r>
      <w:r w:rsidRPr="00100275">
        <w:rPr>
          <w:rFonts w:eastAsia="Calibri"/>
          <w:b/>
          <w:sz w:val="26"/>
          <w:highlight w:val="green"/>
          <w:u w:val="single"/>
          <w:bdr w:val="single" w:sz="8" w:space="0" w:color="auto" w:frame="1"/>
        </w:rPr>
        <w:t>0.5</w:t>
      </w:r>
      <w:r w:rsidRPr="00100275">
        <w:rPr>
          <w:rFonts w:eastAsia="Calibri"/>
          <w:b/>
          <w:sz w:val="26"/>
          <w:u w:val="single"/>
          <w:bdr w:val="single" w:sz="8" w:space="0" w:color="auto" w:frame="1"/>
        </w:rPr>
        <w:t>% [</w:t>
      </w:r>
      <w:r w:rsidRPr="00100275">
        <w:rPr>
          <w:rFonts w:eastAsia="Calibri"/>
          <w:b/>
          <w:sz w:val="26"/>
          <w:highlight w:val="green"/>
          <w:u w:val="single"/>
          <w:bdr w:val="single" w:sz="8" w:space="0" w:color="auto" w:frame="1"/>
        </w:rPr>
        <w:t>percent</w:t>
      </w:r>
      <w:r w:rsidRPr="00100275">
        <w:rPr>
          <w:rFonts w:eastAsia="Calibri"/>
          <w:b/>
          <w:sz w:val="26"/>
          <w:u w:val="single"/>
          <w:bdr w:val="single" w:sz="8" w:space="0" w:color="auto" w:frame="1"/>
        </w:rPr>
        <w:t xml:space="preserve">] </w:t>
      </w:r>
      <w:r w:rsidRPr="00100275">
        <w:rPr>
          <w:rFonts w:eastAsia="Calibri"/>
          <w:b/>
          <w:sz w:val="26"/>
          <w:highlight w:val="green"/>
          <w:u w:val="single"/>
          <w:bdr w:val="single" w:sz="8" w:space="0" w:color="auto" w:frame="1"/>
        </w:rPr>
        <w:t>chance</w:t>
      </w:r>
      <w:r w:rsidRPr="00100275">
        <w:rPr>
          <w:rFonts w:eastAsia="Calibri"/>
          <w:u w:val="single"/>
        </w:rPr>
        <w:t xml:space="preserve"> to happen with a </w:t>
      </w:r>
      <w:r w:rsidRPr="00100275">
        <w:rPr>
          <w:rFonts w:eastAsia="Calibri"/>
          <w:b/>
          <w:sz w:val="26"/>
          <w:highlight w:val="green"/>
          <w:u w:val="single"/>
          <w:bdr w:val="single" w:sz="8" w:space="0" w:color="auto" w:frame="1"/>
        </w:rPr>
        <w:t>fair</w:t>
      </w:r>
      <w:r w:rsidRPr="00100275">
        <w:rPr>
          <w:rFonts w:eastAsia="Calibri"/>
          <w:b/>
          <w:sz w:val="26"/>
          <w:u w:val="single"/>
          <w:bdr w:val="single" w:sz="8" w:space="0" w:color="auto" w:frame="1"/>
        </w:rPr>
        <w:t xml:space="preserve"> coin.</w:t>
      </w:r>
      <w:bookmarkEnd w:id="2"/>
    </w:p>
    <w:p w14:paraId="1C3697ED" w14:textId="44221637" w:rsidR="00DC574A" w:rsidRPr="00100275" w:rsidRDefault="00DC574A" w:rsidP="00DC574A">
      <w:pPr>
        <w:keepNext/>
        <w:keepLines/>
        <w:spacing w:before="40" w:after="0" w:line="256" w:lineRule="auto"/>
        <w:outlineLvl w:val="3"/>
        <w:rPr>
          <w:rFonts w:eastAsia="Times New Roman" w:cs="Times New Roman"/>
          <w:b/>
          <w:iCs/>
          <w:color w:val="1F3864" w:themeColor="accent1" w:themeShade="80"/>
          <w:sz w:val="26"/>
        </w:rPr>
      </w:pPr>
    </w:p>
    <w:p w14:paraId="42DA6F8C" w14:textId="4A413F31" w:rsidR="00DC574A" w:rsidRPr="00100275" w:rsidRDefault="00DC574A" w:rsidP="00DC574A">
      <w:pPr>
        <w:keepNext/>
        <w:keepLines/>
        <w:pageBreakBefore/>
        <w:spacing w:before="40" w:after="0" w:line="256" w:lineRule="auto"/>
        <w:jc w:val="center"/>
        <w:outlineLvl w:val="2"/>
        <w:rPr>
          <w:rFonts w:eastAsia="Times New Roman" w:cs="Times New Roman"/>
          <w:b/>
          <w:color w:val="1F3864" w:themeColor="accent1" w:themeShade="80"/>
          <w:sz w:val="26"/>
        </w:rPr>
      </w:pPr>
      <w:r w:rsidRPr="00100275">
        <w:rPr>
          <w:rFonts w:eastAsia="Times New Roman" w:cs="Times New Roman"/>
          <w:b/>
          <w:sz w:val="32"/>
          <w:szCs w:val="24"/>
          <w:u w:val="single"/>
        </w:rPr>
        <w:t>Offense---Skew Inevitable---1AR</w:t>
      </w:r>
    </w:p>
    <w:p w14:paraId="50F61EDB" w14:textId="060A0A7E" w:rsidR="00DC574A" w:rsidRPr="00100275" w:rsidRDefault="00DC574A" w:rsidP="00DC574A">
      <w:pPr>
        <w:keepNext/>
        <w:keepLines/>
        <w:pageBreakBefore/>
        <w:spacing w:before="40" w:after="0" w:line="256" w:lineRule="auto"/>
        <w:jc w:val="center"/>
        <w:outlineLvl w:val="2"/>
        <w:rPr>
          <w:rFonts w:eastAsia="Times New Roman" w:cs="Times New Roman"/>
          <w:b/>
          <w:iCs/>
          <w:color w:val="1F3864" w:themeColor="accent1" w:themeShade="80"/>
          <w:sz w:val="26"/>
        </w:rPr>
      </w:pPr>
      <w:r w:rsidRPr="00100275">
        <w:rPr>
          <w:rFonts w:eastAsia="Times New Roman" w:cs="Times New Roman"/>
          <w:b/>
          <w:sz w:val="32"/>
          <w:szCs w:val="24"/>
          <w:u w:val="single"/>
        </w:rPr>
        <w:t>Defense---New Affirmatives---1AR</w:t>
      </w:r>
    </w:p>
    <w:p w14:paraId="25F31281" w14:textId="438654C0" w:rsidR="00DC574A" w:rsidRPr="00100275" w:rsidRDefault="00DC574A" w:rsidP="00DC574A">
      <w:pPr>
        <w:keepNext/>
        <w:keepLines/>
        <w:spacing w:before="40" w:after="0" w:line="256" w:lineRule="auto"/>
        <w:outlineLvl w:val="3"/>
        <w:rPr>
          <w:rFonts w:eastAsia="Times New Roman" w:cs="Times New Roman"/>
          <w:b/>
          <w:iCs/>
          <w:color w:val="1F3864" w:themeColor="accent1" w:themeShade="80"/>
          <w:sz w:val="26"/>
        </w:rPr>
      </w:pPr>
    </w:p>
    <w:p w14:paraId="79199A47" w14:textId="77777777" w:rsidR="00DC574A" w:rsidRDefault="00DC574A" w:rsidP="00DC574A">
      <w:pPr>
        <w:pStyle w:val="Heading2"/>
        <w:rPr>
          <w:rFonts w:eastAsia="Times New Roman"/>
        </w:rPr>
      </w:pPr>
      <w:r>
        <w:rPr>
          <w:rFonts w:eastAsia="Times New Roman"/>
        </w:rPr>
        <w:t>Midterms---1AR</w:t>
      </w:r>
    </w:p>
    <w:p w14:paraId="57038697" w14:textId="77777777" w:rsidR="00DC574A" w:rsidRPr="008730C4" w:rsidRDefault="00DC574A" w:rsidP="00DC574A"/>
    <w:p w14:paraId="3D9BDFC9" w14:textId="77777777" w:rsidR="00DC574A" w:rsidRPr="00DC574A" w:rsidRDefault="00DC574A" w:rsidP="00DC574A"/>
    <w:sectPr w:rsidR="00DC574A" w:rsidRPr="00DC57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C840" w14:textId="77777777" w:rsidR="00481D4E" w:rsidRDefault="00481D4E" w:rsidP="00066D2C">
      <w:r>
        <w:separator/>
      </w:r>
    </w:p>
  </w:endnote>
  <w:endnote w:type="continuationSeparator" w:id="0">
    <w:p w14:paraId="3726DDAF" w14:textId="77777777" w:rsidR="00481D4E" w:rsidRDefault="00481D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581D" w14:textId="77777777" w:rsidR="00481D4E" w:rsidRDefault="00481D4E" w:rsidP="00066D2C">
      <w:r>
        <w:separator/>
      </w:r>
    </w:p>
  </w:footnote>
  <w:footnote w:type="continuationSeparator" w:id="0">
    <w:p w14:paraId="32375256" w14:textId="77777777" w:rsidR="00481D4E" w:rsidRDefault="00481D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86A63"/>
    <w:multiLevelType w:val="hybridMultilevel"/>
    <w:tmpl w:val="66DEE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85804"/>
    <w:multiLevelType w:val="hybridMultilevel"/>
    <w:tmpl w:val="D7683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88805408">
    <w:abstractNumId w:val="14"/>
  </w:num>
  <w:num w:numId="46" w16cid:durableId="57409666">
    <w:abstractNumId w:val="11"/>
  </w:num>
  <w:num w:numId="47" w16cid:durableId="1015378081">
    <w:abstractNumId w:val="17"/>
  </w:num>
  <w:num w:numId="48" w16cid:durableId="575751583">
    <w:abstractNumId w:val="16"/>
  </w:num>
  <w:num w:numId="49" w16cid:durableId="849174333">
    <w:abstractNumId w:val="20"/>
  </w:num>
  <w:num w:numId="50" w16cid:durableId="1951930210">
    <w:abstractNumId w:val="15"/>
  </w:num>
  <w:num w:numId="51" w16cid:durableId="1282226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DC57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4FD"/>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1D4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74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D2F40"/>
  <w15:chartTrackingRefBased/>
  <w15:docId w15:val="{A4517FE7-8DB2-44B5-8685-D0E9BD9A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574A"/>
    <w:rPr>
      <w:rFonts w:ascii="Calibri" w:hAnsi="Calibri" w:cs="Calibri"/>
    </w:rPr>
  </w:style>
  <w:style w:type="paragraph" w:styleId="Heading1">
    <w:name w:val="heading 1"/>
    <w:aliases w:val="Pocket"/>
    <w:basedOn w:val="Normal"/>
    <w:next w:val="Normal"/>
    <w:link w:val="Heading1Char"/>
    <w:qFormat/>
    <w:rsid w:val="00DC57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DC57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DC57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C57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C574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57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574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DC574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C574A"/>
    <w:rPr>
      <w:color w:val="auto"/>
      <w:u w:val="none"/>
    </w:rPr>
  </w:style>
  <w:style w:type="character" w:customStyle="1" w:styleId="Heading1Char">
    <w:name w:val="Heading 1 Char"/>
    <w:aliases w:val="Pocket Char"/>
    <w:basedOn w:val="DefaultParagraphFont"/>
    <w:link w:val="Heading1"/>
    <w:rsid w:val="00DC574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DC574A"/>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DC57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C57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C574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DC574A"/>
    <w:rPr>
      <w:b w:val="0"/>
      <w:sz w:val="22"/>
      <w:u w:val="single"/>
    </w:rPr>
  </w:style>
  <w:style w:type="character" w:styleId="Strong">
    <w:name w:val="Strong"/>
    <w:basedOn w:val="DefaultParagraphFont"/>
    <w:uiPriority w:val="22"/>
    <w:qFormat/>
    <w:rsid w:val="00DC574A"/>
    <w:rPr>
      <w:b/>
      <w:bCs/>
    </w:rPr>
  </w:style>
  <w:style w:type="character" w:styleId="BookTitle">
    <w:name w:val="Book Title"/>
    <w:basedOn w:val="DefaultParagraphFont"/>
    <w:uiPriority w:val="33"/>
    <w:qFormat/>
    <w:rsid w:val="00DC574A"/>
    <w:rPr>
      <w:b/>
      <w:bCs/>
      <w:i/>
      <w:iCs/>
      <w:spacing w:val="5"/>
    </w:rPr>
  </w:style>
  <w:style w:type="character" w:customStyle="1" w:styleId="Heading5Char">
    <w:name w:val="Heading 5 Char"/>
    <w:basedOn w:val="DefaultParagraphFont"/>
    <w:link w:val="Heading5"/>
    <w:uiPriority w:val="9"/>
    <w:rsid w:val="00DC57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574A"/>
  </w:style>
  <w:style w:type="paragraph" w:styleId="Header">
    <w:name w:val="header"/>
    <w:basedOn w:val="Normal"/>
    <w:link w:val="HeaderChar"/>
    <w:uiPriority w:val="99"/>
    <w:rsid w:val="00DC574A"/>
    <w:pPr>
      <w:tabs>
        <w:tab w:val="center" w:pos="4680"/>
        <w:tab w:val="right" w:pos="9360"/>
      </w:tabs>
    </w:pPr>
  </w:style>
  <w:style w:type="character" w:customStyle="1" w:styleId="HeaderChar">
    <w:name w:val="Header Char"/>
    <w:basedOn w:val="DefaultParagraphFont"/>
    <w:link w:val="Header"/>
    <w:uiPriority w:val="99"/>
    <w:rsid w:val="00DC574A"/>
    <w:rPr>
      <w:rFonts w:ascii="Calibri" w:hAnsi="Calibri" w:cs="Calibri"/>
    </w:rPr>
  </w:style>
  <w:style w:type="paragraph" w:styleId="Footer">
    <w:name w:val="footer"/>
    <w:basedOn w:val="Normal"/>
    <w:link w:val="FooterChar"/>
    <w:uiPriority w:val="99"/>
    <w:rsid w:val="00DC574A"/>
    <w:pPr>
      <w:tabs>
        <w:tab w:val="center" w:pos="4680"/>
        <w:tab w:val="right" w:pos="9360"/>
      </w:tabs>
    </w:pPr>
  </w:style>
  <w:style w:type="character" w:customStyle="1" w:styleId="FooterChar">
    <w:name w:val="Footer Char"/>
    <w:basedOn w:val="DefaultParagraphFont"/>
    <w:link w:val="Footer"/>
    <w:uiPriority w:val="99"/>
    <w:rsid w:val="00DC574A"/>
    <w:rPr>
      <w:rFonts w:ascii="Calibri" w:hAnsi="Calibri" w:cs="Calibri"/>
    </w:rPr>
  </w:style>
  <w:style w:type="paragraph" w:styleId="BodyText">
    <w:name w:val="Body Text"/>
    <w:basedOn w:val="Normal"/>
    <w:link w:val="BodyTextChar"/>
    <w:uiPriority w:val="99"/>
    <w:unhideWhenUsed/>
    <w:rsid w:val="00DC574A"/>
    <w:pPr>
      <w:spacing w:after="120"/>
    </w:pPr>
  </w:style>
  <w:style w:type="character" w:customStyle="1" w:styleId="BodyTextChar">
    <w:name w:val="Body Text Char"/>
    <w:basedOn w:val="DefaultParagraphFont"/>
    <w:link w:val="BodyText"/>
    <w:uiPriority w:val="99"/>
    <w:rsid w:val="00DC574A"/>
    <w:rPr>
      <w:rFonts w:ascii="Calibri" w:hAnsi="Calibri" w:cs="Calibri"/>
    </w:rPr>
  </w:style>
  <w:style w:type="paragraph" w:styleId="NoSpacing">
    <w:name w:val="No Spacing"/>
    <w:aliases w:val="Note Level 2,Small Text,Card Format,Note Level 21,ClearFormatting,Clear,DDI Tag,Tag Title,No Spacing51,No Spacing11211,Tag and Ci,Debate Text,No Spacing6,No Spacing tnr,Hidden Block Title,No Spacing311,No Spacing8,Dont u,No Spacing1111111,ca"/>
    <w:link w:val="NoSpacingChar"/>
    <w:uiPriority w:val="99"/>
    <w:unhideWhenUsed/>
    <w:qFormat/>
    <w:rsid w:val="00DC574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 Char1,Debate Text Char1,No Spacing6 Char1"/>
    <w:basedOn w:val="DefaultParagraphFont"/>
    <w:link w:val="NoSpacing"/>
    <w:uiPriority w:val="99"/>
    <w:rsid w:val="00DC574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 Char,Debate Text Char,No Spacing6 Char"/>
    <w:basedOn w:val="DefaultParagraphFont"/>
    <w:uiPriority w:val="99"/>
    <w:unhideWhenUsed/>
    <w:rsid w:val="00DC574A"/>
    <w:rPr>
      <w:color w:val="0563C1" w:themeColor="hyperlink"/>
      <w:u w:val="single"/>
    </w:rPr>
  </w:style>
  <w:style w:type="character" w:styleId="UnresolvedMention">
    <w:name w:val="Unresolved Mention"/>
    <w:basedOn w:val="DefaultParagraphFont"/>
    <w:uiPriority w:val="99"/>
    <w:semiHidden/>
    <w:unhideWhenUsed/>
    <w:rsid w:val="00DC574A"/>
    <w:rPr>
      <w:color w:val="605E5C"/>
      <w:shd w:val="clear" w:color="auto" w:fill="E1DFDD"/>
    </w:rPr>
  </w:style>
  <w:style w:type="paragraph" w:customStyle="1" w:styleId="Undertag">
    <w:name w:val="Undertag"/>
    <w:link w:val="UndertagChar"/>
    <w:autoRedefine/>
    <w:uiPriority w:val="5"/>
    <w:qFormat/>
    <w:rsid w:val="00DC57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57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574A"/>
    <w:rPr>
      <w:color w:val="1F3864" w:themeColor="accent1" w:themeShade="80"/>
    </w:rPr>
  </w:style>
  <w:style w:type="character" w:customStyle="1" w:styleId="AnalyticChar">
    <w:name w:val="Analytic Char"/>
    <w:basedOn w:val="DefaultParagraphFont"/>
    <w:link w:val="Analytic"/>
    <w:uiPriority w:val="5"/>
    <w:rsid w:val="00DC574A"/>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DC574A"/>
    <w:pPr>
      <w:ind w:left="720"/>
      <w:contextualSpacing/>
    </w:pPr>
  </w:style>
  <w:style w:type="paragraph" w:customStyle="1" w:styleId="Emphasis1">
    <w:name w:val="Emphasis1"/>
    <w:basedOn w:val="Normal"/>
    <w:link w:val="Emphasis"/>
    <w:autoRedefine/>
    <w:uiPriority w:val="8"/>
    <w:qFormat/>
    <w:rsid w:val="00DC574A"/>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textbold">
    <w:name w:val="text bold"/>
    <w:basedOn w:val="Normal"/>
    <w:uiPriority w:val="8"/>
    <w:qFormat/>
    <w:rsid w:val="00DC574A"/>
    <w:pPr>
      <w:widowControl w:val="0"/>
      <w:spacing w:after="0" w:line="240" w:lineRule="auto"/>
      <w:ind w:left="720"/>
    </w:pPr>
    <w:rPr>
      <w:b/>
      <w:iCs/>
      <w:u w:val="single"/>
    </w:rPr>
  </w:style>
  <w:style w:type="numbering" w:customStyle="1" w:styleId="1ai1">
    <w:name w:val="1ai1"/>
    <w:rsid w:val="00DC574A"/>
    <w:pPr>
      <w:numPr>
        <w:numId w:val="48"/>
      </w:numPr>
    </w:pPr>
  </w:style>
  <w:style w:type="numbering" w:customStyle="1" w:styleId="1ai">
    <w:name w:val="1ai"/>
    <w:rsid w:val="00DC574A"/>
    <w:pPr>
      <w:numPr>
        <w:numId w:val="49"/>
      </w:numPr>
    </w:pPr>
  </w:style>
  <w:style w:type="character" w:customStyle="1" w:styleId="citation">
    <w:name w:val="citation"/>
    <w:basedOn w:val="DefaultParagraphFont"/>
    <w:rsid w:val="00DC5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48625</Words>
  <Characters>277168</Characters>
  <Application>Microsoft Office Word</Application>
  <DocSecurity>0</DocSecurity>
  <Lines>2309</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2026-02-21T22:41:00Z</dcterms:created>
  <dcterms:modified xsi:type="dcterms:W3CDTF">2026-02-21T22:47:00Z</dcterms:modified>
</cp:coreProperties>
</file>