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5B7C7" w14:textId="77777777" w:rsidR="00CD1FB5" w:rsidRDefault="00CD1FB5" w:rsidP="00CD1FB5">
      <w:pPr>
        <w:pStyle w:val="Heading2"/>
      </w:pPr>
      <w:r>
        <w:t>OFF</w:t>
      </w:r>
    </w:p>
    <w:p w14:paraId="0B6800FF" w14:textId="77777777" w:rsidR="00CD1FB5" w:rsidRDefault="00CD1FB5" w:rsidP="00CD1FB5">
      <w:pPr>
        <w:pStyle w:val="Heading3"/>
      </w:pPr>
      <w:r>
        <w:lastRenderedPageBreak/>
        <w:t>1NC---OFF</w:t>
      </w:r>
    </w:p>
    <w:p w14:paraId="2FFAF6DA" w14:textId="77777777" w:rsidR="00CD1FB5" w:rsidRPr="00D75C25" w:rsidRDefault="00CD1FB5" w:rsidP="00CD1FB5">
      <w:r>
        <w:t>T</w:t>
      </w:r>
    </w:p>
    <w:p w14:paraId="49DCD639" w14:textId="77777777" w:rsidR="00CD1FB5" w:rsidRDefault="00CD1FB5" w:rsidP="00CD1FB5">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3813180F" w14:textId="77777777" w:rsidR="00CD1FB5" w:rsidRDefault="00CD1FB5" w:rsidP="00CD1FB5">
      <w:r w:rsidRPr="00D82BCA">
        <w:t> </w:t>
      </w:r>
    </w:p>
    <w:p w14:paraId="4F8EB8A3" w14:textId="77777777" w:rsidR="00CD1FB5" w:rsidRDefault="00CD1FB5" w:rsidP="00CD1FB5">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314E201B" w14:textId="77777777" w:rsidR="00CD1FB5" w:rsidRDefault="00CD1FB5" w:rsidP="00CD1FB5"/>
    <w:p w14:paraId="1D326BF3" w14:textId="77777777" w:rsidR="00CD1FB5" w:rsidRDefault="00CD1FB5" w:rsidP="00CD1FB5">
      <w:pPr>
        <w:pStyle w:val="Heading4"/>
      </w:pPr>
      <w:bookmarkStart w:id="0" w:name="_Hlk187849549"/>
      <w:r>
        <w:t xml:space="preserve">“USFG” means the three branches. </w:t>
      </w:r>
    </w:p>
    <w:p w14:paraId="32640F56" w14:textId="77777777" w:rsidR="00CD1FB5" w:rsidRPr="00E707BA" w:rsidRDefault="00CD1FB5" w:rsidP="00CD1FB5">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43AD29B6" w14:textId="77777777" w:rsidR="00CD1FB5" w:rsidRPr="00E707BA" w:rsidRDefault="00CD1FB5" w:rsidP="00CD1FB5">
      <w:pPr>
        <w:rPr>
          <w:rStyle w:val="StyleUnderline"/>
        </w:rPr>
      </w:pPr>
      <w:r w:rsidRPr="00142B52">
        <w:rPr>
          <w:rStyle w:val="StyleUnderline"/>
          <w:highlight w:val="green"/>
        </w:rPr>
        <w:t xml:space="preserve">The </w:t>
      </w:r>
      <w:r w:rsidRPr="00142B52">
        <w:rPr>
          <w:rStyle w:val="Emphasis"/>
          <w:highlight w:val="green"/>
        </w:rPr>
        <w:t>U</w:t>
      </w:r>
      <w:r w:rsidRPr="00E707BA">
        <w:rPr>
          <w:sz w:val="16"/>
        </w:rPr>
        <w:t xml:space="preserve">nited </w:t>
      </w:r>
      <w:r w:rsidRPr="00142B52">
        <w:rPr>
          <w:rStyle w:val="Emphasis"/>
          <w:highlight w:val="green"/>
        </w:rPr>
        <w:t>S</w:t>
      </w:r>
      <w:r w:rsidRPr="00E707BA">
        <w:rPr>
          <w:sz w:val="16"/>
        </w:rPr>
        <w:t xml:space="preserve">tates </w:t>
      </w:r>
      <w:r w:rsidRPr="00142B52">
        <w:rPr>
          <w:rStyle w:val="Emphasis"/>
          <w:highlight w:val="green"/>
        </w:rPr>
        <w:t>F</w:t>
      </w:r>
      <w:r w:rsidRPr="00E707BA">
        <w:rPr>
          <w:sz w:val="16"/>
        </w:rPr>
        <w:t xml:space="preserve">ederal </w:t>
      </w:r>
      <w:r w:rsidRPr="00142B52">
        <w:rPr>
          <w:rStyle w:val="Emphasis"/>
          <w:highlight w:val="green"/>
        </w:rPr>
        <w:t>G</w:t>
      </w:r>
      <w:r w:rsidRPr="00E707BA">
        <w:rPr>
          <w:sz w:val="16"/>
        </w:rPr>
        <w:t xml:space="preserve">overnment </w:t>
      </w:r>
      <w:r w:rsidRPr="00142B52">
        <w:rPr>
          <w:rStyle w:val="StyleUnderline"/>
          <w:highlight w:val="green"/>
        </w:rPr>
        <w:t>is established by the</w:t>
      </w:r>
      <w:r w:rsidRPr="00E707BA">
        <w:rPr>
          <w:sz w:val="16"/>
        </w:rPr>
        <w:t xml:space="preserve"> US </w:t>
      </w:r>
      <w:r w:rsidRPr="00142B52">
        <w:rPr>
          <w:rStyle w:val="Emphasis"/>
          <w:highlight w:val="green"/>
        </w:rPr>
        <w:t>Constitution</w:t>
      </w:r>
      <w:r w:rsidRPr="00E707BA">
        <w:rPr>
          <w:sz w:val="16"/>
        </w:rPr>
        <w:t xml:space="preserve">. The Federal Government shares sovereignty over the United Sates with the individual governments of the States of US. </w:t>
      </w:r>
      <w:r w:rsidRPr="00142B52">
        <w:rPr>
          <w:rStyle w:val="StyleUnderline"/>
          <w:highlight w:val="green"/>
        </w:rPr>
        <w:t>The Fed</w:t>
      </w:r>
      <w:r w:rsidRPr="00E707BA">
        <w:rPr>
          <w:sz w:val="16"/>
          <w:szCs w:val="16"/>
        </w:rPr>
        <w:t>e</w:t>
      </w:r>
      <w:r w:rsidRPr="00E707BA">
        <w:rPr>
          <w:sz w:val="16"/>
        </w:rPr>
        <w:t xml:space="preserve">ral government </w:t>
      </w:r>
      <w:r w:rsidRPr="00142B5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142B52">
        <w:rPr>
          <w:rStyle w:val="Emphasis"/>
          <w:highlight w:val="green"/>
        </w:rPr>
        <w:t>legislature</w:t>
      </w:r>
      <w:r w:rsidRPr="00E707BA">
        <w:rPr>
          <w:sz w:val="16"/>
        </w:rPr>
        <w:t xml:space="preserve">, which is the US Congress, ii) </w:t>
      </w:r>
      <w:r w:rsidRPr="00142B52">
        <w:rPr>
          <w:rStyle w:val="Emphasis"/>
          <w:highlight w:val="green"/>
        </w:rPr>
        <w:t>Executive</w:t>
      </w:r>
      <w:r w:rsidRPr="00E707BA">
        <w:rPr>
          <w:sz w:val="16"/>
        </w:rPr>
        <w:t xml:space="preserve">, comprised of the President and Vice president of the US </w:t>
      </w:r>
      <w:r w:rsidRPr="00142B52">
        <w:rPr>
          <w:rStyle w:val="StyleUnderline"/>
          <w:highlight w:val="green"/>
        </w:rPr>
        <w:t>and</w:t>
      </w:r>
      <w:r w:rsidRPr="00E707BA">
        <w:rPr>
          <w:sz w:val="16"/>
        </w:rPr>
        <w:t xml:space="preserve"> iii) </w:t>
      </w:r>
      <w:r w:rsidRPr="00142B5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6526124B" w14:textId="77777777" w:rsidR="00CD1FB5" w:rsidRDefault="00CD1FB5" w:rsidP="00CD1FB5">
      <w:pPr>
        <w:rPr>
          <w:sz w:val="14"/>
        </w:rPr>
      </w:pPr>
      <w:r>
        <w:rPr>
          <w:sz w:val="14"/>
        </w:rPr>
        <w:br/>
      </w:r>
    </w:p>
    <w:p w14:paraId="0098A5A9" w14:textId="77777777" w:rsidR="00CD1FB5" w:rsidRDefault="00CD1FB5" w:rsidP="00CD1FB5">
      <w:pPr>
        <w:pStyle w:val="Heading4"/>
      </w:pPr>
      <w:r>
        <w:t xml:space="preserve">Strengthening collective bargaining must </w:t>
      </w:r>
      <w:proofErr w:type="gramStart"/>
      <w:r>
        <w:t>increasing</w:t>
      </w:r>
      <w:proofErr w:type="gramEnd"/>
      <w:r>
        <w:t xml:space="preserve"> the incidence of agreements. </w:t>
      </w:r>
    </w:p>
    <w:p w14:paraId="7B17F2C6" w14:textId="77777777" w:rsidR="00CD1FB5" w:rsidRPr="009C4A76" w:rsidRDefault="00CD1FB5" w:rsidP="00CD1FB5">
      <w:r w:rsidRPr="009D54E8">
        <w:rPr>
          <w:rStyle w:val="Style13ptBold"/>
        </w:rPr>
        <w:t xml:space="preserve">Visser 24 </w:t>
      </w:r>
      <w:r>
        <w:t>(</w:t>
      </w:r>
      <w:r w:rsidRPr="009C4A76">
        <w:t>, J. (2024) Did employers abandon collective bargaining? A comparative analysis of the weakening of collective bargaining in the OECD, Industrial Relations Journal. https://doi.org/10.1111/irj.12439. Professor of sociology at the University of Amsterdam. PhD in Social Sciences, University of Amsterdam.</w:t>
      </w:r>
      <w:r>
        <w:t xml:space="preserve"> [UTD])</w:t>
      </w:r>
    </w:p>
    <w:p w14:paraId="60C9807A" w14:textId="77777777" w:rsidR="00CD1FB5" w:rsidRPr="00B007FB" w:rsidRDefault="00CD1FB5" w:rsidP="00CD1FB5">
      <w:pPr>
        <w:rPr>
          <w:sz w:val="16"/>
        </w:rPr>
      </w:pPr>
      <w:r w:rsidRPr="00B007FB">
        <w:rPr>
          <w:sz w:val="16"/>
        </w:rPr>
        <w:t xml:space="preserve">In this paper I examine both claims, subjecting them to comparative scrutiny with </w:t>
      </w:r>
      <w:r w:rsidRPr="00A9119B">
        <w:rPr>
          <w:rStyle w:val="StyleUnderline"/>
        </w:rPr>
        <w:t>data from 32 advanced capitalist countries</w:t>
      </w:r>
      <w:r w:rsidRPr="00B007FB">
        <w:rPr>
          <w:sz w:val="16"/>
        </w:rPr>
        <w:t xml:space="preserve">. Do </w:t>
      </w:r>
      <w:r w:rsidRPr="00A9119B">
        <w:rPr>
          <w:rStyle w:val="StyleUnderline"/>
        </w:rPr>
        <w:t>we</w:t>
      </w:r>
      <w:r w:rsidRPr="00B007FB">
        <w:rPr>
          <w:sz w:val="16"/>
        </w:rPr>
        <w:t xml:space="preserve"> </w:t>
      </w:r>
      <w:r w:rsidRPr="00A9119B">
        <w:rPr>
          <w:rStyle w:val="StyleUnderline"/>
        </w:rPr>
        <w:t>observe</w:t>
      </w:r>
      <w:r w:rsidRPr="00B007FB">
        <w:rPr>
          <w:sz w:val="16"/>
        </w:rPr>
        <w:t xml:space="preserve">, </w:t>
      </w:r>
      <w:r w:rsidRPr="00A9119B">
        <w:rPr>
          <w:rStyle w:val="StyleUnderline"/>
        </w:rPr>
        <w:t>universally</w:t>
      </w:r>
      <w:r w:rsidRPr="00B007FB">
        <w:rPr>
          <w:sz w:val="16"/>
        </w:rPr>
        <w:t xml:space="preserve">, </w:t>
      </w:r>
      <w:r w:rsidRPr="00A9119B">
        <w:rPr>
          <w:rStyle w:val="StyleUnderline"/>
        </w:rPr>
        <w:t>the weakening of collective bargaining</w:t>
      </w:r>
      <w:r w:rsidRPr="00B007FB">
        <w:rPr>
          <w:sz w:val="16"/>
        </w:rPr>
        <w:t xml:space="preserve"> and expansion of employer discretion? Have employers everywhere and always worked to achieve this outcome or have employers and their </w:t>
      </w:r>
      <w:proofErr w:type="spellStart"/>
      <w:r w:rsidRPr="00B007FB">
        <w:rPr>
          <w:sz w:val="16"/>
        </w:rPr>
        <w:t>organisations</w:t>
      </w:r>
      <w:proofErr w:type="spellEnd"/>
      <w:r w:rsidRPr="00B007FB">
        <w:rPr>
          <w:sz w:val="16"/>
        </w:rPr>
        <w:t>, across and within countries, advocated different policies and defended collective bargaining and public policies promoting sectoral bargaining, as is claimed in some recent case studies (</w:t>
      </w:r>
      <w:proofErr w:type="spellStart"/>
      <w:r w:rsidRPr="00B007FB">
        <w:rPr>
          <w:sz w:val="16"/>
        </w:rPr>
        <w:t>Bulfone</w:t>
      </w:r>
      <w:proofErr w:type="spellEnd"/>
      <w:r w:rsidRPr="00B007FB">
        <w:rPr>
          <w:sz w:val="16"/>
        </w:rPr>
        <w:t xml:space="preserve"> &amp; Afonso, 2020; Kjellberg, 2022; Paster et al., 2020; Sanchez Mosuero, 2022).</w:t>
      </w:r>
    </w:p>
    <w:p w14:paraId="2D52B8F0" w14:textId="77777777" w:rsidR="00CD1FB5" w:rsidRDefault="00CD1FB5" w:rsidP="00CD1FB5">
      <w:pPr>
        <w:rPr>
          <w:sz w:val="16"/>
          <w:szCs w:val="16"/>
        </w:rPr>
      </w:pPr>
      <w:r w:rsidRPr="00B007FB">
        <w:rPr>
          <w:sz w:val="16"/>
        </w:rPr>
        <w:t xml:space="preserve">The first part of the paper is dedicated to conceptually </w:t>
      </w:r>
      <w:r w:rsidRPr="00A9119B">
        <w:rPr>
          <w:rStyle w:val="StyleUnderline"/>
        </w:rPr>
        <w:t>defining</w:t>
      </w:r>
      <w:r w:rsidRPr="00B007FB">
        <w:rPr>
          <w:sz w:val="16"/>
        </w:rPr>
        <w:t xml:space="preserve"> and empirically measuring </w:t>
      </w:r>
      <w:r w:rsidRPr="00A9119B">
        <w:rPr>
          <w:rStyle w:val="StyleUnderline"/>
        </w:rPr>
        <w:t xml:space="preserve">the </w:t>
      </w:r>
      <w:r w:rsidRPr="00665078">
        <w:rPr>
          <w:rStyle w:val="Emphasis"/>
          <w:bCs/>
        </w:rPr>
        <w:t>weakening</w:t>
      </w:r>
      <w:r w:rsidRPr="00A9119B">
        <w:rPr>
          <w:rStyle w:val="StyleUnderline"/>
        </w:rPr>
        <w:t xml:space="preserve"> </w:t>
      </w:r>
      <w:r w:rsidRPr="00665078">
        <w:rPr>
          <w:rStyle w:val="Emphasis"/>
          <w:bCs/>
        </w:rPr>
        <w:t xml:space="preserve">of </w:t>
      </w:r>
      <w:r w:rsidRPr="009D54E8">
        <w:rPr>
          <w:rStyle w:val="Emphasis"/>
          <w:bCs/>
          <w:highlight w:val="green"/>
        </w:rPr>
        <w:t>collective bargaining</w:t>
      </w:r>
      <w:r w:rsidRPr="00B007FB">
        <w:rPr>
          <w:sz w:val="16"/>
        </w:rPr>
        <w:t xml:space="preserve">. ‘Before social facts can be “explained”, it is advisable to ensure that they </w:t>
      </w:r>
      <w:proofErr w:type="gramStart"/>
      <w:r w:rsidRPr="00B007FB">
        <w:rPr>
          <w:sz w:val="16"/>
        </w:rPr>
        <w:t>actually exist</w:t>
      </w:r>
      <w:proofErr w:type="gramEnd"/>
      <w:r w:rsidRPr="00B007FB">
        <w:rPr>
          <w:sz w:val="16"/>
        </w:rPr>
        <w:t xml:space="preserve">’, to cite a well‐known pronouncement of the sociologist Robert Merton (1959, p. xiii). My claim is that tor an assessment of collective bargaining as a commitment technology limiting employers' discretionary </w:t>
      </w:r>
      <w:proofErr w:type="gramStart"/>
      <w:r w:rsidRPr="00B007FB">
        <w:rPr>
          <w:sz w:val="16"/>
        </w:rPr>
        <w:t>power</w:t>
      </w:r>
      <w:proofErr w:type="gramEnd"/>
      <w:r w:rsidRPr="00B007FB">
        <w:rPr>
          <w:sz w:val="16"/>
        </w:rPr>
        <w:t xml:space="preserve"> we need three indicators. Besides coverage, I propose </w:t>
      </w:r>
      <w:proofErr w:type="spellStart"/>
      <w:r w:rsidRPr="009D54E8">
        <w:rPr>
          <w:rStyle w:val="Emphasis"/>
          <w:bCs/>
        </w:rPr>
        <w:t>centralisation</w:t>
      </w:r>
      <w:proofErr w:type="spellEnd"/>
      <w:r w:rsidRPr="00B007FB">
        <w:rPr>
          <w:sz w:val="16"/>
        </w:rPr>
        <w:t xml:space="preserve">, that </w:t>
      </w:r>
      <w:r w:rsidRPr="00A9119B">
        <w:rPr>
          <w:rStyle w:val="StyleUnderline"/>
        </w:rPr>
        <w:t xml:space="preserve">is the </w:t>
      </w:r>
      <w:r w:rsidRPr="00665078">
        <w:rPr>
          <w:rStyle w:val="Emphasis"/>
          <w:bCs/>
        </w:rPr>
        <w:t>degree</w:t>
      </w:r>
      <w:r w:rsidRPr="00A9119B">
        <w:rPr>
          <w:rStyle w:val="StyleUnderline"/>
        </w:rPr>
        <w:t xml:space="preserve"> </w:t>
      </w:r>
      <w:r w:rsidRPr="00665078">
        <w:rPr>
          <w:rStyle w:val="Emphasis"/>
          <w:bCs/>
        </w:rPr>
        <w:t>to which</w:t>
      </w:r>
      <w:r w:rsidRPr="00A9119B">
        <w:rPr>
          <w:rStyle w:val="StyleUnderline"/>
        </w:rPr>
        <w:t xml:space="preserve"> </w:t>
      </w:r>
      <w:r w:rsidRPr="00665078">
        <w:rPr>
          <w:rStyle w:val="Emphasis"/>
          <w:bCs/>
        </w:rPr>
        <w:t>bargaining</w:t>
      </w:r>
      <w:r w:rsidRPr="00A9119B">
        <w:rPr>
          <w:rStyle w:val="StyleUnderline"/>
        </w:rPr>
        <w:t xml:space="preserve"> is </w:t>
      </w:r>
      <w:r w:rsidRPr="00665078">
        <w:rPr>
          <w:rStyle w:val="Emphasis"/>
          <w:bCs/>
        </w:rPr>
        <w:t>conducted</w:t>
      </w:r>
      <w:r w:rsidRPr="00A9119B">
        <w:rPr>
          <w:rStyle w:val="StyleUnderline"/>
        </w:rPr>
        <w:t xml:space="preserve"> and authorized</w:t>
      </w:r>
      <w:r w:rsidRPr="00B007FB">
        <w:rPr>
          <w:sz w:val="16"/>
        </w:rPr>
        <w:t xml:space="preserve"> </w:t>
      </w:r>
      <w:r w:rsidRPr="00665078">
        <w:rPr>
          <w:rStyle w:val="Emphasis"/>
          <w:bCs/>
        </w:rPr>
        <w:t>by</w:t>
      </w:r>
      <w:r w:rsidRPr="00A9119B">
        <w:rPr>
          <w:rStyle w:val="StyleUnderline"/>
        </w:rPr>
        <w:t xml:space="preserve"> central or sectoral </w:t>
      </w:r>
      <w:r w:rsidRPr="00665078">
        <w:rPr>
          <w:rStyle w:val="Emphasis"/>
          <w:bCs/>
        </w:rPr>
        <w:t>union</w:t>
      </w:r>
      <w:r w:rsidRPr="00B007FB">
        <w:rPr>
          <w:sz w:val="16"/>
        </w:rPr>
        <w:t xml:space="preserve"> </w:t>
      </w:r>
      <w:r w:rsidRPr="00E75599">
        <w:rPr>
          <w:rStyle w:val="StyleUnderline"/>
        </w:rPr>
        <w:t>and employers' organizations</w:t>
      </w:r>
      <w:r w:rsidRPr="00B007FB">
        <w:rPr>
          <w:sz w:val="16"/>
        </w:rPr>
        <w:t xml:space="preserve">, </w:t>
      </w:r>
      <w:r w:rsidRPr="00665078">
        <w:rPr>
          <w:rStyle w:val="Emphasis"/>
          <w:bCs/>
        </w:rPr>
        <w:t>and</w:t>
      </w:r>
      <w:r w:rsidRPr="00E75599">
        <w:rPr>
          <w:rStyle w:val="StyleUnderline"/>
        </w:rPr>
        <w:t xml:space="preserve"> </w:t>
      </w:r>
      <w:r w:rsidRPr="00665078">
        <w:rPr>
          <w:rStyle w:val="Emphasis"/>
          <w:bCs/>
        </w:rPr>
        <w:t>control</w:t>
      </w:r>
      <w:r w:rsidRPr="00B007FB">
        <w:rPr>
          <w:sz w:val="16"/>
        </w:rPr>
        <w:t xml:space="preserve">, </w:t>
      </w:r>
      <w:r w:rsidRPr="00122391">
        <w:rPr>
          <w:rStyle w:val="StyleUnderline"/>
        </w:rPr>
        <w:t xml:space="preserve">that </w:t>
      </w:r>
      <w:r w:rsidRPr="00665078">
        <w:rPr>
          <w:rStyle w:val="Emphasis"/>
          <w:bCs/>
        </w:rPr>
        <w:t>is the</w:t>
      </w:r>
      <w:r w:rsidRPr="00122391">
        <w:rPr>
          <w:rStyle w:val="StyleUnderline"/>
        </w:rPr>
        <w:t xml:space="preserve"> </w:t>
      </w:r>
      <w:r w:rsidRPr="00665078">
        <w:rPr>
          <w:rStyle w:val="Emphasis"/>
          <w:bCs/>
        </w:rPr>
        <w:t>capacity</w:t>
      </w:r>
      <w:r w:rsidRPr="00122391">
        <w:rPr>
          <w:rStyle w:val="StyleUnderline"/>
        </w:rPr>
        <w:t xml:space="preserve"> </w:t>
      </w:r>
      <w:r w:rsidRPr="00665078">
        <w:rPr>
          <w:rStyle w:val="Emphasis"/>
          <w:bCs/>
        </w:rPr>
        <w:t>of unions to</w:t>
      </w:r>
      <w:r w:rsidRPr="00122391">
        <w:rPr>
          <w:rStyle w:val="StyleUnderline"/>
        </w:rPr>
        <w:t xml:space="preserve"> monitor and </w:t>
      </w:r>
      <w:r w:rsidRPr="00665078">
        <w:rPr>
          <w:rStyle w:val="Emphasis"/>
          <w:bCs/>
        </w:rPr>
        <w:t>enforce</w:t>
      </w:r>
      <w:r w:rsidRPr="00122391">
        <w:rPr>
          <w:rStyle w:val="StyleUnderline"/>
        </w:rPr>
        <w:t xml:space="preserve"> the </w:t>
      </w:r>
      <w:r w:rsidRPr="00665078">
        <w:rPr>
          <w:rStyle w:val="Emphasis"/>
          <w:bCs/>
        </w:rPr>
        <w:t>agreements</w:t>
      </w:r>
      <w:r w:rsidRPr="00122391">
        <w:rPr>
          <w:rStyle w:val="StyleUnderline"/>
        </w:rPr>
        <w:t xml:space="preserve"> they sign</w:t>
      </w:r>
      <w:r w:rsidRPr="00B007FB">
        <w:rPr>
          <w:sz w:val="16"/>
        </w:rPr>
        <w:t xml:space="preserve">. </w:t>
      </w:r>
      <w:r w:rsidRPr="009D54E8">
        <w:rPr>
          <w:rStyle w:val="Emphasis"/>
          <w:bCs/>
          <w:highlight w:val="green"/>
        </w:rPr>
        <w:t>Coverage</w:t>
      </w:r>
      <w:r w:rsidRPr="00B007FB">
        <w:rPr>
          <w:sz w:val="16"/>
        </w:rPr>
        <w:t xml:space="preserve"> </w:t>
      </w:r>
      <w:r w:rsidRPr="009D54E8">
        <w:rPr>
          <w:rStyle w:val="Emphasis"/>
          <w:bCs/>
          <w:highlight w:val="green"/>
        </w:rPr>
        <w:t>measures</w:t>
      </w:r>
      <w:r w:rsidRPr="00B007FB">
        <w:rPr>
          <w:sz w:val="16"/>
        </w:rPr>
        <w:t xml:space="preserve"> </w:t>
      </w:r>
      <w:r w:rsidRPr="009D54E8">
        <w:rPr>
          <w:rStyle w:val="StyleUnderline"/>
          <w:highlight w:val="green"/>
        </w:rPr>
        <w:t xml:space="preserve">the </w:t>
      </w:r>
      <w:r w:rsidRPr="009D54E8">
        <w:rPr>
          <w:rStyle w:val="Emphasis"/>
          <w:bCs/>
          <w:highlight w:val="green"/>
        </w:rPr>
        <w:t>incidence</w:t>
      </w:r>
      <w:r w:rsidRPr="009D54E8">
        <w:rPr>
          <w:rStyle w:val="StyleUnderline"/>
          <w:highlight w:val="green"/>
        </w:rPr>
        <w:t xml:space="preserve"> </w:t>
      </w:r>
      <w:r w:rsidRPr="009D54E8">
        <w:rPr>
          <w:rStyle w:val="Emphasis"/>
          <w:bCs/>
          <w:highlight w:val="green"/>
        </w:rPr>
        <w:t>of agreements</w:t>
      </w:r>
      <w:r w:rsidRPr="00122391">
        <w:rPr>
          <w:rStyle w:val="StyleUnderline"/>
        </w:rPr>
        <w:t xml:space="preserve"> </w:t>
      </w:r>
      <w:r w:rsidRPr="009D54E8">
        <w:rPr>
          <w:rStyle w:val="Emphasis"/>
          <w:bCs/>
          <w:highlight w:val="green"/>
        </w:rPr>
        <w:t>across</w:t>
      </w:r>
      <w:r w:rsidRPr="00122391">
        <w:rPr>
          <w:rStyle w:val="StyleUnderline"/>
        </w:rPr>
        <w:t xml:space="preserve"> </w:t>
      </w:r>
      <w:r w:rsidRPr="009D54E8">
        <w:rPr>
          <w:rStyle w:val="Emphasis"/>
          <w:bCs/>
          <w:highlight w:val="green"/>
        </w:rPr>
        <w:t>workers</w:t>
      </w:r>
      <w:r w:rsidRPr="00122391">
        <w:rPr>
          <w:rStyle w:val="StyleUnderline"/>
        </w:rPr>
        <w:t xml:space="preserve"> </w:t>
      </w:r>
      <w:r w:rsidRPr="009D54E8">
        <w:rPr>
          <w:rStyle w:val="StyleUnderline"/>
          <w:highlight w:val="green"/>
        </w:rPr>
        <w:t xml:space="preserve">and </w:t>
      </w:r>
      <w:r w:rsidRPr="009D54E8">
        <w:rPr>
          <w:rStyle w:val="Emphasis"/>
          <w:bCs/>
          <w:highlight w:val="green"/>
        </w:rPr>
        <w:t>workplaces</w:t>
      </w:r>
      <w:r w:rsidRPr="00B007FB">
        <w:rPr>
          <w:sz w:val="16"/>
        </w:rPr>
        <w:t xml:space="preserve">, </w:t>
      </w:r>
      <w:proofErr w:type="spellStart"/>
      <w:r w:rsidRPr="00665078">
        <w:rPr>
          <w:rStyle w:val="StyleUnderline"/>
        </w:rPr>
        <w:t>centralisation</w:t>
      </w:r>
      <w:proofErr w:type="spellEnd"/>
      <w:r w:rsidRPr="00122391">
        <w:rPr>
          <w:rStyle w:val="StyleUnderline"/>
        </w:rPr>
        <w:t xml:space="preserve"> </w:t>
      </w:r>
      <w:r w:rsidRPr="009D54E8">
        <w:rPr>
          <w:rStyle w:val="Emphasis"/>
          <w:bCs/>
          <w:highlight w:val="green"/>
        </w:rPr>
        <w:t>whether</w:t>
      </w:r>
      <w:r w:rsidRPr="00122391">
        <w:rPr>
          <w:rStyle w:val="StyleUnderline"/>
        </w:rPr>
        <w:t xml:space="preserve"> </w:t>
      </w:r>
      <w:r w:rsidRPr="009D54E8">
        <w:rPr>
          <w:rStyle w:val="Emphasis"/>
          <w:bCs/>
          <w:highlight w:val="green"/>
        </w:rPr>
        <w:t>agreements</w:t>
      </w:r>
      <w:r w:rsidRPr="009D54E8">
        <w:rPr>
          <w:rStyle w:val="StyleUnderline"/>
          <w:highlight w:val="green"/>
        </w:rPr>
        <w:t xml:space="preserve"> </w:t>
      </w:r>
      <w:r w:rsidRPr="009D54E8">
        <w:rPr>
          <w:rStyle w:val="Emphasis"/>
          <w:bCs/>
          <w:highlight w:val="green"/>
        </w:rPr>
        <w:t>are</w:t>
      </w:r>
      <w:r w:rsidRPr="009D54E8">
        <w:rPr>
          <w:rStyle w:val="StyleUnderline"/>
          <w:highlight w:val="green"/>
        </w:rPr>
        <w:t xml:space="preserve"> </w:t>
      </w:r>
      <w:r w:rsidRPr="009D54E8">
        <w:rPr>
          <w:rStyle w:val="Emphasis"/>
          <w:bCs/>
          <w:highlight w:val="green"/>
        </w:rPr>
        <w:t>defined</w:t>
      </w:r>
      <w:r w:rsidRPr="00122391">
        <w:rPr>
          <w:rStyle w:val="StyleUnderline"/>
        </w:rPr>
        <w:t xml:space="preserve"> </w:t>
      </w:r>
      <w:r w:rsidRPr="009D54E8">
        <w:rPr>
          <w:rStyle w:val="StyleUnderline"/>
          <w:highlight w:val="green"/>
        </w:rPr>
        <w:t>and</w:t>
      </w:r>
      <w:r w:rsidRPr="00122391">
        <w:rPr>
          <w:rStyle w:val="StyleUnderline"/>
        </w:rPr>
        <w:t xml:space="preserve"> </w:t>
      </w:r>
      <w:r w:rsidRPr="009D54E8">
        <w:rPr>
          <w:rStyle w:val="StyleUnderline"/>
          <w:highlight w:val="green"/>
        </w:rPr>
        <w:t>bound</w:t>
      </w:r>
      <w:r w:rsidRPr="00122391">
        <w:rPr>
          <w:rStyle w:val="StyleUnderline"/>
        </w:rPr>
        <w:t xml:space="preserve"> </w:t>
      </w:r>
      <w:r w:rsidRPr="009D54E8">
        <w:rPr>
          <w:rStyle w:val="StyleUnderline"/>
          <w:highlight w:val="green"/>
        </w:rPr>
        <w:t>by rules</w:t>
      </w:r>
      <w:r w:rsidRPr="00122391">
        <w:rPr>
          <w:rStyle w:val="StyleUnderline"/>
        </w:rPr>
        <w:t xml:space="preserve"> </w:t>
      </w:r>
      <w:r w:rsidRPr="009D54E8">
        <w:rPr>
          <w:rStyle w:val="StyleUnderline"/>
          <w:highlight w:val="green"/>
        </w:rPr>
        <w:t>set</w:t>
      </w:r>
      <w:r w:rsidRPr="00122391">
        <w:rPr>
          <w:rStyle w:val="StyleUnderline"/>
        </w:rPr>
        <w:t xml:space="preserve"> </w:t>
      </w:r>
      <w:r w:rsidRPr="009D54E8">
        <w:rPr>
          <w:rStyle w:val="Emphasis"/>
          <w:bCs/>
          <w:highlight w:val="green"/>
        </w:rPr>
        <w:t>by</w:t>
      </w:r>
      <w:r w:rsidRPr="00122391">
        <w:rPr>
          <w:rStyle w:val="StyleUnderline"/>
        </w:rPr>
        <w:t xml:space="preserve"> </w:t>
      </w:r>
      <w:r w:rsidRPr="009D54E8">
        <w:rPr>
          <w:rStyle w:val="Emphasis"/>
          <w:bCs/>
          <w:highlight w:val="green"/>
        </w:rPr>
        <w:t>agents</w:t>
      </w:r>
      <w:r w:rsidRPr="00122391">
        <w:rPr>
          <w:rStyle w:val="StyleUnderline"/>
        </w:rPr>
        <w:t xml:space="preserve"> </w:t>
      </w:r>
      <w:r w:rsidRPr="009D54E8">
        <w:rPr>
          <w:rStyle w:val="Emphasis"/>
          <w:bCs/>
          <w:highlight w:val="green"/>
        </w:rPr>
        <w:t>at higher levels</w:t>
      </w:r>
      <w:r w:rsidRPr="00B007FB">
        <w:rPr>
          <w:sz w:val="16"/>
        </w:rPr>
        <w:t xml:space="preserve">, </w:t>
      </w:r>
      <w:r w:rsidRPr="009D54E8">
        <w:rPr>
          <w:rStyle w:val="Emphasis"/>
          <w:bCs/>
          <w:highlight w:val="green"/>
        </w:rPr>
        <w:t>and</w:t>
      </w:r>
      <w:r w:rsidRPr="00122391">
        <w:rPr>
          <w:rStyle w:val="StyleUnderline"/>
        </w:rPr>
        <w:t xml:space="preserve"> </w:t>
      </w:r>
      <w:r w:rsidRPr="009D54E8">
        <w:rPr>
          <w:rStyle w:val="Emphasis"/>
          <w:bCs/>
          <w:highlight w:val="green"/>
        </w:rPr>
        <w:t>control</w:t>
      </w:r>
      <w:r w:rsidRPr="00122391">
        <w:rPr>
          <w:rStyle w:val="StyleUnderline"/>
        </w:rPr>
        <w:t xml:space="preserve"> </w:t>
      </w:r>
      <w:r w:rsidRPr="009D54E8">
        <w:rPr>
          <w:rStyle w:val="Emphasis"/>
          <w:bCs/>
          <w:highlight w:val="green"/>
        </w:rPr>
        <w:t>whether</w:t>
      </w:r>
      <w:r w:rsidRPr="00122391">
        <w:rPr>
          <w:rStyle w:val="StyleUnderline"/>
        </w:rPr>
        <w:t xml:space="preserve"> these </w:t>
      </w:r>
      <w:r w:rsidRPr="009D54E8">
        <w:rPr>
          <w:rStyle w:val="Emphasis"/>
          <w:bCs/>
          <w:highlight w:val="green"/>
        </w:rPr>
        <w:t>rules</w:t>
      </w:r>
      <w:r w:rsidRPr="009D54E8">
        <w:rPr>
          <w:rStyle w:val="StyleUnderline"/>
          <w:highlight w:val="green"/>
        </w:rPr>
        <w:t xml:space="preserve"> are </w:t>
      </w:r>
      <w:r w:rsidRPr="009D54E8">
        <w:rPr>
          <w:rStyle w:val="Emphasis"/>
          <w:bCs/>
          <w:highlight w:val="green"/>
        </w:rPr>
        <w:t>enforced</w:t>
      </w:r>
      <w:r w:rsidRPr="00B007FB">
        <w:rPr>
          <w:sz w:val="16"/>
        </w:rPr>
        <w:t xml:space="preserve">. </w:t>
      </w:r>
      <w:proofErr w:type="spellStart"/>
      <w:r w:rsidRPr="00B007FB">
        <w:rPr>
          <w:sz w:val="16"/>
        </w:rPr>
        <w:t>Centralisation</w:t>
      </w:r>
      <w:proofErr w:type="spellEnd"/>
      <w:r w:rsidRPr="00B007FB">
        <w:rPr>
          <w:sz w:val="16"/>
        </w:rPr>
        <w:t xml:space="preserve"> relates to the input side, how unions and employers' associations set the agenda and supervise the process of bargaining, control is about output. Together these three </w:t>
      </w:r>
      <w:r w:rsidRPr="009D54E8">
        <w:rPr>
          <w:rStyle w:val="Emphasis"/>
          <w:bCs/>
          <w:highlight w:val="green"/>
        </w:rPr>
        <w:t>indicators</w:t>
      </w:r>
      <w:r w:rsidRPr="00B007FB">
        <w:rPr>
          <w:sz w:val="16"/>
        </w:rPr>
        <w:t xml:space="preserve"> </w:t>
      </w:r>
      <w:r w:rsidRPr="009D54E8">
        <w:rPr>
          <w:rStyle w:val="Emphasis"/>
          <w:bCs/>
          <w:highlight w:val="green"/>
        </w:rPr>
        <w:t>gauge</w:t>
      </w:r>
      <w:r w:rsidRPr="00CE18E7">
        <w:rPr>
          <w:rStyle w:val="StyleUnderline"/>
        </w:rPr>
        <w:t xml:space="preserve"> </w:t>
      </w:r>
      <w:r w:rsidRPr="009D54E8">
        <w:rPr>
          <w:rStyle w:val="StyleUnderline"/>
          <w:highlight w:val="green"/>
        </w:rPr>
        <w:t xml:space="preserve">the </w:t>
      </w:r>
      <w:r w:rsidRPr="009D54E8">
        <w:rPr>
          <w:rStyle w:val="Emphasis"/>
          <w:bCs/>
          <w:highlight w:val="green"/>
        </w:rPr>
        <w:t>strength of collective bargaining</w:t>
      </w:r>
      <w:r w:rsidRPr="00B007FB">
        <w:rPr>
          <w:sz w:val="16"/>
        </w:rPr>
        <w:t xml:space="preserve">. </w:t>
      </w:r>
      <w:r w:rsidRPr="00665078">
        <w:rPr>
          <w:sz w:val="16"/>
          <w:szCs w:val="16"/>
        </w:rPr>
        <w:t>Where fewer workers are covered, negotiations are more decentralized and enforcement is poorer, employers have more latitude to decide unilaterally and disregard the interests of workers.1</w:t>
      </w:r>
    </w:p>
    <w:p w14:paraId="598DA940" w14:textId="77777777" w:rsidR="00CD1FB5" w:rsidRDefault="00CD1FB5" w:rsidP="00CD1FB5">
      <w:pPr>
        <w:rPr>
          <w:sz w:val="16"/>
          <w:szCs w:val="16"/>
        </w:rPr>
      </w:pPr>
    </w:p>
    <w:p w14:paraId="2AA2E2D4" w14:textId="77777777" w:rsidR="00CD1FB5" w:rsidRDefault="00CD1FB5" w:rsidP="00CD1FB5">
      <w:pPr>
        <w:pStyle w:val="Heading4"/>
      </w:pPr>
      <w:r>
        <w:t xml:space="preserve">Worker is a person engaged in employment. </w:t>
      </w:r>
    </w:p>
    <w:p w14:paraId="45E4AC0B" w14:textId="77777777" w:rsidR="00CD1FB5" w:rsidRPr="002E6AD6" w:rsidRDefault="00CD1FB5" w:rsidP="00CD1FB5">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70A8F158" w14:textId="77777777" w:rsidR="00CD1FB5" w:rsidRDefault="00CD1FB5" w:rsidP="00CD1FB5">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142B52">
        <w:rPr>
          <w:rStyle w:val="Emphasis"/>
          <w:highlight w:val="green"/>
        </w:rPr>
        <w:t>"Worker"</w:t>
      </w:r>
      <w:r w:rsidRPr="00142B52">
        <w:rPr>
          <w:highlight w:val="green"/>
          <w:u w:val="single"/>
        </w:rPr>
        <w:t xml:space="preserve"> is </w:t>
      </w:r>
      <w:r w:rsidRPr="00142B52">
        <w:rPr>
          <w:rStyle w:val="Emphasis"/>
          <w:highlight w:val="green"/>
        </w:rPr>
        <w:t>defined</w:t>
      </w:r>
      <w:r w:rsidRPr="00142B52">
        <w:rPr>
          <w:highlight w:val="green"/>
          <w:u w:val="single"/>
        </w:rPr>
        <w:t xml:space="preserve"> as</w:t>
      </w:r>
      <w:r w:rsidRPr="00234F85">
        <w:rPr>
          <w:u w:val="single"/>
        </w:rPr>
        <w:t xml:space="preserve"> "</w:t>
      </w:r>
      <w:r w:rsidRPr="00142B52">
        <w:rPr>
          <w:rStyle w:val="Emphasis"/>
          <w:highlight w:val="green"/>
        </w:rPr>
        <w:t>every person</w:t>
      </w:r>
      <w:r w:rsidRPr="00984193">
        <w:rPr>
          <w:sz w:val="16"/>
        </w:rPr>
        <w:t xml:space="preserve"> in this state </w:t>
      </w:r>
      <w:r w:rsidRPr="00984193">
        <w:rPr>
          <w:u w:val="single"/>
        </w:rPr>
        <w:t xml:space="preserve">who is </w:t>
      </w:r>
      <w:r w:rsidRPr="00142B52">
        <w:rPr>
          <w:rStyle w:val="Emphasis"/>
          <w:highlight w:val="green"/>
        </w:rPr>
        <w:t>engaged</w:t>
      </w:r>
      <w:r w:rsidRPr="00142B52">
        <w:rPr>
          <w:highlight w:val="green"/>
          <w:u w:val="single"/>
        </w:rPr>
        <w:t xml:space="preserve"> in</w:t>
      </w:r>
      <w:r w:rsidRPr="00984193">
        <w:rPr>
          <w:u w:val="single"/>
        </w:rPr>
        <w:t xml:space="preserve"> the </w:t>
      </w:r>
      <w:r w:rsidRPr="00142B52">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1C3FA486" w14:textId="77777777" w:rsidR="00CD1FB5" w:rsidRDefault="00CD1FB5" w:rsidP="00CD1FB5">
      <w:pPr>
        <w:rPr>
          <w:sz w:val="16"/>
        </w:rPr>
      </w:pPr>
    </w:p>
    <w:p w14:paraId="50975D5B" w14:textId="77777777" w:rsidR="00CD1FB5" w:rsidRPr="00450763" w:rsidRDefault="00CD1FB5" w:rsidP="00CD1FB5">
      <w:pPr>
        <w:pStyle w:val="Heading4"/>
        <w:rPr>
          <w:rFonts w:eastAsia="Times New Roman"/>
        </w:rPr>
      </w:pPr>
      <w:r>
        <w:t>“Should” is immediate.</w:t>
      </w:r>
    </w:p>
    <w:p w14:paraId="59E53A22" w14:textId="77777777" w:rsidR="00CD1FB5" w:rsidRPr="00450763" w:rsidRDefault="00CD1FB5" w:rsidP="00CD1FB5">
      <w:pPr>
        <w:rPr>
          <w:rFonts w:eastAsia="Calibri"/>
        </w:rPr>
      </w:pPr>
      <w:r w:rsidRPr="00450763">
        <w:rPr>
          <w:rStyle w:val="Style13ptBold"/>
        </w:rPr>
        <w:t xml:space="preserve">Dictionary.com 10 </w:t>
      </w:r>
      <w:r w:rsidRPr="00450763">
        <w:t>Dictionary.com, http://dictionary.reference.com/browse/should</w:t>
      </w:r>
    </w:p>
    <w:p w14:paraId="49F40E88" w14:textId="77777777" w:rsidR="00CD1FB5" w:rsidRPr="008223FD" w:rsidRDefault="00CD1FB5" w:rsidP="00CD1FB5">
      <w:pPr>
        <w:rPr>
          <w:rFonts w:eastAsia="Calibri"/>
          <w:sz w:val="16"/>
        </w:rPr>
      </w:pPr>
      <w:r w:rsidRPr="008223FD">
        <w:rPr>
          <w:rStyle w:val="StyleUnderline"/>
          <w:highlight w:val="green"/>
        </w:rPr>
        <w:t>should</w:t>
      </w:r>
      <w:r w:rsidRPr="008223FD">
        <w:rPr>
          <w:rStyle w:val="StyleUnderline"/>
        </w:rPr>
        <w:t xml:space="preserve"> </w:t>
      </w:r>
      <w:r w:rsidRPr="008223FD">
        <w:rPr>
          <w:sz w:val="16"/>
        </w:rPr>
        <w:t> </w:t>
      </w:r>
      <w:r w:rsidRPr="008223FD">
        <w:rPr>
          <w:sz w:val="16"/>
        </w:rPr>
        <w:t xml:space="preserve"> </w:t>
      </w:r>
      <w:r w:rsidRPr="008223FD">
        <w:rPr>
          <w:sz w:val="16"/>
        </w:rPr>
        <w:t> </w:t>
      </w:r>
      <w:r w:rsidRPr="008223FD">
        <w:rPr>
          <w:sz w:val="16"/>
        </w:rPr>
        <w:t>/</w:t>
      </w:r>
      <w:proofErr w:type="spellStart"/>
      <w:r w:rsidRPr="008223FD">
        <w:rPr>
          <w:sz w:val="16"/>
        </w:rPr>
        <w:t>ʃʊd</w:t>
      </w:r>
      <w:proofErr w:type="spellEnd"/>
      <w:r w:rsidRPr="008223FD">
        <w:rPr>
          <w:sz w:val="16"/>
        </w:rPr>
        <w:t>/ Show Spelled[shood] Show IPA –auxiliary verb 1. pt. of shall. 2. (</w:t>
      </w:r>
      <w:r w:rsidRPr="008223FD">
        <w:rPr>
          <w:rStyle w:val="StyleUnderline"/>
          <w:highlight w:val="green"/>
        </w:rPr>
        <w:t>used to express condition</w:t>
      </w:r>
      <w:r w:rsidRPr="008223FD">
        <w:rPr>
          <w:sz w:val="16"/>
        </w:rPr>
        <w:t xml:space="preserve">): Were he to arrive, I should be pleased. 3. must; ought (used to </w:t>
      </w:r>
      <w:r w:rsidRPr="008223FD">
        <w:rPr>
          <w:b/>
          <w:bCs/>
          <w:szCs w:val="32"/>
          <w:highlight w:val="green"/>
          <w:u w:val="single"/>
        </w:rPr>
        <w:t>indicate duty, propriety, or expediency</w:t>
      </w:r>
      <w:r w:rsidRPr="008223FD">
        <w:rPr>
          <w:sz w:val="16"/>
        </w:rPr>
        <w:t xml:space="preserve">): You should not do that. 4. would (used to make a statement less direct or blunt): I should think you would apologize. Use should in a Sentence See images of </w:t>
      </w:r>
      <w:proofErr w:type="gramStart"/>
      <w:r w:rsidRPr="008223FD">
        <w:rPr>
          <w:sz w:val="16"/>
        </w:rPr>
        <w:t>should Search should</w:t>
      </w:r>
      <w:proofErr w:type="gramEnd"/>
      <w:r w:rsidRPr="008223FD">
        <w:rPr>
          <w:sz w:val="16"/>
        </w:rPr>
        <w:t xml:space="preserve"> on the Web Origin: ME </w:t>
      </w:r>
      <w:proofErr w:type="spellStart"/>
      <w:r w:rsidRPr="008223FD">
        <w:rPr>
          <w:sz w:val="16"/>
        </w:rPr>
        <w:t>sholde</w:t>
      </w:r>
      <w:proofErr w:type="spellEnd"/>
      <w:r w:rsidRPr="008223FD">
        <w:rPr>
          <w:sz w:val="16"/>
        </w:rPr>
        <w:t xml:space="preserve">, OE </w:t>
      </w:r>
      <w:proofErr w:type="spellStart"/>
      <w:r w:rsidRPr="008223FD">
        <w:rPr>
          <w:sz w:val="16"/>
        </w:rPr>
        <w:t>sc</w:t>
      </w:r>
      <w:proofErr w:type="spellEnd"/>
      <w:r w:rsidRPr="008223FD">
        <w:rPr>
          <w:sz w:val="16"/>
        </w:rPr>
        <w:t xml:space="preserve"> </w:t>
      </w:r>
      <w:proofErr w:type="gramStart"/>
      <w:r w:rsidRPr="008223FD">
        <w:rPr>
          <w:sz w:val="16"/>
        </w:rPr>
        <w:t>( e</w:t>
      </w:r>
      <w:proofErr w:type="gramEnd"/>
      <w:r w:rsidRPr="008223FD">
        <w:rPr>
          <w:sz w:val="16"/>
        </w:rPr>
        <w:t xml:space="preserve"> ) olde; see </w:t>
      </w:r>
      <w:proofErr w:type="gramStart"/>
      <w:r w:rsidRPr="008223FD">
        <w:rPr>
          <w:sz w:val="16"/>
        </w:rPr>
        <w:t>shall  —</w:t>
      </w:r>
      <w:proofErr w:type="gramEnd"/>
      <w:r w:rsidRPr="008223FD">
        <w:rPr>
          <w:sz w:val="16"/>
        </w:rPr>
        <w:t xml:space="preserve">Can be confused: </w:t>
      </w:r>
      <w:r w:rsidRPr="008223FD">
        <w:rPr>
          <w:sz w:val="16"/>
        </w:rPr>
        <w:t> </w:t>
      </w:r>
      <w:r w:rsidRPr="008223FD">
        <w:rPr>
          <w:sz w:val="16"/>
        </w:rPr>
        <w:t xml:space="preserve">could, should, would (see usage note at this </w:t>
      </w:r>
      <w:proofErr w:type="gramStart"/>
      <w:r w:rsidRPr="008223FD">
        <w:rPr>
          <w:sz w:val="16"/>
        </w:rPr>
        <w:t>entry )</w:t>
      </w:r>
      <w:proofErr w:type="gramEnd"/>
      <w:r w:rsidRPr="008223FD">
        <w:rPr>
          <w:sz w:val="16"/>
        </w:rPr>
        <w:t>.  —Synonyms 3. See must</w:t>
      </w:r>
      <w:proofErr w:type="gramStart"/>
      <w:r w:rsidRPr="008223FD">
        <w:rPr>
          <w:sz w:val="16"/>
        </w:rPr>
        <w:t>1 .</w:t>
      </w:r>
      <w:proofErr w:type="gramEnd"/>
      <w:r w:rsidRPr="008223FD">
        <w:rPr>
          <w:sz w:val="16"/>
        </w:rPr>
        <w:t xml:space="preserve">  —</w:t>
      </w:r>
      <w:r w:rsidRPr="008223FD">
        <w:rPr>
          <w:rStyle w:val="StyleUnderline"/>
        </w:rPr>
        <w:t>Usage note</w:t>
      </w:r>
      <w:r w:rsidRPr="008223FD">
        <w:rPr>
          <w:sz w:val="16"/>
        </w:rPr>
        <w:t xml:space="preserve"> Rules </w:t>
      </w:r>
      <w:proofErr w:type="gramStart"/>
      <w:r w:rsidRPr="008223FD">
        <w:rPr>
          <w:sz w:val="16"/>
        </w:rPr>
        <w:t>similar to</w:t>
      </w:r>
      <w:proofErr w:type="gramEnd"/>
      <w:r w:rsidRPr="008223FD">
        <w:rPr>
          <w:sz w:val="16"/>
        </w:rPr>
        <w:t xml:space="preserve"> those for choosing between </w:t>
      </w:r>
      <w:proofErr w:type="gramStart"/>
      <w:r w:rsidRPr="008223FD">
        <w:rPr>
          <w:sz w:val="16"/>
        </w:rPr>
        <w:t>shall  and</w:t>
      </w:r>
      <w:proofErr w:type="gramEnd"/>
      <w:r w:rsidRPr="008223FD">
        <w:rPr>
          <w:sz w:val="16"/>
        </w:rPr>
        <w:t xml:space="preserve"> </w:t>
      </w:r>
      <w:proofErr w:type="gramStart"/>
      <w:r w:rsidRPr="008223FD">
        <w:rPr>
          <w:sz w:val="16"/>
        </w:rPr>
        <w:t>will  have</w:t>
      </w:r>
      <w:proofErr w:type="gramEnd"/>
      <w:r w:rsidRPr="008223FD">
        <w:rPr>
          <w:sz w:val="16"/>
        </w:rPr>
        <w:t xml:space="preserve"> long been advanced for </w:t>
      </w:r>
      <w:proofErr w:type="gramStart"/>
      <w:r w:rsidRPr="008223FD">
        <w:rPr>
          <w:sz w:val="16"/>
        </w:rPr>
        <w:t>should  and</w:t>
      </w:r>
      <w:proofErr w:type="gramEnd"/>
      <w:r w:rsidRPr="008223FD">
        <w:rPr>
          <w:sz w:val="16"/>
        </w:rPr>
        <w:t xml:space="preserve"> </w:t>
      </w:r>
      <w:proofErr w:type="gramStart"/>
      <w:r w:rsidRPr="008223FD">
        <w:rPr>
          <w:sz w:val="16"/>
        </w:rPr>
        <w:t>would,  but</w:t>
      </w:r>
      <w:proofErr w:type="gramEnd"/>
      <w:r w:rsidRPr="008223FD">
        <w:rPr>
          <w:sz w:val="16"/>
        </w:rPr>
        <w:t xml:space="preserve"> again the rules have had little effect on usage. In most constructions, </w:t>
      </w:r>
      <w:proofErr w:type="gramStart"/>
      <w:r w:rsidRPr="008223FD">
        <w:rPr>
          <w:sz w:val="16"/>
        </w:rPr>
        <w:t>would  is</w:t>
      </w:r>
      <w:proofErr w:type="gramEnd"/>
      <w:r w:rsidRPr="008223FD">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8223FD">
        <w:rPr>
          <w:sz w:val="16"/>
        </w:rPr>
        <w:t>should  in</w:t>
      </w:r>
      <w:proofErr w:type="gramEnd"/>
      <w:r w:rsidRPr="008223FD">
        <w:rPr>
          <w:sz w:val="16"/>
        </w:rPr>
        <w:t xml:space="preserve"> modern American English is to express duty, necessity, etc. </w:t>
      </w:r>
      <w:proofErr w:type="gramStart"/>
      <w:r w:rsidRPr="008223FD">
        <w:rPr>
          <w:sz w:val="16"/>
        </w:rPr>
        <w:t>( You</w:t>
      </w:r>
      <w:proofErr w:type="gramEnd"/>
      <w:r w:rsidRPr="008223FD">
        <w:rPr>
          <w:sz w:val="16"/>
        </w:rPr>
        <w:t xml:space="preserve"> should get your flu shot before winter </w:t>
      </w:r>
      <w:proofErr w:type="gramStart"/>
      <w:r w:rsidRPr="008223FD">
        <w:rPr>
          <w:sz w:val="16"/>
        </w:rPr>
        <w:t>comes )</w:t>
      </w:r>
      <w:proofErr w:type="gramEnd"/>
      <w:r w:rsidRPr="008223FD">
        <w:rPr>
          <w:sz w:val="16"/>
        </w:rPr>
        <w:t xml:space="preserve">, its use for other purposes, as to form a subjunctive, can produce ambiguity, at least initially: I should get my flu shot if I were you.  Furthermore, </w:t>
      </w:r>
      <w:proofErr w:type="gramStart"/>
      <w:r w:rsidRPr="008223FD">
        <w:rPr>
          <w:sz w:val="16"/>
        </w:rPr>
        <w:t>should  seems</w:t>
      </w:r>
      <w:proofErr w:type="gramEnd"/>
      <w:r w:rsidRPr="008223FD">
        <w:rPr>
          <w:sz w:val="16"/>
        </w:rPr>
        <w:t xml:space="preserve"> an affectation to many Americans when used in certain constructions quite common in British English: Had I been informed, I </w:t>
      </w:r>
      <w:proofErr w:type="gramStart"/>
      <w:r w:rsidRPr="008223FD">
        <w:rPr>
          <w:sz w:val="16"/>
        </w:rPr>
        <w:t>should  (</w:t>
      </w:r>
      <w:proofErr w:type="gramEnd"/>
      <w:r w:rsidRPr="008223FD">
        <w:rPr>
          <w:sz w:val="16"/>
        </w:rPr>
        <w:t xml:space="preserve">American </w:t>
      </w:r>
      <w:proofErr w:type="gramStart"/>
      <w:r w:rsidRPr="008223FD">
        <w:rPr>
          <w:sz w:val="16"/>
        </w:rPr>
        <w:t>would )</w:t>
      </w:r>
      <w:proofErr w:type="gramEnd"/>
      <w:r w:rsidRPr="008223FD">
        <w:rPr>
          <w:sz w:val="16"/>
        </w:rPr>
        <w:t xml:space="preserve"> have called immediately. I </w:t>
      </w:r>
      <w:proofErr w:type="gramStart"/>
      <w:r w:rsidRPr="008223FD">
        <w:rPr>
          <w:sz w:val="16"/>
        </w:rPr>
        <w:t>should  (</w:t>
      </w:r>
      <w:proofErr w:type="gramEnd"/>
      <w:r w:rsidRPr="008223FD">
        <w:rPr>
          <w:sz w:val="16"/>
        </w:rPr>
        <w:t xml:space="preserve">American </w:t>
      </w:r>
      <w:proofErr w:type="gramStart"/>
      <w:r w:rsidRPr="008223FD">
        <w:rPr>
          <w:sz w:val="16"/>
        </w:rPr>
        <w:t>would )</w:t>
      </w:r>
      <w:proofErr w:type="gramEnd"/>
      <w:r w:rsidRPr="008223FD">
        <w:rPr>
          <w:sz w:val="16"/>
        </w:rPr>
        <w:t xml:space="preserve"> really prefer a different arrangement.  As with </w:t>
      </w:r>
      <w:proofErr w:type="gramStart"/>
      <w:r w:rsidRPr="008223FD">
        <w:rPr>
          <w:sz w:val="16"/>
        </w:rPr>
        <w:t>shall  and</w:t>
      </w:r>
      <w:proofErr w:type="gramEnd"/>
      <w:r w:rsidRPr="008223FD">
        <w:rPr>
          <w:sz w:val="16"/>
        </w:rPr>
        <w:t xml:space="preserve"> </w:t>
      </w:r>
      <w:proofErr w:type="gramStart"/>
      <w:r w:rsidRPr="008223FD">
        <w:rPr>
          <w:sz w:val="16"/>
        </w:rPr>
        <w:t>will,  most</w:t>
      </w:r>
      <w:proofErr w:type="gramEnd"/>
      <w:r w:rsidRPr="008223FD">
        <w:rPr>
          <w:sz w:val="16"/>
        </w:rPr>
        <w:t xml:space="preserve"> educated native speakers of American English do not follow the textbook rule in making a choice between </w:t>
      </w:r>
      <w:proofErr w:type="gramStart"/>
      <w:r w:rsidRPr="008223FD">
        <w:rPr>
          <w:sz w:val="16"/>
        </w:rPr>
        <w:t>should  and</w:t>
      </w:r>
      <w:proofErr w:type="gramEnd"/>
      <w:r w:rsidRPr="008223FD">
        <w:rPr>
          <w:sz w:val="16"/>
        </w:rPr>
        <w:t xml:space="preserve"> would. </w:t>
      </w:r>
      <w:r w:rsidRPr="008223FD">
        <w:rPr>
          <w:rStyle w:val="StyleUnderline"/>
          <w:sz w:val="16"/>
          <w:u w:val="none"/>
        </w:rPr>
        <w:t>See also shall.</w:t>
      </w:r>
      <w:r w:rsidRPr="008223FD">
        <w:rPr>
          <w:sz w:val="16"/>
        </w:rPr>
        <w:t xml:space="preserve">  </w:t>
      </w:r>
      <w:proofErr w:type="gramStart"/>
      <w:r w:rsidRPr="008223FD">
        <w:rPr>
          <w:sz w:val="16"/>
        </w:rPr>
        <w:t>Shall  –</w:t>
      </w:r>
      <w:proofErr w:type="gramEnd"/>
      <w:r w:rsidRPr="008223FD">
        <w:rPr>
          <w:sz w:val="16"/>
        </w:rPr>
        <w:t xml:space="preserve">auxiliary verb, present singular 1st person </w:t>
      </w:r>
      <w:proofErr w:type="gramStart"/>
      <w:r w:rsidRPr="008223FD">
        <w:rPr>
          <w:sz w:val="16"/>
        </w:rPr>
        <w:t>shall,  2</w:t>
      </w:r>
      <w:proofErr w:type="gramEnd"/>
      <w:r w:rsidRPr="008223FD">
        <w:rPr>
          <w:sz w:val="16"/>
        </w:rPr>
        <w:t xml:space="preserve">nd shall or </w:t>
      </w:r>
      <w:proofErr w:type="gramStart"/>
      <w:r w:rsidRPr="008223FD">
        <w:rPr>
          <w:sz w:val="16"/>
        </w:rPr>
        <w:t>( Archaic</w:t>
      </w:r>
      <w:proofErr w:type="gramEnd"/>
      <w:r w:rsidRPr="008223FD">
        <w:rPr>
          <w:sz w:val="16"/>
        </w:rPr>
        <w:t xml:space="preserve"> ) </w:t>
      </w:r>
      <w:proofErr w:type="gramStart"/>
      <w:r w:rsidRPr="008223FD">
        <w:rPr>
          <w:sz w:val="16"/>
        </w:rPr>
        <w:t>shalt,  3</w:t>
      </w:r>
      <w:proofErr w:type="gramEnd"/>
      <w:r w:rsidRPr="008223FD">
        <w:rPr>
          <w:sz w:val="16"/>
        </w:rPr>
        <w:t xml:space="preserve">rd </w:t>
      </w:r>
      <w:proofErr w:type="gramStart"/>
      <w:r w:rsidRPr="008223FD">
        <w:rPr>
          <w:sz w:val="16"/>
        </w:rPr>
        <w:t>shall,  present</w:t>
      </w:r>
      <w:proofErr w:type="gramEnd"/>
      <w:r w:rsidRPr="008223FD">
        <w:rPr>
          <w:sz w:val="16"/>
        </w:rPr>
        <w:t xml:space="preserve"> plural </w:t>
      </w:r>
      <w:proofErr w:type="gramStart"/>
      <w:r w:rsidRPr="008223FD">
        <w:rPr>
          <w:sz w:val="16"/>
        </w:rPr>
        <w:t>shall;  past</w:t>
      </w:r>
      <w:proofErr w:type="gramEnd"/>
      <w:r w:rsidRPr="008223FD">
        <w:rPr>
          <w:sz w:val="16"/>
        </w:rPr>
        <w:t xml:space="preserve"> singular 1st person </w:t>
      </w:r>
      <w:proofErr w:type="gramStart"/>
      <w:r w:rsidRPr="008223FD">
        <w:rPr>
          <w:sz w:val="16"/>
        </w:rPr>
        <w:t>should,  2</w:t>
      </w:r>
      <w:proofErr w:type="gramEnd"/>
      <w:r w:rsidRPr="008223FD">
        <w:rPr>
          <w:sz w:val="16"/>
        </w:rPr>
        <w:t xml:space="preserve">nd should or </w:t>
      </w:r>
      <w:proofErr w:type="gramStart"/>
      <w:r w:rsidRPr="008223FD">
        <w:rPr>
          <w:sz w:val="16"/>
        </w:rPr>
        <w:t>( Archaic</w:t>
      </w:r>
      <w:proofErr w:type="gramEnd"/>
      <w:r w:rsidRPr="008223FD">
        <w:rPr>
          <w:sz w:val="16"/>
        </w:rPr>
        <w:t xml:space="preserve"> ) shouldst or </w:t>
      </w:r>
      <w:proofErr w:type="spellStart"/>
      <w:r w:rsidRPr="008223FD">
        <w:rPr>
          <w:sz w:val="16"/>
        </w:rPr>
        <w:t>should·</w:t>
      </w:r>
      <w:proofErr w:type="gramStart"/>
      <w:r w:rsidRPr="008223FD">
        <w:rPr>
          <w:sz w:val="16"/>
        </w:rPr>
        <w:t>est</w:t>
      </w:r>
      <w:proofErr w:type="spellEnd"/>
      <w:r w:rsidRPr="008223FD">
        <w:rPr>
          <w:sz w:val="16"/>
        </w:rPr>
        <w:t>,  3</w:t>
      </w:r>
      <w:proofErr w:type="gramEnd"/>
      <w:r w:rsidRPr="008223FD">
        <w:rPr>
          <w:sz w:val="16"/>
        </w:rPr>
        <w:t xml:space="preserve">rd </w:t>
      </w:r>
      <w:proofErr w:type="gramStart"/>
      <w:r w:rsidRPr="008223FD">
        <w:rPr>
          <w:sz w:val="16"/>
        </w:rPr>
        <w:t>should,  past</w:t>
      </w:r>
      <w:proofErr w:type="gramEnd"/>
      <w:r w:rsidRPr="008223FD">
        <w:rPr>
          <w:sz w:val="16"/>
        </w:rPr>
        <w:t xml:space="preserve"> plural </w:t>
      </w:r>
      <w:proofErr w:type="gramStart"/>
      <w:r w:rsidRPr="008223FD">
        <w:rPr>
          <w:sz w:val="16"/>
        </w:rPr>
        <w:t>should;  imperative</w:t>
      </w:r>
      <w:proofErr w:type="gramEnd"/>
      <w:r w:rsidRPr="008223FD">
        <w:rPr>
          <w:sz w:val="16"/>
        </w:rPr>
        <w:t xml:space="preserve">, infinitive, and participles lacking. 1. plan </w:t>
      </w:r>
      <w:proofErr w:type="gramStart"/>
      <w:r w:rsidRPr="008223FD">
        <w:rPr>
          <w:sz w:val="16"/>
        </w:rPr>
        <w:t>to,</w:t>
      </w:r>
      <w:proofErr w:type="gramEnd"/>
      <w:r w:rsidRPr="008223FD">
        <w:rPr>
          <w:sz w:val="16"/>
        </w:rPr>
        <w:t xml:space="preserve"> </w:t>
      </w:r>
      <w:r w:rsidRPr="008223FD">
        <w:rPr>
          <w:rStyle w:val="StyleUnderline"/>
          <w:sz w:val="16"/>
          <w:u w:val="none"/>
        </w:rPr>
        <w:t>intend to,</w:t>
      </w:r>
      <w:r w:rsidRPr="008223FD">
        <w:rPr>
          <w:sz w:val="16"/>
        </w:rPr>
        <w:t xml:space="preserve"> or expect to: </w:t>
      </w:r>
      <w:r w:rsidRPr="008223FD">
        <w:rPr>
          <w:rStyle w:val="StyleUnderline"/>
          <w:sz w:val="16"/>
          <w:u w:val="none"/>
        </w:rPr>
        <w:t xml:space="preserve">I shall go </w:t>
      </w:r>
      <w:r w:rsidRPr="008223FD">
        <w:rPr>
          <w:rStyle w:val="Emphasis"/>
          <w:b w:val="0"/>
          <w:bCs/>
          <w:sz w:val="16"/>
          <w:u w:val="none"/>
        </w:rPr>
        <w:t>later</w:t>
      </w:r>
      <w:r w:rsidRPr="008223FD">
        <w:rPr>
          <w:rStyle w:val="StyleUnderline"/>
          <w:sz w:val="16"/>
          <w:u w:val="none"/>
        </w:rPr>
        <w:t>.</w:t>
      </w:r>
      <w:r w:rsidRPr="008223FD">
        <w:rPr>
          <w:sz w:val="16"/>
        </w:rPr>
        <w:t xml:space="preserve"> </w:t>
      </w:r>
    </w:p>
    <w:p w14:paraId="32DE4BA0" w14:textId="77777777" w:rsidR="00CD1FB5" w:rsidRDefault="00CD1FB5" w:rsidP="00CD1FB5"/>
    <w:p w14:paraId="15081943" w14:textId="77777777" w:rsidR="00CD1FB5" w:rsidRDefault="00CD1FB5" w:rsidP="00CD1FB5">
      <w:pPr>
        <w:pStyle w:val="Heading4"/>
      </w:pPr>
      <w:r w:rsidRPr="00D82BCA">
        <w:t>They don’t defend the implementation of a topical plan---two impacts:   </w:t>
      </w:r>
    </w:p>
    <w:p w14:paraId="72BDD489" w14:textId="77777777" w:rsidR="00CD1FB5" w:rsidRPr="00D82BCA" w:rsidRDefault="00CD1FB5" w:rsidP="00CD1FB5">
      <w:r w:rsidRPr="00D82BCA">
        <w:t>   </w:t>
      </w:r>
    </w:p>
    <w:p w14:paraId="778F8A9F" w14:textId="77777777" w:rsidR="00CD1FB5" w:rsidRPr="00D82BCA" w:rsidRDefault="00CD1FB5" w:rsidP="00CD1FB5">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58C5E388" w14:textId="77777777" w:rsidR="00CD1FB5" w:rsidRPr="00D82BCA" w:rsidRDefault="00CD1FB5" w:rsidP="00CD1FB5">
      <w:r w:rsidRPr="00D82BCA">
        <w:t> </w:t>
      </w:r>
    </w:p>
    <w:p w14:paraId="3AB6B64B" w14:textId="77777777" w:rsidR="00CD1FB5" w:rsidRDefault="00CD1FB5" w:rsidP="00CD1FB5">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xml:space="preserve">. Clash is an intrinsic good and actualizes any benefits of presenting advocacy in a debate round. </w:t>
      </w:r>
    </w:p>
    <w:p w14:paraId="236487F3" w14:textId="7F5167A4" w:rsidR="003840CD" w:rsidRDefault="003840CD" w:rsidP="0097537D">
      <w:pPr>
        <w:pStyle w:val="Heading2"/>
      </w:pPr>
      <w:r>
        <w:t>OFF</w:t>
      </w:r>
    </w:p>
    <w:p w14:paraId="4B2DFA70" w14:textId="325EC4EB" w:rsidR="003840CD" w:rsidRDefault="003840CD" w:rsidP="003840CD">
      <w:pPr>
        <w:pStyle w:val="Heading3"/>
      </w:pPr>
      <w:r>
        <w:t>1NC---OFF</w:t>
      </w:r>
    </w:p>
    <w:p w14:paraId="5DFBF0FA" w14:textId="556664E4" w:rsidR="003840CD" w:rsidRPr="003840CD" w:rsidRDefault="003840CD" w:rsidP="003840CD">
      <w:r w:rsidRPr="003840CD">
        <w:t>Negative Universality K</w:t>
      </w:r>
    </w:p>
    <w:p w14:paraId="3DED81CA" w14:textId="77777777" w:rsidR="003840CD" w:rsidRDefault="003840CD" w:rsidP="003840CD">
      <w:pPr>
        <w:pStyle w:val="Heading4"/>
      </w:pPr>
      <w:r>
        <w:t xml:space="preserve">The </w:t>
      </w:r>
      <w:proofErr w:type="spellStart"/>
      <w:r>
        <w:t>aff’s</w:t>
      </w:r>
      <w:proofErr w:type="spellEnd"/>
      <w:r>
        <w:t xml:space="preserve"> framing of desire as an imminent force of becoming feeds into global capitalism</w:t>
      </w:r>
    </w:p>
    <w:p w14:paraId="5B98F9D3" w14:textId="77777777" w:rsidR="003840CD" w:rsidRPr="002506CD" w:rsidRDefault="003840CD" w:rsidP="003840CD">
      <w:r w:rsidRPr="002506CD">
        <w:rPr>
          <w:rStyle w:val="Style13ptBold"/>
        </w:rPr>
        <w:t>Dean 05</w:t>
      </w:r>
      <w:r>
        <w:t xml:space="preserve"> (Jodi,</w:t>
      </w:r>
      <w:r w:rsidRPr="002506CD">
        <w:t xml:space="preserve"> American political theorist and professor in the political science department at Hobart and William Smith Colleges in New York state</w:t>
      </w:r>
      <w:r>
        <w:t>, “</w:t>
      </w:r>
      <w:r w:rsidRPr="002506CD">
        <w:t>Zizek against Democracy</w:t>
      </w:r>
      <w:r>
        <w:t xml:space="preserve">”, </w:t>
      </w:r>
      <w:r w:rsidRPr="002506CD">
        <w:t>Law, Culture and the Humanities</w:t>
      </w:r>
      <w:r>
        <w:t>,</w:t>
      </w:r>
      <w:r w:rsidRPr="002506CD">
        <w:t xml:space="preserve"> 2005</w:t>
      </w:r>
      <w:r>
        <w:t xml:space="preserve">, </w:t>
      </w:r>
      <w:r w:rsidRPr="002506CD">
        <w:t>https://journals.sagepub.com/doi/10.1191/1743872105lw012oa#core-collateral-purchase-access</w:t>
      </w:r>
      <w:r>
        <w:t xml:space="preserve">, //[UTD][SG]) </w:t>
      </w:r>
    </w:p>
    <w:p w14:paraId="16B4EC85" w14:textId="77777777" w:rsidR="003840CD" w:rsidRPr="002506CD" w:rsidRDefault="003840CD" w:rsidP="003840CD">
      <w:pPr>
        <w:rPr>
          <w:sz w:val="16"/>
        </w:rPr>
      </w:pPr>
      <w:r w:rsidRPr="002506CD">
        <w:rPr>
          <w:sz w:val="16"/>
        </w:rPr>
        <w:t xml:space="preserve">Zizek's most recent salvos against democracy today </w:t>
      </w:r>
      <w:proofErr w:type="gramStart"/>
      <w:r w:rsidRPr="002506CD">
        <w:rPr>
          <w:sz w:val="16"/>
        </w:rPr>
        <w:t>rely</w:t>
      </w:r>
      <w:proofErr w:type="gramEnd"/>
      <w:r w:rsidRPr="002506CD">
        <w:rPr>
          <w:sz w:val="16"/>
        </w:rPr>
        <w:t xml:space="preserve"> on and repeat this earlier account of the nationalist stain on the empty place of democracy and the way that our fetishizing of democracy,</w:t>
      </w:r>
      <w:r w:rsidRPr="002506CD">
        <w:rPr>
          <w:rStyle w:val="StyleUnderline"/>
        </w:rPr>
        <w:t xml:space="preserve"> our sense that, yes, democracy is impossible, nevertheless it's better than the</w:t>
      </w:r>
      <w:r w:rsidRPr="002506CD">
        <w:rPr>
          <w:sz w:val="16"/>
        </w:rPr>
        <w:t xml:space="preserve"> fundamentalist </w:t>
      </w:r>
      <w:proofErr w:type="gramStart"/>
      <w:r w:rsidRPr="002506CD">
        <w:rPr>
          <w:rStyle w:val="StyleUnderline"/>
        </w:rPr>
        <w:t>alternative</w:t>
      </w:r>
      <w:r w:rsidRPr="002506CD">
        <w:rPr>
          <w:sz w:val="16"/>
        </w:rPr>
        <w:t>!,</w:t>
      </w:r>
      <w:proofErr w:type="gramEnd"/>
      <w:r w:rsidRPr="002506CD">
        <w:rPr>
          <w:sz w:val="16"/>
        </w:rPr>
        <w:t xml:space="preserve"> </w:t>
      </w:r>
      <w:r w:rsidRPr="002506CD">
        <w:rPr>
          <w:rStyle w:val="StyleUnderline"/>
        </w:rPr>
        <w:t>supports Capital and remains tied to ethnic violence</w:t>
      </w:r>
      <w:r w:rsidRPr="002506CD">
        <w:rPr>
          <w:sz w:val="16"/>
        </w:rPr>
        <w:t>. With increasing intensity and in varying contexts he returns to this account, reiterating his point that "</w:t>
      </w:r>
      <w:r w:rsidRPr="00AD2B69">
        <w:rPr>
          <w:rStyle w:val="StyleUnderline"/>
        </w:rPr>
        <w:t>the real dilemma is what to do with - how the Left is to relate to - the predominant liberal democratic imaginary</w:t>
      </w:r>
      <w:r w:rsidRPr="00AD2B69">
        <w:rPr>
          <w:sz w:val="16"/>
        </w:rPr>
        <w:t xml:space="preserve">."32 His </w:t>
      </w:r>
      <w:r w:rsidRPr="00AD2B69">
        <w:rPr>
          <w:rStyle w:val="StyleUnderline"/>
        </w:rPr>
        <w:t>primary concern</w:t>
      </w:r>
      <w:r w:rsidRPr="00AD2B69">
        <w:rPr>
          <w:sz w:val="16"/>
        </w:rPr>
        <w:t xml:space="preserve"> is with the way Left approaches remain trapped in the matrix of democratic fundamentalism insofar as they accept </w:t>
      </w:r>
      <w:r w:rsidRPr="00AD2B69">
        <w:rPr>
          <w:rStyle w:val="StyleUnderline"/>
        </w:rPr>
        <w:t>key precepts of global capitalism</w:t>
      </w:r>
      <w:r w:rsidRPr="00AD2B69">
        <w:rPr>
          <w:sz w:val="16"/>
        </w:rPr>
        <w:t>. I explore this concern as it appears in three themes - multiculturalism, uni</w:t>
      </w:r>
      <w:r w:rsidRPr="002506CD">
        <w:rPr>
          <w:sz w:val="16"/>
        </w:rPr>
        <w:t xml:space="preserve">versalization, and the act. </w:t>
      </w:r>
      <w:proofErr w:type="gramStart"/>
      <w:r w:rsidRPr="002506CD">
        <w:rPr>
          <w:sz w:val="16"/>
        </w:rPr>
        <w:t>And,</w:t>
      </w:r>
      <w:proofErr w:type="gramEnd"/>
      <w:r w:rsidRPr="002506CD">
        <w:rPr>
          <w:sz w:val="16"/>
        </w:rPr>
        <w:t xml:space="preserve"> I contrast Zizek's position with alternative views prominent in Left critical cultural and political theory. I am particularly interested in </w:t>
      </w:r>
      <w:r w:rsidRPr="002506CD">
        <w:rPr>
          <w:rStyle w:val="Emphasis"/>
        </w:rPr>
        <w:t xml:space="preserve">the </w:t>
      </w:r>
      <w:r w:rsidRPr="002506CD">
        <w:rPr>
          <w:rStyle w:val="Emphasis"/>
          <w:highlight w:val="green"/>
        </w:rPr>
        <w:t>differences between</w:t>
      </w:r>
      <w:r w:rsidRPr="002506CD">
        <w:rPr>
          <w:sz w:val="16"/>
        </w:rPr>
        <w:t xml:space="preserve"> Zizek's account and </w:t>
      </w:r>
      <w:r w:rsidRPr="00AD2B69">
        <w:rPr>
          <w:rStyle w:val="StyleUnderline"/>
        </w:rPr>
        <w:t>those of</w:t>
      </w:r>
      <w:r w:rsidRPr="002506CD">
        <w:rPr>
          <w:rStyle w:val="Emphasis"/>
        </w:rPr>
        <w:t xml:space="preserve"> </w:t>
      </w:r>
      <w:r w:rsidRPr="002506CD">
        <w:rPr>
          <w:rStyle w:val="StyleUnderline"/>
        </w:rPr>
        <w:t xml:space="preserve">Gilles </w:t>
      </w:r>
      <w:r w:rsidRPr="002506CD">
        <w:rPr>
          <w:rStyle w:val="Emphasis"/>
          <w:highlight w:val="green"/>
        </w:rPr>
        <w:t>D</w:t>
      </w:r>
      <w:r w:rsidRPr="002506CD">
        <w:rPr>
          <w:rStyle w:val="StyleUnderline"/>
        </w:rPr>
        <w:t xml:space="preserve">eleuze </w:t>
      </w:r>
      <w:r w:rsidRPr="002506CD">
        <w:rPr>
          <w:rStyle w:val="Emphasis"/>
        </w:rPr>
        <w:t>a</w:t>
      </w:r>
      <w:r w:rsidRPr="002506CD">
        <w:rPr>
          <w:rStyle w:val="Emphasis"/>
          <w:highlight w:val="green"/>
        </w:rPr>
        <w:t>n</w:t>
      </w:r>
      <w:r w:rsidRPr="002506CD">
        <w:rPr>
          <w:rStyle w:val="StyleUnderline"/>
        </w:rPr>
        <w:t xml:space="preserve">d Felix </w:t>
      </w:r>
      <w:r w:rsidRPr="002506CD">
        <w:rPr>
          <w:rStyle w:val="Emphasis"/>
          <w:highlight w:val="green"/>
        </w:rPr>
        <w:t>G</w:t>
      </w:r>
      <w:r w:rsidRPr="002506CD">
        <w:rPr>
          <w:rStyle w:val="StyleUnderline"/>
        </w:rPr>
        <w:t>uattari</w:t>
      </w:r>
      <w:r w:rsidRPr="002506CD">
        <w:rPr>
          <w:sz w:val="16"/>
        </w:rPr>
        <w:t xml:space="preserve">, William Connolly, and Michael </w:t>
      </w:r>
      <w:r w:rsidRPr="002506CD">
        <w:rPr>
          <w:rStyle w:val="StyleUnderline"/>
        </w:rPr>
        <w:t>Hardt and Antonio Negri</w:t>
      </w:r>
      <w:r w:rsidRPr="002506CD">
        <w:rPr>
          <w:rStyle w:val="Emphasis"/>
        </w:rPr>
        <w:t>.</w:t>
      </w:r>
      <w:r w:rsidRPr="002506CD">
        <w:rPr>
          <w:sz w:val="16"/>
        </w:rPr>
        <w:t xml:space="preserve">33 In place of an </w:t>
      </w:r>
      <w:r w:rsidRPr="002506CD">
        <w:rPr>
          <w:rStyle w:val="Emphasis"/>
          <w:highlight w:val="green"/>
        </w:rPr>
        <w:t>emphasis on</w:t>
      </w:r>
      <w:r w:rsidRPr="00190ACA">
        <w:rPr>
          <w:rStyle w:val="StyleUnderline"/>
        </w:rPr>
        <w:t xml:space="preserve"> a</w:t>
      </w:r>
      <w:r w:rsidRPr="00190ACA">
        <w:rPr>
          <w:rStyle w:val="Emphasis"/>
        </w:rPr>
        <w:t xml:space="preserve"> </w:t>
      </w:r>
      <w:r w:rsidRPr="002506CD">
        <w:rPr>
          <w:rStyle w:val="Emphasis"/>
          <w:highlight w:val="green"/>
        </w:rPr>
        <w:t>multitude of singularities or</w:t>
      </w:r>
      <w:r w:rsidRPr="002506CD">
        <w:rPr>
          <w:sz w:val="16"/>
        </w:rPr>
        <w:t xml:space="preserve"> the plurality of </w:t>
      </w:r>
      <w:r w:rsidRPr="002506CD">
        <w:rPr>
          <w:rStyle w:val="Emphasis"/>
          <w:highlight w:val="green"/>
        </w:rPr>
        <w:t>modes of becoming</w:t>
      </w:r>
      <w:r w:rsidRPr="002506CD">
        <w:rPr>
          <w:sz w:val="16"/>
        </w:rPr>
        <w:t xml:space="preserve">, Zizek emphasizes </w:t>
      </w:r>
      <w:r w:rsidRPr="002506CD">
        <w:rPr>
          <w:rStyle w:val="Emphasis"/>
          <w:highlight w:val="green"/>
        </w:rPr>
        <w:t>global Capital as a totality</w:t>
      </w:r>
      <w:r w:rsidRPr="002506CD">
        <w:rPr>
          <w:sz w:val="16"/>
        </w:rPr>
        <w:t xml:space="preserve">. </w:t>
      </w:r>
      <w:r w:rsidRPr="002506CD">
        <w:rPr>
          <w:rStyle w:val="StyleUnderline"/>
        </w:rPr>
        <w:t>In place of a positive field of pure immanence to which there is no outside</w:t>
      </w:r>
      <w:r w:rsidRPr="002506CD">
        <w:rPr>
          <w:sz w:val="16"/>
        </w:rPr>
        <w:t xml:space="preserve">, Zizek urges a </w:t>
      </w:r>
      <w:r w:rsidRPr="002506CD">
        <w:rPr>
          <w:rStyle w:val="Emphasis"/>
          <w:highlight w:val="green"/>
        </w:rPr>
        <w:t>universality</w:t>
      </w:r>
      <w:r w:rsidRPr="002506CD">
        <w:rPr>
          <w:rStyle w:val="StyleUnderline"/>
        </w:rPr>
        <w:t xml:space="preserve"> premised on division</w:t>
      </w:r>
      <w:r w:rsidRPr="002506CD">
        <w:rPr>
          <w:sz w:val="16"/>
        </w:rPr>
        <w:t xml:space="preserve"> and hence exclusion. And finally, </w:t>
      </w:r>
      <w:r w:rsidRPr="002506CD">
        <w:rPr>
          <w:rStyle w:val="Emphasis"/>
          <w:highlight w:val="green"/>
        </w:rPr>
        <w:t>in place</w:t>
      </w:r>
      <w:r w:rsidRPr="002506CD">
        <w:rPr>
          <w:rStyle w:val="StyleUnderline"/>
          <w:highlight w:val="green"/>
        </w:rPr>
        <w:t xml:space="preserve"> of</w:t>
      </w:r>
      <w:r w:rsidRPr="002506CD">
        <w:rPr>
          <w:rStyle w:val="StyleUnderline"/>
        </w:rPr>
        <w:t xml:space="preserve"> the micropolitics of </w:t>
      </w:r>
      <w:r w:rsidRPr="002506CD">
        <w:rPr>
          <w:rStyle w:val="Emphasis"/>
          <w:highlight w:val="green"/>
        </w:rPr>
        <w:t>dispersed</w:t>
      </w:r>
      <w:r w:rsidRPr="002506CD">
        <w:rPr>
          <w:rStyle w:val="StyleUnderline"/>
        </w:rPr>
        <w:t xml:space="preserve"> practices, </w:t>
      </w:r>
      <w:r w:rsidRPr="002506CD">
        <w:rPr>
          <w:rStyle w:val="Emphasis"/>
          <w:highlight w:val="green"/>
        </w:rPr>
        <w:t>resistances, and affects</w:t>
      </w:r>
      <w:r w:rsidRPr="002506CD">
        <w:rPr>
          <w:sz w:val="16"/>
        </w:rPr>
        <w:t xml:space="preserve">, Zizek emphasizes </w:t>
      </w:r>
      <w:r w:rsidRPr="002506CD">
        <w:t>the act</w:t>
      </w:r>
      <w:r w:rsidRPr="002506CD">
        <w:rPr>
          <w:sz w:val="16"/>
        </w:rPr>
        <w:t xml:space="preserve">. The </w:t>
      </w:r>
      <w:r w:rsidRPr="002506CD">
        <w:rPr>
          <w:rStyle w:val="StyleUnderline"/>
        </w:rPr>
        <w:t>axis of disagreement</w:t>
      </w:r>
      <w:r w:rsidRPr="002506CD">
        <w:rPr>
          <w:sz w:val="16"/>
        </w:rPr>
        <w:t xml:space="preserve"> stretching throughout these three themes </w:t>
      </w:r>
      <w:r w:rsidRPr="002506CD">
        <w:rPr>
          <w:rStyle w:val="StyleUnderline"/>
        </w:rPr>
        <w:t>involves politicization and the space of politics</w:t>
      </w:r>
      <w:r w:rsidRPr="002506CD">
        <w:rPr>
          <w:sz w:val="16"/>
        </w:rPr>
        <w:t xml:space="preserve">. </w:t>
      </w:r>
      <w:r w:rsidRPr="002506CD">
        <w:rPr>
          <w:rStyle w:val="Emphasis"/>
          <w:highlight w:val="green"/>
        </w:rPr>
        <w:t>At stake</w:t>
      </w:r>
      <w:r w:rsidRPr="002506CD">
        <w:rPr>
          <w:rStyle w:val="StyleUnderline"/>
        </w:rPr>
        <w:t xml:space="preserve"> is</w:t>
      </w:r>
      <w:r w:rsidRPr="002506CD">
        <w:rPr>
          <w:rStyle w:val="Emphasis"/>
        </w:rPr>
        <w:t xml:space="preserve"> </w:t>
      </w:r>
      <w:r w:rsidRPr="002506CD">
        <w:rPr>
          <w:rStyle w:val="StyleUnderline"/>
          <w:highlight w:val="green"/>
        </w:rPr>
        <w:t xml:space="preserve">the </w:t>
      </w:r>
      <w:r w:rsidRPr="002506CD">
        <w:rPr>
          <w:rStyle w:val="Emphasis"/>
          <w:highlight w:val="green"/>
        </w:rPr>
        <w:t xml:space="preserve">foreclosure </w:t>
      </w:r>
      <w:r w:rsidRPr="002506CD">
        <w:rPr>
          <w:rStyle w:val="StyleUnderline"/>
          <w:highlight w:val="green"/>
        </w:rPr>
        <w:t>of</w:t>
      </w:r>
      <w:r w:rsidRPr="002506CD">
        <w:rPr>
          <w:rStyle w:val="StyleUnderline"/>
        </w:rPr>
        <w:t xml:space="preserve"> the</w:t>
      </w:r>
      <w:r w:rsidRPr="002506CD">
        <w:rPr>
          <w:rStyle w:val="Emphasis"/>
        </w:rPr>
        <w:t xml:space="preserve"> </w:t>
      </w:r>
      <w:r w:rsidRPr="002506CD">
        <w:rPr>
          <w:rStyle w:val="StyleUnderline"/>
        </w:rPr>
        <w:t>possibility of</w:t>
      </w:r>
      <w:r w:rsidRPr="002506CD">
        <w:rPr>
          <w:rStyle w:val="Emphasis"/>
        </w:rPr>
        <w:t xml:space="preserve"> </w:t>
      </w:r>
      <w:r w:rsidRPr="002506CD">
        <w:rPr>
          <w:rStyle w:val="Emphasis"/>
          <w:highlight w:val="green"/>
        </w:rPr>
        <w:t>politics</w:t>
      </w:r>
      <w:r w:rsidRPr="002506CD">
        <w:rPr>
          <w:rStyle w:val="StyleUnderline"/>
          <w:highlight w:val="green"/>
        </w:rPr>
        <w:t xml:space="preserve"> and</w:t>
      </w:r>
      <w:r w:rsidRPr="002506CD">
        <w:rPr>
          <w:rStyle w:val="StyleUnderline"/>
        </w:rPr>
        <w:t xml:space="preserve"> the</w:t>
      </w:r>
      <w:r w:rsidRPr="002506CD">
        <w:rPr>
          <w:rStyle w:val="Emphasis"/>
        </w:rPr>
        <w:t xml:space="preserve"> </w:t>
      </w:r>
      <w:r w:rsidRPr="002506CD">
        <w:rPr>
          <w:rStyle w:val="Emphasis"/>
          <w:highlight w:val="green"/>
        </w:rPr>
        <w:t>tacit embrace of</w:t>
      </w:r>
      <w:r w:rsidRPr="002506CD">
        <w:rPr>
          <w:rStyle w:val="StyleUnderline"/>
        </w:rPr>
        <w:t xml:space="preserve"> global</w:t>
      </w:r>
      <w:r w:rsidRPr="002506CD">
        <w:rPr>
          <w:rStyle w:val="Emphasis"/>
        </w:rPr>
        <w:t xml:space="preserve"> </w:t>
      </w:r>
      <w:r w:rsidRPr="002506CD">
        <w:rPr>
          <w:rStyle w:val="Emphasis"/>
          <w:highlight w:val="green"/>
        </w:rPr>
        <w:t>capital</w:t>
      </w:r>
      <w:r w:rsidRPr="002506CD">
        <w:rPr>
          <w:sz w:val="16"/>
          <w:highlight w:val="green"/>
        </w:rPr>
        <w:t>.</w:t>
      </w:r>
      <w:r w:rsidRPr="002506CD">
        <w:rPr>
          <w:sz w:val="16"/>
        </w:rPr>
        <w:t xml:space="preserve"> </w:t>
      </w:r>
    </w:p>
    <w:p w14:paraId="35E26E21" w14:textId="77777777" w:rsidR="003840CD" w:rsidRPr="00AD2B69" w:rsidRDefault="003840CD" w:rsidP="003840CD">
      <w:pPr>
        <w:rPr>
          <w:sz w:val="16"/>
        </w:rPr>
      </w:pPr>
      <w:r w:rsidRPr="00AD2B69">
        <w:rPr>
          <w:sz w:val="16"/>
        </w:rPr>
        <w:t xml:space="preserve">Multiculturalism </w:t>
      </w:r>
    </w:p>
    <w:p w14:paraId="4AA7AA39" w14:textId="77777777" w:rsidR="003840CD" w:rsidRPr="003002A3" w:rsidRDefault="003840CD" w:rsidP="003840CD">
      <w:pPr>
        <w:rPr>
          <w:b/>
          <w:iCs/>
          <w:u w:val="single"/>
        </w:rPr>
      </w:pPr>
      <w:r w:rsidRPr="00AD2B69">
        <w:rPr>
          <w:sz w:val="16"/>
        </w:rPr>
        <w:t xml:space="preserve">Unlike most critical thinkers identified with the Left, Zizek rejects the current emphasis on multicultural tolerance. He has three primary reasons for rejecting multiculturalism as it is currently understood in cultural studies and democratic theory. First, agreeing with Wendy Brown, he argues that </w:t>
      </w:r>
      <w:r w:rsidRPr="002506CD">
        <w:rPr>
          <w:rStyle w:val="StyleUnderline"/>
        </w:rPr>
        <w:t>multiculturalism today rests on an acceptance of global capital</w:t>
      </w:r>
      <w:r w:rsidRPr="00AD2B69">
        <w:rPr>
          <w:sz w:val="16"/>
        </w:rPr>
        <w:t xml:space="preserve">.34 Insofar as </w:t>
      </w:r>
      <w:r w:rsidRPr="002506CD">
        <w:rPr>
          <w:rStyle w:val="Emphasis"/>
          <w:highlight w:val="green"/>
        </w:rPr>
        <w:t>Capital's deterritorializations create the conditions for the proliferation of multiple, fluid, political subjectivities</w:t>
      </w:r>
      <w:r w:rsidRPr="00AD2B69">
        <w:rPr>
          <w:rStyle w:val="StyleUnderline"/>
        </w:rPr>
        <w:t xml:space="preserve">, new </w:t>
      </w:r>
      <w:r w:rsidRPr="00AD2B69">
        <w:rPr>
          <w:sz w:val="16"/>
        </w:rPr>
        <w:t xml:space="preserve">social </w:t>
      </w:r>
      <w:r w:rsidRPr="00AD2B69">
        <w:rPr>
          <w:rStyle w:val="StyleUnderline"/>
        </w:rPr>
        <w:t>movements</w:t>
      </w:r>
      <w:r w:rsidRPr="00AD2B69">
        <w:rPr>
          <w:sz w:val="16"/>
        </w:rPr>
        <w:t xml:space="preserve"> and identity politics </w:t>
      </w:r>
      <w:r w:rsidRPr="00AD2B69">
        <w:rPr>
          <w:rStyle w:val="StyleUnderline"/>
        </w:rPr>
        <w:t>rely on a political terrain established by global capital</w:t>
      </w:r>
      <w:r w:rsidRPr="00AD2B69">
        <w:rPr>
          <w:sz w:val="16"/>
        </w:rPr>
        <w:t xml:space="preserve">. Multiculturalism thus ultimately </w:t>
      </w:r>
      <w:r w:rsidRPr="00AD2B69">
        <w:rPr>
          <w:rStyle w:val="StyleUnderline"/>
        </w:rPr>
        <w:t>accepts and depends on the depoliticization of the economy</w:t>
      </w:r>
      <w:r w:rsidRPr="00AD2B69">
        <w:rPr>
          <w:sz w:val="16"/>
        </w:rPr>
        <w:t xml:space="preserve">: "the way the economy functions (the need to cut social welfare, etc.) is accepted as a simple insight into the objective state of things."i35 We might think here of feminist struggles over the right to an abortion, political work toward marriage benefits for same sex couples, and energies in behalf of movies and television networks that target black audiences. In efforts such as these, political energy focuses on culture and leaves the economy as a kind of unquestioned, taken-for-granted basis of the way things are. This is not to say that identity politics are trivial. On the contrary, Zizek fully acknowledges the way these new forms of political </w:t>
      </w:r>
      <w:proofErr w:type="spellStart"/>
      <w:r w:rsidRPr="00AD2B69">
        <w:rPr>
          <w:sz w:val="16"/>
        </w:rPr>
        <w:t>subjectivization</w:t>
      </w:r>
      <w:proofErr w:type="spellEnd"/>
      <w:r w:rsidRPr="00AD2B69">
        <w:rPr>
          <w:sz w:val="16"/>
        </w:rPr>
        <w:t xml:space="preserve"> "thoroughly reshaped our entire political and cultural landscape."36 Rather, the problem is that </w:t>
      </w:r>
      <w:r w:rsidRPr="00AD2B69">
        <w:rPr>
          <w:rStyle w:val="Emphasis"/>
          <w:highlight w:val="green"/>
        </w:rPr>
        <w:t>capital has adapted to these new political forms, incorporating previously transgressive</w:t>
      </w:r>
      <w:r w:rsidRPr="00AD2B69">
        <w:rPr>
          <w:sz w:val="16"/>
        </w:rPr>
        <w:t xml:space="preserve"> urges and turning </w:t>
      </w:r>
      <w:r w:rsidRPr="00AD2B69">
        <w:rPr>
          <w:rStyle w:val="Emphasis"/>
          <w:highlight w:val="green"/>
        </w:rPr>
        <w:t>culture</w:t>
      </w:r>
      <w:r w:rsidRPr="00AD2B69">
        <w:rPr>
          <w:sz w:val="16"/>
        </w:rPr>
        <w:t xml:space="preserve"> itself </w:t>
      </w:r>
      <w:r w:rsidRPr="00AD2B69">
        <w:rPr>
          <w:rStyle w:val="Emphasis"/>
          <w:highlight w:val="green"/>
        </w:rPr>
        <w:t>into its central component</w:t>
      </w:r>
      <w:r w:rsidRPr="00AD2B69">
        <w:rPr>
          <w:sz w:val="16"/>
        </w:rPr>
        <w:t xml:space="preserve">.37 Zizek's argument would be stronger were he to think of new social movements as vanishing mediators. Identity politics </w:t>
      </w:r>
      <w:proofErr w:type="gramStart"/>
      <w:r w:rsidRPr="00AD2B69">
        <w:rPr>
          <w:sz w:val="16"/>
        </w:rPr>
        <w:t>opened up</w:t>
      </w:r>
      <w:proofErr w:type="gramEnd"/>
      <w:r w:rsidRPr="00AD2B69">
        <w:rPr>
          <w:sz w:val="16"/>
        </w:rPr>
        <w:t xml:space="preserve"> </w:t>
      </w:r>
      <w:r w:rsidRPr="00AD2B69">
        <w:rPr>
          <w:rStyle w:val="Emphasis"/>
          <w:highlight w:val="green"/>
        </w:rPr>
        <w:t>new spaces and opportunities for capitalist intensification</w:t>
      </w:r>
      <w:r w:rsidRPr="00AD2B69">
        <w:rPr>
          <w:sz w:val="16"/>
        </w:rPr>
        <w:t xml:space="preserve">. As new social movements transformed the lifeworld into something to be questioned and changed, </w:t>
      </w:r>
      <w:r w:rsidRPr="003840CD">
        <w:rPr>
          <w:sz w:val="16"/>
        </w:rPr>
        <w:t xml:space="preserve">they </w:t>
      </w:r>
      <w:r w:rsidRPr="003840CD">
        <w:rPr>
          <w:rStyle w:val="StyleUnderline"/>
        </w:rPr>
        <w:t>disrupted fixed identities</w:t>
      </w:r>
      <w:r w:rsidRPr="003840CD">
        <w:rPr>
          <w:sz w:val="16"/>
        </w:rPr>
        <w:t xml:space="preserve"> and created </w:t>
      </w:r>
      <w:r w:rsidRPr="003840CD">
        <w:rPr>
          <w:rStyle w:val="StyleUnderline"/>
        </w:rPr>
        <w:t>opportunities for experimentation</w:t>
      </w:r>
      <w:r w:rsidRPr="003840CD">
        <w:rPr>
          <w:sz w:val="16"/>
        </w:rPr>
        <w:t xml:space="preserve">. </w:t>
      </w:r>
      <w:r w:rsidRPr="003840CD">
        <w:rPr>
          <w:rStyle w:val="StyleUnderline"/>
        </w:rPr>
        <w:t>The market</w:t>
      </w:r>
      <w:r w:rsidRPr="003840CD">
        <w:rPr>
          <w:sz w:val="16"/>
        </w:rPr>
        <w:t xml:space="preserve"> entered </w:t>
      </w:r>
      <w:r w:rsidRPr="003840CD">
        <w:rPr>
          <w:rStyle w:val="StyleUnderline"/>
        </w:rPr>
        <w:t>as provider</w:t>
      </w:r>
      <w:r w:rsidRPr="003840CD">
        <w:rPr>
          <w:sz w:val="16"/>
        </w:rPr>
        <w:t xml:space="preserve"> of these opportunities. We might think here of gay media. As Joshua Gamson argues, while gay portal sites initially promised to offer safe and friendly spaces for gay community building, they now function primarily "</w:t>
      </w:r>
      <w:r w:rsidRPr="003840CD">
        <w:rPr>
          <w:rStyle w:val="StyleUnderline"/>
        </w:rPr>
        <w:t>to deliver a market share to corporations</w:t>
      </w:r>
      <w:r w:rsidRPr="003840CD">
        <w:rPr>
          <w:sz w:val="16"/>
        </w:rPr>
        <w:t>." In this gay media, "</w:t>
      </w:r>
      <w:r w:rsidRPr="003840CD">
        <w:rPr>
          <w:rStyle w:val="StyleUnderline"/>
        </w:rPr>
        <w:t>community needs</w:t>
      </w:r>
      <w:r w:rsidRPr="003840CD">
        <w:rPr>
          <w:sz w:val="16"/>
        </w:rPr>
        <w:t xml:space="preserve"> are </w:t>
      </w:r>
      <w:r w:rsidRPr="003840CD">
        <w:rPr>
          <w:rStyle w:val="StyleUnderline"/>
        </w:rPr>
        <w:t>conflated with consumption desires, and community equated with market</w:t>
      </w:r>
      <w:r w:rsidRPr="003840CD">
        <w:rPr>
          <w:sz w:val="16"/>
        </w:rPr>
        <w:t xml:space="preserve">."38 My point, then, is that social victories paved the way for market incursions into and the commodification of ever more aspects of experience. And once </w:t>
      </w:r>
      <w:r w:rsidRPr="003840CD">
        <w:rPr>
          <w:rStyle w:val="StyleUnderline"/>
        </w:rPr>
        <w:t>cultural politics morphed into capitalist culture</w:t>
      </w:r>
      <w:r w:rsidRPr="003840CD">
        <w:rPr>
          <w:sz w:val="16"/>
        </w:rPr>
        <w:t>, identity politics lost its radical edge. For example, the Republican Right in the US regularly accuses the Left of playing the race card whenever there is opposition to a non-Anglo political appointee. A second argument Zizek employs against multiculturalism concerns the way that multicultural tolerance</w:t>
      </w:r>
      <w:r w:rsidRPr="00AD2B69">
        <w:rPr>
          <w:sz w:val="16"/>
        </w:rPr>
        <w:t xml:space="preserve"> is </w:t>
      </w:r>
      <w:r w:rsidRPr="00AD2B69">
        <w:rPr>
          <w:rStyle w:val="StyleUnderline"/>
        </w:rPr>
        <w:t>part of the same matrix as racist violence</w:t>
      </w:r>
      <w:r w:rsidRPr="00AD2B69">
        <w:rPr>
          <w:sz w:val="16"/>
        </w:rPr>
        <w:t>. On the one hand, multicultural "respect" for the other is a way of asserting the superiority of the multiculturalist</w:t>
      </w:r>
      <w:proofErr w:type="gramStart"/>
      <w:r w:rsidRPr="00AD2B69">
        <w:rPr>
          <w:sz w:val="16"/>
        </w:rPr>
        <w:t>.39</w:t>
      </w:r>
      <w:proofErr w:type="gramEnd"/>
      <w:r w:rsidRPr="00AD2B69">
        <w:rPr>
          <w:sz w:val="16"/>
        </w:rPr>
        <w:t xml:space="preserve"> The multiculturalist adopts </w:t>
      </w:r>
      <w:r w:rsidRPr="00AD2B69">
        <w:rPr>
          <w:rStyle w:val="StyleUnderline"/>
        </w:rPr>
        <w:t>an emptied-out, disembodied perspective toward an embodied, ethnic other</w:t>
      </w:r>
      <w:r w:rsidRPr="00AD2B69">
        <w:rPr>
          <w:sz w:val="16"/>
        </w:rPr>
        <w:t xml:space="preserve">. The </w:t>
      </w:r>
      <w:proofErr w:type="gramStart"/>
      <w:r w:rsidRPr="00AD2B69">
        <w:rPr>
          <w:sz w:val="16"/>
        </w:rPr>
        <w:t>ethnic other</w:t>
      </w:r>
      <w:proofErr w:type="gramEnd"/>
      <w:r w:rsidRPr="00AD2B69">
        <w:rPr>
          <w:sz w:val="16"/>
        </w:rPr>
        <w:t xml:space="preserve"> makes the "universal" position of </w:t>
      </w:r>
      <w:proofErr w:type="gramStart"/>
      <w:r w:rsidRPr="00AD2B69">
        <w:rPr>
          <w:sz w:val="16"/>
        </w:rPr>
        <w:t>the multiculturalist</w:t>
      </w:r>
      <w:proofErr w:type="gramEnd"/>
      <w:r w:rsidRPr="00AD2B69">
        <w:rPr>
          <w:sz w:val="16"/>
        </w:rPr>
        <w:t xml:space="preserve"> possible. Not only does this attitude disavow the particularity of the multiculturalist's own position, but it also </w:t>
      </w:r>
      <w:r w:rsidRPr="00AD2B69">
        <w:rPr>
          <w:rStyle w:val="StyleUnderline"/>
        </w:rPr>
        <w:t>repeats the key gesture of global corporate capital: the big corporations will eat up, colonize, exploit, and commodify anything</w:t>
      </w:r>
      <w:r w:rsidRPr="00AD2B69">
        <w:rPr>
          <w:sz w:val="16"/>
        </w:rPr>
        <w:t xml:space="preserve">. They aren't biased. They are empty machines following the logic of Capital. On the other hand, tolerance towards the other "passes imperceptibly into a destructive hatred of all ("fundamentalist") Others who do not fit into our idea of tolerance - in short, against all actual Others."40 The idea is that the liberal democrat, or multiculturalist, is against hatred and harassment. Tolerance, then, is tolerance for another who also doesn't hate or harass, that is, tolerance for </w:t>
      </w:r>
      <w:proofErr w:type="spellStart"/>
      <w:proofErr w:type="gramStart"/>
      <w:r w:rsidRPr="00AD2B69">
        <w:rPr>
          <w:sz w:val="16"/>
        </w:rPr>
        <w:t>an other</w:t>
      </w:r>
      <w:proofErr w:type="spellEnd"/>
      <w:proofErr w:type="gramEnd"/>
      <w:r w:rsidRPr="00AD2B69">
        <w:rPr>
          <w:sz w:val="16"/>
        </w:rPr>
        <w:t xml:space="preserve"> who is not </w:t>
      </w:r>
      <w:proofErr w:type="gramStart"/>
      <w:r w:rsidRPr="00AD2B69">
        <w:rPr>
          <w:sz w:val="16"/>
        </w:rPr>
        <w:t>really so</w:t>
      </w:r>
      <w:proofErr w:type="gramEnd"/>
      <w:r w:rsidRPr="00AD2B69">
        <w:rPr>
          <w:sz w:val="16"/>
        </w:rPr>
        <w:t xml:space="preserve"> other at all.4' To this extent, the multicultural position blurs into a kind of racism such that respect is premised on agreement and identity. The other with deep fundamental beliefs, who is invested in a set of unquestionable convictions, whose enjoyment is utterly incomprehensible to me, is not the other of multiculturalism. For Zizek, then, today's tolerant liberal multiculturalism is "an experience of the Other deprived of its Otherness (the idealized Other who dances fascinating dances and has an ecologically-sound holistic approach to reality, while practices like wife-beating remain out of sight ... ).,,42 Just as in Eastern Europe after the fall of communism, so today's reflexive multicultural tolerance has as its opposite, and thus remains caught in the matrix of, a hard kernel of fundamentalism, of irrational, excessive, enjoyment. The concrete realization of rational inclusion and tolerance coincides with contingent, irrational</w:t>
      </w:r>
      <w:proofErr w:type="gramStart"/>
      <w:r w:rsidRPr="00AD2B69">
        <w:rPr>
          <w:sz w:val="16"/>
        </w:rPr>
        <w:t>, violence</w:t>
      </w:r>
      <w:proofErr w:type="gramEnd"/>
      <w:r w:rsidRPr="00AD2B69">
        <w:rPr>
          <w:sz w:val="16"/>
        </w:rPr>
        <w:t xml:space="preserve">. Finally, Zizek's third argument against multiculturalism is that it precludes politicization. Zizek uses the example of the animated film series about dinosaurs, The Land Before Time, produced by Steven Spielberg.43 The "clearest articulation of the hegemonic liberal multiculturalist ideology," The Land Before Time iterates the basic message that everyone is different and all should learn to live with these differences - big and small, strong and weak, carnivore and herbivore. In the films, the dinosaurs sing songs about how one shouldn't really worry about being eaten because underneath those big teeth are real fears and anxieties that everyone shares. But this image of cooperative dinosaurs is a profoundly false picture. As Zizek asks, what does it really mean to say that it takes all kinds? "Does that mean nice and brutal, poor and rich, victims and torturers?"44 The vision of a </w:t>
      </w:r>
      <w:r w:rsidRPr="00AD2B69">
        <w:rPr>
          <w:rStyle w:val="Emphasis"/>
          <w:highlight w:val="green"/>
        </w:rPr>
        <w:t>plurality of horizontal differences precludes</w:t>
      </w:r>
      <w:r w:rsidRPr="00AD2B69">
        <w:rPr>
          <w:sz w:val="16"/>
        </w:rPr>
        <w:t xml:space="preserve"> the notion of </w:t>
      </w:r>
      <w:r w:rsidRPr="00AD2B69">
        <w:rPr>
          <w:rStyle w:val="Emphasis"/>
          <w:highlight w:val="green"/>
        </w:rPr>
        <w:t>a vertical antagonism</w:t>
      </w:r>
      <w:r w:rsidRPr="00AD2B69">
        <w:rPr>
          <w:sz w:val="16"/>
        </w:rPr>
        <w:t xml:space="preserve"> that </w:t>
      </w:r>
      <w:r w:rsidRPr="00AD2B69">
        <w:rPr>
          <w:strike/>
          <w:sz w:val="16"/>
        </w:rPr>
        <w:t>cuts through</w:t>
      </w:r>
      <w:r w:rsidRPr="00AD2B69">
        <w:rPr>
          <w:sz w:val="16"/>
        </w:rPr>
        <w:t xml:space="preserve"> the social </w:t>
      </w:r>
      <w:r w:rsidRPr="00AD2B69">
        <w:rPr>
          <w:strike/>
          <w:sz w:val="16"/>
        </w:rPr>
        <w:t>body</w:t>
      </w:r>
      <w:r w:rsidRPr="00AD2B69">
        <w:rPr>
          <w:sz w:val="16"/>
        </w:rPr>
        <w:t xml:space="preserve">. Some are more powerful. Some do want to kill - and denying this in an acceptance of differences prevents the politicization of this inequality. To say that in our difference we are really </w:t>
      </w:r>
      <w:proofErr w:type="gramStart"/>
      <w:r w:rsidRPr="00AD2B69">
        <w:rPr>
          <w:sz w:val="16"/>
        </w:rPr>
        <w:t>all alike</w:t>
      </w:r>
      <w:proofErr w:type="gramEnd"/>
      <w:r w:rsidRPr="00AD2B69">
        <w:rPr>
          <w:sz w:val="16"/>
        </w:rPr>
        <w:t xml:space="preserve">, underneath it all, prevents us from calling into question and emphasizing specific differences as elements in larger, systematic patterns of violence. We can approach the same point from a different direction. Identity politics today emphasizes the specificity of each </w:t>
      </w:r>
      <w:proofErr w:type="gramStart"/>
      <w:r w:rsidRPr="00AD2B69">
        <w:rPr>
          <w:sz w:val="16"/>
        </w:rPr>
        <w:t>particular identity</w:t>
      </w:r>
      <w:proofErr w:type="gramEnd"/>
      <w:r w:rsidRPr="00AD2B69">
        <w:rPr>
          <w:sz w:val="16"/>
        </w:rPr>
        <w:t xml:space="preserve"> and experience. </w:t>
      </w:r>
      <w:proofErr w:type="gramStart"/>
      <w:r w:rsidRPr="00AD2B69">
        <w:rPr>
          <w:sz w:val="16"/>
        </w:rPr>
        <w:t>Particular differences</w:t>
      </w:r>
      <w:proofErr w:type="gramEnd"/>
      <w:r w:rsidRPr="00AD2B69">
        <w:rPr>
          <w:sz w:val="16"/>
        </w:rPr>
        <w:t xml:space="preserve"> are supposed to be </w:t>
      </w:r>
      <w:proofErr w:type="gramStart"/>
      <w:r w:rsidRPr="00AD2B69">
        <w:rPr>
          <w:sz w:val="16"/>
        </w:rPr>
        <w:t>acknowledged,</w:t>
      </w:r>
      <w:proofErr w:type="gramEnd"/>
      <w:r w:rsidRPr="00AD2B69">
        <w:rPr>
          <w:sz w:val="16"/>
        </w:rPr>
        <w:t xml:space="preserve"> respected. As Zizek points out, the notion of social justice that corresponds to this view depends on asserting the rights of and redressing the wrongs inflicted upon victims. Institutionally, then, identity politics "requires an intricate police apparatus (for identifying the group in question, for punishing offenders against its rights..., for providing the preferential treatment which should compensate for the wrong this group has suffered.)"45 Rather than opening up a terrain of political struggle, identity politics works through a whole series of depoliticizing moves to locate, separate, and redress wrongs. </w:t>
      </w:r>
      <w:r w:rsidRPr="00AD2B69">
        <w:rPr>
          <w:rStyle w:val="StyleUnderline"/>
        </w:rPr>
        <w:t>Systemic problems are reformulated as personal issues</w:t>
      </w:r>
      <w:r w:rsidRPr="00AD2B69">
        <w:rPr>
          <w:sz w:val="16"/>
        </w:rPr>
        <w:t xml:space="preserve">. No </w:t>
      </w:r>
      <w:proofErr w:type="gramStart"/>
      <w:r w:rsidRPr="00AD2B69">
        <w:rPr>
          <w:sz w:val="16"/>
        </w:rPr>
        <w:t>particular wrong</w:t>
      </w:r>
      <w:proofErr w:type="gramEnd"/>
      <w:r w:rsidRPr="00AD2B69">
        <w:rPr>
          <w:sz w:val="16"/>
        </w:rPr>
        <w:t xml:space="preserve"> or harm can then stand in for the "universal wrong."46 Multiculturalism is thus a dimension of </w:t>
      </w:r>
      <w:r w:rsidRPr="00AD2B69">
        <w:rPr>
          <w:rStyle w:val="Emphasis"/>
          <w:highlight w:val="green"/>
        </w:rPr>
        <w:t>post-politics</w:t>
      </w:r>
      <w:r w:rsidRPr="00AD2B69">
        <w:rPr>
          <w:sz w:val="16"/>
        </w:rPr>
        <w:t xml:space="preserve"> insofar as it </w:t>
      </w:r>
      <w:r w:rsidRPr="00AD2B69">
        <w:rPr>
          <w:rStyle w:val="Emphasis"/>
          <w:highlight w:val="green"/>
        </w:rPr>
        <w:t>prevents</w:t>
      </w:r>
      <w:r w:rsidRPr="00AD2B69">
        <w:rPr>
          <w:sz w:val="16"/>
        </w:rPr>
        <w:t xml:space="preserve"> the </w:t>
      </w:r>
      <w:r w:rsidRPr="00AD2B69">
        <w:rPr>
          <w:rStyle w:val="Emphasis"/>
          <w:highlight w:val="green"/>
        </w:rPr>
        <w:t xml:space="preserve">universalization of </w:t>
      </w:r>
      <w:proofErr w:type="gramStart"/>
      <w:r w:rsidRPr="00AD2B69">
        <w:rPr>
          <w:rStyle w:val="Emphasis"/>
          <w:highlight w:val="green"/>
        </w:rPr>
        <w:t>particular demands</w:t>
      </w:r>
      <w:proofErr w:type="gramEnd"/>
      <w:r w:rsidRPr="00AD2B69">
        <w:rPr>
          <w:sz w:val="16"/>
        </w:rPr>
        <w:t xml:space="preserve">. Zizek's three arguments against multiculturalism - its </w:t>
      </w:r>
      <w:r w:rsidRPr="00AD2B69">
        <w:rPr>
          <w:rStyle w:val="StyleUnderline"/>
        </w:rPr>
        <w:t>failure to call into question the capitalist economy</w:t>
      </w:r>
      <w:r w:rsidRPr="00AD2B69">
        <w:rPr>
          <w:sz w:val="16"/>
        </w:rPr>
        <w:t xml:space="preserve">, its speculative identity with irrational violence, and its </w:t>
      </w:r>
      <w:r w:rsidRPr="00AD2B69">
        <w:rPr>
          <w:rStyle w:val="StyleUnderline"/>
        </w:rPr>
        <w:t>preclusion of politicization</w:t>
      </w:r>
      <w:r w:rsidRPr="00AD2B69">
        <w:rPr>
          <w:sz w:val="16"/>
        </w:rPr>
        <w:t xml:space="preserve"> - can be read </w:t>
      </w:r>
      <w:r w:rsidRPr="00AD2B69">
        <w:rPr>
          <w:rStyle w:val="StyleUnderline"/>
        </w:rPr>
        <w:t xml:space="preserve">in terms of divergences from Connolly, Hardt and Negri, and Deleuze and </w:t>
      </w:r>
      <w:proofErr w:type="spellStart"/>
      <w:r w:rsidRPr="00AD2B69">
        <w:rPr>
          <w:rStyle w:val="StyleUnderline"/>
        </w:rPr>
        <w:t>Guattari</w:t>
      </w:r>
      <w:proofErr w:type="spellEnd"/>
      <w:r w:rsidRPr="00AD2B69">
        <w:rPr>
          <w:sz w:val="16"/>
        </w:rPr>
        <w:t xml:space="preserve">. So, not only does Connolly's emphasis on the pluralization of modes of becoming and </w:t>
      </w:r>
      <w:r w:rsidRPr="00AD2B69">
        <w:rPr>
          <w:rStyle w:val="StyleUnderline"/>
        </w:rPr>
        <w:t>Hardt's and Negri's account of a multitude of singularities seek to open the political terrain beyond an orthodox focus on class antagonism</w:t>
      </w:r>
      <w:r w:rsidRPr="00AD2B69">
        <w:rPr>
          <w:sz w:val="16"/>
        </w:rPr>
        <w:t xml:space="preserve">, say, but </w:t>
      </w:r>
      <w:r w:rsidRPr="00181575">
        <w:rPr>
          <w:rStyle w:val="StyleUnderline"/>
        </w:rPr>
        <w:t xml:space="preserve">Deleuze's and </w:t>
      </w:r>
      <w:proofErr w:type="spellStart"/>
      <w:r w:rsidRPr="00181575">
        <w:rPr>
          <w:rStyle w:val="StyleUnderline"/>
        </w:rPr>
        <w:t>Guattari's</w:t>
      </w:r>
      <w:proofErr w:type="spellEnd"/>
      <w:r w:rsidRPr="00181575">
        <w:rPr>
          <w:rStyle w:val="StyleUnderline"/>
        </w:rPr>
        <w:t xml:space="preserve"> concepts of</w:t>
      </w:r>
      <w:r w:rsidRPr="00181575">
        <w:rPr>
          <w:rStyle w:val="Emphasis"/>
        </w:rPr>
        <w:t xml:space="preserve"> </w:t>
      </w:r>
      <w:r w:rsidRPr="00181575">
        <w:rPr>
          <w:rStyle w:val="Emphasis"/>
          <w:highlight w:val="green"/>
        </w:rPr>
        <w:t>becoming</w:t>
      </w:r>
      <w:r w:rsidRPr="00181575">
        <w:rPr>
          <w:rStyle w:val="StyleUnderline"/>
        </w:rPr>
        <w:t xml:space="preserve"> machine</w:t>
      </w:r>
      <w:r w:rsidRPr="00AD2B69">
        <w:rPr>
          <w:rStyle w:val="Emphasis"/>
        </w:rPr>
        <w:t xml:space="preserve">, the </w:t>
      </w:r>
      <w:r w:rsidRPr="00181575">
        <w:rPr>
          <w:rStyle w:val="StyleUnderline"/>
        </w:rPr>
        <w:t>communication of</w:t>
      </w:r>
      <w:r w:rsidRPr="00AD2B69">
        <w:rPr>
          <w:rStyle w:val="Emphasis"/>
        </w:rPr>
        <w:t xml:space="preserve"> </w:t>
      </w:r>
      <w:r w:rsidRPr="00181575">
        <w:rPr>
          <w:rStyle w:val="Emphasis"/>
          <w:highlight w:val="green"/>
        </w:rPr>
        <w:t>affective intensities</w:t>
      </w:r>
      <w:r w:rsidRPr="00181575">
        <w:rPr>
          <w:rStyle w:val="StyleUnderline"/>
          <w:highlight w:val="green"/>
        </w:rPr>
        <w:t>, and</w:t>
      </w:r>
      <w:r w:rsidRPr="00181575">
        <w:rPr>
          <w:rStyle w:val="StyleUnderline"/>
        </w:rPr>
        <w:t xml:space="preserve"> the</w:t>
      </w:r>
      <w:r w:rsidRPr="00AD2B69">
        <w:rPr>
          <w:rStyle w:val="Emphasis"/>
        </w:rPr>
        <w:t xml:space="preserve"> </w:t>
      </w:r>
      <w:r w:rsidRPr="00181575">
        <w:rPr>
          <w:rStyle w:val="Emphasis"/>
          <w:highlight w:val="green"/>
        </w:rPr>
        <w:t>rhizomatic</w:t>
      </w:r>
      <w:r w:rsidRPr="00AD2B69">
        <w:rPr>
          <w:rStyle w:val="Emphasis"/>
        </w:rPr>
        <w:t xml:space="preserve"> </w:t>
      </w:r>
      <w:r w:rsidRPr="00181575">
        <w:rPr>
          <w:rStyle w:val="StyleUnderline"/>
        </w:rPr>
        <w:t>structures of being and</w:t>
      </w:r>
      <w:r w:rsidRPr="00AD2B69">
        <w:rPr>
          <w:rStyle w:val="Emphasis"/>
        </w:rPr>
        <w:t xml:space="preserve"> </w:t>
      </w:r>
      <w:r w:rsidRPr="00181575">
        <w:rPr>
          <w:rStyle w:val="Emphasis"/>
          <w:highlight w:val="green"/>
        </w:rPr>
        <w:t>thinking are</w:t>
      </w:r>
      <w:r w:rsidRPr="00AD2B69">
        <w:rPr>
          <w:sz w:val="16"/>
        </w:rPr>
        <w:t xml:space="preserve"> effectively </w:t>
      </w:r>
      <w:r w:rsidRPr="00181575">
        <w:rPr>
          <w:rStyle w:val="Emphasis"/>
          <w:highlight w:val="green"/>
        </w:rPr>
        <w:t>the ideology of the</w:t>
      </w:r>
      <w:r w:rsidRPr="00AD2B69">
        <w:rPr>
          <w:sz w:val="16"/>
        </w:rPr>
        <w:t xml:space="preserve"> "</w:t>
      </w:r>
      <w:proofErr w:type="spellStart"/>
      <w:r w:rsidRPr="00AD2B69">
        <w:rPr>
          <w:sz w:val="16"/>
        </w:rPr>
        <w:t>netocracy</w:t>
      </w:r>
      <w:proofErr w:type="spellEnd"/>
      <w:r w:rsidRPr="00AD2B69">
        <w:rPr>
          <w:sz w:val="16"/>
        </w:rPr>
        <w:t xml:space="preserve">" or </w:t>
      </w:r>
      <w:r w:rsidRPr="00181575">
        <w:rPr>
          <w:rStyle w:val="Emphasis"/>
          <w:highlight w:val="green"/>
        </w:rPr>
        <w:t>digital elite</w:t>
      </w:r>
      <w:r w:rsidRPr="00AD2B69">
        <w:rPr>
          <w:sz w:val="16"/>
        </w:rPr>
        <w:t xml:space="preserve">.47 For Zizek, </w:t>
      </w:r>
      <w:r w:rsidRPr="00AD2B69">
        <w:rPr>
          <w:rStyle w:val="StyleUnderline"/>
        </w:rPr>
        <w:t>the fundamental h</w:t>
      </w:r>
      <w:r w:rsidRPr="00181575">
        <w:rPr>
          <w:rStyle w:val="StyleUnderline"/>
        </w:rPr>
        <w:t>omolog</w:t>
      </w:r>
      <w:r w:rsidRPr="00AD2B69">
        <w:rPr>
          <w:rStyle w:val="StyleUnderline"/>
        </w:rPr>
        <w:t xml:space="preserve">y between these concepts and </w:t>
      </w:r>
      <w:r w:rsidRPr="00181575">
        <w:rPr>
          <w:rStyle w:val="StyleUnderline"/>
          <w:highlight w:val="green"/>
        </w:rPr>
        <w:t xml:space="preserve">networked </w:t>
      </w:r>
      <w:proofErr w:type="spellStart"/>
      <w:r w:rsidRPr="00181575">
        <w:rPr>
          <w:rStyle w:val="StyleUnderline"/>
          <w:highlight w:val="green"/>
        </w:rPr>
        <w:t>technoculture</w:t>
      </w:r>
      <w:proofErr w:type="spellEnd"/>
      <w:r w:rsidRPr="00AD2B69">
        <w:rPr>
          <w:rStyle w:val="StyleUnderline"/>
        </w:rPr>
        <w:t xml:space="preserve"> decreases their radicality</w:t>
      </w:r>
      <w:r w:rsidRPr="00AD2B69">
        <w:rPr>
          <w:sz w:val="16"/>
        </w:rPr>
        <w:t xml:space="preserve">. Furthermore, Zizek's emphasis on the speculative identity of toleration and irrational violence contrasts with efforts </w:t>
      </w:r>
      <w:proofErr w:type="gramStart"/>
      <w:r w:rsidRPr="00AD2B69">
        <w:rPr>
          <w:sz w:val="16"/>
        </w:rPr>
        <w:t>in</w:t>
      </w:r>
      <w:proofErr w:type="gramEnd"/>
      <w:r w:rsidRPr="00AD2B69">
        <w:rPr>
          <w:sz w:val="16"/>
        </w:rPr>
        <w:t xml:space="preserve"> </w:t>
      </w:r>
      <w:proofErr w:type="gramStart"/>
      <w:r w:rsidRPr="00AD2B69">
        <w:rPr>
          <w:sz w:val="16"/>
        </w:rPr>
        <w:t>behalf of an</w:t>
      </w:r>
      <w:proofErr w:type="gramEnd"/>
      <w:r w:rsidRPr="00AD2B69">
        <w:rPr>
          <w:sz w:val="16"/>
        </w:rPr>
        <w:t xml:space="preserve"> ethos of generosity or critical responsiveness in Connolly's work. For Zizek, insofar as such an ethos aims to combat and eliminate dogmatic certainty, it rests on precisely that fundament of irrational, contingent attachment it seeks to erase.48 And, finally, Zizek's </w:t>
      </w:r>
      <w:r w:rsidRPr="00AD2B69">
        <w:rPr>
          <w:rStyle w:val="StyleUnderline"/>
        </w:rPr>
        <w:t>rejection of a multitude of singularities</w:t>
      </w:r>
      <w:r w:rsidRPr="00AD2B69">
        <w:rPr>
          <w:sz w:val="16"/>
        </w:rPr>
        <w:t xml:space="preserve"> should be read </w:t>
      </w:r>
      <w:r w:rsidRPr="00AD2B69">
        <w:rPr>
          <w:rStyle w:val="StyleUnderline"/>
        </w:rPr>
        <w:t>as an alternative to Hardt and Negri</w:t>
      </w:r>
      <w:r w:rsidRPr="00AD2B69">
        <w:rPr>
          <w:sz w:val="16"/>
        </w:rPr>
        <w:t xml:space="preserve">. For Zizek, singular positions are not political. They become political through articulation with other struggles and, in this way, are inseparable from the division </w:t>
      </w:r>
      <w:proofErr w:type="gramStart"/>
      <w:r w:rsidRPr="00AD2B69">
        <w:rPr>
          <w:sz w:val="16"/>
        </w:rPr>
        <w:t>of the social</w:t>
      </w:r>
      <w:proofErr w:type="gramEnd"/>
      <w:r w:rsidRPr="00AD2B69">
        <w:rPr>
          <w:sz w:val="16"/>
        </w:rPr>
        <w:t>. Echoing Badiou, moreover, Zizek argues that emphasis on multitude and diversity masks "the underlying monotony of today's global life."49 He writes, "</w:t>
      </w:r>
      <w:r w:rsidRPr="00AD2B69">
        <w:rPr>
          <w:rStyle w:val="StyleUnderline"/>
        </w:rPr>
        <w:t xml:space="preserve">is there anything more monotonous than the </w:t>
      </w:r>
      <w:proofErr w:type="spellStart"/>
      <w:r w:rsidRPr="00AD2B69">
        <w:rPr>
          <w:rStyle w:val="StyleUnderline"/>
        </w:rPr>
        <w:t>Deleuzian</w:t>
      </w:r>
      <w:proofErr w:type="spellEnd"/>
      <w:r w:rsidRPr="00AD2B69">
        <w:rPr>
          <w:rStyle w:val="StyleUnderline"/>
        </w:rPr>
        <w:t xml:space="preserve"> poetry of contemporary life as the </w:t>
      </w:r>
      <w:proofErr w:type="spellStart"/>
      <w:r w:rsidRPr="00AD2B69">
        <w:rPr>
          <w:rStyle w:val="StyleUnderline"/>
        </w:rPr>
        <w:t>decentred</w:t>
      </w:r>
      <w:proofErr w:type="spellEnd"/>
      <w:r w:rsidRPr="00AD2B69">
        <w:rPr>
          <w:rStyle w:val="StyleUnderline"/>
        </w:rPr>
        <w:t xml:space="preserve"> </w:t>
      </w:r>
      <w:r w:rsidRPr="00181575">
        <w:rPr>
          <w:rStyle w:val="StyleUnderline"/>
          <w:highlight w:val="green"/>
        </w:rPr>
        <w:t>proliferation of multitudes</w:t>
      </w:r>
      <w:r w:rsidRPr="00AD2B69">
        <w:rPr>
          <w:rStyle w:val="StyleUnderline"/>
        </w:rPr>
        <w:t xml:space="preserve">, of </w:t>
      </w:r>
      <w:proofErr w:type="spellStart"/>
      <w:r w:rsidRPr="00AD2B69">
        <w:rPr>
          <w:rStyle w:val="StyleUnderline"/>
        </w:rPr>
        <w:t>nontotalizable</w:t>
      </w:r>
      <w:proofErr w:type="spellEnd"/>
      <w:r w:rsidRPr="00AD2B69">
        <w:rPr>
          <w:rStyle w:val="StyleUnderline"/>
        </w:rPr>
        <w:t xml:space="preserve"> differences? What occludes (and thereby sustains) this monotony is the multiplicity of resignifications and displacements to which the basic ideological texture is submitte</w:t>
      </w:r>
      <w:r w:rsidRPr="00AD2B69">
        <w:rPr>
          <w:sz w:val="16"/>
        </w:rPr>
        <w:t xml:space="preserve">d."50 </w:t>
      </w:r>
      <w:r w:rsidRPr="00AD2B69">
        <w:rPr>
          <w:rStyle w:val="StyleUnderline"/>
        </w:rPr>
        <w:t>The more things change, the more they remain the same</w:t>
      </w:r>
      <w:r w:rsidRPr="00AD2B69">
        <w:rPr>
          <w:sz w:val="16"/>
        </w:rPr>
        <w:t xml:space="preserve">. </w:t>
      </w:r>
      <w:proofErr w:type="gramStart"/>
      <w:r w:rsidRPr="00AD2B69">
        <w:rPr>
          <w:sz w:val="16"/>
        </w:rPr>
        <w:t>Or,</w:t>
      </w:r>
      <w:proofErr w:type="gramEnd"/>
      <w:r w:rsidRPr="00AD2B69">
        <w:rPr>
          <w:sz w:val="16"/>
        </w:rPr>
        <w:t xml:space="preserve"> lots of little </w:t>
      </w:r>
      <w:r w:rsidRPr="00181575">
        <w:rPr>
          <w:rStyle w:val="Emphasis"/>
          <w:highlight w:val="green"/>
        </w:rPr>
        <w:t>micro-struggles don't</w:t>
      </w:r>
      <w:r w:rsidRPr="00181575">
        <w:rPr>
          <w:rStyle w:val="StyleUnderline"/>
        </w:rPr>
        <w:t xml:space="preserve"> automatically</w:t>
      </w:r>
      <w:r w:rsidRPr="00AD2B69">
        <w:rPr>
          <w:rStyle w:val="Emphasis"/>
        </w:rPr>
        <w:t xml:space="preserve"> </w:t>
      </w:r>
      <w:r w:rsidRPr="00181575">
        <w:rPr>
          <w:rStyle w:val="Emphasis"/>
          <w:highlight w:val="green"/>
        </w:rPr>
        <w:t>produce macro-level change</w:t>
      </w:r>
      <w:r w:rsidRPr="00AD2B69">
        <w:rPr>
          <w:sz w:val="16"/>
        </w:rPr>
        <w:t xml:space="preserve">. Accordingly, one could say that even though Zizek is an avowed theorist of totality, </w:t>
      </w:r>
      <w:r w:rsidRPr="00AD2B69">
        <w:rPr>
          <w:rStyle w:val="StyleUnderline"/>
        </w:rPr>
        <w:t xml:space="preserve">Deleuze is the totalizing theorist, the theorist whose all-inclusive </w:t>
      </w:r>
      <w:proofErr w:type="gramStart"/>
      <w:r w:rsidRPr="00AD2B69">
        <w:rPr>
          <w:rStyle w:val="StyleUnderline"/>
        </w:rPr>
        <w:t>account of the social</w:t>
      </w:r>
      <w:proofErr w:type="gramEnd"/>
      <w:r w:rsidRPr="00AD2B69">
        <w:rPr>
          <w:rStyle w:val="StyleUnderline"/>
        </w:rPr>
        <w:t xml:space="preserve"> cannot account for the division necessary for political struggle</w:t>
      </w:r>
      <w:r w:rsidRPr="00AD2B69">
        <w:rPr>
          <w:sz w:val="16"/>
        </w:rPr>
        <w:t xml:space="preserve">.5' </w:t>
      </w:r>
      <w:r w:rsidRPr="00181575">
        <w:rPr>
          <w:rStyle w:val="Emphasis"/>
          <w:highlight w:val="green"/>
        </w:rPr>
        <w:t>Deleuze</w:t>
      </w:r>
      <w:r w:rsidRPr="00AD2B69">
        <w:rPr>
          <w:sz w:val="16"/>
        </w:rPr>
        <w:t xml:space="preserve">, and with him Connolly and Hardt and Negri, </w:t>
      </w:r>
      <w:r w:rsidRPr="00181575">
        <w:rPr>
          <w:rStyle w:val="Emphasis"/>
          <w:highlight w:val="green"/>
        </w:rPr>
        <w:t>embraces an ethics of affirmation that eliminates negativity from the political</w:t>
      </w:r>
      <w:r w:rsidRPr="00AD2B69">
        <w:rPr>
          <w:rStyle w:val="Emphasis"/>
        </w:rPr>
        <w:t>.</w:t>
      </w:r>
      <w:r w:rsidRPr="00AD2B69">
        <w:rPr>
          <w:sz w:val="16"/>
        </w:rPr>
        <w:t xml:space="preserve"> </w:t>
      </w:r>
      <w:r w:rsidRPr="003840CD">
        <w:rPr>
          <w:rStyle w:val="StyleUnderline"/>
        </w:rPr>
        <w:t>Politics becomes immanent</w:t>
      </w:r>
      <w:r w:rsidRPr="003840CD">
        <w:rPr>
          <w:sz w:val="16"/>
        </w:rPr>
        <w:t>, part of the nature</w:t>
      </w:r>
      <w:r w:rsidRPr="00AD2B69">
        <w:rPr>
          <w:sz w:val="16"/>
        </w:rPr>
        <w:t xml:space="preserve"> of things, arising as a force both destructive and productive, </w:t>
      </w:r>
      <w:proofErr w:type="spellStart"/>
      <w:r w:rsidRPr="00AD2B69">
        <w:rPr>
          <w:rStyle w:val="StyleUnderline"/>
        </w:rPr>
        <w:t>deterritorializing</w:t>
      </w:r>
      <w:proofErr w:type="spellEnd"/>
      <w:r w:rsidRPr="00AD2B69">
        <w:rPr>
          <w:rStyle w:val="StyleUnderline"/>
        </w:rPr>
        <w:t xml:space="preserve"> and territorializing</w:t>
      </w:r>
      <w:r w:rsidRPr="00AD2B69">
        <w:rPr>
          <w:sz w:val="16"/>
        </w:rPr>
        <w:t xml:space="preserve">.52 And all this teaming activity is </w:t>
      </w:r>
      <w:r w:rsidRPr="00181575">
        <w:rPr>
          <w:rStyle w:val="StyleUnderline"/>
        </w:rPr>
        <w:t xml:space="preserve">ultimately </w:t>
      </w:r>
      <w:r w:rsidRPr="00181575">
        <w:rPr>
          <w:rStyle w:val="Emphasis"/>
          <w:highlight w:val="green"/>
        </w:rPr>
        <w:t>inseparable from</w:t>
      </w:r>
      <w:r w:rsidRPr="00181575">
        <w:rPr>
          <w:rStyle w:val="StyleUnderline"/>
        </w:rPr>
        <w:t xml:space="preserve"> the</w:t>
      </w:r>
      <w:r w:rsidRPr="00AD2B69">
        <w:rPr>
          <w:rStyle w:val="Emphasis"/>
        </w:rPr>
        <w:t xml:space="preserve"> </w:t>
      </w:r>
      <w:r w:rsidRPr="00181575">
        <w:rPr>
          <w:rStyle w:val="Emphasis"/>
          <w:highlight w:val="green"/>
        </w:rPr>
        <w:t>flows and intensities</w:t>
      </w:r>
      <w:r w:rsidRPr="00AD2B69">
        <w:rPr>
          <w:rStyle w:val="Emphasis"/>
        </w:rPr>
        <w:t xml:space="preserve"> </w:t>
      </w:r>
      <w:r w:rsidRPr="00181575">
        <w:rPr>
          <w:rStyle w:val="StyleUnderline"/>
        </w:rPr>
        <w:t>circulating through the networks</w:t>
      </w:r>
      <w:r w:rsidRPr="00AD2B69">
        <w:rPr>
          <w:rStyle w:val="Emphasis"/>
        </w:rPr>
        <w:t xml:space="preserve"> </w:t>
      </w:r>
      <w:r w:rsidRPr="00181575">
        <w:rPr>
          <w:rStyle w:val="Emphasis"/>
          <w:highlight w:val="green"/>
        </w:rPr>
        <w:t>of</w:t>
      </w:r>
      <w:r w:rsidRPr="00AD2B69">
        <w:rPr>
          <w:rStyle w:val="Emphasis"/>
        </w:rPr>
        <w:t xml:space="preserve"> </w:t>
      </w:r>
      <w:r w:rsidRPr="00181575">
        <w:rPr>
          <w:rStyle w:val="StyleUnderline"/>
        </w:rPr>
        <w:t xml:space="preserve">global </w:t>
      </w:r>
      <w:r w:rsidRPr="00181575">
        <w:rPr>
          <w:rStyle w:val="Emphasis"/>
          <w:highlight w:val="green"/>
        </w:rPr>
        <w:t xml:space="preserve">capitalist </w:t>
      </w:r>
      <w:proofErr w:type="spellStart"/>
      <w:r w:rsidRPr="00181575">
        <w:rPr>
          <w:rStyle w:val="Emphasis"/>
          <w:highlight w:val="green"/>
        </w:rPr>
        <w:t>technoculture</w:t>
      </w:r>
      <w:proofErr w:type="spellEnd"/>
      <w:r w:rsidRPr="00181575">
        <w:rPr>
          <w:rStyle w:val="Emphasis"/>
          <w:highlight w:val="green"/>
        </w:rPr>
        <w:t>.</w:t>
      </w:r>
    </w:p>
    <w:p w14:paraId="1D3A3C6D" w14:textId="77777777" w:rsidR="003840CD" w:rsidRDefault="003840CD" w:rsidP="003840CD">
      <w:pPr>
        <w:pStyle w:val="Heading4"/>
      </w:pPr>
      <w:r>
        <w:t xml:space="preserve">Capitalism operates through a fantasy of pure excess. That makes overproduction, climate crisis, and imperial violence inevitable – causes extinction </w:t>
      </w:r>
    </w:p>
    <w:p w14:paraId="5E2CF4C4" w14:textId="77777777" w:rsidR="003840CD" w:rsidRPr="00215D75" w:rsidRDefault="003840CD" w:rsidP="003840CD">
      <w:pPr>
        <w:rPr>
          <w:rStyle w:val="Style13ptBold"/>
        </w:rPr>
      </w:pPr>
      <w:r w:rsidRPr="00215D75">
        <w:rPr>
          <w:rStyle w:val="Style13ptBold"/>
        </w:rPr>
        <w:t xml:space="preserve">McGowan 24 </w:t>
      </w:r>
      <w:r w:rsidRPr="00215D75">
        <w:t xml:space="preserve">(Todd, </w:t>
      </w:r>
      <w:r w:rsidRPr="005D6331">
        <w:t>American film scholar, philosopher, and professor of English at the University of Vermont where he teaches film and cultural theory</w:t>
      </w:r>
      <w:r>
        <w:t xml:space="preserve">, “Pure Excess: Capitalism and the Commodity”, </w:t>
      </w:r>
      <w:r w:rsidRPr="00215D75">
        <w:t>Columbia University Press New York</w:t>
      </w:r>
      <w:r>
        <w:t xml:space="preserve">, 2024, Introduction, pp. 1-11, </w:t>
      </w:r>
      <w:r w:rsidRPr="009E4D95">
        <w:t>https://cup.columbia.edu/book/pure-excess/9780231561808/</w:t>
      </w:r>
      <w:r>
        <w:t xml:space="preserve">, //[UTD][SG]) </w:t>
      </w:r>
    </w:p>
    <w:p w14:paraId="7DB6F4DE" w14:textId="77777777" w:rsidR="003840CD" w:rsidRPr="009E4D95" w:rsidRDefault="003840CD" w:rsidP="003840CD">
      <w:pPr>
        <w:spacing w:after="0"/>
        <w:rPr>
          <w:sz w:val="16"/>
        </w:rPr>
      </w:pPr>
      <w:r w:rsidRPr="009E4D95">
        <w:rPr>
          <w:rStyle w:val="StyleUnderline"/>
        </w:rPr>
        <w:t>Capitalist society begins when the commodity form becomes the paradigm for social relations.</w:t>
      </w:r>
      <w:r w:rsidRPr="009E4D95">
        <w:rPr>
          <w:sz w:val="16"/>
        </w:rPr>
        <w:t xml:space="preserve"> The commodity form’s </w:t>
      </w:r>
      <w:proofErr w:type="spellStart"/>
      <w:r w:rsidRPr="009E4D95">
        <w:rPr>
          <w:sz w:val="16"/>
        </w:rPr>
        <w:t>predomi</w:t>
      </w:r>
      <w:proofErr w:type="spellEnd"/>
      <w:r w:rsidRPr="009E4D95">
        <w:rPr>
          <w:sz w:val="16"/>
        </w:rPr>
        <w:t xml:space="preserve">- nance has precise </w:t>
      </w:r>
      <w:r w:rsidRPr="009E4D95">
        <w:rPr>
          <w:rStyle w:val="StyleUnderline"/>
        </w:rPr>
        <w:t>psychic implications for those living in the capitalist universe</w:t>
      </w:r>
      <w:r w:rsidRPr="009E4D95">
        <w:rPr>
          <w:sz w:val="16"/>
        </w:rPr>
        <w:t xml:space="preserve">. </w:t>
      </w:r>
      <w:r w:rsidRPr="009E4D95">
        <w:rPr>
          <w:rStyle w:val="StyleUnderline"/>
        </w:rPr>
        <w:t>When</w:t>
      </w:r>
      <w:r w:rsidRPr="009E4D95">
        <w:rPr>
          <w:sz w:val="16"/>
        </w:rPr>
        <w:t xml:space="preserve"> the </w:t>
      </w:r>
      <w:r w:rsidRPr="009E4D95">
        <w:rPr>
          <w:rStyle w:val="StyleUnderline"/>
        </w:rPr>
        <w:t xml:space="preserve">commodity </w:t>
      </w:r>
      <w:proofErr w:type="gramStart"/>
      <w:r w:rsidRPr="009E4D95">
        <w:rPr>
          <w:rStyle w:val="StyleUnderline"/>
        </w:rPr>
        <w:t>form</w:t>
      </w:r>
      <w:proofErr w:type="gramEnd"/>
      <w:r w:rsidRPr="009E4D95">
        <w:rPr>
          <w:rStyle w:val="StyleUnderline"/>
        </w:rPr>
        <w:t xml:space="preserve"> rules a society, it determines what people value, structures how they relate to each other, and defines what appears significant</w:t>
      </w:r>
      <w:r w:rsidRPr="009E4D95">
        <w:rPr>
          <w:sz w:val="16"/>
        </w:rPr>
        <w:t xml:space="preserve">. Karl Marx and many following in his wake have examined the commodity form in socioeconomic terms. At the same time, Sigmund Freud and his multitude of disciples have analyzed the psyche of people struggling in their dealings with commodities. But </w:t>
      </w:r>
      <w:r w:rsidRPr="009E4D95">
        <w:rPr>
          <w:rStyle w:val="StyleUnderline"/>
        </w:rPr>
        <w:t>the question of the commodity form itself as a psychic determinant has received little attention</w:t>
      </w:r>
      <w:r w:rsidRPr="009E4D95">
        <w:rPr>
          <w:sz w:val="16"/>
        </w:rPr>
        <w:t xml:space="preserve">. We have not </w:t>
      </w:r>
      <w:proofErr w:type="gramStart"/>
      <w:r w:rsidRPr="009E4D95">
        <w:rPr>
          <w:sz w:val="16"/>
        </w:rPr>
        <w:t>taken into account</w:t>
      </w:r>
      <w:proofErr w:type="gramEnd"/>
      <w:r w:rsidRPr="009E4D95">
        <w:rPr>
          <w:sz w:val="16"/>
        </w:rPr>
        <w:t xml:space="preserve"> </w:t>
      </w:r>
      <w:r w:rsidRPr="009E4D95">
        <w:rPr>
          <w:rStyle w:val="StyleUnderline"/>
        </w:rPr>
        <w:t>how the commodity form shapes what counts as important for the psyche</w:t>
      </w:r>
      <w:r w:rsidRPr="009E4D95">
        <w:rPr>
          <w:sz w:val="16"/>
        </w:rPr>
        <w:t xml:space="preserve">. Even though the commodity form is not a living creature with its own psyche, it is nonetheless true </w:t>
      </w:r>
      <w:r w:rsidRPr="009E4D95">
        <w:rPr>
          <w:rStyle w:val="StyleUnderline"/>
        </w:rPr>
        <w:t>that it demands a certain psychic response in those who live under and submit to its dominance</w:t>
      </w:r>
      <w:r w:rsidRPr="009E4D95">
        <w:rPr>
          <w:sz w:val="16"/>
        </w:rPr>
        <w:t xml:space="preserve">. In this sense, there is </w:t>
      </w:r>
      <w:r w:rsidRPr="009E4D95">
        <w:rPr>
          <w:rStyle w:val="StyleUnderline"/>
        </w:rPr>
        <w:t>a psychic structure</w:t>
      </w:r>
      <w:r w:rsidRPr="009E4D95">
        <w:rPr>
          <w:sz w:val="16"/>
        </w:rPr>
        <w:t xml:space="preserve"> that </w:t>
      </w:r>
      <w:r w:rsidRPr="009E4D95">
        <w:rPr>
          <w:rStyle w:val="StyleUnderline"/>
        </w:rPr>
        <w:t>corresponds to the commodity form</w:t>
      </w:r>
      <w:r w:rsidRPr="009E4D95">
        <w:rPr>
          <w:sz w:val="16"/>
        </w:rPr>
        <w:t xml:space="preserve">, a psychic structure that neither the theorists of capitalism nor the analysts of the psyche have broached. To address this lacuna in the understanding of </w:t>
      </w:r>
      <w:r w:rsidRPr="000C74A4">
        <w:rPr>
          <w:rStyle w:val="Emphasis"/>
          <w:highlight w:val="green"/>
        </w:rPr>
        <w:t>capitalism</w:t>
      </w:r>
      <w:r w:rsidRPr="00846792">
        <w:rPr>
          <w:rStyle w:val="StyleUnderline"/>
        </w:rPr>
        <w:t>,</w:t>
      </w:r>
      <w:r w:rsidRPr="009E4D95">
        <w:rPr>
          <w:sz w:val="16"/>
        </w:rPr>
        <w:t xml:space="preserve"> this book will look at </w:t>
      </w:r>
      <w:r w:rsidRPr="00846792">
        <w:rPr>
          <w:rStyle w:val="StyleUnderline"/>
        </w:rPr>
        <w:t>the commodity form as a psychic structure.</w:t>
      </w:r>
      <w:r w:rsidRPr="009E4D95">
        <w:rPr>
          <w:sz w:val="16"/>
        </w:rPr>
        <w:t xml:space="preserve"> </w:t>
      </w:r>
    </w:p>
    <w:p w14:paraId="6EDCD78A" w14:textId="77777777" w:rsidR="003840CD" w:rsidRPr="00004C00" w:rsidRDefault="003840CD" w:rsidP="003840CD">
      <w:pPr>
        <w:spacing w:after="0"/>
        <w:rPr>
          <w:sz w:val="16"/>
        </w:rPr>
      </w:pPr>
      <w:r w:rsidRPr="009E4D95">
        <w:rPr>
          <w:rStyle w:val="StyleUnderline"/>
        </w:rPr>
        <w:t xml:space="preserve">What </w:t>
      </w:r>
      <w:r w:rsidRPr="000C74A4">
        <w:rPr>
          <w:rStyle w:val="StyleUnderline"/>
        </w:rPr>
        <w:t>characterizes the commodity form</w:t>
      </w:r>
      <w:r w:rsidRPr="009E4D95">
        <w:rPr>
          <w:rStyle w:val="StyleUnderline"/>
        </w:rPr>
        <w:t xml:space="preserve"> is</w:t>
      </w:r>
      <w:r w:rsidRPr="009E4D95">
        <w:rPr>
          <w:sz w:val="16"/>
        </w:rPr>
        <w:t xml:space="preserve"> </w:t>
      </w:r>
      <w:r w:rsidRPr="00846792">
        <w:rPr>
          <w:rStyle w:val="StyleUnderline"/>
        </w:rPr>
        <w:t>the</w:t>
      </w:r>
      <w:r w:rsidRPr="009E4D95">
        <w:rPr>
          <w:rStyle w:val="Emphasis"/>
        </w:rPr>
        <w:t xml:space="preserve"> </w:t>
      </w:r>
      <w:r w:rsidRPr="00846792">
        <w:rPr>
          <w:rStyle w:val="Emphasis"/>
          <w:highlight w:val="green"/>
        </w:rPr>
        <w:t>promise of pure excess</w:t>
      </w:r>
      <w:r w:rsidRPr="009E4D95">
        <w:rPr>
          <w:sz w:val="16"/>
        </w:rPr>
        <w:t xml:space="preserve">. It </w:t>
      </w:r>
      <w:r w:rsidRPr="009E4D95">
        <w:rPr>
          <w:rStyle w:val="StyleUnderline"/>
        </w:rPr>
        <w:t xml:space="preserve">appears magical because it allows us </w:t>
      </w:r>
      <w:r w:rsidRPr="00846792">
        <w:rPr>
          <w:rStyle w:val="Emphasis"/>
          <w:highlight w:val="green"/>
        </w:rPr>
        <w:t>to dream of overcoming</w:t>
      </w:r>
      <w:r w:rsidRPr="00846792">
        <w:rPr>
          <w:rStyle w:val="StyleUnderline"/>
        </w:rPr>
        <w:t xml:space="preserve"> all</w:t>
      </w:r>
      <w:r w:rsidRPr="009E4D95">
        <w:rPr>
          <w:rStyle w:val="Emphasis"/>
        </w:rPr>
        <w:t xml:space="preserve"> </w:t>
      </w:r>
      <w:r w:rsidRPr="00846792">
        <w:rPr>
          <w:rStyle w:val="Emphasis"/>
          <w:highlight w:val="green"/>
        </w:rPr>
        <w:t>lack</w:t>
      </w:r>
      <w:r w:rsidRPr="009E4D95">
        <w:rPr>
          <w:rStyle w:val="StyleUnderline"/>
        </w:rPr>
        <w:t xml:space="preserve"> and experiencing unbridled excess</w:t>
      </w:r>
      <w:r w:rsidRPr="009E4D95">
        <w:rPr>
          <w:sz w:val="16"/>
        </w:rPr>
        <w:t xml:space="preserve">. For instance, I invest one thousand dollars in Tesla stock. Through the apparent magic of the commodity form, I receive ten thousand dollars a </w:t>
      </w:r>
      <w:proofErr w:type="gramStart"/>
      <w:r w:rsidRPr="009E4D95">
        <w:rPr>
          <w:sz w:val="16"/>
        </w:rPr>
        <w:t>year later</w:t>
      </w:r>
      <w:proofErr w:type="gramEnd"/>
      <w:r w:rsidRPr="009E4D95">
        <w:rPr>
          <w:sz w:val="16"/>
        </w:rPr>
        <w:t xml:space="preserve"> without working or losing anything at all. Or I </w:t>
      </w:r>
      <w:proofErr w:type="gramStart"/>
      <w:r w:rsidRPr="009E4D95">
        <w:rPr>
          <w:sz w:val="16"/>
        </w:rPr>
        <w:t>buy</w:t>
      </w:r>
      <w:proofErr w:type="gramEnd"/>
      <w:r w:rsidRPr="009E4D95">
        <w:rPr>
          <w:sz w:val="16"/>
        </w:rPr>
        <w:t xml:space="preserve"> a new Tesla car. It </w:t>
      </w:r>
      <w:r w:rsidRPr="009E4D95">
        <w:rPr>
          <w:rStyle w:val="StyleUnderline"/>
        </w:rPr>
        <w:t>promises</w:t>
      </w:r>
      <w:r w:rsidRPr="009E4D95">
        <w:rPr>
          <w:sz w:val="16"/>
        </w:rPr>
        <w:t xml:space="preserve"> me </w:t>
      </w:r>
      <w:r w:rsidRPr="009E4D95">
        <w:rPr>
          <w:rStyle w:val="StyleUnderline"/>
        </w:rPr>
        <w:t xml:space="preserve">a life of uninterrupted </w:t>
      </w:r>
      <w:r w:rsidRPr="00004C00">
        <w:rPr>
          <w:rStyle w:val="StyleUnderline"/>
        </w:rPr>
        <w:t>excess</w:t>
      </w:r>
      <w:r w:rsidRPr="00004C00">
        <w:rPr>
          <w:sz w:val="16"/>
        </w:rPr>
        <w:t xml:space="preserve">: I can drive for hours without buying gas; I can accelerate faster than my friends; and I can look trendier than other drivers. But Tesla is not exceptional. </w:t>
      </w:r>
      <w:r w:rsidRPr="00004C00">
        <w:rPr>
          <w:rStyle w:val="StyleUnderline"/>
        </w:rPr>
        <w:t>Through the commodity form, capitalism offers us a series of objects that invite us to partake of pure excess while leaving all loss definitively behind</w:t>
      </w:r>
      <w:r w:rsidRPr="00004C00">
        <w:rPr>
          <w:sz w:val="16"/>
        </w:rPr>
        <w:t xml:space="preserve">. This is </w:t>
      </w:r>
      <w:r w:rsidRPr="00004C00">
        <w:rPr>
          <w:rStyle w:val="StyleUnderline"/>
        </w:rPr>
        <w:t>the psychic structure that corresponds to the commodity form</w:t>
      </w:r>
      <w:r w:rsidRPr="00004C00">
        <w:rPr>
          <w:sz w:val="16"/>
        </w:rPr>
        <w:t xml:space="preserve">. </w:t>
      </w:r>
      <w:r w:rsidRPr="00004C00">
        <w:rPr>
          <w:rStyle w:val="StyleUnderline"/>
        </w:rPr>
        <w:t xml:space="preserve">All those who </w:t>
      </w:r>
      <w:proofErr w:type="gramStart"/>
      <w:r w:rsidRPr="00004C00">
        <w:rPr>
          <w:rStyle w:val="StyleUnderline"/>
        </w:rPr>
        <w:t>invest themselves</w:t>
      </w:r>
      <w:proofErr w:type="gramEnd"/>
      <w:r w:rsidRPr="00004C00">
        <w:rPr>
          <w:rStyle w:val="StyleUnderline"/>
        </w:rPr>
        <w:t xml:space="preserve"> in capitalism must adopt this </w:t>
      </w:r>
      <w:r w:rsidRPr="00004C00">
        <w:rPr>
          <w:rStyle w:val="Emphasis"/>
        </w:rPr>
        <w:t>psychic structure</w:t>
      </w:r>
      <w:r w:rsidRPr="00004C00">
        <w:rPr>
          <w:rStyle w:val="StyleUnderline"/>
        </w:rPr>
        <w:t xml:space="preserve"> to get by within the system. Those who don’t find themselves </w:t>
      </w:r>
      <w:r w:rsidRPr="00004C00">
        <w:rPr>
          <w:rStyle w:val="Emphasis"/>
        </w:rPr>
        <w:t>excluded</w:t>
      </w:r>
      <w:r w:rsidRPr="00004C00">
        <w:rPr>
          <w:rStyle w:val="StyleUnderline"/>
        </w:rPr>
        <w:t xml:space="preserve"> and </w:t>
      </w:r>
      <w:r w:rsidRPr="00004C00">
        <w:rPr>
          <w:rStyle w:val="Emphasis"/>
        </w:rPr>
        <w:t>left behind</w:t>
      </w:r>
      <w:r w:rsidRPr="00004C00">
        <w:rPr>
          <w:rStyle w:val="StyleUnderline"/>
        </w:rPr>
        <w:t>. The commodity form is the sine qua non of capitalist society</w:t>
      </w:r>
      <w:r w:rsidRPr="00004C00">
        <w:rPr>
          <w:sz w:val="16"/>
        </w:rPr>
        <w:t>.</w:t>
      </w:r>
    </w:p>
    <w:p w14:paraId="2945C2BE" w14:textId="77777777" w:rsidR="003840CD" w:rsidRPr="00004C00" w:rsidRDefault="003840CD" w:rsidP="003840CD">
      <w:pPr>
        <w:spacing w:after="0"/>
        <w:rPr>
          <w:sz w:val="16"/>
        </w:rPr>
      </w:pPr>
      <w:r w:rsidRPr="00004C00">
        <w:rPr>
          <w:rStyle w:val="StyleUnderline"/>
        </w:rPr>
        <w:t>Capitalism seduces us with the image of pure excess</w:t>
      </w:r>
      <w:r w:rsidRPr="00004C00">
        <w:rPr>
          <w:sz w:val="16"/>
        </w:rPr>
        <w:t xml:space="preserve">. But if we look at this image closely, we will see that it’s not as pure as all that, that </w:t>
      </w:r>
      <w:r w:rsidRPr="00004C00">
        <w:rPr>
          <w:rStyle w:val="StyleUnderline"/>
        </w:rPr>
        <w:t xml:space="preserve">the commodity’s pure excess </w:t>
      </w:r>
      <w:r w:rsidRPr="00004C00">
        <w:rPr>
          <w:rStyle w:val="Emphasis"/>
        </w:rPr>
        <w:t>always involves</w:t>
      </w:r>
      <w:r w:rsidRPr="00004C00">
        <w:rPr>
          <w:rStyle w:val="StyleUnderline"/>
        </w:rPr>
        <w:t xml:space="preserve"> someone’s </w:t>
      </w:r>
      <w:r w:rsidRPr="00004C00">
        <w:rPr>
          <w:rStyle w:val="Emphasis"/>
        </w:rPr>
        <w:t>hidden sacrifice</w:t>
      </w:r>
      <w:r w:rsidRPr="00004C00">
        <w:rPr>
          <w:sz w:val="16"/>
        </w:rPr>
        <w:t xml:space="preserve">. </w:t>
      </w:r>
      <w:r w:rsidRPr="00004C00">
        <w:rPr>
          <w:rStyle w:val="StyleUnderline"/>
        </w:rPr>
        <w:t>Theorizing the commodity form reveals the structural link between excess and lack that the form itself works to hide</w:t>
      </w:r>
      <w:r w:rsidRPr="00004C00">
        <w:rPr>
          <w:sz w:val="16"/>
        </w:rPr>
        <w:t xml:space="preserve">. Excess is always impure, which is not a defect but precisely what enables it to be excessive. We become excessive through what we lack, which is evident when weaknesses lead us to develop strengths or a </w:t>
      </w:r>
      <w:r w:rsidRPr="00004C00">
        <w:rPr>
          <w:rStyle w:val="Emphasis"/>
        </w:rPr>
        <w:t>failure drives us</w:t>
      </w:r>
      <w:r w:rsidRPr="00004C00">
        <w:rPr>
          <w:rStyle w:val="StyleUnderline"/>
        </w:rPr>
        <w:t xml:space="preserve"> to </w:t>
      </w:r>
      <w:r w:rsidRPr="00004C00">
        <w:rPr>
          <w:rStyle w:val="Emphasis"/>
        </w:rPr>
        <w:t>work harder</w:t>
      </w:r>
      <w:r w:rsidRPr="00004C00">
        <w:rPr>
          <w:rStyle w:val="StyleUnderline"/>
        </w:rPr>
        <w:t xml:space="preserve"> for success</w:t>
      </w:r>
      <w:r w:rsidRPr="00004C00">
        <w:rPr>
          <w:sz w:val="16"/>
        </w:rPr>
        <w:t xml:space="preserve">. </w:t>
      </w:r>
      <w:r w:rsidRPr="00004C00">
        <w:rPr>
          <w:rStyle w:val="StyleUnderline"/>
        </w:rPr>
        <w:t>The</w:t>
      </w:r>
      <w:r w:rsidRPr="00004C00">
        <w:rPr>
          <w:rStyle w:val="Emphasis"/>
        </w:rPr>
        <w:t xml:space="preserve"> </w:t>
      </w:r>
      <w:r w:rsidRPr="00004C00">
        <w:rPr>
          <w:rStyle w:val="StyleUnderline"/>
        </w:rPr>
        <w:t>link between lack and excess constantly confronts us, but the commodity form’s image of pure excess tells us that we can break this link and experience excess without anything missing</w:t>
      </w:r>
      <w:r w:rsidRPr="00004C00">
        <w:rPr>
          <w:sz w:val="16"/>
        </w:rPr>
        <w:t xml:space="preserve">. The commodity form is </w:t>
      </w:r>
      <w:r w:rsidRPr="00004C00">
        <w:rPr>
          <w:rStyle w:val="Emphasis"/>
        </w:rPr>
        <w:t>the promise of plenitude</w:t>
      </w:r>
      <w:r w:rsidRPr="00004C00">
        <w:rPr>
          <w:sz w:val="16"/>
        </w:rPr>
        <w:t xml:space="preserve">. We confront the psychic dominance of the commodity form through a critique of pure excess. </w:t>
      </w:r>
    </w:p>
    <w:p w14:paraId="744CC55E" w14:textId="77777777" w:rsidR="003840CD" w:rsidRPr="00004C00" w:rsidRDefault="003840CD" w:rsidP="003840CD">
      <w:pPr>
        <w:spacing w:after="0"/>
        <w:rPr>
          <w:sz w:val="16"/>
        </w:rPr>
      </w:pPr>
      <w:r w:rsidRPr="00004C00">
        <w:rPr>
          <w:sz w:val="16"/>
        </w:rPr>
        <w:t>PRODUCING REPRODUCTION</w:t>
      </w:r>
    </w:p>
    <w:p w14:paraId="403C98E4" w14:textId="77777777" w:rsidR="003840CD" w:rsidRPr="009E4D95" w:rsidRDefault="003840CD" w:rsidP="003840CD">
      <w:pPr>
        <w:spacing w:after="0"/>
        <w:rPr>
          <w:sz w:val="16"/>
        </w:rPr>
      </w:pPr>
      <w:r w:rsidRPr="00004C00">
        <w:rPr>
          <w:rStyle w:val="StyleUnderline"/>
        </w:rPr>
        <w:t>The central role of excess in capitalism</w:t>
      </w:r>
      <w:r w:rsidRPr="00004C00">
        <w:rPr>
          <w:sz w:val="16"/>
        </w:rPr>
        <w:t xml:space="preserve"> is </w:t>
      </w:r>
      <w:r w:rsidRPr="00004C00">
        <w:rPr>
          <w:rStyle w:val="StyleUnderline"/>
        </w:rPr>
        <w:t>the result of the emphasis that it places on the production of commodities</w:t>
      </w:r>
      <w:r w:rsidRPr="00004C00">
        <w:rPr>
          <w:sz w:val="16"/>
        </w:rPr>
        <w:t xml:space="preserve">. </w:t>
      </w:r>
      <w:r w:rsidRPr="00004C00">
        <w:rPr>
          <w:rStyle w:val="StyleUnderline"/>
        </w:rPr>
        <w:t>Capitalist society places the burden of social reproduction on the act of production</w:t>
      </w:r>
      <w:r w:rsidRPr="00004C00">
        <w:rPr>
          <w:sz w:val="16"/>
        </w:rPr>
        <w:t xml:space="preserve">. This constitutes a major part of its originality relative to every other socioeconomic structure. From the midst of this innovation, in our contemporary situation, it is difficult to register just how radical it is. </w:t>
      </w:r>
      <w:r w:rsidRPr="00004C00">
        <w:rPr>
          <w:rStyle w:val="StyleUnderline"/>
        </w:rPr>
        <w:t xml:space="preserve">Capitalist society </w:t>
      </w:r>
      <w:proofErr w:type="gramStart"/>
      <w:r w:rsidRPr="00004C00">
        <w:rPr>
          <w:rStyle w:val="StyleUnderline"/>
        </w:rPr>
        <w:t>reproduces itself</w:t>
      </w:r>
      <w:proofErr w:type="gramEnd"/>
      <w:r w:rsidRPr="00004C00">
        <w:rPr>
          <w:rStyle w:val="StyleUnderline"/>
        </w:rPr>
        <w:t xml:space="preserve"> not by ensuring the perpetuation of rituals or by having mechanisms in place to keep everything going as it is. Instead, capitalism demands that everyone direct their attention to production and set aside concerns</w:t>
      </w:r>
      <w:r w:rsidRPr="00846792">
        <w:rPr>
          <w:rStyle w:val="StyleUnderline"/>
        </w:rPr>
        <w:t xml:space="preserve"> for the reproduction of society</w:t>
      </w:r>
      <w:r w:rsidRPr="00846792">
        <w:rPr>
          <w:sz w:val="16"/>
        </w:rPr>
        <w:t xml:space="preserve">, which </w:t>
      </w:r>
      <w:r w:rsidRPr="00846792">
        <w:rPr>
          <w:rStyle w:val="StyleUnderline"/>
        </w:rPr>
        <w:t>becomes a secondary concern</w:t>
      </w:r>
      <w:r w:rsidRPr="00846792">
        <w:rPr>
          <w:sz w:val="16"/>
        </w:rPr>
        <w:t xml:space="preserve">. </w:t>
      </w:r>
      <w:r w:rsidRPr="00846792">
        <w:rPr>
          <w:rStyle w:val="StyleUnderline"/>
        </w:rPr>
        <w:t>Even education</w:t>
      </w:r>
      <w:r w:rsidRPr="00846792">
        <w:rPr>
          <w:sz w:val="16"/>
        </w:rPr>
        <w:t xml:space="preserve"> serves as </w:t>
      </w:r>
      <w:r w:rsidRPr="00846792">
        <w:rPr>
          <w:rStyle w:val="StyleUnderline"/>
        </w:rPr>
        <w:t>a mechanism for feeding greater productivity rather than passing down</w:t>
      </w:r>
      <w:r w:rsidRPr="00846792">
        <w:rPr>
          <w:sz w:val="16"/>
        </w:rPr>
        <w:t xml:space="preserve"> the </w:t>
      </w:r>
      <w:r w:rsidRPr="00846792">
        <w:rPr>
          <w:rStyle w:val="StyleUnderline"/>
        </w:rPr>
        <w:t>knowledge</w:t>
      </w:r>
      <w:r w:rsidRPr="00846792">
        <w:rPr>
          <w:sz w:val="16"/>
        </w:rPr>
        <w:t xml:space="preserve"> that </w:t>
      </w:r>
      <w:proofErr w:type="gramStart"/>
      <w:r w:rsidRPr="00846792">
        <w:rPr>
          <w:sz w:val="16"/>
        </w:rPr>
        <w:t>the</w:t>
      </w:r>
      <w:r w:rsidRPr="009E4D95">
        <w:rPr>
          <w:sz w:val="16"/>
        </w:rPr>
        <w:t xml:space="preserve"> social</w:t>
      </w:r>
      <w:proofErr w:type="gramEnd"/>
      <w:r w:rsidRPr="009E4D95">
        <w:rPr>
          <w:sz w:val="16"/>
        </w:rPr>
        <w:t xml:space="preserve"> order has accumulated to keep itself going.</w:t>
      </w:r>
    </w:p>
    <w:p w14:paraId="6FC23279" w14:textId="77777777" w:rsidR="003840CD" w:rsidRPr="00A573CF" w:rsidRDefault="003840CD" w:rsidP="003840CD">
      <w:pPr>
        <w:spacing w:after="0"/>
        <w:rPr>
          <w:rStyle w:val="StyleUnderline"/>
        </w:rPr>
      </w:pPr>
      <w:r w:rsidRPr="00A573CF">
        <w:rPr>
          <w:sz w:val="16"/>
        </w:rPr>
        <w:t xml:space="preserve">Under </w:t>
      </w:r>
      <w:r w:rsidRPr="009E4D95">
        <w:rPr>
          <w:rStyle w:val="StyleUnderline"/>
        </w:rPr>
        <w:t>capitalism</w:t>
      </w:r>
      <w:r w:rsidRPr="00A573CF">
        <w:rPr>
          <w:sz w:val="16"/>
        </w:rPr>
        <w:t xml:space="preserve">, production </w:t>
      </w:r>
      <w:r w:rsidRPr="009E4D95">
        <w:rPr>
          <w:rStyle w:val="StyleUnderline"/>
        </w:rPr>
        <w:t xml:space="preserve">doesn’t simply create what </w:t>
      </w:r>
      <w:proofErr w:type="gramStart"/>
      <w:r w:rsidRPr="009E4D95">
        <w:rPr>
          <w:rStyle w:val="StyleUnderline"/>
        </w:rPr>
        <w:t>the society</w:t>
      </w:r>
      <w:proofErr w:type="gramEnd"/>
      <w:r w:rsidRPr="009E4D95">
        <w:rPr>
          <w:rStyle w:val="StyleUnderline"/>
        </w:rPr>
        <w:t xml:space="preserve"> needs to survive but more than it needs.</w:t>
      </w:r>
      <w:r w:rsidRPr="00A573CF">
        <w:rPr>
          <w:sz w:val="16"/>
        </w:rPr>
        <w:t xml:space="preserve"> If a society emphasizes </w:t>
      </w:r>
      <w:r w:rsidRPr="009E4D95">
        <w:rPr>
          <w:rStyle w:val="StyleUnderline"/>
        </w:rPr>
        <w:t>production over reproduction</w:t>
      </w:r>
      <w:r w:rsidRPr="00A573CF">
        <w:rPr>
          <w:sz w:val="16"/>
        </w:rPr>
        <w:t xml:space="preserve">, it </w:t>
      </w:r>
      <w:r w:rsidRPr="009E4D95">
        <w:rPr>
          <w:rStyle w:val="StyleUnderline"/>
        </w:rPr>
        <w:t>will necessarily produce too much rather than enough</w:t>
      </w:r>
      <w:r w:rsidRPr="00A573CF">
        <w:rPr>
          <w:sz w:val="16"/>
        </w:rPr>
        <w:t xml:space="preserve">. </w:t>
      </w:r>
      <w:r w:rsidRPr="00846792">
        <w:rPr>
          <w:rStyle w:val="Emphasis"/>
          <w:highlight w:val="green"/>
        </w:rPr>
        <w:t>Capitalist production is always overproduction</w:t>
      </w:r>
      <w:r w:rsidRPr="00A573CF">
        <w:rPr>
          <w:sz w:val="16"/>
        </w:rPr>
        <w:t xml:space="preserve">, the production </w:t>
      </w:r>
      <w:r w:rsidRPr="00846792">
        <w:rPr>
          <w:rStyle w:val="StyleUnderline"/>
          <w:highlight w:val="green"/>
        </w:rPr>
        <w:t>of</w:t>
      </w:r>
      <w:r w:rsidRPr="00A573CF">
        <w:rPr>
          <w:sz w:val="16"/>
        </w:rPr>
        <w:t xml:space="preserve"> an </w:t>
      </w:r>
      <w:r w:rsidRPr="00846792">
        <w:rPr>
          <w:rStyle w:val="Emphasis"/>
          <w:highlight w:val="green"/>
        </w:rPr>
        <w:t>excess</w:t>
      </w:r>
      <w:r w:rsidRPr="00846792">
        <w:rPr>
          <w:sz w:val="16"/>
          <w:highlight w:val="green"/>
        </w:rPr>
        <w:t>.</w:t>
      </w:r>
      <w:r w:rsidRPr="00A573CF">
        <w:rPr>
          <w:sz w:val="16"/>
        </w:rPr>
        <w:t xml:space="preserve"> This excessive production of what is not necessary is, ironically, </w:t>
      </w:r>
      <w:r w:rsidRPr="00A573CF">
        <w:rPr>
          <w:rStyle w:val="StyleUnderline"/>
        </w:rPr>
        <w:t>necessary for capitalism to live on</w:t>
      </w:r>
      <w:r w:rsidRPr="00A573CF">
        <w:rPr>
          <w:sz w:val="16"/>
        </w:rPr>
        <w:t xml:space="preserve">. </w:t>
      </w:r>
      <w:r w:rsidRPr="000C74A4">
        <w:rPr>
          <w:rStyle w:val="Emphasis"/>
          <w:highlight w:val="green"/>
        </w:rPr>
        <w:t>Without</w:t>
      </w:r>
      <w:r w:rsidRPr="00A573CF">
        <w:rPr>
          <w:sz w:val="16"/>
        </w:rPr>
        <w:t xml:space="preserve"> the production of a </w:t>
      </w:r>
      <w:r w:rsidRPr="000C74A4">
        <w:rPr>
          <w:rStyle w:val="Emphasis"/>
          <w:highlight w:val="green"/>
        </w:rPr>
        <w:t>useless</w:t>
      </w:r>
      <w:r w:rsidRPr="00846792">
        <w:rPr>
          <w:rStyle w:val="StyleUnderline"/>
          <w:highlight w:val="green"/>
        </w:rPr>
        <w:t xml:space="preserve"> </w:t>
      </w:r>
      <w:r w:rsidRPr="000C74A4">
        <w:rPr>
          <w:rStyle w:val="Emphasis"/>
          <w:highlight w:val="green"/>
        </w:rPr>
        <w:t>surplus</w:t>
      </w:r>
      <w:r w:rsidRPr="00A573CF">
        <w:rPr>
          <w:sz w:val="16"/>
        </w:rPr>
        <w:t xml:space="preserve">, an </w:t>
      </w:r>
      <w:r w:rsidRPr="00A573CF">
        <w:rPr>
          <w:rStyle w:val="StyleUnderline"/>
        </w:rPr>
        <w:t xml:space="preserve">excess that goes beyond what the system or the people within it require, capitalist society would fail to reproduce itself </w:t>
      </w:r>
      <w:r w:rsidRPr="000C74A4">
        <w:rPr>
          <w:rStyle w:val="StyleUnderline"/>
        </w:rPr>
        <w:t xml:space="preserve">because there would be </w:t>
      </w:r>
      <w:r w:rsidRPr="000C74A4">
        <w:rPr>
          <w:rStyle w:val="Emphasis"/>
          <w:highlight w:val="green"/>
        </w:rPr>
        <w:t>no profit</w:t>
      </w:r>
      <w:r w:rsidRPr="00A573CF">
        <w:rPr>
          <w:rStyle w:val="StyleUnderline"/>
        </w:rPr>
        <w:t xml:space="preserve"> to encourage continued investment in production</w:t>
      </w:r>
      <w:r w:rsidRPr="00A573CF">
        <w:rPr>
          <w:sz w:val="16"/>
        </w:rPr>
        <w:t xml:space="preserve">. The reproduction </w:t>
      </w:r>
      <w:proofErr w:type="gramStart"/>
      <w:r w:rsidRPr="00A573CF">
        <w:rPr>
          <w:sz w:val="16"/>
        </w:rPr>
        <w:t>of society—the</w:t>
      </w:r>
      <w:proofErr w:type="gramEnd"/>
      <w:r w:rsidRPr="00A573CF">
        <w:rPr>
          <w:sz w:val="16"/>
        </w:rPr>
        <w:t xml:space="preserve"> society’s continued existence into the future—depends on the production of an excess in the present. Once capitalism </w:t>
      </w:r>
      <w:proofErr w:type="gramStart"/>
      <w:r w:rsidRPr="00A573CF">
        <w:rPr>
          <w:sz w:val="16"/>
        </w:rPr>
        <w:t>emerges</w:t>
      </w:r>
      <w:proofErr w:type="gramEnd"/>
      <w:r w:rsidRPr="00A573CF">
        <w:rPr>
          <w:sz w:val="16"/>
        </w:rPr>
        <w:t xml:space="preserve"> as the ruling socioeconomic system, limiting production to what is merely necessary ceases to be a feasible option. </w:t>
      </w:r>
      <w:r w:rsidRPr="00846792">
        <w:rPr>
          <w:rStyle w:val="StyleUnderline"/>
        </w:rPr>
        <w:t>The overproduction</w:t>
      </w:r>
      <w:r w:rsidRPr="00A573CF">
        <w:rPr>
          <w:rStyle w:val="StyleUnderline"/>
        </w:rPr>
        <w:t xml:space="preserve"> of the useless</w:t>
      </w:r>
      <w:r w:rsidRPr="00A573CF">
        <w:rPr>
          <w:sz w:val="16"/>
        </w:rPr>
        <w:t xml:space="preserve">, of what is not just necessary, </w:t>
      </w:r>
      <w:r w:rsidRPr="00A573CF">
        <w:rPr>
          <w:rStyle w:val="StyleUnderline"/>
        </w:rPr>
        <w:t>is capitalism’s lifeblood.</w:t>
      </w:r>
    </w:p>
    <w:p w14:paraId="08174F63" w14:textId="77777777" w:rsidR="003840CD" w:rsidRPr="00A573CF" w:rsidRDefault="003840CD" w:rsidP="003840CD">
      <w:pPr>
        <w:spacing w:after="0"/>
        <w:rPr>
          <w:sz w:val="16"/>
        </w:rPr>
      </w:pPr>
      <w:r w:rsidRPr="00A573CF">
        <w:rPr>
          <w:sz w:val="16"/>
        </w:rPr>
        <w:t xml:space="preserve">The emphasis on production as </w:t>
      </w:r>
      <w:proofErr w:type="gramStart"/>
      <w:r w:rsidRPr="00A573CF">
        <w:rPr>
          <w:rStyle w:val="StyleUnderline"/>
        </w:rPr>
        <w:t>the</w:t>
      </w:r>
      <w:proofErr w:type="gramEnd"/>
      <w:r w:rsidRPr="00A573CF">
        <w:rPr>
          <w:rStyle w:val="StyleUnderline"/>
        </w:rPr>
        <w:t xml:space="preserve"> means of reproduction clearly separates capitalist society from all hitherto existing social arrangements</w:t>
      </w:r>
      <w:r w:rsidRPr="00A573CF">
        <w:rPr>
          <w:sz w:val="16"/>
        </w:rPr>
        <w:t xml:space="preserve">. Previous social forms—the Mayan Empire, ancient Chinese society, the Roman Republic, feudal Europe, even hunter-gatherer societies—devoted their primary energy to reproducing their formal structure. Reproduction acts as the overriding value within every social order, save the current one. This attention to reproduction </w:t>
      </w:r>
      <w:proofErr w:type="gramStart"/>
      <w:r w:rsidRPr="00A573CF">
        <w:rPr>
          <w:sz w:val="16"/>
        </w:rPr>
        <w:t>a makes</w:t>
      </w:r>
      <w:proofErr w:type="gramEnd"/>
      <w:r w:rsidRPr="00A573CF">
        <w:rPr>
          <w:sz w:val="16"/>
        </w:rPr>
        <w:t xml:space="preserve"> a great deal of sense: it allows each society to survive until its internal </w:t>
      </w:r>
      <w:proofErr w:type="gramStart"/>
      <w:r w:rsidRPr="00A573CF">
        <w:rPr>
          <w:sz w:val="16"/>
        </w:rPr>
        <w:t>contradictions</w:t>
      </w:r>
      <w:proofErr w:type="gramEnd"/>
      <w:r w:rsidRPr="00A573CF">
        <w:rPr>
          <w:sz w:val="16"/>
        </w:rPr>
        <w:t xml:space="preserve"> or an external enemy destroys it. These societies didn’t direct social energies to the production of an unnecessary surplus in the way that capitalist society does. What was useless had a role, but it was confined primarily to religious rituals or initiation rites. In other social structures, the useless excess was limited to a specific time and place so as not to threaten the good of the society. The production of a useless excess in this way served the reproduction of society. Reproduction was primary while pro- duction was secondary, even when it came to what was excessive. In contrast, </w:t>
      </w:r>
      <w:r w:rsidRPr="00A573CF">
        <w:rPr>
          <w:rStyle w:val="StyleUnderline"/>
        </w:rPr>
        <w:t>capitalism places an absolute emphasis on the production of a useless excess</w:t>
      </w:r>
      <w:r w:rsidRPr="00A573CF">
        <w:rPr>
          <w:sz w:val="16"/>
        </w:rPr>
        <w:t xml:space="preserve">. </w:t>
      </w:r>
      <w:r w:rsidRPr="00A573CF">
        <w:rPr>
          <w:rStyle w:val="StyleUnderline"/>
        </w:rPr>
        <w:t>What is necessary for the repro- duction of society takes a back seat because it is not profitable</w:t>
      </w:r>
      <w:r w:rsidRPr="00A573CF">
        <w:rPr>
          <w:sz w:val="16"/>
        </w:rPr>
        <w:t xml:space="preserve">. There is no incentive to invest </w:t>
      </w:r>
      <w:proofErr w:type="gramStart"/>
      <w:r w:rsidRPr="00A573CF">
        <w:rPr>
          <w:sz w:val="16"/>
        </w:rPr>
        <w:t>oneself</w:t>
      </w:r>
      <w:proofErr w:type="gramEnd"/>
      <w:r w:rsidRPr="00A573CF">
        <w:rPr>
          <w:sz w:val="16"/>
        </w:rPr>
        <w:t xml:space="preserve"> is </w:t>
      </w:r>
      <w:proofErr w:type="gramStart"/>
      <w:r w:rsidRPr="00A573CF">
        <w:rPr>
          <w:sz w:val="16"/>
        </w:rPr>
        <w:t>the merely</w:t>
      </w:r>
      <w:proofErr w:type="gramEnd"/>
      <w:r w:rsidRPr="00A573CF">
        <w:rPr>
          <w:sz w:val="16"/>
        </w:rPr>
        <w:t xml:space="preserve"> necessary.</w:t>
      </w:r>
    </w:p>
    <w:p w14:paraId="014D2D29" w14:textId="77777777" w:rsidR="003840CD" w:rsidRPr="00A573CF" w:rsidRDefault="003840CD" w:rsidP="003840CD">
      <w:pPr>
        <w:spacing w:after="0"/>
        <w:rPr>
          <w:sz w:val="16"/>
        </w:rPr>
      </w:pPr>
      <w:r w:rsidRPr="00A573CF">
        <w:rPr>
          <w:sz w:val="16"/>
        </w:rPr>
        <w:t xml:space="preserve">The reproduction of capitalist society occurs incidentally. </w:t>
      </w:r>
      <w:r w:rsidRPr="00846792">
        <w:rPr>
          <w:rStyle w:val="StyleUnderline"/>
          <w:highlight w:val="green"/>
        </w:rPr>
        <w:t xml:space="preserve">As </w:t>
      </w:r>
      <w:r w:rsidRPr="000C74A4">
        <w:rPr>
          <w:rStyle w:val="Emphasis"/>
          <w:highlight w:val="green"/>
        </w:rPr>
        <w:t>capitalists hire workers</w:t>
      </w:r>
      <w:r w:rsidRPr="00846792">
        <w:rPr>
          <w:rStyle w:val="StyleUnderline"/>
          <w:highlight w:val="green"/>
        </w:rPr>
        <w:t xml:space="preserve"> to</w:t>
      </w:r>
      <w:r w:rsidRPr="000C74A4">
        <w:rPr>
          <w:rStyle w:val="Emphasis"/>
          <w:highlight w:val="green"/>
        </w:rPr>
        <w:t xml:space="preserve"> produce</w:t>
      </w:r>
      <w:r w:rsidRPr="00A573CF">
        <w:rPr>
          <w:rStyle w:val="StyleUnderline"/>
        </w:rPr>
        <w:t xml:space="preserve"> commodities </w:t>
      </w:r>
      <w:r w:rsidRPr="00846792">
        <w:rPr>
          <w:rStyle w:val="StyleUnderline"/>
          <w:highlight w:val="green"/>
        </w:rPr>
        <w:t>and</w:t>
      </w:r>
      <w:r w:rsidRPr="00A573CF">
        <w:rPr>
          <w:rStyle w:val="StyleUnderline"/>
        </w:rPr>
        <w:t xml:space="preserve"> as </w:t>
      </w:r>
      <w:r w:rsidRPr="000C74A4">
        <w:rPr>
          <w:rStyle w:val="Emphasis"/>
          <w:highlight w:val="green"/>
        </w:rPr>
        <w:t>consumers buy</w:t>
      </w:r>
      <w:r w:rsidRPr="000C74A4">
        <w:rPr>
          <w:rStyle w:val="Emphasis"/>
        </w:rPr>
        <w:t xml:space="preserve"> </w:t>
      </w:r>
      <w:r w:rsidRPr="00A573CF">
        <w:rPr>
          <w:rStyle w:val="StyleUnderline"/>
        </w:rPr>
        <w:t xml:space="preserve">these </w:t>
      </w:r>
      <w:r w:rsidRPr="000C74A4">
        <w:rPr>
          <w:rStyle w:val="Emphasis"/>
          <w:highlight w:val="green"/>
        </w:rPr>
        <w:t>commodities</w:t>
      </w:r>
      <w:r w:rsidRPr="00A573CF">
        <w:rPr>
          <w:rStyle w:val="StyleUnderline"/>
        </w:rPr>
        <w:t xml:space="preserve">, </w:t>
      </w:r>
      <w:proofErr w:type="gramStart"/>
      <w:r w:rsidRPr="00A573CF">
        <w:rPr>
          <w:rStyle w:val="StyleUnderline"/>
        </w:rPr>
        <w:t xml:space="preserve">the </w:t>
      </w:r>
      <w:r w:rsidRPr="00846792">
        <w:rPr>
          <w:rStyle w:val="StyleUnderline"/>
          <w:highlight w:val="green"/>
        </w:rPr>
        <w:t>society</w:t>
      </w:r>
      <w:proofErr w:type="gramEnd"/>
      <w:r w:rsidRPr="00A573CF">
        <w:rPr>
          <w:rStyle w:val="StyleUnderline"/>
        </w:rPr>
        <w:t xml:space="preserve"> manages to keep going</w:t>
      </w:r>
      <w:r w:rsidRPr="00A573CF">
        <w:rPr>
          <w:sz w:val="16"/>
        </w:rPr>
        <w:t xml:space="preserve">. It </w:t>
      </w:r>
      <w:r w:rsidRPr="00846792">
        <w:rPr>
          <w:rStyle w:val="StyleUnderline"/>
          <w:highlight w:val="green"/>
        </w:rPr>
        <w:t>renews itself</w:t>
      </w:r>
      <w:r w:rsidRPr="00A573CF">
        <w:rPr>
          <w:rStyle w:val="StyleUnderline"/>
        </w:rPr>
        <w:t xml:space="preserve"> through individual efforts at enrichment that ultimately develop the means for </w:t>
      </w:r>
      <w:proofErr w:type="gramStart"/>
      <w:r w:rsidRPr="00A573CF">
        <w:rPr>
          <w:rStyle w:val="StyleUnderline"/>
        </w:rPr>
        <w:t>the society’s</w:t>
      </w:r>
      <w:proofErr w:type="gramEnd"/>
      <w:r w:rsidRPr="00A573CF">
        <w:rPr>
          <w:rStyle w:val="StyleUnderline"/>
        </w:rPr>
        <w:t xml:space="preserve"> continued survival.</w:t>
      </w:r>
      <w:r w:rsidRPr="00A573CF">
        <w:rPr>
          <w:sz w:val="16"/>
        </w:rPr>
        <w:t xml:space="preserve"> But </w:t>
      </w:r>
      <w:r w:rsidRPr="000C74A4">
        <w:rPr>
          <w:rStyle w:val="StyleUnderline"/>
        </w:rPr>
        <w:t xml:space="preserve">the </w:t>
      </w:r>
      <w:r w:rsidRPr="000C74A4">
        <w:rPr>
          <w:rStyle w:val="Emphasis"/>
          <w:highlight w:val="green"/>
        </w:rPr>
        <w:t>perpetuation</w:t>
      </w:r>
      <w:r w:rsidRPr="000C74A4">
        <w:rPr>
          <w:rStyle w:val="StyleUnderline"/>
          <w:highlight w:val="green"/>
        </w:rPr>
        <w:t xml:space="preserve"> of </w:t>
      </w:r>
      <w:proofErr w:type="gramStart"/>
      <w:r w:rsidRPr="000C74A4">
        <w:rPr>
          <w:rStyle w:val="StyleUnderline"/>
          <w:highlight w:val="green"/>
        </w:rPr>
        <w:t>the</w:t>
      </w:r>
      <w:r w:rsidRPr="000C74A4">
        <w:rPr>
          <w:rStyle w:val="Emphasis"/>
          <w:highlight w:val="green"/>
        </w:rPr>
        <w:t xml:space="preserve"> society</w:t>
      </w:r>
      <w:proofErr w:type="gramEnd"/>
      <w:r w:rsidRPr="00846792">
        <w:rPr>
          <w:rStyle w:val="StyleUnderline"/>
        </w:rPr>
        <w:t xml:space="preserve"> is</w:t>
      </w:r>
      <w:r w:rsidRPr="00A573CF">
        <w:rPr>
          <w:rStyle w:val="Emphasis"/>
        </w:rPr>
        <w:t xml:space="preserve"> </w:t>
      </w:r>
      <w:r w:rsidRPr="00846792">
        <w:rPr>
          <w:rStyle w:val="Emphasis"/>
          <w:highlight w:val="green"/>
        </w:rPr>
        <w:t>not the</w:t>
      </w:r>
      <w:r w:rsidRPr="00A573CF">
        <w:rPr>
          <w:rStyle w:val="Emphasis"/>
        </w:rPr>
        <w:t xml:space="preserve"> </w:t>
      </w:r>
      <w:r w:rsidRPr="00846792">
        <w:rPr>
          <w:rStyle w:val="StyleUnderline"/>
        </w:rPr>
        <w:t>specific</w:t>
      </w:r>
      <w:r w:rsidRPr="00A573CF">
        <w:rPr>
          <w:rStyle w:val="Emphasis"/>
        </w:rPr>
        <w:t xml:space="preserve"> </w:t>
      </w:r>
      <w:r w:rsidRPr="00846792">
        <w:rPr>
          <w:rStyle w:val="Emphasis"/>
          <w:highlight w:val="green"/>
        </w:rPr>
        <w:t xml:space="preserve">aim </w:t>
      </w:r>
      <w:r w:rsidRPr="000C74A4">
        <w:rPr>
          <w:rStyle w:val="StyleUnderline"/>
          <w:highlight w:val="green"/>
        </w:rPr>
        <w:t>of</w:t>
      </w:r>
      <w:r w:rsidRPr="00A573CF">
        <w:rPr>
          <w:rStyle w:val="Emphasis"/>
        </w:rPr>
        <w:t xml:space="preserve"> </w:t>
      </w:r>
      <w:r w:rsidRPr="00846792">
        <w:rPr>
          <w:rStyle w:val="StyleUnderline"/>
        </w:rPr>
        <w:t>either</w:t>
      </w:r>
      <w:r w:rsidRPr="00A573CF">
        <w:rPr>
          <w:rStyle w:val="Emphasis"/>
        </w:rPr>
        <w:t xml:space="preserve"> </w:t>
      </w:r>
      <w:r w:rsidRPr="000C74A4">
        <w:rPr>
          <w:rStyle w:val="StyleUnderline"/>
          <w:highlight w:val="green"/>
        </w:rPr>
        <w:t xml:space="preserve">the </w:t>
      </w:r>
      <w:r w:rsidRPr="000C74A4">
        <w:rPr>
          <w:rStyle w:val="Emphasis"/>
          <w:highlight w:val="green"/>
        </w:rPr>
        <w:t xml:space="preserve">capitalist </w:t>
      </w:r>
      <w:r w:rsidRPr="000C74A4">
        <w:rPr>
          <w:rStyle w:val="StyleUnderline"/>
          <w:highlight w:val="green"/>
        </w:rPr>
        <w:t>or the</w:t>
      </w:r>
      <w:r w:rsidRPr="000C74A4">
        <w:rPr>
          <w:rStyle w:val="Emphasis"/>
          <w:highlight w:val="green"/>
        </w:rPr>
        <w:t xml:space="preserve"> </w:t>
      </w:r>
      <w:r w:rsidRPr="00846792">
        <w:rPr>
          <w:rStyle w:val="Emphasis"/>
          <w:highlight w:val="green"/>
        </w:rPr>
        <w:t>worker</w:t>
      </w:r>
      <w:r w:rsidRPr="00A573CF">
        <w:rPr>
          <w:sz w:val="16"/>
        </w:rPr>
        <w:t xml:space="preserve">. </w:t>
      </w:r>
      <w:r w:rsidRPr="00A573CF">
        <w:rPr>
          <w:rStyle w:val="StyleUnderline"/>
        </w:rPr>
        <w:t>Under capitalism, social reproduction</w:t>
      </w:r>
      <w:r w:rsidRPr="00A573CF">
        <w:rPr>
          <w:sz w:val="16"/>
        </w:rPr>
        <w:t xml:space="preserve"> is </w:t>
      </w:r>
      <w:r w:rsidRPr="00A573CF">
        <w:rPr>
          <w:rStyle w:val="StyleUnderline"/>
        </w:rPr>
        <w:t>a contingent phenomenon</w:t>
      </w:r>
      <w:r w:rsidRPr="00A573CF">
        <w:rPr>
          <w:sz w:val="16"/>
        </w:rPr>
        <w:t xml:space="preserve">. </w:t>
      </w:r>
      <w:r w:rsidRPr="00A573CF">
        <w:rPr>
          <w:rStyle w:val="StyleUnderline"/>
        </w:rPr>
        <w:t>No one within the system has this responsibility</w:t>
      </w:r>
      <w:r w:rsidRPr="00A573CF">
        <w:rPr>
          <w:sz w:val="16"/>
        </w:rPr>
        <w:t xml:space="preserve">, whereas, for example, everyone in Attic Greece—from Aristotle to the slaves working for him—was devoted to helping Greek society to </w:t>
      </w:r>
      <w:proofErr w:type="gramStart"/>
      <w:r w:rsidRPr="00A573CF">
        <w:rPr>
          <w:sz w:val="16"/>
        </w:rPr>
        <w:t>continue on</w:t>
      </w:r>
      <w:proofErr w:type="gramEnd"/>
      <w:r w:rsidRPr="00A573CF">
        <w:rPr>
          <w:sz w:val="16"/>
        </w:rPr>
        <w:t xml:space="preserve"> into the future.1 In previous social structures, the society’s survival trumped every other consideration. </w:t>
      </w:r>
      <w:r w:rsidRPr="00A573CF">
        <w:rPr>
          <w:rStyle w:val="StyleUnderline"/>
        </w:rPr>
        <w:t>Even though capitalism orients itself around the future accumulation of capital</w:t>
      </w:r>
      <w:r w:rsidRPr="00A573CF">
        <w:rPr>
          <w:sz w:val="16"/>
        </w:rPr>
        <w:t xml:space="preserve">, even though it is more future oriented than any other social structure, </w:t>
      </w:r>
      <w:r w:rsidRPr="00A573CF">
        <w:rPr>
          <w:rStyle w:val="StyleUnderline"/>
        </w:rPr>
        <w:t>it leaves no one in charge of making sure that the form of society itself will be around in this future</w:t>
      </w:r>
      <w:r w:rsidRPr="00A573CF">
        <w:rPr>
          <w:sz w:val="16"/>
        </w:rPr>
        <w:t xml:space="preserve">.2 </w:t>
      </w:r>
    </w:p>
    <w:p w14:paraId="08CA271C" w14:textId="77777777" w:rsidR="003840CD" w:rsidRPr="00A573CF" w:rsidRDefault="003840CD" w:rsidP="003840CD">
      <w:pPr>
        <w:spacing w:after="0"/>
        <w:rPr>
          <w:rStyle w:val="StyleUnderline"/>
        </w:rPr>
      </w:pPr>
      <w:r w:rsidRPr="00A573CF">
        <w:rPr>
          <w:sz w:val="16"/>
        </w:rPr>
        <w:t xml:space="preserve">The </w:t>
      </w:r>
      <w:r w:rsidRPr="000C74A4">
        <w:rPr>
          <w:rStyle w:val="StyleUnderline"/>
        </w:rPr>
        <w:t>focus on production instead of reproduction</w:t>
      </w:r>
      <w:r w:rsidRPr="00A573CF">
        <w:rPr>
          <w:sz w:val="16"/>
        </w:rPr>
        <w:t xml:space="preserve"> has profound reverberations. It is, for example, </w:t>
      </w:r>
      <w:r w:rsidRPr="000C74A4">
        <w:rPr>
          <w:rStyle w:val="StyleUnderline"/>
        </w:rPr>
        <w:t>at the core of the crisis surrounding climate change</w:t>
      </w:r>
      <w:r w:rsidRPr="00A573CF">
        <w:rPr>
          <w:sz w:val="16"/>
        </w:rPr>
        <w:t xml:space="preserve">. Survival is a good that doesn’t concern capitalism. In this sense, the fact that </w:t>
      </w:r>
      <w:r w:rsidRPr="00846792">
        <w:rPr>
          <w:rStyle w:val="Emphasis"/>
          <w:highlight w:val="green"/>
        </w:rPr>
        <w:t xml:space="preserve">capitalism now </w:t>
      </w:r>
      <w:r w:rsidRPr="000C74A4">
        <w:rPr>
          <w:rStyle w:val="Emphasis"/>
          <w:highlight w:val="green"/>
        </w:rPr>
        <w:t>threatens</w:t>
      </w:r>
      <w:r w:rsidRPr="000C74A4">
        <w:rPr>
          <w:rStyle w:val="StyleUnderline"/>
          <w:highlight w:val="green"/>
        </w:rPr>
        <w:t xml:space="preserve"> to </w:t>
      </w:r>
      <w:r w:rsidRPr="000C74A4">
        <w:rPr>
          <w:rStyle w:val="Emphasis"/>
          <w:highlight w:val="green"/>
        </w:rPr>
        <w:t>destroy</w:t>
      </w:r>
      <w:r w:rsidRPr="000C74A4">
        <w:rPr>
          <w:rStyle w:val="StyleUnderline"/>
        </w:rPr>
        <w:t xml:space="preserve"> the habitability of </w:t>
      </w:r>
      <w:r w:rsidRPr="00846792">
        <w:rPr>
          <w:rStyle w:val="Emphasis"/>
          <w:highlight w:val="green"/>
        </w:rPr>
        <w:t>the planet</w:t>
      </w:r>
      <w:r w:rsidRPr="00A573CF">
        <w:rPr>
          <w:sz w:val="16"/>
        </w:rPr>
        <w:t xml:space="preserve"> should come as no sur- </w:t>
      </w:r>
      <w:proofErr w:type="spellStart"/>
      <w:r w:rsidRPr="00A573CF">
        <w:rPr>
          <w:sz w:val="16"/>
        </w:rPr>
        <w:t>prise</w:t>
      </w:r>
      <w:proofErr w:type="spellEnd"/>
      <w:r w:rsidRPr="00A573CF">
        <w:rPr>
          <w:sz w:val="16"/>
        </w:rPr>
        <w:t xml:space="preserve">. The </w:t>
      </w:r>
      <w:r w:rsidRPr="00A573CF">
        <w:rPr>
          <w:rStyle w:val="StyleUnderline"/>
        </w:rPr>
        <w:t>survival of the planet</w:t>
      </w:r>
      <w:r w:rsidRPr="00A573CF">
        <w:rPr>
          <w:sz w:val="16"/>
        </w:rPr>
        <w:t xml:space="preserve"> as a habitable place for humanity is </w:t>
      </w:r>
      <w:r w:rsidRPr="00A573CF">
        <w:rPr>
          <w:rStyle w:val="StyleUnderline"/>
        </w:rPr>
        <w:t>not a concern of capitalist society</w:t>
      </w:r>
      <w:r w:rsidRPr="00A573CF">
        <w:rPr>
          <w:sz w:val="16"/>
        </w:rPr>
        <w:t xml:space="preserve">. This society reproduces itself through </w:t>
      </w:r>
      <w:r w:rsidRPr="00A573CF">
        <w:rPr>
          <w:rStyle w:val="StyleUnderline"/>
        </w:rPr>
        <w:t>the production of a surplus</w:t>
      </w:r>
      <w:r w:rsidRPr="00A573CF">
        <w:rPr>
          <w:sz w:val="16"/>
        </w:rPr>
        <w:t xml:space="preserve">, which </w:t>
      </w:r>
      <w:r w:rsidRPr="00A573CF">
        <w:rPr>
          <w:rStyle w:val="StyleUnderline"/>
        </w:rPr>
        <w:t>becomes the source of new value</w:t>
      </w:r>
      <w:r w:rsidRPr="00A573CF">
        <w:rPr>
          <w:sz w:val="16"/>
        </w:rPr>
        <w:t xml:space="preserve">. </w:t>
      </w:r>
      <w:r w:rsidRPr="00A573CF">
        <w:rPr>
          <w:rStyle w:val="StyleUnderline"/>
        </w:rPr>
        <w:t xml:space="preserve">There is no internal </w:t>
      </w:r>
      <w:proofErr w:type="gramStart"/>
      <w:r w:rsidRPr="00A573CF">
        <w:rPr>
          <w:rStyle w:val="StyleUnderline"/>
        </w:rPr>
        <w:t>brake</w:t>
      </w:r>
      <w:proofErr w:type="gramEnd"/>
      <w:r w:rsidRPr="00A573CF">
        <w:rPr>
          <w:rStyle w:val="StyleUnderline"/>
        </w:rPr>
        <w:t xml:space="preserve"> in the capitalist system on the production of this </w:t>
      </w:r>
      <w:r w:rsidRPr="000C74A4">
        <w:rPr>
          <w:rStyle w:val="StyleUnderline"/>
        </w:rPr>
        <w:t>surplus</w:t>
      </w:r>
      <w:r w:rsidRPr="000C74A4">
        <w:rPr>
          <w:sz w:val="16"/>
        </w:rPr>
        <w:t xml:space="preserve">.3 If the </w:t>
      </w:r>
      <w:r w:rsidRPr="000C74A4">
        <w:rPr>
          <w:rStyle w:val="StyleUnderline"/>
        </w:rPr>
        <w:t>production of a</w:t>
      </w:r>
      <w:r w:rsidRPr="00A573CF">
        <w:rPr>
          <w:rStyle w:val="StyleUnderline"/>
        </w:rPr>
        <w:t xml:space="preserve"> </w:t>
      </w:r>
      <w:r w:rsidRPr="000C74A4">
        <w:rPr>
          <w:rStyle w:val="Emphasis"/>
          <w:highlight w:val="green"/>
        </w:rPr>
        <w:t>surplus renders</w:t>
      </w:r>
      <w:r w:rsidRPr="00A573CF">
        <w:rPr>
          <w:rStyle w:val="StyleUnderline"/>
        </w:rPr>
        <w:t xml:space="preserve"> the </w:t>
      </w:r>
      <w:r w:rsidRPr="000C74A4">
        <w:rPr>
          <w:rStyle w:val="Emphasis"/>
          <w:highlight w:val="green"/>
        </w:rPr>
        <w:t>earth</w:t>
      </w:r>
      <w:r w:rsidRPr="00846792">
        <w:rPr>
          <w:rStyle w:val="StyleUnderline"/>
          <w:highlight w:val="green"/>
        </w:rPr>
        <w:t xml:space="preserve"> </w:t>
      </w:r>
      <w:r w:rsidRPr="000C74A4">
        <w:rPr>
          <w:rStyle w:val="Emphasis"/>
          <w:highlight w:val="green"/>
        </w:rPr>
        <w:t>uninhabitable</w:t>
      </w:r>
      <w:r w:rsidRPr="00A573CF">
        <w:rPr>
          <w:sz w:val="16"/>
        </w:rPr>
        <w:t xml:space="preserve">, that’s only an incidental phenomenon from the perspective of the capitalist system itself. This is </w:t>
      </w:r>
      <w:r w:rsidRPr="00A573CF">
        <w:rPr>
          <w:rStyle w:val="StyleUnderline"/>
        </w:rPr>
        <w:t xml:space="preserve">why we are </w:t>
      </w:r>
      <w:r w:rsidRPr="000C74A4">
        <w:rPr>
          <w:rStyle w:val="StyleUnderline"/>
          <w:highlight w:val="green"/>
        </w:rPr>
        <w:t xml:space="preserve">on the </w:t>
      </w:r>
      <w:r w:rsidRPr="000C74A4">
        <w:rPr>
          <w:rStyle w:val="Emphasis"/>
          <w:highlight w:val="green"/>
        </w:rPr>
        <w:t>brink of catastrophe</w:t>
      </w:r>
      <w:r w:rsidRPr="00A573CF">
        <w:rPr>
          <w:sz w:val="16"/>
        </w:rPr>
        <w:t xml:space="preserve">. The system is the only social form that uses excessive production to </w:t>
      </w:r>
      <w:proofErr w:type="gramStart"/>
      <w:r w:rsidRPr="00A573CF">
        <w:rPr>
          <w:sz w:val="16"/>
        </w:rPr>
        <w:t>reproduce itself</w:t>
      </w:r>
      <w:proofErr w:type="gramEnd"/>
      <w:r w:rsidRPr="00A573CF">
        <w:rPr>
          <w:sz w:val="16"/>
        </w:rPr>
        <w:t xml:space="preserve"> rather than organizing its repro- duction through rites and rituals that establish continuity. The result is that capitalism proceeds through a constant uprooting of all continuity and desecration of rituals.4 The radicality of the capitalist break is difficult to overstate. Within capitalism, sur- plus production makes social reproduction possible. </w:t>
      </w:r>
      <w:r w:rsidRPr="00A573CF">
        <w:rPr>
          <w:rStyle w:val="StyleUnderline"/>
        </w:rPr>
        <w:t xml:space="preserve">There is always too much in capitalist society, including too many greenhouse gases. </w:t>
      </w:r>
    </w:p>
    <w:p w14:paraId="4E4B0CE7" w14:textId="77777777" w:rsidR="003840CD" w:rsidRPr="00004C00" w:rsidRDefault="003840CD" w:rsidP="003840CD">
      <w:pPr>
        <w:spacing w:after="0"/>
        <w:rPr>
          <w:sz w:val="16"/>
        </w:rPr>
      </w:pPr>
      <w:r w:rsidRPr="00004C00">
        <w:rPr>
          <w:rStyle w:val="StyleUnderline"/>
        </w:rPr>
        <w:t xml:space="preserve">Attempts to ensure the reproduction of </w:t>
      </w:r>
      <w:proofErr w:type="gramStart"/>
      <w:r w:rsidRPr="00004C00">
        <w:rPr>
          <w:rStyle w:val="StyleUnderline"/>
        </w:rPr>
        <w:t>the social</w:t>
      </w:r>
      <w:proofErr w:type="gramEnd"/>
      <w:r w:rsidRPr="00004C00">
        <w:rPr>
          <w:rStyle w:val="StyleUnderline"/>
        </w:rPr>
        <w:t xml:space="preserve"> order by paying attention to the destruction of the planet run aground on capitalism’s excessive productivity</w:t>
      </w:r>
      <w:r w:rsidRPr="00004C00">
        <w:rPr>
          <w:sz w:val="16"/>
        </w:rPr>
        <w:t xml:space="preserve">. It is not coincidental that the climate crisis occurred during the capitalist epoch and not in a prior one. </w:t>
      </w:r>
      <w:r w:rsidRPr="00004C00">
        <w:rPr>
          <w:rStyle w:val="StyleUnderline"/>
        </w:rPr>
        <w:t>Capitalist excessiveness not only generates the greenhouse gases that lead to the catastrophe, but capitalism’s lack of concern for social reproduction makes it impossible for anyone to adequately address the crisis</w:t>
      </w:r>
      <w:r w:rsidRPr="00004C00">
        <w:rPr>
          <w:sz w:val="16"/>
        </w:rPr>
        <w:t xml:space="preserve">. </w:t>
      </w:r>
      <w:proofErr w:type="gramStart"/>
      <w:r w:rsidRPr="00004C00">
        <w:rPr>
          <w:rStyle w:val="StyleUnderline"/>
        </w:rPr>
        <w:t>As long as</w:t>
      </w:r>
      <w:proofErr w:type="gramEnd"/>
      <w:r w:rsidRPr="00004C00">
        <w:rPr>
          <w:rStyle w:val="StyleUnderline"/>
        </w:rPr>
        <w:t xml:space="preserve"> we </w:t>
      </w:r>
      <w:r w:rsidRPr="00004C00">
        <w:rPr>
          <w:rStyle w:val="Emphasis"/>
        </w:rPr>
        <w:t>remain within</w:t>
      </w:r>
      <w:r w:rsidRPr="00004C00">
        <w:rPr>
          <w:rStyle w:val="StyleUnderline"/>
        </w:rPr>
        <w:t xml:space="preserve"> the </w:t>
      </w:r>
      <w:r w:rsidRPr="00004C00">
        <w:rPr>
          <w:rStyle w:val="Emphasis"/>
        </w:rPr>
        <w:t>logic</w:t>
      </w:r>
      <w:r w:rsidRPr="00004C00">
        <w:rPr>
          <w:rStyle w:val="StyleUnderline"/>
        </w:rPr>
        <w:t xml:space="preserve"> of the </w:t>
      </w:r>
      <w:r w:rsidRPr="00004C00">
        <w:rPr>
          <w:rStyle w:val="Emphasis"/>
        </w:rPr>
        <w:t>capitalist system</w:t>
      </w:r>
      <w:r w:rsidRPr="00004C00">
        <w:rPr>
          <w:rStyle w:val="StyleUnderline"/>
        </w:rPr>
        <w:t xml:space="preserve"> and under the dominance of the commodity form, the </w:t>
      </w:r>
      <w:r w:rsidRPr="00004C00">
        <w:rPr>
          <w:rStyle w:val="Emphasis"/>
        </w:rPr>
        <w:t xml:space="preserve">climate disaster </w:t>
      </w:r>
      <w:r w:rsidRPr="00004C00">
        <w:rPr>
          <w:rStyle w:val="StyleUnderline"/>
        </w:rPr>
        <w:t xml:space="preserve">will </w:t>
      </w:r>
      <w:r w:rsidRPr="00004C00">
        <w:rPr>
          <w:rStyle w:val="Emphasis"/>
        </w:rPr>
        <w:t>remain inevitable</w:t>
      </w:r>
      <w:r w:rsidRPr="00004C00">
        <w:rPr>
          <w:sz w:val="16"/>
        </w:rPr>
        <w:t xml:space="preserve">. There are </w:t>
      </w:r>
      <w:r w:rsidRPr="00004C00">
        <w:rPr>
          <w:rStyle w:val="StyleUnderline"/>
        </w:rPr>
        <w:t>no capitalist fixes, despite the fantasies of renewable energy manufacturers</w:t>
      </w:r>
      <w:r w:rsidRPr="00004C00">
        <w:rPr>
          <w:sz w:val="16"/>
        </w:rPr>
        <w:t>. Capitalist society stands out because it doesn’t simply produce enough to reproduce itself but always produces more than enough, even to the point where this excess threatens existence itself.5 Within capitalism, producing and consuming more has infinitely more value than ensuring that there is even a single person left alive to enjoy the fruits of this production.</w:t>
      </w:r>
    </w:p>
    <w:p w14:paraId="303AD3F2" w14:textId="77777777" w:rsidR="003840CD" w:rsidRPr="00004C00" w:rsidRDefault="003840CD" w:rsidP="003840CD">
      <w:pPr>
        <w:spacing w:after="0"/>
        <w:rPr>
          <w:sz w:val="16"/>
        </w:rPr>
      </w:pPr>
      <w:r w:rsidRPr="00004C00">
        <w:rPr>
          <w:rStyle w:val="StyleUnderline"/>
        </w:rPr>
        <w:t>No matter how much ecological</w:t>
      </w:r>
      <w:r w:rsidRPr="00004C00">
        <w:rPr>
          <w:rStyle w:val="Emphasis"/>
        </w:rPr>
        <w:t xml:space="preserve"> activists </w:t>
      </w:r>
      <w:r w:rsidRPr="00004C00">
        <w:rPr>
          <w:rStyle w:val="StyleUnderline"/>
        </w:rPr>
        <w:t>try to shift attention to the problem of reproduction, they</w:t>
      </w:r>
      <w:r w:rsidRPr="00004C00">
        <w:rPr>
          <w:rStyle w:val="Emphasis"/>
        </w:rPr>
        <w:t xml:space="preserve"> fail to gain </w:t>
      </w:r>
      <w:r w:rsidRPr="00004C00">
        <w:rPr>
          <w:rStyle w:val="StyleUnderline"/>
        </w:rPr>
        <w:t>enough</w:t>
      </w:r>
      <w:r w:rsidRPr="00004C00">
        <w:rPr>
          <w:rStyle w:val="Emphasis"/>
        </w:rPr>
        <w:t xml:space="preserve"> traction </w:t>
      </w:r>
      <w:r w:rsidRPr="00004C00">
        <w:rPr>
          <w:rStyle w:val="StyleUnderline"/>
        </w:rPr>
        <w:t>in the capitalist universe</w:t>
      </w:r>
      <w:r w:rsidRPr="00004C00">
        <w:rPr>
          <w:sz w:val="16"/>
        </w:rPr>
        <w:t xml:space="preserve">. </w:t>
      </w:r>
      <w:r w:rsidRPr="00004C00">
        <w:rPr>
          <w:rStyle w:val="Emphasis"/>
        </w:rPr>
        <w:t>Speaking the language of</w:t>
      </w:r>
      <w:r w:rsidRPr="00004C00">
        <w:rPr>
          <w:rStyle w:val="StyleUnderline"/>
        </w:rPr>
        <w:t xml:space="preserve"> reproduction and the </w:t>
      </w:r>
      <w:r w:rsidRPr="00004C00">
        <w:rPr>
          <w:rStyle w:val="Emphasis"/>
        </w:rPr>
        <w:t>limitations</w:t>
      </w:r>
      <w:r w:rsidRPr="00004C00">
        <w:rPr>
          <w:rStyle w:val="StyleUnderline"/>
        </w:rPr>
        <w:t xml:space="preserve"> necessary to ensure it violates the capitalist imperative to produce excessively</w:t>
      </w:r>
      <w:r w:rsidRPr="00004C00">
        <w:rPr>
          <w:sz w:val="16"/>
        </w:rPr>
        <w:t xml:space="preserve">. If </w:t>
      </w:r>
      <w:r w:rsidRPr="00004C00">
        <w:rPr>
          <w:rStyle w:val="Emphasis"/>
        </w:rPr>
        <w:t>the solution to the climate emergency requires</w:t>
      </w:r>
      <w:r w:rsidRPr="00004C00">
        <w:rPr>
          <w:rStyle w:val="StyleUnderline"/>
        </w:rPr>
        <w:t xml:space="preserve"> the </w:t>
      </w:r>
      <w:r w:rsidRPr="00004C00">
        <w:rPr>
          <w:rStyle w:val="Emphasis"/>
        </w:rPr>
        <w:t>elimination of growth</w:t>
      </w:r>
      <w:r w:rsidRPr="00004C00">
        <w:rPr>
          <w:rStyle w:val="StyleUnderline"/>
        </w:rPr>
        <w:t xml:space="preserve"> and the acceptance of fundamental limits</w:t>
      </w:r>
      <w:r w:rsidRPr="00004C00">
        <w:rPr>
          <w:sz w:val="16"/>
        </w:rPr>
        <w:t xml:space="preserve">, it will </w:t>
      </w:r>
      <w:r w:rsidRPr="00004C00">
        <w:rPr>
          <w:rStyle w:val="StyleUnderline"/>
        </w:rPr>
        <w:t>never be acceptable for capitalist society</w:t>
      </w:r>
      <w:r w:rsidRPr="00004C00">
        <w:rPr>
          <w:sz w:val="16"/>
        </w:rPr>
        <w:t>. If it’s not growing, capitalist society is dying.6 There is no rapprochement between the call for limiting production in the name of social reproduction and the imperative that drives capitalist production.7</w:t>
      </w:r>
    </w:p>
    <w:p w14:paraId="5BE1BAC9" w14:textId="77777777" w:rsidR="003840CD" w:rsidRPr="00004C00" w:rsidRDefault="003840CD" w:rsidP="003840CD">
      <w:pPr>
        <w:spacing w:after="0"/>
        <w:rPr>
          <w:rStyle w:val="StyleUnderline"/>
        </w:rPr>
      </w:pPr>
      <w:r w:rsidRPr="00004C00">
        <w:rPr>
          <w:sz w:val="16"/>
        </w:rPr>
        <w:t xml:space="preserve">The point is not that </w:t>
      </w:r>
      <w:r w:rsidRPr="00004C00">
        <w:rPr>
          <w:rStyle w:val="StyleUnderline"/>
        </w:rPr>
        <w:t xml:space="preserve">capitalist society engenders </w:t>
      </w:r>
      <w:r w:rsidRPr="00004C00">
        <w:rPr>
          <w:rStyle w:val="Emphasis"/>
        </w:rPr>
        <w:t xml:space="preserve">mass ego- </w:t>
      </w:r>
      <w:proofErr w:type="gramStart"/>
      <w:r w:rsidRPr="00004C00">
        <w:rPr>
          <w:rStyle w:val="Emphasis"/>
        </w:rPr>
        <w:t>ism</w:t>
      </w:r>
      <w:r w:rsidRPr="00004C00">
        <w:rPr>
          <w:sz w:val="16"/>
        </w:rPr>
        <w:t xml:space="preserve"> that </w:t>
      </w:r>
      <w:r w:rsidRPr="00004C00">
        <w:rPr>
          <w:rStyle w:val="Emphasis"/>
        </w:rPr>
        <w:t>elevates</w:t>
      </w:r>
      <w:proofErr w:type="gramEnd"/>
      <w:r w:rsidRPr="00004C00">
        <w:rPr>
          <w:rStyle w:val="Emphasis"/>
        </w:rPr>
        <w:t xml:space="preserve"> the individual</w:t>
      </w:r>
      <w:r w:rsidRPr="00004C00">
        <w:rPr>
          <w:rStyle w:val="StyleUnderline"/>
        </w:rPr>
        <w:t xml:space="preserve">’s good </w:t>
      </w:r>
      <w:r w:rsidRPr="00004C00">
        <w:rPr>
          <w:rStyle w:val="Emphasis"/>
        </w:rPr>
        <w:t xml:space="preserve">over </w:t>
      </w:r>
      <w:r w:rsidRPr="00004C00">
        <w:rPr>
          <w:rStyle w:val="StyleUnderline"/>
        </w:rPr>
        <w:t xml:space="preserve">that of </w:t>
      </w:r>
      <w:r w:rsidRPr="00004C00">
        <w:rPr>
          <w:rStyle w:val="Emphasis"/>
        </w:rPr>
        <w:t>the collective</w:t>
      </w:r>
      <w:r w:rsidRPr="00004C00">
        <w:rPr>
          <w:sz w:val="16"/>
        </w:rPr>
        <w:t xml:space="preserve">. Nor is it that this society privileges the good of humanity over other species or even over the entire planet. </w:t>
      </w:r>
      <w:r w:rsidRPr="00004C00">
        <w:rPr>
          <w:rStyle w:val="StyleUnderline"/>
        </w:rPr>
        <w:t xml:space="preserve">The destruction of the earth continues </w:t>
      </w:r>
      <w:proofErr w:type="gramStart"/>
      <w:r w:rsidRPr="00004C00">
        <w:rPr>
          <w:rStyle w:val="StyleUnderline"/>
        </w:rPr>
        <w:t>apace</w:t>
      </w:r>
      <w:proofErr w:type="gramEnd"/>
      <w:r w:rsidRPr="00004C00">
        <w:rPr>
          <w:rStyle w:val="StyleUnderline"/>
        </w:rPr>
        <w:t xml:space="preserve"> because capitalist society doesn’t consider the good at all</w:t>
      </w:r>
      <w:r w:rsidRPr="00004C00">
        <w:rPr>
          <w:sz w:val="16"/>
        </w:rPr>
        <w:t xml:space="preserve">. This is where Bill </w:t>
      </w:r>
      <w:r w:rsidRPr="00004C00">
        <w:rPr>
          <w:rStyle w:val="StyleUnderline"/>
        </w:rPr>
        <w:t>McKibben, despite rightly calling for an end to capital’s infinite expansion, misses the mark in his analysis of the problem.</w:t>
      </w:r>
    </w:p>
    <w:p w14:paraId="7DC7A2FB" w14:textId="77777777" w:rsidR="003840CD" w:rsidRPr="005D6331" w:rsidRDefault="003840CD" w:rsidP="003840CD">
      <w:pPr>
        <w:spacing w:after="0"/>
        <w:rPr>
          <w:sz w:val="16"/>
        </w:rPr>
      </w:pPr>
      <w:r w:rsidRPr="00004C00">
        <w:rPr>
          <w:sz w:val="16"/>
        </w:rPr>
        <w:t xml:space="preserve">McKibben argues that humanity has been too imperious in its attitude about the natural world.8 Humanity lacks the proper humility about its position relative to the </w:t>
      </w:r>
      <w:proofErr w:type="gramStart"/>
      <w:r w:rsidRPr="00004C00">
        <w:rPr>
          <w:sz w:val="16"/>
        </w:rPr>
        <w:t>earth as a whole</w:t>
      </w:r>
      <w:proofErr w:type="gramEnd"/>
      <w:r w:rsidRPr="00004C00">
        <w:rPr>
          <w:sz w:val="16"/>
        </w:rPr>
        <w:t xml:space="preserve">. This is not an isolated position but one that many (or even most) cli- mate activists embrace. According to McKibben and other eco- logical thinkers, we need to alter what we consider to be the good, displacing humanity’s good for the sake of the </w:t>
      </w:r>
      <w:proofErr w:type="gramStart"/>
      <w:r w:rsidRPr="00004C00">
        <w:rPr>
          <w:sz w:val="16"/>
        </w:rPr>
        <w:t>planet’s</w:t>
      </w:r>
      <w:proofErr w:type="gramEnd"/>
      <w:r w:rsidRPr="00004C00">
        <w:rPr>
          <w:sz w:val="16"/>
        </w:rPr>
        <w:t>. In The End of Nature, he writes, “This could be the epoch when people decide at least to go no farther down the path we’ve been following—when we make</w:t>
      </w:r>
      <w:r w:rsidRPr="005D6331">
        <w:rPr>
          <w:sz w:val="16"/>
        </w:rPr>
        <w:t xml:space="preserve"> not only the necessary technological adjustments to preserve the world from overheating but the nec- </w:t>
      </w:r>
      <w:proofErr w:type="spellStart"/>
      <w:r w:rsidRPr="005D6331">
        <w:rPr>
          <w:sz w:val="16"/>
        </w:rPr>
        <w:t>essary</w:t>
      </w:r>
      <w:proofErr w:type="spellEnd"/>
      <w:r w:rsidRPr="005D6331">
        <w:rPr>
          <w:sz w:val="16"/>
        </w:rPr>
        <w:t xml:space="preserve"> mental adjustments to ensure that we’ll never again put our good ahead of everything else’s.”9 Clearly, McKibben is on the right track here, but </w:t>
      </w:r>
      <w:r w:rsidRPr="00A573CF">
        <w:rPr>
          <w:rStyle w:val="StyleUnderline"/>
        </w:rPr>
        <w:t xml:space="preserve">what he doesn’t consider is that </w:t>
      </w:r>
      <w:r w:rsidRPr="000C74A4">
        <w:rPr>
          <w:rStyle w:val="StyleUnderline"/>
          <w:highlight w:val="green"/>
        </w:rPr>
        <w:t>capitalist society</w:t>
      </w:r>
      <w:r w:rsidRPr="00A573CF">
        <w:rPr>
          <w:rStyle w:val="StyleUnderline"/>
        </w:rPr>
        <w:t xml:space="preserve"> is in the process of </w:t>
      </w:r>
      <w:r w:rsidRPr="000C74A4">
        <w:rPr>
          <w:rStyle w:val="StyleUnderline"/>
          <w:highlight w:val="green"/>
        </w:rPr>
        <w:t xml:space="preserve">making the planet unfit for human </w:t>
      </w:r>
      <w:r w:rsidRPr="000C74A4">
        <w:rPr>
          <w:rStyle w:val="Emphasis"/>
          <w:highlight w:val="green"/>
        </w:rPr>
        <w:t>life not because people privilege</w:t>
      </w:r>
      <w:r w:rsidRPr="000C74A4">
        <w:rPr>
          <w:rStyle w:val="StyleUnderline"/>
          <w:highlight w:val="green"/>
        </w:rPr>
        <w:t xml:space="preserve"> their own good but because </w:t>
      </w:r>
      <w:r w:rsidRPr="000C74A4">
        <w:rPr>
          <w:rStyle w:val="Emphasis"/>
          <w:highlight w:val="green"/>
        </w:rPr>
        <w:t>capitalism marginalizes the good entirely</w:t>
      </w:r>
      <w:r w:rsidRPr="000C74A4">
        <w:rPr>
          <w:rStyle w:val="StyleUnderline"/>
          <w:highlight w:val="green"/>
        </w:rPr>
        <w:t xml:space="preserve"> for the </w:t>
      </w:r>
      <w:r w:rsidRPr="000C74A4">
        <w:rPr>
          <w:rStyle w:val="Emphasis"/>
          <w:highlight w:val="green"/>
        </w:rPr>
        <w:t>sake of the production of a useless excess</w:t>
      </w:r>
      <w:r w:rsidRPr="00A573CF">
        <w:rPr>
          <w:rStyle w:val="StyleUnderline"/>
        </w:rPr>
        <w:t>.</w:t>
      </w:r>
      <w:r w:rsidRPr="005D6331">
        <w:rPr>
          <w:sz w:val="16"/>
        </w:rPr>
        <w:t xml:space="preserve"> This </w:t>
      </w:r>
      <w:r w:rsidRPr="005D6331">
        <w:rPr>
          <w:rStyle w:val="StyleUnderline"/>
        </w:rPr>
        <w:t>useless excess emerges precisely through the sacrifice of the good</w:t>
      </w:r>
      <w:r w:rsidRPr="005D6331">
        <w:rPr>
          <w:sz w:val="16"/>
        </w:rPr>
        <w:t xml:space="preserve">. Were people acting for their own good, even against the good of everything else, the planet would be doing much better than it currently is. The capitalist turn—the turn that brought the earth to the verge of </w:t>
      </w:r>
      <w:proofErr w:type="spellStart"/>
      <w:r w:rsidRPr="005D6331">
        <w:rPr>
          <w:sz w:val="16"/>
        </w:rPr>
        <w:t>unin</w:t>
      </w:r>
      <w:proofErr w:type="spellEnd"/>
      <w:r w:rsidRPr="005D6331">
        <w:rPr>
          <w:sz w:val="16"/>
        </w:rPr>
        <w:t xml:space="preserve">- habitability—is the turn away from the good altogether, a move to sacrifice the good for the sake of an unrestrained excessiveness. </w:t>
      </w:r>
    </w:p>
    <w:p w14:paraId="6EC481F3" w14:textId="77777777" w:rsidR="003840CD" w:rsidRPr="005D6331" w:rsidRDefault="003840CD" w:rsidP="003840CD">
      <w:pPr>
        <w:spacing w:after="0"/>
        <w:rPr>
          <w:sz w:val="16"/>
        </w:rPr>
      </w:pPr>
      <w:r w:rsidRPr="005D6331">
        <w:rPr>
          <w:sz w:val="16"/>
        </w:rPr>
        <w:t xml:space="preserve">The point of capitalist society is not sustaining things as they are but acquiring more than what one already has. </w:t>
      </w:r>
      <w:r w:rsidRPr="005D6331">
        <w:rPr>
          <w:rStyle w:val="StyleUnderline"/>
        </w:rPr>
        <w:t>The capitalist creates value not by fulfilling needs but by stimulating the desire for more</w:t>
      </w:r>
      <w:r w:rsidRPr="005D6331">
        <w:rPr>
          <w:sz w:val="16"/>
        </w:rPr>
        <w:t xml:space="preserve">. </w:t>
      </w:r>
      <w:r w:rsidRPr="005D6331">
        <w:rPr>
          <w:rStyle w:val="StyleUnderline"/>
        </w:rPr>
        <w:t>The only value in capitalist society lies in producing and consuming a surplus, not in sufficienc</w:t>
      </w:r>
      <w:r w:rsidRPr="005D6331">
        <w:rPr>
          <w:sz w:val="16"/>
        </w:rPr>
        <w:t xml:space="preserve">y. To produce or consume just enough is always to fall short and defy the fundamental logic that sustains the system.10 There is a social imperative to accumulate </w:t>
      </w:r>
      <w:proofErr w:type="gramStart"/>
      <w:r w:rsidRPr="005D6331">
        <w:rPr>
          <w:sz w:val="16"/>
        </w:rPr>
        <w:t>more—more</w:t>
      </w:r>
      <w:proofErr w:type="gramEnd"/>
      <w:r w:rsidRPr="005D6331">
        <w:rPr>
          <w:sz w:val="16"/>
        </w:rPr>
        <w:t xml:space="preserve"> money, more com- </w:t>
      </w:r>
      <w:proofErr w:type="spellStart"/>
      <w:r w:rsidRPr="005D6331">
        <w:rPr>
          <w:sz w:val="16"/>
        </w:rPr>
        <w:t>modities</w:t>
      </w:r>
      <w:proofErr w:type="spellEnd"/>
      <w:r w:rsidRPr="005D6331">
        <w:rPr>
          <w:sz w:val="16"/>
        </w:rPr>
        <w:t xml:space="preserve">, more enjoyment. This social imperative is essential to the structure of capitalist society because the society runs on the production and consumption of a surplus. The </w:t>
      </w:r>
      <w:r w:rsidRPr="005D6331">
        <w:rPr>
          <w:rStyle w:val="StyleUnderline"/>
        </w:rPr>
        <w:t>indifference to social reproduction stems from capitalism’s singular focus on excess</w:t>
      </w:r>
      <w:r w:rsidRPr="005D6331">
        <w:rPr>
          <w:sz w:val="16"/>
        </w:rPr>
        <w:t xml:space="preserve">. One is a capitalist subject insofar as one devotes oneself to the project of being excessive and catering to the excessiveness of others. </w:t>
      </w:r>
    </w:p>
    <w:p w14:paraId="03BA3068" w14:textId="77777777" w:rsidR="003840CD" w:rsidRPr="00004C00" w:rsidRDefault="003840CD" w:rsidP="003840CD">
      <w:pPr>
        <w:spacing w:after="0"/>
        <w:rPr>
          <w:sz w:val="16"/>
        </w:rPr>
      </w:pPr>
      <w:r w:rsidRPr="005D6331">
        <w:rPr>
          <w:sz w:val="16"/>
        </w:rPr>
        <w:t xml:space="preserve">Excess inheres in the commodity form. </w:t>
      </w:r>
      <w:r w:rsidRPr="000C74A4">
        <w:rPr>
          <w:rStyle w:val="StyleUnderline"/>
          <w:highlight w:val="green"/>
        </w:rPr>
        <w:t xml:space="preserve">The </w:t>
      </w:r>
      <w:r w:rsidRPr="000C74A4">
        <w:rPr>
          <w:rStyle w:val="Emphasis"/>
          <w:highlight w:val="green"/>
        </w:rPr>
        <w:t>commodity promises</w:t>
      </w:r>
      <w:r w:rsidRPr="005D6331">
        <w:rPr>
          <w:rStyle w:val="StyleUnderline"/>
        </w:rPr>
        <w:t xml:space="preserve"> more</w:t>
      </w:r>
      <w:r w:rsidRPr="005D6331">
        <w:rPr>
          <w:sz w:val="16"/>
        </w:rPr>
        <w:t xml:space="preserve">, and this promise infects how we define ourselves, </w:t>
      </w:r>
      <w:r w:rsidRPr="005D6331">
        <w:rPr>
          <w:rStyle w:val="StyleUnderline"/>
        </w:rPr>
        <w:t>leading us to strive for the attainment of a pure excess, an excess untrammeled by any lack or limit</w:t>
      </w:r>
      <w:r w:rsidRPr="005D6331">
        <w:rPr>
          <w:sz w:val="16"/>
        </w:rPr>
        <w:t xml:space="preserve">. Under </w:t>
      </w:r>
      <w:r w:rsidRPr="005D6331">
        <w:rPr>
          <w:rStyle w:val="StyleUnderline"/>
        </w:rPr>
        <w:t>capitalism</w:t>
      </w:r>
      <w:r w:rsidRPr="005D6331">
        <w:rPr>
          <w:sz w:val="16"/>
        </w:rPr>
        <w:t xml:space="preserve">, we become </w:t>
      </w:r>
      <w:r w:rsidRPr="005D6331">
        <w:rPr>
          <w:rStyle w:val="StyleUnderline"/>
        </w:rPr>
        <w:t>enthralled with the image of a complete accumulation</w:t>
      </w:r>
      <w:r w:rsidRPr="005D6331">
        <w:rPr>
          <w:sz w:val="16"/>
        </w:rPr>
        <w:t xml:space="preserve">, an </w:t>
      </w:r>
      <w:proofErr w:type="spellStart"/>
      <w:r w:rsidRPr="005D6331">
        <w:rPr>
          <w:sz w:val="16"/>
        </w:rPr>
        <w:t>accu</w:t>
      </w:r>
      <w:proofErr w:type="spellEnd"/>
      <w:r w:rsidRPr="005D6331">
        <w:rPr>
          <w:sz w:val="16"/>
        </w:rPr>
        <w:t xml:space="preserve">- </w:t>
      </w:r>
      <w:proofErr w:type="spellStart"/>
      <w:r w:rsidRPr="005D6331">
        <w:rPr>
          <w:sz w:val="16"/>
        </w:rPr>
        <w:t>mulation</w:t>
      </w:r>
      <w:proofErr w:type="spellEnd"/>
      <w:r w:rsidRPr="005D6331">
        <w:rPr>
          <w:sz w:val="16"/>
        </w:rPr>
        <w:t xml:space="preserve"> that finally has everything that there is. </w:t>
      </w:r>
      <w:r w:rsidRPr="005D6331">
        <w:rPr>
          <w:rStyle w:val="StyleUnderline"/>
        </w:rPr>
        <w:t>The</w:t>
      </w:r>
      <w:r w:rsidRPr="000C74A4">
        <w:rPr>
          <w:rStyle w:val="Emphasis"/>
        </w:rPr>
        <w:t xml:space="preserve"> </w:t>
      </w:r>
      <w:r w:rsidRPr="000C74A4">
        <w:rPr>
          <w:rStyle w:val="Emphasis"/>
          <w:highlight w:val="green"/>
        </w:rPr>
        <w:t>future</w:t>
      </w:r>
      <w:r w:rsidRPr="000C74A4">
        <w:rPr>
          <w:rStyle w:val="StyleUnderline"/>
          <w:highlight w:val="green"/>
        </w:rPr>
        <w:t xml:space="preserve"> of </w:t>
      </w:r>
      <w:r w:rsidRPr="000C74A4">
        <w:rPr>
          <w:rStyle w:val="Emphasis"/>
          <w:highlight w:val="green"/>
        </w:rPr>
        <w:t>plenitude</w:t>
      </w:r>
      <w:r w:rsidRPr="005D6331">
        <w:rPr>
          <w:rStyle w:val="StyleUnderline"/>
        </w:rPr>
        <w:t xml:space="preserve"> drives the capitalist subject</w:t>
      </w:r>
      <w:r w:rsidRPr="005D6331">
        <w:rPr>
          <w:sz w:val="16"/>
        </w:rPr>
        <w:t xml:space="preserve">. This is </w:t>
      </w:r>
      <w:r w:rsidRPr="005D6331">
        <w:rPr>
          <w:rStyle w:val="StyleUnderline"/>
        </w:rPr>
        <w:t xml:space="preserve">why </w:t>
      </w:r>
      <w:r w:rsidRPr="00004C00">
        <w:rPr>
          <w:rStyle w:val="StyleUnderline"/>
        </w:rPr>
        <w:t>someone like Bill Gates</w:t>
      </w:r>
      <w:r w:rsidRPr="00004C00">
        <w:rPr>
          <w:sz w:val="16"/>
        </w:rPr>
        <w:t xml:space="preserve">, despite his incredible riches, </w:t>
      </w:r>
      <w:r w:rsidRPr="00004C00">
        <w:rPr>
          <w:rStyle w:val="StyleUnderline"/>
        </w:rPr>
        <w:t>never reaches a point at which he decides he has enough money to abandon accumulation.</w:t>
      </w:r>
      <w:r w:rsidRPr="00004C00">
        <w:rPr>
          <w:sz w:val="16"/>
        </w:rPr>
        <w:t xml:space="preserve"> To leave money on the table, to turn away from </w:t>
      </w:r>
      <w:proofErr w:type="spellStart"/>
      <w:proofErr w:type="gramStart"/>
      <w:r w:rsidRPr="00004C00">
        <w:rPr>
          <w:sz w:val="16"/>
        </w:rPr>
        <w:t>accumula</w:t>
      </w:r>
      <w:proofErr w:type="spellEnd"/>
      <w:r w:rsidRPr="00004C00">
        <w:rPr>
          <w:sz w:val="16"/>
        </w:rPr>
        <w:t xml:space="preserve">- </w:t>
      </w:r>
      <w:proofErr w:type="spellStart"/>
      <w:r w:rsidRPr="00004C00">
        <w:rPr>
          <w:sz w:val="16"/>
        </w:rPr>
        <w:t>tion</w:t>
      </w:r>
      <w:proofErr w:type="spellEnd"/>
      <w:proofErr w:type="gramEnd"/>
      <w:r w:rsidRPr="00004C00">
        <w:rPr>
          <w:sz w:val="16"/>
        </w:rPr>
        <w:t xml:space="preserve">, would violate the imperative that dominates capitalist life and would call the entire capitalist project into question. One must always get the maximum that one can. </w:t>
      </w:r>
      <w:r w:rsidRPr="00004C00">
        <w:rPr>
          <w:rStyle w:val="StyleUnderline"/>
        </w:rPr>
        <w:t>The imperative to accumulate dominates capitalist life to such an extent that it is impossible to imagine someone turning down a pay raise or investment opportunity</w:t>
      </w:r>
      <w:r w:rsidRPr="00004C00">
        <w:rPr>
          <w:sz w:val="16"/>
        </w:rPr>
        <w:t xml:space="preserve"> because this person has enough. Of course, not everyone follows this imperative with complete fidelity, but those who violate it seem almost insane to others. Not to maximize what one has simply doesn’t make sense. </w:t>
      </w:r>
      <w:r w:rsidRPr="00004C00">
        <w:rPr>
          <w:rStyle w:val="StyleUnderline"/>
        </w:rPr>
        <w:t xml:space="preserve">The logic of the imperative to accumulate exercises a determinative role in our valuations </w:t>
      </w:r>
      <w:proofErr w:type="gramStart"/>
      <w:r w:rsidRPr="00004C00">
        <w:rPr>
          <w:rStyle w:val="StyleUnderline"/>
        </w:rPr>
        <w:t>as long as</w:t>
      </w:r>
      <w:proofErr w:type="gramEnd"/>
      <w:r w:rsidRPr="00004C00">
        <w:rPr>
          <w:rStyle w:val="StyleUnderline"/>
        </w:rPr>
        <w:t xml:space="preserve"> we remain within reign of the commodity form</w:t>
      </w:r>
      <w:r w:rsidRPr="00004C00">
        <w:rPr>
          <w:sz w:val="16"/>
        </w:rPr>
        <w:t xml:space="preserve">.11 </w:t>
      </w:r>
    </w:p>
    <w:p w14:paraId="18DFB344" w14:textId="77777777" w:rsidR="003840CD" w:rsidRPr="00846792" w:rsidRDefault="003840CD" w:rsidP="003840CD">
      <w:pPr>
        <w:spacing w:after="0"/>
        <w:rPr>
          <w:rStyle w:val="Emphasis"/>
        </w:rPr>
      </w:pPr>
      <w:r w:rsidRPr="00004C00">
        <w:rPr>
          <w:rStyle w:val="Emphasis"/>
        </w:rPr>
        <w:t>Accumulation never limits itself</w:t>
      </w:r>
      <w:r w:rsidRPr="00004C00">
        <w:rPr>
          <w:sz w:val="16"/>
        </w:rPr>
        <w:t xml:space="preserve"> but goes on and on </w:t>
      </w:r>
      <w:r w:rsidRPr="00004C00">
        <w:rPr>
          <w:rStyle w:val="StyleUnderline"/>
        </w:rPr>
        <w:t>until it runs into some resistance, which it always does</w:t>
      </w:r>
      <w:r w:rsidRPr="00004C00">
        <w:rPr>
          <w:sz w:val="16"/>
        </w:rPr>
        <w:t xml:space="preserve">. There are </w:t>
      </w:r>
      <w:r w:rsidRPr="00004C00">
        <w:rPr>
          <w:rStyle w:val="StyleUnderline"/>
        </w:rPr>
        <w:t>barriers to accumulation, but they are always external ones</w:t>
      </w:r>
      <w:r w:rsidRPr="00004C00">
        <w:rPr>
          <w:sz w:val="16"/>
        </w:rPr>
        <w:t xml:space="preserve">. </w:t>
      </w:r>
      <w:r w:rsidRPr="00004C00">
        <w:rPr>
          <w:rStyle w:val="StyleUnderline"/>
        </w:rPr>
        <w:t>Amazon has competitors</w:t>
      </w:r>
      <w:r w:rsidRPr="00004C00">
        <w:rPr>
          <w:sz w:val="16"/>
        </w:rPr>
        <w:t xml:space="preserve"> that provide similar services and place a limit on how much it can accumulate. </w:t>
      </w:r>
      <w:r w:rsidRPr="00004C00">
        <w:rPr>
          <w:rStyle w:val="StyleUnderline"/>
        </w:rPr>
        <w:t>Apple runs into the</w:t>
      </w:r>
      <w:r w:rsidRPr="00004C00">
        <w:rPr>
          <w:sz w:val="16"/>
        </w:rPr>
        <w:t xml:space="preserve"> strictly external </w:t>
      </w:r>
      <w:r w:rsidRPr="00004C00">
        <w:rPr>
          <w:rStyle w:val="StyleUnderline"/>
        </w:rPr>
        <w:t>barrier of how many people can afford its phones</w:t>
      </w:r>
      <w:r w:rsidRPr="00004C00">
        <w:rPr>
          <w:sz w:val="16"/>
        </w:rPr>
        <w:t xml:space="preserve">. </w:t>
      </w:r>
      <w:r w:rsidRPr="00004C00">
        <w:rPr>
          <w:rStyle w:val="Emphasis"/>
        </w:rPr>
        <w:t xml:space="preserve">The </w:t>
      </w:r>
      <w:r w:rsidRPr="00004C00">
        <w:rPr>
          <w:rStyle w:val="StyleUnderline"/>
        </w:rPr>
        <w:t>individual</w:t>
      </w:r>
      <w:r w:rsidRPr="00004C00">
        <w:rPr>
          <w:rStyle w:val="Emphasis"/>
        </w:rPr>
        <w:t xml:space="preserve"> consumer </w:t>
      </w:r>
      <w:r w:rsidRPr="00004C00">
        <w:rPr>
          <w:rStyle w:val="StyleUnderline"/>
        </w:rPr>
        <w:t xml:space="preserve">only </w:t>
      </w:r>
      <w:r w:rsidRPr="00004C00">
        <w:rPr>
          <w:rStyle w:val="Emphasis"/>
        </w:rPr>
        <w:t xml:space="preserve">has a limited amount of time in the day </w:t>
      </w:r>
      <w:r w:rsidRPr="00004C00">
        <w:rPr>
          <w:rStyle w:val="StyleUnderline"/>
        </w:rPr>
        <w:t>to devote to accumulating enjoyable experiences.</w:t>
      </w:r>
      <w:r w:rsidRPr="00004C00">
        <w:rPr>
          <w:sz w:val="16"/>
        </w:rPr>
        <w:t xml:space="preserve"> In each case, the barrier to accumulation is extrinsic</w:t>
      </w:r>
      <w:r w:rsidRPr="00004C00">
        <w:rPr>
          <w:rStyle w:val="StyleUnderline"/>
        </w:rPr>
        <w:t>. Capitalist accumulation always and necessarily founders on an external force that limits it, such as the competitor, the limited clientele, or the finite amount of time in the day</w:t>
      </w:r>
      <w:r w:rsidRPr="00004C00">
        <w:rPr>
          <w:sz w:val="16"/>
        </w:rPr>
        <w:t xml:space="preserve">. </w:t>
      </w:r>
      <w:r w:rsidRPr="00004C00">
        <w:rPr>
          <w:rStyle w:val="StyleUnderline"/>
        </w:rPr>
        <w:t xml:space="preserve">It cannot limit itself—no capitalist subject can ever say, “I have enough,” and remain a cap- </w:t>
      </w:r>
      <w:proofErr w:type="spellStart"/>
      <w:r w:rsidRPr="00004C00">
        <w:rPr>
          <w:rStyle w:val="StyleUnderline"/>
        </w:rPr>
        <w:t>italist</w:t>
      </w:r>
      <w:proofErr w:type="spellEnd"/>
      <w:r w:rsidRPr="00004C00">
        <w:rPr>
          <w:rStyle w:val="StyleUnderline"/>
        </w:rPr>
        <w:t xml:space="preserve"> subject—but must ultimately encounter a barrier that</w:t>
      </w:r>
      <w:r w:rsidRPr="00846792">
        <w:rPr>
          <w:rStyle w:val="StyleUnderline"/>
        </w:rPr>
        <w:t xml:space="preserve"> </w:t>
      </w:r>
      <w:proofErr w:type="spellStart"/>
      <w:r w:rsidRPr="00846792">
        <w:rPr>
          <w:rStyle w:val="StyleUnderline"/>
        </w:rPr>
        <w:t>capi</w:t>
      </w:r>
      <w:proofErr w:type="spellEnd"/>
      <w:r w:rsidRPr="00846792">
        <w:rPr>
          <w:rStyle w:val="StyleUnderline"/>
        </w:rPr>
        <w:t xml:space="preserve">- </w:t>
      </w:r>
      <w:proofErr w:type="spellStart"/>
      <w:r w:rsidRPr="00846792">
        <w:rPr>
          <w:rStyle w:val="StyleUnderline"/>
        </w:rPr>
        <w:t>talism</w:t>
      </w:r>
      <w:proofErr w:type="spellEnd"/>
      <w:r w:rsidRPr="00846792">
        <w:rPr>
          <w:rStyle w:val="StyleUnderline"/>
        </w:rPr>
        <w:t xml:space="preserve"> does not itself posit</w:t>
      </w:r>
      <w:r w:rsidRPr="00846792">
        <w:rPr>
          <w:sz w:val="16"/>
        </w:rPr>
        <w:t xml:space="preserve">. </w:t>
      </w:r>
      <w:r w:rsidRPr="000C74A4">
        <w:rPr>
          <w:rStyle w:val="Emphasis"/>
          <w:highlight w:val="green"/>
        </w:rPr>
        <w:t>Capitalism’s refusal of any internal limit or lack</w:t>
      </w:r>
      <w:r w:rsidRPr="00846792">
        <w:rPr>
          <w:rStyle w:val="Emphasis"/>
        </w:rPr>
        <w:t xml:space="preserve"> </w:t>
      </w:r>
      <w:r w:rsidRPr="000C74A4">
        <w:rPr>
          <w:rStyle w:val="StyleUnderline"/>
        </w:rPr>
        <w:t>returns in the form of an encounter with an external one.</w:t>
      </w:r>
      <w:r w:rsidRPr="00846792">
        <w:rPr>
          <w:rStyle w:val="Emphasis"/>
        </w:rPr>
        <w:t xml:space="preserve"> </w:t>
      </w:r>
    </w:p>
    <w:p w14:paraId="58ECF4FE" w14:textId="77777777" w:rsidR="003840CD" w:rsidRPr="00846792" w:rsidRDefault="003840CD" w:rsidP="003840CD">
      <w:pPr>
        <w:spacing w:after="0"/>
        <w:rPr>
          <w:rStyle w:val="StyleUnderline"/>
        </w:rPr>
      </w:pPr>
      <w:r w:rsidRPr="00846792">
        <w:rPr>
          <w:sz w:val="16"/>
        </w:rPr>
        <w:t xml:space="preserve">The limit is antithetical to capitalism because to avow the necessity of a limit is to avow that something must always be lacking. An internally limited existence is a lacking one, an existence without the possibility of attaining pure excess. </w:t>
      </w:r>
      <w:r w:rsidRPr="00846792">
        <w:rPr>
          <w:rStyle w:val="StyleUnderline"/>
        </w:rPr>
        <w:t>The fantasy that organizes the structure of capitalist society is one of pure excess or excess without anything missing.</w:t>
      </w:r>
      <w:r w:rsidRPr="00846792">
        <w:rPr>
          <w:sz w:val="16"/>
        </w:rPr>
        <w:t xml:space="preserve"> It is </w:t>
      </w:r>
      <w:r w:rsidRPr="000C74A4">
        <w:rPr>
          <w:rStyle w:val="Emphasis"/>
          <w:highlight w:val="green"/>
        </w:rPr>
        <w:t>a fantasy of enjoying without limits</w:t>
      </w:r>
      <w:r w:rsidRPr="00846792">
        <w:rPr>
          <w:rStyle w:val="Emphasis"/>
        </w:rPr>
        <w:t>.</w:t>
      </w:r>
      <w:r w:rsidRPr="00846792">
        <w:rPr>
          <w:sz w:val="16"/>
        </w:rPr>
        <w:t xml:space="preserve"> This is what </w:t>
      </w:r>
      <w:r w:rsidRPr="00846792">
        <w:rPr>
          <w:rStyle w:val="StyleUnderline"/>
        </w:rPr>
        <w:t>the capitalist aims to construct and what the consumer aims to purchase</w:t>
      </w:r>
      <w:r w:rsidRPr="00846792">
        <w:rPr>
          <w:sz w:val="16"/>
        </w:rPr>
        <w:t xml:space="preserve">. </w:t>
      </w:r>
      <w:r w:rsidRPr="00846792">
        <w:rPr>
          <w:rStyle w:val="StyleUnderline"/>
        </w:rPr>
        <w:t xml:space="preserve">All transactions within this society operate under the auspices of this fantasy. </w:t>
      </w:r>
    </w:p>
    <w:p w14:paraId="157FA472" w14:textId="77777777" w:rsidR="003840CD" w:rsidRPr="00846792" w:rsidRDefault="003840CD" w:rsidP="003840CD">
      <w:pPr>
        <w:spacing w:after="0"/>
        <w:rPr>
          <w:sz w:val="16"/>
        </w:rPr>
      </w:pPr>
      <w:r w:rsidRPr="00846792">
        <w:rPr>
          <w:sz w:val="16"/>
        </w:rPr>
        <w:t xml:space="preserve">Let’s look at the movie theater. For the theater owner, ticket revenue provides little income, even though it accounts for </w:t>
      </w:r>
      <w:proofErr w:type="gramStart"/>
      <w:r w:rsidRPr="00846792">
        <w:rPr>
          <w:sz w:val="16"/>
        </w:rPr>
        <w:t>the majority of</w:t>
      </w:r>
      <w:proofErr w:type="gramEnd"/>
      <w:r w:rsidRPr="00846792">
        <w:rPr>
          <w:sz w:val="16"/>
        </w:rPr>
        <w:t xml:space="preserve"> gross sales. Concessions, in contrast, represent the site of excess within the theater business for both the theater owner and the </w:t>
      </w:r>
      <w:proofErr w:type="gramStart"/>
      <w:r w:rsidRPr="00846792">
        <w:rPr>
          <w:sz w:val="16"/>
        </w:rPr>
        <w:t>filmgoer</w:t>
      </w:r>
      <w:proofErr w:type="gramEnd"/>
      <w:r w:rsidRPr="00846792">
        <w:rPr>
          <w:sz w:val="16"/>
        </w:rPr>
        <w:t xml:space="preserve">. When the owner sells a tub of popcorn and a Coke, these items provide almost pure excess. Little expense goes into them, and as a result, they return outsized—or even supersized, depending on the theater chain—profits. This is why all theater owners prohibit outside food and drink. To allow such items would dramatically cut into sales at the theater’s site of excess. Concessions function as almost perfect commodities for theater owners because they seem to have the status of a pure excess, an excess that requires little investment but returns a bounty. </w:t>
      </w:r>
    </w:p>
    <w:p w14:paraId="5CD459AB" w14:textId="77777777" w:rsidR="003840CD" w:rsidRPr="00846792" w:rsidRDefault="003840CD" w:rsidP="003840CD">
      <w:pPr>
        <w:spacing w:after="0"/>
        <w:rPr>
          <w:rStyle w:val="StyleUnderline"/>
        </w:rPr>
      </w:pPr>
      <w:r w:rsidRPr="00846792">
        <w:rPr>
          <w:sz w:val="16"/>
        </w:rPr>
        <w:t xml:space="preserve">Concession sales are typically successful because they function similarly, although not </w:t>
      </w:r>
      <w:proofErr w:type="gramStart"/>
      <w:r w:rsidRPr="00846792">
        <w:rPr>
          <w:sz w:val="16"/>
        </w:rPr>
        <w:t>exactly the same</w:t>
      </w:r>
      <w:proofErr w:type="gramEnd"/>
      <w:r w:rsidRPr="00846792">
        <w:rPr>
          <w:sz w:val="16"/>
        </w:rPr>
        <w:t xml:space="preserve">, for the consumer. Going to a movie is itself an excessive activity. It doesn’t help one’s life chances, even if one is a film professor. But buying con- cessions takes this excessiveness to a higher level. One nears the domain of pure excess, seemingly akin to the seller of these treats. But the logic departs in a way that </w:t>
      </w:r>
      <w:r w:rsidRPr="00846792">
        <w:rPr>
          <w:rStyle w:val="StyleUnderline"/>
        </w:rPr>
        <w:t>reveals the</w:t>
      </w:r>
      <w:r w:rsidRPr="00846792">
        <w:rPr>
          <w:sz w:val="16"/>
        </w:rPr>
        <w:t xml:space="preserve"> actual </w:t>
      </w:r>
      <w:r w:rsidRPr="00846792">
        <w:rPr>
          <w:rStyle w:val="StyleUnderline"/>
        </w:rPr>
        <w:t xml:space="preserve">structure of our satisfaction and how </w:t>
      </w:r>
      <w:proofErr w:type="gramStart"/>
      <w:r w:rsidRPr="00846792">
        <w:rPr>
          <w:rStyle w:val="StyleUnderline"/>
        </w:rPr>
        <w:t>the capitalist</w:t>
      </w:r>
      <w:proofErr w:type="gramEnd"/>
      <w:r w:rsidRPr="00846792">
        <w:rPr>
          <w:rStyle w:val="StyleUnderline"/>
        </w:rPr>
        <w:t xml:space="preserve"> fantasy attempts to cheat that structure. </w:t>
      </w:r>
    </w:p>
    <w:p w14:paraId="5980CE0F" w14:textId="77777777" w:rsidR="003840CD" w:rsidRPr="00846792" w:rsidRDefault="003840CD" w:rsidP="003840CD">
      <w:pPr>
        <w:spacing w:after="0"/>
        <w:rPr>
          <w:sz w:val="16"/>
        </w:rPr>
      </w:pPr>
      <w:r w:rsidRPr="00846792">
        <w:rPr>
          <w:sz w:val="16"/>
        </w:rPr>
        <w:t>Attempts to replace popcorn and Coke with carrots and fruit smoothies have been tried at certain theaters, but such efforts failed miserably. Why? Because healthy alternatives such as these do not pass the test of enjoyability. They are useful, good for us, rather than excessive and useless, which means they are not conducive to our enjoyment of the filmgoing experience. Eating carrots at the movies might help keep one alive physically, but it deadens one psychically because it deprives one of the excessiveness that makes eating popcorn at the movies appealing.</w:t>
      </w:r>
    </w:p>
    <w:p w14:paraId="3D6E0697" w14:textId="77777777" w:rsidR="003840CD" w:rsidRPr="00846792" w:rsidRDefault="003840CD" w:rsidP="003840CD">
      <w:pPr>
        <w:spacing w:after="0"/>
        <w:rPr>
          <w:sz w:val="16"/>
        </w:rPr>
      </w:pPr>
      <w:r w:rsidRPr="00846792">
        <w:rPr>
          <w:sz w:val="16"/>
        </w:rPr>
        <w:t xml:space="preserve">The appeal doesn’t stop with the unhealthiness of the commodities that one consumes. When one eats popcorn and drinks soda in the theater, the excessiveness resides not only in the delicious taste of these items but also in the surcharge that one pays for them. Paying ten dollars for a tub of popcorn that one could make at home for a tenth of the price gives it a value that heightens the enjoyment of eating it. One knows that one is paying too much, but it is precisely this sacrifice that gives the popcorn that one purchases at the </w:t>
      </w:r>
      <w:proofErr w:type="gramStart"/>
      <w:r w:rsidRPr="00846792">
        <w:rPr>
          <w:sz w:val="16"/>
        </w:rPr>
        <w:t>theater such</w:t>
      </w:r>
      <w:proofErr w:type="gramEnd"/>
      <w:r w:rsidRPr="00846792">
        <w:rPr>
          <w:sz w:val="16"/>
        </w:rPr>
        <w:t xml:space="preserve"> a better taste than the cheaper kind that one smuggles into it. There is no milieu within capitalist society that reveals the enjoyability of useless </w:t>
      </w:r>
      <w:proofErr w:type="gramStart"/>
      <w:r w:rsidRPr="00846792">
        <w:rPr>
          <w:sz w:val="16"/>
        </w:rPr>
        <w:t>excess</w:t>
      </w:r>
      <w:proofErr w:type="gramEnd"/>
      <w:r w:rsidRPr="00846792">
        <w:rPr>
          <w:sz w:val="16"/>
        </w:rPr>
        <w:t xml:space="preserve"> quite like the movie theater.12 But this useless excess emerges because we lack something—like the $10 that we pay for the pop- corn at the theater—which capitalist society cannot avow but the consumer’s experience at the cinema reveals.</w:t>
      </w:r>
    </w:p>
    <w:p w14:paraId="40FFB356" w14:textId="77777777" w:rsidR="003840CD" w:rsidRDefault="003840CD" w:rsidP="003840CD">
      <w:pPr>
        <w:spacing w:after="0"/>
        <w:rPr>
          <w:rStyle w:val="StyleUnderline"/>
        </w:rPr>
      </w:pPr>
      <w:r w:rsidRPr="00846792">
        <w:rPr>
          <w:rStyle w:val="StyleUnderline"/>
        </w:rPr>
        <w:t>When societies focus on reproducing themselves, they typically confine useless excess to periodic rituals</w:t>
      </w:r>
      <w:r w:rsidRPr="00846792">
        <w:rPr>
          <w:sz w:val="16"/>
        </w:rPr>
        <w:t xml:space="preserve">—sacrifice to the gods, investiture of the leaders, introduction of children into the social order, burial of the dead, and so on. </w:t>
      </w:r>
      <w:r w:rsidRPr="00846792">
        <w:rPr>
          <w:rStyle w:val="StyleUnderline"/>
        </w:rPr>
        <w:t>This is not what happens within capitalism</w:t>
      </w:r>
      <w:r w:rsidRPr="00846792">
        <w:rPr>
          <w:sz w:val="16"/>
        </w:rPr>
        <w:t xml:space="preserve">. </w:t>
      </w:r>
      <w:r w:rsidRPr="00846792">
        <w:rPr>
          <w:rStyle w:val="StyleUnderline"/>
        </w:rPr>
        <w:t xml:space="preserve">Capitalist society brings a useless excess into every corner of its functioning because this useless </w:t>
      </w:r>
      <w:r w:rsidRPr="000C74A4">
        <w:rPr>
          <w:rStyle w:val="Emphasis"/>
          <w:highlight w:val="green"/>
        </w:rPr>
        <w:t>excess</w:t>
      </w:r>
      <w:r w:rsidRPr="00846792">
        <w:rPr>
          <w:rStyle w:val="StyleUnderline"/>
        </w:rPr>
        <w:t xml:space="preserve"> is what </w:t>
      </w:r>
      <w:r w:rsidRPr="000C74A4">
        <w:rPr>
          <w:rStyle w:val="StyleUnderline"/>
          <w:highlight w:val="green"/>
        </w:rPr>
        <w:t xml:space="preserve">keeps the </w:t>
      </w:r>
      <w:r w:rsidRPr="000C74A4">
        <w:rPr>
          <w:rStyle w:val="Emphasis"/>
          <w:highlight w:val="green"/>
        </w:rPr>
        <w:t>economy running</w:t>
      </w:r>
      <w:r w:rsidRPr="00846792">
        <w:rPr>
          <w:sz w:val="16"/>
        </w:rPr>
        <w:t xml:space="preserve">. In this epoch, </w:t>
      </w:r>
      <w:r w:rsidRPr="000C74A4">
        <w:rPr>
          <w:rStyle w:val="StyleUnderline"/>
        </w:rPr>
        <w:t>there is no act of exchange, not even one involving the most useful commodity, that doesn’t rely on excessiveness.</w:t>
      </w:r>
      <w:r w:rsidRPr="00846792">
        <w:rPr>
          <w:sz w:val="16"/>
        </w:rPr>
        <w:t xml:space="preserve"> The turn from reproduction to production as the basis of the social order gives excessiveness free reign. </w:t>
      </w:r>
      <w:r w:rsidRPr="00846792">
        <w:rPr>
          <w:rStyle w:val="StyleUnderline"/>
        </w:rPr>
        <w:t>The useless excess becomes the source of all value and the center of everyone’s attention.</w:t>
      </w:r>
    </w:p>
    <w:p w14:paraId="2C8FB3F9" w14:textId="77777777" w:rsidR="003840CD" w:rsidRDefault="003840CD" w:rsidP="003840CD">
      <w:pPr>
        <w:spacing w:after="0"/>
        <w:rPr>
          <w:rStyle w:val="StyleUnderline"/>
        </w:rPr>
      </w:pPr>
    </w:p>
    <w:p w14:paraId="1FF8271C" w14:textId="77777777" w:rsidR="003840CD" w:rsidRDefault="003840CD" w:rsidP="003840CD">
      <w:pPr>
        <w:pStyle w:val="Heading4"/>
      </w:pPr>
      <w:r>
        <w:t xml:space="preserve">Vote negative to reject the 1AC. Refusing the </w:t>
      </w:r>
      <w:proofErr w:type="spellStart"/>
      <w:r>
        <w:t>aff’s</w:t>
      </w:r>
      <w:proofErr w:type="spellEnd"/>
      <w:r>
        <w:t xml:space="preserve"> framing of resistance and subjectivity is key to </w:t>
      </w:r>
      <w:proofErr w:type="gramStart"/>
      <w:r>
        <w:t>traverse</w:t>
      </w:r>
      <w:proofErr w:type="gramEnd"/>
      <w:r>
        <w:t xml:space="preserve"> </w:t>
      </w:r>
      <w:proofErr w:type="gramStart"/>
      <w:r>
        <w:t>the neoliberal</w:t>
      </w:r>
      <w:proofErr w:type="gramEnd"/>
      <w:r>
        <w:t xml:space="preserve"> fantasy. Only embracing the lack can confront the contradictions in anti-capitalist struggles that fracture movements and move towards a politics of negative universalism </w:t>
      </w:r>
    </w:p>
    <w:p w14:paraId="0E0113DF" w14:textId="77777777" w:rsidR="003840CD" w:rsidRPr="006309D0" w:rsidRDefault="003840CD" w:rsidP="003840CD">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5A641C6A" w14:textId="77777777" w:rsidR="003840CD" w:rsidRPr="00384FB2" w:rsidRDefault="003840CD" w:rsidP="003840CD">
      <w:pPr>
        <w:rPr>
          <w:sz w:val="16"/>
        </w:rPr>
      </w:pPr>
      <w:r w:rsidRPr="00F94FAC">
        <w:rPr>
          <w:sz w:val="16"/>
        </w:rPr>
        <w:t xml:space="preserve">This book claims that </w:t>
      </w:r>
      <w:r w:rsidRPr="00D2380C">
        <w:rPr>
          <w:rStyle w:val="StyleUnderline"/>
        </w:rPr>
        <w:t xml:space="preserve">there is a </w:t>
      </w:r>
      <w:r w:rsidRPr="00F45A29">
        <w:rPr>
          <w:rStyle w:val="Emphasis"/>
          <w:highlight w:val="green"/>
        </w:rPr>
        <w:t>negativity</w:t>
      </w:r>
      <w:r w:rsidRPr="005231D2">
        <w:rPr>
          <w:rStyle w:val="StyleUnderline"/>
        </w:rPr>
        <w:t xml:space="preserve"> at the core of all social articulations </w:t>
      </w:r>
      <w:r w:rsidRPr="00384FB2">
        <w:rPr>
          <w:rStyle w:val="StyleUnderline"/>
        </w:rPr>
        <w:t>that provides</w:t>
      </w:r>
      <w:r w:rsidRPr="00D2380C">
        <w:rPr>
          <w:rStyle w:val="StyleUnderline"/>
        </w:rPr>
        <w:t xml:space="preserve"> </w:t>
      </w:r>
      <w:r w:rsidRPr="00384FB2">
        <w:rPr>
          <w:rStyle w:val="StyleUnderline"/>
          <w:highlight w:val="green"/>
        </w:rPr>
        <w:t xml:space="preserve">the </w:t>
      </w:r>
      <w:r w:rsidRPr="00384FB2">
        <w:rPr>
          <w:rStyle w:val="Emphasis"/>
          <w:highlight w:val="green"/>
        </w:rPr>
        <w:t>basis</w:t>
      </w:r>
      <w:r w:rsidRPr="00384FB2">
        <w:rPr>
          <w:rStyle w:val="StyleUnderline"/>
          <w:highlight w:val="green"/>
        </w:rPr>
        <w:t xml:space="preserve"> for </w:t>
      </w:r>
      <w:proofErr w:type="gramStart"/>
      <w:r w:rsidRPr="00F45A29">
        <w:rPr>
          <w:rStyle w:val="StyleUnderline"/>
          <w:highlight w:val="green"/>
        </w:rPr>
        <w:t xml:space="preserve">a </w:t>
      </w:r>
      <w:r w:rsidRPr="00F45A29">
        <w:rPr>
          <w:rStyle w:val="Emphasis"/>
          <w:highlight w:val="green"/>
        </w:rPr>
        <w:t>universal</w:t>
      </w:r>
      <w:proofErr w:type="gramEnd"/>
      <w:r w:rsidRPr="00F45A29">
        <w:rPr>
          <w:rStyle w:val="Emphasis"/>
          <w:highlight w:val="green"/>
        </w:rPr>
        <w:t xml:space="preserve"> politics</w:t>
      </w:r>
      <w:r w:rsidRPr="00F94FAC">
        <w:rPr>
          <w:sz w:val="16"/>
        </w:rPr>
        <w:t xml:space="preserve">. Drawing principally on the work of Slavoj Žižek, our book suggests that </w:t>
      </w:r>
      <w:r w:rsidRPr="00384FB2">
        <w:rPr>
          <w:sz w:val="16"/>
        </w:rPr>
        <w:t>the social, as much as the subject, is punctured by an impossibility—an</w:t>
      </w:r>
      <w:r w:rsidRPr="00384FB2">
        <w:rPr>
          <w:rStyle w:val="Emphasis"/>
          <w:sz w:val="16"/>
        </w:rPr>
        <w:t xml:space="preserve"> </w:t>
      </w:r>
      <w:r w:rsidRPr="00F45A29">
        <w:rPr>
          <w:rStyle w:val="Emphasis"/>
          <w:highlight w:val="green"/>
        </w:rPr>
        <w:t>incompletion</w:t>
      </w:r>
      <w:r w:rsidRPr="00384FB2">
        <w:rPr>
          <w:rStyle w:val="StyleUnderline"/>
        </w:rPr>
        <w:t>—which rather</w:t>
      </w:r>
      <w:r w:rsidRPr="00D2380C">
        <w:rPr>
          <w:rStyle w:val="StyleUnderline"/>
        </w:rPr>
        <w:t xml:space="preserve"> than serving as a barrier to </w:t>
      </w:r>
      <w:r w:rsidRPr="00384FB2">
        <w:rPr>
          <w:rStyle w:val="StyleUnderline"/>
        </w:rPr>
        <w:t>politics, lays</w:t>
      </w:r>
      <w:r w:rsidRPr="00D2380C">
        <w:rPr>
          <w:rStyle w:val="StyleUnderline"/>
        </w:rPr>
        <w:t xml:space="preserve"> </w:t>
      </w:r>
      <w:r w:rsidRPr="00384FB2">
        <w:rPr>
          <w:rStyle w:val="StyleUnderline"/>
          <w:highlight w:val="green"/>
        </w:rPr>
        <w:t xml:space="preserve">a foundation </w:t>
      </w:r>
      <w:r w:rsidRPr="00F45A29">
        <w:rPr>
          <w:rStyle w:val="StyleUnderline"/>
          <w:highlight w:val="green"/>
        </w:rPr>
        <w:t xml:space="preserve">for </w:t>
      </w:r>
      <w:r w:rsidRPr="00F45A29">
        <w:rPr>
          <w:rStyle w:val="Emphasis"/>
          <w:highlight w:val="green"/>
        </w:rPr>
        <w:t>shared struggle</w:t>
      </w:r>
      <w:r w:rsidRPr="00F94FAC">
        <w:rPr>
          <w:sz w:val="16"/>
        </w:rPr>
        <w:t xml:space="preserve">. </w:t>
      </w:r>
      <w:r w:rsidRPr="00D2380C">
        <w:rPr>
          <w:rStyle w:val="StyleUnderline"/>
        </w:rPr>
        <w:t xml:space="preserve">We thus argue for a </w:t>
      </w:r>
      <w:r w:rsidRPr="00F45A29">
        <w:rPr>
          <w:rStyle w:val="Emphasis"/>
          <w:highlight w:val="green"/>
        </w:rPr>
        <w:t>negative universality</w:t>
      </w:r>
      <w:r w:rsidRPr="00F45A29">
        <w:rPr>
          <w:rStyle w:val="StyleUnderline"/>
          <w:highlight w:val="green"/>
        </w:rPr>
        <w:t xml:space="preserve">, </w:t>
      </w:r>
      <w:r w:rsidRPr="0045042E">
        <w:rPr>
          <w:rStyle w:val="StyleUnderline"/>
          <w:highlight w:val="green"/>
        </w:rPr>
        <w:t xml:space="preserve">rooted not in </w:t>
      </w:r>
      <w:r w:rsidRPr="00F45A29">
        <w:rPr>
          <w:rStyle w:val="StyleUnderline"/>
          <w:highlight w:val="green"/>
        </w:rPr>
        <w:t xml:space="preserve">a </w:t>
      </w:r>
      <w:r w:rsidRPr="00F45A29">
        <w:rPr>
          <w:rStyle w:val="Emphasis"/>
          <w:highlight w:val="green"/>
        </w:rPr>
        <w:t>positive</w:t>
      </w:r>
      <w:r w:rsidRPr="00D2380C">
        <w:rPr>
          <w:rStyle w:val="Emphasis"/>
        </w:rPr>
        <w:t xml:space="preserve"> </w:t>
      </w:r>
      <w:r w:rsidRPr="0045042E">
        <w:rPr>
          <w:rStyle w:val="StyleUnderline"/>
        </w:rPr>
        <w:t>element (e.g.,</w:t>
      </w:r>
      <w:r w:rsidRPr="00D2380C">
        <w:rPr>
          <w:rStyle w:val="Emphasis"/>
        </w:rPr>
        <w:t xml:space="preserve"> </w:t>
      </w:r>
      <w:r w:rsidRPr="00F45A29">
        <w:rPr>
          <w:rStyle w:val="Emphasis"/>
          <w:highlight w:val="green"/>
        </w:rPr>
        <w:t>identity</w:t>
      </w:r>
      <w:r w:rsidRPr="0045042E">
        <w:rPr>
          <w:rStyle w:val="StyleUnderline"/>
        </w:rPr>
        <w:t>-based politics)</w:t>
      </w:r>
      <w:r w:rsidRPr="00D2380C">
        <w:rPr>
          <w:rStyle w:val="StyleUnderline"/>
        </w:rPr>
        <w:t xml:space="preserve"> </w:t>
      </w:r>
      <w:r w:rsidRPr="00F45A29">
        <w:rPr>
          <w:rStyle w:val="StyleUnderline"/>
          <w:highlight w:val="green"/>
        </w:rPr>
        <w:t xml:space="preserve">but a </w:t>
      </w:r>
      <w:r w:rsidRPr="00F45A29">
        <w:rPr>
          <w:rStyle w:val="Emphasis"/>
          <w:highlight w:val="green"/>
        </w:rPr>
        <w:t>discordant one</w:t>
      </w:r>
      <w:r w:rsidRPr="00F45A29">
        <w:rPr>
          <w:rStyle w:val="StyleUnderline"/>
          <w:highlight w:val="green"/>
        </w:rPr>
        <w:t>, so</w:t>
      </w:r>
      <w:r w:rsidRPr="00D2380C">
        <w:rPr>
          <w:rStyle w:val="StyleUnderline"/>
        </w:rPr>
        <w:t xml:space="preserve"> that </w:t>
      </w:r>
      <w:r w:rsidRPr="00F45A29">
        <w:rPr>
          <w:rStyle w:val="StyleUnderline"/>
          <w:highlight w:val="green"/>
        </w:rPr>
        <w:t>under our</w:t>
      </w:r>
      <w:r w:rsidRPr="00D2380C">
        <w:rPr>
          <w:rStyle w:val="StyleUnderline"/>
        </w:rPr>
        <w:t xml:space="preserve"> current </w:t>
      </w:r>
      <w:r w:rsidRPr="00F45A29">
        <w:rPr>
          <w:rStyle w:val="Emphasis"/>
          <w:highlight w:val="green"/>
        </w:rPr>
        <w:t>global capitalist system</w:t>
      </w:r>
      <w:r w:rsidRPr="00F45A29">
        <w:rPr>
          <w:rStyle w:val="StyleUnderline"/>
          <w:highlight w:val="green"/>
        </w:rPr>
        <w:t>, solidarity</w:t>
      </w:r>
      <w:r w:rsidRPr="00384FB2">
        <w:rPr>
          <w:rStyle w:val="StyleUnderline"/>
        </w:rPr>
        <w:t xml:space="preserve"> is</w:t>
      </w:r>
      <w:r w:rsidRPr="00D2380C">
        <w:rPr>
          <w:rStyle w:val="StyleUnderline"/>
        </w:rPr>
        <w:t xml:space="preserve"> to be </w:t>
      </w:r>
      <w:r w:rsidRPr="00F45A29">
        <w:rPr>
          <w:rStyle w:val="Emphasis"/>
          <w:highlight w:val="green"/>
        </w:rPr>
        <w:t xml:space="preserve">forged </w:t>
      </w:r>
      <w:proofErr w:type="gramStart"/>
      <w:r w:rsidRPr="00F45A29">
        <w:rPr>
          <w:rStyle w:val="Emphasis"/>
          <w:highlight w:val="green"/>
        </w:rPr>
        <w:t>on the basis of</w:t>
      </w:r>
      <w:proofErr w:type="gramEnd"/>
      <w:r w:rsidRPr="00F45A29">
        <w:rPr>
          <w:rStyle w:val="Emphasis"/>
          <w:highlight w:val="green"/>
        </w:rPr>
        <w:t xml:space="preserve"> social antagonism</w:t>
      </w:r>
      <w:r w:rsidRPr="00D2380C">
        <w:rPr>
          <w:rStyle w:val="StyleUnderline"/>
        </w:rPr>
        <w:t xml:space="preserve"> </w:t>
      </w:r>
      <w:r w:rsidRPr="0045042E">
        <w:rPr>
          <w:rStyle w:val="StyleUnderline"/>
        </w:rPr>
        <w:t>(i.e., shared experiences of exploitation and marginalization).</w:t>
      </w:r>
      <w:r w:rsidRPr="00384FB2">
        <w:rPr>
          <w:sz w:val="16"/>
        </w:rPr>
        <w:t xml:space="preserve"> </w:t>
      </w:r>
      <w:r w:rsidRPr="00384FB2">
        <w:rPr>
          <w:rStyle w:val="StyleUnderline"/>
        </w:rPr>
        <w:t>Such a</w:t>
      </w:r>
      <w:r w:rsidRPr="00D2380C">
        <w:rPr>
          <w:rStyle w:val="StyleUnderline"/>
        </w:rPr>
        <w:t xml:space="preserve"> conception of shared struggle, we believe, </w:t>
      </w:r>
      <w:r w:rsidRPr="00F45A29">
        <w:rPr>
          <w:rStyle w:val="StyleUnderline"/>
          <w:highlight w:val="green"/>
        </w:rPr>
        <w:t>avoids</w:t>
      </w:r>
      <w:r w:rsidRPr="00D2380C">
        <w:rPr>
          <w:rStyle w:val="StyleUnderline"/>
        </w:rPr>
        <w:t xml:space="preserve"> the trap of </w:t>
      </w:r>
      <w:r w:rsidRPr="00F45A29">
        <w:rPr>
          <w:rStyle w:val="Emphasis"/>
          <w:highlight w:val="green"/>
        </w:rPr>
        <w:t>both</w:t>
      </w:r>
      <w:r w:rsidRPr="00D2380C">
        <w:rPr>
          <w:rStyle w:val="StyleUnderline"/>
        </w:rPr>
        <w:t xml:space="preserve"> a </w:t>
      </w:r>
      <w:r w:rsidRPr="00F45A29">
        <w:rPr>
          <w:rStyle w:val="Emphasis"/>
          <w:highlight w:val="green"/>
        </w:rPr>
        <w:t>neocolonial universalism</w:t>
      </w:r>
      <w:r w:rsidRPr="00D2380C">
        <w:rPr>
          <w:rStyle w:val="StyleUnderline"/>
        </w:rPr>
        <w:t xml:space="preserve"> (e.g., the rights of white men parading as universal rights) </w:t>
      </w:r>
      <w:r w:rsidRPr="00F45A29">
        <w:rPr>
          <w:rStyle w:val="Emphasis"/>
          <w:highlight w:val="green"/>
        </w:rPr>
        <w:t>and</w:t>
      </w:r>
      <w:r w:rsidRPr="00D2380C">
        <w:rPr>
          <w:rStyle w:val="Emphasis"/>
        </w:rPr>
        <w:t xml:space="preserve"> </w:t>
      </w:r>
      <w:r w:rsidRPr="0045042E">
        <w:rPr>
          <w:rStyle w:val="StyleUnderline"/>
        </w:rPr>
        <w:t>the narrow</w:t>
      </w:r>
      <w:r w:rsidRPr="00D2380C">
        <w:rPr>
          <w:rStyle w:val="Emphasis"/>
        </w:rPr>
        <w:t xml:space="preserve"> </w:t>
      </w:r>
      <w:r w:rsidRPr="00F45A29">
        <w:rPr>
          <w:rStyle w:val="Emphasis"/>
          <w:highlight w:val="green"/>
        </w:rPr>
        <w:t>particularism</w:t>
      </w:r>
      <w:r w:rsidRPr="00D2380C">
        <w:rPr>
          <w:rStyle w:val="Emphasis"/>
        </w:rPr>
        <w:t xml:space="preserve"> </w:t>
      </w:r>
      <w:r w:rsidRPr="0045042E">
        <w:rPr>
          <w:rStyle w:val="StyleUnderline"/>
        </w:rPr>
        <w:t>of identity-based politics.</w:t>
      </w:r>
      <w:r w:rsidRPr="00D2380C">
        <w:rPr>
          <w:rStyle w:val="StyleUnderline"/>
        </w:rPr>
        <w:t xml:space="preserve"> Most importantly, </w:t>
      </w:r>
      <w:r w:rsidRPr="00F45A29">
        <w:rPr>
          <w:rStyle w:val="StyleUnderline"/>
          <w:highlight w:val="green"/>
        </w:rPr>
        <w:t>it foregrounds</w:t>
      </w:r>
      <w:r w:rsidRPr="00D2380C">
        <w:rPr>
          <w:rStyle w:val="StyleUnderline"/>
        </w:rPr>
        <w:t xml:space="preserve"> the </w:t>
      </w:r>
      <w:r w:rsidRPr="00F45A29">
        <w:rPr>
          <w:rStyle w:val="StyleUnderline"/>
          <w:highlight w:val="green"/>
        </w:rPr>
        <w:t>struggles of</w:t>
      </w:r>
      <w:r w:rsidRPr="00D2380C">
        <w:rPr>
          <w:rStyle w:val="StyleUnderline"/>
        </w:rPr>
        <w:t xml:space="preserve"> the </w:t>
      </w:r>
      <w:r w:rsidRPr="00F45A29">
        <w:rPr>
          <w:rStyle w:val="Emphasis"/>
          <w:highlight w:val="green"/>
        </w:rPr>
        <w:t>systematically dispossessed and excluded</w:t>
      </w:r>
      <w:r w:rsidRPr="00D2380C">
        <w:rPr>
          <w:rStyle w:val="StyleUnderline"/>
        </w:rPr>
        <w:t xml:space="preserve"> (the permanently unemployed, migrants, refugees, sweatshop laborers, etc.), </w:t>
      </w:r>
      <w:r w:rsidRPr="00384FB2">
        <w:rPr>
          <w:sz w:val="16"/>
        </w:rPr>
        <w:t>who</w:t>
      </w:r>
      <w:r w:rsidRPr="00384FB2">
        <w:rPr>
          <w:strike/>
          <w:sz w:val="16"/>
        </w:rPr>
        <w:t xml:space="preserve"> stand</w:t>
      </w:r>
      <w:r w:rsidRPr="00384FB2">
        <w:rPr>
          <w:sz w:val="16"/>
        </w:rPr>
        <w:t xml:space="preserve"> as symptom of our global capitalist order.</w:t>
      </w:r>
    </w:p>
    <w:p w14:paraId="4DA2F682" w14:textId="77777777" w:rsidR="003840CD" w:rsidRPr="00004C00" w:rsidRDefault="003840CD" w:rsidP="003840CD">
      <w:pPr>
        <w:rPr>
          <w:sz w:val="16"/>
        </w:rPr>
      </w:pPr>
      <w:r w:rsidRPr="00F94FAC">
        <w:rPr>
          <w:sz w:val="16"/>
        </w:rPr>
        <w:t xml:space="preserve">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w:t>
      </w:r>
      <w:proofErr w:type="gramStart"/>
      <w:r w:rsidRPr="00F94FAC">
        <w:rPr>
          <w:sz w:val="16"/>
        </w:rPr>
        <w:t>compares and contrasts</w:t>
      </w:r>
      <w:proofErr w:type="gramEnd"/>
      <w:r w:rsidRPr="00F94FAC">
        <w:rPr>
          <w:sz w:val="16"/>
        </w:rPr>
        <w:t xml:space="preserve">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w:t>
      </w:r>
      <w:proofErr w:type="spellStart"/>
      <w:r w:rsidRPr="00F94FAC">
        <w:rPr>
          <w:sz w:val="16"/>
        </w:rPr>
        <w:t>pluriversalists</w:t>
      </w:r>
      <w:proofErr w:type="spellEnd"/>
      <w:r w:rsidRPr="00F94FAC">
        <w:rPr>
          <w:sz w:val="16"/>
        </w:rPr>
        <w:t xml:space="preserve">,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w:t>
      </w:r>
      <w:r w:rsidRPr="00004C00">
        <w:rPr>
          <w:sz w:val="16"/>
        </w:rPr>
        <w:t>backdrop for chapters 2 and 3. Finally, the conclusion considers the conditions of (</w:t>
      </w:r>
      <w:proofErr w:type="spellStart"/>
      <w:r w:rsidRPr="00004C00">
        <w:rPr>
          <w:sz w:val="16"/>
        </w:rPr>
        <w:t>im</w:t>
      </w:r>
      <w:proofErr w:type="spellEnd"/>
      <w:r w:rsidRPr="00004C00">
        <w:rPr>
          <w:sz w:val="16"/>
        </w:rPr>
        <w:t>)possibility for a universal politics—its key political ingredients, but also its gaps, limitations, and failures.</w:t>
      </w:r>
    </w:p>
    <w:p w14:paraId="7FD7B78F" w14:textId="77777777" w:rsidR="003840CD" w:rsidRPr="00004C00" w:rsidRDefault="003840CD" w:rsidP="003840CD">
      <w:pPr>
        <w:rPr>
          <w:rStyle w:val="StyleUnderline"/>
        </w:rPr>
      </w:pPr>
      <w:r w:rsidRPr="00004C00">
        <w:rPr>
          <w:rStyle w:val="StyleUnderline"/>
        </w:rPr>
        <w:t xml:space="preserve">Why </w:t>
      </w:r>
      <w:proofErr w:type="gramStart"/>
      <w:r w:rsidRPr="00004C00">
        <w:rPr>
          <w:rStyle w:val="StyleUnderline"/>
        </w:rPr>
        <w:t>a Universal</w:t>
      </w:r>
      <w:proofErr w:type="gramEnd"/>
      <w:r w:rsidRPr="00004C00">
        <w:rPr>
          <w:rStyle w:val="StyleUnderline"/>
        </w:rPr>
        <w:t xml:space="preserve"> Politics?</w:t>
      </w:r>
    </w:p>
    <w:p w14:paraId="11A9DD17" w14:textId="77777777" w:rsidR="003840CD" w:rsidRPr="00004C00" w:rsidRDefault="003840CD" w:rsidP="003840CD">
      <w:pPr>
        <w:rPr>
          <w:sz w:val="16"/>
        </w:rPr>
      </w:pPr>
      <w:r w:rsidRPr="00004C00">
        <w:rPr>
          <w:rStyle w:val="Emphasis"/>
        </w:rPr>
        <w:t>Now more than ever</w:t>
      </w:r>
      <w:r w:rsidRPr="00004C00">
        <w:rPr>
          <w:rStyle w:val="StyleUnderline"/>
        </w:rPr>
        <w:t xml:space="preserve">, </w:t>
      </w:r>
      <w:proofErr w:type="gramStart"/>
      <w:r w:rsidRPr="00004C00">
        <w:rPr>
          <w:rStyle w:val="StyleUnderline"/>
        </w:rPr>
        <w:t>a universal</w:t>
      </w:r>
      <w:proofErr w:type="gramEnd"/>
      <w:r w:rsidRPr="00004C00">
        <w:rPr>
          <w:rStyle w:val="StyleUnderline"/>
        </w:rPr>
        <w:t xml:space="preserve"> politics is sorely needed and lacking</w:t>
      </w:r>
      <w:r w:rsidRPr="00004C00">
        <w:rPr>
          <w:sz w:val="16"/>
        </w:rPr>
        <w:t xml:space="preserve">. </w:t>
      </w:r>
      <w:r w:rsidRPr="00004C00">
        <w:rPr>
          <w:rStyle w:val="StyleUnderline"/>
        </w:rPr>
        <w:t xml:space="preserve">This is because capitalism </w:t>
      </w:r>
      <w:r w:rsidRPr="00004C00">
        <w:rPr>
          <w:rStyle w:val="Emphasis"/>
        </w:rPr>
        <w:t>appears unstoppable</w:t>
      </w:r>
      <w:r w:rsidRPr="00004C00">
        <w:rPr>
          <w:rStyle w:val="StyleUnderline"/>
        </w:rPr>
        <w:t xml:space="preserve"> today, spanning </w:t>
      </w:r>
      <w:proofErr w:type="gramStart"/>
      <w:r w:rsidRPr="00004C00">
        <w:rPr>
          <w:rStyle w:val="StyleUnderline"/>
        </w:rPr>
        <w:t>every last</w:t>
      </w:r>
      <w:proofErr w:type="gramEnd"/>
      <w:r w:rsidRPr="00004C00">
        <w:rPr>
          <w:rStyle w:val="StyleUnderline"/>
        </w:rPr>
        <w:t xml:space="preserve"> corner of the globe and </w:t>
      </w:r>
      <w:r w:rsidRPr="00004C00">
        <w:rPr>
          <w:rStyle w:val="Emphasis"/>
        </w:rPr>
        <w:t xml:space="preserve">integrating everything </w:t>
      </w:r>
      <w:r w:rsidRPr="00004C00">
        <w:rPr>
          <w:rStyle w:val="StyleUnderline"/>
        </w:rPr>
        <w:t>into its orbit—from animals, people, and plants to ideas, genes, and lifestyles. And the problem, as we will summarize in what follows, is that while global capitalism has been highly successful in accumulating wealth, it has left havoc in</w:t>
      </w:r>
      <w:r w:rsidRPr="00004C00">
        <w:rPr>
          <w:rStyle w:val="Emphasis"/>
        </w:rPr>
        <w:t xml:space="preserve"> </w:t>
      </w:r>
      <w:r w:rsidRPr="00004C00">
        <w:rPr>
          <w:rStyle w:val="StyleUnderline"/>
        </w:rPr>
        <w:t xml:space="preserve">its wake—rising inequality, geographic disparity, and </w:t>
      </w:r>
      <w:r w:rsidRPr="00004C00">
        <w:rPr>
          <w:rStyle w:val="Emphasis"/>
        </w:rPr>
        <w:t>environmental devastation</w:t>
      </w:r>
      <w:r w:rsidRPr="00004C00">
        <w:rPr>
          <w:rStyle w:val="StyleUnderline"/>
        </w:rPr>
        <w:t xml:space="preserve">: the latter are not simply its minor inconveniences, to be addressed after the fact, but </w:t>
      </w:r>
      <w:proofErr w:type="spellStart"/>
      <w:r w:rsidRPr="00004C00">
        <w:rPr>
          <w:rStyle w:val="StyleUnderline"/>
        </w:rPr>
        <w:t>its</w:t>
      </w:r>
      <w:proofErr w:type="spellEnd"/>
      <w:r w:rsidRPr="00004C00">
        <w:rPr>
          <w:rStyle w:val="StyleUnderline"/>
        </w:rPr>
        <w:t xml:space="preserve"> very hallmark, now </w:t>
      </w:r>
      <w:r w:rsidRPr="00004C00">
        <w:rPr>
          <w:rStyle w:val="Emphasis"/>
        </w:rPr>
        <w:t>threaten</w:t>
      </w:r>
      <w:r w:rsidRPr="00004C00">
        <w:rPr>
          <w:rStyle w:val="StyleUnderline"/>
        </w:rPr>
        <w:t>ing</w:t>
      </w:r>
      <w:r w:rsidRPr="00004C00">
        <w:rPr>
          <w:rStyle w:val="Emphasis"/>
        </w:rPr>
        <w:t xml:space="preserve"> human survival</w:t>
      </w:r>
      <w:r w:rsidRPr="00004C00">
        <w:rPr>
          <w:sz w:val="16"/>
        </w:rPr>
        <w:t xml:space="preserve">, if not capitalist accumulation itself. Added to such troubles, moreover, is that </w:t>
      </w:r>
      <w:r w:rsidRPr="00004C00">
        <w:rPr>
          <w:rStyle w:val="StyleUnderline"/>
        </w:rPr>
        <w:t>there are diminishing avenues for political contestation</w:t>
      </w:r>
      <w:r w:rsidRPr="00004C00">
        <w:rPr>
          <w:sz w:val="16"/>
        </w:rPr>
        <w:t>. This is the consequence of “</w:t>
      </w:r>
      <w:proofErr w:type="spellStart"/>
      <w:r w:rsidRPr="00004C00">
        <w:rPr>
          <w:sz w:val="16"/>
        </w:rPr>
        <w:t>postpolitics</w:t>
      </w:r>
      <w:proofErr w:type="spellEnd"/>
      <w:r w:rsidRPr="00004C00">
        <w:rPr>
          <w:sz w:val="16"/>
        </w:rPr>
        <w:t xml:space="preserve">,” whereby state and multilateral institutions alike resort to depoliticized administration, increasingly foreclosing the moment of the political. Thus, the universal politics that we propose is an attempt at countering both the globalization of capital and its accompanying </w:t>
      </w:r>
      <w:proofErr w:type="spellStart"/>
      <w:r w:rsidRPr="00004C00">
        <w:rPr>
          <w:sz w:val="16"/>
        </w:rPr>
        <w:t>postpolitical</w:t>
      </w:r>
      <w:proofErr w:type="spellEnd"/>
      <w:r w:rsidRPr="00004C00">
        <w:rPr>
          <w:sz w:val="16"/>
        </w:rPr>
        <w:t xml:space="preserve"> accoutrements.</w:t>
      </w:r>
    </w:p>
    <w:p w14:paraId="3C9383D0" w14:textId="77777777" w:rsidR="003840CD" w:rsidRPr="00004C00" w:rsidRDefault="003840CD" w:rsidP="003840CD">
      <w:pPr>
        <w:rPr>
          <w:sz w:val="16"/>
        </w:rPr>
      </w:pPr>
      <w:r w:rsidRPr="00004C00">
        <w:rPr>
          <w:sz w:val="16"/>
        </w:rPr>
        <w:t>The Debris of Global Capitalism</w:t>
      </w:r>
    </w:p>
    <w:p w14:paraId="02348ED8" w14:textId="77777777" w:rsidR="003840CD" w:rsidRPr="00004C00" w:rsidRDefault="003840CD" w:rsidP="003840CD">
      <w:pPr>
        <w:rPr>
          <w:rStyle w:val="StyleUnderline"/>
        </w:rPr>
      </w:pPr>
      <w:r w:rsidRPr="00004C00">
        <w:rPr>
          <w:rStyle w:val="StyleUnderline"/>
        </w:rPr>
        <w:t>The basic problem with global capitalism is that inequality is written into it, so that wealth accumulation by the few is premised on the exploitation and immiseration of the many</w:t>
      </w:r>
      <w:r w:rsidRPr="00004C00">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004C00">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3558A480" w14:textId="77777777" w:rsidR="003840CD" w:rsidRPr="00004C00" w:rsidRDefault="003840CD" w:rsidP="003840CD">
      <w:pPr>
        <w:rPr>
          <w:rStyle w:val="StyleUnderline"/>
        </w:rPr>
      </w:pPr>
      <w:r w:rsidRPr="00004C00">
        <w:rPr>
          <w:rStyle w:val="StyleUnderline"/>
        </w:rPr>
        <w:t>Such injustice is perhaps no more</w:t>
      </w:r>
      <w:r w:rsidRPr="00004C00">
        <w:rPr>
          <w:rStyle w:val="StyleUnderline"/>
          <w:strike/>
        </w:rPr>
        <w:t xml:space="preserve"> visible</w:t>
      </w:r>
      <w:r w:rsidRPr="00004C00">
        <w:rPr>
          <w:rStyle w:val="StyleUnderline"/>
        </w:rPr>
        <w:t xml:space="preserve"> these days than in the </w:t>
      </w:r>
      <w:r w:rsidRPr="00004C00">
        <w:rPr>
          <w:rStyle w:val="Emphasis"/>
        </w:rPr>
        <w:t xml:space="preserve">widespread </w:t>
      </w:r>
      <w:r w:rsidRPr="00004C00">
        <w:rPr>
          <w:rStyle w:val="StyleUnderline"/>
        </w:rPr>
        <w:t xml:space="preserve">reliance on sweatshop labor </w:t>
      </w:r>
      <w:r w:rsidRPr="00004C00">
        <w:rPr>
          <w:sz w:val="16"/>
        </w:rPr>
        <w:t>and new forms of slavery: ill-treated sweatshop workers (</w:t>
      </w:r>
      <w:r w:rsidRPr="00004C00">
        <w:rPr>
          <w:rStyle w:val="StyleUnderline"/>
        </w:rPr>
        <w:t>mostly women, children, and migrants</w:t>
      </w:r>
      <w:r w:rsidRPr="00004C00">
        <w:rPr>
          <w:sz w:val="16"/>
        </w:rPr>
        <w:t xml:space="preserve">) </w:t>
      </w:r>
      <w:r w:rsidRPr="00004C00">
        <w:rPr>
          <w:rStyle w:val="StyleUnderline"/>
        </w:rPr>
        <w:t>across Asia, Latin America, and the Caribbean</w:t>
      </w:r>
      <w:r w:rsidRPr="00004C00">
        <w:rPr>
          <w:sz w:val="16"/>
        </w:rPr>
        <w:t xml:space="preserve">; low-paid, </w:t>
      </w:r>
      <w:r w:rsidRPr="00004C00">
        <w:rPr>
          <w:rStyle w:val="Emphasis"/>
        </w:rPr>
        <w:t>racialized migrant labor</w:t>
      </w:r>
      <w:r w:rsidRPr="00004C00">
        <w:rPr>
          <w:sz w:val="16"/>
        </w:rPr>
        <w:t xml:space="preserve"> </w:t>
      </w:r>
      <w:r w:rsidRPr="00004C00">
        <w:rPr>
          <w:rStyle w:val="StyleUnderline"/>
        </w:rPr>
        <w:t>in the farming sector in Europe, Canada, and the United States</w:t>
      </w:r>
      <w:r w:rsidRPr="00004C00">
        <w:rPr>
          <w:sz w:val="16"/>
        </w:rPr>
        <w:t xml:space="preserve">; </w:t>
      </w:r>
      <w:r w:rsidRPr="00004C00">
        <w:rPr>
          <w:rStyle w:val="StyleUnderline"/>
        </w:rPr>
        <w:t xml:space="preserve">immigrant workers in the </w:t>
      </w:r>
      <w:r w:rsidRPr="00004C00">
        <w:rPr>
          <w:rStyle w:val="Emphasis"/>
        </w:rPr>
        <w:t>oil-rich states</w:t>
      </w:r>
      <w:r w:rsidRPr="00004C00">
        <w:rPr>
          <w:rStyle w:val="StyleUnderline"/>
        </w:rPr>
        <w:t xml:space="preserve"> of the Middle East, </w:t>
      </w:r>
      <w:r w:rsidRPr="00004C00">
        <w:rPr>
          <w:rStyle w:val="Emphasis"/>
        </w:rPr>
        <w:t>deprived of basic human rights and freedoms</w:t>
      </w:r>
      <w:r w:rsidRPr="00004C00">
        <w:rPr>
          <w:sz w:val="16"/>
        </w:rPr>
        <w:t xml:space="preserve">; </w:t>
      </w:r>
      <w:r w:rsidRPr="00004C00">
        <w:rPr>
          <w:rStyle w:val="Emphasis"/>
        </w:rPr>
        <w:t>forced labor</w:t>
      </w:r>
      <w:r w:rsidRPr="00004C00">
        <w:rPr>
          <w:sz w:val="16"/>
        </w:rPr>
        <w:t xml:space="preserve"> in </w:t>
      </w:r>
      <w:r w:rsidRPr="00004C00">
        <w:rPr>
          <w:rStyle w:val="StyleUnderline"/>
        </w:rPr>
        <w:t>mining and resource extraction in Central Africa (especially Congo</w:t>
      </w:r>
      <w:r w:rsidRPr="00004C00">
        <w:rPr>
          <w:sz w:val="16"/>
        </w:rPr>
        <w:t xml:space="preserve">); </w:t>
      </w:r>
      <w:r w:rsidRPr="00004C00">
        <w:rPr>
          <w:rStyle w:val="StyleUnderline"/>
        </w:rPr>
        <w:t>debt/bonded labor in South Asia</w:t>
      </w:r>
      <w:r w:rsidRPr="00004C00">
        <w:rPr>
          <w:sz w:val="16"/>
        </w:rPr>
        <w:t xml:space="preserve">; </w:t>
      </w:r>
      <w:r w:rsidRPr="00004C00">
        <w:rPr>
          <w:rStyle w:val="StyleUnderline"/>
        </w:rPr>
        <w:t xml:space="preserve">and </w:t>
      </w:r>
      <w:r w:rsidRPr="00004C00">
        <w:rPr>
          <w:rStyle w:val="Emphasis"/>
        </w:rPr>
        <w:t>human trafficking</w:t>
      </w:r>
      <w:r w:rsidRPr="00004C00">
        <w:rPr>
          <w:sz w:val="16"/>
        </w:rPr>
        <w:t xml:space="preserve"> and child slavery</w:t>
      </w:r>
      <w:r w:rsidRPr="00004C00">
        <w:rPr>
          <w:rStyle w:val="StyleUnderline"/>
          <w:sz w:val="16"/>
        </w:rPr>
        <w:t xml:space="preserve"> </w:t>
      </w:r>
      <w:r w:rsidRPr="00004C00">
        <w:rPr>
          <w:rStyle w:val="StyleUnderline"/>
        </w:rPr>
        <w:t>across Europe, the Middle East, and Asia (involving, for example, forced marriage, begging, prostitution, and domestic servitude).</w:t>
      </w:r>
      <w:r w:rsidRPr="00004C00">
        <w:rPr>
          <w:sz w:val="16"/>
        </w:rPr>
        <w:t xml:space="preserve"> </w:t>
      </w:r>
      <w:r w:rsidRPr="00004C00">
        <w:rPr>
          <w:rStyle w:val="StyleUnderline"/>
        </w:rPr>
        <w:t>There is also the increasing trend toward the automation of work</w:t>
      </w:r>
      <w:r w:rsidRPr="00004C00">
        <w:rPr>
          <w:sz w:val="16"/>
        </w:rPr>
        <w:t xml:space="preserve">, which </w:t>
      </w:r>
      <w:r w:rsidRPr="00004C00">
        <w:rPr>
          <w:rStyle w:val="StyleUnderline"/>
        </w:rPr>
        <w:t>enables capital to do away with such inconveniences as pay rises or unions</w:t>
      </w:r>
      <w:r w:rsidRPr="00004C00">
        <w:rPr>
          <w:sz w:val="16"/>
        </w:rPr>
        <w:t xml:space="preserve"> (because, as they say, robots “don’t talk back!”); and the move toward casualization of work (underemployment, insecure and parttime work), </w:t>
      </w:r>
      <w:r w:rsidRPr="00004C00">
        <w:rPr>
          <w:rStyle w:val="StyleUnderline"/>
        </w:rPr>
        <w:t xml:space="preserve">allowing corporations to exploit labor through </w:t>
      </w:r>
      <w:r w:rsidRPr="00004C00">
        <w:rPr>
          <w:rStyle w:val="Emphasis"/>
        </w:rPr>
        <w:t>flexibilization</w:t>
      </w:r>
      <w:r w:rsidRPr="00004C00">
        <w:rPr>
          <w:sz w:val="16"/>
        </w:rPr>
        <w:t xml:space="preserve">. We are </w:t>
      </w:r>
      <w:r w:rsidRPr="00004C00">
        <w:rPr>
          <w:rStyle w:val="StyleUnderline"/>
        </w:rPr>
        <w:t>reach</w:t>
      </w:r>
      <w:r w:rsidRPr="00004C00">
        <w:rPr>
          <w:sz w:val="16"/>
        </w:rPr>
        <w:t xml:space="preserve">ing </w:t>
      </w:r>
      <w:r w:rsidRPr="00004C00">
        <w:rPr>
          <w:rStyle w:val="StyleUnderline"/>
        </w:rPr>
        <w:t>a point</w:t>
      </w:r>
      <w:r w:rsidRPr="00004C00">
        <w:rPr>
          <w:sz w:val="16"/>
        </w:rPr>
        <w:t xml:space="preserve">, in fact, </w:t>
      </w:r>
      <w:r w:rsidRPr="00004C00">
        <w:rPr>
          <w:rStyle w:val="StyleUnderline"/>
        </w:rPr>
        <w:t xml:space="preserve">where sweatshops and precarious work are themselves becoming a “privilege,” with </w:t>
      </w:r>
      <w:r w:rsidRPr="00004C00">
        <w:rPr>
          <w:rStyle w:val="Emphasis"/>
        </w:rPr>
        <w:t>millions of people</w:t>
      </w:r>
      <w:r w:rsidRPr="00004C00">
        <w:rPr>
          <w:rStyle w:val="StyleUnderline"/>
        </w:rPr>
        <w:t xml:space="preserve"> no longer able to be absorbed by the global capitalist market</w:t>
      </w:r>
      <w:r w:rsidRPr="00004C00">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004C00">
        <w:rPr>
          <w:rStyle w:val="StyleUnderline"/>
        </w:rPr>
        <w:t xml:space="preserve">The overall result, though, is </w:t>
      </w:r>
      <w:r w:rsidRPr="00004C00">
        <w:rPr>
          <w:rStyle w:val="Emphasis"/>
        </w:rPr>
        <w:t>social inequality on an unprecedented global scale</w:t>
      </w:r>
      <w:r w:rsidRPr="00004C00">
        <w:rPr>
          <w:rStyle w:val="StyleUnderline"/>
        </w:rPr>
        <w:t xml:space="preserve">—between those few who profit from such inequality (the 1 percent) and those who succumb to it (the 99 percent), and, increasingly, between those the market includes and those it excludes. </w:t>
      </w:r>
    </w:p>
    <w:p w14:paraId="24AB868A" w14:textId="77777777" w:rsidR="003840CD" w:rsidRPr="00004C00" w:rsidRDefault="003840CD" w:rsidP="003840CD">
      <w:pPr>
        <w:rPr>
          <w:sz w:val="16"/>
        </w:rPr>
      </w:pPr>
      <w:r w:rsidRPr="00004C00">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635523EA" w14:textId="77777777" w:rsidR="003840CD" w:rsidRPr="00004C00" w:rsidRDefault="003840CD" w:rsidP="003840CD">
      <w:pPr>
        <w:rPr>
          <w:sz w:val="16"/>
        </w:rPr>
      </w:pPr>
      <w:r w:rsidRPr="00004C00">
        <w:rPr>
          <w:sz w:val="16"/>
        </w:rPr>
        <w:t xml:space="preserve">The enclosure of the natural </w:t>
      </w:r>
      <w:proofErr w:type="gramStart"/>
      <w:r w:rsidRPr="00004C00">
        <w:rPr>
          <w:sz w:val="16"/>
        </w:rPr>
        <w:t>commons</w:t>
      </w:r>
      <w:proofErr w:type="gramEnd"/>
      <w:r w:rsidRPr="00004C00">
        <w:rPr>
          <w:sz w:val="16"/>
        </w:rPr>
        <w:t xml:space="preserve"> (water, land, forests) </w:t>
      </w:r>
      <w:proofErr w:type="gramStart"/>
      <w:r w:rsidRPr="00004C00">
        <w:rPr>
          <w:sz w:val="16"/>
        </w:rPr>
        <w:t>as a result of</w:t>
      </w:r>
      <w:proofErr w:type="gramEnd"/>
      <w:r w:rsidRPr="00004C00">
        <w:rPr>
          <w:sz w:val="16"/>
        </w:rPr>
        <w:t xml:space="preserve">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544FA24C" w14:textId="77777777" w:rsidR="003840CD" w:rsidRPr="00004C00" w:rsidRDefault="003840CD" w:rsidP="003840CD">
      <w:pPr>
        <w:rPr>
          <w:sz w:val="16"/>
        </w:rPr>
      </w:pPr>
      <w:r w:rsidRPr="00004C00">
        <w:rPr>
          <w:rStyle w:val="StyleUnderline"/>
        </w:rPr>
        <w:t xml:space="preserve">That such inequality (and dispossession) is </w:t>
      </w:r>
      <w:r w:rsidRPr="00004C00">
        <w:rPr>
          <w:rStyle w:val="Emphasis"/>
        </w:rPr>
        <w:t>constitutive of capitalism</w:t>
      </w:r>
      <w:r w:rsidRPr="00004C00">
        <w:rPr>
          <w:rStyle w:val="StyleUnderline"/>
        </w:rPr>
        <w:t xml:space="preserve"> is evidenced by </w:t>
      </w:r>
      <w:r w:rsidRPr="00004C00">
        <w:rPr>
          <w:rStyle w:val="Emphasis"/>
        </w:rPr>
        <w:t>historical data</w:t>
      </w:r>
      <w:r w:rsidRPr="00004C00">
        <w:rPr>
          <w:sz w:val="16"/>
        </w:rPr>
        <w:t xml:space="preserve">.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w:t>
      </w:r>
      <w:proofErr w:type="spellStart"/>
      <w:r w:rsidRPr="00004C00">
        <w:rPr>
          <w:sz w:val="16"/>
        </w:rPr>
        <w:t>increas</w:t>
      </w:r>
      <w:proofErr w:type="spellEnd"/>
      <w:r w:rsidRPr="00004C00">
        <w:rPr>
          <w:sz w:val="16"/>
        </w:rPr>
        <w:t>[</w:t>
      </w:r>
      <w:proofErr w:type="spellStart"/>
      <w:r w:rsidRPr="00004C00">
        <w:rPr>
          <w:sz w:val="16"/>
        </w:rPr>
        <w:t>ing</w:t>
      </w:r>
      <w:proofErr w:type="spellEnd"/>
      <w:r w:rsidRPr="00004C00">
        <w:rPr>
          <w:sz w:val="16"/>
        </w:rPr>
        <w:t>] from 30–35% of national income in the 1970s to 45–50% in the 2000s—an increase of 15 points of national income” (2014, 294).</w:t>
      </w:r>
    </w:p>
    <w:p w14:paraId="0E1212BB" w14:textId="77777777" w:rsidR="003840CD" w:rsidRPr="00004C00" w:rsidRDefault="003840CD" w:rsidP="003840CD">
      <w:pPr>
        <w:rPr>
          <w:sz w:val="16"/>
        </w:rPr>
      </w:pPr>
      <w:r w:rsidRPr="00004C00">
        <w:rPr>
          <w:sz w:val="16"/>
        </w:rPr>
        <w:t xml:space="preserve">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w:t>
      </w:r>
      <w:proofErr w:type="spellStart"/>
      <w:r w:rsidRPr="00004C00">
        <w:rPr>
          <w:sz w:val="16"/>
        </w:rPr>
        <w:t>Shorrocks</w:t>
      </w:r>
      <w:proofErr w:type="spellEnd"/>
      <w:r w:rsidRPr="00004C00">
        <w:rPr>
          <w:sz w:val="16"/>
        </w:rPr>
        <w:t xml:space="preserve"> 2018; Kanbur 2019). This is also why, today, China, India, and Brazil can figure among the top ten global economies yet still rank comparatively low in the United Nations Development </w:t>
      </w:r>
      <w:proofErr w:type="spellStart"/>
      <w:r w:rsidRPr="00004C00">
        <w:rPr>
          <w:sz w:val="16"/>
        </w:rPr>
        <w:t>Programme</w:t>
      </w:r>
      <w:proofErr w:type="spellEnd"/>
      <w:r w:rsidRPr="00004C00">
        <w:rPr>
          <w:sz w:val="16"/>
        </w:rPr>
        <w:t xml:space="preserv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w:t>
      </w:r>
      <w:proofErr w:type="spellStart"/>
      <w:r w:rsidRPr="00004C00">
        <w:rPr>
          <w:sz w:val="16"/>
        </w:rPr>
        <w:t>Nossiter</w:t>
      </w:r>
      <w:proofErr w:type="spellEnd"/>
      <w:r w:rsidRPr="00004C00">
        <w:rPr>
          <w:sz w:val="16"/>
        </w:rPr>
        <w:t xml:space="preserve"> 2013; Sindayigaya 2015; WID 2019).</w:t>
      </w:r>
    </w:p>
    <w:p w14:paraId="66655098" w14:textId="77777777" w:rsidR="003840CD" w:rsidRPr="00004C00" w:rsidRDefault="003840CD" w:rsidP="003840CD">
      <w:pPr>
        <w:rPr>
          <w:sz w:val="16"/>
        </w:rPr>
      </w:pPr>
      <w:r w:rsidRPr="00004C00">
        <w:rPr>
          <w:sz w:val="16"/>
        </w:rPr>
        <w:t xml:space="preserve">Of </w:t>
      </w:r>
      <w:proofErr w:type="gramStart"/>
      <w:r w:rsidRPr="00004C00">
        <w:rPr>
          <w:sz w:val="16"/>
        </w:rPr>
        <w:t>particular note</w:t>
      </w:r>
      <w:proofErr w:type="gramEnd"/>
      <w:r w:rsidRPr="00004C00">
        <w:rPr>
          <w:sz w:val="16"/>
        </w:rPr>
        <w:t xml:space="preserv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57D1CE0E" w14:textId="77777777" w:rsidR="003840CD" w:rsidRPr="00004C00" w:rsidRDefault="003840CD" w:rsidP="003840CD">
      <w:pPr>
        <w:rPr>
          <w:sz w:val="16"/>
        </w:rPr>
      </w:pPr>
      <w:r w:rsidRPr="00004C00">
        <w:rPr>
          <w:sz w:val="16"/>
        </w:rPr>
        <w:t xml:space="preserve">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w:t>
      </w:r>
      <w:proofErr w:type="spellStart"/>
      <w:r w:rsidRPr="00004C00">
        <w:rPr>
          <w:sz w:val="16"/>
        </w:rPr>
        <w:t>neoliberalization</w:t>
      </w:r>
      <w:proofErr w:type="spellEnd"/>
      <w:r w:rsidRPr="00004C00">
        <w:rPr>
          <w:sz w:val="16"/>
        </w:rPr>
        <w:t xml:space="preserve">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26DACC13" w14:textId="77777777" w:rsidR="003840CD" w:rsidRPr="00004C00" w:rsidRDefault="003840CD" w:rsidP="003840CD">
      <w:pPr>
        <w:rPr>
          <w:sz w:val="16"/>
        </w:rPr>
      </w:pPr>
      <w:r w:rsidRPr="00004C00">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32D3B857" w14:textId="77777777" w:rsidR="003840CD" w:rsidRPr="00004C00" w:rsidRDefault="003840CD" w:rsidP="003840CD">
      <w:pPr>
        <w:rPr>
          <w:rStyle w:val="StyleUnderline"/>
        </w:rPr>
      </w:pPr>
      <w:r w:rsidRPr="00004C00">
        <w:rPr>
          <w:sz w:val="16"/>
        </w:rPr>
        <w:t>What such data confirms, then, is not simply that under our global capitalist system wealth and capital accumulation stand alongside poverty, but that—to recall Marx’s words already quoted—</w:t>
      </w:r>
      <w:r w:rsidRPr="00004C00">
        <w:rPr>
          <w:rStyle w:val="Emphasis"/>
        </w:rPr>
        <w:t>impoverishment is integral to wealth creation</w:t>
      </w:r>
      <w:r w:rsidRPr="00004C00">
        <w:rPr>
          <w:sz w:val="16"/>
        </w:rPr>
        <w:t xml:space="preserve">. </w:t>
      </w:r>
      <w:r w:rsidRPr="00004C00">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7F53A75C" w14:textId="77777777" w:rsidR="003840CD" w:rsidRPr="00004C00" w:rsidRDefault="003840CD" w:rsidP="003840CD">
      <w:pPr>
        <w:rPr>
          <w:sz w:val="16"/>
        </w:rPr>
      </w:pPr>
      <w:r w:rsidRPr="00004C00">
        <w:rPr>
          <w:sz w:val="16"/>
        </w:rPr>
        <w:t xml:space="preserve">To such social and spatial inequality, finally, we must add </w:t>
      </w:r>
      <w:r w:rsidRPr="00004C00">
        <w:rPr>
          <w:rStyle w:val="Emphasis"/>
        </w:rPr>
        <w:t>environmental destruction</w:t>
      </w:r>
      <w:r w:rsidRPr="00004C00">
        <w:rPr>
          <w:sz w:val="16"/>
        </w:rPr>
        <w:t>—</w:t>
      </w:r>
      <w:r w:rsidRPr="00004C00">
        <w:rPr>
          <w:rStyle w:val="StyleUnderline"/>
        </w:rPr>
        <w:t>another hallmark of global capitalism</w:t>
      </w:r>
      <w:r w:rsidRPr="00004C00">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004C00">
        <w:rPr>
          <w:rStyle w:val="StyleUnderline"/>
        </w:rPr>
        <w:t xml:space="preserve">is almost always accompanied by </w:t>
      </w:r>
      <w:r w:rsidRPr="00004C00">
        <w:rPr>
          <w:rStyle w:val="Emphasis"/>
        </w:rPr>
        <w:t>social strife</w:t>
      </w:r>
      <w:r w:rsidRPr="00004C00">
        <w:rPr>
          <w:sz w:val="16"/>
        </w:rPr>
        <w:t xml:space="preserve">, </w:t>
      </w:r>
      <w:r w:rsidRPr="00004C00">
        <w:rPr>
          <w:rStyle w:val="StyleUnderline"/>
        </w:rPr>
        <w:t xml:space="preserve">negatively affecting especially the </w:t>
      </w:r>
      <w:r w:rsidRPr="00004C00">
        <w:rPr>
          <w:rStyle w:val="Emphasis"/>
        </w:rPr>
        <w:t>most marginalized</w:t>
      </w:r>
      <w:r w:rsidRPr="00004C00">
        <w:rPr>
          <w:sz w:val="16"/>
        </w:rPr>
        <w:t xml:space="preserve">: </w:t>
      </w:r>
      <w:r w:rsidRPr="00004C00">
        <w:rPr>
          <w:rStyle w:val="Emphasis"/>
        </w:rPr>
        <w:t>dispossession</w:t>
      </w:r>
      <w:r w:rsidRPr="00004C00">
        <w:rPr>
          <w:rStyle w:val="StyleUnderline"/>
        </w:rPr>
        <w:t xml:space="preserve"> and the </w:t>
      </w:r>
      <w:r w:rsidRPr="00004C00">
        <w:rPr>
          <w:rStyle w:val="Emphasis"/>
        </w:rPr>
        <w:t xml:space="preserve">loss of </w:t>
      </w:r>
      <w:proofErr w:type="spellStart"/>
      <w:r w:rsidRPr="00004C00">
        <w:rPr>
          <w:rStyle w:val="Emphasis"/>
        </w:rPr>
        <w:t>lifeworlds</w:t>
      </w:r>
      <w:proofErr w:type="spellEnd"/>
      <w:r w:rsidRPr="00004C00">
        <w:rPr>
          <w:rStyle w:val="StyleUnderline"/>
        </w:rPr>
        <w:t xml:space="preserve"> of poor, racialized, and indigenous communities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004C00">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004C00">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004C00">
        <w:rPr>
          <w:sz w:val="16"/>
        </w:rPr>
        <w:t xml:space="preserve">.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w:t>
      </w:r>
      <w:proofErr w:type="spellStart"/>
      <w:r w:rsidRPr="00004C00">
        <w:rPr>
          <w:sz w:val="16"/>
        </w:rPr>
        <w:t>socioethical</w:t>
      </w:r>
      <w:proofErr w:type="spellEnd"/>
      <w:r w:rsidRPr="00004C00">
        <w:rPr>
          <w:sz w:val="16"/>
        </w:rPr>
        <w:t xml:space="preserve">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474878BF" w14:textId="77777777" w:rsidR="003840CD" w:rsidRPr="00F94FAC" w:rsidRDefault="003840CD" w:rsidP="003840CD">
      <w:pPr>
        <w:rPr>
          <w:sz w:val="16"/>
        </w:rPr>
      </w:pPr>
      <w:r w:rsidRPr="00004C00">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w:t>
      </w:r>
      <w:r w:rsidRPr="003840CD">
        <w:rPr>
          <w:sz w:val="16"/>
        </w:rPr>
        <w:t xml:space="preserve"> their death first! Thus, responding to such unceasing quest for accumulation and growth, Fredric Jameson famously muses that it is “easier to imagine the end of the world than it is to imagine the end of capitalism” (2003, 76).</w:t>
      </w:r>
    </w:p>
    <w:p w14:paraId="424D08D5" w14:textId="77777777" w:rsidR="003840CD" w:rsidRPr="000255D6" w:rsidRDefault="003840CD" w:rsidP="003840CD">
      <w:pPr>
        <w:rPr>
          <w:rStyle w:val="StyleUnderline"/>
        </w:rPr>
      </w:pPr>
      <w:r w:rsidRPr="000255D6">
        <w:rPr>
          <w:rStyle w:val="StyleUnderline"/>
        </w:rPr>
        <w:t xml:space="preserve">So this is why </w:t>
      </w:r>
      <w:r w:rsidRPr="00F45A29">
        <w:rPr>
          <w:rStyle w:val="StyleUnderline"/>
          <w:highlight w:val="green"/>
        </w:rPr>
        <w:t xml:space="preserve">a </w:t>
      </w:r>
      <w:r w:rsidRPr="00F45A29">
        <w:rPr>
          <w:rStyle w:val="Emphasis"/>
          <w:highlight w:val="green"/>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F45A29">
        <w:rPr>
          <w:rStyle w:val="Emphasis"/>
          <w:highlight w:val="green"/>
        </w:rPr>
        <w:t>reinvigorate</w:t>
      </w:r>
      <w:r w:rsidRPr="000255D6">
        <w:rPr>
          <w:rStyle w:val="StyleUnderline"/>
        </w:rPr>
        <w:t xml:space="preserve"> a </w:t>
      </w:r>
      <w:r w:rsidRPr="00F45A29">
        <w:rPr>
          <w:rStyle w:val="StyleUnderline"/>
          <w:highlight w:val="green"/>
        </w:rPr>
        <w:t>commitment to</w:t>
      </w:r>
      <w:r w:rsidRPr="00384FB2">
        <w:rPr>
          <w:rStyle w:val="StyleUnderline"/>
        </w:rPr>
        <w:t xml:space="preserve"> the idea of </w:t>
      </w:r>
      <w:r w:rsidRPr="00F45A29">
        <w:rPr>
          <w:rStyle w:val="Emphasis"/>
          <w:highlight w:val="green"/>
        </w:rPr>
        <w:t>the commons</w:t>
      </w:r>
      <w:r w:rsidRPr="00F45A29">
        <w:rPr>
          <w:rStyle w:val="StyleUnderline"/>
          <w:highlight w:val="green"/>
        </w:rPr>
        <w:t>; and</w:t>
      </w:r>
      <w:r w:rsidRPr="000255D6">
        <w:rPr>
          <w:rStyle w:val="StyleUnderline"/>
        </w:rPr>
        <w:t xml:space="preserve"> to </w:t>
      </w:r>
      <w:r w:rsidRPr="00F45A29">
        <w:rPr>
          <w:rStyle w:val="StyleUnderline"/>
          <w:highlight w:val="green"/>
        </w:rPr>
        <w:t>address</w:t>
      </w:r>
      <w:r w:rsidRPr="000255D6">
        <w:rPr>
          <w:rStyle w:val="StyleUnderline"/>
        </w:rPr>
        <w:t xml:space="preserve"> the accompanying </w:t>
      </w:r>
      <w:r w:rsidRPr="00384FB2">
        <w:rPr>
          <w:rStyle w:val="StyleUnderline"/>
        </w:rPr>
        <w:t>social apartheid</w:t>
      </w:r>
      <w:r w:rsidRPr="000255D6">
        <w:rPr>
          <w:rStyle w:val="StyleUnderline"/>
        </w:rPr>
        <w:t xml:space="preserve"> that separates those on the inside from the outside, with the former afforded human rights, welfare, and social and environmental </w:t>
      </w:r>
      <w:r w:rsidRPr="00384FB2">
        <w:rPr>
          <w:rStyle w:val="StyleUnderline"/>
        </w:rPr>
        <w:t>security, and the</w:t>
      </w:r>
      <w:r w:rsidRPr="000255D6">
        <w:rPr>
          <w:rStyle w:val="StyleUnderline"/>
        </w:rPr>
        <w:t xml:space="preserve"> latter condemned to </w:t>
      </w:r>
      <w:r w:rsidRPr="00F45A29">
        <w:rPr>
          <w:rStyle w:val="Emphasis"/>
          <w:highlight w:val="green"/>
        </w:rPr>
        <w:t>bare life</w:t>
      </w:r>
      <w:r w:rsidRPr="000255D6">
        <w:rPr>
          <w:rStyle w:val="StyleUnderline"/>
        </w:rPr>
        <w:t xml:space="preserve"> (although not without resistance, as we shall see later).</w:t>
      </w:r>
    </w:p>
    <w:p w14:paraId="2058BE3B" w14:textId="77777777" w:rsidR="003840CD" w:rsidRPr="00F94FAC" w:rsidRDefault="003840CD" w:rsidP="003840CD">
      <w:pPr>
        <w:rPr>
          <w:sz w:val="16"/>
        </w:rPr>
      </w:pPr>
      <w:proofErr w:type="spellStart"/>
      <w:r w:rsidRPr="00F94FAC">
        <w:rPr>
          <w:sz w:val="16"/>
        </w:rPr>
        <w:t>Postpolitics</w:t>
      </w:r>
      <w:proofErr w:type="spellEnd"/>
    </w:p>
    <w:p w14:paraId="078691AA" w14:textId="77777777" w:rsidR="003840CD" w:rsidRPr="00F94FAC" w:rsidRDefault="003840CD" w:rsidP="003840CD">
      <w:pPr>
        <w:rPr>
          <w:sz w:val="16"/>
        </w:rPr>
      </w:pPr>
      <w:proofErr w:type="spellStart"/>
      <w:r w:rsidRPr="00384FB2">
        <w:rPr>
          <w:rStyle w:val="StyleUnderline"/>
        </w:rPr>
        <w:t>Postpolitics</w:t>
      </w:r>
      <w:proofErr w:type="spellEnd"/>
      <w:r w:rsidRPr="00384FB2">
        <w:rPr>
          <w:rStyle w:val="StyleUnderline"/>
        </w:rPr>
        <w:t xml:space="preserve"> refers to a situation in which “the political—understood as the space of contestation and agonistic engagement—is increasingly </w:t>
      </w:r>
      <w:proofErr w:type="spellStart"/>
      <w:r w:rsidRPr="00384FB2">
        <w:rPr>
          <w:rStyle w:val="StyleUnderline"/>
        </w:rPr>
        <w:t>colonised</w:t>
      </w:r>
      <w:proofErr w:type="spellEnd"/>
      <w:r w:rsidRPr="00384FB2">
        <w:rPr>
          <w:rStyle w:val="StyleUnderline"/>
        </w:rPr>
        <w:t xml:space="preserve"> by . . . technocratic mechanisms and consensual procedures</w:t>
      </w:r>
      <w:r w:rsidRPr="008222DF">
        <w:rPr>
          <w:rStyle w:val="StyleUnderline"/>
        </w:rPr>
        <w:t xml:space="preserve">” that operate within the unquestioned framework of </w:t>
      </w:r>
      <w:r w:rsidRPr="008222DF">
        <w:rPr>
          <w:rStyle w:val="Emphasis"/>
        </w:rPr>
        <w:t>market economics</w:t>
      </w:r>
      <w:r w:rsidRPr="00F94FAC">
        <w:rPr>
          <w:sz w:val="16"/>
        </w:rPr>
        <w:t xml:space="preserve"> (Wilson and Swyngedouw 2014, 6; see also Žižek 1999, 198–205; </w:t>
      </w:r>
      <w:proofErr w:type="spellStart"/>
      <w:r w:rsidRPr="00F94FAC">
        <w:rPr>
          <w:sz w:val="16"/>
        </w:rPr>
        <w:t>Rancière</w:t>
      </w:r>
      <w:proofErr w:type="spellEnd"/>
      <w:r w:rsidRPr="00F94FAC">
        <w:rPr>
          <w:sz w:val="16"/>
        </w:rPr>
        <w:t xml:space="preserve"> 1999).1 Broadly speaking, if the world today can be divided into two main camps— authoritarian capitalist (Singapore, China, Vietnam, Russia, Saudi Arabia, Iran, etc.) and capitalist liberal democratic (much of the rest of the global North and South)—then </w:t>
      </w:r>
      <w:proofErr w:type="spellStart"/>
      <w:r w:rsidRPr="00F94FAC">
        <w:rPr>
          <w:sz w:val="16"/>
        </w:rPr>
        <w:t>postpolitics</w:t>
      </w:r>
      <w:proofErr w:type="spellEnd"/>
      <w:r w:rsidRPr="00F94FAC">
        <w:rPr>
          <w:sz w:val="16"/>
        </w:rPr>
        <w:t xml:space="preserve"> is the political setup common to both, which is to say that </w:t>
      </w:r>
      <w:proofErr w:type="spellStart"/>
      <w:r w:rsidRPr="00F94FAC">
        <w:rPr>
          <w:sz w:val="16"/>
        </w:rPr>
        <w:t>postpolitics</w:t>
      </w:r>
      <w:proofErr w:type="spellEnd"/>
      <w:r w:rsidRPr="00F94FAC">
        <w:rPr>
          <w:sz w:val="16"/>
        </w:rPr>
        <w:t xml:space="preserve">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508ECB06" w14:textId="77777777" w:rsidR="003840CD" w:rsidRPr="00F94FAC" w:rsidRDefault="003840CD" w:rsidP="003840CD">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110F7BBA" w14:textId="77777777" w:rsidR="003840CD" w:rsidRPr="000255D6" w:rsidRDefault="003840CD" w:rsidP="003840CD">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 xml:space="preserve">Elections have, in this sense, become routinized, marketized, spectacularized: voting is just another consumerist “choice” based on small differences and charismatic appeal. </w:t>
      </w:r>
      <w:proofErr w:type="spellStart"/>
      <w:r w:rsidRPr="000255D6">
        <w:rPr>
          <w:rStyle w:val="StyleUnderline"/>
        </w:rPr>
        <w:t>Postpolitics</w:t>
      </w:r>
      <w:proofErr w:type="spellEnd"/>
      <w:r w:rsidRPr="000255D6">
        <w:rPr>
          <w:rStyle w:val="StyleUnderline"/>
        </w:rPr>
        <w:t xml:space="preserve"> thus progressively forecloses the space of the political, replacing party competition with consensus-based politics, issue-oriented debate with charismatic leadership, and ideological divide with political agreement (especially in relation to the market).</w:t>
      </w:r>
    </w:p>
    <w:p w14:paraId="1A0A3A2E" w14:textId="77777777" w:rsidR="003840CD" w:rsidRPr="00F94FAC" w:rsidRDefault="003840CD" w:rsidP="003840CD">
      <w:pPr>
        <w:rPr>
          <w:sz w:val="16"/>
        </w:rPr>
      </w:pPr>
      <w:proofErr w:type="spellStart"/>
      <w:r w:rsidRPr="008222DF">
        <w:rPr>
          <w:rStyle w:val="StyleUnderline"/>
        </w:rPr>
        <w:t>Postpolitics</w:t>
      </w:r>
      <w:proofErr w:type="spellEnd"/>
      <w:r w:rsidRPr="008222DF">
        <w:rPr>
          <w:rStyle w:val="StyleUnderline"/>
        </w:rPr>
        <w:t xml:space="preserve"> thus ends up reducing the political to “enlightened” policymaking</w:t>
      </w:r>
      <w:r w:rsidRPr="00F94FAC">
        <w:rPr>
          <w:sz w:val="16"/>
        </w:rPr>
        <w:t xml:space="preserve">.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w:t>
      </w:r>
      <w:proofErr w:type="gramStart"/>
      <w:r w:rsidRPr="00F94FAC">
        <w:rPr>
          <w:sz w:val="16"/>
        </w:rPr>
        <w:t>are able to</w:t>
      </w:r>
      <w:proofErr w:type="gramEnd"/>
      <w:r w:rsidRPr="00F94FAC">
        <w:rPr>
          <w:sz w:val="16"/>
        </w:rPr>
        <w:t xml:space="preserve"> capture and express popular consensus—to perfect what</w:t>
      </w:r>
      <w:proofErr w:type="gramStart"/>
      <w:r w:rsidRPr="00F94FAC">
        <w:rPr>
          <w:sz w:val="16"/>
        </w:rPr>
        <w:t>, more or less, already</w:t>
      </w:r>
      <w:proofErr w:type="gramEnd"/>
      <w:r w:rsidRPr="00F94FAC">
        <w:rPr>
          <w:sz w:val="16"/>
        </w:rPr>
        <w:t xml:space="preserve"> is. The point is not to question the status quo too much, but to make practical and workable policy. Often, such depoliticized decision-making resorts to a moralizing politics—a notable feature of our neoliberal times—as a result of which it is individuals and businesses that are </w:t>
      </w:r>
      <w:proofErr w:type="spellStart"/>
      <w:r w:rsidRPr="00F94FAC">
        <w:rPr>
          <w:sz w:val="16"/>
        </w:rPr>
        <w:t>responsibilized</w:t>
      </w:r>
      <w:proofErr w:type="spellEnd"/>
      <w:r w:rsidRPr="00F94FAC">
        <w:rPr>
          <w:sz w:val="16"/>
        </w:rPr>
        <w:t>: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1566C59D" w14:textId="77777777" w:rsidR="003840CD" w:rsidRPr="00F94FAC" w:rsidRDefault="003840CD" w:rsidP="003840CD">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F45A29">
        <w:rPr>
          <w:rStyle w:val="StyleUnderline"/>
          <w:highlight w:val="green"/>
        </w:rPr>
        <w:t>the</w:t>
      </w:r>
      <w:r w:rsidRPr="008222DF">
        <w:rPr>
          <w:rStyle w:val="StyleUnderline"/>
        </w:rPr>
        <w:t xml:space="preserve"> </w:t>
      </w:r>
      <w:r w:rsidRPr="008222DF">
        <w:rPr>
          <w:rStyle w:val="Emphasis"/>
        </w:rPr>
        <w:t xml:space="preserve">real </w:t>
      </w:r>
      <w:r w:rsidRPr="00F45A29">
        <w:rPr>
          <w:rStyle w:val="Emphasis"/>
          <w:highlight w:val="green"/>
        </w:rPr>
        <w:t>object</w:t>
      </w:r>
      <w:r w:rsidRPr="00F45A29">
        <w:rPr>
          <w:rStyle w:val="StyleUnderline"/>
          <w:highlight w:val="green"/>
        </w:rPr>
        <w:t xml:space="preserve"> of </w:t>
      </w:r>
      <w:proofErr w:type="spellStart"/>
      <w:r w:rsidRPr="00F45A29">
        <w:rPr>
          <w:rStyle w:val="StyleUnderline"/>
          <w:highlight w:val="green"/>
        </w:rPr>
        <w:t>postpolitics</w:t>
      </w:r>
      <w:proofErr w:type="spellEnd"/>
      <w:r w:rsidRPr="00F45A29">
        <w:rPr>
          <w:rStyle w:val="StyleUnderline"/>
          <w:highlight w:val="green"/>
        </w:rPr>
        <w:t xml:space="preserve"> is</w:t>
      </w:r>
      <w:r w:rsidRPr="008222DF">
        <w:rPr>
          <w:rStyle w:val="StyleUnderline"/>
        </w:rPr>
        <w:t xml:space="preserve"> the </w:t>
      </w:r>
      <w:r w:rsidRPr="00F45A29">
        <w:rPr>
          <w:rStyle w:val="Emphasis"/>
          <w:highlight w:val="green"/>
        </w:rPr>
        <w:t>depoliticization of the 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w:t>
      </w:r>
      <w:proofErr w:type="gramStart"/>
      <w:r w:rsidRPr="00F94FAC">
        <w:rPr>
          <w:sz w:val="16"/>
        </w:rPr>
        <w:t>More often than not</w:t>
      </w:r>
      <w:proofErr w:type="gramEnd"/>
      <w:r w:rsidRPr="00F94FAC">
        <w:rPr>
          <w:sz w:val="16"/>
        </w:rPr>
        <w: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22B7D5C7" w14:textId="77777777" w:rsidR="003840CD" w:rsidRPr="008222DF" w:rsidRDefault="003840CD" w:rsidP="003840CD">
      <w:pPr>
        <w:rPr>
          <w:rStyle w:val="StyleUnderline"/>
        </w:rPr>
      </w:pPr>
      <w:r w:rsidRPr="00F94FAC">
        <w:rPr>
          <w:sz w:val="16"/>
        </w:rPr>
        <w:t xml:space="preserve">Where state power has </w:t>
      </w:r>
      <w:proofErr w:type="gramStart"/>
      <w:r w:rsidRPr="00F94FAC">
        <w:rPr>
          <w:sz w:val="16"/>
        </w:rPr>
        <w:t>increased of late</w:t>
      </w:r>
      <w:proofErr w:type="gramEnd"/>
      <w:r w:rsidRPr="00F94FAC">
        <w:rPr>
          <w:sz w:val="16"/>
        </w:rPr>
        <w:t xml:space="preserve"> is in the domains of security and immigration. Yet these, too, accord with </w:t>
      </w:r>
      <w:proofErr w:type="spellStart"/>
      <w:r w:rsidRPr="00F94FAC">
        <w:rPr>
          <w:sz w:val="16"/>
        </w:rPr>
        <w:t>postpolitics</w:t>
      </w:r>
      <w:proofErr w:type="spellEnd"/>
      <w:r w:rsidRPr="00F94FAC">
        <w:rPr>
          <w:sz w:val="16"/>
        </w:rPr>
        <w:t xml:space="preserve">, the one enabling greater surveillance of the population (often under the guise of “antiterrorism”), the other allowing stricter control over the movement of people and labor. </w:t>
      </w:r>
      <w:r w:rsidRPr="008222DF">
        <w:rPr>
          <w:rStyle w:val="StyleUnderline"/>
        </w:rPr>
        <w:t xml:space="preserve">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w:t>
      </w:r>
      <w:proofErr w:type="spellStart"/>
      <w:r w:rsidRPr="008222DF">
        <w:rPr>
          <w:rStyle w:val="StyleUnderline"/>
        </w:rPr>
        <w:t>postpolitical</w:t>
      </w:r>
      <w:proofErr w:type="spellEnd"/>
      <w:r w:rsidRPr="008222DF">
        <w:rPr>
          <w:rStyle w:val="StyleUnderline"/>
        </w:rPr>
        <w:t xml:space="preserve"> globalization is thus greater immobility.</w:t>
      </w:r>
    </w:p>
    <w:p w14:paraId="0191008C" w14:textId="77777777" w:rsidR="003840CD" w:rsidRPr="008222DF" w:rsidRDefault="003840CD" w:rsidP="003840CD">
      <w:pPr>
        <w:rPr>
          <w:rStyle w:val="StyleUnderline"/>
        </w:rPr>
      </w:pPr>
      <w:r w:rsidRPr="00384FB2">
        <w:rPr>
          <w:sz w:val="16"/>
        </w:rPr>
        <w:t xml:space="preserve">Culture is the one area in which “difference” is tolerated in today’s liberal democratic landscape: it is the realm in which the main struggles for recognition have happened during the last few decades, bringing notable victories for gender, LGBT+, disability, and antiracism movements. Yet even these are consistent with the </w:t>
      </w:r>
      <w:proofErr w:type="spellStart"/>
      <w:r w:rsidRPr="00384FB2">
        <w:rPr>
          <w:sz w:val="16"/>
        </w:rPr>
        <w:t>postpolitical</w:t>
      </w:r>
      <w:proofErr w:type="spellEnd"/>
      <w:r w:rsidRPr="00F94FAC">
        <w:rPr>
          <w:sz w:val="16"/>
        </w:rPr>
        <w:t>—</w:t>
      </w:r>
      <w:proofErr w:type="gramStart"/>
      <w:r w:rsidRPr="00F94FAC">
        <w:rPr>
          <w:sz w:val="16"/>
        </w:rPr>
        <w:t>as long as</w:t>
      </w:r>
      <w:proofErr w:type="gramEnd"/>
      <w:r w:rsidRPr="00F94FAC">
        <w:rPr>
          <w:sz w:val="16"/>
        </w:rPr>
        <w:t xml:space="preserve"> capitalist political economy is generally left unthreatened, cultural politics can proceed, it seems. </w:t>
      </w:r>
      <w:r w:rsidRPr="008222DF">
        <w:rPr>
          <w:rStyle w:val="StyleUnderline"/>
        </w:rPr>
        <w:t xml:space="preserve">In fact, </w:t>
      </w:r>
      <w:r w:rsidRPr="00F45A29">
        <w:rPr>
          <w:rStyle w:val="StyleUnderline"/>
          <w:highlight w:val="green"/>
        </w:rPr>
        <w:t xml:space="preserve">corporate capitalism now </w:t>
      </w:r>
      <w:r w:rsidRPr="00F45A29">
        <w:rPr>
          <w:rStyle w:val="Emphasis"/>
          <w:highlight w:val="green"/>
        </w:rPr>
        <w:t>banks on</w:t>
      </w:r>
      <w:r w:rsidRPr="008222DF">
        <w:rPr>
          <w:rStyle w:val="StyleUnderline"/>
        </w:rPr>
        <w:t xml:space="preserve"> the </w:t>
      </w:r>
      <w:r w:rsidRPr="00F45A29">
        <w:rPr>
          <w:rStyle w:val="Emphasis"/>
          <w:highlight w:val="green"/>
        </w:rPr>
        <w:t>proliferation of identities</w:t>
      </w:r>
      <w:r w:rsidRPr="008222DF">
        <w:rPr>
          <w:rStyle w:val="StyleUnderline"/>
        </w:rPr>
        <w:t xml:space="preserve"> and lifestyles, </w:t>
      </w:r>
      <w:r w:rsidRPr="00F45A29">
        <w:rPr>
          <w:rStyle w:val="StyleUnderline"/>
          <w:highlight w:val="green"/>
        </w:rPr>
        <w:t>seeing</w:t>
      </w:r>
      <w:r w:rsidRPr="008222DF">
        <w:rPr>
          <w:rStyle w:val="StyleUnderline"/>
        </w:rPr>
        <w:t xml:space="preserve"> in them yet another </w:t>
      </w:r>
      <w:r w:rsidRPr="00F45A29">
        <w:rPr>
          <w:rStyle w:val="Emphasis"/>
          <w:highlight w:val="green"/>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F45A29">
        <w:rPr>
          <w:rStyle w:val="Emphasis"/>
          <w:highlight w:val="green"/>
        </w:rPr>
        <w:t>even 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F45A29">
        <w:rPr>
          <w:rStyle w:val="StyleUnderline"/>
          <w:highlight w:val="green"/>
        </w:rPr>
        <w:t xml:space="preserve">they </w:t>
      </w:r>
      <w:r w:rsidRPr="00F45A29">
        <w:rPr>
          <w:rStyle w:val="Emphasis"/>
          <w:highlight w:val="green"/>
        </w:rPr>
        <w:t>pose no threat</w:t>
      </w:r>
      <w:r w:rsidRPr="00F45A29">
        <w:rPr>
          <w:rStyle w:val="StyleUnderline"/>
          <w:highlight w:val="green"/>
        </w:rPr>
        <w:t xml:space="preserve"> to the system, but</w:t>
      </w:r>
      <w:r w:rsidRPr="008222DF">
        <w:rPr>
          <w:rStyle w:val="StyleUnderline"/>
        </w:rPr>
        <w:t xml:space="preserve"> they </w:t>
      </w:r>
      <w:r w:rsidRPr="00F45A29">
        <w:rPr>
          <w:rStyle w:val="Emphasis"/>
          <w:highlight w:val="green"/>
        </w:rPr>
        <w:t>become fodder for</w:t>
      </w:r>
      <w:r w:rsidRPr="008222DF">
        <w:rPr>
          <w:rStyle w:val="Emphasis"/>
        </w:rPr>
        <w:t xml:space="preserve"> new </w:t>
      </w:r>
      <w:r w:rsidRPr="00F45A29">
        <w:rPr>
          <w:rStyle w:val="Emphasis"/>
          <w:highlight w:val="green"/>
        </w:rPr>
        <w:t>markets</w:t>
      </w:r>
      <w:r w:rsidRPr="008222DF">
        <w:rPr>
          <w:rStyle w:val="StyleUnderline"/>
        </w:rPr>
        <w:t>.</w:t>
      </w:r>
    </w:p>
    <w:p w14:paraId="32CEB8C0" w14:textId="77777777" w:rsidR="003840CD" w:rsidRPr="00F94FAC" w:rsidRDefault="003840CD" w:rsidP="003840CD">
      <w:pPr>
        <w:rPr>
          <w:sz w:val="16"/>
        </w:rPr>
      </w:pPr>
      <w:r w:rsidRPr="00F94FAC">
        <w:rPr>
          <w:sz w:val="16"/>
        </w:rPr>
        <w:t xml:space="preserve">But of late, such </w:t>
      </w:r>
      <w:proofErr w:type="spellStart"/>
      <w:r w:rsidRPr="00F94FAC">
        <w:rPr>
          <w:sz w:val="16"/>
        </w:rPr>
        <w:t>postpolitics</w:t>
      </w:r>
      <w:proofErr w:type="spellEnd"/>
      <w:r w:rsidRPr="00F94FAC">
        <w:rPr>
          <w:sz w:val="16"/>
        </w:rPr>
        <w:t xml:space="preserve"> </w:t>
      </w:r>
      <w:proofErr w:type="gramStart"/>
      <w:r w:rsidRPr="00F94FAC">
        <w:rPr>
          <w:sz w:val="16"/>
        </w:rPr>
        <w:t>appears</w:t>
      </w:r>
      <w:proofErr w:type="gramEnd"/>
      <w:r w:rsidRPr="00F94FAC">
        <w:rPr>
          <w:sz w:val="16"/>
        </w:rPr>
        <w:t xml:space="preserve">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w:t>
      </w:r>
      <w:proofErr w:type="gramStart"/>
      <w:r w:rsidRPr="00F94FAC">
        <w:rPr>
          <w:sz w:val="16"/>
        </w:rPr>
        <w:t>More and more</w:t>
      </w:r>
      <w:proofErr w:type="gramEnd"/>
      <w:r w:rsidRPr="00F94FAC">
        <w:rPr>
          <w:sz w:val="16"/>
        </w:rPr>
        <w:t xml:space="preserve">, it seems, our political and economic institutions are beset with scandals (e.g., corruption, money laundering, surveillance overreach), with political leaders out of touch and economic </w:t>
      </w:r>
      <w:proofErr w:type="gramStart"/>
      <w:r w:rsidRPr="00F94FAC">
        <w:rPr>
          <w:sz w:val="16"/>
        </w:rPr>
        <w:t>elites</w:t>
      </w:r>
      <w:proofErr w:type="gramEnd"/>
      <w:r w:rsidRPr="00F94FAC">
        <w:rPr>
          <w:sz w:val="16"/>
        </w:rPr>
        <w:t xml:space="preserve">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3F9278F0" w14:textId="77777777" w:rsidR="003840CD" w:rsidRPr="00F94FAC" w:rsidRDefault="003840CD" w:rsidP="003840CD">
      <w:pPr>
        <w:rPr>
          <w:sz w:val="16"/>
        </w:rPr>
      </w:pPr>
      <w:r w:rsidRPr="00F94FAC">
        <w:rPr>
          <w:sz w:val="16"/>
        </w:rPr>
        <w:t xml:space="preserve">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w:t>
      </w:r>
      <w:proofErr w:type="gramStart"/>
      <w:r w:rsidRPr="00F94FAC">
        <w:rPr>
          <w:sz w:val="16"/>
        </w:rPr>
        <w:t>the right</w:t>
      </w:r>
      <w:proofErr w:type="gramEnd"/>
      <w:r w:rsidRPr="00F94FAC">
        <w:rPr>
          <w:sz w:val="16"/>
        </w:rPr>
        <w:t xml:space="preserve">-wing </w:t>
      </w:r>
      <w:proofErr w:type="gramStart"/>
      <w:r w:rsidRPr="00F94FAC">
        <w:rPr>
          <w:sz w:val="16"/>
        </w:rPr>
        <w:t>type—is</w:t>
      </w:r>
      <w:proofErr w:type="gramEnd"/>
      <w:r w:rsidRPr="00F94FAC">
        <w:rPr>
          <w:sz w:val="16"/>
        </w:rPr>
        <w:t xml:space="preserve"> in this </w:t>
      </w:r>
      <w:proofErr w:type="gramStart"/>
      <w:r w:rsidRPr="00F94FAC">
        <w:rPr>
          <w:sz w:val="16"/>
        </w:rPr>
        <w:t>sense</w:t>
      </w:r>
      <w:proofErr w:type="gramEnd"/>
      <w:r w:rsidRPr="00F94FAC">
        <w:rPr>
          <w:sz w:val="16"/>
        </w:rPr>
        <w:t xml:space="preserv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713676B3" w14:textId="77777777" w:rsidR="003840CD" w:rsidRPr="00F94FAC" w:rsidRDefault="003840CD" w:rsidP="003840CD">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proofErr w:type="gramStart"/>
      <w:r w:rsidRPr="008222DF">
        <w:rPr>
          <w:rStyle w:val="StyleUnderline"/>
        </w:rPr>
        <w:t>That is to say, it</w:t>
      </w:r>
      <w:proofErr w:type="gramEnd"/>
      <w:r w:rsidRPr="008222DF">
        <w:rPr>
          <w:rStyle w:val="StyleUnderline"/>
        </w:rPr>
        <w:t xml:space="preserve">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xml:space="preserve">. For the populist, the reason for our troubles is never really the system but an outsider or intruder who corrupts it (Žižek 2006d, 555; 2008a, 264– 333; see also </w:t>
      </w:r>
      <w:proofErr w:type="spellStart"/>
      <w:r w:rsidRPr="00F94FAC">
        <w:rPr>
          <w:sz w:val="16"/>
        </w:rPr>
        <w:t>Mouffe</w:t>
      </w:r>
      <w:proofErr w:type="spellEnd"/>
      <w:r w:rsidRPr="00F94FAC">
        <w:rPr>
          <w:sz w:val="16"/>
        </w:rPr>
        <w:t xml:space="preserv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51749B93" w14:textId="77777777" w:rsidR="003840CD" w:rsidRPr="003840CD" w:rsidRDefault="003840CD" w:rsidP="003840CD">
      <w:pPr>
        <w:rPr>
          <w:rStyle w:val="StyleUnderline"/>
        </w:rPr>
      </w:pPr>
      <w:r w:rsidRPr="008222DF">
        <w:rPr>
          <w:rStyle w:val="StyleUnderline"/>
        </w:rPr>
        <w:t xml:space="preserve">But such successes and failures notwithstanding, </w:t>
      </w:r>
      <w:r w:rsidRPr="003840CD">
        <w:rPr>
          <w:rStyle w:val="StyleUnderline"/>
        </w:rPr>
        <w:t xml:space="preserve">the rise of populism today appears as a sign of the further entrenchment of </w:t>
      </w:r>
      <w:proofErr w:type="spellStart"/>
      <w:r w:rsidRPr="003840CD">
        <w:rPr>
          <w:rStyle w:val="StyleUnderline"/>
        </w:rPr>
        <w:t>postpolitics</w:t>
      </w:r>
      <w:proofErr w:type="spellEnd"/>
      <w:r w:rsidRPr="003840CD">
        <w:rPr>
          <w:rStyle w:val="StyleUnderline"/>
        </w:rPr>
        <w:t xml:space="preserve"> in capitalist liberal democracies—a fresh narrowing of the space of the political, a move toward greater authoritarianism</w:t>
      </w:r>
      <w:r w:rsidRPr="003840CD">
        <w:rPr>
          <w:sz w:val="16"/>
        </w:rPr>
        <w:t>.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the liberal democratic consensus is floundering, and in this vacuum,</w:t>
      </w:r>
      <w:r w:rsidRPr="003840CD">
        <w:rPr>
          <w:rStyle w:val="StyleUnderline"/>
        </w:rPr>
        <w:t xml:space="preserve"> authoritarian capitalism provides one possible path forward, implying a </w:t>
      </w:r>
      <w:r w:rsidRPr="003840CD">
        <w:rPr>
          <w:rStyle w:val="Emphasis"/>
        </w:rPr>
        <w:t>consolidat</w:t>
      </w:r>
      <w:r w:rsidRPr="003840CD">
        <w:rPr>
          <w:rStyle w:val="StyleUnderline"/>
        </w:rPr>
        <w:t xml:space="preserve">ion of the </w:t>
      </w:r>
      <w:proofErr w:type="spellStart"/>
      <w:r w:rsidRPr="003840CD">
        <w:rPr>
          <w:rStyle w:val="StyleUnderline"/>
        </w:rPr>
        <w:t>postpolitical</w:t>
      </w:r>
      <w:proofErr w:type="spellEnd"/>
      <w:r w:rsidRPr="003840CD">
        <w:rPr>
          <w:rStyle w:val="StyleUnderline"/>
        </w:rPr>
        <w:t>.</w:t>
      </w:r>
    </w:p>
    <w:p w14:paraId="01813BA2" w14:textId="77777777" w:rsidR="003840CD" w:rsidRPr="002A00A6" w:rsidRDefault="003840CD" w:rsidP="003840CD">
      <w:pPr>
        <w:rPr>
          <w:sz w:val="16"/>
        </w:rPr>
      </w:pPr>
      <w:r w:rsidRPr="003840CD">
        <w:rPr>
          <w:sz w:val="16"/>
        </w:rPr>
        <w:t xml:space="preserve">Thus, the “New World Order that is emerging is . . . no longer the </w:t>
      </w:r>
      <w:proofErr w:type="spellStart"/>
      <w:r w:rsidRPr="003840CD">
        <w:rPr>
          <w:sz w:val="16"/>
        </w:rPr>
        <w:t>Fukuyamist</w:t>
      </w:r>
      <w:proofErr w:type="spellEnd"/>
      <w:r w:rsidRPr="003840CD">
        <w:rPr>
          <w:sz w:val="16"/>
        </w:rPr>
        <w:t xml:space="preserve">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3840CD">
        <w:rPr>
          <w:rStyle w:val="StyleUnderline"/>
        </w:rPr>
        <w:t xml:space="preserve">Yet if the </w:t>
      </w:r>
      <w:r w:rsidRPr="003840CD">
        <w:rPr>
          <w:rStyle w:val="Emphasis"/>
        </w:rPr>
        <w:t>turbulence of our times</w:t>
      </w:r>
      <w:r w:rsidRPr="003840CD">
        <w:rPr>
          <w:rStyle w:val="StyleUnderline"/>
        </w:rPr>
        <w:t xml:space="preserve"> delivers increasingly </w:t>
      </w:r>
      <w:proofErr w:type="spellStart"/>
      <w:r w:rsidRPr="003840CD">
        <w:rPr>
          <w:rStyle w:val="StyleUnderline"/>
        </w:rPr>
        <w:t>postpolitical</w:t>
      </w:r>
      <w:proofErr w:type="spellEnd"/>
      <w:r w:rsidRPr="003840CD">
        <w:rPr>
          <w:rStyle w:val="StyleUnderline"/>
        </w:rPr>
        <w:t xml:space="preserve"> forms of governance, this same turbulence becomes an </w:t>
      </w:r>
      <w:r w:rsidRPr="00F45A29">
        <w:rPr>
          <w:rStyle w:val="Emphasis"/>
          <w:highlight w:val="green"/>
        </w:rPr>
        <w:t>opportunity for the Left</w:t>
      </w:r>
      <w:r w:rsidRPr="00F45A29">
        <w:rPr>
          <w:rStyle w:val="StyleUnderline"/>
          <w:highlight w:val="green"/>
        </w:rPr>
        <w:t xml:space="preserve"> to</w:t>
      </w:r>
      <w:r w:rsidRPr="008222DF">
        <w:rPr>
          <w:rStyle w:val="StyleUnderline"/>
        </w:rPr>
        <w:t xml:space="preserve"> rethink and </w:t>
      </w:r>
      <w:r w:rsidRPr="00F45A29">
        <w:rPr>
          <w:rStyle w:val="Emphasis"/>
          <w:highlight w:val="green"/>
        </w:rPr>
        <w:t>rework politics</w:t>
      </w:r>
      <w:r w:rsidRPr="008222DF">
        <w:rPr>
          <w:rStyle w:val="StyleUnderline"/>
        </w:rPr>
        <w:t xml:space="preserve">, to find ways of rejuvenating and </w:t>
      </w:r>
      <w:r w:rsidRPr="00F45A29">
        <w:rPr>
          <w:rStyle w:val="StyleUnderline"/>
          <w:highlight w:val="green"/>
        </w:rPr>
        <w:t>expanding</w:t>
      </w:r>
      <w:r w:rsidRPr="008222DF">
        <w:rPr>
          <w:rStyle w:val="StyleUnderline"/>
        </w:rPr>
        <w:t xml:space="preserve"> spaces for disagreement and </w:t>
      </w:r>
      <w:r w:rsidRPr="00F45A29">
        <w:rPr>
          <w:rStyle w:val="StyleUnderline"/>
          <w:highlight w:val="green"/>
        </w:rPr>
        <w:t xml:space="preserve">contestation on a </w:t>
      </w:r>
      <w:r w:rsidRPr="00F45A29">
        <w:rPr>
          <w:rStyle w:val="Emphasis"/>
          <w:highlight w:val="green"/>
        </w:rPr>
        <w:t>broad</w:t>
      </w:r>
      <w:r w:rsidRPr="008222DF">
        <w:rPr>
          <w:rStyle w:val="Emphasis"/>
        </w:rPr>
        <w:t xml:space="preserve"> and </w:t>
      </w:r>
      <w:r w:rsidRPr="00F45A29">
        <w:rPr>
          <w:rStyle w:val="Emphasis"/>
          <w:highlight w:val="green"/>
        </w:rPr>
        <w:t>universalizing scale</w:t>
      </w:r>
      <w:r w:rsidRPr="00F94FAC">
        <w:rPr>
          <w:sz w:val="16"/>
        </w:rPr>
        <w:t xml:space="preserve">. Indeed, Žižek repeatedly evokes Walter Benjamin’s observation that </w:t>
      </w:r>
      <w:r w:rsidRPr="00F45A29">
        <w:rPr>
          <w:rStyle w:val="Emphasis"/>
          <w:highlight w:val="green"/>
        </w:rPr>
        <w:t>“every fascism is a sign of failed revolution”</w:t>
      </w:r>
      <w:r w:rsidRPr="00F94FAC">
        <w:rPr>
          <w:sz w:val="16"/>
        </w:rPr>
        <w:t xml:space="preserve"> (2012d, 452). </w:t>
      </w:r>
      <w:r w:rsidRPr="008222DF">
        <w:rPr>
          <w:rStyle w:val="StyleUnderline"/>
        </w:rPr>
        <w:t>He squarely blames this failure on the Left and its “palliative damage-control measures within the global capitalist framework”</w:t>
      </w:r>
      <w:r w:rsidRPr="00F94FAC">
        <w:rPr>
          <w:sz w:val="16"/>
        </w:rPr>
        <w:t xml:space="preserve"> (2000, 321), that is, its </w:t>
      </w:r>
      <w:r w:rsidRPr="00384FB2">
        <w:rPr>
          <w:sz w:val="16"/>
        </w:rPr>
        <w:t>inability or</w:t>
      </w:r>
      <w:r w:rsidRPr="00384FB2">
        <w:rPr>
          <w:rStyle w:val="StyleUnderline"/>
          <w:sz w:val="16"/>
        </w:rPr>
        <w:t xml:space="preserve"> </w:t>
      </w:r>
      <w:r w:rsidRPr="00F45A29">
        <w:rPr>
          <w:rStyle w:val="Emphasis"/>
          <w:highlight w:val="green"/>
        </w:rPr>
        <w:t>refusal</w:t>
      </w:r>
      <w:r w:rsidRPr="00F45A29">
        <w:rPr>
          <w:rStyle w:val="StyleUnderline"/>
          <w:highlight w:val="green"/>
        </w:rPr>
        <w:t xml:space="preserve"> to</w:t>
      </w:r>
      <w:r w:rsidRPr="008222DF">
        <w:rPr>
          <w:rStyle w:val="StyleUnderline"/>
        </w:rPr>
        <w:t xml:space="preserve"> argue for and </w:t>
      </w:r>
      <w:r w:rsidRPr="00F45A29">
        <w:rPr>
          <w:rStyle w:val="StyleUnderline"/>
          <w:highlight w:val="green"/>
        </w:rPr>
        <w:t>insist on</w:t>
      </w:r>
      <w:r w:rsidRPr="008222DF">
        <w:rPr>
          <w:rStyle w:val="StyleUnderline"/>
        </w:rPr>
        <w:t xml:space="preserve"> </w:t>
      </w:r>
      <w:r w:rsidRPr="00F45A29">
        <w:rPr>
          <w:rStyle w:val="Emphasis"/>
          <w:highlight w:val="green"/>
        </w:rPr>
        <w:t>egalitarian justice and economic equality</w:t>
      </w:r>
      <w:r w:rsidRPr="00384FB2">
        <w:rPr>
          <w:rStyle w:val="StyleUnderline"/>
        </w:rPr>
        <w:t xml:space="preserve">. Global capitalism has </w:t>
      </w:r>
      <w:r w:rsidRPr="002A00A6">
        <w:rPr>
          <w:rStyle w:val="StyleUnderline"/>
        </w:rPr>
        <w:t xml:space="preserve">successfully imposed its universalism, accompanied by </w:t>
      </w:r>
      <w:proofErr w:type="gramStart"/>
      <w:r w:rsidRPr="002A00A6">
        <w:rPr>
          <w:rStyle w:val="StyleUnderline"/>
        </w:rPr>
        <w:t xml:space="preserve">a </w:t>
      </w:r>
      <w:proofErr w:type="spellStart"/>
      <w:r w:rsidRPr="002A00A6">
        <w:rPr>
          <w:rStyle w:val="StyleUnderline"/>
        </w:rPr>
        <w:t>postpolitics</w:t>
      </w:r>
      <w:proofErr w:type="spellEnd"/>
      <w:proofErr w:type="gramEnd"/>
      <w:r w:rsidRPr="002A00A6">
        <w:rPr>
          <w:rStyle w:val="StyleUnderline"/>
        </w:rPr>
        <w:t xml:space="preserve"> that deftly forecloses the political by particularizing political claims (e.g., identity-based rights) that remain unthreatening to capital</w:t>
      </w:r>
      <w:r w:rsidRPr="002A00A6">
        <w:rPr>
          <w:sz w:val="16"/>
        </w:rPr>
        <w:t xml:space="preserve">. </w:t>
      </w:r>
      <w:r w:rsidRPr="002A00A6">
        <w:rPr>
          <w:rStyle w:val="StyleUnderline"/>
        </w:rPr>
        <w:t xml:space="preserve">The challenge for the Left, then, is to respond with a politics that does not just </w:t>
      </w:r>
      <w:r w:rsidRPr="002A00A6">
        <w:rPr>
          <w:rStyle w:val="Emphasis"/>
        </w:rPr>
        <w:t xml:space="preserve">settle for making particular </w:t>
      </w:r>
      <w:proofErr w:type="gramStart"/>
      <w:r w:rsidRPr="002A00A6">
        <w:rPr>
          <w:rStyle w:val="Emphasis"/>
        </w:rPr>
        <w:t>demands</w:t>
      </w:r>
      <w:r w:rsidRPr="002A00A6">
        <w:rPr>
          <w:rStyle w:val="StyleUnderline"/>
        </w:rPr>
        <w:t>, but</w:t>
      </w:r>
      <w:proofErr w:type="gramEnd"/>
      <w:r w:rsidRPr="002A00A6">
        <w:rPr>
          <w:rStyle w:val="StyleUnderline"/>
        </w:rPr>
        <w:t xml:space="preserve"> finds ways of </w:t>
      </w:r>
      <w:r w:rsidRPr="002A00A6">
        <w:rPr>
          <w:rStyle w:val="Emphasis"/>
        </w:rPr>
        <w:t>universalizing these demands</w:t>
      </w:r>
      <w:r w:rsidRPr="002A00A6">
        <w:rPr>
          <w:rStyle w:val="StyleUnderline"/>
        </w:rPr>
        <w:t xml:space="preserve"> to counter both </w:t>
      </w:r>
      <w:r w:rsidRPr="002A00A6">
        <w:rPr>
          <w:rStyle w:val="Emphasis"/>
        </w:rPr>
        <w:t>capitalist globalization</w:t>
      </w:r>
      <w:r w:rsidRPr="002A00A6">
        <w:rPr>
          <w:rStyle w:val="StyleUnderline"/>
        </w:rPr>
        <w:t xml:space="preserve"> and the </w:t>
      </w:r>
      <w:r w:rsidRPr="002A00A6">
        <w:rPr>
          <w:rStyle w:val="Emphasis"/>
        </w:rPr>
        <w:t>retreat of the political</w:t>
      </w:r>
      <w:r w:rsidRPr="002A00A6">
        <w:rPr>
          <w:rStyle w:val="StyleUnderline"/>
        </w:rPr>
        <w:t>.</w:t>
      </w:r>
      <w:r w:rsidRPr="002A00A6">
        <w:rPr>
          <w:sz w:val="16"/>
        </w:rPr>
        <w:t xml:space="preserve"> In his goal to awaken the Left from the </w:t>
      </w:r>
      <w:proofErr w:type="spellStart"/>
      <w:r w:rsidRPr="002A00A6">
        <w:rPr>
          <w:sz w:val="16"/>
        </w:rPr>
        <w:t>postpolitical</w:t>
      </w:r>
      <w:proofErr w:type="spellEnd"/>
      <w:r w:rsidRPr="002A00A6">
        <w:rPr>
          <w:sz w:val="16"/>
        </w:rPr>
        <w:t xml:space="preserve"> slumber, Žižek often turns to the ’68 motto </w:t>
      </w:r>
      <w:proofErr w:type="spellStart"/>
      <w:r w:rsidRPr="002A00A6">
        <w:rPr>
          <w:sz w:val="16"/>
        </w:rPr>
        <w:t>Soyons</w:t>
      </w:r>
      <w:proofErr w:type="spellEnd"/>
      <w:r w:rsidRPr="002A00A6">
        <w:rPr>
          <w:sz w:val="16"/>
        </w:rPr>
        <w:t xml:space="preserve"> </w:t>
      </w:r>
      <w:proofErr w:type="spellStart"/>
      <w:r w:rsidRPr="002A00A6">
        <w:rPr>
          <w:sz w:val="16"/>
        </w:rPr>
        <w:t>réalistes</w:t>
      </w:r>
      <w:proofErr w:type="spellEnd"/>
      <w:r w:rsidRPr="002A00A6">
        <w:rPr>
          <w:sz w:val="16"/>
        </w:rPr>
        <w:t xml:space="preserve">, </w:t>
      </w:r>
      <w:proofErr w:type="spellStart"/>
      <w:r w:rsidRPr="002A00A6">
        <w:rPr>
          <w:sz w:val="16"/>
        </w:rPr>
        <w:t>demandons</w:t>
      </w:r>
      <w:proofErr w:type="spellEnd"/>
      <w:r w:rsidRPr="002A00A6">
        <w:rPr>
          <w:sz w:val="16"/>
        </w:rPr>
        <w:t xml:space="preserve"> </w:t>
      </w:r>
      <w:proofErr w:type="spellStart"/>
      <w:r w:rsidRPr="002A00A6">
        <w:rPr>
          <w:sz w:val="16"/>
        </w:rPr>
        <w:t>l’impossible</w:t>
      </w:r>
      <w:proofErr w:type="spellEnd"/>
      <w:r w:rsidRPr="002A00A6">
        <w:rPr>
          <w:sz w:val="16"/>
        </w:rPr>
        <w:t xml:space="preserve">! </w:t>
      </w:r>
      <w:r w:rsidRPr="002A00A6">
        <w:rPr>
          <w:rStyle w:val="StyleUnderline"/>
        </w:rPr>
        <w:t xml:space="preserve">Against the champions of </w:t>
      </w:r>
      <w:proofErr w:type="spellStart"/>
      <w:r w:rsidRPr="002A00A6">
        <w:rPr>
          <w:rStyle w:val="StyleUnderline"/>
        </w:rPr>
        <w:t>postpolitics</w:t>
      </w:r>
      <w:proofErr w:type="spellEnd"/>
      <w:r w:rsidRPr="002A00A6">
        <w:rPr>
          <w:rStyle w:val="StyleUnderline"/>
        </w:rPr>
        <w:t>, who prescribe reformist interventions “within the liberal-democratic horizon” (2000, 326) that amount to an ideological dream of a capitalism with a human face</w:t>
      </w:r>
      <w:r w:rsidRPr="002A00A6">
        <w:rPr>
          <w:sz w:val="16"/>
        </w:rPr>
        <w:t xml:space="preserve">, Žižek juxtaposes their phantasmatic, toothless utopia with </w:t>
      </w:r>
      <w:r w:rsidRPr="002A00A6">
        <w:rPr>
          <w:rStyle w:val="StyleUnderline"/>
        </w:rPr>
        <w:t>a</w:t>
      </w:r>
      <w:r w:rsidRPr="002A00A6">
        <w:rPr>
          <w:sz w:val="16"/>
        </w:rPr>
        <w:t xml:space="preserve"> more </w:t>
      </w:r>
      <w:r w:rsidRPr="002A00A6">
        <w:rPr>
          <w:rStyle w:val="Emphasis"/>
        </w:rPr>
        <w:t>material</w:t>
      </w:r>
      <w:r w:rsidRPr="002A00A6">
        <w:rPr>
          <w:sz w:val="16"/>
        </w:rPr>
        <w:t xml:space="preserve">, </w:t>
      </w:r>
      <w:r w:rsidRPr="002A00A6">
        <w:rPr>
          <w:rStyle w:val="Emphasis"/>
        </w:rPr>
        <w:t>radical</w:t>
      </w:r>
      <w:r w:rsidRPr="002A00A6">
        <w:rPr>
          <w:sz w:val="16"/>
        </w:rPr>
        <w:t xml:space="preserve"> </w:t>
      </w:r>
      <w:r w:rsidRPr="002A00A6">
        <w:rPr>
          <w:rStyle w:val="StyleUnderline"/>
        </w:rPr>
        <w:t>utopia of “demanding the impossible.”</w:t>
      </w:r>
      <w:r w:rsidRPr="002A00A6">
        <w:rPr>
          <w:sz w:val="16"/>
        </w:rPr>
        <w:t xml:space="preserve"> Here the Left must appreciate the full force of the demand:</w:t>
      </w:r>
    </w:p>
    <w:p w14:paraId="55D97889" w14:textId="77777777" w:rsidR="003840CD" w:rsidRPr="002A00A6" w:rsidRDefault="003840CD" w:rsidP="003840CD">
      <w:pPr>
        <w:rPr>
          <w:sz w:val="16"/>
        </w:rPr>
      </w:pPr>
      <w:r w:rsidRPr="002A00A6">
        <w:rPr>
          <w:sz w:val="16"/>
        </w:rPr>
        <w:t>First, there is “demanding the impossible” in the sense of bombarding the existing system with demands that it cannot meet: open borders, better healthcare, higher wages</w:t>
      </w:r>
      <w:proofErr w:type="gramStart"/>
      <w:r w:rsidRPr="002A00A6">
        <w:rPr>
          <w:sz w:val="16"/>
        </w:rPr>
        <w:t>. . . .</w:t>
      </w:r>
      <w:proofErr w:type="gramEnd"/>
      <w:r w:rsidRPr="002A00A6">
        <w:rPr>
          <w:sz w:val="16"/>
        </w:rPr>
        <w:t xml:space="preserve"> Here we are today, </w:t>
      </w:r>
      <w:proofErr w:type="gramStart"/>
      <w:r w:rsidRPr="002A00A6">
        <w:rPr>
          <w:sz w:val="16"/>
        </w:rPr>
        <w:t>in the midst of</w:t>
      </w:r>
      <w:proofErr w:type="gramEnd"/>
      <w:r w:rsidRPr="002A00A6">
        <w:rPr>
          <w:sz w:val="16"/>
        </w:rPr>
        <w:t xml:space="preserve"> a hysterical provocation of our masters (technocratic experts). This provocation </w:t>
      </w:r>
      <w:proofErr w:type="gramStart"/>
      <w:r w:rsidRPr="002A00A6">
        <w:rPr>
          <w:sz w:val="16"/>
        </w:rPr>
        <w:t>has to</w:t>
      </w:r>
      <w:proofErr w:type="gramEnd"/>
      <w:r w:rsidRPr="002A00A6">
        <w:rPr>
          <w:sz w:val="16"/>
        </w:rPr>
        <w:t xml:space="preserve"> be followed by a key step further: not demanding the impossible from the system but demanding the “impossible” changes of the system itself. (2018a)</w:t>
      </w:r>
    </w:p>
    <w:p w14:paraId="76D70D76" w14:textId="0A22BAB7" w:rsidR="003840CD" w:rsidRPr="003840CD" w:rsidRDefault="003840CD" w:rsidP="003840CD">
      <w:pPr>
        <w:rPr>
          <w:sz w:val="16"/>
        </w:rPr>
      </w:pPr>
      <w:proofErr w:type="gramStart"/>
      <w:r w:rsidRPr="002A00A6">
        <w:rPr>
          <w:rStyle w:val="StyleUnderline"/>
        </w:rPr>
        <w:t>A universal</w:t>
      </w:r>
      <w:proofErr w:type="gramEnd"/>
      <w:r w:rsidRPr="002A00A6">
        <w:rPr>
          <w:rStyle w:val="StyleUnderline"/>
        </w:rPr>
        <w:t xml:space="preserve"> politics worthy of its name must demand the impossible changes of global capitalism itself. Let us turn our attention</w:t>
      </w:r>
      <w:r w:rsidRPr="00F94FAC">
        <w:rPr>
          <w:rStyle w:val="StyleUnderline"/>
        </w:rPr>
        <w:t xml:space="preserve">, then, to how such a </w:t>
      </w:r>
      <w:r w:rsidRPr="00F45A29">
        <w:rPr>
          <w:rStyle w:val="Emphasis"/>
          <w:highlight w:val="green"/>
        </w:rPr>
        <w:t>universal politics</w:t>
      </w:r>
      <w:r w:rsidRPr="00F45A29">
        <w:rPr>
          <w:rStyle w:val="StyleUnderline"/>
          <w:highlight w:val="green"/>
        </w:rPr>
        <w:t xml:space="preserve"> can be </w:t>
      </w:r>
      <w:r w:rsidRPr="00F45A29">
        <w:rPr>
          <w:rStyle w:val="Emphasis"/>
          <w:highlight w:val="green"/>
        </w:rPr>
        <w:t>constructed</w:t>
      </w:r>
      <w:r w:rsidRPr="00F94FAC">
        <w:rPr>
          <w:rStyle w:val="StyleUnderline"/>
        </w:rPr>
        <w:t xml:space="preserve">, that is, to </w:t>
      </w:r>
      <w:r w:rsidRPr="00F45A29">
        <w:rPr>
          <w:rStyle w:val="StyleUnderline"/>
          <w:highlight w:val="green"/>
        </w:rPr>
        <w:t>retrieving</w:t>
      </w:r>
      <w:r w:rsidRPr="00F94FAC">
        <w:rPr>
          <w:rStyle w:val="StyleUnderline"/>
        </w:rPr>
        <w:t xml:space="preserve"> precisely </w:t>
      </w:r>
      <w:r w:rsidRPr="00F45A29">
        <w:rPr>
          <w:rStyle w:val="StyleUnderline"/>
          <w:highlight w:val="green"/>
        </w:rPr>
        <w:t xml:space="preserve">the </w:t>
      </w:r>
      <w:r w:rsidRPr="00F45A29">
        <w:rPr>
          <w:rStyle w:val="Emphasis"/>
          <w:highlight w:val="green"/>
        </w:rPr>
        <w:t>agonistic universal</w:t>
      </w:r>
      <w:r w:rsidRPr="00F94FAC">
        <w:rPr>
          <w:rStyle w:val="StyleUnderline"/>
        </w:rPr>
        <w:t xml:space="preserve"> dimension </w:t>
      </w:r>
      <w:r w:rsidRPr="00F45A29">
        <w:rPr>
          <w:rStyle w:val="StyleUnderline"/>
          <w:highlight w:val="green"/>
        </w:rPr>
        <w:t>that is proper to politics</w:t>
      </w:r>
      <w:r w:rsidRPr="00F94FAC">
        <w:rPr>
          <w:sz w:val="16"/>
        </w:rPr>
        <w:t>.</w:t>
      </w:r>
    </w:p>
    <w:p w14:paraId="61514452" w14:textId="2D6F56E0" w:rsidR="00796047" w:rsidRDefault="00796047" w:rsidP="0097537D">
      <w:pPr>
        <w:pStyle w:val="Heading2"/>
      </w:pPr>
      <w:r>
        <w:t>OFF</w:t>
      </w:r>
    </w:p>
    <w:p w14:paraId="5AF262F5" w14:textId="634EA248" w:rsidR="00796047" w:rsidRDefault="00796047" w:rsidP="00796047">
      <w:pPr>
        <w:pStyle w:val="Heading3"/>
      </w:pPr>
      <w:r>
        <w:t>1NC---OFF</w:t>
      </w:r>
    </w:p>
    <w:p w14:paraId="0E576C11" w14:textId="155E0DE9" w:rsidR="00796047" w:rsidRDefault="00796047" w:rsidP="00796047">
      <w:r>
        <w:t>Unions K</w:t>
      </w:r>
    </w:p>
    <w:p w14:paraId="768E4312" w14:textId="0CA88F8F" w:rsidR="00591EFC" w:rsidRDefault="00F747BD" w:rsidP="00591EFC">
      <w:pPr>
        <w:pStyle w:val="Heading4"/>
      </w:pPr>
      <w:r>
        <w:t xml:space="preserve">We </w:t>
      </w:r>
      <w:r w:rsidR="001F33B0">
        <w:t xml:space="preserve">endorse the 1AC sans their rejection of unions. </w:t>
      </w:r>
    </w:p>
    <w:p w14:paraId="46AADD58" w14:textId="77777777" w:rsidR="001F33B0" w:rsidRPr="001F33B0" w:rsidRDefault="001F33B0" w:rsidP="001F33B0"/>
    <w:p w14:paraId="292E6CDD" w14:textId="77777777" w:rsidR="00796047" w:rsidRDefault="00796047" w:rsidP="00796047">
      <w:pPr>
        <w:pStyle w:val="Heading4"/>
      </w:pPr>
      <w:r>
        <w:t>The 1ACs pessimistic framing of labor law and cybernetics results in an overfocus on discourse and affect as of labor that trades off with building collective labor power</w:t>
      </w:r>
    </w:p>
    <w:p w14:paraId="75132715" w14:textId="77777777" w:rsidR="00796047" w:rsidRPr="00F372D1" w:rsidRDefault="00796047" w:rsidP="00796047">
      <w:r w:rsidRPr="004B3E61">
        <w:rPr>
          <w:b/>
          <w:bCs/>
          <w:sz w:val="26"/>
          <w:szCs w:val="26"/>
        </w:rPr>
        <w:t xml:space="preserve">Fairhurst and Hall 24 </w:t>
      </w:r>
      <w:r>
        <w:t xml:space="preserve">(Gail T. Fairhurst, School of Communication, Film, &amp; Media Studies University of Cincinnati, Spencer G. Hall, School of Communication, Film, &amp; Media Studies University of Cincinnati, “Discursive Leadership and Material Concerns: The Union Context”, </w:t>
      </w:r>
      <w:r w:rsidRPr="004B3E61">
        <w:t xml:space="preserve">This is an open access article licensed under the Creative Commons </w:t>
      </w:r>
      <w:proofErr w:type="spellStart"/>
      <w:r w:rsidRPr="004B3E61">
        <w:t>AttributionNonCommercial-NoDerivatives</w:t>
      </w:r>
      <w:proofErr w:type="spellEnd"/>
      <w:r w:rsidRPr="004B3E61">
        <w:t xml:space="preserve"> 4.0 International</w:t>
      </w:r>
      <w:r>
        <w:t xml:space="preserve">, December 2024, </w:t>
      </w:r>
      <w:r w:rsidRPr="004B3E61">
        <w:t>https://dyskursy.san.edu.pl/abs/doc-2024-22-0004.pdf</w:t>
      </w:r>
      <w:r>
        <w:t xml:space="preserve">, //[UTD][SG]) </w:t>
      </w:r>
    </w:p>
    <w:p w14:paraId="7ACF57CC" w14:textId="77777777" w:rsidR="00796047" w:rsidRPr="00F372D1" w:rsidRDefault="00796047" w:rsidP="00796047">
      <w:pPr>
        <w:spacing w:after="0"/>
        <w:rPr>
          <w:sz w:val="16"/>
        </w:rPr>
      </w:pPr>
      <w:r w:rsidRPr="00F372D1">
        <w:rPr>
          <w:sz w:val="16"/>
        </w:rPr>
        <w:t xml:space="preserve">Automation. </w:t>
      </w:r>
      <w:r w:rsidRPr="00E4500D">
        <w:rPr>
          <w:rStyle w:val="Emphasis"/>
          <w:highlight w:val="green"/>
        </w:rPr>
        <w:t>Automation</w:t>
      </w:r>
      <w:r w:rsidRPr="00F372D1">
        <w:rPr>
          <w:sz w:val="16"/>
        </w:rPr>
        <w:t xml:space="preserve"> represents </w:t>
      </w:r>
      <w:r w:rsidRPr="00E4500D">
        <w:rPr>
          <w:rStyle w:val="Emphasis"/>
          <w:highlight w:val="green"/>
        </w:rPr>
        <w:t>another critical intersection of discourse and materiality in labor</w:t>
      </w:r>
      <w:r w:rsidRPr="00F372D1">
        <w:rPr>
          <w:rStyle w:val="Emphasis"/>
        </w:rPr>
        <w:t xml:space="preserve"> movements</w:t>
      </w:r>
      <w:r w:rsidRPr="00F372D1">
        <w:rPr>
          <w:sz w:val="16"/>
        </w:rPr>
        <w:t xml:space="preserve">. </w:t>
      </w:r>
      <w:r w:rsidRPr="00F372D1">
        <w:rPr>
          <w:rStyle w:val="StyleUnderline"/>
        </w:rPr>
        <w:t xml:space="preserve">The introduction of automated technologies, such as </w:t>
      </w:r>
      <w:r w:rsidRPr="00E4500D">
        <w:rPr>
          <w:rStyle w:val="StyleUnderline"/>
          <w:highlight w:val="green"/>
        </w:rPr>
        <w:t>robotics and</w:t>
      </w:r>
      <w:r w:rsidRPr="00F372D1">
        <w:rPr>
          <w:rStyle w:val="StyleUnderline"/>
        </w:rPr>
        <w:t xml:space="preserve"> artificial intelligence (</w:t>
      </w:r>
      <w:r w:rsidRPr="00E4500D">
        <w:rPr>
          <w:rStyle w:val="StyleUnderline"/>
          <w:highlight w:val="green"/>
        </w:rPr>
        <w:t>AI</w:t>
      </w:r>
      <w:r w:rsidRPr="00F372D1">
        <w:rPr>
          <w:rStyle w:val="StyleUnderline"/>
        </w:rPr>
        <w:t xml:space="preserve">) is </w:t>
      </w:r>
      <w:r w:rsidRPr="00E4500D">
        <w:rPr>
          <w:rStyle w:val="StyleUnderline"/>
          <w:highlight w:val="green"/>
        </w:rPr>
        <w:t>on the rise</w:t>
      </w:r>
      <w:r w:rsidRPr="00F372D1">
        <w:rPr>
          <w:sz w:val="16"/>
        </w:rPr>
        <w:t xml:space="preserve">. </w:t>
      </w:r>
      <w:r w:rsidRPr="00F372D1">
        <w:rPr>
          <w:rStyle w:val="StyleUnderline"/>
        </w:rPr>
        <w:t>Organizations large and small are implementing AI tools like ChatGPT into their workflow to improve efficiencies and achieve high levels of performance</w:t>
      </w:r>
      <w:r w:rsidRPr="00F372D1">
        <w:rPr>
          <w:sz w:val="16"/>
        </w:rPr>
        <w:t xml:space="preserve"> (IRI Consultants, 2024). But it has also </w:t>
      </w:r>
      <w:r w:rsidRPr="00F372D1">
        <w:rPr>
          <w:rStyle w:val="StyleUnderline"/>
        </w:rPr>
        <w:t>sparked significant debate over the future of work, especially for unions</w:t>
      </w:r>
      <w:r w:rsidRPr="00F372D1">
        <w:rPr>
          <w:sz w:val="16"/>
        </w:rPr>
        <w:t>. The d/</w:t>
      </w:r>
      <w:r w:rsidRPr="00F372D1">
        <w:rPr>
          <w:rStyle w:val="StyleUnderline"/>
        </w:rPr>
        <w:t>Discourse is polarized between narratives of progress and displacement</w:t>
      </w:r>
      <w:r w:rsidRPr="00F372D1">
        <w:rPr>
          <w:sz w:val="16"/>
        </w:rPr>
        <w:t xml:space="preserve"> (</w:t>
      </w:r>
      <w:proofErr w:type="spellStart"/>
      <w:r w:rsidRPr="00F372D1">
        <w:rPr>
          <w:sz w:val="16"/>
        </w:rPr>
        <w:t>Hilstob</w:t>
      </w:r>
      <w:proofErr w:type="spellEnd"/>
      <w:r w:rsidRPr="00F372D1">
        <w:rPr>
          <w:sz w:val="16"/>
        </w:rPr>
        <w:t xml:space="preserve"> &amp; Massie, 2022; </w:t>
      </w:r>
      <w:proofErr w:type="spellStart"/>
      <w:r w:rsidRPr="00F372D1">
        <w:rPr>
          <w:sz w:val="16"/>
        </w:rPr>
        <w:t>Kostøl</w:t>
      </w:r>
      <w:proofErr w:type="spellEnd"/>
      <w:r w:rsidRPr="00F372D1">
        <w:rPr>
          <w:sz w:val="16"/>
        </w:rPr>
        <w:t xml:space="preserve"> &amp; Svarstad, 2023; Nissim &amp; Simon, 2021).</w:t>
      </w:r>
    </w:p>
    <w:p w14:paraId="7F682105" w14:textId="77777777" w:rsidR="00796047" w:rsidRPr="00F372D1" w:rsidRDefault="00796047" w:rsidP="00796047">
      <w:pPr>
        <w:spacing w:after="0"/>
        <w:rPr>
          <w:rStyle w:val="StyleUnderline"/>
        </w:rPr>
      </w:pPr>
      <w:r w:rsidRPr="00F372D1">
        <w:rPr>
          <w:sz w:val="16"/>
        </w:rPr>
        <w:t xml:space="preserve">Specifically, </w:t>
      </w:r>
      <w:r w:rsidRPr="00F372D1">
        <w:rPr>
          <w:rStyle w:val="StyleUnderline"/>
        </w:rPr>
        <w:t>proponents of automation emphasize a</w:t>
      </w:r>
      <w:r w:rsidRPr="00F372D1">
        <w:rPr>
          <w:sz w:val="16"/>
        </w:rPr>
        <w:t xml:space="preserve"> d/</w:t>
      </w:r>
      <w:r w:rsidRPr="00F372D1">
        <w:rPr>
          <w:rStyle w:val="StyleUnderline"/>
        </w:rPr>
        <w:t>Discourse of innovation and efficiency</w:t>
      </w:r>
      <w:r w:rsidRPr="00F372D1">
        <w:rPr>
          <w:sz w:val="16"/>
        </w:rPr>
        <w:t xml:space="preserve"> (Nissim &amp; Simon, 2021). They argue that automated technologies enhance productivity, reduce human error, and allow workers to focus on more complex and creative tasks. </w:t>
      </w:r>
      <w:r w:rsidRPr="00F372D1">
        <w:rPr>
          <w:rStyle w:val="StyleUnderline"/>
        </w:rPr>
        <w:t>Conversely, other Discourses center on job security and displacement</w:t>
      </w:r>
      <w:r w:rsidRPr="00F372D1">
        <w:rPr>
          <w:sz w:val="16"/>
        </w:rPr>
        <w:t xml:space="preserve"> (</w:t>
      </w:r>
      <w:proofErr w:type="spellStart"/>
      <w:r w:rsidRPr="00F372D1">
        <w:rPr>
          <w:sz w:val="16"/>
        </w:rPr>
        <w:t>Hilstob</w:t>
      </w:r>
      <w:proofErr w:type="spellEnd"/>
      <w:r w:rsidRPr="00F372D1">
        <w:rPr>
          <w:sz w:val="16"/>
        </w:rPr>
        <w:t xml:space="preserve"> &amp; Massie, 2022), as AI makes it easy to track and rank employee activities, performance data, work habits, and communication patterns (Leonardi &amp; </w:t>
      </w:r>
      <w:proofErr w:type="spellStart"/>
      <w:r w:rsidRPr="00F372D1">
        <w:rPr>
          <w:sz w:val="16"/>
        </w:rPr>
        <w:t>Treem</w:t>
      </w:r>
      <w:proofErr w:type="spellEnd"/>
      <w:r w:rsidRPr="00F372D1">
        <w:rPr>
          <w:sz w:val="16"/>
        </w:rPr>
        <w:t xml:space="preserve">, 2020). This sets the stage for </w:t>
      </w:r>
      <w:r w:rsidRPr="00F372D1">
        <w:rPr>
          <w:rStyle w:val="StyleUnderline"/>
        </w:rPr>
        <w:t>predictive analytics, where AI algorithms infer future behaviors based on past actions that can then become the basis for dismissal</w:t>
      </w:r>
      <w:r w:rsidRPr="00F372D1">
        <w:rPr>
          <w:sz w:val="16"/>
        </w:rPr>
        <w:t xml:space="preserve">. Workers and unions thus express </w:t>
      </w:r>
      <w:r w:rsidRPr="00F372D1">
        <w:rPr>
          <w:rStyle w:val="StyleUnderline"/>
        </w:rPr>
        <w:t xml:space="preserve">concerns that automation leads to </w:t>
      </w:r>
      <w:r w:rsidRPr="00E4500D">
        <w:rPr>
          <w:rStyle w:val="StyleUnderline"/>
          <w:highlight w:val="green"/>
        </w:rPr>
        <w:t>job loss and</w:t>
      </w:r>
      <w:r w:rsidRPr="00F372D1">
        <w:rPr>
          <w:rStyle w:val="StyleUnderline"/>
        </w:rPr>
        <w:t xml:space="preserve"> increased </w:t>
      </w:r>
      <w:r w:rsidRPr="00E4500D">
        <w:rPr>
          <w:rStyle w:val="StyleUnderline"/>
          <w:highlight w:val="green"/>
        </w:rPr>
        <w:t>economic inequality</w:t>
      </w:r>
      <w:r w:rsidRPr="00F372D1">
        <w:rPr>
          <w:rStyle w:val="StyleUnderline"/>
        </w:rPr>
        <w:t xml:space="preserve"> </w:t>
      </w:r>
      <w:r w:rsidRPr="00F372D1">
        <w:rPr>
          <w:sz w:val="16"/>
        </w:rPr>
        <w:t xml:space="preserve">(Nissim &amp; Simon, 2021). This perspective </w:t>
      </w:r>
      <w:r w:rsidRPr="00E4500D">
        <w:rPr>
          <w:rStyle w:val="Emphasis"/>
          <w:highlight w:val="green"/>
        </w:rPr>
        <w:t>emphasizes the material consequences of automation</w:t>
      </w:r>
      <w:r w:rsidRPr="00F372D1">
        <w:rPr>
          <w:sz w:val="16"/>
        </w:rPr>
        <w:t xml:space="preserve">, such as </w:t>
      </w:r>
      <w:r w:rsidRPr="00F372D1">
        <w:rPr>
          <w:rStyle w:val="StyleUnderline"/>
        </w:rPr>
        <w:t xml:space="preserve">layoffs and wage reductions, and calls for </w:t>
      </w:r>
      <w:r w:rsidRPr="00E4500D">
        <w:rPr>
          <w:rStyle w:val="Emphasis"/>
          <w:highlight w:val="green"/>
        </w:rPr>
        <w:t>policies</w:t>
      </w:r>
      <w:r w:rsidRPr="00E4500D">
        <w:rPr>
          <w:rStyle w:val="StyleUnderline"/>
          <w:highlight w:val="green"/>
        </w:rPr>
        <w:t xml:space="preserve"> that </w:t>
      </w:r>
      <w:r w:rsidRPr="00E4500D">
        <w:rPr>
          <w:rStyle w:val="Emphasis"/>
          <w:highlight w:val="green"/>
        </w:rPr>
        <w:t>protect workers’ rights</w:t>
      </w:r>
      <w:r w:rsidRPr="00E4500D">
        <w:rPr>
          <w:rStyle w:val="StyleUnderline"/>
          <w:highlight w:val="green"/>
        </w:rPr>
        <w:t xml:space="preserve"> and </w:t>
      </w:r>
      <w:r w:rsidRPr="00E4500D">
        <w:rPr>
          <w:rStyle w:val="Emphasis"/>
          <w:highlight w:val="green"/>
        </w:rPr>
        <w:t>ensure equitable distribution</w:t>
      </w:r>
      <w:r w:rsidRPr="00E4500D">
        <w:rPr>
          <w:rStyle w:val="StyleUnderline"/>
          <w:highlight w:val="green"/>
        </w:rPr>
        <w:t xml:space="preserve"> of</w:t>
      </w:r>
      <w:r w:rsidRPr="00F372D1">
        <w:rPr>
          <w:rStyle w:val="StyleUnderline"/>
        </w:rPr>
        <w:t xml:space="preserve"> the benefits of </w:t>
      </w:r>
      <w:r w:rsidRPr="00E4500D">
        <w:rPr>
          <w:rStyle w:val="StyleUnderline"/>
          <w:highlight w:val="green"/>
        </w:rPr>
        <w:t>tech</w:t>
      </w:r>
      <w:r w:rsidRPr="00F372D1">
        <w:rPr>
          <w:rStyle w:val="StyleUnderline"/>
        </w:rPr>
        <w:t xml:space="preserve">nological </w:t>
      </w:r>
      <w:r w:rsidRPr="00E4500D">
        <w:rPr>
          <w:rStyle w:val="StyleUnderline"/>
          <w:highlight w:val="green"/>
        </w:rPr>
        <w:t>advancements</w:t>
      </w:r>
      <w:r w:rsidRPr="00F372D1">
        <w:rPr>
          <w:rStyle w:val="StyleUnderline"/>
        </w:rPr>
        <w:t>.</w:t>
      </w:r>
    </w:p>
    <w:p w14:paraId="58C7BD04" w14:textId="77777777" w:rsidR="00796047" w:rsidRPr="00F372D1" w:rsidRDefault="00796047" w:rsidP="00796047">
      <w:pPr>
        <w:spacing w:after="0"/>
        <w:rPr>
          <w:rStyle w:val="StyleUnderline"/>
        </w:rPr>
      </w:pPr>
      <w:r w:rsidRPr="00F372D1">
        <w:rPr>
          <w:sz w:val="16"/>
        </w:rPr>
        <w:t xml:space="preserve">Overall, the existing literature highlights key takeaways, including </w:t>
      </w:r>
      <w:r w:rsidRPr="00F372D1">
        <w:rPr>
          <w:rStyle w:val="StyleUnderline"/>
        </w:rPr>
        <w:t>the role of technology to both empower and undermine labor unions, depending on how it is leveraged. Unions can utilize digital tools for organizing, communication, and advocacy, but must also navigate the risks of surveillance and automation that threaten job security</w:t>
      </w:r>
      <w:r w:rsidRPr="00F372D1">
        <w:rPr>
          <w:sz w:val="16"/>
        </w:rPr>
        <w:t xml:space="preserve">. As such, there appear to be unique challenges and opportunities for workers and unions, </w:t>
      </w:r>
      <w:r w:rsidRPr="00F372D1">
        <w:rPr>
          <w:rStyle w:val="StyleUnderline"/>
        </w:rPr>
        <w:t xml:space="preserve">shaping an ever-changing landscape of control, power, and union resistance in the workplace. </w:t>
      </w:r>
    </w:p>
    <w:p w14:paraId="01AB3A91" w14:textId="77777777" w:rsidR="00796047" w:rsidRPr="00F372D1" w:rsidRDefault="00796047" w:rsidP="00796047">
      <w:pPr>
        <w:spacing w:after="0"/>
        <w:rPr>
          <w:sz w:val="16"/>
        </w:rPr>
      </w:pPr>
      <w:r w:rsidRPr="00F372D1">
        <w:rPr>
          <w:sz w:val="16"/>
        </w:rPr>
        <w:t xml:space="preserve">This paper began with an interest in investigating </w:t>
      </w:r>
      <w:r w:rsidRPr="00F372D1">
        <w:rPr>
          <w:rStyle w:val="StyleUnderline"/>
        </w:rPr>
        <w:t>the discourse-materiality relationship in union leadership research</w:t>
      </w:r>
      <w:r w:rsidRPr="00F372D1">
        <w:rPr>
          <w:sz w:val="16"/>
        </w:rPr>
        <w:t xml:space="preserve">. The union context is especially </w:t>
      </w:r>
      <w:r w:rsidRPr="00F372D1">
        <w:rPr>
          <w:rStyle w:val="StyleUnderline"/>
        </w:rPr>
        <w:t xml:space="preserve">important because </w:t>
      </w:r>
      <w:r w:rsidRPr="00E4500D">
        <w:rPr>
          <w:rStyle w:val="StyleUnderline"/>
          <w:highlight w:val="green"/>
        </w:rPr>
        <w:t xml:space="preserve">an </w:t>
      </w:r>
      <w:r w:rsidRPr="00E4500D">
        <w:rPr>
          <w:rStyle w:val="Emphasis"/>
          <w:highlight w:val="green"/>
        </w:rPr>
        <w:t>overemphasis on the discursive aspects glosses the materialities of why unions exist in the first place</w:t>
      </w:r>
      <w:r w:rsidRPr="00F372D1">
        <w:rPr>
          <w:sz w:val="16"/>
        </w:rPr>
        <w:t xml:space="preserve">, which is </w:t>
      </w:r>
      <w:r w:rsidRPr="00E4500D">
        <w:rPr>
          <w:rStyle w:val="Emphasis"/>
          <w:highlight w:val="green"/>
        </w:rPr>
        <w:t>to secure economic justice and safe working conditions</w:t>
      </w:r>
      <w:r w:rsidRPr="00E4500D">
        <w:rPr>
          <w:sz w:val="16"/>
          <w:highlight w:val="green"/>
        </w:rPr>
        <w:t>.</w:t>
      </w:r>
      <w:r w:rsidRPr="00F372D1">
        <w:rPr>
          <w:sz w:val="16"/>
        </w:rPr>
        <w:t xml:space="preserve"> Thus, for RQ1 we were keen to know if and </w:t>
      </w:r>
      <w:r w:rsidRPr="00F372D1">
        <w:rPr>
          <w:rStyle w:val="StyleUnderline"/>
        </w:rPr>
        <w:t>how economic and other materialities surfaced in the literature on union leadership communication and discourse. Across social science journals in communication, management, psychology, economics, and sociology</w:t>
      </w:r>
      <w:r w:rsidRPr="00F372D1">
        <w:rPr>
          <w:sz w:val="16"/>
        </w:rPr>
        <w:t xml:space="preserve">, we found some 33 papers with an explicit communication and/or d/Discourse focus, as Table 1 shows. A thematic analysis </w:t>
      </w:r>
      <w:r w:rsidRPr="00F372D1">
        <w:rPr>
          <w:rStyle w:val="StyleUnderline"/>
        </w:rPr>
        <w:t xml:space="preserve">found </w:t>
      </w:r>
      <w:r w:rsidRPr="00796047">
        <w:rPr>
          <w:rStyle w:val="StyleUnderline"/>
        </w:rPr>
        <w:t>three materialities consistently linked to union leadership discourse</w:t>
      </w:r>
      <w:r w:rsidRPr="00F372D1">
        <w:rPr>
          <w:rStyle w:val="StyleUnderline"/>
        </w:rPr>
        <w:t xml:space="preserve">: </w:t>
      </w:r>
      <w:r w:rsidRPr="00E4500D">
        <w:rPr>
          <w:rStyle w:val="Emphasis"/>
          <w:highlight w:val="green"/>
        </w:rPr>
        <w:t>economics, bodies, and technology</w:t>
      </w:r>
      <w:r w:rsidRPr="00F372D1">
        <w:rPr>
          <w:sz w:val="16"/>
        </w:rPr>
        <w:t>, from which we note the morphing of the discourse-material relationship.</w:t>
      </w:r>
    </w:p>
    <w:p w14:paraId="20F286AC" w14:textId="77777777" w:rsidR="00796047" w:rsidRDefault="00796047" w:rsidP="00796047">
      <w:pPr>
        <w:spacing w:after="0"/>
        <w:rPr>
          <w:rStyle w:val="StyleUnderline"/>
        </w:rPr>
      </w:pPr>
      <w:r w:rsidRPr="001B04EC">
        <w:rPr>
          <w:sz w:val="16"/>
        </w:rPr>
        <w:t xml:space="preserve">For example, we show how </w:t>
      </w:r>
      <w:r w:rsidRPr="00E4500D">
        <w:rPr>
          <w:rStyle w:val="Emphasis"/>
          <w:highlight w:val="green"/>
        </w:rPr>
        <w:t>economic issues are difficult to explain in communicative terms</w:t>
      </w:r>
      <w:r w:rsidRPr="001B04EC">
        <w:rPr>
          <w:sz w:val="16"/>
        </w:rPr>
        <w:t xml:space="preserve"> (Mumby, 2018), much </w:t>
      </w:r>
      <w:r w:rsidRPr="00796047">
        <w:rPr>
          <w:sz w:val="16"/>
        </w:rPr>
        <w:t xml:space="preserve">as </w:t>
      </w:r>
      <w:r w:rsidRPr="00796047">
        <w:rPr>
          <w:rStyle w:val="StyleUnderline"/>
        </w:rPr>
        <w:t>we saw with the negotiation studies and, overall, the relative lack of attention to economic outcomes</w:t>
      </w:r>
      <w:r w:rsidRPr="00796047">
        <w:rPr>
          <w:sz w:val="16"/>
        </w:rPr>
        <w:t xml:space="preserve"> (except by way of general reference) throughout in Table 1. Although it would be highly labor intensive, the combined use of negotiation transcripts, interviews with the parties before and after settlements, union and company archival documents, and current data in public sphere1 appears </w:t>
      </w:r>
      <w:r w:rsidRPr="00796047">
        <w:rPr>
          <w:rStyle w:val="StyleUnderline"/>
        </w:rPr>
        <w:t>minimally necessary to understand how discourse and wage increases come together</w:t>
      </w:r>
      <w:r w:rsidRPr="00796047">
        <w:rPr>
          <w:sz w:val="16"/>
        </w:rPr>
        <w:t>. Even then, the animated energy</w:t>
      </w:r>
      <w:r w:rsidRPr="001B04EC">
        <w:rPr>
          <w:sz w:val="16"/>
        </w:rPr>
        <w:t xml:space="preserve"> of negotiations from which leadership may be occasioned (or not) or </w:t>
      </w:r>
      <w:r w:rsidRPr="001B04EC">
        <w:rPr>
          <w:rStyle w:val="StyleUnderline"/>
        </w:rPr>
        <w:t xml:space="preserve">the give-and-take breathing of </w:t>
      </w:r>
      <w:r w:rsidRPr="00E464B0">
        <w:rPr>
          <w:rStyle w:val="StyleUnderline"/>
        </w:rPr>
        <w:t>the bargaining process</w:t>
      </w:r>
      <w:r w:rsidRPr="001B04EC">
        <w:rPr>
          <w:rStyle w:val="StyleUnderline"/>
        </w:rPr>
        <w:t xml:space="preserve"> that leads to settlements is often off-limits to researchers who will be forced to rely on secondary accounts.</w:t>
      </w:r>
    </w:p>
    <w:p w14:paraId="13253E98" w14:textId="77777777" w:rsidR="00796047" w:rsidRDefault="00796047" w:rsidP="00796047">
      <w:pPr>
        <w:pStyle w:val="Heading4"/>
      </w:pPr>
      <w:r>
        <w:t xml:space="preserve">Anti-labor rights rhetoric is </w:t>
      </w:r>
      <w:proofErr w:type="gramStart"/>
      <w:r>
        <w:t>coopted</w:t>
      </w:r>
      <w:proofErr w:type="gramEnd"/>
      <w:r>
        <w:t xml:space="preserve"> in service of authoritarian and neoliberal repression of workers</w:t>
      </w:r>
    </w:p>
    <w:p w14:paraId="16DF09FD" w14:textId="77777777" w:rsidR="00796047" w:rsidRPr="00D978EF" w:rsidRDefault="00796047" w:rsidP="00796047">
      <w:r w:rsidRPr="002F6BD5">
        <w:rPr>
          <w:b/>
          <w:bCs/>
          <w:sz w:val="26"/>
          <w:szCs w:val="26"/>
        </w:rPr>
        <w:t>Silverman and Garver 22</w:t>
      </w:r>
      <w:r>
        <w:rPr>
          <w:b/>
          <w:bCs/>
          <w:sz w:val="26"/>
          <w:szCs w:val="26"/>
        </w:rPr>
        <w:t xml:space="preserve"> </w:t>
      </w:r>
      <w:r>
        <w:t xml:space="preserve">(Jana and Paul, </w:t>
      </w:r>
      <w:proofErr w:type="gramStart"/>
      <w:r w:rsidRPr="002F6BD5">
        <w:t>Two</w:t>
      </w:r>
      <w:proofErr w:type="gramEnd"/>
      <w:r w:rsidRPr="002F6BD5">
        <w:t xml:space="preserve"> members of DSA's International Committee share their perspectives on the theory and practice of labor internationalism today</w:t>
      </w:r>
      <w:r>
        <w:t>, “</w:t>
      </w:r>
      <w:r w:rsidRPr="002F6BD5">
        <w:t>Supporting Global Class Struggle through Labor Internationalism</w:t>
      </w:r>
      <w:r>
        <w:t xml:space="preserve">”, Socialist Forum: A DSA Publication, Fall 2022, </w:t>
      </w:r>
      <w:r w:rsidRPr="002F6BD5">
        <w:t>https://sfarchive.dsausa.org/issues/fall-2022/supporting-global-class-struggle-through-labor-internationalism/</w:t>
      </w:r>
      <w:r>
        <w:t xml:space="preserve">, //[UTD][SG]) </w:t>
      </w:r>
    </w:p>
    <w:p w14:paraId="058EEE4E" w14:textId="77777777" w:rsidR="00796047" w:rsidRPr="00004C00" w:rsidRDefault="00796047" w:rsidP="00796047">
      <w:pPr>
        <w:spacing w:after="0"/>
        <w:rPr>
          <w:sz w:val="16"/>
        </w:rPr>
      </w:pPr>
      <w:r w:rsidRPr="00A7464E">
        <w:rPr>
          <w:sz w:val="16"/>
        </w:rPr>
        <w:t xml:space="preserve">Against Labor </w:t>
      </w:r>
      <w:r w:rsidRPr="00004C00">
        <w:rPr>
          <w:sz w:val="16"/>
        </w:rPr>
        <w:t>Repression</w:t>
      </w:r>
    </w:p>
    <w:p w14:paraId="5758CD13" w14:textId="77777777" w:rsidR="00796047" w:rsidRPr="00A7464E" w:rsidRDefault="00796047" w:rsidP="00796047">
      <w:pPr>
        <w:spacing w:after="0"/>
        <w:rPr>
          <w:sz w:val="16"/>
        </w:rPr>
      </w:pPr>
      <w:r w:rsidRPr="00004C00">
        <w:rPr>
          <w:sz w:val="16"/>
        </w:rPr>
        <w:t xml:space="preserve">There are cases in which we also extend our solidarity to union sisters and brothers who are primarily under attack from repressive governments for their labor activism. One of the most sustained and large-scale efforts from the DSA International Committee has been </w:t>
      </w:r>
      <w:r w:rsidRPr="00004C00">
        <w:rPr>
          <w:rStyle w:val="StyleUnderline"/>
        </w:rPr>
        <w:t>solidarity with unions in the Philippines</w:t>
      </w:r>
      <w:r w:rsidRPr="00004C00">
        <w:rPr>
          <w:sz w:val="16"/>
        </w:rPr>
        <w:t xml:space="preserve">. We have partnered with </w:t>
      </w:r>
      <w:r w:rsidRPr="00004C00">
        <w:rPr>
          <w:rStyle w:val="StyleUnderline"/>
        </w:rPr>
        <w:t xml:space="preserve">two leftist confederations, the </w:t>
      </w:r>
      <w:proofErr w:type="spellStart"/>
      <w:r w:rsidRPr="00004C00">
        <w:rPr>
          <w:rStyle w:val="StyleUnderline"/>
        </w:rPr>
        <w:t>Kilosang</w:t>
      </w:r>
      <w:proofErr w:type="spellEnd"/>
      <w:r w:rsidRPr="00004C00">
        <w:rPr>
          <w:rStyle w:val="StyleUnderline"/>
        </w:rPr>
        <w:t xml:space="preserve"> Mayo Uno (KMU) and SENTRO, whose leaders</w:t>
      </w:r>
      <w:r w:rsidRPr="00004C00">
        <w:rPr>
          <w:sz w:val="16"/>
        </w:rPr>
        <w:t xml:space="preserve"> for many decades </w:t>
      </w:r>
      <w:r w:rsidRPr="00004C00">
        <w:rPr>
          <w:rStyle w:val="StyleUnderline"/>
        </w:rPr>
        <w:t>have been singled out for repression by the Philippines authorities for their militant efforts to represent and bargain for their members</w:t>
      </w:r>
      <w:r w:rsidRPr="00004C00">
        <w:rPr>
          <w:sz w:val="16"/>
        </w:rPr>
        <w:t xml:space="preserve">. The International Committee held a solidarity webinar in </w:t>
      </w:r>
      <w:proofErr w:type="gramStart"/>
      <w:r w:rsidRPr="00004C00">
        <w:rPr>
          <w:sz w:val="16"/>
        </w:rPr>
        <w:t>March,</w:t>
      </w:r>
      <w:proofErr w:type="gramEnd"/>
      <w:r w:rsidRPr="00004C00">
        <w:rPr>
          <w:sz w:val="16"/>
        </w:rPr>
        <w:t xml:space="preserve"> 2022 that featured leaders of both confederations and members of the PHRA Coalition. DSA is part of this coalition, which has been advocating for the passage of the Philippines Human Rights Act. Kara Taggaoa, the International Secretary of the KMU, an international guest and panelist at the DSA 2021 Convention, was recently arrested by the new Marcos Jr. regime. We expect the repression</w:t>
      </w:r>
      <w:r w:rsidRPr="00A7464E">
        <w:rPr>
          <w:sz w:val="16"/>
        </w:rPr>
        <w:t xml:space="preserve"> of militant unions in the Philippines to continue and will be working with our partners to oppose it. </w:t>
      </w:r>
      <w:r w:rsidRPr="00A7464E">
        <w:rPr>
          <w:rStyle w:val="StyleUnderline"/>
        </w:rPr>
        <w:t>Last year</w:t>
      </w:r>
      <w:r w:rsidRPr="00A7464E">
        <w:rPr>
          <w:rStyle w:val="Emphasis"/>
        </w:rPr>
        <w:t xml:space="preserve"> </w:t>
      </w:r>
      <w:r w:rsidRPr="00395D0E">
        <w:rPr>
          <w:rStyle w:val="Emphasis"/>
          <w:highlight w:val="green"/>
        </w:rPr>
        <w:t>a</w:t>
      </w:r>
      <w:r w:rsidRPr="00A7464E">
        <w:rPr>
          <w:rStyle w:val="Emphasis"/>
        </w:rPr>
        <w:t xml:space="preserve"> </w:t>
      </w:r>
      <w:r w:rsidRPr="00A7464E">
        <w:rPr>
          <w:rStyle w:val="StyleUnderline"/>
        </w:rPr>
        <w:t xml:space="preserve">wide </w:t>
      </w:r>
      <w:r w:rsidRPr="00395D0E">
        <w:rPr>
          <w:rStyle w:val="Emphasis"/>
          <w:highlight w:val="green"/>
        </w:rPr>
        <w:t>coalition of U.S. and Philippine unions joined</w:t>
      </w:r>
      <w:r w:rsidRPr="00A7464E">
        <w:rPr>
          <w:rStyle w:val="Emphasis"/>
        </w:rPr>
        <w:t xml:space="preserve"> </w:t>
      </w:r>
      <w:r w:rsidRPr="00A7464E">
        <w:rPr>
          <w:rStyle w:val="StyleUnderline"/>
        </w:rPr>
        <w:t>the union rights group</w:t>
      </w:r>
      <w:r w:rsidRPr="00A7464E">
        <w:rPr>
          <w:rStyle w:val="Emphasis"/>
        </w:rPr>
        <w:t xml:space="preserve"> </w:t>
      </w:r>
      <w:r w:rsidRPr="00395D0E">
        <w:rPr>
          <w:rStyle w:val="Emphasis"/>
          <w:highlight w:val="green"/>
        </w:rPr>
        <w:t>Global Labor Justice/International Labor Rights Forum</w:t>
      </w:r>
      <w:r w:rsidRPr="00A7464E">
        <w:rPr>
          <w:sz w:val="16"/>
        </w:rPr>
        <w:t xml:space="preserve"> in </w:t>
      </w:r>
      <w:r w:rsidRPr="00395D0E">
        <w:rPr>
          <w:rStyle w:val="Emphasis"/>
          <w:highlight w:val="green"/>
        </w:rPr>
        <w:t xml:space="preserve">filing </w:t>
      </w:r>
      <w:r w:rsidRPr="00395D0E">
        <w:rPr>
          <w:rStyle w:val="StyleUnderline"/>
          <w:highlight w:val="green"/>
        </w:rPr>
        <w:t xml:space="preserve">a </w:t>
      </w:r>
      <w:r w:rsidRPr="00395D0E">
        <w:rPr>
          <w:rStyle w:val="Emphasis"/>
          <w:highlight w:val="green"/>
        </w:rPr>
        <w:t>joint complaint against</w:t>
      </w:r>
      <w:r w:rsidRPr="00A7464E">
        <w:rPr>
          <w:rStyle w:val="Emphasis"/>
        </w:rPr>
        <w:t xml:space="preserve"> </w:t>
      </w:r>
      <w:r w:rsidRPr="00A7464E">
        <w:rPr>
          <w:rStyle w:val="StyleUnderline"/>
        </w:rPr>
        <w:t>the continuation of</w:t>
      </w:r>
      <w:r w:rsidRPr="00A7464E">
        <w:rPr>
          <w:rStyle w:val="Emphasis"/>
        </w:rPr>
        <w:t xml:space="preserve"> </w:t>
      </w:r>
      <w:r w:rsidRPr="00395D0E">
        <w:rPr>
          <w:rStyle w:val="Emphasis"/>
          <w:highlight w:val="green"/>
        </w:rPr>
        <w:t>GSP trade preferences</w:t>
      </w:r>
      <w:r w:rsidRPr="00395D0E">
        <w:rPr>
          <w:rStyle w:val="StyleUnderline"/>
          <w:highlight w:val="green"/>
        </w:rPr>
        <w:t xml:space="preserve"> for</w:t>
      </w:r>
      <w:r w:rsidRPr="00A7464E">
        <w:rPr>
          <w:rStyle w:val="StyleUnderline"/>
        </w:rPr>
        <w:t xml:space="preserve"> the Philippines because of </w:t>
      </w:r>
      <w:r w:rsidRPr="00A7464E">
        <w:rPr>
          <w:sz w:val="16"/>
        </w:rPr>
        <w:t xml:space="preserve">its </w:t>
      </w:r>
      <w:r w:rsidRPr="00395D0E">
        <w:rPr>
          <w:rStyle w:val="StyleUnderline"/>
          <w:highlight w:val="green"/>
        </w:rPr>
        <w:t>extensive violations of worker</w:t>
      </w:r>
      <w:r w:rsidRPr="00A7464E">
        <w:rPr>
          <w:rStyle w:val="StyleUnderline"/>
        </w:rPr>
        <w:t xml:space="preserve"> and human </w:t>
      </w:r>
      <w:r w:rsidRPr="00395D0E">
        <w:rPr>
          <w:rStyle w:val="StyleUnderline"/>
          <w:highlight w:val="green"/>
        </w:rPr>
        <w:t>rights</w:t>
      </w:r>
      <w:r w:rsidRPr="00A7464E">
        <w:rPr>
          <w:sz w:val="16"/>
        </w:rPr>
        <w:t>, and the DSA International Committee is following the developments in that case.</w:t>
      </w:r>
    </w:p>
    <w:p w14:paraId="04C02839" w14:textId="77777777" w:rsidR="00796047" w:rsidRPr="00395D0E" w:rsidRDefault="00796047" w:rsidP="00796047">
      <w:pPr>
        <w:spacing w:after="0"/>
        <w:rPr>
          <w:rStyle w:val="StyleUnderline"/>
        </w:rPr>
      </w:pPr>
      <w:r w:rsidRPr="000134C4">
        <w:rPr>
          <w:rStyle w:val="Emphasis"/>
          <w:highlight w:val="green"/>
        </w:rPr>
        <w:t>Some</w:t>
      </w:r>
      <w:r w:rsidRPr="00395D0E">
        <w:rPr>
          <w:rStyle w:val="StyleUnderline"/>
        </w:rPr>
        <w:t xml:space="preserve"> activists</w:t>
      </w:r>
      <w:r w:rsidRPr="00395D0E">
        <w:rPr>
          <w:sz w:val="16"/>
        </w:rPr>
        <w:t xml:space="preserve"> and current leaders of the International Committee </w:t>
      </w:r>
      <w:r w:rsidRPr="000134C4">
        <w:rPr>
          <w:rStyle w:val="Emphasis"/>
          <w:highlight w:val="green"/>
        </w:rPr>
        <w:t>have unfortunately not supported</w:t>
      </w:r>
      <w:r w:rsidRPr="00395D0E">
        <w:rPr>
          <w:sz w:val="16"/>
        </w:rPr>
        <w:t xml:space="preserve"> our </w:t>
      </w:r>
      <w:r w:rsidRPr="000134C4">
        <w:rPr>
          <w:rStyle w:val="Emphasis"/>
          <w:highlight w:val="green"/>
        </w:rPr>
        <w:t>efforts</w:t>
      </w:r>
      <w:r w:rsidRPr="000134C4">
        <w:rPr>
          <w:rStyle w:val="Emphasis"/>
        </w:rPr>
        <w:t xml:space="preserve"> </w:t>
      </w:r>
      <w:r w:rsidRPr="00395D0E">
        <w:rPr>
          <w:rStyle w:val="StyleUnderline"/>
        </w:rPr>
        <w:t xml:space="preserve">against repression </w:t>
      </w:r>
      <w:r w:rsidRPr="000134C4">
        <w:rPr>
          <w:rStyle w:val="Emphasis"/>
          <w:highlight w:val="green"/>
        </w:rPr>
        <w:t>of union activists</w:t>
      </w:r>
      <w:r w:rsidRPr="00395D0E">
        <w:rPr>
          <w:rStyle w:val="StyleUnderline"/>
        </w:rPr>
        <w:t xml:space="preserve"> by governments that claim to be socialist </w:t>
      </w:r>
      <w:proofErr w:type="gramStart"/>
      <w:r w:rsidRPr="00395D0E">
        <w:rPr>
          <w:rStyle w:val="StyleUnderline"/>
        </w:rPr>
        <w:t>or anti-</w:t>
      </w:r>
      <w:proofErr w:type="gramEnd"/>
      <w:r w:rsidRPr="00395D0E">
        <w:rPr>
          <w:rStyle w:val="StyleUnderline"/>
        </w:rPr>
        <w:t>imperialist</w:t>
      </w:r>
      <w:r w:rsidRPr="00395D0E">
        <w:rPr>
          <w:sz w:val="16"/>
        </w:rPr>
        <w:t xml:space="preserve">. Because the exercise of </w:t>
      </w:r>
      <w:r w:rsidRPr="000134C4">
        <w:rPr>
          <w:rStyle w:val="Emphasis"/>
          <w:highlight w:val="green"/>
        </w:rPr>
        <w:t>democratic rights</w:t>
      </w:r>
      <w:r w:rsidRPr="00395D0E">
        <w:rPr>
          <w:sz w:val="16"/>
        </w:rPr>
        <w:t xml:space="preserve"> is </w:t>
      </w:r>
      <w:r w:rsidRPr="000134C4">
        <w:rPr>
          <w:rStyle w:val="Emphasis"/>
          <w:highlight w:val="green"/>
        </w:rPr>
        <w:t>essential to all effective worker organizing</w:t>
      </w:r>
      <w:r w:rsidRPr="00395D0E">
        <w:rPr>
          <w:rStyle w:val="StyleUnderline"/>
        </w:rPr>
        <w:t xml:space="preserve">, we do not exempt authoritarian governments from criticism when they fail to respect </w:t>
      </w:r>
      <w:proofErr w:type="gramStart"/>
      <w:r w:rsidRPr="00395D0E">
        <w:rPr>
          <w:rStyle w:val="StyleUnderline"/>
        </w:rPr>
        <w:t>internationally-recognized</w:t>
      </w:r>
      <w:proofErr w:type="gramEnd"/>
      <w:r w:rsidRPr="00395D0E">
        <w:rPr>
          <w:rStyle w:val="StyleUnderline"/>
        </w:rPr>
        <w:t xml:space="preserve"> labor standards.</w:t>
      </w:r>
    </w:p>
    <w:p w14:paraId="5AD3CFC6" w14:textId="77777777" w:rsidR="00796047" w:rsidRDefault="00796047" w:rsidP="00796047">
      <w:pPr>
        <w:spacing w:after="0"/>
        <w:rPr>
          <w:rStyle w:val="StyleUnderline"/>
        </w:rPr>
      </w:pPr>
      <w:r w:rsidRPr="00395D0E">
        <w:rPr>
          <w:rStyle w:val="StyleUnderline"/>
          <w:highlight w:val="green"/>
        </w:rPr>
        <w:t>Belarus</w:t>
      </w:r>
      <w:r w:rsidRPr="00395D0E">
        <w:rPr>
          <w:sz w:val="16"/>
        </w:rPr>
        <w:t xml:space="preserve"> is a case in point. Its </w:t>
      </w:r>
      <w:r w:rsidRPr="00395D0E">
        <w:rPr>
          <w:rStyle w:val="StyleUnderline"/>
        </w:rPr>
        <w:t xml:space="preserve">long-time authoritarian leader Viktor Lukashenko </w:t>
      </w:r>
      <w:r w:rsidRPr="00395D0E">
        <w:rPr>
          <w:sz w:val="16"/>
        </w:rPr>
        <w:t xml:space="preserve">began </w:t>
      </w:r>
      <w:r w:rsidRPr="00395D0E">
        <w:rPr>
          <w:rStyle w:val="StyleUnderline"/>
          <w:highlight w:val="green"/>
        </w:rPr>
        <w:t>persecuting</w:t>
      </w:r>
      <w:r w:rsidRPr="00395D0E">
        <w:rPr>
          <w:rStyle w:val="StyleUnderline"/>
        </w:rPr>
        <w:t xml:space="preserve"> leaders of </w:t>
      </w:r>
      <w:r w:rsidRPr="00395D0E">
        <w:rPr>
          <w:rStyle w:val="StyleUnderline"/>
          <w:highlight w:val="green"/>
        </w:rPr>
        <w:t>the</w:t>
      </w:r>
      <w:r w:rsidRPr="00395D0E">
        <w:rPr>
          <w:rStyle w:val="StyleUnderline"/>
        </w:rPr>
        <w:t xml:space="preserve"> independent trade </w:t>
      </w:r>
      <w:r w:rsidRPr="00395D0E">
        <w:rPr>
          <w:rStyle w:val="StyleUnderline"/>
          <w:highlight w:val="green"/>
        </w:rPr>
        <w:t>union movement</w:t>
      </w:r>
      <w:r w:rsidRPr="00395D0E">
        <w:rPr>
          <w:rStyle w:val="StyleUnderline"/>
        </w:rPr>
        <w:t xml:space="preserve"> following their opposition during his contested reelection in 2020</w:t>
      </w:r>
      <w:r w:rsidRPr="00395D0E">
        <w:rPr>
          <w:sz w:val="16"/>
        </w:rPr>
        <w:t xml:space="preserve">. In </w:t>
      </w:r>
      <w:r w:rsidRPr="00395D0E">
        <w:rPr>
          <w:rStyle w:val="StyleUnderline"/>
        </w:rPr>
        <w:t>April 2022</w:t>
      </w:r>
      <w:r w:rsidRPr="00395D0E">
        <w:rPr>
          <w:sz w:val="16"/>
        </w:rPr>
        <w:t xml:space="preserve">, the authorities </w:t>
      </w:r>
      <w:r w:rsidRPr="00395D0E">
        <w:rPr>
          <w:rStyle w:val="StyleUnderline"/>
        </w:rPr>
        <w:t xml:space="preserve">launched a full-scale attack on all independent unions and their members, </w:t>
      </w:r>
      <w:r w:rsidRPr="00395D0E">
        <w:rPr>
          <w:rStyle w:val="StyleUnderline"/>
          <w:highlight w:val="green"/>
        </w:rPr>
        <w:t>arresting leaders and activists</w:t>
      </w:r>
      <w:r w:rsidRPr="00395D0E">
        <w:rPr>
          <w:sz w:val="16"/>
        </w:rPr>
        <w:t xml:space="preserve">. </w:t>
      </w:r>
      <w:r w:rsidRPr="00395D0E">
        <w:rPr>
          <w:rStyle w:val="StyleUnderline"/>
        </w:rPr>
        <w:t xml:space="preserve">Currently, there are at least </w:t>
      </w:r>
      <w:r w:rsidRPr="00796047">
        <w:rPr>
          <w:rStyle w:val="StyleUnderline"/>
        </w:rPr>
        <w:t>23 unionists who are detained or limited in freedom, eight trade unionists are serving sentences in prison, two are under home arrest, while others wait for court trials</w:t>
      </w:r>
      <w:r w:rsidRPr="00796047">
        <w:rPr>
          <w:sz w:val="16"/>
        </w:rPr>
        <w:t xml:space="preserve">. Meanwhile, </w:t>
      </w:r>
      <w:r w:rsidRPr="00796047">
        <w:rPr>
          <w:rStyle w:val="StyleUnderline"/>
        </w:rPr>
        <w:t>in July the Supreme Court forcibly dissolved the Belarusian Congress of Democratic Trade Unions (BKDP) and four of its major trade unions</w:t>
      </w:r>
      <w:r w:rsidRPr="00796047">
        <w:rPr>
          <w:sz w:val="16"/>
        </w:rPr>
        <w:t xml:space="preserve">, as the </w:t>
      </w:r>
      <w:r w:rsidRPr="00796047">
        <w:rPr>
          <w:rStyle w:val="StyleUnderline"/>
        </w:rPr>
        <w:t>authorities labelled independent unions “extremists” and “Western agents”</w:t>
      </w:r>
      <w:r w:rsidRPr="00796047">
        <w:rPr>
          <w:sz w:val="16"/>
        </w:rPr>
        <w:t xml:space="preserve"> engaged in </w:t>
      </w:r>
      <w:r w:rsidRPr="00796047">
        <w:rPr>
          <w:rStyle w:val="StyleUnderline"/>
        </w:rPr>
        <w:t>defamation campaigns with a clear message that anyone who is associated with the BKDP and its affiliates risks being prosecuted</w:t>
      </w:r>
      <w:r w:rsidRPr="00796047">
        <w:rPr>
          <w:sz w:val="16"/>
        </w:rPr>
        <w:t xml:space="preserve">. Furthermore, </w:t>
      </w:r>
      <w:r w:rsidRPr="00796047">
        <w:rPr>
          <w:rStyle w:val="StyleUnderline"/>
        </w:rPr>
        <w:t>several activists of the strike movement face many years in prison for “treason against the state</w:t>
      </w:r>
      <w:r w:rsidRPr="00796047">
        <w:rPr>
          <w:sz w:val="16"/>
        </w:rPr>
        <w:t xml:space="preserve">.” </w:t>
      </w:r>
      <w:r w:rsidRPr="00796047">
        <w:rPr>
          <w:rStyle w:val="StyleUnderline"/>
        </w:rPr>
        <w:t xml:space="preserve">For all these violations of international labor standards, the Governing Body of the International </w:t>
      </w:r>
      <w:proofErr w:type="spellStart"/>
      <w:r w:rsidRPr="00796047">
        <w:rPr>
          <w:rStyle w:val="StyleUnderline"/>
        </w:rPr>
        <w:t>Labour</w:t>
      </w:r>
      <w:proofErr w:type="spellEnd"/>
      <w:r w:rsidRPr="00796047">
        <w:rPr>
          <w:rStyle w:val="StyleUnderline"/>
        </w:rPr>
        <w:t xml:space="preserve"> Organization (ILO) has begun a process that will lead to further sanctions on the government of</w:t>
      </w:r>
      <w:r w:rsidRPr="00395D0E">
        <w:rPr>
          <w:rStyle w:val="StyleUnderline"/>
        </w:rPr>
        <w:t xml:space="preserve"> Belarus</w:t>
      </w:r>
      <w:r w:rsidRPr="00395D0E">
        <w:rPr>
          <w:sz w:val="16"/>
        </w:rPr>
        <w:t xml:space="preserve">. As </w:t>
      </w:r>
      <w:r w:rsidRPr="003252D5">
        <w:rPr>
          <w:rStyle w:val="Emphasis"/>
          <w:highlight w:val="green"/>
        </w:rPr>
        <w:t>labor internationalists</w:t>
      </w:r>
      <w:r w:rsidRPr="00395D0E">
        <w:rPr>
          <w:sz w:val="16"/>
        </w:rPr>
        <w:t xml:space="preserve">, we believe that we </w:t>
      </w:r>
      <w:r w:rsidRPr="003252D5">
        <w:rPr>
          <w:rStyle w:val="Emphasis"/>
          <w:highlight w:val="green"/>
        </w:rPr>
        <w:t>should</w:t>
      </w:r>
      <w:r w:rsidRPr="00395D0E">
        <w:rPr>
          <w:rStyle w:val="Emphasis"/>
        </w:rPr>
        <w:t xml:space="preserve"> </w:t>
      </w:r>
      <w:r w:rsidRPr="000134C4">
        <w:rPr>
          <w:rStyle w:val="StyleUnderline"/>
        </w:rPr>
        <w:t>strongly</w:t>
      </w:r>
      <w:r w:rsidRPr="00395D0E">
        <w:rPr>
          <w:rStyle w:val="Emphasis"/>
        </w:rPr>
        <w:t xml:space="preserve"> </w:t>
      </w:r>
      <w:r w:rsidRPr="003252D5">
        <w:rPr>
          <w:rStyle w:val="Emphasis"/>
          <w:highlight w:val="green"/>
        </w:rPr>
        <w:t>advocate for</w:t>
      </w:r>
      <w:r w:rsidRPr="00395D0E">
        <w:rPr>
          <w:rStyle w:val="Emphasis"/>
        </w:rPr>
        <w:t xml:space="preserve"> </w:t>
      </w:r>
      <w:r w:rsidRPr="000134C4">
        <w:rPr>
          <w:rStyle w:val="StyleUnderline"/>
        </w:rPr>
        <w:t>the</w:t>
      </w:r>
      <w:r w:rsidRPr="00395D0E">
        <w:rPr>
          <w:rStyle w:val="Emphasis"/>
        </w:rPr>
        <w:t xml:space="preserve"> </w:t>
      </w:r>
      <w:r w:rsidRPr="003252D5">
        <w:rPr>
          <w:rStyle w:val="Emphasis"/>
          <w:highlight w:val="green"/>
        </w:rPr>
        <w:t>restoration of</w:t>
      </w:r>
      <w:r w:rsidRPr="00395D0E">
        <w:rPr>
          <w:rStyle w:val="Emphasis"/>
        </w:rPr>
        <w:t xml:space="preserve"> </w:t>
      </w:r>
      <w:r w:rsidRPr="000134C4">
        <w:rPr>
          <w:rStyle w:val="StyleUnderline"/>
        </w:rPr>
        <w:t>independent democratic</w:t>
      </w:r>
      <w:r w:rsidRPr="00395D0E">
        <w:rPr>
          <w:rStyle w:val="Emphasis"/>
        </w:rPr>
        <w:t xml:space="preserve"> </w:t>
      </w:r>
      <w:r w:rsidRPr="003252D5">
        <w:rPr>
          <w:rStyle w:val="Emphasis"/>
          <w:highlight w:val="green"/>
        </w:rPr>
        <w:t>unions</w:t>
      </w:r>
      <w:r w:rsidRPr="00395D0E">
        <w:rPr>
          <w:rStyle w:val="Emphasis"/>
        </w:rPr>
        <w:t xml:space="preserve"> </w:t>
      </w:r>
      <w:r w:rsidRPr="00395D0E">
        <w:rPr>
          <w:rStyle w:val="StyleUnderline"/>
        </w:rPr>
        <w:t xml:space="preserve">in Belarus, </w:t>
      </w:r>
      <w:r w:rsidRPr="003252D5">
        <w:rPr>
          <w:rStyle w:val="StyleUnderline"/>
          <w:highlight w:val="green"/>
        </w:rPr>
        <w:t>regardless of</w:t>
      </w:r>
      <w:r w:rsidRPr="00395D0E">
        <w:rPr>
          <w:rStyle w:val="StyleUnderline"/>
        </w:rPr>
        <w:t xml:space="preserve"> the </w:t>
      </w:r>
      <w:r w:rsidRPr="003252D5">
        <w:rPr>
          <w:rStyle w:val="StyleUnderline"/>
          <w:highlight w:val="green"/>
        </w:rPr>
        <w:t>geopolitical positioning</w:t>
      </w:r>
      <w:r w:rsidRPr="00395D0E">
        <w:rPr>
          <w:rStyle w:val="StyleUnderline"/>
        </w:rPr>
        <w:t xml:space="preserve"> of the current government of Belarus.</w:t>
      </w:r>
    </w:p>
    <w:p w14:paraId="0AD6BA32" w14:textId="77777777" w:rsidR="00796047" w:rsidRPr="009D7F85" w:rsidRDefault="00796047" w:rsidP="00796047">
      <w:pPr>
        <w:pStyle w:val="Heading4"/>
      </w:pPr>
      <w:r w:rsidRPr="009D7F85">
        <w:t xml:space="preserve">The impact is anarcho-libertarian take-over of politics – greenlights multiple forms of intersecting oppression. Labor power is key. </w:t>
      </w:r>
    </w:p>
    <w:p w14:paraId="6AB1CCC7" w14:textId="77777777" w:rsidR="00796047" w:rsidRPr="001146B2" w:rsidRDefault="00796047" w:rsidP="00796047">
      <w:r w:rsidRPr="001146B2">
        <w:rPr>
          <w:rStyle w:val="Style13ptBold"/>
          <w:szCs w:val="26"/>
        </w:rPr>
        <w:t>Fryer 25</w:t>
      </w:r>
      <w:r>
        <w:t xml:space="preserve"> (Daniel, </w:t>
      </w:r>
      <w:r w:rsidRPr="001146B2">
        <w:t>assistant professor of law and philosophy at the University of Michigan</w:t>
      </w:r>
      <w:r>
        <w:t>, “</w:t>
      </w:r>
      <w:r w:rsidRPr="001146B2">
        <w:t>Reforming Abolition</w:t>
      </w:r>
      <w:r>
        <w:t xml:space="preserve">”, Michigan Law Review, Volume 124, Issue 2, 2025, </w:t>
      </w:r>
      <w:r w:rsidRPr="001146B2">
        <w:t>https://repository.law.umich.edu/cgi/viewcontent.cgi?article=14193&amp;context=mlr</w:t>
      </w:r>
      <w:r>
        <w:t xml:space="preserve">, //[UTD][SG]) </w:t>
      </w:r>
    </w:p>
    <w:p w14:paraId="4209EC79" w14:textId="77777777" w:rsidR="00796047" w:rsidRPr="000134C4" w:rsidRDefault="00796047" w:rsidP="00796047">
      <w:pPr>
        <w:rPr>
          <w:sz w:val="16"/>
        </w:rPr>
      </w:pPr>
      <w:r w:rsidRPr="005D2743">
        <w:rPr>
          <w:sz w:val="16"/>
        </w:rPr>
        <w:t xml:space="preserve">This does not, however, mean that contemporary abolitionists ought to be receptive to anyone who </w:t>
      </w:r>
      <w:proofErr w:type="gramStart"/>
      <w:r w:rsidRPr="005D2743">
        <w:rPr>
          <w:sz w:val="16"/>
        </w:rPr>
        <w:t>dons</w:t>
      </w:r>
      <w:proofErr w:type="gramEnd"/>
      <w:r w:rsidRPr="005D2743">
        <w:rPr>
          <w:sz w:val="16"/>
        </w:rPr>
        <w:t xml:space="preserve"> the label. </w:t>
      </w:r>
      <w:r w:rsidRPr="001146B2">
        <w:rPr>
          <w:rStyle w:val="StyleUnderline"/>
        </w:rPr>
        <w:t>Abolitionists may be correct to worry about not having a principled way of distinguishing their view from more threatening views</w:t>
      </w:r>
      <w:r w:rsidRPr="005D2743">
        <w:rPr>
          <w:sz w:val="16"/>
        </w:rPr>
        <w:t xml:space="preserve">. We see this point expressed in Frampton’s concern about prison abolitionists’ </w:t>
      </w:r>
      <w:r w:rsidRPr="001146B2">
        <w:rPr>
          <w:rStyle w:val="StyleUnderline"/>
        </w:rPr>
        <w:t>arguments that permit punishment for the dangerous few</w:t>
      </w:r>
      <w:r w:rsidRPr="005D2743">
        <w:rPr>
          <w:sz w:val="16"/>
        </w:rPr>
        <w:t>. Frampton’s primary concern is that this position “</w:t>
      </w:r>
      <w:r w:rsidRPr="001146B2">
        <w:rPr>
          <w:rStyle w:val="StyleUnderline"/>
        </w:rPr>
        <w:t>transform[s] abolitionism into a de facto minimalist posture</w:t>
      </w:r>
      <w:r w:rsidRPr="005D2743">
        <w:rPr>
          <w:sz w:val="16"/>
        </w:rPr>
        <w:t xml:space="preserve">.” 130 But he also raises an important question about what happens when abolition no longer means complete elimination: “Is that which separates the abolitionist, the Brennan Center, and the Koch Brothers simply an empirical dispute about how few ‘the dangerous few’ really are?” 131 We want a principled way to distinguish the position from rightwing figures whose actions “negatively affect the same communities that are historically targeted for incarceration.” 132 </w:t>
      </w:r>
      <w:r w:rsidRPr="001146B2">
        <w:rPr>
          <w:rStyle w:val="StyleUnderline"/>
        </w:rPr>
        <w:t xml:space="preserve">But </w:t>
      </w:r>
      <w:r w:rsidRPr="00C467BB">
        <w:rPr>
          <w:rStyle w:val="Emphasis"/>
          <w:highlight w:val="green"/>
        </w:rPr>
        <w:t>allowing</w:t>
      </w:r>
      <w:r w:rsidRPr="001146B2">
        <w:rPr>
          <w:rStyle w:val="StyleUnderline"/>
        </w:rPr>
        <w:t xml:space="preserve"> a conception of </w:t>
      </w:r>
      <w:r w:rsidRPr="00C467BB">
        <w:rPr>
          <w:rStyle w:val="Emphasis"/>
          <w:highlight w:val="green"/>
        </w:rPr>
        <w:t>abolition fall short</w:t>
      </w:r>
      <w:r w:rsidRPr="00C467BB">
        <w:rPr>
          <w:rStyle w:val="StyleUnderline"/>
          <w:highlight w:val="green"/>
        </w:rPr>
        <w:t xml:space="preserve"> of </w:t>
      </w:r>
      <w:r w:rsidRPr="00C467BB">
        <w:rPr>
          <w:rStyle w:val="Emphasis"/>
          <w:highlight w:val="green"/>
        </w:rPr>
        <w:t>complete elimination</w:t>
      </w:r>
      <w:r w:rsidRPr="00C467BB">
        <w:rPr>
          <w:rStyle w:val="StyleUnderline"/>
          <w:highlight w:val="green"/>
        </w:rPr>
        <w:t xml:space="preserve"> does </w:t>
      </w:r>
      <w:r w:rsidRPr="00C467BB">
        <w:rPr>
          <w:rStyle w:val="Emphasis"/>
          <w:highlight w:val="green"/>
        </w:rPr>
        <w:t>not mean</w:t>
      </w:r>
      <w:r w:rsidRPr="001146B2">
        <w:rPr>
          <w:rStyle w:val="StyleUnderline"/>
        </w:rPr>
        <w:t xml:space="preserve"> that differentiating </w:t>
      </w:r>
      <w:r w:rsidRPr="00C467BB">
        <w:rPr>
          <w:rStyle w:val="Emphasis"/>
          <w:highlight w:val="green"/>
        </w:rPr>
        <w:t>alternative political projects</w:t>
      </w:r>
      <w:r w:rsidRPr="00C467BB">
        <w:rPr>
          <w:rStyle w:val="StyleUnderline"/>
          <w:highlight w:val="green"/>
        </w:rPr>
        <w:t xml:space="preserve"> gets </w:t>
      </w:r>
      <w:r w:rsidRPr="00C467BB">
        <w:rPr>
          <w:rStyle w:val="Emphasis"/>
          <w:highlight w:val="green"/>
        </w:rPr>
        <w:t>left to empiricists</w:t>
      </w:r>
      <w:r w:rsidRPr="005D2743">
        <w:rPr>
          <w:sz w:val="16"/>
        </w:rPr>
        <w:t xml:space="preserve">. </w:t>
      </w:r>
      <w:r w:rsidRPr="001146B2">
        <w:rPr>
          <w:rStyle w:val="StyleUnderline"/>
        </w:rPr>
        <w:t>After all, theories for change have grounds</w:t>
      </w:r>
      <w:r w:rsidRPr="005D2743">
        <w:rPr>
          <w:sz w:val="16"/>
        </w:rPr>
        <w:t xml:space="preserve">. These grounds are background reasons instructing us on why we should support a position. 133 </w:t>
      </w:r>
      <w:r w:rsidRPr="001146B2">
        <w:rPr>
          <w:rStyle w:val="StyleUnderline"/>
        </w:rPr>
        <w:t>Grounding the contemporary abolitionist’s claims is the acknowledgement that our current criminal legal system is racist, economically exploitative, violent, and wasteful with respect to social resources that could be put to better use elsewhere</w:t>
      </w:r>
      <w:r w:rsidRPr="005D2743">
        <w:rPr>
          <w:sz w:val="16"/>
        </w:rPr>
        <w:t xml:space="preserve">.134 It takes itself as continuing W.E.B. Du Bois’s project of “abolition democracy,” which aims to “create the institutions that will truly allow for a democratic society.” 135 “Prison abolition, as a movement,” Ruth Gilmore tells us, “sounds provocative and absolute, but what it is as a practice requires subtler understanding.” 136 That subtler understanding requires keeping the project of creating a society among equals at the forefront and working to “resolve inequalities and get people the resources they need.”137 That </w:t>
      </w:r>
      <w:r w:rsidRPr="001146B2">
        <w:rPr>
          <w:rStyle w:val="StyleUnderline"/>
        </w:rPr>
        <w:t>the contemporary abolition movement is primarily led by Black women and is “inspired by racial critiques of the criminal legal system</w:t>
      </w:r>
      <w:r w:rsidRPr="005D2743">
        <w:rPr>
          <w:sz w:val="16"/>
        </w:rPr>
        <w:t xml:space="preserve">” is often noted.138 Indeed, to emphasize abolition’s grounding in an anti-racist project, Angela Davis has claimed that “we cannot begin to think about the abolition of prisons outside of an antiracist context.” 139 Focusing on grounds gets rid of the worry that there is no protection against co-optation and may provide the kind of determinacy that some abolitionists apparently seek. Abolition would no longer get caught up in defending what we ought to do in far off, uncertain circumstances; instead, abolition would be a position trying to continue Du Bois’s project of building egalitarian institutions to “supplant oppressive social structures inherited from the legacy of chattel slavery.” 140 </w:t>
      </w:r>
      <w:r w:rsidRPr="001146B2">
        <w:rPr>
          <w:rStyle w:val="StyleUnderline"/>
        </w:rPr>
        <w:t>However, two significant things follow</w:t>
      </w:r>
      <w:r w:rsidRPr="005D2743">
        <w:rPr>
          <w:sz w:val="16"/>
        </w:rPr>
        <w:t xml:space="preserve">. </w:t>
      </w:r>
      <w:r w:rsidRPr="001146B2">
        <w:rPr>
          <w:rStyle w:val="StyleUnderline"/>
        </w:rPr>
        <w:t>First, we should note that even those who purport to disagree with abolitionists would still accept most of the reasons that ground the abolitionist view</w:t>
      </w:r>
      <w:r w:rsidRPr="005D2743">
        <w:rPr>
          <w:sz w:val="16"/>
        </w:rPr>
        <w:t>. For instance, Brandon Hasbrouck writes, “</w:t>
      </w:r>
      <w:r w:rsidRPr="009D7F85">
        <w:rPr>
          <w:sz w:val="16"/>
        </w:rPr>
        <w:t xml:space="preserve">Abolition democracy, as described by W.E.B. Du Bois, </w:t>
      </w:r>
      <w:proofErr w:type="spellStart"/>
      <w:r w:rsidRPr="009D7F85">
        <w:rPr>
          <w:sz w:val="16"/>
        </w:rPr>
        <w:t>isthe</w:t>
      </w:r>
      <w:proofErr w:type="spellEnd"/>
      <w:r w:rsidRPr="009D7F85">
        <w:rPr>
          <w:sz w:val="16"/>
        </w:rPr>
        <w:t xml:space="preserve"> establishment of </w:t>
      </w:r>
      <w:r w:rsidRPr="00796047">
        <w:rPr>
          <w:sz w:val="16"/>
        </w:rPr>
        <w:t>democratic institutions that ensure that all citizens be provided with the respect, education, economic security and resources, civil rights,</w:t>
      </w:r>
      <w:r w:rsidRPr="00796047">
        <w:rPr>
          <w:rStyle w:val="StyleUnderline"/>
        </w:rPr>
        <w:t xml:space="preserve"> and franchise necessary to be free, informed, and active participants in all significant aspects of public life</w:t>
      </w:r>
      <w:r w:rsidRPr="00796047">
        <w:rPr>
          <w:sz w:val="16"/>
        </w:rPr>
        <w:t xml:space="preserve">.”141 Although Tommie Shelby rejects contemporary abolitionism, 142 he likely agrees with those </w:t>
      </w:r>
      <w:proofErr w:type="spellStart"/>
      <w:r w:rsidRPr="00796047">
        <w:rPr>
          <w:sz w:val="16"/>
        </w:rPr>
        <w:t>DuBoisian</w:t>
      </w:r>
      <w:proofErr w:type="spellEnd"/>
      <w:r w:rsidRPr="00796047">
        <w:rPr>
          <w:sz w:val="16"/>
        </w:rPr>
        <w:t xml:space="preserve"> ideas.143 Even when criticizing the abolition ideal, Shelby emphasizes why our criminal legal systems (and broader society) are systemically unjust and advocates for institutional fixes.144 There may be space, then, for the </w:t>
      </w:r>
      <w:r w:rsidRPr="00796047">
        <w:rPr>
          <w:rStyle w:val="StyleUnderline"/>
        </w:rPr>
        <w:t>abolitionists</w:t>
      </w:r>
      <w:r w:rsidRPr="00796047">
        <w:rPr>
          <w:sz w:val="16"/>
        </w:rPr>
        <w:t xml:space="preserve"> to </w:t>
      </w:r>
      <w:r w:rsidRPr="00796047">
        <w:rPr>
          <w:rStyle w:val="StyleUnderline"/>
        </w:rPr>
        <w:t>come together</w:t>
      </w:r>
      <w:r w:rsidRPr="00796047">
        <w:rPr>
          <w:sz w:val="16"/>
        </w:rPr>
        <w:t xml:space="preserve"> with those </w:t>
      </w:r>
      <w:r w:rsidRPr="00796047">
        <w:rPr>
          <w:rStyle w:val="StyleUnderline"/>
        </w:rPr>
        <w:t>advocating for radical changes in our legal systems even when they refrain from endorsing complete elimination of our criminal legal systems</w:t>
      </w:r>
      <w:r w:rsidRPr="00796047">
        <w:rPr>
          <w:sz w:val="16"/>
        </w:rPr>
        <w:t xml:space="preserve">. Instead of having the most extreme view dominate discussion, </w:t>
      </w:r>
      <w:r w:rsidRPr="00796047">
        <w:rPr>
          <w:rStyle w:val="StyleUnderline"/>
        </w:rPr>
        <w:t>abolitionists should emphasize the ideas grounding their views and the prescriptions for how we could achieve an abolition democracy</w:t>
      </w:r>
      <w:r w:rsidRPr="00796047">
        <w:rPr>
          <w:sz w:val="16"/>
        </w:rPr>
        <w:t xml:space="preserve">. Starting the debate about how to transform our legal systems by focusing on “the dangerous few” or other marginal issues may be counterproductive. 145 It makes an enemy out of an ally. Second, by focusing on the grounds of abolition, we start to see why it </w:t>
      </w:r>
      <w:r w:rsidRPr="00796047">
        <w:rPr>
          <w:rStyle w:val="StyleUnderline"/>
        </w:rPr>
        <w:t>may not be wise for contemporary abolitionists to align with other critics of our criminal legal system even when they join abolitionists in endorsing the complete elimination of our criminal institutions</w:t>
      </w:r>
      <w:r w:rsidRPr="00796047">
        <w:rPr>
          <w:sz w:val="16"/>
        </w:rPr>
        <w:t xml:space="preserve">. </w:t>
      </w:r>
      <w:r w:rsidRPr="00796047">
        <w:rPr>
          <w:rStyle w:val="StyleUnderline"/>
        </w:rPr>
        <w:t>There</w:t>
      </w:r>
      <w:r w:rsidRPr="005D2743">
        <w:rPr>
          <w:rStyle w:val="StyleUnderline"/>
        </w:rPr>
        <w:t xml:space="preserve"> are going to be other groups</w:t>
      </w:r>
      <w:r w:rsidRPr="00C467BB">
        <w:rPr>
          <w:rStyle w:val="Emphasis"/>
          <w:bCs/>
        </w:rPr>
        <w:t xml:space="preserve"> </w:t>
      </w:r>
      <w:r w:rsidRPr="00C467BB">
        <w:rPr>
          <w:rStyle w:val="Emphasis"/>
          <w:bCs/>
          <w:highlight w:val="green"/>
        </w:rPr>
        <w:t>that call for</w:t>
      </w:r>
      <w:r w:rsidRPr="00C467BB">
        <w:rPr>
          <w:rStyle w:val="Emphasis"/>
          <w:bCs/>
        </w:rPr>
        <w:t xml:space="preserve"> the </w:t>
      </w:r>
      <w:r w:rsidRPr="00C467BB">
        <w:rPr>
          <w:rStyle w:val="Emphasis"/>
          <w:bCs/>
          <w:highlight w:val="green"/>
        </w:rPr>
        <w:t>dismantling</w:t>
      </w:r>
      <w:r w:rsidRPr="005D2743">
        <w:rPr>
          <w:sz w:val="16"/>
        </w:rPr>
        <w:t xml:space="preserve"> of some </w:t>
      </w:r>
      <w:r w:rsidRPr="00C467BB">
        <w:rPr>
          <w:rStyle w:val="Emphasis"/>
          <w:bCs/>
          <w:highlight w:val="green"/>
        </w:rPr>
        <w:t>institutions</w:t>
      </w:r>
      <w:r w:rsidRPr="00C467BB">
        <w:rPr>
          <w:rStyle w:val="Emphasis"/>
          <w:bCs/>
        </w:rPr>
        <w:t xml:space="preserve"> </w:t>
      </w:r>
      <w:r w:rsidRPr="00C467BB">
        <w:rPr>
          <w:rStyle w:val="StyleUnderline"/>
        </w:rPr>
        <w:t xml:space="preserve">based on principles that conflict with the idea of </w:t>
      </w:r>
      <w:proofErr w:type="gramStart"/>
      <w:r w:rsidRPr="00C467BB">
        <w:rPr>
          <w:rStyle w:val="StyleUnderline"/>
        </w:rPr>
        <w:t>an abolition</w:t>
      </w:r>
      <w:proofErr w:type="gramEnd"/>
      <w:r w:rsidRPr="00C467BB">
        <w:rPr>
          <w:rStyle w:val="StyleUnderline"/>
        </w:rPr>
        <w:t xml:space="preserve"> democracy</w:t>
      </w:r>
      <w:r w:rsidRPr="005D2743">
        <w:rPr>
          <w:sz w:val="16"/>
        </w:rPr>
        <w:t xml:space="preserve"> and the background reasons grounding contemporary abolitionist discourse. “</w:t>
      </w:r>
      <w:r w:rsidRPr="00C467BB">
        <w:rPr>
          <w:rStyle w:val="Emphasis"/>
          <w:bCs/>
          <w:highlight w:val="green"/>
        </w:rPr>
        <w:t>Anarcho-libertarians</w:t>
      </w:r>
      <w:r w:rsidRPr="005D2743">
        <w:rPr>
          <w:sz w:val="16"/>
        </w:rPr>
        <w:t>,” Jake Monaghan reminds us, “</w:t>
      </w:r>
      <w:r w:rsidRPr="00C467BB">
        <w:rPr>
          <w:rStyle w:val="StyleUnderline"/>
        </w:rPr>
        <w:t>will say that the police function, like everything else, should be provided entirely by private agencies</w:t>
      </w:r>
      <w:r w:rsidRPr="005D2743">
        <w:rPr>
          <w:sz w:val="16"/>
        </w:rPr>
        <w:t xml:space="preserve">.” 146 And some </w:t>
      </w:r>
      <w:r w:rsidRPr="00C467BB">
        <w:rPr>
          <w:rStyle w:val="Emphasis"/>
          <w:bCs/>
          <w:highlight w:val="green"/>
        </w:rPr>
        <w:t>right-leaning organizations</w:t>
      </w:r>
      <w:r w:rsidRPr="005D2743">
        <w:rPr>
          <w:sz w:val="16"/>
        </w:rPr>
        <w:t xml:space="preserve"> have </w:t>
      </w:r>
      <w:r w:rsidRPr="00C467BB">
        <w:rPr>
          <w:rStyle w:val="Emphasis"/>
          <w:highlight w:val="green"/>
        </w:rPr>
        <w:t>taken</w:t>
      </w:r>
      <w:r w:rsidRPr="005D2743">
        <w:rPr>
          <w:sz w:val="16"/>
        </w:rPr>
        <w:t xml:space="preserve"> encouragement from </w:t>
      </w:r>
      <w:r w:rsidRPr="00C467BB">
        <w:rPr>
          <w:rStyle w:val="Emphasis"/>
          <w:highlight w:val="green"/>
        </w:rPr>
        <w:t>calls for abolition to push</w:t>
      </w:r>
      <w:r w:rsidRPr="00C467BB">
        <w:rPr>
          <w:rStyle w:val="Emphasis"/>
        </w:rPr>
        <w:t xml:space="preserve"> </w:t>
      </w:r>
      <w:r w:rsidRPr="00C467BB">
        <w:rPr>
          <w:rStyle w:val="StyleUnderline"/>
        </w:rPr>
        <w:t>their mission of</w:t>
      </w:r>
      <w:r w:rsidRPr="00C467BB">
        <w:rPr>
          <w:rStyle w:val="Emphasis"/>
        </w:rPr>
        <w:t xml:space="preserve"> </w:t>
      </w:r>
      <w:r w:rsidRPr="00C467BB">
        <w:rPr>
          <w:rStyle w:val="Emphasis"/>
          <w:highlight w:val="green"/>
        </w:rPr>
        <w:t>decreasing the government’s role</w:t>
      </w:r>
      <w:r w:rsidRPr="005D2743">
        <w:rPr>
          <w:sz w:val="16"/>
        </w:rPr>
        <w:t xml:space="preserve"> in our lives.147 Although it may seem like a complementary position to contemporary abolitionism, this approach is </w:t>
      </w:r>
      <w:r w:rsidRPr="00C467BB">
        <w:rPr>
          <w:rStyle w:val="StyleUnderline"/>
        </w:rPr>
        <w:t xml:space="preserve">in direct conflict with </w:t>
      </w:r>
      <w:r w:rsidRPr="005D2743">
        <w:rPr>
          <w:rStyle w:val="StyleUnderline"/>
          <w:highlight w:val="green"/>
        </w:rPr>
        <w:t>abolitionists</w:t>
      </w:r>
      <w:r w:rsidRPr="00C467BB">
        <w:rPr>
          <w:rStyle w:val="StyleUnderline"/>
        </w:rPr>
        <w:t xml:space="preserve"> who </w:t>
      </w:r>
      <w:r w:rsidRPr="005D2743">
        <w:rPr>
          <w:rStyle w:val="StyleUnderline"/>
          <w:highlight w:val="green"/>
        </w:rPr>
        <w:t>demand something different—not less—from the state</w:t>
      </w:r>
      <w:r w:rsidRPr="005D2743">
        <w:rPr>
          <w:sz w:val="16"/>
        </w:rPr>
        <w:t xml:space="preserve">.148 Instead of calling for a </w:t>
      </w:r>
      <w:r w:rsidRPr="00004C00">
        <w:rPr>
          <w:sz w:val="16"/>
        </w:rPr>
        <w:t xml:space="preserve">decreased role of the government in our lives, contemporary abolitionists are </w:t>
      </w:r>
      <w:r w:rsidRPr="00004C00">
        <w:rPr>
          <w:rStyle w:val="StyleUnderline"/>
        </w:rPr>
        <w:t>calling for</w:t>
      </w:r>
      <w:r w:rsidRPr="00004C00">
        <w:rPr>
          <w:sz w:val="16"/>
        </w:rPr>
        <w:t xml:space="preserve"> the state to respond to our socialized problems by </w:t>
      </w:r>
      <w:r w:rsidRPr="00004C00">
        <w:rPr>
          <w:rStyle w:val="StyleUnderline"/>
        </w:rPr>
        <w:t>investing in housing, healthcare, education</w:t>
      </w:r>
      <w:r w:rsidRPr="00004C00">
        <w:rPr>
          <w:sz w:val="16"/>
        </w:rPr>
        <w:t xml:space="preserve">, and other programs. 149 They are </w:t>
      </w:r>
      <w:r w:rsidRPr="00004C00">
        <w:rPr>
          <w:rStyle w:val="StyleUnderline"/>
        </w:rPr>
        <w:t xml:space="preserve">grounding their project in </w:t>
      </w:r>
      <w:r w:rsidRPr="00004C00">
        <w:rPr>
          <w:sz w:val="16"/>
        </w:rPr>
        <w:t xml:space="preserve">the ideas of </w:t>
      </w:r>
      <w:r w:rsidRPr="00004C00">
        <w:rPr>
          <w:rStyle w:val="Emphasis"/>
        </w:rPr>
        <w:t>equal rights</w:t>
      </w:r>
      <w:r w:rsidRPr="00004C00">
        <w:rPr>
          <w:rStyle w:val="StyleUnderline"/>
        </w:rPr>
        <w:t xml:space="preserve"> and </w:t>
      </w:r>
      <w:r w:rsidRPr="00004C00">
        <w:rPr>
          <w:rStyle w:val="Emphasis"/>
        </w:rPr>
        <w:t>antiracism, not</w:t>
      </w:r>
      <w:r w:rsidRPr="00004C00">
        <w:rPr>
          <w:sz w:val="16"/>
        </w:rPr>
        <w:t xml:space="preserve"> the idea of </w:t>
      </w:r>
      <w:r w:rsidRPr="00004C00">
        <w:rPr>
          <w:rStyle w:val="Emphasis"/>
        </w:rPr>
        <w:t>a</w:t>
      </w:r>
      <w:r w:rsidRPr="00004C00">
        <w:rPr>
          <w:sz w:val="16"/>
        </w:rPr>
        <w:t xml:space="preserve"> limited or </w:t>
      </w:r>
      <w:r w:rsidRPr="00004C00">
        <w:rPr>
          <w:rStyle w:val="Emphasis"/>
        </w:rPr>
        <w:t>minimal state</w:t>
      </w:r>
      <w:r w:rsidRPr="00004C00">
        <w:rPr>
          <w:sz w:val="16"/>
        </w:rPr>
        <w:t xml:space="preserve">. The upshot of this is that even though the anarcho-libertarian and the abolitionist may find commonality through the negative agenda of abolition,150 they will disagree significantly over positive features, which many view as the most important part of contemporary abolitionism. 151 You may not think that there is a problem here. If contemporary abolitionists </w:t>
      </w:r>
      <w:proofErr w:type="gramStart"/>
      <w:r w:rsidRPr="00004C00">
        <w:rPr>
          <w:sz w:val="16"/>
        </w:rPr>
        <w:t>are able to</w:t>
      </w:r>
      <w:proofErr w:type="gramEnd"/>
      <w:r w:rsidRPr="00004C00">
        <w:rPr>
          <w:sz w:val="16"/>
        </w:rPr>
        <w:t xml:space="preserve"> find unity with those who ground their views on different background commitments, perhaps that’s a win for the project. Even if the </w:t>
      </w:r>
      <w:proofErr w:type="gramStart"/>
      <w:r w:rsidRPr="00004C00">
        <w:rPr>
          <w:sz w:val="16"/>
        </w:rPr>
        <w:t>libertarian doesn’t</w:t>
      </w:r>
      <w:proofErr w:type="gramEnd"/>
      <w:r w:rsidRPr="00004C00">
        <w:rPr>
          <w:sz w:val="16"/>
        </w:rPr>
        <w:t xml:space="preserve"> walk with the </w:t>
      </w:r>
      <w:proofErr w:type="gramStart"/>
      <w:r w:rsidRPr="00004C00">
        <w:rPr>
          <w:sz w:val="16"/>
        </w:rPr>
        <w:t>abolitionist</w:t>
      </w:r>
      <w:proofErr w:type="gramEnd"/>
      <w:r w:rsidRPr="00004C00">
        <w:rPr>
          <w:sz w:val="16"/>
        </w:rPr>
        <w:t xml:space="preserve"> all the way, they are at least able to take some steps together. </w:t>
      </w:r>
      <w:r w:rsidRPr="00004C00">
        <w:rPr>
          <w:rStyle w:val="StyleUnderline"/>
        </w:rPr>
        <w:t>Finding common ground with those on the other end of the political spectrum seems like “politics as usual.</w:t>
      </w:r>
      <w:r w:rsidRPr="00004C00">
        <w:rPr>
          <w:sz w:val="16"/>
        </w:rPr>
        <w:t xml:space="preserve">” Indeed, some contemporary abolitionist organizations have already formed coalitions with “multiple political tendencies including anarchist, communist, and more state-oriented socialist projects and strategies.”152 They see varied visions of the future as “an advantage” because it permits diverse coalitions to jointly work on a shared project. 153 The trouble with this view, however, is that when pursuing social policy, policymakers have a tendency towards selective hearing.154 Indeed, the historical record suggests that </w:t>
      </w:r>
      <w:r w:rsidRPr="00004C00">
        <w:rPr>
          <w:rStyle w:val="StyleUnderline"/>
        </w:rPr>
        <w:t>punitive crime policy in the United States is largely a consequence of selectively hearing Black voices on criminal issues while elevating the demands of others.</w:t>
      </w:r>
      <w:r w:rsidRPr="00004C00">
        <w:rPr>
          <w:sz w:val="16"/>
        </w:rPr>
        <w:t xml:space="preserve"> 155 Recall, for instance, how Black people’s views were used to support the war on crime. Black leaders in the 1970s called for criminal penalties for those who committed crimes in Black communities, while also attacking the underlying inequalities in education, health, and employment that lead to crime.156 However, the response </w:t>
      </w:r>
      <w:proofErr w:type="spellStart"/>
      <w:proofErr w:type="gramStart"/>
      <w:r w:rsidRPr="00004C00">
        <w:rPr>
          <w:sz w:val="16"/>
        </w:rPr>
        <w:t>wasto</w:t>
      </w:r>
      <w:proofErr w:type="spellEnd"/>
      <w:proofErr w:type="gramEnd"/>
      <w:r w:rsidRPr="00004C00">
        <w:rPr>
          <w:sz w:val="16"/>
        </w:rPr>
        <w:t xml:space="preserve"> increase the penalties for crimes while ignoring the call for social programs that Black communities wanted. </w:t>
      </w:r>
      <w:r w:rsidRPr="00004C00">
        <w:rPr>
          <w:rStyle w:val="StyleUnderline"/>
        </w:rPr>
        <w:t xml:space="preserve">The result was </w:t>
      </w:r>
      <w:proofErr w:type="gramStart"/>
      <w:r w:rsidRPr="00004C00">
        <w:rPr>
          <w:rStyle w:val="StyleUnderline"/>
        </w:rPr>
        <w:t>“ the</w:t>
      </w:r>
      <w:proofErr w:type="gramEnd"/>
      <w:r w:rsidRPr="00004C00">
        <w:rPr>
          <w:rStyle w:val="StyleUnderline"/>
        </w:rPr>
        <w:t xml:space="preserve"> worst of all possible worlds</w:t>
      </w:r>
      <w:r w:rsidRPr="00004C00">
        <w:rPr>
          <w:sz w:val="16"/>
        </w:rPr>
        <w:t xml:space="preserve">.”157 More Black people ended up in prison and no governmental funding was directed at the root causes of crime.158 Or consider the circumstances leading to the Sentencing Reform Act of 1984. Those </w:t>
      </w:r>
      <w:r w:rsidRPr="00004C00">
        <w:rPr>
          <w:rStyle w:val="StyleUnderline"/>
        </w:rPr>
        <w:t>with various political views came together to support the abandonment of indeterminate sentencing in favor of more fixed sentencing guidelines</w:t>
      </w:r>
      <w:r w:rsidRPr="00004C00">
        <w:rPr>
          <w:sz w:val="16"/>
        </w:rPr>
        <w:t>. For some, indeterminate sentencing was the source of social inequality, and they viewed “its abolition as a critical piece in a wider struggle for social, economic, and racial justice.” 159 For others, indeterminate sentencing was problematic because it allowed judges to show an unfair amount of leniency towards poor and Black criminal defendants. 160 The mandatory sentencing requirements of the Act ultimately accomplished the goals of the latter, leading to Black people receiving more severe sentences</w:t>
      </w:r>
      <w:r w:rsidRPr="005D2743">
        <w:rPr>
          <w:sz w:val="16"/>
        </w:rPr>
        <w:t xml:space="preserve"> after the changes.161 And, of course, we cannot forget the passage of the Violent Crime Control and Law Enforcement Act of 1994. Again, prominent Black politicians supported addressing crime but preferred an alternative bill that addressed the prevention of crime and provided resources to diversion programs that would have allowed criminal defendants to avoid incarceration. 162 The result: “Black support for anti-crime legislation was highlighted, while black criticism of the specific legislation was tuned out.” 163 </w:t>
      </w:r>
      <w:r w:rsidRPr="005D2743">
        <w:rPr>
          <w:rStyle w:val="StyleUnderline"/>
        </w:rPr>
        <w:t>From this perspective, we could see the worry about aligning with those who ground their calls for abolition in a view about the limited permissible reach of the state</w:t>
      </w:r>
      <w:r w:rsidRPr="005D2743">
        <w:rPr>
          <w:sz w:val="16"/>
        </w:rPr>
        <w:t xml:space="preserve">. </w:t>
      </w:r>
      <w:r w:rsidRPr="005D2743">
        <w:rPr>
          <w:rStyle w:val="StyleUnderline"/>
        </w:rPr>
        <w:t xml:space="preserve">The </w:t>
      </w:r>
      <w:r w:rsidRPr="005D2743">
        <w:rPr>
          <w:rStyle w:val="Emphasis"/>
          <w:highlight w:val="green"/>
        </w:rPr>
        <w:t>anarcho-libertarian</w:t>
      </w:r>
      <w:r w:rsidRPr="005D2743">
        <w:rPr>
          <w:rStyle w:val="StyleUnderline"/>
        </w:rPr>
        <w:t xml:space="preserve"> may </w:t>
      </w:r>
      <w:r w:rsidRPr="005D2743">
        <w:rPr>
          <w:rStyle w:val="Emphasis"/>
          <w:highlight w:val="green"/>
        </w:rPr>
        <w:t>join abolitionist movements in</w:t>
      </w:r>
      <w:r w:rsidRPr="005D2743">
        <w:rPr>
          <w:rStyle w:val="StyleUnderline"/>
        </w:rPr>
        <w:t xml:space="preserve"> their </w:t>
      </w:r>
      <w:r w:rsidRPr="005D2743">
        <w:rPr>
          <w:rStyle w:val="Emphasis"/>
          <w:highlight w:val="green"/>
        </w:rPr>
        <w:t>calls to eliminate</w:t>
      </w:r>
      <w:r w:rsidRPr="005D2743">
        <w:rPr>
          <w:rStyle w:val="StyleUnderline"/>
        </w:rPr>
        <w:t xml:space="preserve"> public police and </w:t>
      </w:r>
      <w:r w:rsidRPr="005D2743">
        <w:rPr>
          <w:rStyle w:val="Emphasis"/>
          <w:highlight w:val="green"/>
        </w:rPr>
        <w:t>prisons, but</w:t>
      </w:r>
      <w:r w:rsidRPr="005D2743">
        <w:rPr>
          <w:rStyle w:val="StyleUnderline"/>
        </w:rPr>
        <w:t xml:space="preserve"> they are </w:t>
      </w:r>
      <w:r w:rsidRPr="005D2743">
        <w:rPr>
          <w:rStyle w:val="Emphasis"/>
          <w:highlight w:val="green"/>
        </w:rPr>
        <w:t>not</w:t>
      </w:r>
      <w:r w:rsidRPr="005D2743">
        <w:rPr>
          <w:rStyle w:val="StyleUnderline"/>
        </w:rPr>
        <w:t xml:space="preserve"> going to </w:t>
      </w:r>
      <w:r w:rsidRPr="000134C4">
        <w:rPr>
          <w:rStyle w:val="Emphasis"/>
          <w:highlight w:val="green"/>
        </w:rPr>
        <w:t>support</w:t>
      </w:r>
      <w:r w:rsidRPr="005D2743">
        <w:rPr>
          <w:rStyle w:val="StyleUnderline"/>
        </w:rPr>
        <w:t xml:space="preserve"> the </w:t>
      </w:r>
      <w:r w:rsidRPr="005D2743">
        <w:rPr>
          <w:rStyle w:val="Emphasis"/>
          <w:highlight w:val="green"/>
        </w:rPr>
        <w:t>government programs</w:t>
      </w:r>
      <w:r w:rsidRPr="005D2743">
        <w:rPr>
          <w:rStyle w:val="StyleUnderline"/>
        </w:rPr>
        <w:t xml:space="preserve"> that have become central to how contemporary abolitionists perceive their project</w:t>
      </w:r>
      <w:r w:rsidRPr="005D2743">
        <w:rPr>
          <w:sz w:val="16"/>
        </w:rPr>
        <w:t xml:space="preserve">.164 By </w:t>
      </w:r>
      <w:r w:rsidRPr="005D2743">
        <w:rPr>
          <w:rStyle w:val="Emphasis"/>
          <w:highlight w:val="green"/>
        </w:rPr>
        <w:t>aligning with that movement</w:t>
      </w:r>
      <w:r w:rsidRPr="005D2743">
        <w:rPr>
          <w:sz w:val="16"/>
        </w:rPr>
        <w:t xml:space="preserve">, then, </w:t>
      </w:r>
      <w:r w:rsidRPr="005D2743">
        <w:rPr>
          <w:rStyle w:val="Emphasis"/>
          <w:highlight w:val="green"/>
        </w:rPr>
        <w:t>contemporary abolitionists</w:t>
      </w:r>
      <w:r w:rsidRPr="005D2743">
        <w:rPr>
          <w:sz w:val="16"/>
        </w:rPr>
        <w:t xml:space="preserve"> make themselves </w:t>
      </w:r>
      <w:r w:rsidRPr="005D2743">
        <w:rPr>
          <w:rStyle w:val="Emphasis"/>
          <w:highlight w:val="green"/>
        </w:rPr>
        <w:t>vulnerable to having their position used to support the negative projec</w:t>
      </w:r>
      <w:r w:rsidRPr="005D2743">
        <w:rPr>
          <w:rStyle w:val="StyleUnderline"/>
          <w:highlight w:val="green"/>
        </w:rPr>
        <w:t>t</w:t>
      </w:r>
      <w:r w:rsidRPr="005D2743">
        <w:rPr>
          <w:sz w:val="16"/>
        </w:rPr>
        <w:t xml:space="preserve"> of abolishing the police or </w:t>
      </w:r>
      <w:r w:rsidRPr="00796047">
        <w:rPr>
          <w:sz w:val="16"/>
        </w:rPr>
        <w:t xml:space="preserve">prisons without any support for eliminating the societal drivers of crime. This could </w:t>
      </w:r>
      <w:r w:rsidRPr="00796047">
        <w:rPr>
          <w:rStyle w:val="Emphasis"/>
        </w:rPr>
        <w:t>create the worst of all possible worlds</w:t>
      </w:r>
      <w:r w:rsidRPr="00796047">
        <w:rPr>
          <w:sz w:val="16"/>
        </w:rPr>
        <w:t xml:space="preserve">: the most vulnerable in our </w:t>
      </w:r>
      <w:proofErr w:type="gramStart"/>
      <w:r w:rsidRPr="00796047">
        <w:rPr>
          <w:sz w:val="16"/>
        </w:rPr>
        <w:t>society</w:t>
      </w:r>
      <w:proofErr w:type="gramEnd"/>
      <w:r w:rsidRPr="00796047">
        <w:rPr>
          <w:sz w:val="16"/>
        </w:rPr>
        <w:t xml:space="preserve"> being disproportionately subjected to crime and </w:t>
      </w:r>
      <w:r w:rsidRPr="00796047">
        <w:rPr>
          <w:rStyle w:val="StyleUnderline"/>
        </w:rPr>
        <w:t>no governmental funding directed at changing our social order</w:t>
      </w:r>
      <w:r w:rsidRPr="00796047">
        <w:rPr>
          <w:sz w:val="16"/>
        </w:rPr>
        <w:t>. Rather than welcoming the anarchist-</w:t>
      </w:r>
      <w:proofErr w:type="spellStart"/>
      <w:r w:rsidRPr="00796047">
        <w:rPr>
          <w:sz w:val="16"/>
        </w:rPr>
        <w:t>libertarianwhose</w:t>
      </w:r>
      <w:proofErr w:type="spellEnd"/>
      <w:r w:rsidRPr="00796047">
        <w:rPr>
          <w:sz w:val="16"/>
        </w:rPr>
        <w:t xml:space="preserve"> views are grounded in ideas about the limited reach of the state, abolitionists may want to keep in mind how the selective hearing of the past resulted in harmful conditions with loose references to the positions taken up by Black people. They should not cheerfully accept as a partner someone whose views are in direct conflict with the project of abolition democracy. Seeking commonality with those who share the goal of abolition for the wrong reasons can be </w:t>
      </w:r>
      <w:r w:rsidRPr="00796047">
        <w:rPr>
          <w:rStyle w:val="StyleUnderline"/>
        </w:rPr>
        <w:t>destructive to the</w:t>
      </w:r>
      <w:r w:rsidRPr="00796047">
        <w:rPr>
          <w:sz w:val="16"/>
        </w:rPr>
        <w:t xml:space="preserve"> positive </w:t>
      </w:r>
      <w:r w:rsidRPr="00796047">
        <w:rPr>
          <w:rStyle w:val="StyleUnderline"/>
        </w:rPr>
        <w:t>mission of abolition</w:t>
      </w:r>
      <w:r w:rsidRPr="00796047">
        <w:rPr>
          <w:sz w:val="16"/>
        </w:rPr>
        <w:t xml:space="preserve">.165 It makes an ally out of an enemy.166 I should be clear: My goal here is not to suggest that contemporary abolitionists should spend more time trying to limit the idea so that others are unable to identify with the movement. Although some may see abolition as “irresistible,”167 I don’t see enough people allured by the idea of abolition to help us implement the radical changes that we need. 168 Ultimately, how receptive abolitionists should be to various conceptions of abolition depends on which understanding serves the project of abolition best. 169 The point I am pressing is this: If contemporary abolitionists want to guard the idea of abolition, they </w:t>
      </w:r>
      <w:r w:rsidRPr="00796047">
        <w:rPr>
          <w:rStyle w:val="StyleUnderline"/>
        </w:rPr>
        <w:t>should be more concerned about</w:t>
      </w:r>
      <w:r w:rsidRPr="00796047">
        <w:rPr>
          <w:sz w:val="16"/>
        </w:rPr>
        <w:t xml:space="preserve"> those </w:t>
      </w:r>
      <w:r w:rsidRPr="00796047">
        <w:rPr>
          <w:rStyle w:val="StyleUnderline"/>
        </w:rPr>
        <w:t>grounding</w:t>
      </w:r>
      <w:r w:rsidRPr="00796047">
        <w:rPr>
          <w:sz w:val="16"/>
        </w:rPr>
        <w:t xml:space="preserve"> their </w:t>
      </w:r>
      <w:r w:rsidRPr="00796047">
        <w:rPr>
          <w:rStyle w:val="StyleUnderline"/>
        </w:rPr>
        <w:t>views in commitments</w:t>
      </w:r>
      <w:r w:rsidRPr="00796047">
        <w:rPr>
          <w:sz w:val="16"/>
        </w:rPr>
        <w:t xml:space="preserve"> that are </w:t>
      </w:r>
      <w:r w:rsidRPr="00796047">
        <w:rPr>
          <w:rStyle w:val="StyleUnderline"/>
        </w:rPr>
        <w:t>inconsistent with their positive agenda than those who</w:t>
      </w:r>
      <w:r w:rsidRPr="00796047">
        <w:rPr>
          <w:sz w:val="16"/>
        </w:rPr>
        <w:t xml:space="preserve"> seem to </w:t>
      </w:r>
      <w:r w:rsidRPr="00796047">
        <w:rPr>
          <w:rStyle w:val="StyleUnderline"/>
        </w:rPr>
        <w:t>agree</w:t>
      </w:r>
      <w:r w:rsidRPr="00796047">
        <w:rPr>
          <w:sz w:val="16"/>
        </w:rPr>
        <w:t xml:space="preserve"> with the positive agenda </w:t>
      </w:r>
      <w:r w:rsidRPr="00796047">
        <w:rPr>
          <w:rStyle w:val="StyleUnderline"/>
        </w:rPr>
        <w:t>but refrain from</w:t>
      </w:r>
      <w:r w:rsidRPr="00796047">
        <w:rPr>
          <w:sz w:val="16"/>
        </w:rPr>
        <w:t xml:space="preserve"> advocating </w:t>
      </w:r>
      <w:r w:rsidRPr="00796047">
        <w:rPr>
          <w:rStyle w:val="StyleUnderline"/>
        </w:rPr>
        <w:t>complete elimination</w:t>
      </w:r>
      <w:r w:rsidRPr="00796047">
        <w:rPr>
          <w:sz w:val="16"/>
        </w:rPr>
        <w:t xml:space="preserve"> of our criminal legal institutions. If you are going to take steps with allies in the movement, you </w:t>
      </w:r>
      <w:proofErr w:type="gramStart"/>
      <w:r w:rsidRPr="00796047">
        <w:rPr>
          <w:sz w:val="16"/>
        </w:rPr>
        <w:t>have to</w:t>
      </w:r>
      <w:proofErr w:type="gramEnd"/>
      <w:r w:rsidRPr="00796047">
        <w:rPr>
          <w:sz w:val="16"/>
        </w:rPr>
        <w:t xml:space="preserve"> be comfortable with steps taken that would make the situation better than the current </w:t>
      </w:r>
      <w:proofErr w:type="gramStart"/>
      <w:r w:rsidRPr="00796047">
        <w:rPr>
          <w:sz w:val="16"/>
        </w:rPr>
        <w:t>state of affairs</w:t>
      </w:r>
      <w:proofErr w:type="gramEnd"/>
      <w:r w:rsidRPr="00796047">
        <w:rPr>
          <w:sz w:val="16"/>
        </w:rPr>
        <w:t>. A political stall can occur at any moment if your allies do not see the value in moving forward. And partially achieving abolition isn’t necessarily a good thing</w:t>
      </w:r>
      <w:proofErr w:type="gramStart"/>
      <w:r w:rsidRPr="00796047">
        <w:rPr>
          <w:sz w:val="16"/>
        </w:rPr>
        <w:t>.170</w:t>
      </w:r>
      <w:proofErr w:type="gramEnd"/>
      <w:r w:rsidRPr="00796047">
        <w:rPr>
          <w:sz w:val="16"/>
        </w:rPr>
        <w:t xml:space="preserve"> Thus, it is better to be stepping away from injustice than it is to be stepping toward an ideal that may never be reached. If abolitionists’ views are going to be exploited, it’s unlikely to be from those policymakers attempting to rid our legal systems of racism, classism, sexism, and other ills that prevent us from being free and equal citizens.171 It’s more likely to be those who see an opportunity to push the government away from spending resources on crime control efforts that disproportionately</w:t>
      </w:r>
      <w:r w:rsidRPr="005D2743">
        <w:rPr>
          <w:sz w:val="16"/>
        </w:rPr>
        <w:t xml:space="preserve"> benefit those in marginalized communities. Put simply, those who advocate that we abolish the ghetto, 172 abolish carceral logic</w:t>
      </w:r>
      <w:proofErr w:type="gramStart"/>
      <w:r w:rsidRPr="005D2743">
        <w:rPr>
          <w:sz w:val="16"/>
        </w:rPr>
        <w:t>,173</w:t>
      </w:r>
      <w:proofErr w:type="gramEnd"/>
      <w:r w:rsidRPr="005D2743">
        <w:rPr>
          <w:sz w:val="16"/>
        </w:rPr>
        <w:t xml:space="preserve"> or abolish prisons and policing as we know </w:t>
      </w:r>
      <w:proofErr w:type="gramStart"/>
      <w:r w:rsidRPr="005D2743">
        <w:rPr>
          <w:sz w:val="16"/>
        </w:rPr>
        <w:t>them174</w:t>
      </w:r>
      <w:proofErr w:type="gramEnd"/>
      <w:r w:rsidRPr="005D2743">
        <w:rPr>
          <w:sz w:val="16"/>
        </w:rPr>
        <w:t xml:space="preserve"> are not the enemies of the contemporary abolitionist movement. But someone who calls for the absolute abolition of police and prisons on the grounds of limited government may be.</w:t>
      </w:r>
    </w:p>
    <w:p w14:paraId="11C1B34E" w14:textId="77777777" w:rsidR="00796047" w:rsidRDefault="00796047" w:rsidP="00796047">
      <w:pPr>
        <w:pStyle w:val="Heading4"/>
      </w:pPr>
      <w:r>
        <w:t>Vote negative to endorse Collective Bargaining Rights as the starting point for building labor power necessary to dismantle systems of oppression</w:t>
      </w:r>
    </w:p>
    <w:p w14:paraId="4F08668A" w14:textId="77777777" w:rsidR="00796047" w:rsidRPr="00D80594" w:rsidRDefault="00796047" w:rsidP="00796047">
      <w:r w:rsidRPr="00D80594">
        <w:rPr>
          <w:rStyle w:val="Style13ptBold"/>
          <w:szCs w:val="26"/>
        </w:rPr>
        <w:t xml:space="preserve">Dutra and Pereira 24 </w:t>
      </w:r>
      <w:r>
        <w:t>(</w:t>
      </w:r>
      <w:r w:rsidRPr="00D80594">
        <w:t>Renata Queiroz Dutra</w:t>
      </w:r>
      <w:r>
        <w:t xml:space="preserve">, </w:t>
      </w:r>
      <w:r w:rsidRPr="00D80594">
        <w:t>Adjunct Professor of Labor Law at the Faculty of Law of the University of Brasília</w:t>
      </w:r>
      <w:r>
        <w:t xml:space="preserve">, </w:t>
      </w:r>
      <w:r w:rsidRPr="00D80594">
        <w:t xml:space="preserve">Professor of </w:t>
      </w:r>
      <w:proofErr w:type="spellStart"/>
      <w:r w:rsidRPr="00D80594">
        <w:t>Labour</w:t>
      </w:r>
      <w:proofErr w:type="spellEnd"/>
      <w:r w:rsidRPr="00D80594">
        <w:t xml:space="preserve"> Law and Social Security Law at </w:t>
      </w:r>
      <w:proofErr w:type="spellStart"/>
      <w:r w:rsidRPr="00D80594">
        <w:t>Universidade</w:t>
      </w:r>
      <w:proofErr w:type="spellEnd"/>
      <w:r w:rsidRPr="00D80594">
        <w:t xml:space="preserve"> Federal de Ouro Preto, Brazil</w:t>
      </w:r>
      <w:r>
        <w:t xml:space="preserve">, “Data Strikes Against Data Coloniality: Hacking </w:t>
      </w:r>
      <w:proofErr w:type="spellStart"/>
      <w:r>
        <w:t>Labour</w:t>
      </w:r>
      <w:proofErr w:type="spellEnd"/>
      <w:r>
        <w:t xml:space="preserve"> Law”, </w:t>
      </w:r>
      <w:r w:rsidRPr="00D80594">
        <w:t xml:space="preserve">Italian </w:t>
      </w:r>
      <w:proofErr w:type="spellStart"/>
      <w:r w:rsidRPr="00D80594">
        <w:t>Labour</w:t>
      </w:r>
      <w:proofErr w:type="spellEnd"/>
      <w:r w:rsidRPr="00D80594">
        <w:t xml:space="preserve"> Law e-Journal Issue 2, Vol. 17 (2024)</w:t>
      </w:r>
      <w:r>
        <w:t xml:space="preserve">, </w:t>
      </w:r>
      <w:r w:rsidRPr="00D74634">
        <w:t>https://doi.org/10.6092/issn.1561-8048/20868</w:t>
      </w:r>
      <w:r>
        <w:t xml:space="preserve">, //[UTD][SG]) </w:t>
      </w:r>
    </w:p>
    <w:p w14:paraId="1052A69C" w14:textId="77777777" w:rsidR="00796047" w:rsidRPr="00D74634" w:rsidRDefault="00796047" w:rsidP="00796047">
      <w:pPr>
        <w:rPr>
          <w:sz w:val="16"/>
        </w:rPr>
      </w:pPr>
      <w:r w:rsidRPr="00D74634">
        <w:rPr>
          <w:sz w:val="16"/>
        </w:rPr>
        <w:t>1. Introduction.</w:t>
      </w:r>
    </w:p>
    <w:p w14:paraId="4DCE666B" w14:textId="77777777" w:rsidR="00796047" w:rsidRPr="00D74634" w:rsidRDefault="00796047" w:rsidP="00796047">
      <w:pPr>
        <w:rPr>
          <w:sz w:val="16"/>
        </w:rPr>
      </w:pPr>
      <w:r w:rsidRPr="00D74634">
        <w:rPr>
          <w:rStyle w:val="StyleUnderline"/>
        </w:rPr>
        <w:t xml:space="preserve">The development of technology networks over the past two decades has enabled </w:t>
      </w:r>
      <w:r w:rsidRPr="006B5E4F">
        <w:rPr>
          <w:rStyle w:val="StyleUnderline"/>
          <w:highlight w:val="green"/>
        </w:rPr>
        <w:t xml:space="preserve">a </w:t>
      </w:r>
      <w:r w:rsidRPr="006B5E4F">
        <w:rPr>
          <w:rStyle w:val="Emphasis"/>
          <w:highlight w:val="green"/>
        </w:rPr>
        <w:t>new phase</w:t>
      </w:r>
      <w:r w:rsidRPr="006B5E4F">
        <w:rPr>
          <w:rStyle w:val="StyleUnderline"/>
          <w:highlight w:val="green"/>
        </w:rPr>
        <w:t xml:space="preserve"> of </w:t>
      </w:r>
      <w:r w:rsidRPr="006B5E4F">
        <w:rPr>
          <w:rStyle w:val="Emphasis"/>
          <w:highlight w:val="green"/>
        </w:rPr>
        <w:t>capitalism</w:t>
      </w:r>
      <w:r w:rsidRPr="00D74634">
        <w:rPr>
          <w:rStyle w:val="StyleUnderline"/>
        </w:rPr>
        <w:t xml:space="preserve"> based on data</w:t>
      </w:r>
      <w:r w:rsidRPr="00D74634">
        <w:rPr>
          <w:sz w:val="16"/>
        </w:rPr>
        <w:t xml:space="preserve">. Various terms are used to </w:t>
      </w:r>
      <w:proofErr w:type="spellStart"/>
      <w:r w:rsidRPr="00D74634">
        <w:rPr>
          <w:sz w:val="16"/>
        </w:rPr>
        <w:t>characterise</w:t>
      </w:r>
      <w:proofErr w:type="spellEnd"/>
      <w:r w:rsidRPr="00D74634">
        <w:rPr>
          <w:sz w:val="16"/>
        </w:rPr>
        <w:t xml:space="preserve"> these </w:t>
      </w:r>
      <w:r w:rsidRPr="00D74634">
        <w:rPr>
          <w:rStyle w:val="StyleUnderline"/>
        </w:rPr>
        <w:t xml:space="preserve">economic activities </w:t>
      </w:r>
      <w:r w:rsidRPr="006B5E4F">
        <w:rPr>
          <w:rStyle w:val="StyleUnderline"/>
          <w:highlight w:val="green"/>
        </w:rPr>
        <w:t>conducted through</w:t>
      </w:r>
      <w:r w:rsidRPr="00D74634">
        <w:rPr>
          <w:rStyle w:val="StyleUnderline"/>
        </w:rPr>
        <w:t xml:space="preserve"> digital </w:t>
      </w:r>
      <w:r w:rsidRPr="006B5E4F">
        <w:rPr>
          <w:rStyle w:val="StyleUnderline"/>
          <w:highlight w:val="green"/>
        </w:rPr>
        <w:t>platforms - “</w:t>
      </w:r>
      <w:r w:rsidRPr="006B5E4F">
        <w:rPr>
          <w:rStyle w:val="Emphasis"/>
          <w:highlight w:val="green"/>
        </w:rPr>
        <w:t>data-driven economy</w:t>
      </w:r>
      <w:r w:rsidRPr="00D74634">
        <w:rPr>
          <w:rStyle w:val="StyleUnderline"/>
        </w:rPr>
        <w:t>”, “gig economy”, “on-demand economy” or “platform economy”.</w:t>
      </w:r>
      <w:r w:rsidRPr="00D74634">
        <w:rPr>
          <w:sz w:val="16"/>
        </w:rPr>
        <w:t xml:space="preserve"> This economy can be described as “the ecosystem where digital platforms operate. It encompasses a wide range of activities, from global to regional to local, and includes multiple types of digital platforms, business models and operating sectors”.2</w:t>
      </w:r>
    </w:p>
    <w:p w14:paraId="023BF61C" w14:textId="77777777" w:rsidR="00796047" w:rsidRPr="00D74634" w:rsidRDefault="00796047" w:rsidP="00796047">
      <w:pPr>
        <w:rPr>
          <w:sz w:val="16"/>
        </w:rPr>
      </w:pPr>
      <w:r w:rsidRPr="00D74634">
        <w:rPr>
          <w:rStyle w:val="StyleUnderline"/>
        </w:rPr>
        <w:t xml:space="preserve">The platform economy also has had a serious impact on the global morphology of work, with the expansion of temporary forms of </w:t>
      </w:r>
      <w:proofErr w:type="spellStart"/>
      <w:r w:rsidRPr="00D74634">
        <w:rPr>
          <w:rStyle w:val="StyleUnderline"/>
        </w:rPr>
        <w:t>labour</w:t>
      </w:r>
      <w:proofErr w:type="spellEnd"/>
      <w:r w:rsidRPr="00D74634">
        <w:rPr>
          <w:rStyle w:val="StyleUnderline"/>
        </w:rPr>
        <w:t>, on-demand activities and informality</w:t>
      </w:r>
      <w:r w:rsidRPr="00D74634">
        <w:rPr>
          <w:sz w:val="16"/>
        </w:rPr>
        <w:t xml:space="preserve">.3 However, this does not operate in a homogeneous way worldwide. In terms of total investment in platforms connecting businesses and clients with workers, it is estimated that Asia receives US$57 billion, North America US$46 billion and Europe US$12 billion, accounting for just over 96% of total investment globally. Around 60% of these platforms have their headquarters in the European Union (EU) or in the United States of America.4 Nevertheless, 15 </w:t>
      </w:r>
      <w:r w:rsidRPr="00D74634">
        <w:rPr>
          <w:rStyle w:val="StyleUnderline"/>
        </w:rPr>
        <w:t>countries account for more than 80% of all workers on major online platforms globally, and, with the exception of the United States, Canada and the United Kingdom, all are from the Global South</w:t>
      </w:r>
      <w:r w:rsidRPr="00D74634">
        <w:rPr>
          <w:sz w:val="16"/>
        </w:rPr>
        <w:t>.5</w:t>
      </w:r>
    </w:p>
    <w:p w14:paraId="515D3E7A" w14:textId="77777777" w:rsidR="00796047" w:rsidRPr="00D74634" w:rsidRDefault="00796047" w:rsidP="00796047">
      <w:pPr>
        <w:rPr>
          <w:sz w:val="16"/>
        </w:rPr>
      </w:pPr>
      <w:r w:rsidRPr="00D74634">
        <w:rPr>
          <w:sz w:val="16"/>
        </w:rPr>
        <w:t xml:space="preserve">The reality of </w:t>
      </w:r>
      <w:r w:rsidRPr="00D74634">
        <w:rPr>
          <w:rStyle w:val="StyleUnderline"/>
        </w:rPr>
        <w:t>workers in the Global South has always been marked by precariousness and informality</w:t>
      </w:r>
      <w:r w:rsidRPr="00D74634">
        <w:rPr>
          <w:sz w:val="16"/>
        </w:rPr>
        <w:t xml:space="preserve">, but </w:t>
      </w:r>
      <w:r w:rsidRPr="00D74634">
        <w:rPr>
          <w:rStyle w:val="StyleUnderline"/>
        </w:rPr>
        <w:t>with the introduction of digital platforms</w:t>
      </w:r>
      <w:r w:rsidRPr="00D74634">
        <w:rPr>
          <w:sz w:val="16"/>
        </w:rPr>
        <w:t xml:space="preserve">, these </w:t>
      </w:r>
      <w:r w:rsidRPr="00D74634">
        <w:rPr>
          <w:rStyle w:val="StyleUnderline"/>
        </w:rPr>
        <w:t>conditions have been worsening</w:t>
      </w:r>
      <w:proofErr w:type="gramStart"/>
      <w:r w:rsidRPr="00D74634">
        <w:rPr>
          <w:sz w:val="16"/>
        </w:rPr>
        <w:t>,6</w:t>
      </w:r>
      <w:proofErr w:type="gramEnd"/>
      <w:r w:rsidRPr="00D74634">
        <w:rPr>
          <w:sz w:val="16"/>
        </w:rPr>
        <w:t xml:space="preserve"> with </w:t>
      </w:r>
      <w:r w:rsidRPr="00D74634">
        <w:rPr>
          <w:rStyle w:val="StyleUnderline"/>
        </w:rPr>
        <w:t>work accidents, exhausting working hours and wages that prevent a dignified life</w:t>
      </w:r>
      <w:r w:rsidRPr="00D74634">
        <w:rPr>
          <w:sz w:val="16"/>
        </w:rPr>
        <w:t xml:space="preserve">. In India, for example, most platform workers, in particular in the food delivery sector, are migrants from rural areas, and despite working 12-13 hours per day, they cannot make the state stipulated minimum wage.7 In South Africa, </w:t>
      </w:r>
      <w:proofErr w:type="spellStart"/>
      <w:r w:rsidRPr="00D74634">
        <w:rPr>
          <w:sz w:val="16"/>
        </w:rPr>
        <w:t>crowdworkers</w:t>
      </w:r>
      <w:proofErr w:type="spellEnd"/>
      <w:r w:rsidRPr="00D74634">
        <w:rPr>
          <w:sz w:val="16"/>
        </w:rPr>
        <w:t xml:space="preserve"> may take 50-60 hours of work to earn around US$20.8 On microtask platforms, the majority of workers in developing countries (53%) work during the night (10 p.m. to 5 a.m.), as work is often posted during US business hours – evening or night time for workers in Africa and Asia.9 In Kenya, in the passenger transport sector, daily working hours are between 18 and 24, forcing drivers to sleep in their vehicles, with serious effects on their health and wellbeing.10 In Brazil, which, together with Mexico, has the largest number of platform workers in Latin America, there are 366 thousand platform bike workers and an average monthly income of 1,650 reais (291.77 dollars), despite working weekly between over 49 hours.11 Around 58.9% of delivery workers in Brazil report having suffered a traffic accident, fallen ill, been assaulted, attacked or shot at while working.12</w:t>
      </w:r>
    </w:p>
    <w:p w14:paraId="0132B1E8" w14:textId="77777777" w:rsidR="00796047" w:rsidRPr="003478C5" w:rsidRDefault="00796047" w:rsidP="00796047">
      <w:pPr>
        <w:rPr>
          <w:sz w:val="16"/>
        </w:rPr>
      </w:pPr>
      <w:r w:rsidRPr="00A95CD1">
        <w:rPr>
          <w:sz w:val="16"/>
        </w:rPr>
        <w:t xml:space="preserve">This </w:t>
      </w:r>
      <w:r w:rsidRPr="00D74634">
        <w:rPr>
          <w:rStyle w:val="StyleUnderline"/>
        </w:rPr>
        <w:t xml:space="preserve">situation is quite different from </w:t>
      </w:r>
      <w:proofErr w:type="spellStart"/>
      <w:r w:rsidRPr="00D74634">
        <w:rPr>
          <w:rStyle w:val="StyleUnderline"/>
        </w:rPr>
        <w:t>labour</w:t>
      </w:r>
      <w:proofErr w:type="spellEnd"/>
      <w:r w:rsidRPr="00D74634">
        <w:rPr>
          <w:rStyle w:val="StyleUnderline"/>
        </w:rPr>
        <w:t xml:space="preserve"> conditions in countries in the Global North</w:t>
      </w:r>
      <w:r w:rsidRPr="00A95CD1">
        <w:rPr>
          <w:sz w:val="16"/>
        </w:rPr>
        <w:t xml:space="preserve">. For instance, Denmark and France have an hourly wage for delivery workers.13 The collective agreement in Denmark has working time regulations for this sector, as does the Occasional Transport Act regulating rideshare activities in Austria.14 On microtask and freelance platforms the average hourly earnings (paid and unpaid) for those in Global North countries are much higher (US$4 and US$12.6 respectively) than </w:t>
      </w:r>
      <w:r w:rsidRPr="003478C5">
        <w:rPr>
          <w:sz w:val="16"/>
        </w:rPr>
        <w:t xml:space="preserve">for those in Global South countries (US$2.1 and US$5.5 respectively).15 </w:t>
      </w:r>
      <w:r w:rsidRPr="003478C5">
        <w:rPr>
          <w:rStyle w:val="StyleUnderline"/>
        </w:rPr>
        <w:t>This disparity is quite high on freelance platforms even after controlling for basic characteristics and type of task performed: workers in Global South countries tend to earn 60% less than their counterparts in Global North countries</w:t>
      </w:r>
      <w:r w:rsidRPr="003478C5">
        <w:rPr>
          <w:sz w:val="16"/>
        </w:rPr>
        <w:t>.16</w:t>
      </w:r>
    </w:p>
    <w:p w14:paraId="10DFC4C3" w14:textId="77777777" w:rsidR="00796047" w:rsidRPr="003478C5" w:rsidRDefault="00796047" w:rsidP="00796047">
      <w:pPr>
        <w:rPr>
          <w:sz w:val="16"/>
        </w:rPr>
      </w:pPr>
      <w:r w:rsidRPr="003478C5">
        <w:rPr>
          <w:rStyle w:val="StyleUnderline"/>
        </w:rPr>
        <w:t xml:space="preserve">Besides precariousness prevalent in the Global South, when we </w:t>
      </w:r>
      <w:proofErr w:type="spellStart"/>
      <w:r w:rsidRPr="003478C5">
        <w:rPr>
          <w:rStyle w:val="StyleUnderline"/>
        </w:rPr>
        <w:t>analyse</w:t>
      </w:r>
      <w:proofErr w:type="spellEnd"/>
      <w:r w:rsidRPr="003478C5">
        <w:rPr>
          <w:rStyle w:val="StyleUnderline"/>
        </w:rPr>
        <w:t xml:space="preserve"> the reality of platform workers, we can trace a common pattern of exploitation: racism</w:t>
      </w:r>
      <w:r w:rsidRPr="003478C5">
        <w:rPr>
          <w:sz w:val="16"/>
        </w:rPr>
        <w:t xml:space="preserve">.17 </w:t>
      </w:r>
      <w:r w:rsidRPr="003478C5">
        <w:rPr>
          <w:rStyle w:val="StyleUnderline"/>
        </w:rPr>
        <w:t xml:space="preserve">The majority of platform workers tend to be migrants from </w:t>
      </w:r>
      <w:proofErr w:type="spellStart"/>
      <w:r w:rsidRPr="003478C5">
        <w:rPr>
          <w:rStyle w:val="StyleUnderline"/>
        </w:rPr>
        <w:t>colonised</w:t>
      </w:r>
      <w:proofErr w:type="spellEnd"/>
      <w:r w:rsidRPr="003478C5">
        <w:rPr>
          <w:rStyle w:val="StyleUnderline"/>
        </w:rPr>
        <w:t xml:space="preserve"> countries or racialized workers</w:t>
      </w:r>
      <w:r w:rsidRPr="003478C5">
        <w:rPr>
          <w:sz w:val="16"/>
        </w:rPr>
        <w:t xml:space="preserve">.18 </w:t>
      </w:r>
      <w:proofErr w:type="spellStart"/>
      <w:r w:rsidRPr="003478C5">
        <w:rPr>
          <w:sz w:val="16"/>
        </w:rPr>
        <w:t>Fairwork</w:t>
      </w:r>
      <w:proofErr w:type="spellEnd"/>
      <w:r w:rsidRPr="003478C5">
        <w:rPr>
          <w:sz w:val="16"/>
        </w:rPr>
        <w:t xml:space="preserve"> estimates that over 60 million people are engaged in platform work, with the highest concentrations in India, Pakistan, Bangladesh and the Philippines.19 Nearly 35% of the </w:t>
      </w:r>
      <w:proofErr w:type="spellStart"/>
      <w:r w:rsidRPr="003478C5">
        <w:rPr>
          <w:sz w:val="16"/>
        </w:rPr>
        <w:t>labour</w:t>
      </w:r>
      <w:proofErr w:type="spellEnd"/>
      <w:r w:rsidRPr="003478C5">
        <w:rPr>
          <w:sz w:val="16"/>
        </w:rPr>
        <w:t xml:space="preserve"> supply on major English-language platforms is located in India alone, while nearly 40% of the demand emanated from the United States, followed by the United Kingdom.20 For instance, in London, research demonstrates that only 18% of app drivers are white.21</w:t>
      </w:r>
    </w:p>
    <w:p w14:paraId="738C1826" w14:textId="77777777" w:rsidR="00796047" w:rsidRPr="003478C5" w:rsidRDefault="00796047" w:rsidP="00796047">
      <w:pPr>
        <w:rPr>
          <w:sz w:val="16"/>
        </w:rPr>
      </w:pPr>
      <w:r w:rsidRPr="003478C5">
        <w:rPr>
          <w:rStyle w:val="StyleUnderline"/>
        </w:rPr>
        <w:t>Migrant workers constitute over 70% of workers in the platform-based delivery sectors in Argentina and Chile</w:t>
      </w:r>
      <w:r w:rsidRPr="003478C5">
        <w:rPr>
          <w:sz w:val="16"/>
        </w:rPr>
        <w:t xml:space="preserve">.22 </w:t>
      </w:r>
      <w:r w:rsidRPr="003478C5">
        <w:rPr>
          <w:rStyle w:val="StyleUnderline"/>
        </w:rPr>
        <w:t xml:space="preserve">Discrimination was overwhelmingly reported by </w:t>
      </w:r>
      <w:proofErr w:type="spellStart"/>
      <w:r w:rsidRPr="003478C5">
        <w:rPr>
          <w:rStyle w:val="StyleUnderline"/>
        </w:rPr>
        <w:t>crowdworkers</w:t>
      </w:r>
      <w:proofErr w:type="spellEnd"/>
      <w:r w:rsidRPr="003478C5">
        <w:rPr>
          <w:rStyle w:val="StyleUnderline"/>
        </w:rPr>
        <w:t xml:space="preserve"> and local-based app workers who live in the Global South</w:t>
      </w:r>
      <w:r w:rsidRPr="003478C5">
        <w:rPr>
          <w:sz w:val="16"/>
        </w:rPr>
        <w:t xml:space="preserve">,24 </w:t>
      </w:r>
      <w:r w:rsidRPr="003478C5">
        <w:rPr>
          <w:rStyle w:val="StyleUnderline"/>
        </w:rPr>
        <w:t>but racism also attacks “non-white” people located in the Global North</w:t>
      </w:r>
      <w:r w:rsidRPr="003478C5">
        <w:rPr>
          <w:sz w:val="16"/>
        </w:rPr>
        <w:t xml:space="preserve">. An </w:t>
      </w:r>
      <w:proofErr w:type="gramStart"/>
      <w:r w:rsidRPr="003478C5">
        <w:rPr>
          <w:rStyle w:val="StyleUnderline"/>
        </w:rPr>
        <w:t>African-American</w:t>
      </w:r>
      <w:proofErr w:type="gramEnd"/>
      <w:r w:rsidRPr="003478C5">
        <w:rPr>
          <w:rStyle w:val="StyleUnderline"/>
        </w:rPr>
        <w:t xml:space="preserve"> </w:t>
      </w:r>
      <w:proofErr w:type="spellStart"/>
      <w:r w:rsidRPr="003478C5">
        <w:rPr>
          <w:rStyle w:val="StyleUnderline"/>
        </w:rPr>
        <w:t>crowdworker</w:t>
      </w:r>
      <w:proofErr w:type="spellEnd"/>
      <w:r w:rsidRPr="003478C5">
        <w:rPr>
          <w:rStyle w:val="StyleUnderline"/>
        </w:rPr>
        <w:t xml:space="preserve"> based in the US reported that it can be hard to access sufficient work, because among requesters there is “a notion [about] the incompetence of </w:t>
      </w:r>
      <w:proofErr w:type="gramStart"/>
      <w:r w:rsidRPr="003478C5">
        <w:rPr>
          <w:rStyle w:val="StyleUnderline"/>
        </w:rPr>
        <w:t>African-American</w:t>
      </w:r>
      <w:proofErr w:type="gramEnd"/>
      <w:r w:rsidRPr="003478C5">
        <w:rPr>
          <w:rStyle w:val="StyleUnderline"/>
        </w:rPr>
        <w:t xml:space="preserve"> professionals”</w:t>
      </w:r>
      <w:r w:rsidRPr="003478C5">
        <w:rPr>
          <w:sz w:val="16"/>
        </w:rPr>
        <w:t>.25</w:t>
      </w:r>
    </w:p>
    <w:p w14:paraId="60874EB2" w14:textId="77777777" w:rsidR="00796047" w:rsidRPr="006B5E4F" w:rsidRDefault="00796047" w:rsidP="00796047">
      <w:pPr>
        <w:rPr>
          <w:sz w:val="16"/>
        </w:rPr>
      </w:pPr>
      <w:r w:rsidRPr="003478C5">
        <w:rPr>
          <w:rStyle w:val="StyleUnderline"/>
        </w:rPr>
        <w:t xml:space="preserve">Race here has to be </w:t>
      </w:r>
      <w:proofErr w:type="spellStart"/>
      <w:r w:rsidRPr="003478C5">
        <w:rPr>
          <w:rStyle w:val="StyleUnderline"/>
        </w:rPr>
        <w:t>analysed</w:t>
      </w:r>
      <w:proofErr w:type="spellEnd"/>
      <w:r w:rsidRPr="003478C5">
        <w:rPr>
          <w:rStyle w:val="StyleUnderline"/>
        </w:rPr>
        <w:t xml:space="preserve"> through discrimination frameworks and uneven experiences of algorithmic management</w:t>
      </w:r>
      <w:r w:rsidRPr="003478C5">
        <w:t>,</w:t>
      </w:r>
      <w:r w:rsidRPr="003478C5">
        <w:rPr>
          <w:sz w:val="16"/>
        </w:rPr>
        <w:t xml:space="preserve">26 but also on how </w:t>
      </w:r>
      <w:proofErr w:type="spellStart"/>
      <w:r w:rsidRPr="003478C5">
        <w:rPr>
          <w:rStyle w:val="StyleUnderline"/>
        </w:rPr>
        <w:t>platformization</w:t>
      </w:r>
      <w:proofErr w:type="spellEnd"/>
      <w:r w:rsidRPr="003478C5">
        <w:rPr>
          <w:rStyle w:val="StyleUnderline"/>
        </w:rPr>
        <w:t xml:space="preserve"> itself relies on racial and migration politics in its transformation of work</w:t>
      </w:r>
      <w:r w:rsidRPr="003478C5">
        <w:rPr>
          <w:sz w:val="16"/>
        </w:rPr>
        <w:t xml:space="preserve">.27 “Beyond identifying the </w:t>
      </w:r>
      <w:r w:rsidRPr="003478C5">
        <w:rPr>
          <w:rStyle w:val="StyleUnderline"/>
        </w:rPr>
        <w:t xml:space="preserve">over- representation of racial minorities in the platform economy, these processes of </w:t>
      </w:r>
      <w:proofErr w:type="spellStart"/>
      <w:r w:rsidRPr="003478C5">
        <w:rPr>
          <w:rStyle w:val="StyleUnderline"/>
        </w:rPr>
        <w:t>racialisation</w:t>
      </w:r>
      <w:proofErr w:type="spellEnd"/>
      <w:r w:rsidRPr="003478C5">
        <w:rPr>
          <w:rStyle w:val="StyleUnderline"/>
        </w:rPr>
        <w:t xml:space="preserve"> have been crucial at every stage of the platform economy’s rise to dominance, and therefore constitutes a key </w:t>
      </w:r>
      <w:proofErr w:type="spellStart"/>
      <w:r w:rsidRPr="003478C5">
        <w:rPr>
          <w:rStyle w:val="StyleUnderline"/>
        </w:rPr>
        <w:t>organising</w:t>
      </w:r>
      <w:proofErr w:type="spellEnd"/>
      <w:r w:rsidRPr="003478C5">
        <w:rPr>
          <w:rStyle w:val="StyleUnderline"/>
        </w:rPr>
        <w:t xml:space="preserve"> principle of platform capitalism – hence the term ‘racial platform capitalism</w:t>
      </w:r>
      <w:r w:rsidRPr="003478C5">
        <w:rPr>
          <w:sz w:val="16"/>
        </w:rPr>
        <w:t xml:space="preserve">”28. This </w:t>
      </w:r>
      <w:r w:rsidRPr="003478C5">
        <w:rPr>
          <w:rStyle w:val="StyleUnderline"/>
        </w:rPr>
        <w:t xml:space="preserve">includes racial and migrant divisions of </w:t>
      </w:r>
      <w:proofErr w:type="spellStart"/>
      <w:r w:rsidRPr="003478C5">
        <w:rPr>
          <w:rStyle w:val="StyleUnderline"/>
        </w:rPr>
        <w:t>labour</w:t>
      </w:r>
      <w:proofErr w:type="spellEnd"/>
      <w:r w:rsidRPr="003478C5">
        <w:rPr>
          <w:rStyle w:val="StyleUnderline"/>
        </w:rPr>
        <w:t xml:space="preserve"> which shape laws29</w:t>
      </w:r>
      <w:r w:rsidRPr="003478C5">
        <w:rPr>
          <w:sz w:val="16"/>
        </w:rPr>
        <w:t xml:space="preserve"> </w:t>
      </w:r>
      <w:r w:rsidRPr="003478C5">
        <w:rPr>
          <w:rStyle w:val="StyleUnderline"/>
        </w:rPr>
        <w:t>and neoliberal public policies, considering “non-white” workers as inferior, disposable and dangerous, leading tech companies to take advantage of this structural racial discrim</w:t>
      </w:r>
      <w:r w:rsidRPr="00A95CD1">
        <w:rPr>
          <w:rStyle w:val="StyleUnderline"/>
        </w:rPr>
        <w:t>ination to exploit cheap and precarious labour</w:t>
      </w:r>
      <w:r w:rsidRPr="006B5E4F">
        <w:rPr>
          <w:sz w:val="16"/>
        </w:rPr>
        <w:t>.30</w:t>
      </w:r>
    </w:p>
    <w:p w14:paraId="41E2DFA6" w14:textId="77777777" w:rsidR="00796047" w:rsidRPr="00A95CD1" w:rsidRDefault="00796047" w:rsidP="00796047">
      <w:pPr>
        <w:rPr>
          <w:sz w:val="16"/>
        </w:rPr>
      </w:pPr>
      <w:r w:rsidRPr="00A95CD1">
        <w:rPr>
          <w:sz w:val="16"/>
        </w:rPr>
        <w:t xml:space="preserve">This </w:t>
      </w:r>
      <w:proofErr w:type="spellStart"/>
      <w:r w:rsidRPr="00A95CD1">
        <w:rPr>
          <w:rStyle w:val="StyleUnderline"/>
        </w:rPr>
        <w:t>labour</w:t>
      </w:r>
      <w:proofErr w:type="spellEnd"/>
      <w:r w:rsidRPr="00A95CD1">
        <w:rPr>
          <w:rStyle w:val="StyleUnderline"/>
        </w:rPr>
        <w:t xml:space="preserve"> exploitation</w:t>
      </w:r>
      <w:r w:rsidRPr="00A95CD1">
        <w:rPr>
          <w:sz w:val="16"/>
        </w:rPr>
        <w:t xml:space="preserve"> takes on </w:t>
      </w:r>
      <w:r w:rsidRPr="00A95CD1">
        <w:rPr>
          <w:rStyle w:val="StyleUnderline"/>
        </w:rPr>
        <w:t>an expanded meaning in the “</w:t>
      </w:r>
      <w:r w:rsidRPr="006B5E4F">
        <w:rPr>
          <w:rStyle w:val="Emphasis"/>
          <w:highlight w:val="green"/>
        </w:rPr>
        <w:t>racial platform capitalism</w:t>
      </w:r>
      <w:r w:rsidRPr="00A95CD1">
        <w:rPr>
          <w:rStyle w:val="StyleUnderline"/>
        </w:rPr>
        <w:t>”</w:t>
      </w:r>
      <w:r w:rsidRPr="00A95CD1">
        <w:rPr>
          <w:sz w:val="16"/>
        </w:rPr>
        <w:t xml:space="preserve">. After all, all </w:t>
      </w:r>
      <w:r w:rsidRPr="00A95CD1">
        <w:rPr>
          <w:rStyle w:val="StyleUnderline"/>
        </w:rPr>
        <w:t xml:space="preserve">those who use digital platforms have their data expropriated and commodified, that is, captured without direct remuneration, </w:t>
      </w:r>
      <w:r w:rsidRPr="006B5E4F">
        <w:rPr>
          <w:rStyle w:val="StyleUnderline"/>
          <w:highlight w:val="green"/>
        </w:rPr>
        <w:t>generating value for</w:t>
      </w:r>
      <w:r w:rsidRPr="00A95CD1">
        <w:rPr>
          <w:rStyle w:val="StyleUnderline"/>
        </w:rPr>
        <w:t xml:space="preserve"> the </w:t>
      </w:r>
      <w:r w:rsidRPr="006B5E4F">
        <w:rPr>
          <w:rStyle w:val="StyleUnderline"/>
          <w:highlight w:val="green"/>
        </w:rPr>
        <w:t>big tech companies</w:t>
      </w:r>
      <w:r w:rsidRPr="00A95CD1">
        <w:rPr>
          <w:rStyle w:val="StyleUnderline"/>
        </w:rPr>
        <w:t xml:space="preserve">, majorly </w:t>
      </w:r>
      <w:r w:rsidRPr="006B5E4F">
        <w:rPr>
          <w:rStyle w:val="StyleUnderline"/>
          <w:highlight w:val="green"/>
        </w:rPr>
        <w:t>based in the Global North</w:t>
      </w:r>
      <w:r w:rsidRPr="00A95CD1">
        <w:rPr>
          <w:sz w:val="16"/>
        </w:rPr>
        <w:t xml:space="preserve">. Therefore, combined with the exploitation of </w:t>
      </w:r>
      <w:proofErr w:type="spellStart"/>
      <w:r w:rsidRPr="00A95CD1">
        <w:rPr>
          <w:sz w:val="16"/>
        </w:rPr>
        <w:t>labour</w:t>
      </w:r>
      <w:proofErr w:type="spellEnd"/>
      <w:r w:rsidRPr="00A95CD1">
        <w:rPr>
          <w:sz w:val="16"/>
        </w:rPr>
        <w:t xml:space="preserve">, facilitated by racism,32 this capitalist logic also </w:t>
      </w:r>
      <w:r w:rsidRPr="00A95CD1">
        <w:rPr>
          <w:rStyle w:val="StyleUnderline"/>
        </w:rPr>
        <w:t>commodifies every aspect of the lives of those who use such technologies, leading to the idea that social media users are also workers</w:t>
      </w:r>
      <w:r w:rsidRPr="00A95CD1">
        <w:rPr>
          <w:sz w:val="16"/>
        </w:rPr>
        <w:t>. The “free” services provided by digital platforms are not so free after all, because you are not just the consumer: you are also the service that is being consumed.33 Considering this intersection between workers (</w:t>
      </w:r>
      <w:proofErr w:type="spellStart"/>
      <w:r w:rsidRPr="00A95CD1">
        <w:rPr>
          <w:sz w:val="16"/>
        </w:rPr>
        <w:t>crowdworkers</w:t>
      </w:r>
      <w:proofErr w:type="spellEnd"/>
      <w:r w:rsidRPr="00A95CD1">
        <w:rPr>
          <w:sz w:val="16"/>
        </w:rPr>
        <w:t xml:space="preserve"> and app-based workers) and social media users, racism impacts the production, distribution and valuation of this data</w:t>
      </w:r>
      <w:r w:rsidRPr="00A95CD1">
        <w:rPr>
          <w:rStyle w:val="StyleUnderline"/>
        </w:rPr>
        <w:t xml:space="preserve">. </w:t>
      </w:r>
      <w:r w:rsidRPr="006B5E4F">
        <w:rPr>
          <w:rStyle w:val="Emphasis"/>
          <w:highlight w:val="green"/>
        </w:rPr>
        <w:t>Algorithmic racism</w:t>
      </w:r>
      <w:r w:rsidRPr="00A95CD1">
        <w:rPr>
          <w:rStyle w:val="StyleUnderline"/>
        </w:rPr>
        <w:t xml:space="preserve"> is how “the discriminatory impacts of Artificial Intelligence (A.I) can </w:t>
      </w:r>
      <w:r w:rsidRPr="006B5E4F">
        <w:rPr>
          <w:rStyle w:val="StyleUnderline"/>
          <w:highlight w:val="green"/>
        </w:rPr>
        <w:t>intensify</w:t>
      </w:r>
      <w:r w:rsidRPr="00A95CD1">
        <w:rPr>
          <w:rStyle w:val="StyleUnderline"/>
        </w:rPr>
        <w:t xml:space="preserve"> racial oppression and </w:t>
      </w:r>
      <w:r w:rsidRPr="006B5E4F">
        <w:rPr>
          <w:rStyle w:val="Emphasis"/>
          <w:highlight w:val="green"/>
        </w:rPr>
        <w:t>reproduction</w:t>
      </w:r>
      <w:r w:rsidRPr="006B5E4F">
        <w:rPr>
          <w:rStyle w:val="StyleUnderline"/>
          <w:highlight w:val="green"/>
        </w:rPr>
        <w:t xml:space="preserve"> of </w:t>
      </w:r>
      <w:r w:rsidRPr="006B5E4F">
        <w:rPr>
          <w:rStyle w:val="Emphasis"/>
          <w:highlight w:val="green"/>
        </w:rPr>
        <w:t>white supremacy</w:t>
      </w:r>
      <w:r w:rsidRPr="00A95CD1">
        <w:rPr>
          <w:rStyle w:val="StyleUnderline"/>
        </w:rPr>
        <w:t xml:space="preserve"> and how such an arrangement takes shape in the socio-technical context through algorithmic biases</w:t>
      </w:r>
      <w:r w:rsidRPr="00A95CD1">
        <w:rPr>
          <w:sz w:val="16"/>
        </w:rPr>
        <w:t xml:space="preserve">”.34 Therefore, the fictitious idea of racial democracy and technology’s neutrality are united in “their purpose of hiding power relations that construct interpretations of the world, </w:t>
      </w:r>
      <w:proofErr w:type="spellStart"/>
      <w:r w:rsidRPr="00A95CD1">
        <w:rPr>
          <w:rStyle w:val="StyleUnderline"/>
        </w:rPr>
        <w:t>naturalising</w:t>
      </w:r>
      <w:proofErr w:type="spellEnd"/>
      <w:r w:rsidRPr="00A95CD1">
        <w:rPr>
          <w:rStyle w:val="StyleUnderline"/>
        </w:rPr>
        <w:t xml:space="preserve"> and </w:t>
      </w:r>
      <w:r w:rsidRPr="006B5E4F">
        <w:rPr>
          <w:rStyle w:val="StyleUnderline"/>
          <w:highlight w:val="green"/>
        </w:rPr>
        <w:t>deepening</w:t>
      </w:r>
      <w:r w:rsidRPr="00A95CD1">
        <w:rPr>
          <w:rStyle w:val="StyleUnderline"/>
        </w:rPr>
        <w:t xml:space="preserve"> exploitation and </w:t>
      </w:r>
      <w:r w:rsidRPr="006B5E4F">
        <w:rPr>
          <w:rStyle w:val="Emphasis"/>
          <w:highlight w:val="green"/>
        </w:rPr>
        <w:t>inequalities</w:t>
      </w:r>
      <w:r w:rsidRPr="00A95CD1">
        <w:rPr>
          <w:sz w:val="16"/>
        </w:rPr>
        <w:t>”.35</w:t>
      </w:r>
    </w:p>
    <w:p w14:paraId="37AACD1B" w14:textId="77777777" w:rsidR="00796047" w:rsidRPr="00A95CD1" w:rsidRDefault="00796047" w:rsidP="00796047">
      <w:pPr>
        <w:rPr>
          <w:rStyle w:val="StyleUnderline"/>
        </w:rPr>
      </w:pPr>
      <w:r w:rsidRPr="00A95CD1">
        <w:rPr>
          <w:sz w:val="16"/>
        </w:rPr>
        <w:t xml:space="preserve">This suggests the maintenance of some </w:t>
      </w:r>
      <w:r w:rsidRPr="00A95CD1">
        <w:rPr>
          <w:rStyle w:val="StyleUnderline"/>
        </w:rPr>
        <w:t>patterns of exploitation and expropriation</w:t>
      </w:r>
      <w:r w:rsidRPr="00A95CD1">
        <w:rPr>
          <w:sz w:val="16"/>
        </w:rPr>
        <w:t xml:space="preserve">, which is called </w:t>
      </w:r>
      <w:r w:rsidRPr="006B5E4F">
        <w:rPr>
          <w:rStyle w:val="Emphasis"/>
          <w:highlight w:val="green"/>
        </w:rPr>
        <w:t>data coloniality</w:t>
      </w:r>
      <w:r w:rsidRPr="006B5E4F">
        <w:rPr>
          <w:rStyle w:val="StyleUnderline"/>
          <w:highlight w:val="green"/>
        </w:rPr>
        <w:t>.</w:t>
      </w:r>
      <w:r w:rsidRPr="00A95CD1">
        <w:rPr>
          <w:sz w:val="16"/>
        </w:rPr>
        <w:t xml:space="preserve"> </w:t>
      </w:r>
      <w:proofErr w:type="spellStart"/>
      <w:r w:rsidRPr="00A95CD1">
        <w:rPr>
          <w:sz w:val="16"/>
        </w:rPr>
        <w:t>Deivison</w:t>
      </w:r>
      <w:proofErr w:type="spellEnd"/>
      <w:r w:rsidRPr="00A95CD1">
        <w:rPr>
          <w:sz w:val="16"/>
        </w:rPr>
        <w:t xml:space="preserve"> Faustino and Walter Lippold36 understand </w:t>
      </w:r>
      <w:r w:rsidRPr="00A95CD1">
        <w:rPr>
          <w:rStyle w:val="StyleUnderline"/>
        </w:rPr>
        <w:t>data colonialism</w:t>
      </w:r>
      <w:r w:rsidRPr="00A95CD1">
        <w:rPr>
          <w:sz w:val="16"/>
        </w:rPr>
        <w:t xml:space="preserve">37 as </w:t>
      </w:r>
      <w:r w:rsidRPr="006B5E4F">
        <w:rPr>
          <w:rStyle w:val="Emphasis"/>
          <w:highlight w:val="green"/>
        </w:rPr>
        <w:t>a new dynamic of capitalism</w:t>
      </w:r>
      <w:r w:rsidRPr="00A95CD1">
        <w:rPr>
          <w:sz w:val="16"/>
        </w:rPr>
        <w:t>, marked by two elements</w:t>
      </w:r>
      <w:r w:rsidRPr="003478C5">
        <w:rPr>
          <w:sz w:val="16"/>
        </w:rPr>
        <w:t xml:space="preserve">: </w:t>
      </w:r>
      <w:r w:rsidRPr="003478C5">
        <w:rPr>
          <w:rStyle w:val="StyleUnderline"/>
        </w:rPr>
        <w:t>first, a new territorial world division according to the interests of large monopolies of data industry; second, by the tendency to subsume human life and their dimensions of knowledge, creativity and production processes</w:t>
      </w:r>
      <w:r w:rsidRPr="00A95CD1">
        <w:rPr>
          <w:rStyle w:val="StyleUnderline"/>
        </w:rPr>
        <w:t xml:space="preserve"> to extractive logics geared towards the interests of capitalist accumulation in data economy.</w:t>
      </w:r>
    </w:p>
    <w:p w14:paraId="2E8B4A91" w14:textId="77777777" w:rsidR="00796047" w:rsidRPr="003478C5" w:rsidRDefault="00796047" w:rsidP="00796047">
      <w:pPr>
        <w:rPr>
          <w:sz w:val="16"/>
        </w:rPr>
      </w:pPr>
      <w:r w:rsidRPr="00A95CD1">
        <w:rPr>
          <w:rStyle w:val="StyleUnderline"/>
        </w:rPr>
        <w:t>From this</w:t>
      </w:r>
      <w:r w:rsidRPr="00A95CD1">
        <w:rPr>
          <w:sz w:val="16"/>
        </w:rPr>
        <w:t xml:space="preserve"> reality, in which </w:t>
      </w:r>
      <w:r w:rsidRPr="006B5E4F">
        <w:rPr>
          <w:rStyle w:val="Emphasis"/>
          <w:highlight w:val="green"/>
        </w:rPr>
        <w:t>big techs from the Global North grow</w:t>
      </w:r>
      <w:r w:rsidRPr="00A95CD1">
        <w:rPr>
          <w:rStyle w:val="Emphasis"/>
        </w:rPr>
        <w:t xml:space="preserve"> </w:t>
      </w:r>
      <w:r w:rsidRPr="006B5E4F">
        <w:rPr>
          <w:rStyle w:val="Emphasis"/>
          <w:bCs/>
        </w:rPr>
        <w:t>through large economic</w:t>
      </w:r>
      <w:r w:rsidRPr="00A95CD1">
        <w:rPr>
          <w:rStyle w:val="Emphasis"/>
        </w:rPr>
        <w:t xml:space="preserve"> </w:t>
      </w:r>
      <w:r w:rsidRPr="006B5E4F">
        <w:rPr>
          <w:rStyle w:val="Emphasis"/>
          <w:highlight w:val="green"/>
        </w:rPr>
        <w:t>monopolies</w:t>
      </w:r>
      <w:r w:rsidRPr="006B5E4F">
        <w:rPr>
          <w:rStyle w:val="StyleUnderline"/>
          <w:highlight w:val="green"/>
        </w:rPr>
        <w:t>,</w:t>
      </w:r>
      <w:r w:rsidRPr="00A95CD1">
        <w:rPr>
          <w:rStyle w:val="StyleUnderline"/>
        </w:rPr>
        <w:t xml:space="preserve"> the elements of colonialism are still alive</w:t>
      </w:r>
      <w:r w:rsidRPr="00A95CD1">
        <w:rPr>
          <w:sz w:val="16"/>
        </w:rPr>
        <w:t xml:space="preserve">, in their </w:t>
      </w:r>
      <w:r w:rsidRPr="003478C5">
        <w:rPr>
          <w:rStyle w:val="StyleUnderline"/>
        </w:rPr>
        <w:t>repeated alliance with racism</w:t>
      </w:r>
      <w:r w:rsidRPr="003478C5">
        <w:rPr>
          <w:sz w:val="16"/>
        </w:rPr>
        <w:t xml:space="preserve">, as generators of </w:t>
      </w:r>
      <w:r w:rsidRPr="003478C5">
        <w:rPr>
          <w:rStyle w:val="StyleUnderline"/>
        </w:rPr>
        <w:t>new dimensions of capitalist accumulation</w:t>
      </w:r>
      <w:r w:rsidRPr="003478C5">
        <w:rPr>
          <w:sz w:val="16"/>
        </w:rPr>
        <w:t xml:space="preserve">. Through its association with colonialism, capitalism has been and continues to be </w:t>
      </w:r>
      <w:proofErr w:type="spellStart"/>
      <w:r w:rsidRPr="003478C5">
        <w:rPr>
          <w:rStyle w:val="StyleUnderline"/>
        </w:rPr>
        <w:t>characterised</w:t>
      </w:r>
      <w:proofErr w:type="spellEnd"/>
      <w:r w:rsidRPr="003478C5">
        <w:rPr>
          <w:rStyle w:val="StyleUnderline"/>
        </w:rPr>
        <w:t xml:space="preserve"> by a Eurocentric</w:t>
      </w:r>
      <w:r w:rsidRPr="003478C5">
        <w:rPr>
          <w:sz w:val="16"/>
        </w:rPr>
        <w:t xml:space="preserve">38 </w:t>
      </w:r>
      <w:r w:rsidRPr="003478C5">
        <w:rPr>
          <w:rStyle w:val="StyleUnderline"/>
        </w:rPr>
        <w:t>world pattern called coloniality of power</w:t>
      </w:r>
      <w:r w:rsidRPr="003478C5">
        <w:rPr>
          <w:sz w:val="16"/>
        </w:rPr>
        <w:t xml:space="preserve">, which allows us to </w:t>
      </w:r>
      <w:r w:rsidRPr="003478C5">
        <w:rPr>
          <w:rStyle w:val="StyleUnderline"/>
        </w:rPr>
        <w:t>understand the contemporary continuity of colonial domination</w:t>
      </w:r>
      <w:r w:rsidRPr="003478C5">
        <w:rPr>
          <w:sz w:val="16"/>
        </w:rPr>
        <w:t xml:space="preserve"> forms beyond colonialism itself.39 According to Latin American decolonial theory, the phenotypic concept of race was created by Eurocentric rationality, to support </w:t>
      </w:r>
      <w:r w:rsidRPr="003478C5">
        <w:rPr>
          <w:rStyle w:val="StyleUnderline"/>
        </w:rPr>
        <w:t xml:space="preserve">a racial and sexual division of </w:t>
      </w:r>
      <w:proofErr w:type="spellStart"/>
      <w:r w:rsidRPr="003478C5">
        <w:rPr>
          <w:rStyle w:val="StyleUnderline"/>
        </w:rPr>
        <w:t>labour</w:t>
      </w:r>
      <w:proofErr w:type="spellEnd"/>
      <w:r w:rsidRPr="003478C5">
        <w:rPr>
          <w:rStyle w:val="StyleUnderline"/>
        </w:rPr>
        <w:t xml:space="preserve"> in the </w:t>
      </w:r>
      <w:proofErr w:type="spellStart"/>
      <w:r w:rsidRPr="003478C5">
        <w:rPr>
          <w:rStyle w:val="StyleUnderline"/>
        </w:rPr>
        <w:t>colonisation</w:t>
      </w:r>
      <w:proofErr w:type="spellEnd"/>
      <w:r w:rsidRPr="003478C5">
        <w:rPr>
          <w:rStyle w:val="StyleUnderline"/>
        </w:rPr>
        <w:t xml:space="preserve"> of the Americas</w:t>
      </w:r>
      <w:r w:rsidRPr="003478C5">
        <w:rPr>
          <w:sz w:val="16"/>
        </w:rPr>
        <w:t xml:space="preserve">, so that </w:t>
      </w:r>
      <w:r w:rsidRPr="003478C5">
        <w:rPr>
          <w:rStyle w:val="StyleUnderline"/>
        </w:rPr>
        <w:t>only white men could perform free work, i.e. outside the black slavery and indigenous servitude</w:t>
      </w:r>
      <w:r w:rsidRPr="003478C5">
        <w:rPr>
          <w:sz w:val="16"/>
        </w:rPr>
        <w:t xml:space="preserve">. Even with the end of colonialism, this racist pattern remains in capitalist </w:t>
      </w:r>
      <w:proofErr w:type="spellStart"/>
      <w:r w:rsidRPr="003478C5">
        <w:rPr>
          <w:sz w:val="16"/>
        </w:rPr>
        <w:t>labour</w:t>
      </w:r>
      <w:proofErr w:type="spellEnd"/>
      <w:r w:rsidRPr="003478C5">
        <w:rPr>
          <w:sz w:val="16"/>
        </w:rPr>
        <w:t xml:space="preserve"> relations worldwide.40</w:t>
      </w:r>
    </w:p>
    <w:p w14:paraId="30B87AA3" w14:textId="77777777" w:rsidR="00796047" w:rsidRPr="00A95CD1" w:rsidRDefault="00796047" w:rsidP="00796047">
      <w:pPr>
        <w:rPr>
          <w:sz w:val="16"/>
        </w:rPr>
      </w:pPr>
      <w:r w:rsidRPr="003478C5">
        <w:rPr>
          <w:sz w:val="16"/>
        </w:rPr>
        <w:t xml:space="preserve">This pattern of </w:t>
      </w:r>
      <w:r w:rsidRPr="003478C5">
        <w:rPr>
          <w:rStyle w:val="StyleUnderline"/>
        </w:rPr>
        <w:t>colonial power</w:t>
      </w:r>
      <w:r w:rsidRPr="003478C5">
        <w:rPr>
          <w:sz w:val="16"/>
        </w:rPr>
        <w:t xml:space="preserve"> was </w:t>
      </w:r>
      <w:proofErr w:type="spellStart"/>
      <w:r w:rsidRPr="003478C5">
        <w:rPr>
          <w:rStyle w:val="StyleUnderline"/>
        </w:rPr>
        <w:t>subsidised</w:t>
      </w:r>
      <w:proofErr w:type="spellEnd"/>
      <w:r w:rsidRPr="003478C5">
        <w:rPr>
          <w:rStyle w:val="StyleUnderline"/>
        </w:rPr>
        <w:t xml:space="preserve"> by a coloniality of knowledge</w:t>
      </w:r>
      <w:r w:rsidRPr="003478C5">
        <w:rPr>
          <w:sz w:val="16"/>
        </w:rPr>
        <w:t>, which recognizes Eurocentrism</w:t>
      </w:r>
      <w:r w:rsidRPr="00A95CD1">
        <w:rPr>
          <w:sz w:val="16"/>
        </w:rPr>
        <w:t xml:space="preserve"> as the only scientific rationality, superior to other forms of knowledge production.41 Eurocentrism does not refer to all western European cognitive history, but to a specific rejection of other non-European forms of knowledge, deeming irrational.42 </w:t>
      </w:r>
      <w:r w:rsidRPr="00A95CD1">
        <w:rPr>
          <w:rStyle w:val="StyleUnderline"/>
        </w:rPr>
        <w:t>Under this power pattern, relations between Europe and the rest of the world were codified into binary categories</w:t>
      </w:r>
      <w:r w:rsidRPr="00A95CD1">
        <w:rPr>
          <w:sz w:val="16"/>
        </w:rPr>
        <w:t>: East-West, primitive-</w:t>
      </w:r>
      <w:proofErr w:type="spellStart"/>
      <w:r w:rsidRPr="00A95CD1">
        <w:rPr>
          <w:sz w:val="16"/>
        </w:rPr>
        <w:t>civilised</w:t>
      </w:r>
      <w:proofErr w:type="spellEnd"/>
      <w:r w:rsidRPr="00A95CD1">
        <w:rPr>
          <w:sz w:val="16"/>
        </w:rPr>
        <w:t xml:space="preserve">, men-women, nature- society, with race as the </w:t>
      </w:r>
      <w:r w:rsidRPr="00A95CD1">
        <w:rPr>
          <w:rStyle w:val="StyleUnderline"/>
        </w:rPr>
        <w:t>central element of dehumanisation</w:t>
      </w:r>
      <w:r w:rsidRPr="00A95CD1">
        <w:rPr>
          <w:sz w:val="16"/>
        </w:rPr>
        <w:t>.43</w:t>
      </w:r>
    </w:p>
    <w:p w14:paraId="30459083" w14:textId="77777777" w:rsidR="00796047" w:rsidRPr="00F7145F" w:rsidRDefault="00796047" w:rsidP="00796047">
      <w:pPr>
        <w:rPr>
          <w:sz w:val="16"/>
        </w:rPr>
      </w:pPr>
      <w:r w:rsidRPr="006B5E4F">
        <w:rPr>
          <w:rStyle w:val="StyleUnderline"/>
        </w:rPr>
        <w:t>Following the</w:t>
      </w:r>
      <w:r w:rsidRPr="00A95CD1">
        <w:rPr>
          <w:rStyle w:val="Emphasis"/>
        </w:rPr>
        <w:t xml:space="preserve"> </w:t>
      </w:r>
      <w:r w:rsidRPr="006B5E4F">
        <w:rPr>
          <w:rStyle w:val="Emphasis"/>
          <w:highlight w:val="green"/>
        </w:rPr>
        <w:t>decolonial theory</w:t>
      </w:r>
      <w:r w:rsidRPr="00F7145F">
        <w:rPr>
          <w:sz w:val="16"/>
        </w:rPr>
        <w:t xml:space="preserve">, Eurocentrism as a racial colonial/capitalist system of thought </w:t>
      </w:r>
      <w:r w:rsidRPr="006B5E4F">
        <w:rPr>
          <w:rStyle w:val="StyleUnderline"/>
          <w:highlight w:val="green"/>
        </w:rPr>
        <w:t xml:space="preserve">draws </w:t>
      </w:r>
      <w:r w:rsidRPr="006B5E4F">
        <w:rPr>
          <w:rStyle w:val="Emphasis"/>
          <w:highlight w:val="green"/>
        </w:rPr>
        <w:t>the coloniality of</w:t>
      </w:r>
      <w:r w:rsidRPr="00A95CD1">
        <w:rPr>
          <w:rStyle w:val="Emphasis"/>
        </w:rPr>
        <w:t xml:space="preserve"> </w:t>
      </w:r>
      <w:r w:rsidRPr="006B5E4F">
        <w:rPr>
          <w:rStyle w:val="StyleUnderline"/>
        </w:rPr>
        <w:t>the world of work in</w:t>
      </w:r>
      <w:r w:rsidRPr="00A95CD1">
        <w:rPr>
          <w:rStyle w:val="Emphasis"/>
        </w:rPr>
        <w:t xml:space="preserve"> </w:t>
      </w:r>
      <w:r w:rsidRPr="006B5E4F">
        <w:rPr>
          <w:rStyle w:val="Emphasis"/>
          <w:highlight w:val="green"/>
        </w:rPr>
        <w:t xml:space="preserve">the platform </w:t>
      </w:r>
      <w:proofErr w:type="gramStart"/>
      <w:r w:rsidRPr="006B5E4F">
        <w:rPr>
          <w:rStyle w:val="Emphasis"/>
          <w:highlight w:val="green"/>
        </w:rPr>
        <w:t>economy</w:t>
      </w:r>
      <w:r w:rsidRPr="006B5E4F">
        <w:rPr>
          <w:rStyle w:val="StyleUnderline"/>
          <w:highlight w:val="green"/>
        </w:rPr>
        <w:t>, but</w:t>
      </w:r>
      <w:proofErr w:type="gramEnd"/>
      <w:r w:rsidRPr="006B5E4F">
        <w:rPr>
          <w:rStyle w:val="StyleUnderline"/>
          <w:highlight w:val="green"/>
        </w:rPr>
        <w:t xml:space="preserve"> </w:t>
      </w:r>
      <w:r w:rsidRPr="006B5E4F">
        <w:rPr>
          <w:rStyle w:val="Emphasis"/>
          <w:highlight w:val="green"/>
        </w:rPr>
        <w:t>can also influence</w:t>
      </w:r>
      <w:r w:rsidRPr="006B5E4F">
        <w:rPr>
          <w:rStyle w:val="StyleUnderline"/>
        </w:rPr>
        <w:t xml:space="preserve"> the </w:t>
      </w:r>
      <w:r w:rsidRPr="006B5E4F">
        <w:rPr>
          <w:rStyle w:val="Emphasis"/>
          <w:highlight w:val="green"/>
        </w:rPr>
        <w:t>legality of the collective resistance</w:t>
      </w:r>
      <w:r w:rsidRPr="006B5E4F">
        <w:rPr>
          <w:rStyle w:val="StyleUnderline"/>
        </w:rPr>
        <w:t xml:space="preserve"> against it. </w:t>
      </w:r>
      <w:r w:rsidRPr="00A95CD1">
        <w:rPr>
          <w:rStyle w:val="StyleUnderline"/>
        </w:rPr>
        <w:t xml:space="preserve">Contra data coloniality, collective actions campaigns </w:t>
      </w:r>
      <w:r w:rsidRPr="006B5E4F">
        <w:rPr>
          <w:rStyle w:val="StyleUnderline"/>
          <w:highlight w:val="green"/>
        </w:rPr>
        <w:t xml:space="preserve">force </w:t>
      </w:r>
      <w:r w:rsidRPr="006B5E4F">
        <w:rPr>
          <w:rStyle w:val="Emphasis"/>
          <w:highlight w:val="green"/>
        </w:rPr>
        <w:t>changes</w:t>
      </w:r>
      <w:r w:rsidRPr="006B5E4F">
        <w:rPr>
          <w:rStyle w:val="StyleUnderline"/>
          <w:highlight w:val="green"/>
        </w:rPr>
        <w:t xml:space="preserve"> in</w:t>
      </w:r>
      <w:r w:rsidRPr="00A95CD1">
        <w:rPr>
          <w:rStyle w:val="StyleUnderline"/>
        </w:rPr>
        <w:t xml:space="preserve"> technology </w:t>
      </w:r>
      <w:r w:rsidRPr="006B5E4F">
        <w:rPr>
          <w:rStyle w:val="Emphasis"/>
          <w:highlight w:val="green"/>
        </w:rPr>
        <w:t>platforms</w:t>
      </w:r>
      <w:r w:rsidRPr="006B5E4F">
        <w:rPr>
          <w:rStyle w:val="StyleUnderline"/>
          <w:highlight w:val="green"/>
        </w:rPr>
        <w:t xml:space="preserve"> by </w:t>
      </w:r>
      <w:r w:rsidRPr="006B5E4F">
        <w:rPr>
          <w:rStyle w:val="Emphasis"/>
          <w:highlight w:val="green"/>
        </w:rPr>
        <w:t>leveraging</w:t>
      </w:r>
      <w:r w:rsidRPr="006B5E4F">
        <w:rPr>
          <w:rStyle w:val="StyleUnderline"/>
        </w:rPr>
        <w:t xml:space="preserve"> the value of</w:t>
      </w:r>
      <w:r w:rsidRPr="006B5E4F">
        <w:rPr>
          <w:rStyle w:val="Emphasis"/>
        </w:rPr>
        <w:t xml:space="preserve"> </w:t>
      </w:r>
      <w:r w:rsidRPr="006B5E4F">
        <w:rPr>
          <w:rStyle w:val="Emphasis"/>
          <w:highlight w:val="green"/>
        </w:rPr>
        <w:t>user</w:t>
      </w:r>
      <w:r w:rsidRPr="006B5E4F">
        <w:rPr>
          <w:rStyle w:val="StyleUnderline"/>
        </w:rPr>
        <w:t xml:space="preserve"> data </w:t>
      </w:r>
      <w:r w:rsidRPr="006B5E4F">
        <w:rPr>
          <w:rStyle w:val="Emphasis"/>
          <w:highlight w:val="green"/>
        </w:rPr>
        <w:t>and digital workers data</w:t>
      </w:r>
      <w:r w:rsidRPr="00A95CD1">
        <w:rPr>
          <w:rStyle w:val="Emphasis"/>
        </w:rPr>
        <w:t>.</w:t>
      </w:r>
      <w:r w:rsidRPr="00F7145F">
        <w:rPr>
          <w:sz w:val="16"/>
        </w:rPr>
        <w:t xml:space="preserve"> We understand </w:t>
      </w:r>
      <w:r w:rsidRPr="00004C00">
        <w:rPr>
          <w:sz w:val="16"/>
        </w:rPr>
        <w:t xml:space="preserve">these actions as </w:t>
      </w:r>
      <w:r w:rsidRPr="00004C00">
        <w:rPr>
          <w:rStyle w:val="Emphasis"/>
        </w:rPr>
        <w:t>data strikes</w:t>
      </w:r>
      <w:r w:rsidRPr="00004C00">
        <w:rPr>
          <w:sz w:val="16"/>
        </w:rPr>
        <w:t xml:space="preserve">, which is </w:t>
      </w:r>
      <w:r w:rsidRPr="00004C00">
        <w:rPr>
          <w:rStyle w:val="StyleUnderline"/>
        </w:rPr>
        <w:t xml:space="preserve">the </w:t>
      </w:r>
      <w:r w:rsidRPr="00004C00">
        <w:rPr>
          <w:rStyle w:val="Emphasis"/>
        </w:rPr>
        <w:t>suspension of data work</w:t>
      </w:r>
      <w:r w:rsidRPr="00004C00">
        <w:rPr>
          <w:rStyle w:val="StyleUnderline"/>
        </w:rPr>
        <w:t>,</w:t>
      </w:r>
      <w:r w:rsidRPr="00004C00">
        <w:rPr>
          <w:sz w:val="16"/>
        </w:rPr>
        <w:t xml:space="preserve"> that </w:t>
      </w:r>
      <w:r w:rsidRPr="00004C00">
        <w:rPr>
          <w:rStyle w:val="StyleUnderline"/>
        </w:rPr>
        <w:t xml:space="preserve">includes the </w:t>
      </w:r>
      <w:proofErr w:type="spellStart"/>
      <w:r w:rsidRPr="00004C00">
        <w:rPr>
          <w:rStyle w:val="StyleUnderline"/>
        </w:rPr>
        <w:t>labour</w:t>
      </w:r>
      <w:proofErr w:type="spellEnd"/>
      <w:r w:rsidRPr="00004C00">
        <w:rPr>
          <w:rStyle w:val="StyleUnderline"/>
        </w:rPr>
        <w:t xml:space="preserve"> of platform digital workers and the work of network users, often related to boycott actions carried out by consumers of digital platforms</w:t>
      </w:r>
      <w:r w:rsidRPr="00004C00">
        <w:rPr>
          <w:sz w:val="16"/>
        </w:rPr>
        <w:t xml:space="preserve">,44 as </w:t>
      </w:r>
      <w:r w:rsidRPr="00004C00">
        <w:rPr>
          <w:rStyle w:val="Emphasis"/>
        </w:rPr>
        <w:t>a form of hacktivism</w:t>
      </w:r>
      <w:r w:rsidRPr="00004C00">
        <w:rPr>
          <w:sz w:val="16"/>
        </w:rPr>
        <w:t>. Based on McKenzie’s thought</w:t>
      </w:r>
      <w:proofErr w:type="gramStart"/>
      <w:r w:rsidRPr="00004C00">
        <w:rPr>
          <w:sz w:val="16"/>
        </w:rPr>
        <w:t>,45</w:t>
      </w:r>
      <w:proofErr w:type="gramEnd"/>
      <w:r w:rsidRPr="00004C00">
        <w:rPr>
          <w:sz w:val="16"/>
        </w:rPr>
        <w:t xml:space="preserve"> hacktivism can be </w:t>
      </w:r>
      <w:r w:rsidRPr="00004C00">
        <w:rPr>
          <w:rStyle w:val="StyleUnderline"/>
        </w:rPr>
        <w:t>considered as a type of collective action, dependent or not on the use of specific hacking capabilities, which have the political-ideological purpose of weakening, limiting or destroying the coercive power of technology companies, protected by the state</w:t>
      </w:r>
      <w:r w:rsidRPr="00004C00">
        <w:rPr>
          <w:sz w:val="16"/>
        </w:rPr>
        <w:t xml:space="preserve">. In this dynamic, </w:t>
      </w:r>
      <w:r w:rsidRPr="00004C00">
        <w:rPr>
          <w:rStyle w:val="StyleUnderline"/>
        </w:rPr>
        <w:t>hacker groups (platform workers and social media users) find gaps for</w:t>
      </w:r>
      <w:r w:rsidRPr="00A95CD1">
        <w:rPr>
          <w:rStyle w:val="StyleUnderline"/>
        </w:rPr>
        <w:t xml:space="preserve"> </w:t>
      </w:r>
      <w:r w:rsidRPr="006B5E4F">
        <w:rPr>
          <w:rStyle w:val="Emphasis"/>
          <w:highlight w:val="green"/>
        </w:rPr>
        <w:t>reappropriating</w:t>
      </w:r>
      <w:r w:rsidRPr="00A95CD1">
        <w:rPr>
          <w:rStyle w:val="Emphasis"/>
        </w:rPr>
        <w:t xml:space="preserve"> the </w:t>
      </w:r>
      <w:r w:rsidRPr="006B5E4F">
        <w:rPr>
          <w:rStyle w:val="Emphasis"/>
          <w:highlight w:val="green"/>
        </w:rPr>
        <w:t>immaterial work</w:t>
      </w:r>
      <w:r w:rsidRPr="00A95CD1">
        <w:rPr>
          <w:rStyle w:val="Emphasis"/>
        </w:rPr>
        <w:t xml:space="preserve"> that they produced</w:t>
      </w:r>
      <w:r w:rsidRPr="00F7145F">
        <w:rPr>
          <w:sz w:val="16"/>
        </w:rPr>
        <w:t xml:space="preserve">. In addition to </w:t>
      </w:r>
      <w:r w:rsidRPr="00A95CD1">
        <w:rPr>
          <w:rStyle w:val="Emphasis"/>
        </w:rPr>
        <w:t xml:space="preserve">the </w:t>
      </w:r>
      <w:r w:rsidRPr="006B5E4F">
        <w:rPr>
          <w:rStyle w:val="Emphasis"/>
          <w:highlight w:val="green"/>
        </w:rPr>
        <w:t>expanded notion of the working-class attributed to the hacker collective</w:t>
      </w:r>
      <w:r w:rsidRPr="00F7145F">
        <w:rPr>
          <w:sz w:val="16"/>
        </w:rPr>
        <w:t xml:space="preserve">, there is </w:t>
      </w:r>
      <w:r w:rsidRPr="00A95CD1">
        <w:rPr>
          <w:rStyle w:val="StyleUnderline"/>
        </w:rPr>
        <w:t>also the resistance against stripping of intellectual property in digital platforms</w:t>
      </w:r>
      <w:r w:rsidRPr="00F7145F">
        <w:rPr>
          <w:sz w:val="16"/>
        </w:rPr>
        <w:t xml:space="preserve">. In other words, if hackers are </w:t>
      </w:r>
      <w:proofErr w:type="spellStart"/>
      <w:r w:rsidRPr="00F7145F">
        <w:rPr>
          <w:sz w:val="16"/>
        </w:rPr>
        <w:t>characterised</w:t>
      </w:r>
      <w:proofErr w:type="spellEnd"/>
      <w:r w:rsidRPr="00F7145F">
        <w:rPr>
          <w:sz w:val="16"/>
        </w:rPr>
        <w:t xml:space="preserve"> by the production of information and if this information is necessarily appropriated by the ruling class, the core of the conflict in this phase of capitalism would reside in the dispute over intellectual property.46</w:t>
      </w:r>
    </w:p>
    <w:p w14:paraId="77C5CE7F" w14:textId="77777777" w:rsidR="00796047" w:rsidRPr="00F7145F" w:rsidRDefault="00796047" w:rsidP="00796047">
      <w:pPr>
        <w:rPr>
          <w:sz w:val="16"/>
        </w:rPr>
      </w:pPr>
      <w:r w:rsidRPr="00F7145F">
        <w:rPr>
          <w:sz w:val="16"/>
        </w:rPr>
        <w:t xml:space="preserve">However, to a greater or lesser extent, </w:t>
      </w:r>
      <w:r w:rsidRPr="00F7145F">
        <w:rPr>
          <w:rStyle w:val="StyleUnderline"/>
        </w:rPr>
        <w:t xml:space="preserve">such collective actions were repressed by tech companies and the state, not being covered by the fundamental right to strike. Coloniality marks the legal </w:t>
      </w:r>
      <w:proofErr w:type="spellStart"/>
      <w:r w:rsidRPr="00F7145F">
        <w:rPr>
          <w:rStyle w:val="StyleUnderline"/>
        </w:rPr>
        <w:t>marginalisation</w:t>
      </w:r>
      <w:proofErr w:type="spellEnd"/>
      <w:r w:rsidRPr="00F7145F">
        <w:rPr>
          <w:rStyle w:val="StyleUnderline"/>
        </w:rPr>
        <w:t xml:space="preserve"> of certain types of </w:t>
      </w:r>
      <w:proofErr w:type="spellStart"/>
      <w:r w:rsidRPr="00F7145F">
        <w:rPr>
          <w:rStyle w:val="StyleUnderline"/>
        </w:rPr>
        <w:t>labour</w:t>
      </w:r>
      <w:proofErr w:type="spellEnd"/>
      <w:r w:rsidRPr="00F7145F">
        <w:rPr>
          <w:rStyle w:val="StyleUnderline"/>
        </w:rPr>
        <w:t xml:space="preserve"> and subjects, and, consequently, their forms of resistance, leading to </w:t>
      </w:r>
      <w:r w:rsidRPr="006B5E4F">
        <w:rPr>
          <w:rStyle w:val="Emphasis"/>
          <w:highlight w:val="green"/>
        </w:rPr>
        <w:t>the binary idea that there are strikes and “other collective actions</w:t>
      </w:r>
      <w:r w:rsidRPr="00F7145F">
        <w:rPr>
          <w:sz w:val="16"/>
        </w:rPr>
        <w:t xml:space="preserve">”. This leads to the main research question of this paper: from a decolonial 47 perspective, what is the relationship between the limits of the legality of strikes and boycotts in digital </w:t>
      </w:r>
      <w:proofErr w:type="spellStart"/>
      <w:r w:rsidRPr="00F7145F">
        <w:rPr>
          <w:sz w:val="16"/>
        </w:rPr>
        <w:t>labour</w:t>
      </w:r>
      <w:proofErr w:type="spellEnd"/>
      <w:r w:rsidRPr="00F7145F">
        <w:rPr>
          <w:sz w:val="16"/>
        </w:rPr>
        <w:t>?</w:t>
      </w:r>
    </w:p>
    <w:p w14:paraId="7A8FE754" w14:textId="77777777" w:rsidR="00796047" w:rsidRPr="00F7145F" w:rsidRDefault="00796047" w:rsidP="00796047">
      <w:pPr>
        <w:rPr>
          <w:rStyle w:val="StyleUnderline"/>
        </w:rPr>
      </w:pPr>
      <w:r w:rsidRPr="00F7145F">
        <w:rPr>
          <w:sz w:val="16"/>
        </w:rPr>
        <w:t xml:space="preserve">For the Latin American legal decolonial theory, strike was incorporated as a fundamental right by </w:t>
      </w:r>
      <w:proofErr w:type="spellStart"/>
      <w:r w:rsidRPr="00F7145F">
        <w:rPr>
          <w:sz w:val="16"/>
        </w:rPr>
        <w:t>labour</w:t>
      </w:r>
      <w:proofErr w:type="spellEnd"/>
      <w:r w:rsidRPr="00F7145F">
        <w:rPr>
          <w:sz w:val="16"/>
        </w:rPr>
        <w:t xml:space="preserve"> law as a reflection of the Eurocentric context of modernity, where the capitalist activity was deeply rooted in industrialization, full employment, with strong unions – traditionally occupied by male and white leaders – that were preserved by legal barriers provided by the nation-states, without being threatened by data technologies.48 Considering this reality, the hegemonic concept of the right to strike49 is as a group of employees who stop working to claim economic and social rights. However, this legal definition has never reflected </w:t>
      </w:r>
      <w:proofErr w:type="spellStart"/>
      <w:r w:rsidRPr="00F7145F">
        <w:rPr>
          <w:sz w:val="16"/>
        </w:rPr>
        <w:t>labour</w:t>
      </w:r>
      <w:proofErr w:type="spellEnd"/>
      <w:r w:rsidRPr="00F7145F">
        <w:rPr>
          <w:sz w:val="16"/>
        </w:rPr>
        <w:t xml:space="preserve"> relations from the Global South.50 </w:t>
      </w:r>
      <w:proofErr w:type="spellStart"/>
      <w:r w:rsidRPr="00F7145F">
        <w:rPr>
          <w:sz w:val="16"/>
        </w:rPr>
        <w:t>Labour</w:t>
      </w:r>
      <w:proofErr w:type="spellEnd"/>
      <w:r w:rsidRPr="00F7145F">
        <w:rPr>
          <w:sz w:val="16"/>
        </w:rPr>
        <w:t xml:space="preserve"> law granted central visibility to one form of exploitation: the standard employment relationship. With this, Eurocentric </w:t>
      </w:r>
      <w:proofErr w:type="spellStart"/>
      <w:r w:rsidRPr="00F7145F">
        <w:rPr>
          <w:sz w:val="16"/>
        </w:rPr>
        <w:t>labour</w:t>
      </w:r>
      <w:proofErr w:type="spellEnd"/>
      <w:r w:rsidRPr="00F7145F">
        <w:rPr>
          <w:sz w:val="16"/>
        </w:rPr>
        <w:t xml:space="preserve"> sociality </w:t>
      </w:r>
      <w:proofErr w:type="gramStart"/>
      <w:r w:rsidRPr="00F7145F">
        <w:rPr>
          <w:sz w:val="16"/>
        </w:rPr>
        <w:t>became</w:t>
      </w:r>
      <w:proofErr w:type="gramEnd"/>
      <w:r w:rsidRPr="00F7145F">
        <w:rPr>
          <w:sz w:val="16"/>
        </w:rPr>
        <w:t xml:space="preserve"> the world’s typical work. Namely, the right to strike became a legal resistance to only very specific ways of working, those in which the industrial capital relation is centred.51 Thus, </w:t>
      </w:r>
      <w:r w:rsidRPr="006B5E4F">
        <w:rPr>
          <w:rStyle w:val="Emphasis"/>
          <w:highlight w:val="green"/>
        </w:rPr>
        <w:t>the lack of legal protection for other forms of collective actions</w:t>
      </w:r>
      <w:r w:rsidRPr="006B5E4F">
        <w:rPr>
          <w:rStyle w:val="StyleUnderline"/>
          <w:highlight w:val="green"/>
        </w:rPr>
        <w:t>, exercised by</w:t>
      </w:r>
      <w:r w:rsidRPr="00F7145F">
        <w:rPr>
          <w:rStyle w:val="StyleUnderline"/>
        </w:rPr>
        <w:t xml:space="preserve"> </w:t>
      </w:r>
      <w:r w:rsidRPr="006B5E4F">
        <w:rPr>
          <w:rStyle w:val="StyleUnderline"/>
          <w:highlight w:val="green"/>
        </w:rPr>
        <w:t>workers on the margins</w:t>
      </w:r>
      <w:r w:rsidRPr="00F7145F">
        <w:rPr>
          <w:rStyle w:val="StyleUnderline"/>
        </w:rPr>
        <w:t>, mostly “non-white” people from the Global South, are largely ignored and can be seen as a result of coloniality in the right to strike. And this coloniality may still be reflected in the classification of the (il)legality of data strikes in the platform economy.</w:t>
      </w:r>
    </w:p>
    <w:p w14:paraId="7DAA71D4" w14:textId="77777777" w:rsidR="00796047" w:rsidRPr="003478C5" w:rsidRDefault="00796047" w:rsidP="00796047">
      <w:pPr>
        <w:rPr>
          <w:rStyle w:val="StyleUnderline"/>
        </w:rPr>
      </w:pPr>
      <w:r w:rsidRPr="00F7145F">
        <w:rPr>
          <w:sz w:val="16"/>
        </w:rPr>
        <w:t xml:space="preserve">If what </w:t>
      </w:r>
      <w:proofErr w:type="spellStart"/>
      <w:r w:rsidRPr="00F7145F">
        <w:rPr>
          <w:sz w:val="16"/>
        </w:rPr>
        <w:t>characterises</w:t>
      </w:r>
      <w:proofErr w:type="spellEnd"/>
      <w:r w:rsidRPr="00F7145F">
        <w:rPr>
          <w:sz w:val="16"/>
        </w:rPr>
        <w:t xml:space="preserve"> this phase of capitalism is precisely the expansion of the possibilities of expropriation of value, with the prevalence of intellectual property52 over public and workers’ interests, the legal limits that are in force for the forms of resistance of working subjects – especially the right to strike – need to be updated. </w:t>
      </w:r>
      <w:r w:rsidRPr="00F7145F">
        <w:rPr>
          <w:rStyle w:val="StyleUnderline"/>
        </w:rPr>
        <w:t xml:space="preserve">How can </w:t>
      </w:r>
      <w:proofErr w:type="spellStart"/>
      <w:r w:rsidRPr="000134C4">
        <w:rPr>
          <w:rStyle w:val="Emphasis"/>
          <w:highlight w:val="green"/>
        </w:rPr>
        <w:t>labour</w:t>
      </w:r>
      <w:proofErr w:type="spellEnd"/>
      <w:r w:rsidRPr="000134C4">
        <w:rPr>
          <w:rStyle w:val="Emphasis"/>
          <w:highlight w:val="green"/>
        </w:rPr>
        <w:t xml:space="preserve"> law, from a decolonial perspective, contribute</w:t>
      </w:r>
      <w:r w:rsidRPr="000134C4">
        <w:rPr>
          <w:rStyle w:val="Emphasis"/>
        </w:rPr>
        <w:t xml:space="preserve"> </w:t>
      </w:r>
      <w:r w:rsidRPr="000134C4">
        <w:rPr>
          <w:rStyle w:val="Emphasis"/>
          <w:highlight w:val="green"/>
        </w:rPr>
        <w:t>to</w:t>
      </w:r>
      <w:r w:rsidRPr="00F7145F">
        <w:rPr>
          <w:rStyle w:val="StyleUnderline"/>
        </w:rPr>
        <w:t xml:space="preserve"> the legality of forms of </w:t>
      </w:r>
      <w:r w:rsidRPr="000134C4">
        <w:rPr>
          <w:rStyle w:val="Emphasis"/>
          <w:highlight w:val="green"/>
        </w:rPr>
        <w:t>resistance</w:t>
      </w:r>
      <w:r w:rsidRPr="00F7145F">
        <w:rPr>
          <w:rStyle w:val="StyleUnderline"/>
        </w:rPr>
        <w:t xml:space="preserve"> compatible with the current </w:t>
      </w:r>
      <w:r w:rsidRPr="003478C5">
        <w:rPr>
          <w:rStyle w:val="StyleUnderline"/>
        </w:rPr>
        <w:t>capitalist dynamics?</w:t>
      </w:r>
    </w:p>
    <w:p w14:paraId="0EDDDD03" w14:textId="77777777" w:rsidR="00796047" w:rsidRPr="00F7145F" w:rsidRDefault="00796047" w:rsidP="00796047">
      <w:pPr>
        <w:rPr>
          <w:rStyle w:val="StyleUnderline"/>
        </w:rPr>
      </w:pPr>
      <w:r w:rsidRPr="003478C5">
        <w:rPr>
          <w:rStyle w:val="StyleUnderline"/>
        </w:rPr>
        <w:t xml:space="preserve">Among </w:t>
      </w:r>
      <w:r w:rsidRPr="003478C5">
        <w:rPr>
          <w:rStyle w:val="Emphasis"/>
        </w:rPr>
        <w:t>data strikes</w:t>
      </w:r>
      <w:r w:rsidRPr="003478C5">
        <w:rPr>
          <w:rStyle w:val="StyleUnderline"/>
        </w:rPr>
        <w:t xml:space="preserve"> that challenge social and legal dimensions of coloniality</w:t>
      </w:r>
      <w:r w:rsidRPr="003478C5">
        <w:rPr>
          <w:sz w:val="16"/>
        </w:rPr>
        <w:t xml:space="preserve">, as Brazilian researchers, and due to Brazil’s relevance in the Latin American platform economy, we chose to focus on our country experience, </w:t>
      </w:r>
      <w:proofErr w:type="spellStart"/>
      <w:r w:rsidRPr="003478C5">
        <w:rPr>
          <w:sz w:val="16"/>
        </w:rPr>
        <w:t>analysing</w:t>
      </w:r>
      <w:proofErr w:type="spellEnd"/>
      <w:r w:rsidRPr="003478C5">
        <w:rPr>
          <w:sz w:val="16"/>
        </w:rPr>
        <w:t xml:space="preserve"> the case of the “</w:t>
      </w:r>
      <w:proofErr w:type="spellStart"/>
      <w:r w:rsidRPr="003478C5">
        <w:rPr>
          <w:sz w:val="16"/>
        </w:rPr>
        <w:t>breque</w:t>
      </w:r>
      <w:proofErr w:type="spellEnd"/>
      <w:r w:rsidRPr="003478C5">
        <w:rPr>
          <w:sz w:val="16"/>
        </w:rPr>
        <w:t xml:space="preserve"> dos apps” - “a </w:t>
      </w:r>
      <w:r w:rsidRPr="003478C5">
        <w:rPr>
          <w:rStyle w:val="StyleUnderline"/>
        </w:rPr>
        <w:t>break from the apps”, considering that its</w:t>
      </w:r>
      <w:r w:rsidRPr="00F7145F">
        <w:rPr>
          <w:rStyle w:val="StyleUnderline"/>
        </w:rPr>
        <w:t xml:space="preserve"> main characteristic was </w:t>
      </w:r>
      <w:r w:rsidRPr="006B5E4F">
        <w:rPr>
          <w:rStyle w:val="StyleUnderline"/>
          <w:highlight w:val="green"/>
        </w:rPr>
        <w:t xml:space="preserve">to </w:t>
      </w:r>
      <w:r w:rsidRPr="000134C4">
        <w:rPr>
          <w:rStyle w:val="Emphasis"/>
          <w:highlight w:val="green"/>
        </w:rPr>
        <w:t>bring together</w:t>
      </w:r>
      <w:r w:rsidRPr="00F7145F">
        <w:rPr>
          <w:rStyle w:val="StyleUnderline"/>
        </w:rPr>
        <w:t xml:space="preserve"> delivery </w:t>
      </w:r>
      <w:r w:rsidRPr="000134C4">
        <w:rPr>
          <w:rStyle w:val="Emphasis"/>
          <w:highlight w:val="green"/>
        </w:rPr>
        <w:t>workers</w:t>
      </w:r>
      <w:r w:rsidRPr="000134C4">
        <w:rPr>
          <w:rStyle w:val="Emphasis"/>
        </w:rPr>
        <w:t xml:space="preserve"> </w:t>
      </w:r>
      <w:r w:rsidRPr="00F7145F">
        <w:rPr>
          <w:rStyle w:val="StyleUnderline"/>
        </w:rPr>
        <w:t>with boycott’s by app users, spreading throughout Latin America, addressing in a hybrid way work demands related to racism and colonialism.</w:t>
      </w:r>
    </w:p>
    <w:p w14:paraId="5B469ACE" w14:textId="158BC5DA" w:rsidR="00796047" w:rsidRPr="00796047" w:rsidRDefault="00796047" w:rsidP="00796047">
      <w:pPr>
        <w:rPr>
          <w:sz w:val="16"/>
        </w:rPr>
      </w:pPr>
      <w:r w:rsidRPr="00F7145F">
        <w:rPr>
          <w:sz w:val="16"/>
        </w:rPr>
        <w:t xml:space="preserve">To this end, this paper was developed through a bibliographic review and analysis of secondary data, based on decolonial theory, and will follow this order: in the second section, we will delimit the concept of data coloniality, using Faustino and Lippold’s53 research; in the third part, we develop the idea of hacktivism against data coloniality, based on McKenzie’s54 thought, </w:t>
      </w:r>
      <w:r w:rsidRPr="00F7145F">
        <w:rPr>
          <w:rStyle w:val="StyleUnderline"/>
        </w:rPr>
        <w:t>to investigate “other collective actions” that are neglected by the right to strike drawn up in</w:t>
      </w:r>
      <w:r w:rsidRPr="00F7145F">
        <w:rPr>
          <w:sz w:val="16"/>
        </w:rPr>
        <w:t xml:space="preserve"> the </w:t>
      </w:r>
      <w:r w:rsidRPr="00F7145F">
        <w:rPr>
          <w:rStyle w:val="StyleUnderline"/>
        </w:rPr>
        <w:t>Eurocentrism</w:t>
      </w:r>
      <w:r w:rsidRPr="00F7145F">
        <w:rPr>
          <w:sz w:val="16"/>
        </w:rPr>
        <w:t>; in the fourth section, we will investigate data strikes as forms of hacktivism against data coloniality, using as an example the case of the “</w:t>
      </w:r>
      <w:proofErr w:type="spellStart"/>
      <w:r w:rsidRPr="00F7145F">
        <w:rPr>
          <w:sz w:val="16"/>
        </w:rPr>
        <w:t>breque</w:t>
      </w:r>
      <w:proofErr w:type="spellEnd"/>
      <w:r w:rsidRPr="00F7145F">
        <w:rPr>
          <w:sz w:val="16"/>
        </w:rPr>
        <w:t xml:space="preserve"> dos apps” in Brazil; in fifth section, we will </w:t>
      </w:r>
      <w:r w:rsidRPr="00F7145F">
        <w:rPr>
          <w:rStyle w:val="StyleUnderline"/>
        </w:rPr>
        <w:t xml:space="preserve">investigate the relationship between coloniality, the limits of the legality of strikes and boycotts in digital </w:t>
      </w:r>
      <w:proofErr w:type="spellStart"/>
      <w:r w:rsidRPr="00F7145F">
        <w:rPr>
          <w:rStyle w:val="StyleUnderline"/>
        </w:rPr>
        <w:t>labour</w:t>
      </w:r>
      <w:proofErr w:type="spellEnd"/>
      <w:r w:rsidRPr="00F7145F">
        <w:rPr>
          <w:rStyle w:val="StyleUnderline"/>
        </w:rPr>
        <w:t xml:space="preserve">, seeking </w:t>
      </w:r>
      <w:r w:rsidRPr="006B5E4F">
        <w:rPr>
          <w:rStyle w:val="Emphasis"/>
          <w:highlight w:val="green"/>
        </w:rPr>
        <w:t>strategies for the legal protection of</w:t>
      </w:r>
      <w:r w:rsidRPr="00F7145F">
        <w:rPr>
          <w:rStyle w:val="Emphasis"/>
        </w:rPr>
        <w:t xml:space="preserve"> </w:t>
      </w:r>
      <w:r w:rsidRPr="006B5E4F">
        <w:rPr>
          <w:rStyle w:val="StyleUnderline"/>
        </w:rPr>
        <w:t>these forms</w:t>
      </w:r>
      <w:r w:rsidRPr="00F7145F">
        <w:rPr>
          <w:rStyle w:val="Emphasis"/>
        </w:rPr>
        <w:t xml:space="preserve"> </w:t>
      </w:r>
      <w:r w:rsidRPr="006B5E4F">
        <w:rPr>
          <w:rStyle w:val="Emphasis"/>
          <w:highlight w:val="green"/>
        </w:rPr>
        <w:t>of collective struggle</w:t>
      </w:r>
      <w:r w:rsidRPr="00F7145F">
        <w:rPr>
          <w:sz w:val="16"/>
        </w:rPr>
        <w:t>, and then move on to brief final considerations.</w:t>
      </w:r>
    </w:p>
    <w:p w14:paraId="46DD53F9" w14:textId="77777777" w:rsidR="003441B3" w:rsidRDefault="003441B3" w:rsidP="0097537D">
      <w:pPr>
        <w:pStyle w:val="Heading2"/>
      </w:pPr>
      <w:r>
        <w:t>OFF</w:t>
      </w:r>
    </w:p>
    <w:p w14:paraId="685AE298" w14:textId="7BEF0947" w:rsidR="003441B3" w:rsidRDefault="003441B3" w:rsidP="003441B3">
      <w:pPr>
        <w:pStyle w:val="Heading3"/>
      </w:pPr>
      <w:r>
        <w:t>1NC---OFF</w:t>
      </w:r>
    </w:p>
    <w:p w14:paraId="73A797E2" w14:textId="70441BD5" w:rsidR="003441B3" w:rsidRPr="003441B3" w:rsidRDefault="00591EFC" w:rsidP="003441B3">
      <w:r>
        <w:t>CBR CP</w:t>
      </w:r>
    </w:p>
    <w:p w14:paraId="01B3D4C3" w14:textId="77777777" w:rsidR="003441B3" w:rsidRDefault="003441B3" w:rsidP="003441B3">
      <w:pPr>
        <w:pStyle w:val="Heading4"/>
      </w:pPr>
      <w:r>
        <w:t>The United States Federal Government should substantially strengthen collective bargaining rights by adopting a model of broad-based bargaining across supply chains and legalize secondary actions for workers in the United States for:</w:t>
      </w:r>
    </w:p>
    <w:p w14:paraId="6AF5F3C3" w14:textId="77777777" w:rsidR="003441B3" w:rsidRPr="002522B6" w:rsidRDefault="003441B3" w:rsidP="003441B3">
      <w:pPr>
        <w:pStyle w:val="Heading4"/>
      </w:pPr>
      <w:r>
        <w:t>---worker information and the production of information</w:t>
      </w:r>
    </w:p>
    <w:p w14:paraId="78955F26" w14:textId="77777777" w:rsidR="003441B3" w:rsidRDefault="003441B3" w:rsidP="003441B3">
      <w:pPr>
        <w:pStyle w:val="Heading4"/>
      </w:pPr>
      <w:r>
        <w:t>---employer’s use of algorithms and digital technologies</w:t>
      </w:r>
    </w:p>
    <w:p w14:paraId="15702786" w14:textId="77777777" w:rsidR="003441B3" w:rsidRDefault="003441B3" w:rsidP="003441B3">
      <w:pPr>
        <w:pStyle w:val="Heading4"/>
      </w:pPr>
      <w:r>
        <w:t>---wages, hours and working conditions</w:t>
      </w:r>
    </w:p>
    <w:p w14:paraId="0AA8F6C1" w14:textId="77777777" w:rsidR="003441B3" w:rsidRPr="0000578E" w:rsidRDefault="003441B3" w:rsidP="003441B3">
      <w:pPr>
        <w:pStyle w:val="Heading4"/>
      </w:pPr>
      <w:r>
        <w:t>---independent contractors</w:t>
      </w:r>
    </w:p>
    <w:p w14:paraId="0F0F1100" w14:textId="77777777" w:rsidR="003441B3" w:rsidRDefault="003441B3" w:rsidP="003441B3">
      <w:pPr>
        <w:pStyle w:val="Heading4"/>
      </w:pPr>
      <w:r>
        <w:t xml:space="preserve">CP solves the way cybernetic capitalism is used to control workers via algorithmic management. Only CBR solves. </w:t>
      </w:r>
    </w:p>
    <w:p w14:paraId="500BDA08" w14:textId="77777777" w:rsidR="003441B3" w:rsidRPr="00D71177" w:rsidRDefault="003441B3" w:rsidP="003441B3">
      <w:r w:rsidRPr="00D71177">
        <w:rPr>
          <w:rStyle w:val="Style13ptBold"/>
        </w:rPr>
        <w:t xml:space="preserve">De Stefano 21 </w:t>
      </w:r>
      <w:r>
        <w:t>(</w:t>
      </w:r>
      <w:r w:rsidRPr="00D71177">
        <w:t xml:space="preserve">, V. and Taes, S. (2021) Algorithmic management and collective bargaining, The Foresight Brief. ETUI. https://www.etui.org/sites/default/files/2021-05/Algorithmic%20management%20and%20collective%20bargaining-web-2021.pdf. Valerio De Stefano is a Professor and Canada Research Chair in Innovation Law and Society. LLB (Milano Bocconi), MSc In Law (Milano Bocconi), PhD (Milano Bocconi). Simon Taes is a PhD researcher at the Institute for </w:t>
      </w:r>
      <w:proofErr w:type="spellStart"/>
      <w:r w:rsidRPr="00D71177">
        <w:t>Labour</w:t>
      </w:r>
      <w:proofErr w:type="spellEnd"/>
      <w:r w:rsidRPr="00D71177">
        <w:t xml:space="preserve"> Law of KU Leuven, </w:t>
      </w:r>
      <w:proofErr w:type="gramStart"/>
      <w:r w:rsidRPr="00D71177">
        <w:t>Master’s degree in psychology</w:t>
      </w:r>
      <w:proofErr w:type="gramEnd"/>
      <w:r w:rsidRPr="00D71177">
        <w:t xml:space="preserve"> at KU Leuven, with specialization in </w:t>
      </w:r>
      <w:proofErr w:type="spellStart"/>
      <w:r w:rsidRPr="00D71177">
        <w:t>labour</w:t>
      </w:r>
      <w:proofErr w:type="spellEnd"/>
      <w:r w:rsidRPr="00D71177">
        <w:t xml:space="preserve"> and occupational psychology.</w:t>
      </w:r>
      <w:r>
        <w:t xml:space="preserve"> [UTD])</w:t>
      </w:r>
    </w:p>
    <w:p w14:paraId="71B8451D" w14:textId="77777777" w:rsidR="003441B3" w:rsidRPr="00E12E98" w:rsidRDefault="003441B3" w:rsidP="003441B3">
      <w:pPr>
        <w:rPr>
          <w:u w:val="single"/>
        </w:rPr>
      </w:pPr>
      <w:r w:rsidRPr="00050D13">
        <w:rPr>
          <w:sz w:val="16"/>
        </w:rPr>
        <w:t xml:space="preserve">The risks of </w:t>
      </w:r>
      <w:r w:rsidRPr="00A23B91">
        <w:rPr>
          <w:highlight w:val="green"/>
          <w:u w:val="single"/>
        </w:rPr>
        <w:t>algorithmic management</w:t>
      </w:r>
    </w:p>
    <w:p w14:paraId="45404C11" w14:textId="77777777" w:rsidR="003441B3" w:rsidRPr="00050D13" w:rsidRDefault="003441B3" w:rsidP="003441B3">
      <w:pPr>
        <w:rPr>
          <w:sz w:val="16"/>
        </w:rPr>
      </w:pPr>
      <w:r w:rsidRPr="00050D13">
        <w:rPr>
          <w:sz w:val="16"/>
        </w:rPr>
        <w:t xml:space="preserve">One of the recurrent justifications for introducing algorithmic management practices is that they can help eliminate the individual bias of recruiters and supervisors in managing the workforce, since these systems apply objective and neutral criteria (Bodie et al. 2017). However, a vast literature already exists refuting this claim and denouncing the </w:t>
      </w:r>
      <w:r w:rsidRPr="00E12E98">
        <w:rPr>
          <w:u w:val="single"/>
        </w:rPr>
        <w:t>risk</w:t>
      </w:r>
      <w:r w:rsidRPr="00050D13">
        <w:rPr>
          <w:sz w:val="16"/>
        </w:rPr>
        <w:t xml:space="preserve"> of </w:t>
      </w:r>
      <w:r w:rsidRPr="00E12E98">
        <w:rPr>
          <w:u w:val="single"/>
        </w:rPr>
        <w:t>algorithmic</w:t>
      </w:r>
      <w:r w:rsidRPr="00050D13">
        <w:rPr>
          <w:sz w:val="16"/>
        </w:rPr>
        <w:t xml:space="preserve"> </w:t>
      </w:r>
      <w:r w:rsidRPr="00E12E98">
        <w:rPr>
          <w:u w:val="single"/>
        </w:rPr>
        <w:t>discrimination</w:t>
      </w:r>
      <w:r w:rsidRPr="00050D13">
        <w:rPr>
          <w:sz w:val="16"/>
        </w:rPr>
        <w:t xml:space="preserve">.5 This can, for instance, be caused by the </w:t>
      </w:r>
      <w:r w:rsidRPr="00E12E98">
        <w:rPr>
          <w:u w:val="single"/>
        </w:rPr>
        <w:t>biases</w:t>
      </w:r>
      <w:r w:rsidRPr="00050D13">
        <w:rPr>
          <w:sz w:val="16"/>
        </w:rPr>
        <w:t xml:space="preserve"> </w:t>
      </w:r>
      <w:r w:rsidRPr="00E12E98">
        <w:rPr>
          <w:u w:val="single"/>
        </w:rPr>
        <w:t>of the human developers</w:t>
      </w:r>
      <w:r w:rsidRPr="00050D13">
        <w:rPr>
          <w:sz w:val="16"/>
        </w:rPr>
        <w:t xml:space="preserve"> of these systems that are then </w:t>
      </w:r>
      <w:r w:rsidRPr="00E12E98">
        <w:rPr>
          <w:u w:val="single"/>
        </w:rPr>
        <w:t>reflected in them</w:t>
      </w:r>
      <w:r w:rsidRPr="00050D13">
        <w:rPr>
          <w:sz w:val="16"/>
        </w:rPr>
        <w:t xml:space="preserve"> (European Economic and Social Committee 2017). In other cases, </w:t>
      </w:r>
      <w:r w:rsidRPr="003C0D39">
        <w:rPr>
          <w:b/>
          <w:bCs/>
          <w:u w:val="single"/>
        </w:rPr>
        <w:t>algorithmic</w:t>
      </w:r>
      <w:r w:rsidRPr="00E12E98">
        <w:rPr>
          <w:u w:val="single"/>
        </w:rPr>
        <w:t xml:space="preserve"> </w:t>
      </w:r>
      <w:proofErr w:type="spellStart"/>
      <w:r w:rsidRPr="00A23B91">
        <w:rPr>
          <w:b/>
          <w:bCs/>
          <w:highlight w:val="green"/>
          <w:u w:val="single"/>
        </w:rPr>
        <w:t>decisionmaking</w:t>
      </w:r>
      <w:proofErr w:type="spellEnd"/>
      <w:r w:rsidRPr="00050D13">
        <w:rPr>
          <w:sz w:val="16"/>
        </w:rPr>
        <w:t xml:space="preserve"> </w:t>
      </w:r>
      <w:r w:rsidRPr="00E12E98">
        <w:rPr>
          <w:u w:val="single"/>
        </w:rPr>
        <w:t>systems</w:t>
      </w:r>
      <w:r w:rsidRPr="00050D13">
        <w:rPr>
          <w:sz w:val="16"/>
        </w:rPr>
        <w:t xml:space="preserve"> are too </w:t>
      </w:r>
      <w:r w:rsidRPr="00A23B91">
        <w:rPr>
          <w:b/>
          <w:bCs/>
          <w:highlight w:val="green"/>
          <w:u w:val="single"/>
        </w:rPr>
        <w:t>rigid</w:t>
      </w:r>
      <w:r w:rsidRPr="00050D13">
        <w:rPr>
          <w:sz w:val="16"/>
        </w:rPr>
        <w:t xml:space="preserve"> and </w:t>
      </w:r>
      <w:r w:rsidRPr="00E12E98">
        <w:rPr>
          <w:u w:val="single"/>
        </w:rPr>
        <w:t>unable to differentiate between situations that would warrant different decision outcomes</w:t>
      </w:r>
      <w:r w:rsidRPr="00050D13">
        <w:rPr>
          <w:sz w:val="16"/>
        </w:rPr>
        <w:t>. For instance, an Italian court recently ruled that the algorithm used by a food-delivery platform was discriminatory because it sanctioned couriers that missed their prebooked time shifts, even though this could be due to a medical emergency or a constitutionally protected collective action (Aloisi and De Stefano 2021b).</w:t>
      </w:r>
    </w:p>
    <w:p w14:paraId="4EB2FC9F" w14:textId="77777777" w:rsidR="003441B3" w:rsidRPr="00050D13" w:rsidRDefault="003441B3" w:rsidP="003441B3">
      <w:pPr>
        <w:rPr>
          <w:sz w:val="16"/>
        </w:rPr>
      </w:pPr>
      <w:r w:rsidRPr="00050D13">
        <w:rPr>
          <w:sz w:val="16"/>
        </w:rPr>
        <w:t xml:space="preserve">This </w:t>
      </w:r>
      <w:r w:rsidRPr="00E12E98">
        <w:rPr>
          <w:u w:val="single"/>
        </w:rPr>
        <w:t xml:space="preserve">risk for </w:t>
      </w:r>
      <w:r w:rsidRPr="003C0D39">
        <w:rPr>
          <w:b/>
          <w:bCs/>
          <w:u w:val="single"/>
        </w:rPr>
        <w:t>bias</w:t>
      </w:r>
      <w:r w:rsidRPr="00E12E98">
        <w:rPr>
          <w:u w:val="single"/>
        </w:rPr>
        <w:t xml:space="preserve"> in AI systems</w:t>
      </w:r>
      <w:r w:rsidRPr="00050D13">
        <w:rPr>
          <w:sz w:val="16"/>
        </w:rPr>
        <w:t xml:space="preserve"> is also </w:t>
      </w:r>
      <w:r w:rsidRPr="00E12E98">
        <w:rPr>
          <w:u w:val="single"/>
        </w:rPr>
        <w:t>associated</w:t>
      </w:r>
      <w:r w:rsidRPr="00050D13">
        <w:rPr>
          <w:sz w:val="16"/>
        </w:rPr>
        <w:t xml:space="preserve"> </w:t>
      </w:r>
      <w:r w:rsidRPr="00E12E98">
        <w:rPr>
          <w:u w:val="single"/>
        </w:rPr>
        <w:t>with</w:t>
      </w:r>
      <w:r w:rsidRPr="00050D13">
        <w:rPr>
          <w:sz w:val="16"/>
        </w:rPr>
        <w:t xml:space="preserve"> a </w:t>
      </w:r>
      <w:r w:rsidRPr="003C0D39">
        <w:rPr>
          <w:b/>
          <w:bCs/>
          <w:u w:val="single"/>
        </w:rPr>
        <w:t>lack of transparency</w:t>
      </w:r>
      <w:r w:rsidRPr="00E12E98">
        <w:rPr>
          <w:u w:val="single"/>
        </w:rPr>
        <w:t xml:space="preserve"> in these systems</w:t>
      </w:r>
      <w:r w:rsidRPr="00050D13">
        <w:rPr>
          <w:sz w:val="16"/>
        </w:rPr>
        <w:t xml:space="preserve"> (De Stefano 2019: 24). Transparency is one of the crucial principles in data privacy law; </w:t>
      </w:r>
      <w:proofErr w:type="gramStart"/>
      <w:r w:rsidRPr="00050D13">
        <w:rPr>
          <w:sz w:val="16"/>
        </w:rPr>
        <w:t>its</w:t>
      </w:r>
      <w:proofErr w:type="gramEnd"/>
      <w:r w:rsidRPr="00050D13">
        <w:rPr>
          <w:sz w:val="16"/>
        </w:rPr>
        <w:t xml:space="preserve"> lack can </w:t>
      </w:r>
      <w:r w:rsidRPr="00E12E98">
        <w:rPr>
          <w:u w:val="single"/>
        </w:rPr>
        <w:t xml:space="preserve">lead to </w:t>
      </w:r>
      <w:r w:rsidRPr="00A23B91">
        <w:rPr>
          <w:b/>
          <w:bCs/>
          <w:highlight w:val="green"/>
          <w:u w:val="single"/>
        </w:rPr>
        <w:t>unfair processing</w:t>
      </w:r>
      <w:r w:rsidRPr="00E12E98">
        <w:rPr>
          <w:u w:val="single"/>
        </w:rPr>
        <w:t xml:space="preserve"> </w:t>
      </w:r>
      <w:r w:rsidRPr="00A23B91">
        <w:rPr>
          <w:highlight w:val="green"/>
          <w:u w:val="single"/>
        </w:rPr>
        <w:t>of</w:t>
      </w:r>
      <w:r w:rsidRPr="00E12E98">
        <w:rPr>
          <w:u w:val="single"/>
        </w:rPr>
        <w:t xml:space="preserve"> </w:t>
      </w:r>
      <w:r w:rsidRPr="00A23B91">
        <w:rPr>
          <w:highlight w:val="green"/>
          <w:u w:val="single"/>
        </w:rPr>
        <w:t>workers’</w:t>
      </w:r>
      <w:r w:rsidRPr="00E12E98">
        <w:rPr>
          <w:u w:val="single"/>
        </w:rPr>
        <w:t xml:space="preserve"> personal</w:t>
      </w:r>
      <w:r w:rsidRPr="00050D13">
        <w:rPr>
          <w:sz w:val="16"/>
        </w:rPr>
        <w:t xml:space="preserve"> </w:t>
      </w:r>
      <w:r w:rsidRPr="00A23B91">
        <w:rPr>
          <w:highlight w:val="green"/>
          <w:u w:val="single"/>
        </w:rPr>
        <w:t>data</w:t>
      </w:r>
      <w:r w:rsidRPr="00050D13">
        <w:rPr>
          <w:sz w:val="16"/>
        </w:rPr>
        <w:t xml:space="preserve">. Moreover, </w:t>
      </w:r>
      <w:r w:rsidRPr="00E12E98">
        <w:rPr>
          <w:u w:val="single"/>
        </w:rPr>
        <w:t>algorithmic management</w:t>
      </w:r>
      <w:r w:rsidRPr="00050D13">
        <w:rPr>
          <w:sz w:val="16"/>
        </w:rPr>
        <w:t xml:space="preserve"> can </w:t>
      </w:r>
      <w:r w:rsidRPr="00E12E98">
        <w:rPr>
          <w:u w:val="single"/>
        </w:rPr>
        <w:t>lead</w:t>
      </w:r>
      <w:r w:rsidRPr="00050D13">
        <w:rPr>
          <w:sz w:val="16"/>
        </w:rPr>
        <w:t xml:space="preserve"> </w:t>
      </w:r>
      <w:r w:rsidRPr="00E12E98">
        <w:rPr>
          <w:u w:val="single"/>
        </w:rPr>
        <w:t>to</w:t>
      </w:r>
      <w:r w:rsidRPr="00050D13">
        <w:rPr>
          <w:sz w:val="16"/>
        </w:rPr>
        <w:t xml:space="preserve"> a </w:t>
      </w:r>
      <w:r w:rsidRPr="003C0D39">
        <w:rPr>
          <w:b/>
          <w:bCs/>
          <w:u w:val="single"/>
        </w:rPr>
        <w:t>very severe intrusion</w:t>
      </w:r>
      <w:r w:rsidRPr="00E12E98">
        <w:rPr>
          <w:u w:val="single"/>
        </w:rPr>
        <w:t xml:space="preserve"> </w:t>
      </w:r>
      <w:r w:rsidRPr="003C0D39">
        <w:rPr>
          <w:b/>
          <w:bCs/>
          <w:u w:val="single"/>
        </w:rPr>
        <w:t>into</w:t>
      </w:r>
      <w:r w:rsidRPr="00E12E98">
        <w:rPr>
          <w:u w:val="single"/>
        </w:rPr>
        <w:t xml:space="preserve"> </w:t>
      </w:r>
      <w:r w:rsidRPr="003C0D39">
        <w:rPr>
          <w:b/>
          <w:bCs/>
          <w:u w:val="single"/>
        </w:rPr>
        <w:t>workers’</w:t>
      </w:r>
      <w:r w:rsidRPr="00E12E98">
        <w:rPr>
          <w:u w:val="single"/>
        </w:rPr>
        <w:t xml:space="preserve"> private </w:t>
      </w:r>
      <w:r w:rsidRPr="003C0D39">
        <w:rPr>
          <w:b/>
          <w:bCs/>
          <w:u w:val="single"/>
        </w:rPr>
        <w:t>lives</w:t>
      </w:r>
      <w:r w:rsidRPr="00E12E98">
        <w:rPr>
          <w:u w:val="single"/>
        </w:rPr>
        <w:t xml:space="preserve"> when AI systems gain access to intimate information on workers</w:t>
      </w:r>
      <w:r w:rsidRPr="00050D13">
        <w:rPr>
          <w:sz w:val="16"/>
        </w:rPr>
        <w:t xml:space="preserve"> (</w:t>
      </w:r>
      <w:proofErr w:type="spellStart"/>
      <w:r w:rsidRPr="00050D13">
        <w:rPr>
          <w:sz w:val="16"/>
        </w:rPr>
        <w:t>Ajunwa</w:t>
      </w:r>
      <w:proofErr w:type="spellEnd"/>
      <w:r w:rsidRPr="00050D13">
        <w:rPr>
          <w:sz w:val="16"/>
        </w:rPr>
        <w:t xml:space="preserve"> et al. 2017). This </w:t>
      </w:r>
      <w:r w:rsidRPr="00E12E98">
        <w:rPr>
          <w:u w:val="single"/>
        </w:rPr>
        <w:t>raises</w:t>
      </w:r>
      <w:r w:rsidRPr="00050D13">
        <w:rPr>
          <w:sz w:val="16"/>
        </w:rPr>
        <w:t xml:space="preserve"> </w:t>
      </w:r>
      <w:r w:rsidRPr="00E12E98">
        <w:rPr>
          <w:u w:val="single"/>
        </w:rPr>
        <w:t>questions</w:t>
      </w:r>
      <w:r w:rsidRPr="00050D13">
        <w:rPr>
          <w:sz w:val="16"/>
        </w:rPr>
        <w:t xml:space="preserve"> not only </w:t>
      </w:r>
      <w:r w:rsidRPr="00E12E98">
        <w:rPr>
          <w:u w:val="single"/>
        </w:rPr>
        <w:t>about</w:t>
      </w:r>
      <w:r w:rsidRPr="00050D13">
        <w:rPr>
          <w:sz w:val="16"/>
        </w:rPr>
        <w:t xml:space="preserve"> the </w:t>
      </w:r>
      <w:r w:rsidRPr="00E12E98">
        <w:rPr>
          <w:u w:val="single"/>
        </w:rPr>
        <w:t>confidentiality of their sensitive data</w:t>
      </w:r>
      <w:r w:rsidRPr="00050D13">
        <w:rPr>
          <w:sz w:val="16"/>
        </w:rPr>
        <w:t xml:space="preserve">, but also about its quality. For instance, </w:t>
      </w:r>
      <w:r w:rsidRPr="00E12E98">
        <w:rPr>
          <w:u w:val="single"/>
        </w:rPr>
        <w:t>tracking mental</w:t>
      </w:r>
      <w:r w:rsidRPr="00050D13">
        <w:rPr>
          <w:sz w:val="16"/>
        </w:rPr>
        <w:t xml:space="preserve"> </w:t>
      </w:r>
      <w:r w:rsidRPr="00E12E98">
        <w:rPr>
          <w:u w:val="single"/>
        </w:rPr>
        <w:t>states</w:t>
      </w:r>
      <w:r w:rsidRPr="00050D13">
        <w:rPr>
          <w:sz w:val="16"/>
        </w:rPr>
        <w:t xml:space="preserve"> </w:t>
      </w:r>
      <w:r w:rsidRPr="00E12E98">
        <w:rPr>
          <w:u w:val="single"/>
        </w:rPr>
        <w:t>via</w:t>
      </w:r>
      <w:r w:rsidRPr="00050D13">
        <w:rPr>
          <w:sz w:val="16"/>
        </w:rPr>
        <w:t xml:space="preserve"> </w:t>
      </w:r>
      <w:r w:rsidRPr="00A23B91">
        <w:rPr>
          <w:b/>
          <w:bCs/>
          <w:highlight w:val="green"/>
          <w:u w:val="single"/>
        </w:rPr>
        <w:t>sociometric</w:t>
      </w:r>
      <w:r w:rsidRPr="00A23B91">
        <w:rPr>
          <w:highlight w:val="green"/>
          <w:u w:val="single"/>
        </w:rPr>
        <w:t xml:space="preserve"> </w:t>
      </w:r>
      <w:r w:rsidRPr="00A23B91">
        <w:rPr>
          <w:b/>
          <w:bCs/>
          <w:highlight w:val="green"/>
          <w:u w:val="single"/>
        </w:rPr>
        <w:t>badges</w:t>
      </w:r>
      <w:r w:rsidRPr="00050D13">
        <w:rPr>
          <w:sz w:val="16"/>
        </w:rPr>
        <w:t xml:space="preserve">, </w:t>
      </w:r>
      <w:r w:rsidRPr="00A23B91">
        <w:rPr>
          <w:highlight w:val="green"/>
          <w:u w:val="single"/>
        </w:rPr>
        <w:t xml:space="preserve">facial </w:t>
      </w:r>
      <w:r w:rsidRPr="00A23B91">
        <w:rPr>
          <w:b/>
          <w:bCs/>
          <w:highlight w:val="green"/>
          <w:u w:val="single"/>
        </w:rPr>
        <w:t>scanning</w:t>
      </w:r>
      <w:r w:rsidRPr="00050D13">
        <w:rPr>
          <w:sz w:val="16"/>
        </w:rPr>
        <w:t xml:space="preserve"> or </w:t>
      </w:r>
      <w:r w:rsidRPr="00A23B91">
        <w:rPr>
          <w:b/>
          <w:bCs/>
          <w:highlight w:val="green"/>
          <w:u w:val="single"/>
        </w:rPr>
        <w:t>neuro-surveillance</w:t>
      </w:r>
      <w:r w:rsidRPr="00E12E98">
        <w:rPr>
          <w:u w:val="single"/>
        </w:rPr>
        <w:t xml:space="preserve"> tools</w:t>
      </w:r>
      <w:r w:rsidRPr="00050D13">
        <w:rPr>
          <w:sz w:val="16"/>
        </w:rPr>
        <w:t xml:space="preserve"> could be </w:t>
      </w:r>
      <w:r w:rsidRPr="00E12E98">
        <w:rPr>
          <w:u w:val="single"/>
        </w:rPr>
        <w:t xml:space="preserve">based on </w:t>
      </w:r>
      <w:r w:rsidRPr="00A23B91">
        <w:rPr>
          <w:b/>
          <w:bCs/>
          <w:highlight w:val="green"/>
          <w:u w:val="single"/>
        </w:rPr>
        <w:t>biased</w:t>
      </w:r>
      <w:r w:rsidRPr="00E12E98">
        <w:rPr>
          <w:u w:val="single"/>
        </w:rPr>
        <w:t xml:space="preserve"> metrics</w:t>
      </w:r>
      <w:r w:rsidRPr="00050D13">
        <w:rPr>
          <w:sz w:val="16"/>
        </w:rPr>
        <w:t xml:space="preserve"> </w:t>
      </w:r>
      <w:r w:rsidRPr="00E12E98">
        <w:rPr>
          <w:u w:val="single"/>
        </w:rPr>
        <w:t>and</w:t>
      </w:r>
      <w:r w:rsidRPr="00050D13">
        <w:rPr>
          <w:sz w:val="16"/>
        </w:rPr>
        <w:t xml:space="preserve"> </w:t>
      </w:r>
      <w:r w:rsidRPr="00A23B91">
        <w:rPr>
          <w:b/>
          <w:bCs/>
          <w:highlight w:val="green"/>
          <w:u w:val="single"/>
        </w:rPr>
        <w:t>datasets</w:t>
      </w:r>
      <w:r w:rsidRPr="00050D13">
        <w:rPr>
          <w:sz w:val="16"/>
        </w:rPr>
        <w:t xml:space="preserve"> and therefore </w:t>
      </w:r>
      <w:r w:rsidRPr="00A23B91">
        <w:rPr>
          <w:b/>
          <w:bCs/>
          <w:highlight w:val="green"/>
          <w:u w:val="single"/>
        </w:rPr>
        <w:t>highly</w:t>
      </w:r>
      <w:r w:rsidRPr="00A23B91">
        <w:rPr>
          <w:highlight w:val="green"/>
          <w:u w:val="single"/>
        </w:rPr>
        <w:t xml:space="preserve"> </w:t>
      </w:r>
      <w:r w:rsidRPr="00A23B91">
        <w:rPr>
          <w:b/>
          <w:bCs/>
          <w:highlight w:val="green"/>
          <w:u w:val="single"/>
        </w:rPr>
        <w:t>inaccurate</w:t>
      </w:r>
      <w:r w:rsidRPr="00050D13">
        <w:rPr>
          <w:sz w:val="16"/>
        </w:rPr>
        <w:t xml:space="preserve">, </w:t>
      </w:r>
      <w:r w:rsidRPr="00E12E98">
        <w:rPr>
          <w:u w:val="single"/>
        </w:rPr>
        <w:t>besides being over-intrusive</w:t>
      </w:r>
      <w:r w:rsidRPr="00050D13">
        <w:rPr>
          <w:sz w:val="16"/>
        </w:rPr>
        <w:t xml:space="preserve"> (O’Neil 2016).</w:t>
      </w:r>
    </w:p>
    <w:p w14:paraId="43922E70" w14:textId="77777777" w:rsidR="003441B3" w:rsidRPr="00E12E98" w:rsidRDefault="003441B3" w:rsidP="003441B3">
      <w:pPr>
        <w:rPr>
          <w:u w:val="single"/>
        </w:rPr>
      </w:pPr>
      <w:r w:rsidRPr="00A23B91">
        <w:rPr>
          <w:b/>
          <w:bCs/>
          <w:highlight w:val="green"/>
          <w:u w:val="single"/>
        </w:rPr>
        <w:t>Algorithmic</w:t>
      </w:r>
      <w:r w:rsidRPr="00A23B91">
        <w:rPr>
          <w:highlight w:val="green"/>
          <w:u w:val="single"/>
        </w:rPr>
        <w:t xml:space="preserve"> </w:t>
      </w:r>
      <w:r w:rsidRPr="00A23B91">
        <w:rPr>
          <w:b/>
          <w:bCs/>
          <w:highlight w:val="green"/>
          <w:u w:val="single"/>
        </w:rPr>
        <w:t>discrimination</w:t>
      </w:r>
      <w:r w:rsidRPr="00050D13">
        <w:rPr>
          <w:sz w:val="16"/>
        </w:rPr>
        <w:t xml:space="preserve"> </w:t>
      </w:r>
      <w:r w:rsidRPr="00E12E98">
        <w:rPr>
          <w:u w:val="single"/>
        </w:rPr>
        <w:t>threatens</w:t>
      </w:r>
      <w:r w:rsidRPr="00050D13">
        <w:rPr>
          <w:sz w:val="16"/>
        </w:rPr>
        <w:t xml:space="preserve"> </w:t>
      </w:r>
      <w:r w:rsidRPr="00E12E98">
        <w:rPr>
          <w:u w:val="single"/>
        </w:rPr>
        <w:t xml:space="preserve">to </w:t>
      </w:r>
      <w:r w:rsidRPr="00A23B91">
        <w:rPr>
          <w:b/>
          <w:bCs/>
          <w:highlight w:val="green"/>
          <w:u w:val="single"/>
        </w:rPr>
        <w:t>propagate</w:t>
      </w:r>
      <w:r w:rsidRPr="00E12E98">
        <w:rPr>
          <w:u w:val="single"/>
        </w:rPr>
        <w:t xml:space="preserve"> </w:t>
      </w:r>
      <w:r w:rsidRPr="00A23B91">
        <w:rPr>
          <w:b/>
          <w:bCs/>
          <w:highlight w:val="green"/>
          <w:u w:val="single"/>
        </w:rPr>
        <w:t>far beyond</w:t>
      </w:r>
      <w:r w:rsidRPr="00E12E98">
        <w:rPr>
          <w:u w:val="single"/>
        </w:rPr>
        <w:t xml:space="preserve"> </w:t>
      </w:r>
      <w:r w:rsidRPr="00A23B91">
        <w:rPr>
          <w:highlight w:val="green"/>
          <w:u w:val="single"/>
        </w:rPr>
        <w:t>the</w:t>
      </w:r>
      <w:r w:rsidRPr="00E12E98">
        <w:rPr>
          <w:u w:val="single"/>
        </w:rPr>
        <w:t xml:space="preserve"> </w:t>
      </w:r>
      <w:r w:rsidRPr="00A23B91">
        <w:rPr>
          <w:b/>
          <w:bCs/>
          <w:highlight w:val="green"/>
          <w:u w:val="single"/>
        </w:rPr>
        <w:t>single instance in</w:t>
      </w:r>
      <w:r w:rsidRPr="00A23B91">
        <w:rPr>
          <w:highlight w:val="green"/>
          <w:u w:val="single"/>
        </w:rPr>
        <w:t xml:space="preserve"> </w:t>
      </w:r>
      <w:r w:rsidRPr="00A23B91">
        <w:rPr>
          <w:b/>
          <w:bCs/>
          <w:highlight w:val="green"/>
          <w:u w:val="single"/>
        </w:rPr>
        <w:t>which</w:t>
      </w:r>
      <w:r w:rsidRPr="00A23B91">
        <w:rPr>
          <w:highlight w:val="green"/>
          <w:u w:val="single"/>
        </w:rPr>
        <w:t xml:space="preserve"> </w:t>
      </w:r>
      <w:r w:rsidRPr="00A23B91">
        <w:rPr>
          <w:b/>
          <w:bCs/>
          <w:highlight w:val="green"/>
          <w:u w:val="single"/>
        </w:rPr>
        <w:t>it occurs</w:t>
      </w:r>
      <w:r w:rsidRPr="00050D13">
        <w:rPr>
          <w:sz w:val="16"/>
        </w:rPr>
        <w:t xml:space="preserve">. A </w:t>
      </w:r>
      <w:r w:rsidRPr="00E12E98">
        <w:rPr>
          <w:u w:val="single"/>
        </w:rPr>
        <w:t xml:space="preserve">low rating assigned by a biased or flawed facial scanning </w:t>
      </w:r>
      <w:proofErr w:type="spellStart"/>
      <w:r w:rsidRPr="00E12E98">
        <w:rPr>
          <w:u w:val="single"/>
        </w:rPr>
        <w:t>programme</w:t>
      </w:r>
      <w:proofErr w:type="spellEnd"/>
      <w:r w:rsidRPr="00E12E98">
        <w:rPr>
          <w:u w:val="single"/>
        </w:rPr>
        <w:t xml:space="preserve"> during an interview</w:t>
      </w:r>
      <w:r w:rsidRPr="00050D13">
        <w:rPr>
          <w:sz w:val="16"/>
        </w:rPr>
        <w:t xml:space="preserve">, for example, </w:t>
      </w:r>
      <w:r w:rsidRPr="00E12E98">
        <w:rPr>
          <w:u w:val="single"/>
        </w:rPr>
        <w:t>could be recorded in the system</w:t>
      </w:r>
      <w:r w:rsidRPr="00050D13">
        <w:rPr>
          <w:sz w:val="16"/>
        </w:rPr>
        <w:t xml:space="preserve"> </w:t>
      </w:r>
      <w:r w:rsidRPr="00E12E98">
        <w:rPr>
          <w:u w:val="single"/>
        </w:rPr>
        <w:t>and</w:t>
      </w:r>
      <w:r w:rsidRPr="00050D13">
        <w:rPr>
          <w:sz w:val="16"/>
        </w:rPr>
        <w:t xml:space="preserve"> </w:t>
      </w:r>
      <w:r w:rsidRPr="003C0D39">
        <w:rPr>
          <w:b/>
          <w:bCs/>
          <w:u w:val="single"/>
        </w:rPr>
        <w:t>affect</w:t>
      </w:r>
      <w:r w:rsidRPr="00050D13">
        <w:rPr>
          <w:sz w:val="16"/>
        </w:rPr>
        <w:t xml:space="preserve"> </w:t>
      </w:r>
      <w:r w:rsidRPr="00E12E98">
        <w:rPr>
          <w:u w:val="single"/>
        </w:rPr>
        <w:t>future</w:t>
      </w:r>
      <w:r w:rsidRPr="00050D13">
        <w:rPr>
          <w:sz w:val="16"/>
        </w:rPr>
        <w:t xml:space="preserve"> </w:t>
      </w:r>
      <w:r w:rsidRPr="003C0D39">
        <w:rPr>
          <w:b/>
          <w:bCs/>
          <w:u w:val="single"/>
        </w:rPr>
        <w:t>recruitment</w:t>
      </w:r>
      <w:r w:rsidRPr="00050D13">
        <w:rPr>
          <w:sz w:val="16"/>
        </w:rPr>
        <w:t xml:space="preserve"> processes </w:t>
      </w:r>
      <w:r w:rsidRPr="00E12E98">
        <w:rPr>
          <w:u w:val="single"/>
        </w:rPr>
        <w:t>for the employer</w:t>
      </w:r>
      <w:r w:rsidRPr="00050D13">
        <w:rPr>
          <w:sz w:val="16"/>
        </w:rPr>
        <w:t xml:space="preserve"> </w:t>
      </w:r>
      <w:r w:rsidRPr="00E12E98">
        <w:rPr>
          <w:u w:val="single"/>
        </w:rPr>
        <w:t>and</w:t>
      </w:r>
      <w:r w:rsidRPr="00050D13">
        <w:rPr>
          <w:sz w:val="16"/>
        </w:rPr>
        <w:t xml:space="preserve"> </w:t>
      </w:r>
      <w:r w:rsidRPr="003C0D39">
        <w:rPr>
          <w:b/>
          <w:bCs/>
          <w:u w:val="single"/>
        </w:rPr>
        <w:t xml:space="preserve">all other </w:t>
      </w:r>
      <w:proofErr w:type="gramStart"/>
      <w:r w:rsidRPr="003C0D39">
        <w:rPr>
          <w:b/>
          <w:bCs/>
          <w:u w:val="single"/>
        </w:rPr>
        <w:t>employers</w:t>
      </w:r>
      <w:proofErr w:type="gramEnd"/>
      <w:r w:rsidRPr="00E12E98">
        <w:rPr>
          <w:u w:val="single"/>
        </w:rPr>
        <w:t xml:space="preserve"> </w:t>
      </w:r>
      <w:r w:rsidRPr="003C0D39">
        <w:rPr>
          <w:b/>
          <w:bCs/>
          <w:u w:val="single"/>
        </w:rPr>
        <w:t xml:space="preserve">using the same </w:t>
      </w:r>
      <w:proofErr w:type="spellStart"/>
      <w:r w:rsidRPr="003C0D39">
        <w:rPr>
          <w:b/>
          <w:bCs/>
          <w:u w:val="single"/>
        </w:rPr>
        <w:t>programme</w:t>
      </w:r>
      <w:proofErr w:type="spellEnd"/>
      <w:r w:rsidRPr="00050D13">
        <w:rPr>
          <w:sz w:val="16"/>
        </w:rPr>
        <w:t xml:space="preserve">. It is also indisputable that all the </w:t>
      </w:r>
      <w:r w:rsidRPr="00E12E98">
        <w:rPr>
          <w:u w:val="single"/>
        </w:rPr>
        <w:t>practices</w:t>
      </w:r>
      <w:r w:rsidRPr="00050D13">
        <w:rPr>
          <w:sz w:val="16"/>
        </w:rPr>
        <w:t xml:space="preserve"> mentioned above </w:t>
      </w:r>
      <w:r w:rsidRPr="00E12E98">
        <w:rPr>
          <w:u w:val="single"/>
        </w:rPr>
        <w:t>will</w:t>
      </w:r>
      <w:r w:rsidRPr="00050D13">
        <w:rPr>
          <w:sz w:val="16"/>
        </w:rPr>
        <w:t xml:space="preserve"> </w:t>
      </w:r>
      <w:r w:rsidRPr="00A23B91">
        <w:rPr>
          <w:b/>
          <w:bCs/>
          <w:highlight w:val="green"/>
          <w:u w:val="single"/>
        </w:rPr>
        <w:t>enhance</w:t>
      </w:r>
      <w:r w:rsidRPr="00050D13">
        <w:rPr>
          <w:sz w:val="16"/>
        </w:rPr>
        <w:t xml:space="preserve"> </w:t>
      </w:r>
      <w:r w:rsidRPr="00A23B91">
        <w:rPr>
          <w:b/>
          <w:bCs/>
          <w:highlight w:val="green"/>
          <w:u w:val="single"/>
        </w:rPr>
        <w:t>managerial</w:t>
      </w:r>
      <w:r w:rsidRPr="00A23B91">
        <w:rPr>
          <w:sz w:val="16"/>
          <w:highlight w:val="green"/>
        </w:rPr>
        <w:t xml:space="preserve"> </w:t>
      </w:r>
      <w:r w:rsidRPr="00A23B91">
        <w:rPr>
          <w:b/>
          <w:bCs/>
          <w:highlight w:val="green"/>
          <w:u w:val="single"/>
        </w:rPr>
        <w:t>powers</w:t>
      </w:r>
      <w:r w:rsidRPr="00050D13">
        <w:rPr>
          <w:sz w:val="16"/>
        </w:rPr>
        <w:t xml:space="preserve"> </w:t>
      </w:r>
      <w:r w:rsidRPr="00E12E98">
        <w:rPr>
          <w:u w:val="single"/>
        </w:rPr>
        <w:t xml:space="preserve">and </w:t>
      </w:r>
      <w:r w:rsidRPr="00467505">
        <w:rPr>
          <w:u w:val="single"/>
        </w:rPr>
        <w:t>prerogatives</w:t>
      </w:r>
      <w:r w:rsidRPr="00E12E98">
        <w:rPr>
          <w:u w:val="single"/>
        </w:rPr>
        <w:t xml:space="preserve"> </w:t>
      </w:r>
      <w:r w:rsidRPr="00A23B91">
        <w:rPr>
          <w:b/>
          <w:bCs/>
          <w:highlight w:val="green"/>
          <w:u w:val="single"/>
        </w:rPr>
        <w:t>in</w:t>
      </w:r>
      <w:r w:rsidRPr="00A23B91">
        <w:rPr>
          <w:highlight w:val="green"/>
          <w:u w:val="single"/>
        </w:rPr>
        <w:t xml:space="preserve"> </w:t>
      </w:r>
      <w:r w:rsidRPr="00A23B91">
        <w:rPr>
          <w:b/>
          <w:bCs/>
          <w:highlight w:val="green"/>
          <w:u w:val="single"/>
        </w:rPr>
        <w:t>ways</w:t>
      </w:r>
      <w:r w:rsidRPr="00A23B91">
        <w:rPr>
          <w:highlight w:val="green"/>
          <w:u w:val="single"/>
        </w:rPr>
        <w:t xml:space="preserve"> </w:t>
      </w:r>
      <w:r w:rsidRPr="00A23B91">
        <w:rPr>
          <w:b/>
          <w:bCs/>
          <w:highlight w:val="green"/>
          <w:u w:val="single"/>
        </w:rPr>
        <w:t>unimaginable</w:t>
      </w:r>
      <w:r w:rsidRPr="00467505">
        <w:rPr>
          <w:b/>
          <w:bCs/>
          <w:u w:val="single"/>
        </w:rPr>
        <w:t xml:space="preserve"> </w:t>
      </w:r>
      <w:r w:rsidRPr="00467505">
        <w:rPr>
          <w:u w:val="single"/>
        </w:rPr>
        <w:t>in</w:t>
      </w:r>
      <w:r w:rsidRPr="00E12E98">
        <w:rPr>
          <w:u w:val="single"/>
        </w:rPr>
        <w:t xml:space="preserve"> the past.</w:t>
      </w:r>
    </w:p>
    <w:p w14:paraId="5A0C4DE3" w14:textId="77777777" w:rsidR="003441B3" w:rsidRPr="00591EFC" w:rsidRDefault="003441B3" w:rsidP="003441B3">
      <w:pPr>
        <w:rPr>
          <w:sz w:val="16"/>
        </w:rPr>
      </w:pPr>
      <w:r w:rsidRPr="00050D13">
        <w:rPr>
          <w:sz w:val="16"/>
        </w:rPr>
        <w:t xml:space="preserve">All these practices </w:t>
      </w:r>
      <w:r w:rsidRPr="00591EFC">
        <w:rPr>
          <w:sz w:val="16"/>
        </w:rPr>
        <w:t>will enhance managerial powers and prerogatives in ways unimaginable in the past.</w:t>
      </w:r>
    </w:p>
    <w:p w14:paraId="2514D715" w14:textId="77777777" w:rsidR="003441B3" w:rsidRPr="00591EFC" w:rsidRDefault="003441B3" w:rsidP="003441B3">
      <w:pPr>
        <w:rPr>
          <w:u w:val="single"/>
        </w:rPr>
      </w:pPr>
      <w:r w:rsidRPr="00591EFC">
        <w:rPr>
          <w:b/>
          <w:bCs/>
          <w:u w:val="single"/>
        </w:rPr>
        <w:t>Surveillance</w:t>
      </w:r>
      <w:r w:rsidRPr="00591EFC">
        <w:rPr>
          <w:sz w:val="16"/>
        </w:rPr>
        <w:t xml:space="preserve"> and </w:t>
      </w:r>
      <w:r w:rsidRPr="00591EFC">
        <w:rPr>
          <w:u w:val="single"/>
        </w:rPr>
        <w:t>strict monitoring</w:t>
      </w:r>
      <w:r w:rsidRPr="00591EFC">
        <w:rPr>
          <w:sz w:val="16"/>
        </w:rPr>
        <w:t xml:space="preserve"> </w:t>
      </w:r>
      <w:proofErr w:type="gramStart"/>
      <w:r w:rsidRPr="00591EFC">
        <w:rPr>
          <w:sz w:val="16"/>
        </w:rPr>
        <w:t>has</w:t>
      </w:r>
      <w:proofErr w:type="gramEnd"/>
      <w:r w:rsidRPr="00591EFC">
        <w:rPr>
          <w:sz w:val="16"/>
        </w:rPr>
        <w:t xml:space="preserve"> been a </w:t>
      </w:r>
      <w:r w:rsidRPr="00591EFC">
        <w:rPr>
          <w:u w:val="single"/>
        </w:rPr>
        <w:t>feature of</w:t>
      </w:r>
      <w:r w:rsidRPr="00591EFC">
        <w:rPr>
          <w:b/>
          <w:bCs/>
          <w:u w:val="single"/>
        </w:rPr>
        <w:t xml:space="preserve"> </w:t>
      </w:r>
      <w:r w:rsidRPr="00591EFC">
        <w:rPr>
          <w:u w:val="single"/>
        </w:rPr>
        <w:t>workplaces</w:t>
      </w:r>
      <w:r w:rsidRPr="00591EFC">
        <w:rPr>
          <w:sz w:val="16"/>
        </w:rPr>
        <w:t xml:space="preserve"> since the spread of the factory in the Industrial Revolution, and it was spurred at the beginning of the last century by the development of ‘scientific management’, inspired by the ideas of Frederick W. Taylor. Nevertheless, the extent and pervasiveness of control that </w:t>
      </w:r>
      <w:r w:rsidRPr="00591EFC">
        <w:rPr>
          <w:u w:val="single"/>
        </w:rPr>
        <w:t>modern</w:t>
      </w:r>
      <w:r w:rsidRPr="00591EFC">
        <w:rPr>
          <w:sz w:val="16"/>
        </w:rPr>
        <w:t xml:space="preserve"> </w:t>
      </w:r>
      <w:r w:rsidRPr="00591EFC">
        <w:rPr>
          <w:b/>
          <w:bCs/>
          <w:u w:val="single"/>
        </w:rPr>
        <w:t>technologies</w:t>
      </w:r>
      <w:r w:rsidRPr="00591EFC">
        <w:rPr>
          <w:sz w:val="16"/>
        </w:rPr>
        <w:t xml:space="preserve"> </w:t>
      </w:r>
      <w:r w:rsidRPr="00591EFC">
        <w:rPr>
          <w:b/>
          <w:bCs/>
          <w:u w:val="single"/>
        </w:rPr>
        <w:t>allow</w:t>
      </w:r>
      <w:r w:rsidRPr="00591EFC">
        <w:rPr>
          <w:sz w:val="16"/>
        </w:rPr>
        <w:t xml:space="preserve"> represents a </w:t>
      </w:r>
      <w:r w:rsidRPr="00591EFC">
        <w:rPr>
          <w:b/>
          <w:bCs/>
          <w:u w:val="single"/>
        </w:rPr>
        <w:t>qualitative leap in</w:t>
      </w:r>
      <w:r w:rsidRPr="00591EFC">
        <w:rPr>
          <w:u w:val="single"/>
        </w:rPr>
        <w:t xml:space="preserve"> the</w:t>
      </w:r>
      <w:r w:rsidRPr="00591EFC">
        <w:rPr>
          <w:sz w:val="16"/>
        </w:rPr>
        <w:t xml:space="preserve"> </w:t>
      </w:r>
      <w:r w:rsidRPr="00591EFC">
        <w:rPr>
          <w:b/>
          <w:bCs/>
          <w:u w:val="single"/>
        </w:rPr>
        <w:t>domination</w:t>
      </w:r>
      <w:r w:rsidRPr="00591EFC">
        <w:rPr>
          <w:sz w:val="16"/>
        </w:rPr>
        <w:t xml:space="preserve"> </w:t>
      </w:r>
      <w:r w:rsidRPr="00591EFC">
        <w:rPr>
          <w:u w:val="single"/>
        </w:rPr>
        <w:t xml:space="preserve">and </w:t>
      </w:r>
      <w:r w:rsidRPr="00591EFC">
        <w:rPr>
          <w:b/>
          <w:bCs/>
          <w:u w:val="single"/>
        </w:rPr>
        <w:t>subordination</w:t>
      </w:r>
      <w:r w:rsidRPr="00591EFC">
        <w:rPr>
          <w:u w:val="single"/>
        </w:rPr>
        <w:t xml:space="preserve"> of</w:t>
      </w:r>
      <w:r w:rsidRPr="00591EFC">
        <w:rPr>
          <w:sz w:val="16"/>
        </w:rPr>
        <w:t xml:space="preserve"> </w:t>
      </w:r>
      <w:r w:rsidRPr="00591EFC">
        <w:rPr>
          <w:b/>
          <w:bCs/>
          <w:u w:val="single"/>
        </w:rPr>
        <w:t>workers</w:t>
      </w:r>
      <w:r w:rsidRPr="00591EFC">
        <w:rPr>
          <w:sz w:val="16"/>
        </w:rPr>
        <w:t xml:space="preserve">. Firstly, </w:t>
      </w:r>
      <w:r w:rsidRPr="00591EFC">
        <w:rPr>
          <w:u w:val="single"/>
        </w:rPr>
        <w:t xml:space="preserve">the amount of </w:t>
      </w:r>
      <w:r w:rsidRPr="00591EFC">
        <w:rPr>
          <w:b/>
          <w:bCs/>
          <w:u w:val="single"/>
        </w:rPr>
        <w:t>data</w:t>
      </w:r>
      <w:r w:rsidRPr="00591EFC">
        <w:rPr>
          <w:u w:val="single"/>
        </w:rPr>
        <w:t xml:space="preserve"> collected and </w:t>
      </w:r>
      <w:r w:rsidRPr="00591EFC">
        <w:rPr>
          <w:b/>
          <w:bCs/>
          <w:u w:val="single"/>
        </w:rPr>
        <w:t>processed</w:t>
      </w:r>
      <w:r w:rsidRPr="00591EFC">
        <w:rPr>
          <w:u w:val="single"/>
        </w:rPr>
        <w:t xml:space="preserve"> by machines </w:t>
      </w:r>
      <w:r w:rsidRPr="00591EFC">
        <w:rPr>
          <w:b/>
          <w:bCs/>
          <w:u w:val="single"/>
        </w:rPr>
        <w:t>exceeds</w:t>
      </w:r>
      <w:r w:rsidRPr="00591EFC">
        <w:rPr>
          <w:u w:val="single"/>
        </w:rPr>
        <w:t xml:space="preserve"> the </w:t>
      </w:r>
      <w:r w:rsidRPr="00591EFC">
        <w:rPr>
          <w:b/>
          <w:bCs/>
          <w:u w:val="single"/>
        </w:rPr>
        <w:t>capacity</w:t>
      </w:r>
      <w:r w:rsidRPr="00591EFC">
        <w:rPr>
          <w:u w:val="single"/>
        </w:rPr>
        <w:t xml:space="preserve"> of any past human supervision</w:t>
      </w:r>
      <w:r w:rsidRPr="00591EFC">
        <w:rPr>
          <w:sz w:val="16"/>
        </w:rPr>
        <w:t xml:space="preserve">. Secondly, </w:t>
      </w:r>
      <w:r w:rsidRPr="00591EFC">
        <w:rPr>
          <w:u w:val="single"/>
        </w:rPr>
        <w:t xml:space="preserve">there is </w:t>
      </w:r>
      <w:r w:rsidRPr="00591EFC">
        <w:rPr>
          <w:b/>
          <w:bCs/>
          <w:u w:val="single"/>
        </w:rPr>
        <w:t>no</w:t>
      </w:r>
      <w:r w:rsidRPr="00591EFC">
        <w:rPr>
          <w:u w:val="single"/>
        </w:rPr>
        <w:t xml:space="preserve"> technical </w:t>
      </w:r>
      <w:r w:rsidRPr="00591EFC">
        <w:rPr>
          <w:b/>
          <w:bCs/>
          <w:u w:val="single"/>
        </w:rPr>
        <w:t>boundary</w:t>
      </w:r>
      <w:r w:rsidRPr="00591EFC">
        <w:rPr>
          <w:u w:val="single"/>
        </w:rPr>
        <w:t xml:space="preserve"> </w:t>
      </w:r>
      <w:r w:rsidRPr="00591EFC">
        <w:rPr>
          <w:b/>
          <w:bCs/>
          <w:u w:val="single"/>
        </w:rPr>
        <w:t>that prevents</w:t>
      </w:r>
      <w:r w:rsidRPr="00591EFC">
        <w:rPr>
          <w:u w:val="single"/>
        </w:rPr>
        <w:t xml:space="preserve"> </w:t>
      </w:r>
      <w:r w:rsidRPr="00591EFC">
        <w:rPr>
          <w:b/>
          <w:bCs/>
          <w:u w:val="single"/>
        </w:rPr>
        <w:t>surveillance</w:t>
      </w:r>
      <w:r w:rsidRPr="00591EFC">
        <w:rPr>
          <w:u w:val="single"/>
        </w:rPr>
        <w:t xml:space="preserve"> </w:t>
      </w:r>
      <w:r w:rsidRPr="00591EFC">
        <w:rPr>
          <w:b/>
          <w:bCs/>
          <w:u w:val="single"/>
        </w:rPr>
        <w:t>from</w:t>
      </w:r>
      <w:r w:rsidRPr="00591EFC">
        <w:rPr>
          <w:u w:val="single"/>
        </w:rPr>
        <w:t xml:space="preserve"> going </w:t>
      </w:r>
      <w:r w:rsidRPr="00591EFC">
        <w:rPr>
          <w:b/>
          <w:bCs/>
          <w:u w:val="single"/>
        </w:rPr>
        <w:t>beyond</w:t>
      </w:r>
      <w:r w:rsidRPr="00591EFC">
        <w:rPr>
          <w:u w:val="single"/>
        </w:rPr>
        <w:t xml:space="preserve"> </w:t>
      </w:r>
      <w:r w:rsidRPr="00591EFC">
        <w:rPr>
          <w:b/>
          <w:bCs/>
          <w:u w:val="single"/>
        </w:rPr>
        <w:t>working</w:t>
      </w:r>
      <w:r w:rsidRPr="00591EFC">
        <w:rPr>
          <w:u w:val="single"/>
        </w:rPr>
        <w:t xml:space="preserve"> time and tasks</w:t>
      </w:r>
      <w:r w:rsidRPr="00591EFC">
        <w:rPr>
          <w:sz w:val="16"/>
        </w:rPr>
        <w:t xml:space="preserve"> – </w:t>
      </w:r>
      <w:r w:rsidRPr="00591EFC">
        <w:rPr>
          <w:u w:val="single"/>
        </w:rPr>
        <w:t>fitness</w:t>
      </w:r>
      <w:r w:rsidRPr="00591EFC">
        <w:rPr>
          <w:sz w:val="16"/>
        </w:rPr>
        <w:t xml:space="preserve"> and </w:t>
      </w:r>
      <w:r w:rsidRPr="00591EFC">
        <w:rPr>
          <w:u w:val="single"/>
        </w:rPr>
        <w:t>sleep-tracking apps</w:t>
      </w:r>
      <w:r w:rsidRPr="00591EFC">
        <w:rPr>
          <w:sz w:val="16"/>
        </w:rPr>
        <w:t xml:space="preserve"> </w:t>
      </w:r>
      <w:r w:rsidRPr="00591EFC">
        <w:rPr>
          <w:u w:val="single"/>
        </w:rPr>
        <w:t>are only the most evident example in this respect.</w:t>
      </w:r>
    </w:p>
    <w:p w14:paraId="2B8BFD66" w14:textId="77777777" w:rsidR="003441B3" w:rsidRPr="00050D13" w:rsidRDefault="003441B3" w:rsidP="003441B3">
      <w:pPr>
        <w:rPr>
          <w:sz w:val="16"/>
        </w:rPr>
      </w:pPr>
      <w:r w:rsidRPr="00591EFC">
        <w:rPr>
          <w:sz w:val="16"/>
        </w:rPr>
        <w:t xml:space="preserve">The fact that </w:t>
      </w:r>
      <w:r w:rsidRPr="00591EFC">
        <w:rPr>
          <w:b/>
          <w:bCs/>
          <w:u w:val="single"/>
        </w:rPr>
        <w:t>surveillance</w:t>
      </w:r>
      <w:r w:rsidRPr="00591EFC">
        <w:rPr>
          <w:sz w:val="16"/>
        </w:rPr>
        <w:t xml:space="preserve"> is </w:t>
      </w:r>
      <w:r w:rsidRPr="00591EFC">
        <w:rPr>
          <w:u w:val="single"/>
        </w:rPr>
        <w:t>continuous</w:t>
      </w:r>
      <w:r w:rsidRPr="00591EFC">
        <w:rPr>
          <w:sz w:val="16"/>
        </w:rPr>
        <w:t xml:space="preserve"> and </w:t>
      </w:r>
      <w:r w:rsidRPr="00591EFC">
        <w:rPr>
          <w:u w:val="single"/>
        </w:rPr>
        <w:t>relentless</w:t>
      </w:r>
      <w:r w:rsidRPr="00591EFC">
        <w:rPr>
          <w:sz w:val="16"/>
        </w:rPr>
        <w:t xml:space="preserve">, as it is </w:t>
      </w:r>
      <w:r w:rsidRPr="00591EFC">
        <w:rPr>
          <w:b/>
          <w:bCs/>
          <w:u w:val="single"/>
        </w:rPr>
        <w:t>exerted</w:t>
      </w:r>
      <w:r w:rsidRPr="00591EFC">
        <w:rPr>
          <w:u w:val="single"/>
        </w:rPr>
        <w:t xml:space="preserve"> </w:t>
      </w:r>
      <w:r w:rsidRPr="00591EFC">
        <w:rPr>
          <w:b/>
          <w:bCs/>
          <w:u w:val="single"/>
        </w:rPr>
        <w:t>through</w:t>
      </w:r>
      <w:r w:rsidRPr="00591EFC">
        <w:rPr>
          <w:u w:val="single"/>
        </w:rPr>
        <w:t xml:space="preserve"> a </w:t>
      </w:r>
      <w:r w:rsidRPr="00591EFC">
        <w:rPr>
          <w:b/>
          <w:bCs/>
          <w:u w:val="single"/>
        </w:rPr>
        <w:t>panoply</w:t>
      </w:r>
      <w:r w:rsidRPr="00591EFC">
        <w:rPr>
          <w:b/>
          <w:bCs/>
          <w:sz w:val="16"/>
        </w:rPr>
        <w:t xml:space="preserve"> </w:t>
      </w:r>
      <w:r w:rsidRPr="00591EFC">
        <w:rPr>
          <w:b/>
          <w:bCs/>
          <w:u w:val="single"/>
        </w:rPr>
        <w:t>of tools and</w:t>
      </w:r>
      <w:r w:rsidRPr="00591EFC">
        <w:rPr>
          <w:u w:val="single"/>
        </w:rPr>
        <w:t xml:space="preserve"> </w:t>
      </w:r>
      <w:r w:rsidRPr="00591EFC">
        <w:rPr>
          <w:b/>
          <w:bCs/>
          <w:u w:val="single"/>
        </w:rPr>
        <w:t>software</w:t>
      </w:r>
      <w:r w:rsidRPr="00591EFC">
        <w:rPr>
          <w:sz w:val="16"/>
        </w:rPr>
        <w:t xml:space="preserve"> </w:t>
      </w:r>
      <w:r w:rsidRPr="00591EFC">
        <w:rPr>
          <w:u w:val="single"/>
        </w:rPr>
        <w:t xml:space="preserve">that </w:t>
      </w:r>
      <w:proofErr w:type="gramStart"/>
      <w:r w:rsidRPr="00591EFC">
        <w:rPr>
          <w:u w:val="single"/>
        </w:rPr>
        <w:t>track</w:t>
      </w:r>
      <w:proofErr w:type="gramEnd"/>
      <w:r w:rsidRPr="00591EFC">
        <w:rPr>
          <w:u w:val="single"/>
        </w:rPr>
        <w:t xml:space="preserve"> workers’</w:t>
      </w:r>
      <w:r w:rsidRPr="00591EFC">
        <w:rPr>
          <w:sz w:val="16"/>
        </w:rPr>
        <w:t xml:space="preserve"> </w:t>
      </w:r>
      <w:r w:rsidRPr="00591EFC">
        <w:rPr>
          <w:u w:val="single"/>
        </w:rPr>
        <w:t>actions</w:t>
      </w:r>
      <w:r w:rsidRPr="00591EFC">
        <w:rPr>
          <w:sz w:val="16"/>
        </w:rPr>
        <w:t xml:space="preserve">, also </w:t>
      </w:r>
      <w:r w:rsidRPr="00591EFC">
        <w:rPr>
          <w:u w:val="single"/>
        </w:rPr>
        <w:t>marks a radical difference from previous techniques</w:t>
      </w:r>
      <w:r w:rsidRPr="00591EFC">
        <w:rPr>
          <w:sz w:val="16"/>
        </w:rPr>
        <w:t xml:space="preserve">. As already mentioned, contrary to the past, machines are now also entrusted with making decisions about people or suggesting those decisions. </w:t>
      </w:r>
      <w:r w:rsidRPr="00591EFC">
        <w:rPr>
          <w:b/>
          <w:bCs/>
          <w:u w:val="single"/>
        </w:rPr>
        <w:t>Data</w:t>
      </w:r>
      <w:r w:rsidRPr="00591EFC">
        <w:rPr>
          <w:sz w:val="16"/>
        </w:rPr>
        <w:t xml:space="preserve">, in many cases, </w:t>
      </w:r>
      <w:r w:rsidRPr="00591EFC">
        <w:rPr>
          <w:u w:val="single"/>
        </w:rPr>
        <w:t>is not presented to human supervisors neutrally</w:t>
      </w:r>
      <w:r w:rsidRPr="00591EFC">
        <w:rPr>
          <w:sz w:val="16"/>
        </w:rPr>
        <w:t xml:space="preserve">. </w:t>
      </w:r>
      <w:r w:rsidRPr="00591EFC">
        <w:rPr>
          <w:b/>
          <w:bCs/>
          <w:u w:val="single"/>
        </w:rPr>
        <w:t>Machines</w:t>
      </w:r>
      <w:r w:rsidRPr="00591EFC">
        <w:rPr>
          <w:sz w:val="16"/>
        </w:rPr>
        <w:t xml:space="preserve"> already </w:t>
      </w:r>
      <w:r w:rsidRPr="00591EFC">
        <w:rPr>
          <w:u w:val="single"/>
        </w:rPr>
        <w:t>make</w:t>
      </w:r>
      <w:r w:rsidRPr="00591EFC">
        <w:rPr>
          <w:sz w:val="16"/>
        </w:rPr>
        <w:t xml:space="preserve"> </w:t>
      </w:r>
      <w:r w:rsidRPr="00591EFC">
        <w:rPr>
          <w:u w:val="single"/>
        </w:rPr>
        <w:t>inferences</w:t>
      </w:r>
      <w:r w:rsidRPr="00591EFC">
        <w:rPr>
          <w:sz w:val="16"/>
        </w:rPr>
        <w:t xml:space="preserve"> </w:t>
      </w:r>
      <w:r w:rsidRPr="00591EFC">
        <w:rPr>
          <w:u w:val="single"/>
        </w:rPr>
        <w:t>through the data they collect and express</w:t>
      </w:r>
      <w:r w:rsidRPr="00591EFC">
        <w:rPr>
          <w:sz w:val="16"/>
        </w:rPr>
        <w:t xml:space="preserve"> </w:t>
      </w:r>
      <w:r w:rsidRPr="00591EFC">
        <w:rPr>
          <w:u w:val="single"/>
        </w:rPr>
        <w:t>a ‘</w:t>
      </w:r>
      <w:r w:rsidRPr="00591EFC">
        <w:rPr>
          <w:b/>
          <w:bCs/>
          <w:u w:val="single"/>
        </w:rPr>
        <w:t>judgment’</w:t>
      </w:r>
      <w:r w:rsidRPr="00591EFC">
        <w:rPr>
          <w:sz w:val="16"/>
        </w:rPr>
        <w:t xml:space="preserve"> (O’Neil 2016). </w:t>
      </w:r>
      <w:r w:rsidRPr="00591EFC">
        <w:rPr>
          <w:u w:val="single"/>
        </w:rPr>
        <w:t>Recruiters</w:t>
      </w:r>
      <w:r w:rsidRPr="00591EFC">
        <w:rPr>
          <w:sz w:val="16"/>
        </w:rPr>
        <w:t xml:space="preserve"> and </w:t>
      </w:r>
      <w:r w:rsidRPr="00591EFC">
        <w:rPr>
          <w:u w:val="single"/>
        </w:rPr>
        <w:t>managers</w:t>
      </w:r>
      <w:r w:rsidRPr="00591EFC">
        <w:rPr>
          <w:sz w:val="16"/>
        </w:rPr>
        <w:t xml:space="preserve">, meanwhile, </w:t>
      </w:r>
      <w:r w:rsidRPr="00591EFC">
        <w:rPr>
          <w:u w:val="single"/>
        </w:rPr>
        <w:t>do not typically know how inferences are made and why the algorithms suggest certain decisions</w:t>
      </w:r>
      <w:r w:rsidRPr="00591EFC">
        <w:rPr>
          <w:sz w:val="16"/>
        </w:rPr>
        <w:t xml:space="preserve">, </w:t>
      </w:r>
      <w:r w:rsidRPr="00591EFC">
        <w:rPr>
          <w:u w:val="single"/>
        </w:rPr>
        <w:t>especially</w:t>
      </w:r>
      <w:r w:rsidRPr="00591EFC">
        <w:rPr>
          <w:sz w:val="16"/>
        </w:rPr>
        <w:t xml:space="preserve"> </w:t>
      </w:r>
      <w:r w:rsidRPr="00591EFC">
        <w:rPr>
          <w:u w:val="single"/>
        </w:rPr>
        <w:t>when</w:t>
      </w:r>
      <w:r w:rsidRPr="00591EFC">
        <w:rPr>
          <w:sz w:val="16"/>
        </w:rPr>
        <w:t xml:space="preserve"> </w:t>
      </w:r>
      <w:r w:rsidRPr="00591EFC">
        <w:rPr>
          <w:u w:val="single"/>
        </w:rPr>
        <w:t>companies</w:t>
      </w:r>
      <w:r w:rsidRPr="00591EFC">
        <w:rPr>
          <w:sz w:val="16"/>
        </w:rPr>
        <w:t xml:space="preserve"> </w:t>
      </w:r>
      <w:r w:rsidRPr="00591EFC">
        <w:rPr>
          <w:u w:val="single"/>
        </w:rPr>
        <w:t xml:space="preserve">rely on non-proprietary software </w:t>
      </w:r>
      <w:r w:rsidRPr="00591EFC">
        <w:rPr>
          <w:sz w:val="16"/>
        </w:rPr>
        <w:t xml:space="preserve">and </w:t>
      </w:r>
      <w:proofErr w:type="spellStart"/>
      <w:r w:rsidRPr="00591EFC">
        <w:rPr>
          <w:sz w:val="16"/>
        </w:rPr>
        <w:t>programmes</w:t>
      </w:r>
      <w:proofErr w:type="spellEnd"/>
      <w:r w:rsidRPr="00591EFC">
        <w:rPr>
          <w:sz w:val="16"/>
        </w:rPr>
        <w:t xml:space="preserve"> (Pasquale 2015). Moreover, when these processes operate through machine learning, it is doubtful whether even their original programmer could know. But given the</w:t>
      </w:r>
      <w:r w:rsidRPr="00050D13">
        <w:rPr>
          <w:sz w:val="16"/>
        </w:rPr>
        <w:t xml:space="preserve"> resources spent to acquire those </w:t>
      </w:r>
      <w:proofErr w:type="spellStart"/>
      <w:r w:rsidRPr="00050D13">
        <w:rPr>
          <w:sz w:val="16"/>
        </w:rPr>
        <w:t>programmes</w:t>
      </w:r>
      <w:proofErr w:type="spellEnd"/>
      <w:r w:rsidRPr="00050D13">
        <w:rPr>
          <w:sz w:val="16"/>
        </w:rPr>
        <w:t xml:space="preserve"> and software, and their technical allure (</w:t>
      </w:r>
      <w:proofErr w:type="spellStart"/>
      <w:r w:rsidRPr="00050D13">
        <w:rPr>
          <w:sz w:val="16"/>
        </w:rPr>
        <w:t>Ajunwa</w:t>
      </w:r>
      <w:proofErr w:type="spellEnd"/>
      <w:r w:rsidRPr="00050D13">
        <w:rPr>
          <w:sz w:val="16"/>
        </w:rPr>
        <w:t xml:space="preserve"> and Greene 2019), it is difficult to imagine a widespread resistance from supervisors to the decisions suggested by machines.</w:t>
      </w:r>
    </w:p>
    <w:p w14:paraId="3484F172" w14:textId="77777777" w:rsidR="003441B3" w:rsidRPr="00050D13" w:rsidRDefault="003441B3" w:rsidP="003441B3">
      <w:pPr>
        <w:rPr>
          <w:sz w:val="16"/>
        </w:rPr>
      </w:pPr>
      <w:r w:rsidRPr="00050D13">
        <w:rPr>
          <w:sz w:val="16"/>
        </w:rPr>
        <w:t xml:space="preserve">The </w:t>
      </w:r>
      <w:r w:rsidRPr="003B00D2">
        <w:rPr>
          <w:u w:val="single"/>
        </w:rPr>
        <w:t xml:space="preserve">continuous </w:t>
      </w:r>
      <w:r w:rsidRPr="00A23B91">
        <w:rPr>
          <w:b/>
          <w:bCs/>
          <w:highlight w:val="green"/>
          <w:u w:val="single"/>
        </w:rPr>
        <w:t>monitoring</w:t>
      </w:r>
      <w:r w:rsidRPr="003B00D2">
        <w:rPr>
          <w:u w:val="single"/>
        </w:rPr>
        <w:t xml:space="preserve"> of workers</w:t>
      </w:r>
      <w:r w:rsidRPr="00050D13">
        <w:rPr>
          <w:sz w:val="16"/>
        </w:rPr>
        <w:t xml:space="preserve"> may also </w:t>
      </w:r>
      <w:r w:rsidRPr="00A23B91">
        <w:rPr>
          <w:highlight w:val="green"/>
          <w:u w:val="single"/>
        </w:rPr>
        <w:t>cause</w:t>
      </w:r>
      <w:r w:rsidRPr="00050D13">
        <w:rPr>
          <w:sz w:val="16"/>
        </w:rPr>
        <w:t xml:space="preserve"> </w:t>
      </w:r>
      <w:r w:rsidRPr="003B00D2">
        <w:rPr>
          <w:u w:val="single"/>
        </w:rPr>
        <w:t xml:space="preserve">an undesirable </w:t>
      </w:r>
      <w:r w:rsidRPr="00A23B91">
        <w:rPr>
          <w:b/>
          <w:bCs/>
          <w:highlight w:val="green"/>
          <w:u w:val="single"/>
        </w:rPr>
        <w:t>blurring</w:t>
      </w:r>
      <w:r w:rsidRPr="00A23B91">
        <w:rPr>
          <w:highlight w:val="green"/>
          <w:u w:val="single"/>
        </w:rPr>
        <w:t xml:space="preserve"> of </w:t>
      </w:r>
      <w:r w:rsidRPr="00A23B91">
        <w:rPr>
          <w:b/>
          <w:bCs/>
          <w:highlight w:val="green"/>
          <w:u w:val="single"/>
        </w:rPr>
        <w:t>work and private</w:t>
      </w:r>
      <w:r w:rsidRPr="00A23B91">
        <w:rPr>
          <w:b/>
          <w:bCs/>
          <w:sz w:val="16"/>
          <w:highlight w:val="green"/>
        </w:rPr>
        <w:t xml:space="preserve"> </w:t>
      </w:r>
      <w:r w:rsidRPr="00A23B91">
        <w:rPr>
          <w:b/>
          <w:bCs/>
          <w:highlight w:val="green"/>
          <w:u w:val="single"/>
        </w:rPr>
        <w:t>life</w:t>
      </w:r>
      <w:r w:rsidRPr="00A23B91">
        <w:rPr>
          <w:sz w:val="16"/>
          <w:highlight w:val="green"/>
        </w:rPr>
        <w:t>.</w:t>
      </w:r>
    </w:p>
    <w:p w14:paraId="6B2F6F83" w14:textId="77777777" w:rsidR="003441B3" w:rsidRPr="00591EFC" w:rsidRDefault="003441B3" w:rsidP="003441B3">
      <w:pPr>
        <w:rPr>
          <w:u w:val="single"/>
        </w:rPr>
      </w:pPr>
      <w:r w:rsidRPr="00050D13">
        <w:rPr>
          <w:sz w:val="16"/>
        </w:rPr>
        <w:t xml:space="preserve">The continuous monitoring of workers may </w:t>
      </w:r>
      <w:r w:rsidRPr="00591EFC">
        <w:rPr>
          <w:sz w:val="16"/>
        </w:rPr>
        <w:t xml:space="preserve">also cause an undesirable blurring of work and private life. </w:t>
      </w:r>
      <w:r w:rsidRPr="00591EFC">
        <w:rPr>
          <w:b/>
          <w:bCs/>
          <w:u w:val="single"/>
        </w:rPr>
        <w:t>AI</w:t>
      </w:r>
      <w:r w:rsidRPr="00591EFC">
        <w:rPr>
          <w:sz w:val="16"/>
        </w:rPr>
        <w:t xml:space="preserve"> systems </w:t>
      </w:r>
      <w:proofErr w:type="gramStart"/>
      <w:r w:rsidRPr="00591EFC">
        <w:rPr>
          <w:sz w:val="16"/>
        </w:rPr>
        <w:t>are able to</w:t>
      </w:r>
      <w:proofErr w:type="gramEnd"/>
      <w:r w:rsidRPr="00591EFC">
        <w:rPr>
          <w:sz w:val="16"/>
        </w:rPr>
        <w:t xml:space="preserve"> </w:t>
      </w:r>
      <w:r w:rsidRPr="00591EFC">
        <w:rPr>
          <w:b/>
          <w:bCs/>
          <w:u w:val="single"/>
        </w:rPr>
        <w:t>collect</w:t>
      </w:r>
      <w:r w:rsidRPr="00591EFC">
        <w:rPr>
          <w:sz w:val="16"/>
        </w:rPr>
        <w:t xml:space="preserve"> </w:t>
      </w:r>
      <w:r w:rsidRPr="00591EFC">
        <w:rPr>
          <w:b/>
          <w:bCs/>
          <w:u w:val="single"/>
        </w:rPr>
        <w:t>data on workers</w:t>
      </w:r>
      <w:r w:rsidRPr="00591EFC">
        <w:rPr>
          <w:u w:val="single"/>
        </w:rPr>
        <w:t xml:space="preserve"> at work and </w:t>
      </w:r>
      <w:r w:rsidRPr="00591EFC">
        <w:rPr>
          <w:b/>
          <w:bCs/>
          <w:u w:val="single"/>
        </w:rPr>
        <w:t>outside</w:t>
      </w:r>
      <w:r w:rsidRPr="00591EFC">
        <w:rPr>
          <w:u w:val="single"/>
        </w:rPr>
        <w:t xml:space="preserve"> </w:t>
      </w:r>
      <w:r w:rsidRPr="00591EFC">
        <w:rPr>
          <w:b/>
          <w:bCs/>
          <w:u w:val="single"/>
        </w:rPr>
        <w:t>working</w:t>
      </w:r>
      <w:r w:rsidRPr="00591EFC">
        <w:rPr>
          <w:u w:val="single"/>
        </w:rPr>
        <w:t xml:space="preserve"> </w:t>
      </w:r>
      <w:r w:rsidRPr="00591EFC">
        <w:rPr>
          <w:b/>
          <w:bCs/>
          <w:u w:val="single"/>
        </w:rPr>
        <w:t>hours</w:t>
      </w:r>
      <w:r w:rsidRPr="00591EFC">
        <w:rPr>
          <w:u w:val="single"/>
        </w:rPr>
        <w:t xml:space="preserve"> because of their </w:t>
      </w:r>
      <w:r w:rsidRPr="00591EFC">
        <w:rPr>
          <w:b/>
          <w:bCs/>
          <w:u w:val="single"/>
        </w:rPr>
        <w:t>constant</w:t>
      </w:r>
      <w:r w:rsidRPr="00591EFC">
        <w:rPr>
          <w:u w:val="single"/>
        </w:rPr>
        <w:t xml:space="preserve"> </w:t>
      </w:r>
      <w:r w:rsidRPr="00591EFC">
        <w:rPr>
          <w:b/>
          <w:bCs/>
          <w:u w:val="single"/>
        </w:rPr>
        <w:t>engagement</w:t>
      </w:r>
      <w:r w:rsidRPr="00591EFC">
        <w:rPr>
          <w:u w:val="single"/>
        </w:rPr>
        <w:t xml:space="preserve"> </w:t>
      </w:r>
      <w:r w:rsidRPr="00591EFC">
        <w:rPr>
          <w:b/>
          <w:bCs/>
          <w:u w:val="single"/>
        </w:rPr>
        <w:t>with</w:t>
      </w:r>
      <w:r w:rsidRPr="00591EFC">
        <w:rPr>
          <w:u w:val="single"/>
        </w:rPr>
        <w:t xml:space="preserve"> IT devices and the </w:t>
      </w:r>
      <w:r w:rsidRPr="00591EFC">
        <w:rPr>
          <w:b/>
          <w:bCs/>
          <w:u w:val="single"/>
        </w:rPr>
        <w:t>internet</w:t>
      </w:r>
      <w:r w:rsidRPr="00591EFC">
        <w:rPr>
          <w:sz w:val="16"/>
        </w:rPr>
        <w:t xml:space="preserve"> (De Stefano 2019: 27). Some examples of this are information about workers found on </w:t>
      </w:r>
      <w:r w:rsidRPr="00591EFC">
        <w:rPr>
          <w:u w:val="single"/>
        </w:rPr>
        <w:t>social media</w:t>
      </w:r>
      <w:r w:rsidRPr="00591EFC">
        <w:rPr>
          <w:sz w:val="16"/>
        </w:rPr>
        <w:t xml:space="preserve"> </w:t>
      </w:r>
      <w:r w:rsidRPr="00591EFC">
        <w:rPr>
          <w:u w:val="single"/>
        </w:rPr>
        <w:t>or</w:t>
      </w:r>
      <w:r w:rsidRPr="00591EFC">
        <w:rPr>
          <w:sz w:val="16"/>
        </w:rPr>
        <w:t xml:space="preserve"> </w:t>
      </w:r>
      <w:r w:rsidRPr="00591EFC">
        <w:rPr>
          <w:u w:val="single"/>
        </w:rPr>
        <w:t>records</w:t>
      </w:r>
      <w:r w:rsidRPr="00591EFC">
        <w:rPr>
          <w:sz w:val="16"/>
        </w:rPr>
        <w:t xml:space="preserve"> </w:t>
      </w:r>
      <w:r w:rsidRPr="00591EFC">
        <w:rPr>
          <w:u w:val="single"/>
        </w:rPr>
        <w:t>of workers’ sleeping patterns from wearable devices.</w:t>
      </w:r>
    </w:p>
    <w:p w14:paraId="15D5F146" w14:textId="77777777" w:rsidR="003441B3" w:rsidRPr="00591EFC" w:rsidRDefault="003441B3" w:rsidP="003441B3">
      <w:pPr>
        <w:rPr>
          <w:sz w:val="16"/>
        </w:rPr>
      </w:pPr>
      <w:r w:rsidRPr="00591EFC">
        <w:rPr>
          <w:sz w:val="16"/>
        </w:rPr>
        <w:t xml:space="preserve">Moreover, </w:t>
      </w:r>
      <w:r w:rsidRPr="00591EFC">
        <w:rPr>
          <w:u w:val="single"/>
        </w:rPr>
        <w:t>algorithmic management</w:t>
      </w:r>
      <w:r w:rsidRPr="00591EFC">
        <w:rPr>
          <w:sz w:val="16"/>
        </w:rPr>
        <w:t xml:space="preserve"> </w:t>
      </w:r>
      <w:r w:rsidRPr="00591EFC">
        <w:rPr>
          <w:u w:val="single"/>
        </w:rPr>
        <w:t>raises</w:t>
      </w:r>
      <w:r w:rsidRPr="00591EFC">
        <w:rPr>
          <w:sz w:val="16"/>
        </w:rPr>
        <w:t xml:space="preserve"> </w:t>
      </w:r>
      <w:r w:rsidRPr="00591EFC">
        <w:rPr>
          <w:u w:val="single"/>
        </w:rPr>
        <w:t>vital issues concerning the occupational safety and health</w:t>
      </w:r>
      <w:r w:rsidRPr="00591EFC">
        <w:rPr>
          <w:sz w:val="16"/>
        </w:rPr>
        <w:t xml:space="preserve"> </w:t>
      </w:r>
      <w:r w:rsidRPr="00591EFC">
        <w:rPr>
          <w:u w:val="single"/>
        </w:rPr>
        <w:t>of</w:t>
      </w:r>
      <w:r w:rsidRPr="00591EFC">
        <w:rPr>
          <w:sz w:val="16"/>
        </w:rPr>
        <w:t xml:space="preserve"> </w:t>
      </w:r>
      <w:r w:rsidRPr="00591EFC">
        <w:rPr>
          <w:u w:val="single"/>
        </w:rPr>
        <w:t>workers</w:t>
      </w:r>
      <w:r w:rsidRPr="00591EFC">
        <w:rPr>
          <w:sz w:val="16"/>
        </w:rPr>
        <w:t xml:space="preserve">. Dedicated studies have already argued that </w:t>
      </w:r>
      <w:r w:rsidRPr="00591EFC">
        <w:rPr>
          <w:b/>
          <w:bCs/>
          <w:u w:val="single"/>
        </w:rPr>
        <w:t>workers</w:t>
      </w:r>
      <w:r w:rsidRPr="00591EFC">
        <w:rPr>
          <w:u w:val="single"/>
        </w:rPr>
        <w:t xml:space="preserve"> can </w:t>
      </w:r>
      <w:r w:rsidRPr="00591EFC">
        <w:rPr>
          <w:b/>
          <w:bCs/>
          <w:u w:val="single"/>
        </w:rPr>
        <w:t>experience</w:t>
      </w:r>
      <w:r w:rsidRPr="00591EFC">
        <w:rPr>
          <w:u w:val="single"/>
        </w:rPr>
        <w:t xml:space="preserve"> </w:t>
      </w:r>
      <w:r w:rsidRPr="00591EFC">
        <w:rPr>
          <w:b/>
          <w:bCs/>
          <w:u w:val="single"/>
        </w:rPr>
        <w:t>high levels of stress</w:t>
      </w:r>
      <w:r w:rsidRPr="00591EFC">
        <w:rPr>
          <w:u w:val="single"/>
        </w:rPr>
        <w:t xml:space="preserve"> when monitored continuously</w:t>
      </w:r>
      <w:r w:rsidRPr="00591EFC">
        <w:rPr>
          <w:sz w:val="16"/>
        </w:rPr>
        <w:t xml:space="preserve"> (TUC 2021). These </w:t>
      </w:r>
      <w:r w:rsidRPr="00591EFC">
        <w:rPr>
          <w:u w:val="single"/>
        </w:rPr>
        <w:t>practices</w:t>
      </w:r>
      <w:r w:rsidRPr="00591EFC">
        <w:rPr>
          <w:sz w:val="16"/>
        </w:rPr>
        <w:t xml:space="preserve">, therefore, can also </w:t>
      </w:r>
      <w:r w:rsidRPr="00591EFC">
        <w:rPr>
          <w:u w:val="single"/>
        </w:rPr>
        <w:t>imply</w:t>
      </w:r>
      <w:r w:rsidRPr="00591EFC">
        <w:rPr>
          <w:sz w:val="16"/>
        </w:rPr>
        <w:t xml:space="preserve"> </w:t>
      </w:r>
      <w:r w:rsidRPr="00591EFC">
        <w:rPr>
          <w:u w:val="single"/>
        </w:rPr>
        <w:t xml:space="preserve">severe </w:t>
      </w:r>
      <w:r w:rsidRPr="00591EFC">
        <w:rPr>
          <w:b/>
          <w:bCs/>
          <w:u w:val="single"/>
        </w:rPr>
        <w:t>psychosocial risks</w:t>
      </w:r>
      <w:r w:rsidRPr="00591EFC">
        <w:rPr>
          <w:sz w:val="16"/>
        </w:rPr>
        <w:t xml:space="preserve"> (Moore 2019).</w:t>
      </w:r>
    </w:p>
    <w:p w14:paraId="4B95C77F" w14:textId="77777777" w:rsidR="003441B3" w:rsidRPr="00050D13" w:rsidRDefault="003441B3" w:rsidP="003441B3">
      <w:pPr>
        <w:rPr>
          <w:sz w:val="16"/>
        </w:rPr>
      </w:pPr>
      <w:proofErr w:type="gramStart"/>
      <w:r w:rsidRPr="00591EFC">
        <w:rPr>
          <w:sz w:val="16"/>
        </w:rPr>
        <w:t>All of</w:t>
      </w:r>
      <w:proofErr w:type="gramEnd"/>
      <w:r w:rsidRPr="00591EFC">
        <w:rPr>
          <w:sz w:val="16"/>
        </w:rPr>
        <w:t xml:space="preserve"> the above confirms that algorithmic management poses fundamental challenges that go well beyond the question of data protection. Algorithmic management can nullify the distinction between private life and working </w:t>
      </w:r>
      <w:proofErr w:type="gramStart"/>
      <w:r w:rsidRPr="00591EFC">
        <w:rPr>
          <w:sz w:val="16"/>
        </w:rPr>
        <w:t>time, and</w:t>
      </w:r>
      <w:proofErr w:type="gramEnd"/>
      <w:r w:rsidRPr="00591EFC">
        <w:rPr>
          <w:sz w:val="16"/>
        </w:rPr>
        <w:t xml:space="preserve"> may have discriminatory implications as well as detrimental effects on people’s wellbeing. As already argued, adequate responses to these challenges must consider the entire range of risks that these practices imply and the whole set of managerial prerogatives magnified by technological tools. Crucially, collective responses are of the essence.</w:t>
      </w:r>
    </w:p>
    <w:p w14:paraId="4C132E66" w14:textId="77777777" w:rsidR="003441B3" w:rsidRPr="00050D13" w:rsidRDefault="003441B3" w:rsidP="003441B3">
      <w:pPr>
        <w:rPr>
          <w:sz w:val="16"/>
        </w:rPr>
      </w:pPr>
      <w:r w:rsidRPr="00050D13">
        <w:rPr>
          <w:sz w:val="16"/>
        </w:rPr>
        <w:t>‘</w:t>
      </w:r>
      <w:r w:rsidRPr="00A23B91">
        <w:rPr>
          <w:b/>
          <w:bCs/>
          <w:highlight w:val="green"/>
          <w:u w:val="single"/>
        </w:rPr>
        <w:t>Negotiating the algorithm</w:t>
      </w:r>
      <w:r w:rsidRPr="00A23B91">
        <w:rPr>
          <w:highlight w:val="green"/>
          <w:u w:val="single"/>
        </w:rPr>
        <w:t>’</w:t>
      </w:r>
      <w:r w:rsidRPr="00030C0C">
        <w:rPr>
          <w:b/>
          <w:bCs/>
          <w:sz w:val="16"/>
        </w:rPr>
        <w:t>:</w:t>
      </w:r>
      <w:r w:rsidRPr="00050D13">
        <w:rPr>
          <w:sz w:val="16"/>
        </w:rPr>
        <w:t xml:space="preserve"> </w:t>
      </w:r>
      <w:r w:rsidRPr="00A23B91">
        <w:rPr>
          <w:b/>
          <w:bCs/>
          <w:u w:val="single"/>
        </w:rPr>
        <w:t>the essential role</w:t>
      </w:r>
      <w:r w:rsidRPr="005075F1">
        <w:rPr>
          <w:u w:val="single"/>
        </w:rPr>
        <w:t xml:space="preserve"> </w:t>
      </w:r>
      <w:r w:rsidRPr="00A23B91">
        <w:rPr>
          <w:b/>
          <w:bCs/>
          <w:u w:val="single"/>
        </w:rPr>
        <w:t>of</w:t>
      </w:r>
      <w:r w:rsidRPr="00050D13">
        <w:rPr>
          <w:sz w:val="16"/>
        </w:rPr>
        <w:t xml:space="preserve"> trade </w:t>
      </w:r>
      <w:r w:rsidRPr="00030C0C">
        <w:rPr>
          <w:b/>
          <w:bCs/>
          <w:u w:val="single"/>
        </w:rPr>
        <w:t>unions</w:t>
      </w:r>
    </w:p>
    <w:p w14:paraId="16E7E20A" w14:textId="77777777" w:rsidR="003441B3" w:rsidRPr="005075F1" w:rsidRDefault="003441B3" w:rsidP="003441B3">
      <w:pPr>
        <w:rPr>
          <w:u w:val="single"/>
        </w:rPr>
      </w:pPr>
      <w:r w:rsidRPr="00A23B91">
        <w:rPr>
          <w:b/>
          <w:bCs/>
          <w:highlight w:val="green"/>
          <w:u w:val="single"/>
        </w:rPr>
        <w:t>Collective bargaining</w:t>
      </w:r>
      <w:r w:rsidRPr="00A23B91">
        <w:rPr>
          <w:sz w:val="16"/>
        </w:rPr>
        <w:t xml:space="preserve"> </w:t>
      </w:r>
      <w:r w:rsidRPr="00A23B91">
        <w:rPr>
          <w:b/>
          <w:bCs/>
          <w:highlight w:val="green"/>
          <w:u w:val="single"/>
        </w:rPr>
        <w:t>is</w:t>
      </w:r>
      <w:r w:rsidRPr="00050D13">
        <w:rPr>
          <w:sz w:val="16"/>
        </w:rPr>
        <w:t xml:space="preserve"> arguably </w:t>
      </w:r>
      <w:r w:rsidRPr="005075F1">
        <w:rPr>
          <w:u w:val="single"/>
        </w:rPr>
        <w:t>still</w:t>
      </w:r>
      <w:r w:rsidRPr="00050D13">
        <w:rPr>
          <w:sz w:val="16"/>
        </w:rPr>
        <w:t xml:space="preserve"> </w:t>
      </w:r>
      <w:r w:rsidRPr="00A23B91">
        <w:rPr>
          <w:b/>
          <w:bCs/>
          <w:highlight w:val="green"/>
          <w:u w:val="single"/>
        </w:rPr>
        <w:t>the most effective tool to provide safeguards</w:t>
      </w:r>
      <w:r w:rsidRPr="00A23B91">
        <w:rPr>
          <w:highlight w:val="green"/>
          <w:u w:val="single"/>
        </w:rPr>
        <w:t xml:space="preserve"> </w:t>
      </w:r>
      <w:r w:rsidRPr="00A23B91">
        <w:rPr>
          <w:b/>
          <w:bCs/>
          <w:highlight w:val="green"/>
          <w:u w:val="single"/>
        </w:rPr>
        <w:t>against</w:t>
      </w:r>
      <w:r w:rsidRPr="005075F1">
        <w:rPr>
          <w:u w:val="single"/>
        </w:rPr>
        <w:t xml:space="preserve"> </w:t>
      </w:r>
      <w:r w:rsidRPr="00A23B91">
        <w:rPr>
          <w:u w:val="single"/>
        </w:rPr>
        <w:t>the</w:t>
      </w:r>
      <w:r w:rsidRPr="005075F1">
        <w:rPr>
          <w:u w:val="single"/>
        </w:rPr>
        <w:t xml:space="preserve"> </w:t>
      </w:r>
      <w:r w:rsidRPr="00030C0C">
        <w:rPr>
          <w:u w:val="single"/>
        </w:rPr>
        <w:t xml:space="preserve">rapid </w:t>
      </w:r>
      <w:r w:rsidRPr="00A23B91">
        <w:rPr>
          <w:highlight w:val="green"/>
          <w:u w:val="single"/>
        </w:rPr>
        <w:t>technological</w:t>
      </w:r>
      <w:r w:rsidRPr="00030C0C">
        <w:rPr>
          <w:u w:val="single"/>
        </w:rPr>
        <w:t xml:space="preserve"> </w:t>
      </w:r>
      <w:r w:rsidRPr="00A23B91">
        <w:rPr>
          <w:highlight w:val="green"/>
          <w:u w:val="single"/>
        </w:rPr>
        <w:t>developments</w:t>
      </w:r>
      <w:r w:rsidRPr="00030C0C">
        <w:rPr>
          <w:sz w:val="16"/>
        </w:rPr>
        <w:t xml:space="preserve"> </w:t>
      </w:r>
      <w:r w:rsidRPr="00A23B91">
        <w:rPr>
          <w:highlight w:val="green"/>
          <w:u w:val="single"/>
        </w:rPr>
        <w:t xml:space="preserve">in </w:t>
      </w:r>
      <w:r w:rsidRPr="00A23B91">
        <w:rPr>
          <w:b/>
          <w:bCs/>
          <w:highlight w:val="green"/>
          <w:u w:val="single"/>
        </w:rPr>
        <w:t>algorithmic management</w:t>
      </w:r>
      <w:r w:rsidRPr="00050D13">
        <w:rPr>
          <w:sz w:val="16"/>
        </w:rPr>
        <w:t xml:space="preserve"> (De Stefano 2020: 442). </w:t>
      </w:r>
      <w:r w:rsidRPr="00A23B91">
        <w:rPr>
          <w:b/>
          <w:bCs/>
          <w:highlight w:val="green"/>
          <w:u w:val="single"/>
        </w:rPr>
        <w:t>Collective</w:t>
      </w:r>
      <w:r w:rsidRPr="005075F1">
        <w:rPr>
          <w:u w:val="single"/>
        </w:rPr>
        <w:t xml:space="preserve"> </w:t>
      </w:r>
      <w:r w:rsidRPr="00A23B91">
        <w:rPr>
          <w:b/>
          <w:bCs/>
          <w:highlight w:val="green"/>
          <w:u w:val="single"/>
        </w:rPr>
        <w:t>rights</w:t>
      </w:r>
      <w:r w:rsidRPr="005075F1">
        <w:rPr>
          <w:u w:val="single"/>
        </w:rPr>
        <w:t xml:space="preserve"> have</w:t>
      </w:r>
      <w:r w:rsidRPr="00050D13">
        <w:rPr>
          <w:sz w:val="16"/>
        </w:rPr>
        <w:t xml:space="preserve"> traditionally </w:t>
      </w:r>
      <w:r w:rsidRPr="005075F1">
        <w:rPr>
          <w:u w:val="single"/>
        </w:rPr>
        <w:t>proved</w:t>
      </w:r>
      <w:r w:rsidRPr="00050D13">
        <w:rPr>
          <w:sz w:val="16"/>
        </w:rPr>
        <w:t xml:space="preserve"> </w:t>
      </w:r>
      <w:r w:rsidRPr="00A23B91">
        <w:rPr>
          <w:b/>
          <w:bCs/>
          <w:highlight w:val="green"/>
          <w:u w:val="single"/>
        </w:rPr>
        <w:t>essential</w:t>
      </w:r>
      <w:r w:rsidRPr="00050D13">
        <w:rPr>
          <w:sz w:val="16"/>
        </w:rPr>
        <w:t xml:space="preserve"> </w:t>
      </w:r>
      <w:r w:rsidRPr="00A23B91">
        <w:rPr>
          <w:highlight w:val="green"/>
          <w:u w:val="single"/>
        </w:rPr>
        <w:t>to</w:t>
      </w:r>
      <w:r w:rsidRPr="005075F1">
        <w:rPr>
          <w:u w:val="single"/>
        </w:rPr>
        <w:t xml:space="preserve"> </w:t>
      </w:r>
      <w:r w:rsidRPr="00A23B91">
        <w:rPr>
          <w:b/>
          <w:bCs/>
          <w:highlight w:val="green"/>
          <w:u w:val="single"/>
        </w:rPr>
        <w:t>limit</w:t>
      </w:r>
      <w:r w:rsidRPr="00A23B91">
        <w:rPr>
          <w:b/>
          <w:bCs/>
          <w:u w:val="single"/>
        </w:rPr>
        <w:t>i</w:t>
      </w:r>
      <w:r w:rsidRPr="00030C0C">
        <w:rPr>
          <w:b/>
          <w:bCs/>
          <w:u w:val="single"/>
        </w:rPr>
        <w:t>ng</w:t>
      </w:r>
      <w:r w:rsidRPr="005075F1">
        <w:rPr>
          <w:u w:val="single"/>
        </w:rPr>
        <w:t xml:space="preserve"> </w:t>
      </w:r>
      <w:r w:rsidRPr="00A23B91">
        <w:rPr>
          <w:b/>
          <w:bCs/>
          <w:highlight w:val="green"/>
          <w:u w:val="single"/>
        </w:rPr>
        <w:t>managerial</w:t>
      </w:r>
      <w:r w:rsidRPr="00A23B91">
        <w:rPr>
          <w:highlight w:val="green"/>
          <w:u w:val="single"/>
        </w:rPr>
        <w:t xml:space="preserve"> </w:t>
      </w:r>
      <w:r w:rsidRPr="00A23B91">
        <w:rPr>
          <w:b/>
          <w:bCs/>
          <w:highlight w:val="green"/>
          <w:u w:val="single"/>
        </w:rPr>
        <w:t>prerogatives</w:t>
      </w:r>
      <w:r w:rsidRPr="00050D13">
        <w:rPr>
          <w:sz w:val="16"/>
        </w:rPr>
        <w:t xml:space="preserve">, </w:t>
      </w:r>
      <w:r w:rsidRPr="005075F1">
        <w:rPr>
          <w:u w:val="single"/>
        </w:rPr>
        <w:t>such as the</w:t>
      </w:r>
      <w:r w:rsidRPr="00050D13">
        <w:rPr>
          <w:sz w:val="16"/>
        </w:rPr>
        <w:t xml:space="preserve"> </w:t>
      </w:r>
      <w:r w:rsidRPr="00A23B91">
        <w:rPr>
          <w:b/>
          <w:bCs/>
          <w:u w:val="single"/>
        </w:rPr>
        <w:t>monitoring</w:t>
      </w:r>
      <w:r w:rsidRPr="00050D13">
        <w:rPr>
          <w:sz w:val="16"/>
        </w:rPr>
        <w:t xml:space="preserve"> </w:t>
      </w:r>
      <w:r w:rsidRPr="005075F1">
        <w:rPr>
          <w:u w:val="single"/>
        </w:rPr>
        <w:t>of workers</w:t>
      </w:r>
      <w:r w:rsidRPr="00050D13">
        <w:rPr>
          <w:sz w:val="16"/>
        </w:rPr>
        <w:t xml:space="preserve"> (Aloisi and </w:t>
      </w:r>
      <w:proofErr w:type="spellStart"/>
      <w:r w:rsidRPr="00050D13">
        <w:rPr>
          <w:sz w:val="16"/>
        </w:rPr>
        <w:t>Gramano</w:t>
      </w:r>
      <w:proofErr w:type="spellEnd"/>
      <w:r w:rsidRPr="00050D13">
        <w:rPr>
          <w:sz w:val="16"/>
        </w:rPr>
        <w:t xml:space="preserve"> 2019). They can </w:t>
      </w:r>
      <w:r w:rsidRPr="00A23B91">
        <w:rPr>
          <w:u w:val="single"/>
        </w:rPr>
        <w:t>offer</w:t>
      </w:r>
      <w:r w:rsidRPr="00050D13">
        <w:rPr>
          <w:sz w:val="16"/>
        </w:rPr>
        <w:t xml:space="preserve"> </w:t>
      </w:r>
      <w:r w:rsidRPr="005075F1">
        <w:rPr>
          <w:u w:val="single"/>
        </w:rPr>
        <w:t>solutions</w:t>
      </w:r>
      <w:r w:rsidRPr="00050D13">
        <w:rPr>
          <w:sz w:val="16"/>
        </w:rPr>
        <w:t xml:space="preserve"> for </w:t>
      </w:r>
      <w:proofErr w:type="gramStart"/>
      <w:r w:rsidRPr="00050D13">
        <w:rPr>
          <w:sz w:val="16"/>
        </w:rPr>
        <w:t>particular challenges</w:t>
      </w:r>
      <w:proofErr w:type="gramEnd"/>
      <w:r w:rsidRPr="00050D13">
        <w:rPr>
          <w:sz w:val="16"/>
        </w:rPr>
        <w:t xml:space="preserve"> in this area </w:t>
      </w:r>
      <w:r w:rsidRPr="005075F1">
        <w:rPr>
          <w:u w:val="single"/>
        </w:rPr>
        <w:t>in a</w:t>
      </w:r>
      <w:r w:rsidRPr="00050D13">
        <w:rPr>
          <w:sz w:val="16"/>
        </w:rPr>
        <w:t xml:space="preserve"> rather </w:t>
      </w:r>
      <w:r w:rsidRPr="00A23B91">
        <w:rPr>
          <w:b/>
          <w:bCs/>
          <w:highlight w:val="green"/>
          <w:u w:val="single"/>
        </w:rPr>
        <w:t>flexible</w:t>
      </w:r>
      <w:r w:rsidRPr="005075F1">
        <w:rPr>
          <w:u w:val="single"/>
        </w:rPr>
        <w:t xml:space="preserve"> way</w:t>
      </w:r>
      <w:r w:rsidRPr="00050D13">
        <w:rPr>
          <w:sz w:val="16"/>
        </w:rPr>
        <w:t xml:space="preserve"> – at both the sector and company level (Estlund 2018) – </w:t>
      </w:r>
      <w:r w:rsidRPr="00A23B91">
        <w:rPr>
          <w:highlight w:val="green"/>
          <w:u w:val="single"/>
        </w:rPr>
        <w:t>by</w:t>
      </w:r>
      <w:r w:rsidRPr="005075F1">
        <w:rPr>
          <w:u w:val="single"/>
        </w:rPr>
        <w:t xml:space="preserve"> </w:t>
      </w:r>
      <w:proofErr w:type="gramStart"/>
      <w:r w:rsidRPr="00A23B91">
        <w:rPr>
          <w:b/>
          <w:bCs/>
          <w:highlight w:val="green"/>
          <w:u w:val="single"/>
        </w:rPr>
        <w:t>taking</w:t>
      </w:r>
      <w:r w:rsidRPr="00A23B91">
        <w:rPr>
          <w:highlight w:val="green"/>
          <w:u w:val="single"/>
        </w:rPr>
        <w:t xml:space="preserve"> </w:t>
      </w:r>
      <w:r w:rsidRPr="00A23B91">
        <w:rPr>
          <w:b/>
          <w:bCs/>
          <w:highlight w:val="green"/>
          <w:u w:val="single"/>
        </w:rPr>
        <w:t>into</w:t>
      </w:r>
      <w:r w:rsidRPr="00A23B91">
        <w:rPr>
          <w:highlight w:val="green"/>
          <w:u w:val="single"/>
        </w:rPr>
        <w:t xml:space="preserve"> </w:t>
      </w:r>
      <w:r w:rsidRPr="00A23B91">
        <w:rPr>
          <w:b/>
          <w:bCs/>
          <w:highlight w:val="green"/>
          <w:u w:val="single"/>
        </w:rPr>
        <w:t>account</w:t>
      </w:r>
      <w:proofErr w:type="gramEnd"/>
      <w:r w:rsidRPr="005075F1">
        <w:rPr>
          <w:u w:val="single"/>
        </w:rPr>
        <w:t xml:space="preserve"> the </w:t>
      </w:r>
      <w:r w:rsidRPr="00A23B91">
        <w:rPr>
          <w:b/>
          <w:bCs/>
          <w:highlight w:val="green"/>
          <w:u w:val="single"/>
        </w:rPr>
        <w:t>interests of workers</w:t>
      </w:r>
      <w:r w:rsidRPr="00030C0C">
        <w:rPr>
          <w:b/>
          <w:bCs/>
          <w:u w:val="single"/>
        </w:rPr>
        <w:t xml:space="preserve"> </w:t>
      </w:r>
      <w:r w:rsidRPr="00030C0C">
        <w:rPr>
          <w:u w:val="single"/>
        </w:rPr>
        <w:t>and</w:t>
      </w:r>
      <w:r w:rsidRPr="005075F1">
        <w:rPr>
          <w:u w:val="single"/>
        </w:rPr>
        <w:t xml:space="preserve"> employers</w:t>
      </w:r>
      <w:r w:rsidRPr="00050D13">
        <w:rPr>
          <w:sz w:val="16"/>
        </w:rPr>
        <w:t xml:space="preserve">, </w:t>
      </w:r>
      <w:r w:rsidRPr="005075F1">
        <w:rPr>
          <w:u w:val="single"/>
        </w:rPr>
        <w:t>and</w:t>
      </w:r>
      <w:r w:rsidRPr="00050D13">
        <w:rPr>
          <w:sz w:val="16"/>
        </w:rPr>
        <w:t xml:space="preserve"> </w:t>
      </w:r>
      <w:r w:rsidRPr="00A23B91">
        <w:rPr>
          <w:b/>
          <w:bCs/>
          <w:highlight w:val="green"/>
          <w:u w:val="single"/>
        </w:rPr>
        <w:t>applying</w:t>
      </w:r>
      <w:r w:rsidRPr="005075F1">
        <w:rPr>
          <w:u w:val="single"/>
        </w:rPr>
        <w:t xml:space="preserve"> the </w:t>
      </w:r>
      <w:r w:rsidRPr="00A23B91">
        <w:rPr>
          <w:highlight w:val="green"/>
          <w:u w:val="single"/>
        </w:rPr>
        <w:t>general</w:t>
      </w:r>
      <w:r w:rsidRPr="005075F1">
        <w:rPr>
          <w:u w:val="single"/>
        </w:rPr>
        <w:t xml:space="preserve"> </w:t>
      </w:r>
      <w:r w:rsidRPr="00A23B91">
        <w:rPr>
          <w:b/>
          <w:bCs/>
          <w:highlight w:val="green"/>
          <w:u w:val="single"/>
        </w:rPr>
        <w:t>principles</w:t>
      </w:r>
      <w:r w:rsidRPr="005075F1">
        <w:rPr>
          <w:u w:val="single"/>
        </w:rPr>
        <w:t xml:space="preserve"> </w:t>
      </w:r>
      <w:r w:rsidRPr="00A23B91">
        <w:rPr>
          <w:highlight w:val="green"/>
          <w:u w:val="single"/>
        </w:rPr>
        <w:t>laid down in legislation</w:t>
      </w:r>
      <w:r w:rsidRPr="005075F1">
        <w:rPr>
          <w:u w:val="single"/>
        </w:rPr>
        <w:t xml:space="preserve"> in specific contexts.</w:t>
      </w:r>
    </w:p>
    <w:p w14:paraId="58D74B16" w14:textId="77777777" w:rsidR="003441B3" w:rsidRPr="00591EFC" w:rsidRDefault="003441B3" w:rsidP="003441B3">
      <w:pPr>
        <w:rPr>
          <w:sz w:val="16"/>
        </w:rPr>
      </w:pPr>
      <w:r w:rsidRPr="00591EFC">
        <w:rPr>
          <w:b/>
          <w:bCs/>
          <w:u w:val="single"/>
        </w:rPr>
        <w:t>Collective</w:t>
      </w:r>
      <w:r w:rsidRPr="00591EFC">
        <w:rPr>
          <w:u w:val="single"/>
        </w:rPr>
        <w:t xml:space="preserve"> </w:t>
      </w:r>
      <w:r w:rsidRPr="00591EFC">
        <w:rPr>
          <w:b/>
          <w:bCs/>
          <w:u w:val="single"/>
        </w:rPr>
        <w:t>agreements</w:t>
      </w:r>
      <w:r w:rsidRPr="00591EFC">
        <w:rPr>
          <w:sz w:val="16"/>
        </w:rPr>
        <w:t xml:space="preserve"> </w:t>
      </w:r>
      <w:r w:rsidRPr="00591EFC">
        <w:rPr>
          <w:u w:val="single"/>
        </w:rPr>
        <w:t>could</w:t>
      </w:r>
      <w:r w:rsidRPr="00591EFC">
        <w:rPr>
          <w:sz w:val="16"/>
        </w:rPr>
        <w:t xml:space="preserve">, for instance, </w:t>
      </w:r>
      <w:r w:rsidRPr="00591EFC">
        <w:rPr>
          <w:b/>
          <w:bCs/>
          <w:u w:val="single"/>
        </w:rPr>
        <w:t>lay down</w:t>
      </w:r>
      <w:r w:rsidRPr="00591EFC">
        <w:rPr>
          <w:u w:val="single"/>
        </w:rPr>
        <w:t xml:space="preserve"> the specific </w:t>
      </w:r>
      <w:r w:rsidRPr="00591EFC">
        <w:rPr>
          <w:b/>
          <w:bCs/>
          <w:u w:val="single"/>
        </w:rPr>
        <w:t>limits</w:t>
      </w:r>
      <w:r w:rsidRPr="00591EFC">
        <w:rPr>
          <w:u w:val="single"/>
        </w:rPr>
        <w:t xml:space="preserve"> </w:t>
      </w:r>
      <w:r w:rsidRPr="00591EFC">
        <w:rPr>
          <w:b/>
          <w:bCs/>
          <w:u w:val="single"/>
        </w:rPr>
        <w:t>of</w:t>
      </w:r>
      <w:r w:rsidRPr="00591EFC">
        <w:rPr>
          <w:u w:val="single"/>
        </w:rPr>
        <w:t xml:space="preserve"> AI-enabled </w:t>
      </w:r>
      <w:r w:rsidRPr="00591EFC">
        <w:rPr>
          <w:b/>
          <w:bCs/>
          <w:u w:val="single"/>
        </w:rPr>
        <w:t>surveillance</w:t>
      </w:r>
      <w:r w:rsidRPr="00591EFC">
        <w:rPr>
          <w:u w:val="single"/>
        </w:rPr>
        <w:t xml:space="preserve"> of workers</w:t>
      </w:r>
      <w:r w:rsidRPr="00591EFC">
        <w:rPr>
          <w:sz w:val="16"/>
        </w:rPr>
        <w:t xml:space="preserve"> (De Stefano 2020: 440). They could also </w:t>
      </w:r>
      <w:r w:rsidRPr="00591EFC">
        <w:rPr>
          <w:u w:val="single"/>
        </w:rPr>
        <w:t>provide</w:t>
      </w:r>
      <w:r w:rsidRPr="00591EFC">
        <w:rPr>
          <w:sz w:val="16"/>
        </w:rPr>
        <w:t xml:space="preserve"> </w:t>
      </w:r>
      <w:r w:rsidRPr="00591EFC">
        <w:rPr>
          <w:b/>
          <w:bCs/>
          <w:u w:val="single"/>
        </w:rPr>
        <w:t>criteria</w:t>
      </w:r>
      <w:r w:rsidRPr="00591EFC">
        <w:rPr>
          <w:u w:val="single"/>
        </w:rPr>
        <w:t xml:space="preserve"> </w:t>
      </w:r>
      <w:r w:rsidRPr="00591EFC">
        <w:rPr>
          <w:b/>
          <w:bCs/>
          <w:u w:val="single"/>
        </w:rPr>
        <w:t>to improve</w:t>
      </w:r>
      <w:r w:rsidRPr="00591EFC">
        <w:rPr>
          <w:u w:val="single"/>
        </w:rPr>
        <w:t xml:space="preserve"> the transparency of </w:t>
      </w:r>
      <w:r w:rsidRPr="00591EFC">
        <w:rPr>
          <w:b/>
          <w:bCs/>
          <w:u w:val="single"/>
        </w:rPr>
        <w:t>AI</w:t>
      </w:r>
      <w:r w:rsidRPr="00591EFC">
        <w:rPr>
          <w:u w:val="single"/>
        </w:rPr>
        <w:t>-</w:t>
      </w:r>
      <w:r w:rsidRPr="00591EFC">
        <w:rPr>
          <w:b/>
          <w:bCs/>
          <w:u w:val="single"/>
        </w:rPr>
        <w:t>based</w:t>
      </w:r>
      <w:r w:rsidRPr="00591EFC">
        <w:rPr>
          <w:u w:val="single"/>
        </w:rPr>
        <w:t xml:space="preserve"> </w:t>
      </w:r>
      <w:r w:rsidRPr="00591EFC">
        <w:rPr>
          <w:b/>
          <w:bCs/>
          <w:u w:val="single"/>
        </w:rPr>
        <w:t>decision-making</w:t>
      </w:r>
      <w:r w:rsidRPr="00591EFC">
        <w:rPr>
          <w:u w:val="single"/>
        </w:rPr>
        <w:t xml:space="preserve"> processes</w:t>
      </w:r>
      <w:r w:rsidRPr="00591EFC">
        <w:rPr>
          <w:sz w:val="16"/>
        </w:rPr>
        <w:t xml:space="preserve"> (Dagnino and </w:t>
      </w:r>
      <w:proofErr w:type="spellStart"/>
      <w:r w:rsidRPr="00591EFC">
        <w:rPr>
          <w:sz w:val="16"/>
        </w:rPr>
        <w:t>Armanoli</w:t>
      </w:r>
      <w:proofErr w:type="spellEnd"/>
      <w:r w:rsidRPr="00591EFC">
        <w:rPr>
          <w:sz w:val="16"/>
        </w:rPr>
        <w:t xml:space="preserve"> 2019) to </w:t>
      </w:r>
      <w:r w:rsidRPr="00591EFC">
        <w:rPr>
          <w:u w:val="single"/>
        </w:rPr>
        <w:t>allow for an understanding of how their outcomes are reached</w:t>
      </w:r>
      <w:r w:rsidRPr="00591EFC">
        <w:rPr>
          <w:sz w:val="16"/>
        </w:rPr>
        <w:t xml:space="preserve"> (TUC 2021). A </w:t>
      </w:r>
      <w:r w:rsidRPr="00591EFC">
        <w:rPr>
          <w:u w:val="single"/>
        </w:rPr>
        <w:t>recent</w:t>
      </w:r>
      <w:r w:rsidRPr="00591EFC">
        <w:rPr>
          <w:sz w:val="16"/>
        </w:rPr>
        <w:t xml:space="preserve"> </w:t>
      </w:r>
      <w:r w:rsidRPr="00591EFC">
        <w:rPr>
          <w:u w:val="single"/>
        </w:rPr>
        <w:t>agreement</w:t>
      </w:r>
      <w:r w:rsidRPr="00591EFC">
        <w:rPr>
          <w:sz w:val="16"/>
        </w:rPr>
        <w:t xml:space="preserve"> concluded </w:t>
      </w:r>
      <w:r w:rsidRPr="00591EFC">
        <w:rPr>
          <w:u w:val="single"/>
        </w:rPr>
        <w:t>by the Spanish government</w:t>
      </w:r>
      <w:r w:rsidRPr="00591EFC">
        <w:rPr>
          <w:sz w:val="16"/>
        </w:rPr>
        <w:t xml:space="preserve"> and social partners could lead the way here. Under the agreement, as explained by Aranguiz (2021), ‘</w:t>
      </w:r>
      <w:r w:rsidRPr="00591EFC">
        <w:rPr>
          <w:b/>
          <w:bCs/>
          <w:u w:val="single"/>
        </w:rPr>
        <w:t>digital platforms</w:t>
      </w:r>
      <w:r w:rsidRPr="00591EFC">
        <w:rPr>
          <w:u w:val="single"/>
        </w:rPr>
        <w:t xml:space="preserve"> will have to </w:t>
      </w:r>
      <w:r w:rsidRPr="00591EFC">
        <w:rPr>
          <w:b/>
          <w:bCs/>
          <w:u w:val="single"/>
        </w:rPr>
        <w:t>make</w:t>
      </w:r>
      <w:r w:rsidRPr="00591EFC">
        <w:rPr>
          <w:u w:val="single"/>
        </w:rPr>
        <w:t xml:space="preserve"> </w:t>
      </w:r>
      <w:r w:rsidRPr="00591EFC">
        <w:rPr>
          <w:b/>
          <w:bCs/>
          <w:u w:val="single"/>
        </w:rPr>
        <w:t>available</w:t>
      </w:r>
      <w:r w:rsidRPr="00591EFC">
        <w:rPr>
          <w:u w:val="single"/>
        </w:rPr>
        <w:t xml:space="preserve"> </w:t>
      </w:r>
      <w:r w:rsidRPr="00591EFC">
        <w:rPr>
          <w:b/>
          <w:bCs/>
          <w:u w:val="single"/>
        </w:rPr>
        <w:t>to</w:t>
      </w:r>
      <w:r w:rsidRPr="00591EFC">
        <w:rPr>
          <w:u w:val="single"/>
        </w:rPr>
        <w:t xml:space="preserve"> trade </w:t>
      </w:r>
      <w:r w:rsidRPr="00591EFC">
        <w:rPr>
          <w:b/>
          <w:bCs/>
          <w:u w:val="single"/>
        </w:rPr>
        <w:t>unions</w:t>
      </w:r>
      <w:r w:rsidRPr="00591EFC">
        <w:rPr>
          <w:u w:val="single"/>
        </w:rPr>
        <w:t xml:space="preserve"> an algorithm</w:t>
      </w:r>
      <w:r w:rsidRPr="00591EFC">
        <w:rPr>
          <w:sz w:val="16"/>
        </w:rPr>
        <w:t xml:space="preserve">, </w:t>
      </w:r>
      <w:r w:rsidRPr="00591EFC">
        <w:rPr>
          <w:u w:val="single"/>
        </w:rPr>
        <w:t xml:space="preserve">or </w:t>
      </w:r>
      <w:r w:rsidRPr="00591EFC">
        <w:rPr>
          <w:b/>
          <w:bCs/>
          <w:u w:val="single"/>
        </w:rPr>
        <w:t>any</w:t>
      </w:r>
      <w:r w:rsidRPr="00591EFC">
        <w:rPr>
          <w:u w:val="single"/>
        </w:rPr>
        <w:t xml:space="preserve"> artificial </w:t>
      </w:r>
      <w:r w:rsidRPr="00591EFC">
        <w:rPr>
          <w:b/>
          <w:bCs/>
          <w:u w:val="single"/>
        </w:rPr>
        <w:t>intelligence</w:t>
      </w:r>
      <w:r w:rsidRPr="00591EFC">
        <w:rPr>
          <w:sz w:val="16"/>
        </w:rPr>
        <w:t xml:space="preserve"> of sorts, </w:t>
      </w:r>
      <w:r w:rsidRPr="00591EFC">
        <w:rPr>
          <w:b/>
          <w:bCs/>
          <w:u w:val="single"/>
        </w:rPr>
        <w:t>which</w:t>
      </w:r>
      <w:r w:rsidRPr="00591EFC">
        <w:rPr>
          <w:u w:val="single"/>
        </w:rPr>
        <w:t xml:space="preserve"> may </w:t>
      </w:r>
      <w:r w:rsidRPr="00591EFC">
        <w:rPr>
          <w:b/>
          <w:bCs/>
          <w:u w:val="single"/>
        </w:rPr>
        <w:t>have</w:t>
      </w:r>
      <w:r w:rsidRPr="00591EFC">
        <w:rPr>
          <w:u w:val="single"/>
        </w:rPr>
        <w:t xml:space="preserve"> an </w:t>
      </w:r>
      <w:r w:rsidRPr="00591EFC">
        <w:rPr>
          <w:b/>
          <w:bCs/>
          <w:u w:val="single"/>
        </w:rPr>
        <w:t>impact</w:t>
      </w:r>
      <w:r w:rsidRPr="00591EFC">
        <w:rPr>
          <w:u w:val="single"/>
        </w:rPr>
        <w:t xml:space="preserve"> </w:t>
      </w:r>
      <w:r w:rsidRPr="00591EFC">
        <w:rPr>
          <w:b/>
          <w:bCs/>
          <w:u w:val="single"/>
        </w:rPr>
        <w:t>on</w:t>
      </w:r>
      <w:r w:rsidRPr="00591EFC">
        <w:rPr>
          <w:u w:val="single"/>
        </w:rPr>
        <w:t xml:space="preserve"> such </w:t>
      </w:r>
      <w:r w:rsidRPr="00591EFC">
        <w:rPr>
          <w:b/>
          <w:bCs/>
          <w:u w:val="single"/>
        </w:rPr>
        <w:t>conditions</w:t>
      </w:r>
      <w:r w:rsidRPr="00591EFC">
        <w:rPr>
          <w:sz w:val="16"/>
        </w:rPr>
        <w:t xml:space="preserve"> – </w:t>
      </w:r>
      <w:r w:rsidRPr="00591EFC">
        <w:rPr>
          <w:b/>
          <w:bCs/>
          <w:u w:val="single"/>
        </w:rPr>
        <w:t>including</w:t>
      </w:r>
      <w:r w:rsidRPr="00591EFC">
        <w:rPr>
          <w:sz w:val="16"/>
        </w:rPr>
        <w:t xml:space="preserve"> </w:t>
      </w:r>
      <w:r w:rsidRPr="00591EFC">
        <w:rPr>
          <w:u w:val="single"/>
        </w:rPr>
        <w:t>individuals’</w:t>
      </w:r>
      <w:r w:rsidRPr="00591EFC">
        <w:rPr>
          <w:sz w:val="16"/>
        </w:rPr>
        <w:t xml:space="preserve"> </w:t>
      </w:r>
      <w:r w:rsidRPr="00591EFC">
        <w:rPr>
          <w:b/>
          <w:bCs/>
          <w:u w:val="single"/>
        </w:rPr>
        <w:t>access to</w:t>
      </w:r>
      <w:r w:rsidRPr="00591EFC">
        <w:rPr>
          <w:sz w:val="16"/>
        </w:rPr>
        <w:t xml:space="preserve">, </w:t>
      </w:r>
      <w:r w:rsidRPr="00591EFC">
        <w:rPr>
          <w:u w:val="single"/>
        </w:rPr>
        <w:t>and maintenance</w:t>
      </w:r>
      <w:r w:rsidRPr="00591EFC">
        <w:rPr>
          <w:sz w:val="16"/>
        </w:rPr>
        <w:t xml:space="preserve"> </w:t>
      </w:r>
      <w:r w:rsidRPr="00591EFC">
        <w:rPr>
          <w:u w:val="single"/>
        </w:rPr>
        <w:t>of</w:t>
      </w:r>
      <w:r w:rsidRPr="00591EFC">
        <w:rPr>
          <w:sz w:val="16"/>
        </w:rPr>
        <w:t xml:space="preserve">, </w:t>
      </w:r>
      <w:r w:rsidRPr="00591EFC">
        <w:rPr>
          <w:b/>
          <w:bCs/>
          <w:u w:val="single"/>
        </w:rPr>
        <w:t>employment</w:t>
      </w:r>
      <w:r w:rsidRPr="00591EFC">
        <w:rPr>
          <w:sz w:val="16"/>
        </w:rPr>
        <w:t xml:space="preserve"> </w:t>
      </w:r>
      <w:r w:rsidRPr="00591EFC">
        <w:rPr>
          <w:u w:val="single"/>
        </w:rPr>
        <w:t>and</w:t>
      </w:r>
      <w:r w:rsidRPr="00591EFC">
        <w:rPr>
          <w:sz w:val="16"/>
        </w:rPr>
        <w:t xml:space="preserve"> </w:t>
      </w:r>
      <w:r w:rsidRPr="00591EFC">
        <w:rPr>
          <w:u w:val="single"/>
        </w:rPr>
        <w:t xml:space="preserve">their </w:t>
      </w:r>
      <w:r w:rsidRPr="00591EFC">
        <w:rPr>
          <w:b/>
          <w:bCs/>
          <w:u w:val="single"/>
        </w:rPr>
        <w:t>profiling</w:t>
      </w:r>
      <w:r w:rsidRPr="00591EFC">
        <w:rPr>
          <w:sz w:val="16"/>
        </w:rPr>
        <w:t xml:space="preserve">. </w:t>
      </w:r>
      <w:r w:rsidRPr="00591EFC">
        <w:rPr>
          <w:u w:val="single"/>
        </w:rPr>
        <w:t xml:space="preserve">This </w:t>
      </w:r>
      <w:r w:rsidRPr="00591EFC">
        <w:rPr>
          <w:b/>
          <w:bCs/>
          <w:u w:val="single"/>
        </w:rPr>
        <w:t>right to information</w:t>
      </w:r>
      <w:r w:rsidRPr="00591EFC">
        <w:rPr>
          <w:u w:val="single"/>
        </w:rPr>
        <w:t xml:space="preserve"> is </w:t>
      </w:r>
      <w:r w:rsidRPr="00591EFC">
        <w:rPr>
          <w:b/>
          <w:bCs/>
          <w:u w:val="single"/>
        </w:rPr>
        <w:t>granted</w:t>
      </w:r>
      <w:r w:rsidRPr="00591EFC">
        <w:rPr>
          <w:u w:val="single"/>
        </w:rPr>
        <w:t xml:space="preserve"> </w:t>
      </w:r>
      <w:r w:rsidRPr="00591EFC">
        <w:rPr>
          <w:b/>
          <w:bCs/>
          <w:u w:val="single"/>
        </w:rPr>
        <w:t>to everyone</w:t>
      </w:r>
      <w:r w:rsidRPr="00591EFC">
        <w:rPr>
          <w:u w:val="single"/>
        </w:rPr>
        <w:t xml:space="preserve"> working through a platform</w:t>
      </w:r>
      <w:r w:rsidRPr="00591EFC">
        <w:rPr>
          <w:sz w:val="16"/>
        </w:rPr>
        <w:t xml:space="preserve"> […] </w:t>
      </w:r>
      <w:r w:rsidRPr="00591EFC">
        <w:rPr>
          <w:u w:val="single"/>
        </w:rPr>
        <w:t>and thus</w:t>
      </w:r>
      <w:r w:rsidRPr="00591EFC">
        <w:rPr>
          <w:sz w:val="16"/>
        </w:rPr>
        <w:t xml:space="preserve"> the </w:t>
      </w:r>
      <w:r w:rsidRPr="00591EFC">
        <w:rPr>
          <w:b/>
          <w:bCs/>
          <w:u w:val="single"/>
        </w:rPr>
        <w:t>transparency</w:t>
      </w:r>
      <w:r w:rsidRPr="00591EFC">
        <w:rPr>
          <w:sz w:val="16"/>
        </w:rPr>
        <w:t xml:space="preserve"> </w:t>
      </w:r>
      <w:r w:rsidRPr="00591EFC">
        <w:rPr>
          <w:b/>
          <w:bCs/>
          <w:u w:val="single"/>
        </w:rPr>
        <w:t>requirement</w:t>
      </w:r>
      <w:r w:rsidRPr="00591EFC">
        <w:rPr>
          <w:sz w:val="16"/>
        </w:rPr>
        <w:t xml:space="preserve"> </w:t>
      </w:r>
      <w:r w:rsidRPr="00591EFC">
        <w:rPr>
          <w:b/>
          <w:bCs/>
          <w:u w:val="single"/>
        </w:rPr>
        <w:t>applies</w:t>
      </w:r>
      <w:r w:rsidRPr="00591EFC">
        <w:rPr>
          <w:u w:val="single"/>
        </w:rPr>
        <w:t xml:space="preserve"> </w:t>
      </w:r>
      <w:r w:rsidRPr="00591EFC">
        <w:rPr>
          <w:b/>
          <w:bCs/>
          <w:u w:val="single"/>
        </w:rPr>
        <w:t>to all digital platforms equally’</w:t>
      </w:r>
      <w:r w:rsidRPr="00591EFC">
        <w:rPr>
          <w:sz w:val="16"/>
        </w:rPr>
        <w:t xml:space="preserve">. This may also </w:t>
      </w:r>
      <w:r w:rsidRPr="00591EFC">
        <w:rPr>
          <w:u w:val="single"/>
        </w:rPr>
        <w:t>help</w:t>
      </w:r>
      <w:r w:rsidRPr="00591EFC">
        <w:rPr>
          <w:sz w:val="16"/>
        </w:rPr>
        <w:t xml:space="preserve"> to </w:t>
      </w:r>
      <w:r w:rsidRPr="00591EFC">
        <w:rPr>
          <w:b/>
          <w:bCs/>
          <w:u w:val="single"/>
        </w:rPr>
        <w:t>mitigate</w:t>
      </w:r>
      <w:r w:rsidRPr="00591EFC">
        <w:rPr>
          <w:sz w:val="16"/>
        </w:rPr>
        <w:t xml:space="preserve"> </w:t>
      </w:r>
      <w:r w:rsidRPr="00591EFC">
        <w:rPr>
          <w:u w:val="single"/>
        </w:rPr>
        <w:t xml:space="preserve">the risk of unfair and discriminatory </w:t>
      </w:r>
      <w:r w:rsidRPr="00591EFC">
        <w:rPr>
          <w:b/>
          <w:bCs/>
          <w:u w:val="single"/>
        </w:rPr>
        <w:t>algorithmic</w:t>
      </w:r>
      <w:r w:rsidRPr="00591EFC">
        <w:rPr>
          <w:u w:val="single"/>
        </w:rPr>
        <w:t xml:space="preserve"> </w:t>
      </w:r>
      <w:r w:rsidRPr="00591EFC">
        <w:rPr>
          <w:b/>
          <w:bCs/>
          <w:u w:val="single"/>
        </w:rPr>
        <w:t>decision-making</w:t>
      </w:r>
      <w:r w:rsidRPr="00591EFC">
        <w:rPr>
          <w:sz w:val="16"/>
        </w:rPr>
        <w:t>.</w:t>
      </w:r>
    </w:p>
    <w:p w14:paraId="56686056" w14:textId="77777777" w:rsidR="003441B3" w:rsidRPr="00591EFC" w:rsidRDefault="003441B3" w:rsidP="003441B3">
      <w:pPr>
        <w:rPr>
          <w:sz w:val="16"/>
        </w:rPr>
      </w:pPr>
      <w:r w:rsidRPr="00591EFC">
        <w:rPr>
          <w:sz w:val="16"/>
        </w:rPr>
        <w:t>Collective bargaining is arguably still the most effective tool to provide safeguards against the rapid technological developments in algorithmic management.</w:t>
      </w:r>
    </w:p>
    <w:p w14:paraId="7D4498CF" w14:textId="77777777" w:rsidR="003441B3" w:rsidRDefault="003441B3" w:rsidP="003441B3">
      <w:pPr>
        <w:rPr>
          <w:sz w:val="16"/>
        </w:rPr>
      </w:pPr>
      <w:r w:rsidRPr="00591EFC">
        <w:rPr>
          <w:sz w:val="16"/>
        </w:rPr>
        <w:t xml:space="preserve">The </w:t>
      </w:r>
      <w:r w:rsidRPr="00591EFC">
        <w:rPr>
          <w:b/>
          <w:bCs/>
          <w:u w:val="single"/>
        </w:rPr>
        <w:t>importance of</w:t>
      </w:r>
      <w:r w:rsidRPr="00591EFC">
        <w:rPr>
          <w:u w:val="single"/>
        </w:rPr>
        <w:t xml:space="preserve"> </w:t>
      </w:r>
      <w:r w:rsidRPr="00591EFC">
        <w:rPr>
          <w:b/>
          <w:bCs/>
          <w:u w:val="single"/>
        </w:rPr>
        <w:t>collective agreements</w:t>
      </w:r>
      <w:r w:rsidRPr="00591EFC">
        <w:rPr>
          <w:sz w:val="16"/>
        </w:rPr>
        <w:t xml:space="preserve"> </w:t>
      </w:r>
      <w:r w:rsidRPr="00591EFC">
        <w:rPr>
          <w:u w:val="single"/>
        </w:rPr>
        <w:t xml:space="preserve">in </w:t>
      </w:r>
      <w:r w:rsidRPr="00591EFC">
        <w:rPr>
          <w:b/>
          <w:bCs/>
          <w:u w:val="single"/>
        </w:rPr>
        <w:t>processing</w:t>
      </w:r>
      <w:r w:rsidRPr="00591EFC">
        <w:rPr>
          <w:u w:val="single"/>
        </w:rPr>
        <w:t xml:space="preserve"> </w:t>
      </w:r>
      <w:r w:rsidRPr="00591EFC">
        <w:rPr>
          <w:b/>
          <w:bCs/>
          <w:u w:val="single"/>
        </w:rPr>
        <w:t>data rights</w:t>
      </w:r>
      <w:r w:rsidRPr="00591EFC">
        <w:rPr>
          <w:u w:val="single"/>
        </w:rPr>
        <w:t xml:space="preserve"> and</w:t>
      </w:r>
      <w:r w:rsidRPr="00591EFC">
        <w:rPr>
          <w:sz w:val="16"/>
        </w:rPr>
        <w:t xml:space="preserve"> </w:t>
      </w:r>
      <w:r w:rsidRPr="00591EFC">
        <w:rPr>
          <w:u w:val="single"/>
        </w:rPr>
        <w:t>governing</w:t>
      </w:r>
      <w:r w:rsidRPr="00591EFC">
        <w:rPr>
          <w:sz w:val="16"/>
        </w:rPr>
        <w:t xml:space="preserve"> </w:t>
      </w:r>
      <w:r w:rsidRPr="00591EFC">
        <w:rPr>
          <w:u w:val="single"/>
        </w:rPr>
        <w:t>algorithmic decision-making</w:t>
      </w:r>
      <w:r w:rsidRPr="00591EFC">
        <w:rPr>
          <w:sz w:val="16"/>
        </w:rPr>
        <w:t xml:space="preserve"> is also </w:t>
      </w:r>
      <w:proofErr w:type="spellStart"/>
      <w:r w:rsidRPr="00591EFC">
        <w:rPr>
          <w:sz w:val="16"/>
        </w:rPr>
        <w:t>recognised</w:t>
      </w:r>
      <w:proofErr w:type="spellEnd"/>
      <w:r w:rsidRPr="00591EFC">
        <w:rPr>
          <w:sz w:val="16"/>
        </w:rPr>
        <w:t xml:space="preserve"> in Article 88 of the EU General Data Protection Regulation (De Stefano 2020: 441). This article defines collective agreements as important sources for </w:t>
      </w:r>
      <w:r w:rsidRPr="00591EFC">
        <w:rPr>
          <w:u w:val="single"/>
        </w:rPr>
        <w:t>ensuring</w:t>
      </w:r>
      <w:r w:rsidRPr="00591EFC">
        <w:rPr>
          <w:sz w:val="16"/>
        </w:rPr>
        <w:t xml:space="preserve"> </w:t>
      </w:r>
      <w:r w:rsidRPr="00591EFC">
        <w:rPr>
          <w:b/>
          <w:bCs/>
          <w:u w:val="single"/>
        </w:rPr>
        <w:t>fair</w:t>
      </w:r>
      <w:r w:rsidRPr="00591EFC">
        <w:rPr>
          <w:u w:val="single"/>
        </w:rPr>
        <w:t xml:space="preserve"> and </w:t>
      </w:r>
      <w:r w:rsidRPr="00591EFC">
        <w:rPr>
          <w:b/>
          <w:bCs/>
          <w:u w:val="single"/>
        </w:rPr>
        <w:t>lawful</w:t>
      </w:r>
      <w:r w:rsidRPr="00591EFC">
        <w:rPr>
          <w:u w:val="single"/>
        </w:rPr>
        <w:t xml:space="preserve"> data </w:t>
      </w:r>
      <w:r w:rsidRPr="00591EFC">
        <w:rPr>
          <w:b/>
          <w:bCs/>
          <w:u w:val="single"/>
        </w:rPr>
        <w:t>processing</w:t>
      </w:r>
      <w:r w:rsidRPr="00591EFC">
        <w:rPr>
          <w:sz w:val="16"/>
        </w:rPr>
        <w:t xml:space="preserve"> in the context of employment. It refers explicitly to data processing for recruitment and management purposes, which means that collective agreements could provide for adequate safeguards when AI-enabled tools and algorithmic-management practices are implemented in workplaces (Dagnino and </w:t>
      </w:r>
      <w:proofErr w:type="spellStart"/>
      <w:r w:rsidRPr="00591EFC">
        <w:rPr>
          <w:sz w:val="16"/>
        </w:rPr>
        <w:t>Armaroli</w:t>
      </w:r>
      <w:proofErr w:type="spellEnd"/>
      <w:r w:rsidRPr="00591EFC">
        <w:rPr>
          <w:sz w:val="16"/>
        </w:rPr>
        <w:t xml:space="preserve"> 2019; Hendrickx 2018). For example, </w:t>
      </w:r>
      <w:r w:rsidRPr="00591EFC">
        <w:rPr>
          <w:u w:val="single"/>
        </w:rPr>
        <w:t>they could require information on how employers use workers’ personal data and how data are processed by AI systems</w:t>
      </w:r>
      <w:r w:rsidRPr="00591EFC">
        <w:rPr>
          <w:sz w:val="16"/>
        </w:rPr>
        <w:t xml:space="preserve"> (TUC 2021). They </w:t>
      </w:r>
      <w:r w:rsidRPr="00591EFC">
        <w:rPr>
          <w:u w:val="single"/>
        </w:rPr>
        <w:t xml:space="preserve">could also </w:t>
      </w:r>
      <w:r w:rsidRPr="00591EFC">
        <w:rPr>
          <w:b/>
          <w:bCs/>
          <w:u w:val="single"/>
        </w:rPr>
        <w:t>ban</w:t>
      </w:r>
      <w:r w:rsidRPr="00591EFC">
        <w:rPr>
          <w:u w:val="single"/>
        </w:rPr>
        <w:t xml:space="preserve"> the</w:t>
      </w:r>
      <w:r w:rsidRPr="00591EFC">
        <w:rPr>
          <w:sz w:val="16"/>
        </w:rPr>
        <w:t xml:space="preserve"> most intrusive </w:t>
      </w:r>
      <w:r w:rsidRPr="00591EFC">
        <w:rPr>
          <w:b/>
          <w:bCs/>
          <w:u w:val="single"/>
        </w:rPr>
        <w:t>applications of technology</w:t>
      </w:r>
      <w:r w:rsidRPr="00591EFC">
        <w:rPr>
          <w:sz w:val="16"/>
        </w:rPr>
        <w:t>, including neuro-surveillance (De Stefano 2020).</w:t>
      </w:r>
    </w:p>
    <w:p w14:paraId="4BA727AC" w14:textId="77777777" w:rsidR="003441B3" w:rsidRPr="00FB525A" w:rsidRDefault="003441B3" w:rsidP="003441B3">
      <w:pPr>
        <w:pStyle w:val="Heading4"/>
        <w:rPr>
          <w:rStyle w:val="StyleUnderline"/>
          <w:sz w:val="26"/>
          <w:szCs w:val="26"/>
          <w:u w:val="none"/>
        </w:rPr>
      </w:pPr>
      <w:r>
        <w:rPr>
          <w:rStyle w:val="StyleUnderline"/>
          <w:sz w:val="26"/>
          <w:szCs w:val="26"/>
          <w:u w:val="none"/>
        </w:rPr>
        <w:t xml:space="preserve">Radically retooling rights is key. Their absolute rejection feeds into a Western binary framing of rights through a frame of Eurocentrism </w:t>
      </w:r>
    </w:p>
    <w:p w14:paraId="66A9CFAB" w14:textId="77777777" w:rsidR="003441B3" w:rsidRPr="00FB525A" w:rsidRDefault="003441B3" w:rsidP="003441B3">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5-8, </w:t>
      </w:r>
      <w:r w:rsidRPr="00370AD5">
        <w:t>https://www.lse.ac.uk/gender/assets/documents/DPSWorkingPaperNo17-2025-1.pdf</w:t>
      </w:r>
      <w:r>
        <w:t xml:space="preserve">, //[UTD][SG]) </w:t>
      </w:r>
    </w:p>
    <w:p w14:paraId="1B90B953" w14:textId="77777777" w:rsidR="003441B3" w:rsidRPr="007458E7" w:rsidRDefault="003441B3" w:rsidP="003441B3">
      <w:pPr>
        <w:rPr>
          <w:sz w:val="16"/>
        </w:rPr>
      </w:pPr>
      <w:r w:rsidRPr="007458E7">
        <w:rPr>
          <w:sz w:val="16"/>
        </w:rPr>
        <w:t>3 Global Human Rights and Rights Politics in Most of the World</w:t>
      </w:r>
    </w:p>
    <w:p w14:paraId="1A2275B4" w14:textId="77777777" w:rsidR="003441B3" w:rsidRPr="007458E7" w:rsidRDefault="003441B3" w:rsidP="003441B3">
      <w:pPr>
        <w:rPr>
          <w:sz w:val="16"/>
        </w:rPr>
      </w:pPr>
      <w:r w:rsidRPr="007458E7">
        <w:rPr>
          <w:sz w:val="16"/>
        </w:rPr>
        <w:t xml:space="preserve">Over the last two decades, I have been tracking the critical conceptual vocabularies of rights politics in most of the world (Madhok 2021)6. </w:t>
      </w:r>
      <w:r w:rsidRPr="007458E7">
        <w:rPr>
          <w:rStyle w:val="StyleUnderline"/>
        </w:rPr>
        <w:t xml:space="preserve">This </w:t>
      </w:r>
      <w:r w:rsidRPr="00190843">
        <w:rPr>
          <w:rStyle w:val="StyleUnderline"/>
        </w:rPr>
        <w:t>rights politics in most of the world, appears as the politics of structural justice</w:t>
      </w:r>
      <w:r w:rsidRPr="00190843">
        <w:rPr>
          <w:sz w:val="16"/>
        </w:rPr>
        <w:t xml:space="preserve">. It is </w:t>
      </w:r>
      <w:r w:rsidRPr="00190843">
        <w:rPr>
          <w:rStyle w:val="StyleUnderline"/>
        </w:rPr>
        <w:t>heavily invested in "life rights</w:t>
      </w:r>
      <w:r w:rsidRPr="00190843">
        <w:rPr>
          <w:sz w:val="16"/>
        </w:rPr>
        <w:t>" (</w:t>
      </w:r>
      <w:proofErr w:type="spellStart"/>
      <w:r w:rsidRPr="00190843">
        <w:rPr>
          <w:sz w:val="16"/>
        </w:rPr>
        <w:t>Mignolo</w:t>
      </w:r>
      <w:proofErr w:type="spellEnd"/>
      <w:r w:rsidRPr="00190843">
        <w:rPr>
          <w:sz w:val="16"/>
        </w:rPr>
        <w:t xml:space="preserve"> 2014), including the right to life itself, which it seeks to </w:t>
      </w:r>
      <w:proofErr w:type="spellStart"/>
      <w:r w:rsidRPr="00190843">
        <w:rPr>
          <w:sz w:val="16"/>
        </w:rPr>
        <w:t>realise</w:t>
      </w:r>
      <w:proofErr w:type="spellEnd"/>
      <w:r w:rsidRPr="00190843">
        <w:rPr>
          <w:sz w:val="16"/>
        </w:rPr>
        <w:t xml:space="preserve"> through interweaving a whole spectrum of existing rights, including citizenship rights but also through </w:t>
      </w:r>
      <w:r w:rsidRPr="00190843">
        <w:rPr>
          <w:rStyle w:val="StyleUnderline"/>
        </w:rPr>
        <w:t>envisioning new directions for rights and</w:t>
      </w:r>
      <w:r w:rsidRPr="007458E7">
        <w:rPr>
          <w:rStyle w:val="StyleUnderline"/>
        </w:rPr>
        <w:t xml:space="preserve"> bringing into being </w:t>
      </w:r>
      <w:r w:rsidRPr="00190843">
        <w:rPr>
          <w:rStyle w:val="Emphasis"/>
          <w:highlight w:val="green"/>
        </w:rPr>
        <w:t>new rights</w:t>
      </w:r>
      <w:r w:rsidRPr="007458E7">
        <w:rPr>
          <w:sz w:val="16"/>
        </w:rPr>
        <w:t xml:space="preserve">. It is therefore, </w:t>
      </w:r>
      <w:r w:rsidRPr="00E4500D">
        <w:rPr>
          <w:rStyle w:val="Emphasis"/>
          <w:highlight w:val="green"/>
        </w:rPr>
        <w:t xml:space="preserve">not the </w:t>
      </w:r>
      <w:proofErr w:type="spellStart"/>
      <w:r w:rsidRPr="00E4500D">
        <w:rPr>
          <w:rStyle w:val="Emphasis"/>
          <w:highlight w:val="green"/>
        </w:rPr>
        <w:t>civilisational</w:t>
      </w:r>
      <w:proofErr w:type="spellEnd"/>
      <w:r w:rsidRPr="00E4500D">
        <w:rPr>
          <w:rStyle w:val="Emphasis"/>
          <w:highlight w:val="green"/>
        </w:rPr>
        <w:t xml:space="preserve">, </w:t>
      </w:r>
      <w:proofErr w:type="spellStart"/>
      <w:r w:rsidRPr="00E4500D">
        <w:rPr>
          <w:rStyle w:val="Emphasis"/>
          <w:highlight w:val="green"/>
        </w:rPr>
        <w:t>racialised</w:t>
      </w:r>
      <w:proofErr w:type="spellEnd"/>
      <w:r w:rsidRPr="00190843">
        <w:rPr>
          <w:rStyle w:val="StyleUnderline"/>
        </w:rPr>
        <w:t>, minimalist,</w:t>
      </w:r>
      <w:r w:rsidRPr="007458E7">
        <w:rPr>
          <w:rStyle w:val="Emphasis"/>
        </w:rPr>
        <w:t xml:space="preserve"> </w:t>
      </w:r>
      <w:proofErr w:type="spellStart"/>
      <w:r w:rsidRPr="00E4500D">
        <w:rPr>
          <w:rStyle w:val="Emphasis"/>
          <w:highlight w:val="green"/>
        </w:rPr>
        <w:t>depoliticised</w:t>
      </w:r>
      <w:proofErr w:type="spellEnd"/>
      <w:r w:rsidRPr="00E4500D">
        <w:rPr>
          <w:rStyle w:val="Emphasis"/>
          <w:highlight w:val="green"/>
        </w:rPr>
        <w:t>, humanitarian politics of</w:t>
      </w:r>
      <w:r w:rsidRPr="007458E7">
        <w:rPr>
          <w:rStyle w:val="Emphasis"/>
        </w:rPr>
        <w:t xml:space="preserve"> </w:t>
      </w:r>
      <w:r w:rsidRPr="00190843">
        <w:rPr>
          <w:rStyle w:val="StyleUnderline"/>
        </w:rPr>
        <w:t>moralism and</w:t>
      </w:r>
      <w:r w:rsidRPr="007458E7">
        <w:rPr>
          <w:rStyle w:val="Emphasis"/>
        </w:rPr>
        <w:t xml:space="preserve"> </w:t>
      </w:r>
      <w:r w:rsidRPr="00E4500D">
        <w:rPr>
          <w:rStyle w:val="Emphasis"/>
          <w:highlight w:val="green"/>
        </w:rPr>
        <w:t>despair</w:t>
      </w:r>
      <w:r w:rsidRPr="005E44BD">
        <w:rPr>
          <w:rStyle w:val="StyleUnderline"/>
        </w:rPr>
        <w:t xml:space="preserve">. </w:t>
      </w:r>
      <w:r w:rsidRPr="00E4500D">
        <w:rPr>
          <w:rStyle w:val="StyleUnderline"/>
          <w:highlight w:val="green"/>
        </w:rPr>
        <w:t>Rather</w:t>
      </w:r>
      <w:r w:rsidRPr="005E44BD">
        <w:rPr>
          <w:rStyle w:val="StyleUnderline"/>
        </w:rPr>
        <w:t>,</w:t>
      </w:r>
      <w:r w:rsidRPr="007458E7">
        <w:rPr>
          <w:sz w:val="16"/>
        </w:rPr>
        <w:t xml:space="preserve"> it is </w:t>
      </w:r>
      <w:r w:rsidRPr="00122508">
        <w:rPr>
          <w:rStyle w:val="StyleUnderline"/>
        </w:rPr>
        <w:t>one that is located within political</w:t>
      </w:r>
      <w:r w:rsidRPr="007458E7">
        <w:rPr>
          <w:rStyle w:val="Emphasis"/>
        </w:rPr>
        <w:t xml:space="preserve"> </w:t>
      </w:r>
      <w:r w:rsidRPr="00E4500D">
        <w:rPr>
          <w:rStyle w:val="Emphasis"/>
          <w:highlight w:val="green"/>
        </w:rPr>
        <w:t>struggles for freedom, rights and justice</w:t>
      </w:r>
      <w:r w:rsidRPr="007458E7">
        <w:rPr>
          <w:sz w:val="16"/>
        </w:rPr>
        <w:t xml:space="preserve">, and </w:t>
      </w:r>
      <w:r w:rsidRPr="00E4500D">
        <w:rPr>
          <w:rStyle w:val="StyleUnderline"/>
          <w:highlight w:val="green"/>
        </w:rPr>
        <w:t>underpinned by</w:t>
      </w:r>
      <w:r w:rsidRPr="007458E7">
        <w:rPr>
          <w:rStyle w:val="StyleUnderline"/>
        </w:rPr>
        <w:t xml:space="preserve"> a conception of global </w:t>
      </w:r>
      <w:r w:rsidRPr="00E4500D">
        <w:rPr>
          <w:rStyle w:val="StyleUnderline"/>
          <w:highlight w:val="green"/>
        </w:rPr>
        <w:t>justice as</w:t>
      </w:r>
      <w:r w:rsidRPr="007458E7">
        <w:rPr>
          <w:rStyle w:val="StyleUnderline"/>
        </w:rPr>
        <w:t xml:space="preserve"> non-exploitational, and </w:t>
      </w:r>
      <w:r w:rsidRPr="00E4500D">
        <w:rPr>
          <w:rStyle w:val="StyleUnderline"/>
          <w:highlight w:val="green"/>
        </w:rPr>
        <w:t>structural</w:t>
      </w:r>
      <w:r w:rsidRPr="00E4500D">
        <w:rPr>
          <w:sz w:val="16"/>
          <w:highlight w:val="green"/>
        </w:rPr>
        <w:t>.</w:t>
      </w:r>
      <w:r w:rsidRPr="007458E7">
        <w:rPr>
          <w:sz w:val="16"/>
        </w:rPr>
        <w:t xml:space="preserve"> Furthermore, this rights politics </w:t>
      </w:r>
      <w:r w:rsidRPr="007458E7">
        <w:rPr>
          <w:rStyle w:val="Emphasis"/>
        </w:rPr>
        <w:t xml:space="preserve">includes </w:t>
      </w:r>
      <w:r w:rsidRPr="00E4500D">
        <w:rPr>
          <w:rStyle w:val="Emphasis"/>
          <w:highlight w:val="green"/>
        </w:rPr>
        <w:t>imaginaries of freedom</w:t>
      </w:r>
      <w:r w:rsidRPr="007458E7">
        <w:rPr>
          <w:rStyle w:val="Emphasis"/>
        </w:rPr>
        <w:t xml:space="preserve"> rooted in structural justice and </w:t>
      </w:r>
      <w:r w:rsidRPr="00E4500D">
        <w:rPr>
          <w:rStyle w:val="Emphasis"/>
          <w:highlight w:val="green"/>
        </w:rPr>
        <w:t>envisions</w:t>
      </w:r>
      <w:r w:rsidRPr="007458E7">
        <w:rPr>
          <w:rStyle w:val="Emphasis"/>
        </w:rPr>
        <w:t xml:space="preserve"> a </w:t>
      </w:r>
      <w:r w:rsidRPr="00E4500D">
        <w:rPr>
          <w:rStyle w:val="Emphasis"/>
          <w:highlight w:val="green"/>
        </w:rPr>
        <w:t xml:space="preserve">life outside of colonial occupation, </w:t>
      </w:r>
      <w:proofErr w:type="gramStart"/>
      <w:r w:rsidRPr="00E4500D">
        <w:rPr>
          <w:rStyle w:val="Emphasis"/>
          <w:highlight w:val="green"/>
        </w:rPr>
        <w:t>settler</w:t>
      </w:r>
      <w:proofErr w:type="gramEnd"/>
      <w:r w:rsidRPr="00E4500D">
        <w:rPr>
          <w:rStyle w:val="Emphasis"/>
          <w:highlight w:val="green"/>
        </w:rPr>
        <w:t xml:space="preserve"> colonialism</w:t>
      </w:r>
      <w:r w:rsidRPr="007458E7">
        <w:rPr>
          <w:rStyle w:val="StyleUnderline"/>
        </w:rPr>
        <w:t>, state corruption,</w:t>
      </w:r>
      <w:r w:rsidRPr="007458E7">
        <w:rPr>
          <w:sz w:val="16"/>
        </w:rPr>
        <w:t xml:space="preserve"> </w:t>
      </w:r>
      <w:r w:rsidRPr="00E4500D">
        <w:rPr>
          <w:rStyle w:val="Emphasis"/>
          <w:highlight w:val="green"/>
        </w:rPr>
        <w:t xml:space="preserve">corporate </w:t>
      </w:r>
      <w:proofErr w:type="spellStart"/>
      <w:r w:rsidRPr="00E4500D">
        <w:rPr>
          <w:rStyle w:val="Emphasis"/>
          <w:highlight w:val="green"/>
        </w:rPr>
        <w:t>extractivism</w:t>
      </w:r>
      <w:proofErr w:type="spellEnd"/>
      <w:r w:rsidRPr="007458E7">
        <w:rPr>
          <w:sz w:val="16"/>
        </w:rPr>
        <w:t xml:space="preserve">, intersectional inequalities, </w:t>
      </w:r>
      <w:r w:rsidRPr="007458E7">
        <w:rPr>
          <w:rStyle w:val="StyleUnderline"/>
        </w:rPr>
        <w:t xml:space="preserve">forced </w:t>
      </w:r>
      <w:r w:rsidRPr="00E4500D">
        <w:rPr>
          <w:rStyle w:val="StyleUnderline"/>
          <w:highlight w:val="green"/>
        </w:rPr>
        <w:t>dispossession</w:t>
      </w:r>
      <w:r w:rsidRPr="007458E7">
        <w:rPr>
          <w:rStyle w:val="StyleUnderline"/>
        </w:rPr>
        <w:t xml:space="preserve">, statelessness </w:t>
      </w:r>
      <w:r w:rsidRPr="00E4500D">
        <w:rPr>
          <w:rStyle w:val="StyleUnderline"/>
          <w:highlight w:val="green"/>
        </w:rPr>
        <w:t>and</w:t>
      </w:r>
      <w:r w:rsidRPr="007458E7">
        <w:rPr>
          <w:rStyle w:val="StyleUnderline"/>
        </w:rPr>
        <w:t xml:space="preserve"> internal </w:t>
      </w:r>
      <w:r w:rsidRPr="00E4500D">
        <w:rPr>
          <w:rStyle w:val="StyleUnderline"/>
          <w:highlight w:val="green"/>
        </w:rPr>
        <w:t>displacement</w:t>
      </w:r>
      <w:r w:rsidRPr="007458E7">
        <w:rPr>
          <w:sz w:val="16"/>
        </w:rPr>
        <w:t xml:space="preserve">, among other injustices. It is of course, </w:t>
      </w:r>
      <w:proofErr w:type="gramStart"/>
      <w:r w:rsidRPr="007458E7">
        <w:rPr>
          <w:sz w:val="16"/>
        </w:rPr>
        <w:t>telling</w:t>
      </w:r>
      <w:proofErr w:type="gramEnd"/>
      <w:r w:rsidRPr="007458E7">
        <w:rPr>
          <w:sz w:val="16"/>
        </w:rPr>
        <w:t xml:space="preserve"> that empirical realities of </w:t>
      </w:r>
      <w:proofErr w:type="gramStart"/>
      <w:r w:rsidRPr="007458E7">
        <w:rPr>
          <w:sz w:val="16"/>
        </w:rPr>
        <w:t>actually existing</w:t>
      </w:r>
      <w:proofErr w:type="gramEnd"/>
      <w:r w:rsidRPr="007458E7">
        <w:rPr>
          <w:sz w:val="16"/>
        </w:rPr>
        <w:t xml:space="preserve"> structural injustices have hardly found an outlet in mainstream </w:t>
      </w:r>
      <w:proofErr w:type="spellStart"/>
      <w:r w:rsidRPr="007458E7">
        <w:rPr>
          <w:sz w:val="16"/>
        </w:rPr>
        <w:t>theorising</w:t>
      </w:r>
      <w:proofErr w:type="spellEnd"/>
      <w:r w:rsidRPr="007458E7">
        <w:rPr>
          <w:sz w:val="16"/>
        </w:rPr>
        <w:t xml:space="preserve"> and activism on global human rights, which have historically been tightly bound to a civil-political rights centrism, and consequently, remained by and large unmoved by questions of structural injustices or intersecting, historical and complex inequalities.</w:t>
      </w:r>
    </w:p>
    <w:p w14:paraId="370A37FC" w14:textId="77777777" w:rsidR="003441B3" w:rsidRPr="007458E7" w:rsidRDefault="003441B3" w:rsidP="003441B3">
      <w:pPr>
        <w:rPr>
          <w:rStyle w:val="StyleUnderline"/>
        </w:rPr>
      </w:pPr>
      <w:r w:rsidRPr="007458E7">
        <w:rPr>
          <w:sz w:val="16"/>
        </w:rPr>
        <w:t xml:space="preserve">As I have noted </w:t>
      </w:r>
      <w:r w:rsidRPr="00591EFC">
        <w:rPr>
          <w:sz w:val="16"/>
        </w:rPr>
        <w:t xml:space="preserve">elsewhere, </w:t>
      </w:r>
      <w:proofErr w:type="gramStart"/>
      <w:r w:rsidRPr="00591EFC">
        <w:rPr>
          <w:rStyle w:val="StyleUnderline"/>
        </w:rPr>
        <w:t>this</w:t>
      </w:r>
      <w:proofErr w:type="gramEnd"/>
      <w:r w:rsidRPr="00591EFC">
        <w:rPr>
          <w:rStyle w:val="StyleUnderline"/>
        </w:rPr>
        <w:t xml:space="preserve"> rights politics in most of the world </w:t>
      </w:r>
      <w:proofErr w:type="gramStart"/>
      <w:r w:rsidRPr="00591EFC">
        <w:rPr>
          <w:rStyle w:val="StyleUnderline"/>
        </w:rPr>
        <w:t>challenges</w:t>
      </w:r>
      <w:proofErr w:type="gramEnd"/>
      <w:r w:rsidRPr="00591EFC">
        <w:rPr>
          <w:rStyle w:val="StyleUnderline"/>
        </w:rPr>
        <w:t xml:space="preserve"> two deeply embedded and structuring assumptions of global human rights</w:t>
      </w:r>
      <w:r w:rsidRPr="00591EFC">
        <w:rPr>
          <w:sz w:val="16"/>
        </w:rPr>
        <w:t xml:space="preserve">, which I call the politics of origins and time-space provincialism (Madhok 2021). Both are </w:t>
      </w:r>
      <w:r w:rsidRPr="00591EFC">
        <w:rPr>
          <w:rStyle w:val="StyleUnderline"/>
        </w:rPr>
        <w:t>key drivers of</w:t>
      </w:r>
      <w:r w:rsidRPr="00591EFC">
        <w:rPr>
          <w:sz w:val="16"/>
        </w:rPr>
        <w:t xml:space="preserve"> </w:t>
      </w:r>
      <w:proofErr w:type="spellStart"/>
      <w:r w:rsidRPr="00591EFC">
        <w:rPr>
          <w:sz w:val="16"/>
        </w:rPr>
        <w:t>wilful</w:t>
      </w:r>
      <w:proofErr w:type="spellEnd"/>
      <w:r w:rsidRPr="00591EFC">
        <w:rPr>
          <w:sz w:val="16"/>
        </w:rPr>
        <w:t xml:space="preserve"> </w:t>
      </w:r>
      <w:r w:rsidRPr="00591EFC">
        <w:rPr>
          <w:rStyle w:val="StyleUnderline"/>
        </w:rPr>
        <w:t xml:space="preserve">colonial </w:t>
      </w:r>
      <w:proofErr w:type="gramStart"/>
      <w:r w:rsidRPr="00591EFC">
        <w:rPr>
          <w:rStyle w:val="StyleUnderline"/>
        </w:rPr>
        <w:t>unknowing</w:t>
      </w:r>
      <w:proofErr w:type="gramEnd"/>
      <w:r w:rsidRPr="00591EFC">
        <w:rPr>
          <w:rStyle w:val="StyleUnderline"/>
        </w:rPr>
        <w:t xml:space="preserve"> and of epistemic and structural injustice around the globe</w:t>
      </w:r>
      <w:r w:rsidRPr="00591EFC">
        <w:rPr>
          <w:sz w:val="16"/>
        </w:rPr>
        <w:t xml:space="preserve">. The politics of </w:t>
      </w:r>
      <w:proofErr w:type="gramStart"/>
      <w:r w:rsidRPr="00591EFC">
        <w:rPr>
          <w:sz w:val="16"/>
        </w:rPr>
        <w:t>origins</w:t>
      </w:r>
      <w:proofErr w:type="gramEnd"/>
      <w:r w:rsidRPr="00591EFC">
        <w:rPr>
          <w:sz w:val="16"/>
        </w:rPr>
        <w:t xml:space="preserve"> is </w:t>
      </w:r>
      <w:r w:rsidRPr="00591EFC">
        <w:rPr>
          <w:rStyle w:val="StyleUnderline"/>
        </w:rPr>
        <w:t xml:space="preserve">a </w:t>
      </w:r>
      <w:proofErr w:type="spellStart"/>
      <w:r w:rsidRPr="00591EFC">
        <w:rPr>
          <w:rStyle w:val="StyleUnderline"/>
        </w:rPr>
        <w:t>racialised</w:t>
      </w:r>
      <w:proofErr w:type="spellEnd"/>
      <w:r w:rsidRPr="00591EFC">
        <w:rPr>
          <w:rStyle w:val="StyleUnderline"/>
        </w:rPr>
        <w:t xml:space="preserve"> and binary global human rights discourse which stipulates that human rights originate, belong, travel from and operate for the West.</w:t>
      </w:r>
      <w:r w:rsidRPr="00591EFC">
        <w:rPr>
          <w:sz w:val="16"/>
        </w:rPr>
        <w:t xml:space="preserve"> This </w:t>
      </w:r>
      <w:proofErr w:type="spellStart"/>
      <w:r w:rsidRPr="00591EFC">
        <w:rPr>
          <w:sz w:val="16"/>
        </w:rPr>
        <w:t>originary</w:t>
      </w:r>
      <w:proofErr w:type="spellEnd"/>
      <w:r w:rsidRPr="00591EFC">
        <w:rPr>
          <w:sz w:val="16"/>
        </w:rPr>
        <w:t xml:space="preserve"> impulse is shared by not only the celebrants and the detractors of human rights but also </w:t>
      </w:r>
      <w:r w:rsidRPr="00591EFC">
        <w:rPr>
          <w:rStyle w:val="StyleUnderline"/>
        </w:rPr>
        <w:t>by critical and progressive scholarship on human rights</w:t>
      </w:r>
      <w:r w:rsidRPr="00591EFC">
        <w:rPr>
          <w:sz w:val="16"/>
        </w:rPr>
        <w:t xml:space="preserve">. The politics of origins, which is primarily a racial story, </w:t>
      </w:r>
      <w:r w:rsidRPr="00591EFC">
        <w:rPr>
          <w:rStyle w:val="StyleUnderline"/>
        </w:rPr>
        <w:t>puts in place particular forms of racial, epistemic and political erasures</w:t>
      </w:r>
      <w:r w:rsidRPr="00591EFC">
        <w:rPr>
          <w:sz w:val="16"/>
        </w:rPr>
        <w:t xml:space="preserve">. Significantly, it </w:t>
      </w:r>
      <w:proofErr w:type="spellStart"/>
      <w:r w:rsidRPr="00591EFC">
        <w:rPr>
          <w:rStyle w:val="StyleUnderline"/>
        </w:rPr>
        <w:t>organises</w:t>
      </w:r>
      <w:proofErr w:type="spellEnd"/>
      <w:r w:rsidRPr="00591EFC">
        <w:rPr>
          <w:rStyle w:val="StyleUnderline"/>
        </w:rPr>
        <w:t xml:space="preserve"> the global human rights discourse into a series of binary distinctions, the key ones being between West/non-West, universalism vs cultural particularism</w:t>
      </w:r>
      <w:r w:rsidRPr="00591EFC">
        <w:rPr>
          <w:sz w:val="16"/>
        </w:rPr>
        <w:t xml:space="preserve"> </w:t>
      </w:r>
      <w:proofErr w:type="gramStart"/>
      <w:r w:rsidRPr="00591EFC">
        <w:rPr>
          <w:sz w:val="16"/>
        </w:rPr>
        <w:t>and,</w:t>
      </w:r>
      <w:proofErr w:type="gramEnd"/>
      <w:r w:rsidRPr="00591EFC">
        <w:rPr>
          <w:sz w:val="16"/>
        </w:rPr>
        <w:t xml:space="preserve"> "Asian values" vs "Western political and civil human rights". It is these binary distinctions which structure global human rights talk, and are consequently, rehearsed </w:t>
      </w:r>
      <w:proofErr w:type="gramStart"/>
      <w:r w:rsidRPr="00591EFC">
        <w:rPr>
          <w:sz w:val="16"/>
        </w:rPr>
        <w:t>over and over</w:t>
      </w:r>
      <w:proofErr w:type="gramEnd"/>
      <w:r w:rsidRPr="00591EFC">
        <w:rPr>
          <w:sz w:val="16"/>
        </w:rPr>
        <w:t xml:space="preserve"> by global human rights talk and politics across the Global North and the Global South. For example, a commonplace way in which these </w:t>
      </w:r>
      <w:proofErr w:type="spellStart"/>
      <w:r w:rsidRPr="00591EFC">
        <w:rPr>
          <w:sz w:val="16"/>
        </w:rPr>
        <w:t>binarisms</w:t>
      </w:r>
      <w:proofErr w:type="spellEnd"/>
      <w:r w:rsidRPr="00591EFC">
        <w:rPr>
          <w:sz w:val="16"/>
        </w:rPr>
        <w:t xml:space="preserve"> appear is in asking the question: are human rights Western? This question is asked by both celebrants and detractors of human rights, i.e. by those who claim human rights as western in origin and gifted to the rest of the world, as well as by those who use the </w:t>
      </w:r>
      <w:proofErr w:type="spellStart"/>
      <w:r w:rsidRPr="00591EFC">
        <w:rPr>
          <w:sz w:val="16"/>
        </w:rPr>
        <w:t>originary</w:t>
      </w:r>
      <w:proofErr w:type="spellEnd"/>
      <w:r w:rsidRPr="00591EFC">
        <w:rPr>
          <w:sz w:val="16"/>
        </w:rPr>
        <w:t xml:space="preserve"> argument to refuse human rights, by </w:t>
      </w:r>
      <w:r w:rsidRPr="00591EFC">
        <w:rPr>
          <w:rStyle w:val="StyleUnderline"/>
        </w:rPr>
        <w:t>arguing that human rights have no cultural or political traction in contexts outside the "West" because they are not part of original cultural or "non- western" values.</w:t>
      </w:r>
    </w:p>
    <w:p w14:paraId="1E127DDD" w14:textId="77777777" w:rsidR="003441B3" w:rsidRPr="00004C00" w:rsidRDefault="003441B3" w:rsidP="003441B3">
      <w:pPr>
        <w:rPr>
          <w:sz w:val="16"/>
        </w:rPr>
      </w:pPr>
      <w:r w:rsidRPr="00322FE7">
        <w:rPr>
          <w:sz w:val="16"/>
        </w:rPr>
        <w:t xml:space="preserve">The </w:t>
      </w:r>
      <w:r w:rsidRPr="00E4500D">
        <w:rPr>
          <w:rStyle w:val="Emphasis"/>
          <w:highlight w:val="green"/>
        </w:rPr>
        <w:t>binarism of rights talk has led to</w:t>
      </w:r>
      <w:r w:rsidRPr="00322FE7">
        <w:rPr>
          <w:sz w:val="16"/>
        </w:rPr>
        <w:t xml:space="preserve"> a</w:t>
      </w:r>
      <w:r w:rsidRPr="005B00C4">
        <w:rPr>
          <w:rStyle w:val="StyleUnderline"/>
        </w:rPr>
        <w:t xml:space="preserve"> spectacular </w:t>
      </w:r>
      <w:r w:rsidRPr="00E4500D">
        <w:rPr>
          <w:rStyle w:val="Emphasis"/>
          <w:highlight w:val="green"/>
        </w:rPr>
        <w:t>failure to pay attention to</w:t>
      </w:r>
      <w:r w:rsidRPr="00322FE7">
        <w:rPr>
          <w:sz w:val="16"/>
        </w:rPr>
        <w:t xml:space="preserve"> the </w:t>
      </w:r>
      <w:r w:rsidRPr="00E4500D">
        <w:rPr>
          <w:rStyle w:val="Emphasis"/>
          <w:highlight w:val="green"/>
        </w:rPr>
        <w:t>forms of rights politics</w:t>
      </w:r>
      <w:r w:rsidRPr="00D84E7B">
        <w:rPr>
          <w:rStyle w:val="Emphasis"/>
        </w:rPr>
        <w:t>,</w:t>
      </w:r>
      <w:r w:rsidRPr="00322FE7">
        <w:rPr>
          <w:sz w:val="16"/>
        </w:rPr>
        <w:t xml:space="preserve"> to </w:t>
      </w:r>
      <w:r w:rsidRPr="00D84E7B">
        <w:rPr>
          <w:rStyle w:val="StyleUnderline"/>
        </w:rPr>
        <w:t xml:space="preserve">the political cultures and to the modes </w:t>
      </w:r>
      <w:r w:rsidRPr="00591EFC">
        <w:rPr>
          <w:rStyle w:val="StyleUnderline"/>
        </w:rPr>
        <w:t xml:space="preserve">of activism </w:t>
      </w:r>
      <w:proofErr w:type="spellStart"/>
      <w:r w:rsidRPr="00591EFC">
        <w:rPr>
          <w:rStyle w:val="StyleUnderline"/>
        </w:rPr>
        <w:t>mobilised</w:t>
      </w:r>
      <w:proofErr w:type="spellEnd"/>
      <w:r w:rsidRPr="00591EFC">
        <w:rPr>
          <w:rStyle w:val="StyleUnderline"/>
        </w:rPr>
        <w:t xml:space="preserve"> by subaltern groups in "most of the world", not least by nation states who have deployed the </w:t>
      </w:r>
      <w:proofErr w:type="spellStart"/>
      <w:r w:rsidRPr="00591EFC">
        <w:rPr>
          <w:rStyle w:val="StyleUnderline"/>
        </w:rPr>
        <w:t>binarisms</w:t>
      </w:r>
      <w:proofErr w:type="spellEnd"/>
      <w:r w:rsidRPr="00591EFC">
        <w:rPr>
          <w:rStyle w:val="StyleUnderline"/>
        </w:rPr>
        <w:t xml:space="preserve"> of rights talk to silence democratic aspirations to great spectacle and effect</w:t>
      </w:r>
      <w:r w:rsidRPr="00591EFC">
        <w:rPr>
          <w:sz w:val="16"/>
        </w:rPr>
        <w:t xml:space="preserve">. The politics of origins </w:t>
      </w:r>
      <w:proofErr w:type="gramStart"/>
      <w:r w:rsidRPr="00591EFC">
        <w:rPr>
          <w:sz w:val="16"/>
        </w:rPr>
        <w:t>is</w:t>
      </w:r>
      <w:proofErr w:type="gramEnd"/>
      <w:r w:rsidRPr="00591EFC">
        <w:rPr>
          <w:sz w:val="16"/>
        </w:rPr>
        <w:t xml:space="preserve"> </w:t>
      </w:r>
      <w:r w:rsidRPr="00591EFC">
        <w:rPr>
          <w:rStyle w:val="StyleUnderline"/>
        </w:rPr>
        <w:t>not without consequences</w:t>
      </w:r>
      <w:r w:rsidRPr="00591EFC">
        <w:rPr>
          <w:sz w:val="16"/>
        </w:rPr>
        <w:t xml:space="preserve">, of course. In the hands of the celebrants, </w:t>
      </w:r>
      <w:r w:rsidRPr="00591EFC">
        <w:rPr>
          <w:rStyle w:val="StyleUnderline"/>
        </w:rPr>
        <w:t xml:space="preserve">it places an argument of </w:t>
      </w:r>
      <w:proofErr w:type="spellStart"/>
      <w:r w:rsidRPr="00591EFC">
        <w:rPr>
          <w:rStyle w:val="StyleUnderline"/>
        </w:rPr>
        <w:t>civilisational</w:t>
      </w:r>
      <w:proofErr w:type="spellEnd"/>
      <w:r w:rsidRPr="00591EFC">
        <w:rPr>
          <w:rStyle w:val="StyleUnderline"/>
        </w:rPr>
        <w:t xml:space="preserve"> supremacy and epistemic hierarchy</w:t>
      </w:r>
      <w:r w:rsidRPr="00591EFC">
        <w:rPr>
          <w:sz w:val="16"/>
        </w:rPr>
        <w:t>, and in that of the detractors, and particularly authoritarian</w:t>
      </w:r>
      <w:r w:rsidRPr="00322FE7">
        <w:rPr>
          <w:sz w:val="16"/>
        </w:rPr>
        <w:t xml:space="preserve"> nation states, </w:t>
      </w:r>
      <w:r w:rsidRPr="00E4500D">
        <w:rPr>
          <w:rStyle w:val="Emphasis"/>
          <w:highlight w:val="green"/>
        </w:rPr>
        <w:t>it provides a politically expedient argument to delegitimize modes of protest</w:t>
      </w:r>
      <w:r w:rsidRPr="00322FE7">
        <w:rPr>
          <w:sz w:val="16"/>
        </w:rPr>
        <w:t xml:space="preserve"> </w:t>
      </w:r>
      <w:r w:rsidRPr="00591EFC">
        <w:rPr>
          <w:rStyle w:val="StyleUnderline"/>
        </w:rPr>
        <w:t>and questioning of excessive state power on the basis that human rights are illegitimate</w:t>
      </w:r>
      <w:r w:rsidRPr="00591EFC">
        <w:rPr>
          <w:sz w:val="16"/>
        </w:rPr>
        <w:t xml:space="preserve">, alien and foreign and therefore with little cultural traction and legitimacy. However, </w:t>
      </w:r>
      <w:r w:rsidRPr="00591EFC">
        <w:rPr>
          <w:rStyle w:val="StyleUnderline"/>
        </w:rPr>
        <w:t xml:space="preserve">the politics of origins is not only shared by the celebrants and detractors of global human rights alone but also underpins the critical/progressive scholarship on human rights where this </w:t>
      </w:r>
      <w:proofErr w:type="spellStart"/>
      <w:r w:rsidRPr="00591EFC">
        <w:rPr>
          <w:rStyle w:val="StyleUnderline"/>
        </w:rPr>
        <w:t>originary</w:t>
      </w:r>
      <w:proofErr w:type="spellEnd"/>
      <w:r w:rsidRPr="00591EFC">
        <w:rPr>
          <w:rStyle w:val="StyleUnderline"/>
        </w:rPr>
        <w:t xml:space="preserve"> story shores up the "West" as the epistemic subject of human rights, although this time, via critique and by displaying </w:t>
      </w:r>
      <w:proofErr w:type="spellStart"/>
      <w:r w:rsidRPr="00591EFC">
        <w:rPr>
          <w:rStyle w:val="StyleUnderline"/>
        </w:rPr>
        <w:t>wilful</w:t>
      </w:r>
      <w:proofErr w:type="spellEnd"/>
      <w:r w:rsidRPr="00591EFC">
        <w:rPr>
          <w:rStyle w:val="StyleUnderline"/>
        </w:rPr>
        <w:t xml:space="preserve"> </w:t>
      </w:r>
      <w:r w:rsidRPr="00591EFC">
        <w:rPr>
          <w:rStyle w:val="Emphasis"/>
        </w:rPr>
        <w:t>ignorance</w:t>
      </w:r>
      <w:r w:rsidRPr="00591EFC">
        <w:rPr>
          <w:rStyle w:val="StyleUnderline"/>
        </w:rPr>
        <w:t xml:space="preserve"> and </w:t>
      </w:r>
      <w:r w:rsidRPr="00004C00">
        <w:rPr>
          <w:rStyle w:val="StyleUnderline"/>
        </w:rPr>
        <w:t xml:space="preserve">historical amnesia </w:t>
      </w:r>
      <w:r w:rsidRPr="00004C00">
        <w:rPr>
          <w:rStyle w:val="Emphasis"/>
        </w:rPr>
        <w:t>around rights struggles in most of the world</w:t>
      </w:r>
      <w:r w:rsidRPr="00004C00">
        <w:rPr>
          <w:sz w:val="16"/>
        </w:rPr>
        <w:t>. So, for instance, one could be among the most celebrated critical human rights scholars and yet be under no obligation to know anything about the ongoing rights politics in most of the world let alone have it influence their scholarly work on human rights.</w:t>
      </w:r>
    </w:p>
    <w:p w14:paraId="46734D6B" w14:textId="77777777" w:rsidR="003441B3" w:rsidRPr="00004C00" w:rsidRDefault="003441B3" w:rsidP="003441B3">
      <w:pPr>
        <w:rPr>
          <w:rStyle w:val="StyleUnderline"/>
        </w:rPr>
      </w:pPr>
      <w:r w:rsidRPr="00004C00">
        <w:rPr>
          <w:sz w:val="16"/>
        </w:rPr>
        <w:t xml:space="preserve">Before closing this section, I want to draw your attention to a specific effect of this politics of origins, which is the pervasive time–space provincialism that informs historiographical and philosophical human rights scholarship. By time-space provincialism, I simply mean that </w:t>
      </w:r>
      <w:r w:rsidRPr="00004C00">
        <w:rPr>
          <w:rStyle w:val="StyleUnderline"/>
        </w:rPr>
        <w:t xml:space="preserve">the epistemic </w:t>
      </w:r>
      <w:proofErr w:type="spellStart"/>
      <w:r w:rsidRPr="00004C00">
        <w:rPr>
          <w:rStyle w:val="StyleUnderline"/>
        </w:rPr>
        <w:t>centre</w:t>
      </w:r>
      <w:proofErr w:type="spellEnd"/>
      <w:r w:rsidRPr="00004C00">
        <w:rPr>
          <w:rStyle w:val="StyleUnderline"/>
        </w:rPr>
        <w:t xml:space="preserve"> of human rights intellectual thinking is temporally and geographically located in the modern "West”. So even if the timeline of the </w:t>
      </w:r>
      <w:proofErr w:type="spellStart"/>
      <w:r w:rsidRPr="00004C00">
        <w:rPr>
          <w:rStyle w:val="StyleUnderline"/>
        </w:rPr>
        <w:t>originary</w:t>
      </w:r>
      <w:proofErr w:type="spellEnd"/>
      <w:r w:rsidRPr="00004C00">
        <w:rPr>
          <w:rStyle w:val="StyleUnderline"/>
        </w:rPr>
        <w:t xml:space="preserve"> stories of human rights might shift, the location of the human rights story remained steadfastly in place in the "West" with the result that the geopolitical context of epistemic enquiry continues to remain stationary.</w:t>
      </w:r>
    </w:p>
    <w:p w14:paraId="506DDC4F" w14:textId="77777777" w:rsidR="003441B3" w:rsidRPr="00F24A46" w:rsidRDefault="003441B3" w:rsidP="003441B3">
      <w:pPr>
        <w:rPr>
          <w:u w:val="single"/>
        </w:rPr>
      </w:pPr>
      <w:r w:rsidRPr="00004C00">
        <w:rPr>
          <w:sz w:val="16"/>
        </w:rPr>
        <w:t xml:space="preserve">The important work that </w:t>
      </w:r>
      <w:r w:rsidRPr="00004C00">
        <w:rPr>
          <w:rStyle w:val="StyleUnderline"/>
        </w:rPr>
        <w:t>this time–space provincialism</w:t>
      </w:r>
      <w:r w:rsidRPr="00004C00">
        <w:rPr>
          <w:sz w:val="16"/>
        </w:rPr>
        <w:t xml:space="preserve"> does is that it </w:t>
      </w:r>
      <w:r w:rsidRPr="00004C00">
        <w:rPr>
          <w:rStyle w:val="Emphasis"/>
        </w:rPr>
        <w:t>invests epistemic authority in the Global North</w:t>
      </w:r>
      <w:r w:rsidRPr="00004C00">
        <w:rPr>
          <w:rStyle w:val="StyleUnderline"/>
        </w:rPr>
        <w:t xml:space="preserve">, thereby, resulting in a distinct </w:t>
      </w:r>
      <w:r w:rsidRPr="00004C00">
        <w:rPr>
          <w:rStyle w:val="Emphasis"/>
        </w:rPr>
        <w:t xml:space="preserve">lack of </w:t>
      </w:r>
      <w:r w:rsidRPr="00004C00">
        <w:rPr>
          <w:rStyle w:val="StyleUnderline"/>
        </w:rPr>
        <w:t>theoretical, philosophical and conceptual</w:t>
      </w:r>
      <w:r w:rsidRPr="00004C00">
        <w:rPr>
          <w:rStyle w:val="Emphasis"/>
        </w:rPr>
        <w:t xml:space="preserve"> attention to rights struggles in most of the world</w:t>
      </w:r>
      <w:r w:rsidRPr="00004C00">
        <w:rPr>
          <w:sz w:val="16"/>
        </w:rPr>
        <w:t xml:space="preserve">. This widespread time–space provincialism in human rights scholarship shows up in the predominant focus on post–World War II Anglo-Euro-American stories of the growth and spread of global governance, international law and international institutions and of the "global" histories and politics of </w:t>
      </w:r>
      <w:proofErr w:type="spellStart"/>
      <w:r w:rsidRPr="00004C00">
        <w:rPr>
          <w:sz w:val="16"/>
        </w:rPr>
        <w:t>globalisation</w:t>
      </w:r>
      <w:proofErr w:type="spellEnd"/>
      <w:r w:rsidRPr="00004C00">
        <w:rPr>
          <w:sz w:val="16"/>
        </w:rPr>
        <w:t xml:space="preserve">, neoliberalism and global non-governmental </w:t>
      </w:r>
      <w:proofErr w:type="spellStart"/>
      <w:r w:rsidRPr="00004C00">
        <w:rPr>
          <w:sz w:val="16"/>
        </w:rPr>
        <w:t>organisations</w:t>
      </w:r>
      <w:proofErr w:type="spellEnd"/>
      <w:r w:rsidRPr="00004C00">
        <w:rPr>
          <w:sz w:val="16"/>
        </w:rPr>
        <w:t xml:space="preserve"> (NGOs), and, more recently, of accounts explicitly focused on the pursuit of global justice and the growth of Western sponsored international humanitarianism. </w:t>
      </w:r>
      <w:r w:rsidRPr="00004C00">
        <w:rPr>
          <w:rStyle w:val="StyleUnderline"/>
        </w:rPr>
        <w:t>These</w:t>
      </w:r>
      <w:r w:rsidRPr="00591EFC">
        <w:rPr>
          <w:rStyle w:val="StyleUnderline"/>
        </w:rPr>
        <w:t xml:space="preserve"> dominant stories of human rights that populate conservative and liberal accounts but are also rehearsed by radical democratic theorists</w:t>
      </w:r>
      <w:r w:rsidRPr="00591EFC">
        <w:rPr>
          <w:sz w:val="16"/>
        </w:rPr>
        <w:t xml:space="preserve"> (</w:t>
      </w:r>
      <w:proofErr w:type="spellStart"/>
      <w:r w:rsidRPr="00591EFC">
        <w:rPr>
          <w:sz w:val="16"/>
        </w:rPr>
        <w:t>Balibar</w:t>
      </w:r>
      <w:proofErr w:type="spellEnd"/>
      <w:r w:rsidRPr="00591EFC">
        <w:rPr>
          <w:sz w:val="16"/>
        </w:rPr>
        <w:t xml:space="preserve"> 2002; </w:t>
      </w:r>
      <w:proofErr w:type="spellStart"/>
      <w:r w:rsidRPr="00591EFC">
        <w:rPr>
          <w:sz w:val="16"/>
        </w:rPr>
        <w:t>Rancière</w:t>
      </w:r>
      <w:proofErr w:type="spellEnd"/>
      <w:r w:rsidRPr="00591EFC">
        <w:rPr>
          <w:sz w:val="16"/>
        </w:rPr>
        <w:t xml:space="preserve"> 2004; Brown 2015) </w:t>
      </w:r>
      <w:r w:rsidRPr="00591EFC">
        <w:rPr>
          <w:rStyle w:val="Emphasis"/>
        </w:rPr>
        <w:t>have led to a widespread acceptance of</w:t>
      </w:r>
      <w:r w:rsidRPr="00591EFC">
        <w:rPr>
          <w:rStyle w:val="StyleUnderline"/>
        </w:rPr>
        <w:t xml:space="preserve"> a</w:t>
      </w:r>
      <w:r w:rsidRPr="00591EFC">
        <w:rPr>
          <w:rStyle w:val="Emphasis"/>
        </w:rPr>
        <w:t xml:space="preserve"> </w:t>
      </w:r>
      <w:proofErr w:type="spellStart"/>
      <w:r w:rsidRPr="00591EFC">
        <w:rPr>
          <w:rStyle w:val="Emphasis"/>
        </w:rPr>
        <w:t>depoliticisation</w:t>
      </w:r>
      <w:proofErr w:type="spellEnd"/>
      <w:r w:rsidRPr="00591EFC">
        <w:rPr>
          <w:rStyle w:val="StyleUnderline"/>
        </w:rPr>
        <w:t xml:space="preserve"> thesis that not only silences and eclipses accounts of the ongoing </w:t>
      </w:r>
      <w:proofErr w:type="spellStart"/>
      <w:r w:rsidRPr="00591EFC">
        <w:rPr>
          <w:rStyle w:val="StyleUnderline"/>
        </w:rPr>
        <w:t>mobilisations</w:t>
      </w:r>
      <w:proofErr w:type="spellEnd"/>
      <w:r w:rsidRPr="00591EFC">
        <w:rPr>
          <w:rStyle w:val="StyleUnderline"/>
        </w:rPr>
        <w:t xml:space="preserve"> for rights in "most of the world" but has also resulted in the absence of at least two kinds of enquiries.</w:t>
      </w:r>
      <w:r w:rsidRPr="00591EFC">
        <w:rPr>
          <w:sz w:val="16"/>
        </w:rPr>
        <w:t xml:space="preserve"> </w:t>
      </w:r>
      <w:r w:rsidRPr="00591EFC">
        <w:rPr>
          <w:rStyle w:val="StyleUnderline"/>
        </w:rPr>
        <w:t xml:space="preserve">First, it has meant that (human) rights </w:t>
      </w:r>
      <w:proofErr w:type="spellStart"/>
      <w:r w:rsidRPr="00591EFC">
        <w:rPr>
          <w:rStyle w:val="StyleUnderline"/>
        </w:rPr>
        <w:t>mobilisations</w:t>
      </w:r>
      <w:proofErr w:type="spellEnd"/>
      <w:r w:rsidRPr="00591EFC">
        <w:rPr>
          <w:rStyle w:val="StyleUnderline"/>
        </w:rPr>
        <w:t xml:space="preserve"> in "most of the world" have yet to centrally preoccupy scholarship on human rights within radical democratic theory</w:t>
      </w:r>
      <w:r w:rsidRPr="00591EFC">
        <w:rPr>
          <w:sz w:val="16"/>
        </w:rPr>
        <w:t xml:space="preserve"> and political philosophy, </w:t>
      </w:r>
      <w:r w:rsidRPr="00591EFC">
        <w:rPr>
          <w:rStyle w:val="StyleUnderline"/>
        </w:rPr>
        <w:t xml:space="preserve">which continue to be predominantly </w:t>
      </w:r>
      <w:r w:rsidRPr="00591EFC">
        <w:rPr>
          <w:rStyle w:val="Emphasis"/>
        </w:rPr>
        <w:t>focused</w:t>
      </w:r>
      <w:r w:rsidRPr="00591EFC">
        <w:rPr>
          <w:rStyle w:val="StyleUnderline"/>
        </w:rPr>
        <w:t xml:space="preserve"> on the </w:t>
      </w:r>
      <w:r w:rsidRPr="00591EFC">
        <w:rPr>
          <w:rStyle w:val="Emphasis"/>
        </w:rPr>
        <w:t>Euro-American experience</w:t>
      </w:r>
      <w:r w:rsidRPr="00591EFC">
        <w:rPr>
          <w:rStyle w:val="StyleUnderline"/>
        </w:rPr>
        <w:t xml:space="preserve"> of the "right to have rights" and on the paradoxes and aporias resulting from the founding or </w:t>
      </w:r>
      <w:proofErr w:type="spellStart"/>
      <w:r w:rsidRPr="00591EFC">
        <w:rPr>
          <w:rStyle w:val="StyleUnderline"/>
        </w:rPr>
        <w:t>originary</w:t>
      </w:r>
      <w:proofErr w:type="spellEnd"/>
      <w:r w:rsidRPr="00591EFC">
        <w:rPr>
          <w:rStyle w:val="StyleUnderline"/>
        </w:rPr>
        <w:t xml:space="preserve"> moments of republicanism</w:t>
      </w:r>
      <w:r w:rsidRPr="00591EFC">
        <w:rPr>
          <w:sz w:val="16"/>
        </w:rPr>
        <w:t xml:space="preserve"> (that is, on the abstract theoretical and philosophical problems set off by the French and the American revolutions). Second, despite the growing awareness</w:t>
      </w:r>
      <w:r w:rsidRPr="005E44BD">
        <w:rPr>
          <w:sz w:val="16"/>
        </w:rPr>
        <w:t xml:space="preserve"> for a need for scholarly work on human rights and rights in different parts of the globe, </w:t>
      </w:r>
      <w:r w:rsidRPr="005E44BD">
        <w:rPr>
          <w:rStyle w:val="StyleUnderline"/>
        </w:rPr>
        <w:t>there exists a striking lack of scholarship that is explicitly aimed at not only tracking alternative genealogies of human rights but also producing conceptual work that captures the stakes and struggles over rights and human rights besides being able to critically engage, challenge and speak back to the scholarly field of global human rights.</w:t>
      </w:r>
    </w:p>
    <w:p w14:paraId="5CF705A2" w14:textId="246FE7B6" w:rsidR="002536F1" w:rsidRDefault="002536F1" w:rsidP="0097537D">
      <w:pPr>
        <w:pStyle w:val="Heading2"/>
      </w:pPr>
      <w:r>
        <w:t>OFF</w:t>
      </w:r>
    </w:p>
    <w:p w14:paraId="3DCB837E" w14:textId="3314FF2F" w:rsidR="002536F1" w:rsidRDefault="002536F1" w:rsidP="002536F1">
      <w:pPr>
        <w:pStyle w:val="Heading3"/>
      </w:pPr>
      <w:r>
        <w:t>1NC---OFF</w:t>
      </w:r>
    </w:p>
    <w:p w14:paraId="432060BF" w14:textId="5D748BA3" w:rsidR="002536F1" w:rsidRPr="002536F1" w:rsidRDefault="002536F1" w:rsidP="002536F1">
      <w:r>
        <w:t>PIC</w:t>
      </w:r>
    </w:p>
    <w:p w14:paraId="43804E0B" w14:textId="77777777" w:rsidR="002536F1" w:rsidRDefault="002536F1" w:rsidP="002536F1">
      <w:pPr>
        <w:pStyle w:val="Heading4"/>
      </w:pPr>
      <w:r>
        <w:t>We endorse the 1AC minus their reading of Andrew Culp</w:t>
      </w:r>
    </w:p>
    <w:p w14:paraId="1FD97D8C" w14:textId="77777777" w:rsidR="002536F1" w:rsidRPr="002536F1" w:rsidRDefault="002536F1" w:rsidP="002536F1"/>
    <w:p w14:paraId="2C3ECA99" w14:textId="015E1F98" w:rsidR="002536F1" w:rsidRPr="009B73E2" w:rsidRDefault="002536F1" w:rsidP="002536F1">
      <w:pPr>
        <w:pStyle w:val="Heading4"/>
      </w:pPr>
      <w:r>
        <w:t>Culp’s refusal to cite or engage with black studies is symptomatic of academia’s dismissal and fungibility of black thought</w:t>
      </w:r>
      <w:r w:rsidR="00004C00">
        <w:t xml:space="preserve">. That’s antiblack and unethical. </w:t>
      </w:r>
    </w:p>
    <w:p w14:paraId="7FEF17CF" w14:textId="77777777" w:rsidR="002536F1" w:rsidRPr="002953F5" w:rsidRDefault="002536F1" w:rsidP="002536F1">
      <w:r>
        <w:rPr>
          <w:rStyle w:val="Style13ptBold"/>
        </w:rPr>
        <w:t>Sexton 17</w:t>
      </w:r>
      <w:r w:rsidRPr="002953F5">
        <w:t xml:space="preserve"> (Jared, associate professor of African American studies and film and media studies at the University of California, Irvine “All Black Everything”, </w:t>
      </w:r>
      <w:r>
        <w:t xml:space="preserve">E-Flux Journal, Issue 79, February 2017, Footnote 6, </w:t>
      </w:r>
      <w:r w:rsidRPr="002953F5">
        <w:t>https://www.e-flux.com/journal/79/94158/all-black-everything</w:t>
      </w:r>
      <w:r>
        <w:t xml:space="preserve">, //[UTD][SG]) </w:t>
      </w:r>
    </w:p>
    <w:p w14:paraId="1271644D" w14:textId="77777777" w:rsidR="002536F1" w:rsidRDefault="002536F1" w:rsidP="002536F1">
      <w:pPr>
        <w:rPr>
          <w:sz w:val="16"/>
        </w:rPr>
      </w:pPr>
      <w:r w:rsidRPr="002953F5">
        <w:rPr>
          <w:sz w:val="16"/>
        </w:rPr>
        <w:t xml:space="preserve">There is a conversation to be had between </w:t>
      </w:r>
      <w:r w:rsidRPr="002953F5">
        <w:rPr>
          <w:rStyle w:val="StyleUnderline"/>
        </w:rPr>
        <w:t xml:space="preserve">what I am trying to formulate (with the help of many others thinking in the wake of afro-pessimism), François </w:t>
      </w:r>
      <w:proofErr w:type="spellStart"/>
      <w:r w:rsidRPr="002953F5">
        <w:rPr>
          <w:rStyle w:val="StyleUnderline"/>
        </w:rPr>
        <w:t>Laruelle’s</w:t>
      </w:r>
      <w:proofErr w:type="spellEnd"/>
      <w:r w:rsidRPr="002953F5">
        <w:rPr>
          <w:rStyle w:val="StyleUnderline"/>
        </w:rPr>
        <w:t xml:space="preserve"> thoughts on “the black universe”</w:t>
      </w:r>
      <w:r w:rsidRPr="002953F5">
        <w:rPr>
          <w:sz w:val="16"/>
        </w:rPr>
        <w:t xml:space="preserve"> (as an aspect of his larger non-philosophy), </w:t>
      </w:r>
      <w:r w:rsidRPr="002953F5">
        <w:rPr>
          <w:rStyle w:val="StyleUnderline"/>
        </w:rPr>
        <w:t>and the critical interpretations of his interlocutors</w:t>
      </w:r>
      <w:r w:rsidRPr="002953F5">
        <w:rPr>
          <w:sz w:val="16"/>
        </w:rPr>
        <w:t xml:space="preserve">. Andrew </w:t>
      </w:r>
      <w:r w:rsidRPr="002953F5">
        <w:rPr>
          <w:rStyle w:val="Emphasis"/>
          <w:highlight w:val="green"/>
        </w:rPr>
        <w:t>Culp</w:t>
      </w:r>
      <w:r w:rsidRPr="002953F5">
        <w:rPr>
          <w:rStyle w:val="StyleUnderline"/>
        </w:rPr>
        <w:t xml:space="preserve"> recently </w:t>
      </w:r>
      <w:r w:rsidRPr="002953F5">
        <w:rPr>
          <w:rStyle w:val="Emphasis"/>
          <w:highlight w:val="green"/>
        </w:rPr>
        <w:t xml:space="preserve">attempted </w:t>
      </w:r>
      <w:r w:rsidRPr="002953F5">
        <w:rPr>
          <w:rStyle w:val="StyleUnderline"/>
        </w:rPr>
        <w:t>such a</w:t>
      </w:r>
      <w:r w:rsidRPr="002953F5">
        <w:rPr>
          <w:rStyle w:val="Emphasis"/>
        </w:rPr>
        <w:t xml:space="preserve"> </w:t>
      </w:r>
      <w:r w:rsidRPr="002953F5">
        <w:rPr>
          <w:rStyle w:val="StyleUnderline"/>
        </w:rPr>
        <w:t xml:space="preserve">theoretical encounter but, unfortunately, the </w:t>
      </w:r>
      <w:r w:rsidRPr="002953F5">
        <w:rPr>
          <w:rStyle w:val="Emphasis"/>
          <w:highlight w:val="green"/>
        </w:rPr>
        <w:t>engagement with afro-pessimism</w:t>
      </w:r>
      <w:r w:rsidRPr="002953F5">
        <w:rPr>
          <w:rStyle w:val="StyleUnderline"/>
        </w:rPr>
        <w:t xml:space="preserve"> </w:t>
      </w:r>
      <w:proofErr w:type="gramStart"/>
      <w:r w:rsidRPr="002953F5">
        <w:rPr>
          <w:rStyle w:val="StyleUnderline"/>
        </w:rPr>
        <w:t xml:space="preserve">in particular </w:t>
      </w:r>
      <w:r w:rsidRPr="002953F5">
        <w:rPr>
          <w:rStyle w:val="Emphasis"/>
          <w:highlight w:val="green"/>
        </w:rPr>
        <w:t>and</w:t>
      </w:r>
      <w:proofErr w:type="gramEnd"/>
      <w:r w:rsidRPr="002953F5">
        <w:rPr>
          <w:rStyle w:val="Emphasis"/>
          <w:highlight w:val="green"/>
        </w:rPr>
        <w:t xml:space="preserve"> black studies</w:t>
      </w:r>
      <w:r w:rsidRPr="002953F5">
        <w:rPr>
          <w:rStyle w:val="StyleUnderline"/>
        </w:rPr>
        <w:t xml:space="preserve"> more generally </w:t>
      </w:r>
      <w:r w:rsidRPr="002953F5">
        <w:rPr>
          <w:rStyle w:val="Emphasis"/>
          <w:highlight w:val="green"/>
        </w:rPr>
        <w:t>is so glib and impatient that the statement fails to be anything except</w:t>
      </w:r>
      <w:r w:rsidRPr="002953F5">
        <w:rPr>
          <w:rStyle w:val="StyleUnderline"/>
        </w:rPr>
        <w:t xml:space="preserve"> a rather </w:t>
      </w:r>
      <w:r w:rsidRPr="002953F5">
        <w:rPr>
          <w:rStyle w:val="Emphasis"/>
          <w:highlight w:val="green"/>
        </w:rPr>
        <w:t>presumptuous and</w:t>
      </w:r>
      <w:r w:rsidRPr="002953F5">
        <w:rPr>
          <w:sz w:val="16"/>
        </w:rPr>
        <w:t xml:space="preserve">, I have to say, </w:t>
      </w:r>
      <w:r w:rsidRPr="002953F5">
        <w:rPr>
          <w:rStyle w:val="Emphasis"/>
          <w:highlight w:val="green"/>
        </w:rPr>
        <w:t>obscurely motivated chastisement</w:t>
      </w:r>
      <w:r w:rsidRPr="002953F5">
        <w:rPr>
          <w:sz w:val="16"/>
        </w:rPr>
        <w:t xml:space="preserve">. And </w:t>
      </w:r>
      <w:r w:rsidRPr="002953F5">
        <w:rPr>
          <w:rStyle w:val="StyleUnderline"/>
          <w:highlight w:val="green"/>
        </w:rPr>
        <w:t xml:space="preserve">the treatments of </w:t>
      </w:r>
      <w:proofErr w:type="spellStart"/>
      <w:r w:rsidRPr="002953F5">
        <w:rPr>
          <w:rStyle w:val="StyleUnderline"/>
          <w:highlight w:val="green"/>
        </w:rPr>
        <w:t>Laruelle</w:t>
      </w:r>
      <w:proofErr w:type="spellEnd"/>
      <w:r w:rsidRPr="002953F5">
        <w:rPr>
          <w:rStyle w:val="StyleUnderline"/>
        </w:rPr>
        <w:t xml:space="preserve"> and company, </w:t>
      </w:r>
      <w:r w:rsidRPr="002953F5">
        <w:rPr>
          <w:rStyle w:val="StyleUnderline"/>
          <w:highlight w:val="green"/>
        </w:rPr>
        <w:t>though more affirmative</w:t>
      </w:r>
      <w:r w:rsidRPr="002953F5">
        <w:rPr>
          <w:rStyle w:val="StyleUnderline"/>
        </w:rPr>
        <w:t xml:space="preserve">, are </w:t>
      </w:r>
      <w:r w:rsidRPr="002953F5">
        <w:rPr>
          <w:rStyle w:val="StyleUnderline"/>
          <w:highlight w:val="green"/>
        </w:rPr>
        <w:t>no more precise</w:t>
      </w:r>
      <w:r w:rsidRPr="002953F5">
        <w:rPr>
          <w:sz w:val="16"/>
        </w:rPr>
        <w:t xml:space="preserve">. </w:t>
      </w:r>
      <w:r w:rsidRPr="002953F5">
        <w:rPr>
          <w:rStyle w:val="StyleUnderline"/>
          <w:highlight w:val="green"/>
        </w:rPr>
        <w:t>Basic exposition</w:t>
      </w:r>
      <w:r w:rsidRPr="002953F5">
        <w:rPr>
          <w:sz w:val="16"/>
        </w:rPr>
        <w:t xml:space="preserve"> and some sense of rationale, </w:t>
      </w:r>
      <w:r w:rsidRPr="002953F5">
        <w:rPr>
          <w:rStyle w:val="StyleUnderline"/>
          <w:highlight w:val="green"/>
        </w:rPr>
        <w:t>prior to</w:t>
      </w:r>
      <w:r w:rsidRPr="002953F5">
        <w:rPr>
          <w:rStyle w:val="StyleUnderline"/>
        </w:rPr>
        <w:t xml:space="preserve"> any attempted analysis, let alone </w:t>
      </w:r>
      <w:r w:rsidRPr="002953F5">
        <w:rPr>
          <w:rStyle w:val="StyleUnderline"/>
          <w:highlight w:val="green"/>
        </w:rPr>
        <w:t>critique,</w:t>
      </w:r>
      <w:r w:rsidRPr="002953F5">
        <w:rPr>
          <w:rStyle w:val="StyleUnderline"/>
        </w:rPr>
        <w:t xml:space="preserve"> would </w:t>
      </w:r>
      <w:r w:rsidRPr="002953F5">
        <w:rPr>
          <w:rStyle w:val="StyleUnderline"/>
          <w:highlight w:val="green"/>
        </w:rPr>
        <w:t>go a long way toward promoting genuine</w:t>
      </w:r>
      <w:r w:rsidRPr="00CA1E37">
        <w:rPr>
          <w:strike/>
          <w:sz w:val="16"/>
        </w:rPr>
        <w:t xml:space="preserve"> intellectual </w:t>
      </w:r>
      <w:r w:rsidRPr="002953F5">
        <w:rPr>
          <w:rStyle w:val="StyleUnderline"/>
          <w:highlight w:val="green"/>
        </w:rPr>
        <w:t>engagement</w:t>
      </w:r>
      <w:r w:rsidRPr="002953F5">
        <w:rPr>
          <w:sz w:val="16"/>
        </w:rPr>
        <w:t xml:space="preserve">. </w:t>
      </w:r>
      <w:r w:rsidRPr="002953F5">
        <w:rPr>
          <w:rStyle w:val="Emphasis"/>
          <w:highlight w:val="green"/>
        </w:rPr>
        <w:t>As such, it does little to advance</w:t>
      </w:r>
      <w:r w:rsidRPr="002953F5">
        <w:rPr>
          <w:rStyle w:val="StyleUnderline"/>
        </w:rPr>
        <w:t xml:space="preserve"> any of </w:t>
      </w:r>
      <w:r w:rsidRPr="002953F5">
        <w:rPr>
          <w:rStyle w:val="Emphasis"/>
          <w:highlight w:val="green"/>
        </w:rPr>
        <w:t>the projects evoked. Culp</w:t>
      </w:r>
      <w:r w:rsidRPr="002953F5">
        <w:rPr>
          <w:sz w:val="16"/>
        </w:rPr>
        <w:t xml:space="preserve">, in a sense, repeats Ad Reinhardt’s error (discussed below) in reverse: </w:t>
      </w:r>
      <w:r w:rsidRPr="002953F5">
        <w:rPr>
          <w:rStyle w:val="Emphasis"/>
          <w:highlight w:val="green"/>
        </w:rPr>
        <w:t>instead of imposing the false dichotomy of concept/symbol, he assumes it can be bypassed in advance</w:t>
      </w:r>
      <w:r w:rsidRPr="002953F5">
        <w:rPr>
          <w:sz w:val="16"/>
        </w:rPr>
        <w:t xml:space="preserve">. </w:t>
      </w:r>
      <w:r w:rsidRPr="00CA1E37">
        <w:rPr>
          <w:strike/>
          <w:sz w:val="16"/>
        </w:rPr>
        <w:t>See</w:t>
      </w:r>
      <w:r w:rsidRPr="002953F5">
        <w:rPr>
          <w:sz w:val="16"/>
        </w:rPr>
        <w:t xml:space="preserve"> Andrew Culp, “Afro-Pessimism as Aesthetic Blackness? Putting the Pessimism in Afro-Pessimism,” NON, January 8 (2016) →; Eugene Thacker et al., Dark Nights of the Universe (Miami: (NAME) Publications, 2013).</w:t>
      </w:r>
    </w:p>
    <w:p w14:paraId="4BFF725F" w14:textId="77777777" w:rsidR="002536F1" w:rsidRDefault="002536F1" w:rsidP="002536F1">
      <w:pPr>
        <w:rPr>
          <w:sz w:val="16"/>
        </w:rPr>
      </w:pPr>
    </w:p>
    <w:p w14:paraId="1B8646DE" w14:textId="77777777" w:rsidR="002536F1" w:rsidRDefault="002536F1" w:rsidP="002536F1">
      <w:pPr>
        <w:pStyle w:val="Heading4"/>
      </w:pPr>
      <w:r>
        <w:t xml:space="preserve">PIKs in the 1NC that test the 1AC’s justifications are good for in depth critical clash and the </w:t>
      </w:r>
      <w:proofErr w:type="spellStart"/>
      <w:r>
        <w:t>aff</w:t>
      </w:r>
      <w:proofErr w:type="spellEnd"/>
      <w:r>
        <w:t xml:space="preserve"> can always win offense for why their justifications are good or why ours are bad</w:t>
      </w:r>
    </w:p>
    <w:p w14:paraId="09596D3F" w14:textId="77777777" w:rsidR="002536F1" w:rsidRPr="002D27AB" w:rsidRDefault="002536F1" w:rsidP="002536F1">
      <w:r w:rsidRPr="00A03166">
        <w:rPr>
          <w:rStyle w:val="Style13ptBold"/>
        </w:rPr>
        <w:t xml:space="preserve">Varda and Cook 10 </w:t>
      </w:r>
      <w:r w:rsidRPr="005864CD">
        <w:t xml:space="preserve">(Scott, </w:t>
      </w:r>
      <w:proofErr w:type="spellStart"/>
      <w:proofErr w:type="gramStart"/>
      <w:r w:rsidRPr="005864CD">
        <w:t>Ph.D</w:t>
      </w:r>
      <w:proofErr w:type="spellEnd"/>
      <w:proofErr w:type="gramEnd"/>
      <w:r>
        <w:t xml:space="preserve"> -</w:t>
      </w:r>
      <w:r w:rsidRPr="005864CD">
        <w:t xml:space="preserve"> Department of Communication at Baylor University; John Cook, Attorney at The Moster Law Firm</w:t>
      </w:r>
      <w:r>
        <w:t xml:space="preserve">, “Toward a Theory of Legitimate Justification Critiques”, </w:t>
      </w:r>
      <w:r w:rsidRPr="005864CD">
        <w:t>Contemporary Argumentation &amp; Debate, 2010</w:t>
      </w:r>
      <w:r>
        <w:t xml:space="preserve">, </w:t>
      </w:r>
      <w:r w:rsidRPr="005864CD">
        <w:t>https://www.academia.edu/9846973/Toward_a_Theory_of_Legitimate_Justification_critiques</w:t>
      </w:r>
      <w:r>
        <w:t xml:space="preserve">, //[UTD][SG]) </w:t>
      </w:r>
    </w:p>
    <w:p w14:paraId="7E843928" w14:textId="1AE17E77" w:rsidR="002536F1" w:rsidRPr="002536F1" w:rsidRDefault="002536F1" w:rsidP="002536F1">
      <w:pPr>
        <w:rPr>
          <w:sz w:val="16"/>
        </w:rPr>
      </w:pPr>
      <w:r w:rsidRPr="00A03166">
        <w:rPr>
          <w:sz w:val="16"/>
        </w:rPr>
        <w:t xml:space="preserve">Bridging the divide. </w:t>
      </w:r>
      <w:r w:rsidRPr="00A03166">
        <w:rPr>
          <w:rStyle w:val="StyleUnderline"/>
        </w:rPr>
        <w:t xml:space="preserve">Given our contention that </w:t>
      </w:r>
      <w:r w:rsidRPr="004A2700">
        <w:rPr>
          <w:rStyle w:val="StyleUnderline"/>
          <w:highlight w:val="green"/>
        </w:rPr>
        <w:t>the justification critique is pedagogically valuable</w:t>
      </w:r>
      <w:r w:rsidRPr="00A03166">
        <w:rPr>
          <w:rStyle w:val="StyleUnderline"/>
        </w:rPr>
        <w:t xml:space="preserve">, we </w:t>
      </w:r>
      <w:r w:rsidRPr="00DF5625">
        <w:rPr>
          <w:rStyle w:val="StyleUnderline"/>
        </w:rPr>
        <w:t xml:space="preserve">believe </w:t>
      </w:r>
      <w:r w:rsidRPr="004A2700">
        <w:rPr>
          <w:rStyle w:val="StyleUnderline"/>
          <w:highlight w:val="green"/>
        </w:rPr>
        <w:t>a compromise must be offered. The best solution</w:t>
      </w:r>
      <w:r w:rsidRPr="00A03166">
        <w:rPr>
          <w:sz w:val="16"/>
        </w:rPr>
        <w:t xml:space="preserve">, to our minds, </w:t>
      </w:r>
      <w:r w:rsidRPr="004A2700">
        <w:rPr>
          <w:rStyle w:val="Emphasis"/>
          <w:highlight w:val="green"/>
        </w:rPr>
        <w:t>is to add to the 1NC justification critique an advocated</w:t>
      </w:r>
      <w:r w:rsidRPr="00A03166">
        <w:rPr>
          <w:rStyle w:val="StyleUnderline"/>
        </w:rPr>
        <w:t>-in-</w:t>
      </w:r>
      <w:r w:rsidRPr="004A2700">
        <w:rPr>
          <w:rStyle w:val="StyleUnderline"/>
          <w:highlight w:val="green"/>
        </w:rPr>
        <w:t>the</w:t>
      </w:r>
      <w:r w:rsidRPr="004A2700">
        <w:rPr>
          <w:rStyle w:val="Emphasis"/>
          <w:highlight w:val="green"/>
        </w:rPr>
        <w:t>-1NC</w:t>
      </w:r>
      <w:r w:rsidRPr="00A03166">
        <w:rPr>
          <w:rStyle w:val="Emphasis"/>
        </w:rPr>
        <w:t xml:space="preserve"> </w:t>
      </w:r>
      <w:r w:rsidRPr="00A03166">
        <w:rPr>
          <w:rStyle w:val="StyleUnderline"/>
        </w:rPr>
        <w:t xml:space="preserve">Justification-based Plan Inclusive </w:t>
      </w:r>
      <w:proofErr w:type="spellStart"/>
      <w:r w:rsidRPr="00A03166">
        <w:rPr>
          <w:rStyle w:val="StyleUnderline"/>
        </w:rPr>
        <w:t>Counteradvocacy</w:t>
      </w:r>
      <w:proofErr w:type="spellEnd"/>
      <w:r w:rsidRPr="00A03166">
        <w:rPr>
          <w:rStyle w:val="Emphasis"/>
        </w:rPr>
        <w:t xml:space="preserve"> </w:t>
      </w:r>
      <w:r w:rsidRPr="004A2700">
        <w:rPr>
          <w:rStyle w:val="Emphasis"/>
          <w:highlight w:val="green"/>
        </w:rPr>
        <w:t>(JPIC</w:t>
      </w:r>
      <w:r w:rsidRPr="00A03166">
        <w:rPr>
          <w:rStyle w:val="Emphasis"/>
        </w:rPr>
        <w:t>).</w:t>
      </w:r>
      <w:r w:rsidRPr="00A03166">
        <w:rPr>
          <w:sz w:val="16"/>
        </w:rPr>
        <w:t xml:space="preserve"> The advocated-in-the-1NC JPIC </w:t>
      </w:r>
      <w:r w:rsidRPr="004A2700">
        <w:rPr>
          <w:rStyle w:val="Emphasis"/>
          <w:highlight w:val="green"/>
        </w:rPr>
        <w:t>offers the judge an opportunity to decide between</w:t>
      </w:r>
      <w:r w:rsidRPr="00CA1E37">
        <w:t xml:space="preserve"> </w:t>
      </w:r>
      <w:r w:rsidRPr="00CA1E37">
        <w:rPr>
          <w:strike/>
          <w:sz w:val="16"/>
        </w:rPr>
        <w:t>stable</w:t>
      </w:r>
      <w:r w:rsidRPr="00CA1E37">
        <w:rPr>
          <w:sz w:val="16"/>
        </w:rPr>
        <w:t xml:space="preserve"> and</w:t>
      </w:r>
      <w:r w:rsidRPr="00DF5625">
        <w:rPr>
          <w:rStyle w:val="Emphasis"/>
          <w:sz w:val="16"/>
        </w:rPr>
        <w:t xml:space="preserve"> </w:t>
      </w:r>
      <w:r w:rsidRPr="004A2700">
        <w:rPr>
          <w:rStyle w:val="Emphasis"/>
          <w:highlight w:val="green"/>
        </w:rPr>
        <w:t>competing options</w:t>
      </w:r>
      <w:r w:rsidRPr="00A03166">
        <w:rPr>
          <w:sz w:val="16"/>
        </w:rPr>
        <w:t>. T</w:t>
      </w:r>
      <w:r w:rsidRPr="00A03166">
        <w:rPr>
          <w:rStyle w:val="StyleUnderline"/>
        </w:rPr>
        <w:t xml:space="preserve">he </w:t>
      </w:r>
      <w:r w:rsidRPr="004A2700">
        <w:rPr>
          <w:rStyle w:val="StyleUnderline"/>
          <w:highlight w:val="green"/>
        </w:rPr>
        <w:t>1AC</w:t>
      </w:r>
      <w:r w:rsidRPr="00A03166">
        <w:rPr>
          <w:sz w:val="16"/>
        </w:rPr>
        <w:t xml:space="preserve"> plan </w:t>
      </w:r>
      <w:r w:rsidRPr="004A2700">
        <w:rPr>
          <w:rStyle w:val="StyleUnderline"/>
          <w:highlight w:val="green"/>
        </w:rPr>
        <w:t>and its justifications</w:t>
      </w:r>
      <w:r w:rsidRPr="00A03166">
        <w:rPr>
          <w:rStyle w:val="StyleUnderline"/>
        </w:rPr>
        <w:t xml:space="preserve"> can be </w:t>
      </w:r>
      <w:r w:rsidRPr="004A2700">
        <w:rPr>
          <w:rStyle w:val="StyleUnderline"/>
          <w:highlight w:val="green"/>
        </w:rPr>
        <w:t>compared to the</w:t>
      </w:r>
      <w:r w:rsidRPr="00A03166">
        <w:rPr>
          <w:rStyle w:val="StyleUnderline"/>
        </w:rPr>
        <w:t xml:space="preserve"> advocated-in-the-</w:t>
      </w:r>
      <w:r w:rsidRPr="004A2700">
        <w:rPr>
          <w:rStyle w:val="StyleUnderline"/>
          <w:highlight w:val="green"/>
        </w:rPr>
        <w:t>1NC</w:t>
      </w:r>
      <w:r w:rsidRPr="00A03166">
        <w:rPr>
          <w:rStyle w:val="StyleUnderline"/>
        </w:rPr>
        <w:t xml:space="preserve"> JPIC with its justification critique as a net benefit</w:t>
      </w:r>
      <w:r w:rsidRPr="00A03166">
        <w:rPr>
          <w:sz w:val="16"/>
        </w:rPr>
        <w:t xml:space="preserve">. Though variations of the JPIC have appeared in some debate rounds, the practice is by no means widespread and there is essentially no literature either describing the tactic or explicitly fleshing out its contours. In this section, </w:t>
      </w:r>
      <w:r w:rsidRPr="00A03166">
        <w:rPr>
          <w:rStyle w:val="StyleUnderline"/>
        </w:rPr>
        <w:t>we offer a test for its legitimacy</w:t>
      </w:r>
      <w:r w:rsidRPr="00A03166">
        <w:rPr>
          <w:sz w:val="16"/>
        </w:rPr>
        <w:t xml:space="preserve">, followed by a sample text of a JPIC. After we have explained its contours, we </w:t>
      </w:r>
      <w:proofErr w:type="gramStart"/>
      <w:r w:rsidRPr="00A03166">
        <w:rPr>
          <w:sz w:val="16"/>
        </w:rPr>
        <w:t>answer</w:t>
      </w:r>
      <w:proofErr w:type="gramEnd"/>
      <w:r w:rsidRPr="00A03166">
        <w:rPr>
          <w:sz w:val="16"/>
        </w:rPr>
        <w:t xml:space="preserve"> some common objections to the practice, including a discussion of competition and the division of ground. Finally, we explain why </w:t>
      </w:r>
      <w:r w:rsidRPr="00A03166">
        <w:rPr>
          <w:rStyle w:val="StyleUnderline"/>
        </w:rPr>
        <w:t xml:space="preserve">this compromise, despite any misgivings critics may have, is </w:t>
      </w:r>
      <w:r w:rsidRPr="004A2700">
        <w:rPr>
          <w:rStyle w:val="StyleUnderline"/>
          <w:highlight w:val="green"/>
        </w:rPr>
        <w:t>superior to</w:t>
      </w:r>
      <w:r w:rsidRPr="00A03166">
        <w:rPr>
          <w:rStyle w:val="StyleUnderline"/>
        </w:rPr>
        <w:t xml:space="preserve"> </w:t>
      </w:r>
      <w:r w:rsidRPr="004A2700">
        <w:rPr>
          <w:rStyle w:val="StyleUnderline"/>
          <w:highlight w:val="green"/>
        </w:rPr>
        <w:t>alternatives</w:t>
      </w:r>
      <w:r w:rsidRPr="00A03166">
        <w:rPr>
          <w:rStyle w:val="StyleUnderline"/>
        </w:rPr>
        <w:t xml:space="preserve"> to this practice</w:t>
      </w:r>
      <w:r w:rsidRPr="00A03166">
        <w:rPr>
          <w:sz w:val="16"/>
        </w:rPr>
        <w:t>.</w:t>
      </w:r>
    </w:p>
    <w:p w14:paraId="2A64D2CE" w14:textId="436035A6" w:rsidR="005D388F" w:rsidRDefault="0097537D" w:rsidP="0097537D">
      <w:pPr>
        <w:pStyle w:val="Heading2"/>
      </w:pPr>
      <w:r>
        <w:t>Case</w:t>
      </w:r>
    </w:p>
    <w:p w14:paraId="405D9DF9" w14:textId="682F7F5D" w:rsidR="0097537D" w:rsidRDefault="0097537D" w:rsidP="0097537D">
      <w:pPr>
        <w:pStyle w:val="Heading3"/>
      </w:pPr>
      <w:r>
        <w:t>1NC---AT: Solvency</w:t>
      </w:r>
    </w:p>
    <w:p w14:paraId="62822DE6" w14:textId="77777777" w:rsidR="0097537D" w:rsidRDefault="0097537D" w:rsidP="0097537D">
      <w:pPr>
        <w:pStyle w:val="Heading4"/>
      </w:pPr>
      <w:r>
        <w:t xml:space="preserve">Voting </w:t>
      </w:r>
      <w:proofErr w:type="spellStart"/>
      <w:r>
        <w:t>aff</w:t>
      </w:r>
      <w:proofErr w:type="spellEnd"/>
      <w:r>
        <w:t xml:space="preserve"> doesn’t solve cybernetic capitalism or alter guerilla movements in any meaningful way</w:t>
      </w:r>
    </w:p>
    <w:p w14:paraId="3727C598" w14:textId="77777777" w:rsidR="0097537D" w:rsidRDefault="0097537D" w:rsidP="0097537D">
      <w:pPr>
        <w:pStyle w:val="Heading4"/>
      </w:pPr>
      <w:r>
        <w:t xml:space="preserve">1---The Guerilla tactics and anarchist strategies they endorse already exist – voting </w:t>
      </w:r>
      <w:proofErr w:type="spellStart"/>
      <w:r>
        <w:t>aff</w:t>
      </w:r>
      <w:proofErr w:type="spellEnd"/>
      <w:r>
        <w:t xml:space="preserve"> does nothing to assist them in their resistance, but it takes credit </w:t>
      </w:r>
    </w:p>
    <w:p w14:paraId="520A3440" w14:textId="04783BD4" w:rsidR="0097537D" w:rsidRPr="00512B02" w:rsidRDefault="00796047" w:rsidP="0097537D">
      <w:pPr>
        <w:pStyle w:val="Heading4"/>
        <w:rPr>
          <w:szCs w:val="26"/>
        </w:rPr>
      </w:pPr>
      <w:r>
        <w:t>2</w:t>
      </w:r>
      <w:r w:rsidR="0097537D">
        <w:t>---</w:t>
      </w:r>
      <w:r w:rsidR="0097537D" w:rsidRPr="00512B02">
        <w:rPr>
          <w:szCs w:val="26"/>
        </w:rPr>
        <w:t xml:space="preserve">The </w:t>
      </w:r>
      <w:proofErr w:type="spellStart"/>
      <w:r w:rsidR="0097537D" w:rsidRPr="00512B02">
        <w:rPr>
          <w:szCs w:val="26"/>
        </w:rPr>
        <w:t>aff’s</w:t>
      </w:r>
      <w:proofErr w:type="spellEnd"/>
      <w:r w:rsidR="0097537D" w:rsidRPr="00512B02">
        <w:rPr>
          <w:szCs w:val="26"/>
        </w:rPr>
        <w:t xml:space="preserve"> attempt to </w:t>
      </w:r>
      <w:r>
        <w:rPr>
          <w:szCs w:val="26"/>
        </w:rPr>
        <w:t>go past</w:t>
      </w:r>
      <w:r w:rsidR="0097537D" w:rsidRPr="00512B02">
        <w:rPr>
          <w:szCs w:val="26"/>
        </w:rPr>
        <w:t xml:space="preserve"> subjectivity fails – it destroys the possibility of </w:t>
      </w:r>
      <w:proofErr w:type="gramStart"/>
      <w:r w:rsidR="0097537D" w:rsidRPr="00512B02">
        <w:rPr>
          <w:szCs w:val="26"/>
        </w:rPr>
        <w:t>agency</w:t>
      </w:r>
      <w:proofErr w:type="gramEnd"/>
      <w:r w:rsidR="0097537D" w:rsidRPr="00512B02">
        <w:rPr>
          <w:szCs w:val="26"/>
        </w:rPr>
        <w:t xml:space="preserve"> and their theory reduces lived experiences of marginalized people to a theoretical abstraction</w:t>
      </w:r>
    </w:p>
    <w:p w14:paraId="6C8365A5" w14:textId="77777777" w:rsidR="0097537D" w:rsidRPr="00477BA4" w:rsidRDefault="0097537D" w:rsidP="0097537D">
      <w:pPr>
        <w:rPr>
          <w:rFonts w:eastAsia="Calibri"/>
          <w:b/>
          <w:bCs/>
          <w:sz w:val="26"/>
        </w:rPr>
      </w:pPr>
      <w:r w:rsidRPr="00477BA4">
        <w:rPr>
          <w:rFonts w:eastAsia="Calibri"/>
          <w:b/>
          <w:bCs/>
          <w:sz w:val="26"/>
        </w:rPr>
        <w:t xml:space="preserve">Schwartz </w:t>
      </w:r>
      <w:r>
        <w:rPr>
          <w:rFonts w:eastAsia="Calibri"/>
          <w:b/>
          <w:bCs/>
          <w:sz w:val="26"/>
        </w:rPr>
        <w:t>0</w:t>
      </w:r>
      <w:r w:rsidRPr="00477BA4">
        <w:rPr>
          <w:rFonts w:eastAsia="Calibri"/>
          <w:b/>
          <w:bCs/>
          <w:sz w:val="26"/>
        </w:rPr>
        <w:t xml:space="preserve">8 </w:t>
      </w:r>
      <w:r w:rsidRPr="00477BA4">
        <w:rPr>
          <w:rFonts w:eastAsia="Calibri"/>
        </w:rPr>
        <w:t xml:space="preserve">(Jospeh, Prof. of Political </w:t>
      </w:r>
      <w:proofErr w:type="gramStart"/>
      <w:r w:rsidRPr="00477BA4">
        <w:rPr>
          <w:rFonts w:eastAsia="Calibri"/>
        </w:rPr>
        <w:t>Science @</w:t>
      </w:r>
      <w:proofErr w:type="gramEnd"/>
      <w:r w:rsidRPr="00477BA4">
        <w:rPr>
          <w:rFonts w:eastAsia="Calibri"/>
        </w:rPr>
        <w:t xml:space="preserve"> Temple, </w:t>
      </w:r>
      <w:r w:rsidRPr="00477BA4">
        <w:rPr>
          <w:rFonts w:eastAsia="Calibri"/>
          <w:i/>
        </w:rPr>
        <w:t>The Future of Democratic Equality</w:t>
      </w:r>
      <w:r w:rsidRPr="00477BA4">
        <w:rPr>
          <w:rFonts w:eastAsia="Calibri"/>
        </w:rPr>
        <w:t>, 2008, pg. 48-50)</w:t>
      </w:r>
    </w:p>
    <w:p w14:paraId="4A5CFE26" w14:textId="5B7EC311" w:rsidR="0097537D" w:rsidRDefault="0097537D" w:rsidP="0097537D">
      <w:pPr>
        <w:rPr>
          <w:rStyle w:val="StyleUnderline"/>
        </w:rPr>
      </w:pPr>
      <w:r w:rsidRPr="00477BA4">
        <w:rPr>
          <w:rFonts w:eastAsia="Calibri"/>
          <w:sz w:val="16"/>
        </w:rPr>
        <w:t xml:space="preserve">Perhaps the greatest contribution of post-structuralist thought to social theory has been its critique of the Marxist structuralist effort to “read off” social consciousness from the “objective” location of “agents” within a social system. This critique has had the felicitous effect of enabling radical theorists to better comprehend the independent influence upon human endeavor of culture, discourse, and ideology, as well as the “norming” role that social institutions, including the helping professions, frequently play within society.7 49 This analysis sees “difference” and “otherness”—of race, gender, sexual orientation, and national identity—as not simply an add-on to class analysis. Rather, as social relationships of relatively autonomous import, the theoretical focus on race and gender has had some salutary </w:t>
      </w:r>
      <w:proofErr w:type="gramStart"/>
      <w:r w:rsidRPr="00477BA4">
        <w:rPr>
          <w:rFonts w:eastAsia="Calibri"/>
          <w:sz w:val="16"/>
        </w:rPr>
        <w:t>affects</w:t>
      </w:r>
      <w:proofErr w:type="gramEnd"/>
      <w:r w:rsidRPr="00477BA4">
        <w:rPr>
          <w:rFonts w:eastAsia="Calibri"/>
          <w:sz w:val="16"/>
        </w:rPr>
        <w:t xml:space="preserve"> upon political practice. The insistence of feminism that the public/private distinction is not “natural,” but rather socially constructed, has enhanced our understanding of the politics of care and childrearing. Only the most traditional of Marxists and social democrats assert that class politics should be the sole—or even privileged—emancipatory project.</w:t>
      </w:r>
      <w:r w:rsidRPr="00993CAC">
        <w:rPr>
          <w:rStyle w:val="StyleUnderline"/>
        </w:rPr>
        <w:t xml:space="preserve"> </w:t>
      </w:r>
      <w:r w:rsidRPr="00C641F5">
        <w:rPr>
          <w:sz w:val="16"/>
        </w:rPr>
        <w:t>But the post-structuralist “deconstruction” of the concepts of human subjectivity and agency have posed new intellectual barriers to coherent theorizing about the activity of real human beings.</w:t>
      </w:r>
      <w:r w:rsidRPr="00C641F5">
        <w:rPr>
          <w:rFonts w:eastAsia="Calibri"/>
          <w:sz w:val="16"/>
        </w:rPr>
        <w:t xml:space="preserve"> </w:t>
      </w:r>
      <w:r w:rsidRPr="00477BA4">
        <w:rPr>
          <w:rFonts w:eastAsia="Calibri"/>
          <w:sz w:val="16"/>
        </w:rPr>
        <w:t>As Susan Hekman’s points out, in Identity Politics, many feminist and “</w:t>
      </w:r>
      <w:r w:rsidRPr="00993CAC">
        <w:rPr>
          <w:rStyle w:val="StyleUnderline"/>
        </w:rPr>
        <w:t>radical” theorists embrace the post-structuralist orthodoxy that the concepts of “the subject” and “agency” are “fictive universals” that negate the role that the “repressed other” plays within “fragmented selves.</w:t>
      </w:r>
      <w:r w:rsidRPr="00496D59">
        <w:rPr>
          <w:rFonts w:eastAsia="Calibri"/>
          <w:sz w:val="16"/>
        </w:rPr>
        <w:t xml:space="preserve">” According to this by-now standard post-structuralist narrative, </w:t>
      </w:r>
      <w:r w:rsidRPr="00993CAC">
        <w:rPr>
          <w:rStyle w:val="StyleUnderline"/>
        </w:rPr>
        <w:t xml:space="preserve">coherent subjects do not </w:t>
      </w:r>
      <w:proofErr w:type="gramStart"/>
      <w:r w:rsidRPr="00993CAC">
        <w:rPr>
          <w:rStyle w:val="StyleUnderline"/>
        </w:rPr>
        <w:t>exist</w:t>
      </w:r>
      <w:proofErr w:type="gramEnd"/>
      <w:r w:rsidRPr="00993CAC">
        <w:rPr>
          <w:rStyle w:val="StyleUnderline"/>
        </w:rPr>
        <w:t xml:space="preserve"> and agency is a fictive “norm” imposed upon individuals by “disciplinary institutions.” Rather, human actors are “subject-positions” that struggle, in a </w:t>
      </w:r>
      <w:proofErr w:type="spellStart"/>
      <w:r w:rsidRPr="00993CAC">
        <w:rPr>
          <w:rStyle w:val="StyleUnderline"/>
        </w:rPr>
        <w:t>Sispyhean</w:t>
      </w:r>
      <w:proofErr w:type="spellEnd"/>
      <w:r w:rsidRPr="00993CAC">
        <w:rPr>
          <w:rStyle w:val="StyleUnderline"/>
        </w:rPr>
        <w:t xml:space="preserve"> manner, to “fix” identities and institutions that are inherently unstable</w:t>
      </w:r>
      <w:r w:rsidRPr="00496D59">
        <w:rPr>
          <w:rFonts w:eastAsia="Calibri"/>
          <w:sz w:val="16"/>
        </w:rPr>
        <w:t xml:space="preserve">.8 Drawing upon Foucault, these theorists imply that </w:t>
      </w:r>
      <w:r w:rsidRPr="00CE4AA5">
        <w:rPr>
          <w:rFonts w:eastAsia="Calibri"/>
          <w:bCs/>
          <w:u w:val="single"/>
        </w:rPr>
        <w:t>any recognition by the state</w:t>
      </w:r>
      <w:r w:rsidRPr="00CE4AA5">
        <w:rPr>
          <w:rFonts w:eastAsia="Calibri"/>
          <w:bCs/>
          <w:sz w:val="16"/>
        </w:rPr>
        <w:t xml:space="preserve"> of groups, </w:t>
      </w:r>
      <w:r w:rsidRPr="00CE4AA5">
        <w:rPr>
          <w:rFonts w:eastAsia="Calibri"/>
          <w:bCs/>
          <w:u w:val="single"/>
        </w:rPr>
        <w:t>or even state-regulation of economic</w:t>
      </w:r>
      <w:r w:rsidRPr="00CE4AA5">
        <w:rPr>
          <w:rFonts w:eastAsia="Calibri"/>
          <w:bCs/>
          <w:sz w:val="16"/>
        </w:rPr>
        <w:t xml:space="preserve"> or political </w:t>
      </w:r>
      <w:r w:rsidRPr="00CE4AA5">
        <w:rPr>
          <w:rFonts w:eastAsia="Calibri"/>
          <w:bCs/>
          <w:u w:val="single"/>
        </w:rPr>
        <w:t>behavior, “norms” individuals through the “discursive” constitution of “biopower.</w:t>
      </w:r>
      <w:r w:rsidRPr="00496D59">
        <w:rPr>
          <w:rFonts w:eastAsia="Calibri"/>
          <w:b/>
          <w:u w:val="single"/>
        </w:rPr>
        <w:t>”</w:t>
      </w:r>
      <w:r w:rsidRPr="00496D59">
        <w:rPr>
          <w:rFonts w:eastAsia="Calibri"/>
          <w:sz w:val="16"/>
        </w:rPr>
        <w:t xml:space="preserve"> 9 That is, the state, through bureaucratic and statistical classifications tries to “norm” citizens into coherent identities. As if to affirm Michael Walzer’s view that Foucauldian analysis yields a political sensibility of resigned resistance (resistance inevitably involves only a “rearranging of the bars</w:t>
      </w:r>
      <w:r w:rsidRPr="00477BA4">
        <w:rPr>
          <w:rFonts w:eastAsia="Calibri"/>
          <w:sz w:val="16"/>
        </w:rPr>
        <w:t xml:space="preserve"> on the cage” of modern institutions), post-structuralist’s most influential theorist, Judith Butler, counsels a strategy of “resistance” grounded upon the “ironic” transmutation of the “performative” roles that power-knowledge discourses “norm” upon us.10 </w:t>
      </w:r>
      <w:r w:rsidRPr="00C641F5">
        <w:rPr>
          <w:rStyle w:val="Emphasis"/>
          <w:highlight w:val="green"/>
        </w:rPr>
        <w:t>Few post-structuralists actually</w:t>
      </w:r>
      <w:r w:rsidRPr="00CE4AA5">
        <w:rPr>
          <w:rStyle w:val="Emphasis"/>
        </w:rPr>
        <w:t xml:space="preserve"> empirically </w:t>
      </w:r>
      <w:r w:rsidRPr="00C641F5">
        <w:rPr>
          <w:rStyle w:val="Emphasis"/>
          <w:highlight w:val="green"/>
        </w:rPr>
        <w:t>investigate whether individuals who self-consciously</w:t>
      </w:r>
      <w:r w:rsidRPr="00CE4AA5">
        <w:rPr>
          <w:rStyle w:val="Emphasis"/>
        </w:rPr>
        <w:t xml:space="preserve"> </w:t>
      </w:r>
      <w:r w:rsidRPr="00C641F5">
        <w:rPr>
          <w:rStyle w:val="Emphasis"/>
          <w:highlight w:val="green"/>
        </w:rPr>
        <w:t xml:space="preserve">struggle for a transformation of their life </w:t>
      </w:r>
      <w:r w:rsidRPr="00CE4AA5">
        <w:rPr>
          <w:rStyle w:val="Emphasis"/>
        </w:rPr>
        <w:t xml:space="preserve">conditions </w:t>
      </w:r>
      <w:r w:rsidRPr="00C641F5">
        <w:rPr>
          <w:rStyle w:val="Emphasis"/>
          <w:highlight w:val="green"/>
        </w:rPr>
        <w:t>conceive of themselves as</w:t>
      </w:r>
      <w:r w:rsidRPr="00CE4AA5">
        <w:rPr>
          <w:rStyle w:val="Emphasis"/>
        </w:rPr>
        <w:t xml:space="preserve"> “fictive </w:t>
      </w:r>
      <w:r w:rsidRPr="00C641F5">
        <w:rPr>
          <w:rStyle w:val="Emphasis"/>
          <w:highlight w:val="green"/>
        </w:rPr>
        <w:t>constructs.”</w:t>
      </w:r>
      <w:r w:rsidRPr="00477BA4">
        <w:rPr>
          <w:rFonts w:eastAsia="Calibri"/>
          <w:sz w:val="16"/>
        </w:rPr>
        <w:t xml:space="preserve"> And as James Glass contends in his study of diagnosed schizophrenics, those who actually experience a “split self” describe the experience, in their most lucid moments, to be one of incredible pain and disorientation.11 Most human beings strive for a coherent narrative sense of their self (and of life possibilities); and social movements and political groups also endeavor to construct a sense of shared experience and common goals (as well as awareness of diversity and difference that cross-cuts these commonalities). Post-structuralist theory is not only critical of liberal conceptions of a choosing self; it also asserts that the “rights” that protect such choice serve to “norm” individuals rather than protect their freedom. “Rights” in the reading of prominent post-structuralist political theorists neither empower nor constrain individuals; they only regulate and limit the actions the self may (fictively?) 50 “choose.”12 In addition, as Wendy Brown argues in States of Injury, the discourse of “rights” is often used by advocates of “identity politics” to “fix and homogenize” group identity rather than to enable the fluid nature of subjectivity. Hence, </w:t>
      </w:r>
      <w:r w:rsidRPr="00496D59">
        <w:rPr>
          <w:rFonts w:eastAsia="Calibri"/>
          <w:sz w:val="16"/>
        </w:rPr>
        <w:t xml:space="preserve">some </w:t>
      </w:r>
      <w:r w:rsidRPr="00CE4AA5">
        <w:rPr>
          <w:rStyle w:val="StyleUnderline"/>
        </w:rPr>
        <w:t>advocates of political empowerment for women, gays and lesbians, and communities of color</w:t>
      </w:r>
      <w:r w:rsidRPr="00496D59">
        <w:rPr>
          <w:rFonts w:eastAsia="Calibri"/>
          <w:sz w:val="16"/>
        </w:rPr>
        <w:t xml:space="preserve"> (even those influenced by post-structuralist theory) </w:t>
      </w:r>
      <w:r w:rsidRPr="00CE4AA5">
        <w:rPr>
          <w:rStyle w:val="StyleUnderline"/>
        </w:rPr>
        <w:t>take issue with</w:t>
      </w:r>
      <w:r w:rsidRPr="00496D59">
        <w:rPr>
          <w:rFonts w:eastAsia="Calibri"/>
          <w:sz w:val="16"/>
        </w:rPr>
        <w:t xml:space="preserve"> Wendy </w:t>
      </w:r>
      <w:r w:rsidRPr="00CE4AA5">
        <w:rPr>
          <w:rFonts w:eastAsia="Calibri"/>
          <w:bCs/>
          <w:u w:val="single"/>
        </w:rPr>
        <w:t xml:space="preserve">Brown’s </w:t>
      </w:r>
      <w:r w:rsidRPr="00C641F5">
        <w:rPr>
          <w:rFonts w:eastAsia="Calibri"/>
          <w:bCs/>
          <w:highlight w:val="green"/>
          <w:u w:val="single"/>
        </w:rPr>
        <w:t>devaluing</w:t>
      </w:r>
      <w:r w:rsidRPr="00CE4AA5">
        <w:rPr>
          <w:rFonts w:eastAsia="Calibri"/>
          <w:bCs/>
          <w:u w:val="single"/>
        </w:rPr>
        <w:t xml:space="preserve"> of identity </w:t>
      </w:r>
      <w:r w:rsidRPr="00C641F5">
        <w:rPr>
          <w:rFonts w:eastAsia="Calibri"/>
          <w:bCs/>
          <w:highlight w:val="green"/>
          <w:u w:val="single"/>
        </w:rPr>
        <w:t>politics as</w:t>
      </w:r>
      <w:r w:rsidRPr="00CE4AA5">
        <w:rPr>
          <w:rFonts w:eastAsia="Calibri"/>
          <w:bCs/>
          <w:u w:val="single"/>
        </w:rPr>
        <w:t xml:space="preserve"> a politics of “</w:t>
      </w:r>
      <w:r w:rsidRPr="00C641F5">
        <w:rPr>
          <w:rFonts w:eastAsia="Calibri"/>
          <w:bCs/>
          <w:highlight w:val="green"/>
          <w:u w:val="single"/>
        </w:rPr>
        <w:t>ressentiment</w:t>
      </w:r>
      <w:r w:rsidRPr="00477BA4">
        <w:rPr>
          <w:rFonts w:eastAsia="Calibri"/>
          <w:b/>
          <w:u w:val="single"/>
        </w:rPr>
        <w:t>.”</w:t>
      </w:r>
      <w:r w:rsidRPr="00477BA4">
        <w:rPr>
          <w:rFonts w:eastAsia="Calibri"/>
          <w:sz w:val="16"/>
        </w:rPr>
        <w:t xml:space="preserve"> 13 </w:t>
      </w:r>
      <w:r w:rsidRPr="00CE4AA5">
        <w:rPr>
          <w:rStyle w:val="StyleUnderline"/>
        </w:rPr>
        <w:t>Nor would feminist and anti-racist activists necessarily be suspicious of newly won rights</w:t>
      </w:r>
      <w:r w:rsidRPr="00496D59">
        <w:rPr>
          <w:rFonts w:eastAsia="Calibri"/>
          <w:sz w:val="16"/>
        </w:rPr>
        <w:t xml:space="preserve"> (such as legislation against sexual or racial harassment) </w:t>
      </w:r>
      <w:r w:rsidRPr="00CE4AA5">
        <w:rPr>
          <w:rStyle w:val="StyleUnderline"/>
        </w:rPr>
        <w:t>as new forms of state-enforced “norming.”14 Do legally-enforceable policies against domestic violence, sexual harassment, or in favor of civil union fail to increase the freedom of women, people of color, and gays and lesbians? Or should such policies</w:t>
      </w:r>
      <w:r w:rsidRPr="00496D59">
        <w:rPr>
          <w:rFonts w:eastAsia="Calibri"/>
          <w:sz w:val="16"/>
        </w:rPr>
        <w:t xml:space="preserve">, which are seen as “gains” by most movement activists, </w:t>
      </w:r>
      <w:r w:rsidRPr="00CE4AA5">
        <w:rPr>
          <w:rStyle w:val="StyleUnderline"/>
        </w:rPr>
        <w:t>be derided as “naively” conforming to new modes of state “bio-power” and “social norming”? Yet this seeming inability to distinguish between repressive and democratic state policies does not preclude post-structuralist-influenced theorists from claiming to advance an “emancipatory” political strateg</w:t>
      </w:r>
      <w:r w:rsidRPr="00477BA4">
        <w:rPr>
          <w:rFonts w:eastAsia="Calibri"/>
          <w:b/>
          <w:u w:val="single"/>
        </w:rPr>
        <w:t>y.</w:t>
      </w:r>
      <w:r w:rsidRPr="00477BA4">
        <w:rPr>
          <w:rFonts w:eastAsia="Calibri"/>
          <w:sz w:val="16"/>
        </w:rPr>
        <w:t xml:space="preserve"> The most influential American </w:t>
      </w:r>
      <w:r w:rsidRPr="00CE4AA5">
        <w:rPr>
          <w:rStyle w:val="StyleUnderline"/>
        </w:rPr>
        <w:t>post-structuralist political theorists (Judith Butler, Wendy Brown, and William Connolly) believe in an “agonal” struggle among “fluid” selves to construct an emancipatory political system in which “difference” is no longer repressed</w:t>
      </w:r>
      <w:r w:rsidRPr="00477BA4">
        <w:rPr>
          <w:rFonts w:eastAsia="Calibri"/>
          <w:sz w:val="16"/>
        </w:rPr>
        <w:t xml:space="preserve"> by either hegemonic or insurgent group identities.15 Such post-structuralist </w:t>
      </w:r>
      <w:r w:rsidRPr="00CE4AA5">
        <w:rPr>
          <w:rStyle w:val="StyleUnderline"/>
        </w:rPr>
        <w:t>critiques of “the subject” preclude not only a politics of group identity and organizational affiliation, but also a world in which political actors have (limited, but real) agency</w:t>
      </w:r>
      <w:r w:rsidRPr="00496D59">
        <w:rPr>
          <w:rFonts w:eastAsia="Calibri"/>
          <w:sz w:val="16"/>
        </w:rPr>
        <w:t xml:space="preserve">. </w:t>
      </w:r>
      <w:r w:rsidRPr="00CE4AA5">
        <w:rPr>
          <w:rStyle w:val="StyleUnderline"/>
        </w:rPr>
        <w:t>Theories of human ontology and epistemology must have some connection to the “reflective equilibrium” of how contemporary human beings conceive of themselves, if they are to be plausible</w:t>
      </w:r>
      <w:r w:rsidRPr="00496D59">
        <w:rPr>
          <w:rFonts w:eastAsia="Calibri"/>
          <w:sz w:val="16"/>
        </w:rPr>
        <w:t xml:space="preserve"> (unless one assumes mass “</w:t>
      </w:r>
      <w:proofErr w:type="gramStart"/>
      <w:r w:rsidRPr="00496D59">
        <w:rPr>
          <w:rFonts w:eastAsia="Calibri"/>
          <w:sz w:val="16"/>
        </w:rPr>
        <w:t>false-consciousness</w:t>
      </w:r>
      <w:proofErr w:type="gramEnd"/>
      <w:r w:rsidRPr="00496D59">
        <w:rPr>
          <w:rFonts w:eastAsia="Calibri"/>
          <w:sz w:val="16"/>
        </w:rPr>
        <w:t>” and self-delusio</w:t>
      </w:r>
      <w:r w:rsidRPr="00477BA4">
        <w:rPr>
          <w:rFonts w:eastAsia="Calibri"/>
          <w:sz w:val="16"/>
        </w:rPr>
        <w:t xml:space="preserve">n). </w:t>
      </w:r>
      <w:r w:rsidRPr="00C641F5">
        <w:rPr>
          <w:rFonts w:eastAsia="Calibri"/>
          <w:bCs/>
          <w:highlight w:val="green"/>
          <w:u w:val="single"/>
        </w:rPr>
        <w:t xml:space="preserve">If </w:t>
      </w:r>
      <w:r w:rsidRPr="00CE4AA5">
        <w:rPr>
          <w:rFonts w:eastAsia="Calibri"/>
          <w:bCs/>
          <w:u w:val="single"/>
        </w:rPr>
        <w:t xml:space="preserve">actual </w:t>
      </w:r>
      <w:r w:rsidRPr="00C641F5">
        <w:rPr>
          <w:rFonts w:eastAsia="Calibri"/>
          <w:bCs/>
          <w:highlight w:val="green"/>
          <w:u w:val="single"/>
        </w:rPr>
        <w:t>human</w:t>
      </w:r>
      <w:r w:rsidRPr="00CE4AA5">
        <w:rPr>
          <w:rFonts w:eastAsia="Calibri"/>
          <w:bCs/>
          <w:u w:val="single"/>
        </w:rPr>
        <w:t xml:space="preserve"> being</w:t>
      </w:r>
      <w:r w:rsidRPr="00C641F5">
        <w:rPr>
          <w:rFonts w:eastAsia="Calibri"/>
          <w:bCs/>
          <w:highlight w:val="green"/>
          <w:u w:val="single"/>
        </w:rPr>
        <w:t>s internalized the</w:t>
      </w:r>
      <w:r w:rsidRPr="00CE4AA5">
        <w:rPr>
          <w:rFonts w:eastAsia="Calibri"/>
          <w:bCs/>
          <w:u w:val="single"/>
        </w:rPr>
        <w:t xml:space="preserve"> “post-structuralist” conception of </w:t>
      </w:r>
      <w:r w:rsidRPr="00477BA4">
        <w:rPr>
          <w:rFonts w:eastAsia="Calibri"/>
          <w:b/>
          <w:u w:val="single"/>
        </w:rPr>
        <w:t>the “</w:t>
      </w:r>
      <w:r w:rsidRPr="00C641F5">
        <w:rPr>
          <w:rFonts w:eastAsia="Calibri"/>
          <w:b/>
          <w:highlight w:val="green"/>
          <w:u w:val="single"/>
        </w:rPr>
        <w:t xml:space="preserve">decentered self” they could no longer believe in </w:t>
      </w:r>
      <w:r w:rsidRPr="00477BA4">
        <w:rPr>
          <w:rFonts w:eastAsia="Calibri"/>
          <w:b/>
          <w:u w:val="single"/>
        </w:rPr>
        <w:t xml:space="preserve">the conception of </w:t>
      </w:r>
      <w:r w:rsidRPr="00C641F5">
        <w:rPr>
          <w:rFonts w:eastAsia="Calibri"/>
          <w:b/>
          <w:highlight w:val="green"/>
          <w:u w:val="single"/>
        </w:rPr>
        <w:t>agency and choice</w:t>
      </w:r>
      <w:r w:rsidRPr="00477BA4">
        <w:rPr>
          <w:rFonts w:eastAsia="Calibri"/>
          <w:b/>
          <w:u w:val="single"/>
        </w:rPr>
        <w:t xml:space="preserve"> </w:t>
      </w:r>
      <w:r w:rsidRPr="00CE4AA5">
        <w:rPr>
          <w:rStyle w:val="StyleUnderline"/>
        </w:rPr>
        <w:t>they hold to in everyday life. That is, if all institutions are “discursively constructed” and all “discourse” is subject to the indetermination</w:t>
      </w:r>
      <w:r w:rsidRPr="00477BA4">
        <w:rPr>
          <w:rFonts w:eastAsia="Calibri"/>
          <w:b/>
          <w:u w:val="single"/>
        </w:rPr>
        <w:t xml:space="preserve"> </w:t>
      </w:r>
      <w:r w:rsidRPr="00477BA4">
        <w:rPr>
          <w:rFonts w:eastAsia="Calibri"/>
          <w:sz w:val="16"/>
        </w:rPr>
        <w:t>of “</w:t>
      </w:r>
      <w:proofErr w:type="spellStart"/>
      <w:r w:rsidRPr="00477BA4">
        <w:rPr>
          <w:rFonts w:eastAsia="Calibri"/>
          <w:sz w:val="16"/>
        </w:rPr>
        <w:t>différance</w:t>
      </w:r>
      <w:proofErr w:type="spellEnd"/>
      <w:r w:rsidRPr="00477BA4">
        <w:rPr>
          <w:rFonts w:eastAsia="Calibri"/>
          <w:sz w:val="16"/>
        </w:rPr>
        <w:t xml:space="preserve">” (the inevitable interpretive gap between the linguistic “signifier” and the object “signified”) </w:t>
      </w:r>
      <w:r w:rsidRPr="00CE4AA5">
        <w:rPr>
          <w:rStyle w:val="StyleUnderline"/>
        </w:rPr>
        <w:t>then an actor has no way to assess the likely consequences of his or her action—or that their communicative efforts will be understood by others.</w:t>
      </w:r>
      <w:r w:rsidRPr="00477BA4">
        <w:rPr>
          <w:rFonts w:eastAsia="Calibri"/>
          <w:sz w:val="16"/>
        </w:rPr>
        <w:t xml:space="preserve"> Furthermore,</w:t>
      </w:r>
      <w:r w:rsidRPr="00477BA4">
        <w:rPr>
          <w:rFonts w:eastAsia="Calibri"/>
        </w:rPr>
        <w:t xml:space="preserve"> </w:t>
      </w:r>
      <w:r w:rsidRPr="00C641F5">
        <w:rPr>
          <w:rStyle w:val="Emphasis"/>
          <w:highlight w:val="green"/>
        </w:rPr>
        <w:t xml:space="preserve">if “one” cannot even be certain that “one” is a </w:t>
      </w:r>
      <w:r w:rsidRPr="00CE4AA5">
        <w:rPr>
          <w:rStyle w:val="Emphasis"/>
        </w:rPr>
        <w:t xml:space="preserve">coherent </w:t>
      </w:r>
      <w:r w:rsidRPr="00C641F5">
        <w:rPr>
          <w:rStyle w:val="Emphasis"/>
          <w:highlight w:val="green"/>
        </w:rPr>
        <w:t>subject, then political choice and action must be an inherently futile</w:t>
      </w:r>
      <w:r w:rsidRPr="00C641F5">
        <w:rPr>
          <w:sz w:val="16"/>
        </w:rPr>
        <w:t xml:space="preserve">, random, and incoherent project. </w:t>
      </w:r>
      <w:r w:rsidRPr="00477BA4">
        <w:rPr>
          <w:rFonts w:eastAsia="Calibri"/>
          <w:sz w:val="16"/>
        </w:rPr>
        <w:t xml:space="preserve">Post-structuralist theorists also claim that their critique of grand historical “meta-narratives”—narratives often grounded in some allegedly inherent human nature—has helped eliminate teleological and eschatological myths from social theory. But the popular loss of faith in historical meta-narratives (if not the “end of history” itself) derives more from the crisis of social democracy and the collapse of authoritarian communism than it does from post-structuralism’s critique of grand social theory. This popular loss of hope in utopia—of a world more attractive—has its costs, as well as its cautionary benefits.16 Human beings rarely struggle for a better world if they believe that all emancipatory visions (even sober, reformist ones) inexorably result in “totalizing” disasters. 51 </w:t>
      </w:r>
      <w:proofErr w:type="gramStart"/>
      <w:r w:rsidRPr="00CE4AA5">
        <w:rPr>
          <w:rStyle w:val="StyleUnderline"/>
        </w:rPr>
        <w:t>Post-structuralism’s</w:t>
      </w:r>
      <w:proofErr w:type="gramEnd"/>
      <w:r w:rsidRPr="00CE4AA5">
        <w:rPr>
          <w:rStyle w:val="StyleUnderline"/>
        </w:rPr>
        <w:t xml:space="preserve"> obsessive focus on “discourse” precludes it from dealing with a traditional (and still relevant) question of radical social theory: who will fight for social justice and why—and what are feasible roads to democratic reform? Postmodernism’s</w:t>
      </w:r>
      <w:r w:rsidRPr="00477BA4">
        <w:rPr>
          <w:rFonts w:eastAsia="Calibri"/>
          <w:b/>
          <w:u w:val="single"/>
        </w:rPr>
        <w:t xml:space="preserve"> </w:t>
      </w:r>
      <w:r w:rsidRPr="00477BA4">
        <w:rPr>
          <w:rFonts w:eastAsia="Calibri"/>
          <w:sz w:val="16"/>
        </w:rPr>
        <w:t>conscious</w:t>
      </w:r>
      <w:r w:rsidRPr="00477BA4">
        <w:rPr>
          <w:rFonts w:eastAsia="Calibri"/>
          <w:b/>
          <w:u w:val="single"/>
        </w:rPr>
        <w:t xml:space="preserve"> </w:t>
      </w:r>
      <w:r w:rsidRPr="00C641F5">
        <w:rPr>
          <w:rFonts w:eastAsia="Calibri"/>
          <w:bCs/>
          <w:highlight w:val="green"/>
          <w:u w:val="single"/>
        </w:rPr>
        <w:t xml:space="preserve">dismissal of </w:t>
      </w:r>
      <w:r w:rsidRPr="00CE4AA5">
        <w:rPr>
          <w:rStyle w:val="StyleUnderline"/>
          <w:bCs/>
        </w:rPr>
        <w:t>questions of human agency and</w:t>
      </w:r>
      <w:r w:rsidRPr="00CE4AA5">
        <w:rPr>
          <w:rFonts w:eastAsia="Calibri"/>
          <w:bCs/>
          <w:u w:val="single"/>
        </w:rPr>
        <w:t xml:space="preserve"> </w:t>
      </w:r>
      <w:r w:rsidRPr="00C641F5">
        <w:rPr>
          <w:rFonts w:eastAsia="Calibri"/>
          <w:bCs/>
          <w:highlight w:val="green"/>
          <w:u w:val="single"/>
        </w:rPr>
        <w:t>group dynamics in the name of a radical</w:t>
      </w:r>
      <w:r w:rsidRPr="00CE4AA5">
        <w:rPr>
          <w:rFonts w:eastAsia="Calibri"/>
          <w:bCs/>
          <w:u w:val="single"/>
        </w:rPr>
        <w:t xml:space="preserve"> “</w:t>
      </w:r>
      <w:r w:rsidRPr="00C641F5">
        <w:rPr>
          <w:rFonts w:eastAsia="Calibri"/>
          <w:bCs/>
          <w:highlight w:val="green"/>
          <w:u w:val="single"/>
        </w:rPr>
        <w:t>subjectivity</w:t>
      </w:r>
      <w:r w:rsidRPr="00CE4AA5">
        <w:rPr>
          <w:rFonts w:eastAsia="Calibri"/>
          <w:bCs/>
          <w:u w:val="single"/>
        </w:rPr>
        <w:t xml:space="preserve">” of “de-centeredness” </w:t>
      </w:r>
      <w:r w:rsidRPr="00C641F5">
        <w:rPr>
          <w:rFonts w:eastAsia="Calibri"/>
          <w:bCs/>
          <w:highlight w:val="green"/>
          <w:u w:val="single"/>
        </w:rPr>
        <w:t>cannot explain why most human</w:t>
      </w:r>
      <w:r w:rsidRPr="00CE4AA5">
        <w:rPr>
          <w:rFonts w:eastAsia="Calibri"/>
          <w:bCs/>
          <w:u w:val="single"/>
        </w:rPr>
        <w:t xml:space="preserve"> being</w:t>
      </w:r>
      <w:r w:rsidRPr="00C641F5">
        <w:rPr>
          <w:rFonts w:eastAsia="Calibri"/>
          <w:bCs/>
          <w:highlight w:val="green"/>
          <w:u w:val="single"/>
        </w:rPr>
        <w:t>s</w:t>
      </w:r>
      <w:r w:rsidRPr="00CE4AA5">
        <w:rPr>
          <w:rFonts w:eastAsia="Calibri"/>
          <w:bCs/>
          <w:u w:val="single"/>
        </w:rPr>
        <w:t xml:space="preserve"> </w:t>
      </w:r>
      <w:r w:rsidRPr="00C641F5">
        <w:rPr>
          <w:rFonts w:eastAsia="Calibri"/>
          <w:bCs/>
          <w:highlight w:val="green"/>
          <w:u w:val="single"/>
        </w:rPr>
        <w:t>believe that they are morally responsible actors</w:t>
      </w:r>
      <w:r w:rsidRPr="00CE4AA5">
        <w:rPr>
          <w:rFonts w:eastAsia="Calibri"/>
          <w:bCs/>
          <w:sz w:val="16"/>
        </w:rPr>
        <w:t>.</w:t>
      </w:r>
      <w:r w:rsidRPr="00477BA4">
        <w:rPr>
          <w:rFonts w:eastAsia="Calibri"/>
          <w:sz w:val="16"/>
        </w:rPr>
        <w:t xml:space="preserve"> Nor can post-structuralist theory explain the self-conscious strategic choices both individuals and groups make as political and social actors. </w:t>
      </w:r>
      <w:r w:rsidRPr="00C641F5">
        <w:rPr>
          <w:rFonts w:eastAsia="Calibri"/>
          <w:b/>
          <w:highlight w:val="green"/>
          <w:u w:val="single"/>
        </w:rPr>
        <w:t>Once</w:t>
      </w:r>
      <w:r w:rsidRPr="00477BA4">
        <w:rPr>
          <w:rFonts w:eastAsia="Calibri"/>
          <w:sz w:val="16"/>
        </w:rPr>
        <w:t xml:space="preserve"> social and political </w:t>
      </w:r>
      <w:r w:rsidRPr="00C641F5">
        <w:rPr>
          <w:rFonts w:eastAsia="Calibri"/>
          <w:b/>
          <w:highlight w:val="green"/>
          <w:u w:val="single"/>
        </w:rPr>
        <w:t>theory abandons</w:t>
      </w:r>
      <w:r w:rsidRPr="00477BA4">
        <w:rPr>
          <w:rFonts w:eastAsia="Calibri"/>
          <w:b/>
          <w:u w:val="single"/>
        </w:rPr>
        <w:t xml:space="preserve"> </w:t>
      </w:r>
      <w:r w:rsidRPr="00477BA4">
        <w:rPr>
          <w:rFonts w:eastAsia="Calibri"/>
          <w:sz w:val="16"/>
        </w:rPr>
        <w:t xml:space="preserve">all </w:t>
      </w:r>
      <w:r w:rsidRPr="00C641F5">
        <w:rPr>
          <w:rFonts w:eastAsia="Calibri"/>
          <w:b/>
          <w:highlight w:val="green"/>
          <w:u w:val="single"/>
        </w:rPr>
        <w:t>analysis of how political</w:t>
      </w:r>
      <w:r w:rsidRPr="00477BA4">
        <w:rPr>
          <w:rFonts w:eastAsia="Calibri"/>
          <w:sz w:val="16"/>
        </w:rPr>
        <w:t xml:space="preserve">, economic, and cultural </w:t>
      </w:r>
      <w:r w:rsidRPr="00C641F5">
        <w:rPr>
          <w:rFonts w:eastAsia="Calibri"/>
          <w:b/>
          <w:highlight w:val="green"/>
          <w:u w:val="single"/>
        </w:rPr>
        <w:t>institutions constrain</w:t>
      </w:r>
      <w:r w:rsidRPr="00477BA4">
        <w:rPr>
          <w:rFonts w:eastAsia="Calibri"/>
          <w:sz w:val="16"/>
        </w:rPr>
        <w:t>—</w:t>
      </w:r>
      <w:proofErr w:type="gramStart"/>
      <w:r w:rsidRPr="00C641F5">
        <w:rPr>
          <w:rFonts w:eastAsia="Calibri"/>
          <w:b/>
          <w:highlight w:val="green"/>
          <w:u w:val="single"/>
        </w:rPr>
        <w:t>and</w:t>
      </w:r>
      <w:r w:rsidRPr="00477BA4">
        <w:rPr>
          <w:rFonts w:eastAsia="Calibri"/>
          <w:sz w:val="16"/>
        </w:rPr>
        <w:t xml:space="preserve"> also</w:t>
      </w:r>
      <w:proofErr w:type="gramEnd"/>
      <w:r w:rsidRPr="00477BA4">
        <w:rPr>
          <w:rFonts w:eastAsia="Calibri"/>
          <w:sz w:val="16"/>
        </w:rPr>
        <w:t xml:space="preserve"> </w:t>
      </w:r>
      <w:r w:rsidRPr="00C641F5">
        <w:rPr>
          <w:rFonts w:eastAsia="Calibri"/>
          <w:b/>
          <w:highlight w:val="green"/>
          <w:u w:val="single"/>
        </w:rPr>
        <w:t>shape</w:t>
      </w:r>
      <w:r w:rsidRPr="00477BA4">
        <w:rPr>
          <w:rFonts w:eastAsia="Calibri"/>
          <w:sz w:val="16"/>
        </w:rPr>
        <w:t>—</w:t>
      </w:r>
      <w:r w:rsidRPr="00C641F5">
        <w:rPr>
          <w:rFonts w:eastAsia="Calibri"/>
          <w:b/>
          <w:highlight w:val="green"/>
          <w:u w:val="single"/>
        </w:rPr>
        <w:t>the</w:t>
      </w:r>
      <w:r w:rsidRPr="00CE4AA5">
        <w:rPr>
          <w:rFonts w:eastAsia="Calibri"/>
          <w:b/>
          <w:u w:val="single"/>
        </w:rPr>
        <w:t xml:space="preserve"> </w:t>
      </w:r>
      <w:r w:rsidRPr="00CE4AA5">
        <w:rPr>
          <w:rFonts w:eastAsia="Calibri"/>
          <w:bCs/>
          <w:u w:val="single"/>
        </w:rPr>
        <w:t>possibilities for</w:t>
      </w:r>
      <w:r w:rsidRPr="00477BA4">
        <w:rPr>
          <w:rFonts w:eastAsia="Calibri"/>
          <w:b/>
          <w:u w:val="single"/>
        </w:rPr>
        <w:t xml:space="preserve"> </w:t>
      </w:r>
      <w:r w:rsidRPr="00C641F5">
        <w:rPr>
          <w:rFonts w:eastAsia="Calibri"/>
          <w:b/>
          <w:highlight w:val="green"/>
          <w:u w:val="single"/>
        </w:rPr>
        <w:t xml:space="preserve">social transformation, </w:t>
      </w:r>
      <w:r w:rsidRPr="00C641F5">
        <w:rPr>
          <w:rFonts w:eastAsia="Calibri"/>
          <w:bCs/>
          <w:highlight w:val="green"/>
          <w:u w:val="single"/>
        </w:rPr>
        <w:t xml:space="preserve">then theory is no longer </w:t>
      </w:r>
      <w:r w:rsidRPr="00CE4AA5">
        <w:rPr>
          <w:rFonts w:eastAsia="Calibri"/>
          <w:bCs/>
          <w:u w:val="single"/>
        </w:rPr>
        <w:t xml:space="preserve">of use to citizens engaged </w:t>
      </w:r>
      <w:r w:rsidRPr="00C641F5">
        <w:rPr>
          <w:rFonts w:eastAsia="Calibri"/>
          <w:bCs/>
          <w:highlight w:val="green"/>
          <w:u w:val="single"/>
        </w:rPr>
        <w:t>in political practice</w:t>
      </w:r>
      <w:r w:rsidRPr="00477BA4">
        <w:rPr>
          <w:rFonts w:eastAsia="Calibri"/>
          <w:sz w:val="16"/>
        </w:rPr>
        <w:t xml:space="preserve">. That most radicals no longer possess the smug self-confidence that they represent the inexorable forces of progress has led to a more </w:t>
      </w:r>
      <w:r w:rsidRPr="00496D59">
        <w:rPr>
          <w:rFonts w:eastAsia="Calibri"/>
          <w:sz w:val="16"/>
        </w:rPr>
        <w:t>open and pluralist left. And the post-structuralist turn in theory has contributed to radical theorists comprehending that there is no utopian road beyond human plurality and, thus, conflict and politics.17 But</w:t>
      </w:r>
      <w:r w:rsidRPr="00496D59">
        <w:rPr>
          <w:rFonts w:eastAsia="Calibri"/>
          <w:b/>
          <w:u w:val="single"/>
        </w:rPr>
        <w:t xml:space="preserve"> </w:t>
      </w:r>
      <w:r w:rsidRPr="00CE4AA5">
        <w:rPr>
          <w:rStyle w:val="StyleUnderline"/>
        </w:rPr>
        <w:t>abandoning faith in an inexorable telos of history should not be equated with abolishing the need to analyze the possibilities for (and challenges to) moving society in a democratic and egalitarian direction.</w:t>
      </w:r>
    </w:p>
    <w:p w14:paraId="64ABF48E" w14:textId="77354C5A" w:rsidR="00411EAE" w:rsidRDefault="00411EAE" w:rsidP="00411EAE">
      <w:pPr>
        <w:pStyle w:val="Heading3"/>
      </w:pPr>
      <w:r>
        <w:t>1NC---AT: Turn</w:t>
      </w:r>
    </w:p>
    <w:p w14:paraId="78AB8F74" w14:textId="77777777" w:rsidR="00411EAE" w:rsidRDefault="00411EAE" w:rsidP="00411EAE">
      <w:pPr>
        <w:pStyle w:val="Heading4"/>
      </w:pPr>
      <w:r>
        <w:t xml:space="preserve">Cooption Turn. The </w:t>
      </w:r>
      <w:proofErr w:type="spellStart"/>
      <w:r>
        <w:t>aff’s</w:t>
      </w:r>
      <w:proofErr w:type="spellEnd"/>
      <w:r>
        <w:t xml:space="preserve"> theories of guerilla warfare and cybernetics have been coopted by the Israeli military.</w:t>
      </w:r>
    </w:p>
    <w:p w14:paraId="68AB6094" w14:textId="77777777" w:rsidR="00411EAE" w:rsidRPr="00866C1B" w:rsidRDefault="00411EAE" w:rsidP="00411EAE">
      <w:pPr>
        <w:rPr>
          <w:rStyle w:val="Style13ptBold"/>
        </w:rPr>
      </w:pPr>
      <w:proofErr w:type="spellStart"/>
      <w:r w:rsidRPr="00866C1B">
        <w:rPr>
          <w:rStyle w:val="Style13ptBold"/>
        </w:rPr>
        <w:t>Leithart</w:t>
      </w:r>
      <w:proofErr w:type="spellEnd"/>
      <w:r w:rsidRPr="00866C1B">
        <w:rPr>
          <w:rStyle w:val="Style13ptBold"/>
        </w:rPr>
        <w:t xml:space="preserve"> 13</w:t>
      </w:r>
      <w:r>
        <w:rPr>
          <w:rStyle w:val="Style13ptBold"/>
        </w:rPr>
        <w:t xml:space="preserve"> </w:t>
      </w:r>
      <w:r w:rsidRPr="00866C1B">
        <w:t>(Peter</w:t>
      </w:r>
      <w:r>
        <w:t xml:space="preserve">, </w:t>
      </w:r>
      <w:r w:rsidRPr="00866C1B">
        <w:t>American author, minister, and theologian, who serves as president of Theopolis Institute for Biblical, Liturgical, &amp; Cultural Studies in Birmingham, Alabama</w:t>
      </w:r>
      <w:r>
        <w:t>, “</w:t>
      </w:r>
      <w:proofErr w:type="spellStart"/>
      <w:r w:rsidRPr="00866C1B">
        <w:t>Deleuzian</w:t>
      </w:r>
      <w:proofErr w:type="spellEnd"/>
      <w:r w:rsidRPr="00866C1B">
        <w:t xml:space="preserve"> war</w:t>
      </w:r>
      <w:r>
        <w:t xml:space="preserve">”, Theopolis, 27 March 2013, </w:t>
      </w:r>
      <w:r w:rsidRPr="00866C1B">
        <w:t>https://theopolisinstitute.com/leithart_post/deleuzian-war/</w:t>
      </w:r>
      <w:r>
        <w:t xml:space="preserve">, //[UTD][SG]) </w:t>
      </w:r>
    </w:p>
    <w:p w14:paraId="08F9F7FE" w14:textId="29C7D704" w:rsidR="00411EAE" w:rsidRDefault="00411EAE" w:rsidP="00411EAE">
      <w:pPr>
        <w:rPr>
          <w:sz w:val="16"/>
        </w:rPr>
      </w:pPr>
      <w:r w:rsidRPr="00866C1B">
        <w:rPr>
          <w:sz w:val="16"/>
        </w:rPr>
        <w:t xml:space="preserve">In a 2006 article, Israeli writer Eyal </w:t>
      </w:r>
      <w:r w:rsidRPr="00866C1B">
        <w:rPr>
          <w:rStyle w:val="StyleUnderline"/>
        </w:rPr>
        <w:t xml:space="preserve">Weizman describes </w:t>
      </w:r>
      <w:r w:rsidRPr="00866C1B">
        <w:rPr>
          <w:rStyle w:val="Emphasis"/>
          <w:highlight w:val="green"/>
        </w:rPr>
        <w:t>the Israeli military’s use of</w:t>
      </w:r>
      <w:r w:rsidRPr="00866C1B">
        <w:rPr>
          <w:rStyle w:val="StyleUnderline"/>
        </w:rPr>
        <w:t xml:space="preserve"> contemporary </w:t>
      </w:r>
      <w:r w:rsidRPr="00866C1B">
        <w:rPr>
          <w:rStyle w:val="Emphasis"/>
          <w:highlight w:val="green"/>
        </w:rPr>
        <w:t>theory to revise military tactics</w:t>
      </w:r>
      <w:r w:rsidRPr="00866C1B">
        <w:rPr>
          <w:sz w:val="16"/>
        </w:rPr>
        <w:t xml:space="preserve">. Weizman says that “the reading lists of contemporary military institutions </w:t>
      </w:r>
      <w:r w:rsidRPr="00866C1B">
        <w:rPr>
          <w:rStyle w:val="StyleUnderline"/>
        </w:rPr>
        <w:t xml:space="preserve">include </w:t>
      </w:r>
      <w:r w:rsidRPr="00866C1B">
        <w:rPr>
          <w:rStyle w:val="Emphasis"/>
          <w:highlight w:val="green"/>
        </w:rPr>
        <w:t>works</w:t>
      </w:r>
      <w:r w:rsidRPr="00866C1B">
        <w:rPr>
          <w:sz w:val="16"/>
        </w:rPr>
        <w:t xml:space="preserve"> from around 1968 (with a special emphasis on the writings </w:t>
      </w:r>
      <w:r w:rsidRPr="00866C1B">
        <w:rPr>
          <w:rStyle w:val="Emphasis"/>
          <w:highlight w:val="green"/>
        </w:rPr>
        <w:t>of</w:t>
      </w:r>
      <w:r w:rsidRPr="00866C1B">
        <w:rPr>
          <w:sz w:val="16"/>
        </w:rPr>
        <w:t xml:space="preserve"> Gilles </w:t>
      </w:r>
      <w:r w:rsidRPr="00866C1B">
        <w:rPr>
          <w:rStyle w:val="Emphasis"/>
          <w:highlight w:val="green"/>
        </w:rPr>
        <w:t>Deleuze</w:t>
      </w:r>
      <w:r w:rsidRPr="00866C1B">
        <w:rPr>
          <w:sz w:val="16"/>
        </w:rPr>
        <w:t xml:space="preserve">, Félix </w:t>
      </w:r>
      <w:proofErr w:type="spellStart"/>
      <w:r w:rsidRPr="00866C1B">
        <w:rPr>
          <w:rStyle w:val="Emphasis"/>
          <w:highlight w:val="green"/>
        </w:rPr>
        <w:t>Guattari</w:t>
      </w:r>
      <w:proofErr w:type="spellEnd"/>
      <w:r w:rsidRPr="00866C1B">
        <w:rPr>
          <w:sz w:val="16"/>
        </w:rPr>
        <w:t xml:space="preserve"> and Guy Debord), as well as more contemporary </w:t>
      </w:r>
      <w:r w:rsidRPr="00866C1B">
        <w:rPr>
          <w:rStyle w:val="Emphasis"/>
          <w:highlight w:val="green"/>
        </w:rPr>
        <w:t>writings on</w:t>
      </w:r>
      <w:r w:rsidRPr="00866C1B">
        <w:rPr>
          <w:rStyle w:val="Emphasis"/>
        </w:rPr>
        <w:t xml:space="preserve"> </w:t>
      </w:r>
      <w:r w:rsidRPr="00866C1B">
        <w:rPr>
          <w:sz w:val="16"/>
        </w:rPr>
        <w:t xml:space="preserve">urbanism, psychology, </w:t>
      </w:r>
      <w:r w:rsidRPr="00866C1B">
        <w:rPr>
          <w:rStyle w:val="Emphasis"/>
          <w:highlight w:val="green"/>
        </w:rPr>
        <w:t>cybernetics</w:t>
      </w:r>
      <w:r w:rsidRPr="00866C1B">
        <w:rPr>
          <w:sz w:val="16"/>
        </w:rPr>
        <w:t xml:space="preserve">, post-colonial </w:t>
      </w:r>
      <w:r w:rsidRPr="00866C1B">
        <w:rPr>
          <w:rStyle w:val="Emphasis"/>
          <w:highlight w:val="green"/>
        </w:rPr>
        <w:t>and post-Structuralist theory</w:t>
      </w:r>
      <w:r w:rsidRPr="00866C1B">
        <w:rPr>
          <w:sz w:val="16"/>
        </w:rPr>
        <w:t xml:space="preserve">. If, as some writers claim, the space for criticality has withered away in late 20th-century capitalist culture, it seems now to have </w:t>
      </w:r>
      <w:r w:rsidRPr="00866C1B">
        <w:rPr>
          <w:rStyle w:val="Emphasis"/>
          <w:highlight w:val="green"/>
        </w:rPr>
        <w:t>found a place to flourish in the military</w:t>
      </w:r>
      <w:proofErr w:type="gramStart"/>
      <w:r w:rsidRPr="00866C1B">
        <w:rPr>
          <w:sz w:val="16"/>
        </w:rPr>
        <w:t>.”</w:t>
      </w:r>
      <w:proofErr w:type="spellStart"/>
      <w:r w:rsidRPr="00866C1B">
        <w:rPr>
          <w:rStyle w:val="Emphasis"/>
          <w:highlight w:val="green"/>
        </w:rPr>
        <w:t>Deleuzian</w:t>
      </w:r>
      <w:proofErr w:type="spellEnd"/>
      <w:proofErr w:type="gramEnd"/>
      <w:r w:rsidRPr="00866C1B">
        <w:rPr>
          <w:rStyle w:val="Emphasis"/>
          <w:highlight w:val="green"/>
        </w:rPr>
        <w:t xml:space="preserve"> war</w:t>
      </w:r>
      <w:r w:rsidRPr="00866C1B">
        <w:rPr>
          <w:sz w:val="16"/>
        </w:rPr>
        <w:t xml:space="preserve"> is war </w:t>
      </w:r>
      <w:r w:rsidRPr="00866C1B">
        <w:rPr>
          <w:rStyle w:val="Emphasis"/>
          <w:highlight w:val="green"/>
        </w:rPr>
        <w:t>without regard for</w:t>
      </w:r>
      <w:r w:rsidRPr="00866C1B">
        <w:rPr>
          <w:sz w:val="16"/>
        </w:rPr>
        <w:t xml:space="preserve"> old-fashioned modern institutions like walls and property </w:t>
      </w:r>
      <w:r w:rsidRPr="00866C1B">
        <w:rPr>
          <w:rStyle w:val="Emphasis"/>
          <w:highlight w:val="green"/>
        </w:rPr>
        <w:t>boundaries</w:t>
      </w:r>
      <w:r w:rsidRPr="00866C1B">
        <w:rPr>
          <w:sz w:val="16"/>
        </w:rPr>
        <w:t xml:space="preserve">. In </w:t>
      </w:r>
      <w:r w:rsidRPr="00866C1B">
        <w:rPr>
          <w:rStyle w:val="StyleUnderline"/>
        </w:rPr>
        <w:t>a 2002 battle in Nablus</w:t>
      </w:r>
      <w:r w:rsidRPr="00866C1B">
        <w:rPr>
          <w:sz w:val="16"/>
        </w:rPr>
        <w:t xml:space="preserve">, both Israeli and Palestinian </w:t>
      </w:r>
      <w:r w:rsidRPr="00866C1B">
        <w:rPr>
          <w:rStyle w:val="StyleUnderline"/>
        </w:rPr>
        <w:t>soldiers worked invisibly through the city</w:t>
      </w:r>
      <w:r w:rsidRPr="00866C1B">
        <w:rPr>
          <w:sz w:val="16"/>
        </w:rPr>
        <w:t xml:space="preserve">: “they </w:t>
      </w:r>
      <w:r w:rsidRPr="00866C1B">
        <w:rPr>
          <w:rStyle w:val="StyleUnderline"/>
        </w:rPr>
        <w:t>used none of the city’s streets, roads, alleys or courtyards, or any of the external doors, internal stairwells and windows, but moved horizontally through walls and vertically through holes blasted in ceilings and floors. This form of movement, described by the military as ‘infestation’, seeks to redefine inside as outside, and domestic interiors as thoroughfares.</w:t>
      </w:r>
      <w:r w:rsidRPr="00866C1B">
        <w:rPr>
          <w:sz w:val="16"/>
        </w:rPr>
        <w:t xml:space="preserve"> </w:t>
      </w:r>
      <w:r w:rsidRPr="00866C1B">
        <w:rPr>
          <w:rStyle w:val="Emphasis"/>
          <w:highlight w:val="green"/>
        </w:rPr>
        <w:t>The IDF’s strategy of ‘walking through walls’</w:t>
      </w:r>
      <w:r w:rsidRPr="00866C1B">
        <w:rPr>
          <w:rStyle w:val="Emphasis"/>
        </w:rPr>
        <w:t xml:space="preserve"> </w:t>
      </w:r>
      <w:r w:rsidRPr="00866C1B">
        <w:rPr>
          <w:rStyle w:val="StyleUnderline"/>
        </w:rPr>
        <w:t>involves a conception of</w:t>
      </w:r>
      <w:r w:rsidRPr="00866C1B">
        <w:rPr>
          <w:rStyle w:val="Emphasis"/>
        </w:rPr>
        <w:t xml:space="preserve"> </w:t>
      </w:r>
      <w:r w:rsidRPr="00866C1B">
        <w:rPr>
          <w:rStyle w:val="Emphasis"/>
          <w:highlight w:val="green"/>
        </w:rPr>
        <w:t>the city</w:t>
      </w:r>
      <w:r w:rsidRPr="00866C1B">
        <w:rPr>
          <w:rStyle w:val="StyleUnderline"/>
        </w:rPr>
        <w:t xml:space="preserve"> as not just the site but also </w:t>
      </w:r>
      <w:r w:rsidRPr="00866C1B">
        <w:rPr>
          <w:rStyle w:val="Emphasis"/>
          <w:highlight w:val="green"/>
        </w:rPr>
        <w:t>the very medium of warfare – a flexible</w:t>
      </w:r>
      <w:r w:rsidRPr="00866C1B">
        <w:rPr>
          <w:sz w:val="16"/>
        </w:rPr>
        <w:t xml:space="preserve">, almost </w:t>
      </w:r>
      <w:r w:rsidRPr="00866C1B">
        <w:rPr>
          <w:rStyle w:val="Emphasis"/>
          <w:highlight w:val="green"/>
        </w:rPr>
        <w:t>liquid medium</w:t>
      </w:r>
      <w:r w:rsidRPr="00866C1B">
        <w:rPr>
          <w:rStyle w:val="Emphasis"/>
        </w:rPr>
        <w:t xml:space="preserve"> </w:t>
      </w:r>
      <w:r w:rsidRPr="00866C1B">
        <w:rPr>
          <w:sz w:val="16"/>
        </w:rPr>
        <w:t xml:space="preserve">that is forever </w:t>
      </w:r>
      <w:r w:rsidRPr="00866C1B">
        <w:rPr>
          <w:rStyle w:val="Emphasis"/>
          <w:highlight w:val="green"/>
        </w:rPr>
        <w:t xml:space="preserve">contingent and in </w:t>
      </w:r>
      <w:proofErr w:type="spellStart"/>
      <w:r w:rsidRPr="00866C1B">
        <w:rPr>
          <w:rStyle w:val="Emphasis"/>
          <w:highlight w:val="green"/>
        </w:rPr>
        <w:t>flux</w:t>
      </w:r>
      <w:r w:rsidRPr="00866C1B">
        <w:rPr>
          <w:sz w:val="16"/>
        </w:rPr>
        <w:t>.”One</w:t>
      </w:r>
      <w:proofErr w:type="spellEnd"/>
      <w:r w:rsidRPr="00866C1B">
        <w:rPr>
          <w:sz w:val="16"/>
        </w:rPr>
        <w:t xml:space="preserve"> of the Israeli commanders that he interviewed was self-conscious about his application of theory to military </w:t>
      </w:r>
      <w:proofErr w:type="spellStart"/>
      <w:r w:rsidRPr="00866C1B">
        <w:rPr>
          <w:sz w:val="16"/>
        </w:rPr>
        <w:t>tactics:“this</w:t>
      </w:r>
      <w:proofErr w:type="spellEnd"/>
      <w:r w:rsidRPr="00866C1B">
        <w:rPr>
          <w:sz w:val="16"/>
        </w:rPr>
        <w:t xml:space="preserve"> space that you look at, this room that you look at, is nothing but your interpretation of it. [ </w:t>
      </w:r>
      <w:proofErr w:type="gramStart"/>
      <w:r w:rsidRPr="00866C1B">
        <w:rPr>
          <w:sz w:val="16"/>
        </w:rPr>
        <w:t>. . . ]</w:t>
      </w:r>
      <w:proofErr w:type="gramEnd"/>
      <w:r w:rsidRPr="00866C1B">
        <w:rPr>
          <w:sz w:val="16"/>
        </w:rPr>
        <w:t xml:space="preserve"> The question is how do you interpret the alley? [ </w:t>
      </w:r>
      <w:proofErr w:type="gramStart"/>
      <w:r w:rsidRPr="00866C1B">
        <w:rPr>
          <w:sz w:val="16"/>
        </w:rPr>
        <w:t>. . . ]</w:t>
      </w:r>
      <w:proofErr w:type="gramEnd"/>
      <w:r w:rsidRPr="00866C1B">
        <w:rPr>
          <w:sz w:val="16"/>
        </w:rPr>
        <w:t xml:space="preserve"> We interpreted the alley as a place forbidden to walk through and the door as a place forbidden to pass through, and the window as a place forbidden to look through, because a weapon awaits us in the alley, and a booby trap awaits us behind the doors. This is because the enemy interprets space in a traditional, classical manner, and I do not want to obey this interpretation and fall into his traps. [ </w:t>
      </w:r>
      <w:proofErr w:type="gramStart"/>
      <w:r w:rsidRPr="00866C1B">
        <w:rPr>
          <w:sz w:val="16"/>
        </w:rPr>
        <w:t>. . . ]</w:t>
      </w:r>
      <w:proofErr w:type="gramEnd"/>
      <w:r w:rsidRPr="00866C1B">
        <w:rPr>
          <w:sz w:val="16"/>
        </w:rPr>
        <w:t xml:space="preserve"> I want to surprise him! This is the essence of war. I need to win [ </w:t>
      </w:r>
      <w:proofErr w:type="gramStart"/>
      <w:r w:rsidRPr="00866C1B">
        <w:rPr>
          <w:sz w:val="16"/>
        </w:rPr>
        <w:t>. . . ]</w:t>
      </w:r>
      <w:proofErr w:type="gramEnd"/>
      <w:r w:rsidRPr="00866C1B">
        <w:rPr>
          <w:sz w:val="16"/>
        </w:rPr>
        <w:t xml:space="preserve"> This is why that we opted for the methodology of moving through walls </w:t>
      </w:r>
      <w:proofErr w:type="gramStart"/>
      <w:r w:rsidRPr="00866C1B">
        <w:rPr>
          <w:sz w:val="16"/>
        </w:rPr>
        <w:t>. . . .</w:t>
      </w:r>
      <w:proofErr w:type="gramEnd"/>
      <w:r w:rsidRPr="00866C1B">
        <w:rPr>
          <w:sz w:val="16"/>
        </w:rPr>
        <w:t xml:space="preserve"> Like a worm that eats its way forward, emerging at points and then disappearing. [ </w:t>
      </w:r>
      <w:proofErr w:type="gramStart"/>
      <w:r w:rsidRPr="00866C1B">
        <w:rPr>
          <w:sz w:val="16"/>
        </w:rPr>
        <w:t>. . . ]</w:t>
      </w:r>
      <w:proofErr w:type="gramEnd"/>
      <w:r w:rsidRPr="00866C1B">
        <w:rPr>
          <w:sz w:val="16"/>
        </w:rPr>
        <w:t xml:space="preserve"> I said to my troops, ‘Friends! [ </w:t>
      </w:r>
      <w:proofErr w:type="gramStart"/>
      <w:r w:rsidRPr="00866C1B">
        <w:rPr>
          <w:sz w:val="16"/>
        </w:rPr>
        <w:t>. . . ]</w:t>
      </w:r>
      <w:proofErr w:type="gramEnd"/>
      <w:r w:rsidRPr="00866C1B">
        <w:rPr>
          <w:sz w:val="16"/>
        </w:rPr>
        <w:t xml:space="preserve"> If until now you were used to </w:t>
      </w:r>
      <w:proofErr w:type="gramStart"/>
      <w:r w:rsidRPr="00866C1B">
        <w:rPr>
          <w:sz w:val="16"/>
        </w:rPr>
        <w:t>move</w:t>
      </w:r>
      <w:proofErr w:type="gramEnd"/>
      <w:r w:rsidRPr="00866C1B">
        <w:rPr>
          <w:sz w:val="16"/>
        </w:rPr>
        <w:t xml:space="preserve"> along roads and sidewalks, forget it! From now on we all walk through </w:t>
      </w:r>
      <w:proofErr w:type="spellStart"/>
      <w:r w:rsidRPr="00866C1B">
        <w:rPr>
          <w:sz w:val="16"/>
        </w:rPr>
        <w:t>walls!</w:t>
      </w:r>
      <w:proofErr w:type="gramStart"/>
      <w:r w:rsidRPr="00866C1B">
        <w:rPr>
          <w:sz w:val="16"/>
        </w:rPr>
        <w:t>’”</w:t>
      </w:r>
      <w:r w:rsidRPr="00866C1B">
        <w:rPr>
          <w:rStyle w:val="Emphasis"/>
          <w:highlight w:val="green"/>
        </w:rPr>
        <w:t>Another</w:t>
      </w:r>
      <w:proofErr w:type="spellEnd"/>
      <w:proofErr w:type="gramEnd"/>
      <w:r w:rsidRPr="00866C1B">
        <w:rPr>
          <w:rStyle w:val="Emphasis"/>
          <w:highlight w:val="green"/>
        </w:rPr>
        <w:t xml:space="preserve"> officer told him:</w:t>
      </w:r>
      <w:r w:rsidRPr="00866C1B">
        <w:rPr>
          <w:rStyle w:val="StyleUnderline"/>
        </w:rPr>
        <w:t xml:space="preserve"> “several of the concepts in </w:t>
      </w:r>
      <w:r w:rsidRPr="00866C1B">
        <w:rPr>
          <w:rStyle w:val="Emphasis"/>
          <w:highlight w:val="green"/>
        </w:rPr>
        <w:t xml:space="preserve">A Thousand </w:t>
      </w:r>
      <w:proofErr w:type="spellStart"/>
      <w:r w:rsidRPr="00866C1B">
        <w:rPr>
          <w:rStyle w:val="Emphasis"/>
          <w:highlight w:val="green"/>
        </w:rPr>
        <w:t>Plateaux</w:t>
      </w:r>
      <w:proofErr w:type="spellEnd"/>
      <w:r w:rsidRPr="00866C1B">
        <w:rPr>
          <w:rStyle w:val="Emphasis"/>
          <w:highlight w:val="green"/>
        </w:rPr>
        <w:t xml:space="preserve"> became instrumental</w:t>
      </w:r>
      <w:r w:rsidRPr="00866C1B">
        <w:rPr>
          <w:rStyle w:val="StyleUnderline"/>
        </w:rPr>
        <w:t xml:space="preserve"> for us [ </w:t>
      </w:r>
      <w:proofErr w:type="gramStart"/>
      <w:r w:rsidRPr="00866C1B">
        <w:rPr>
          <w:rStyle w:val="StyleUnderline"/>
        </w:rPr>
        <w:t>. . . ]</w:t>
      </w:r>
      <w:proofErr w:type="gramEnd"/>
      <w:r w:rsidRPr="00866C1B">
        <w:rPr>
          <w:rStyle w:val="StyleUnderline"/>
        </w:rPr>
        <w:t xml:space="preserve"> allowing us to explain contemporary situations in a way that we could not have otherwise. </w:t>
      </w:r>
      <w:r w:rsidRPr="00866C1B">
        <w:rPr>
          <w:rStyle w:val="Emphasis"/>
          <w:highlight w:val="green"/>
        </w:rPr>
        <w:t>It problematized our</w:t>
      </w:r>
      <w:r w:rsidRPr="00866C1B">
        <w:rPr>
          <w:rStyle w:val="StyleUnderline"/>
        </w:rPr>
        <w:t xml:space="preserve"> own </w:t>
      </w:r>
      <w:r w:rsidRPr="00866C1B">
        <w:rPr>
          <w:rStyle w:val="Emphasis"/>
          <w:highlight w:val="green"/>
        </w:rPr>
        <w:t>paradigms</w:t>
      </w:r>
      <w:r w:rsidRPr="00866C1B">
        <w:rPr>
          <w:rStyle w:val="StyleUnderline"/>
        </w:rPr>
        <w:t xml:space="preserve">. Most important was the distinction they have pointed out between the concepts of ‘smooth’ and ‘striated’ space [which accordingly reflect] the organizational concepts of the ‘war machine’ and the ‘state apparatus.’ In the </w:t>
      </w:r>
      <w:r w:rsidRPr="00866C1B">
        <w:rPr>
          <w:rStyle w:val="Emphasis"/>
          <w:highlight w:val="green"/>
        </w:rPr>
        <w:t>IDF</w:t>
      </w:r>
      <w:r w:rsidRPr="00866C1B">
        <w:rPr>
          <w:rStyle w:val="StyleUnderline"/>
        </w:rPr>
        <w:t xml:space="preserve"> we now often</w:t>
      </w:r>
      <w:r w:rsidRPr="00866C1B">
        <w:rPr>
          <w:rStyle w:val="Emphasis"/>
        </w:rPr>
        <w:t xml:space="preserve"> </w:t>
      </w:r>
      <w:r w:rsidRPr="00866C1B">
        <w:rPr>
          <w:rStyle w:val="Emphasis"/>
          <w:highlight w:val="green"/>
        </w:rPr>
        <w:t>use the term ‘to smooth out space’</w:t>
      </w:r>
      <w:r w:rsidRPr="00866C1B">
        <w:rPr>
          <w:rStyle w:val="StyleUnderline"/>
        </w:rPr>
        <w:t xml:space="preserve"> when we want </w:t>
      </w:r>
      <w:r w:rsidRPr="00866C1B">
        <w:rPr>
          <w:rStyle w:val="Emphasis"/>
          <w:highlight w:val="green"/>
        </w:rPr>
        <w:t>to refer to operation in a space as if it had no borders</w:t>
      </w:r>
      <w:r w:rsidRPr="00866C1B">
        <w:rPr>
          <w:sz w:val="16"/>
        </w:rPr>
        <w:t xml:space="preserve">. [ </w:t>
      </w:r>
      <w:proofErr w:type="gramStart"/>
      <w:r w:rsidRPr="00866C1B">
        <w:rPr>
          <w:sz w:val="16"/>
        </w:rPr>
        <w:t>. . . ]</w:t>
      </w:r>
      <w:proofErr w:type="gramEnd"/>
      <w:r w:rsidRPr="00866C1B">
        <w:rPr>
          <w:sz w:val="16"/>
        </w:rPr>
        <w:t xml:space="preserve"> </w:t>
      </w:r>
      <w:r w:rsidRPr="00866C1B">
        <w:rPr>
          <w:rStyle w:val="Emphasis"/>
          <w:highlight w:val="green"/>
        </w:rPr>
        <w:t>Palestinian areas</w:t>
      </w:r>
      <w:r w:rsidRPr="00866C1B">
        <w:rPr>
          <w:sz w:val="16"/>
        </w:rPr>
        <w:t xml:space="preserve"> could indeed be thought of as </w:t>
      </w:r>
      <w:r w:rsidRPr="00866C1B">
        <w:rPr>
          <w:rStyle w:val="Emphasis"/>
          <w:highlight w:val="green"/>
        </w:rPr>
        <w:t>‘striated’</w:t>
      </w:r>
      <w:r w:rsidRPr="00866C1B">
        <w:rPr>
          <w:sz w:val="16"/>
        </w:rPr>
        <w:t xml:space="preserve"> in the sense that they are enclosed by fences, walls, ditches, roads blocks and so </w:t>
      </w:r>
      <w:proofErr w:type="spellStart"/>
      <w:r w:rsidRPr="00866C1B">
        <w:rPr>
          <w:sz w:val="16"/>
        </w:rPr>
        <w:t>on</w:t>
      </w:r>
      <w:proofErr w:type="gramStart"/>
      <w:r w:rsidRPr="00866C1B">
        <w:rPr>
          <w:sz w:val="16"/>
        </w:rPr>
        <w:t>.”Walking</w:t>
      </w:r>
      <w:proofErr w:type="spellEnd"/>
      <w:proofErr w:type="gramEnd"/>
      <w:r w:rsidRPr="00866C1B">
        <w:rPr>
          <w:sz w:val="16"/>
        </w:rPr>
        <w:t xml:space="preserve"> through walls means literally that: They move through an </w:t>
      </w:r>
      <w:r w:rsidRPr="00866C1B">
        <w:rPr>
          <w:rStyle w:val="Emphasis"/>
          <w:highlight w:val="green"/>
        </w:rPr>
        <w:t>urban battleground</w:t>
      </w:r>
      <w:r w:rsidRPr="00866C1B">
        <w:rPr>
          <w:sz w:val="16"/>
        </w:rPr>
        <w:t xml:space="preserve"> without following existing streets or finding refuge in public places. Instead, they blast through the wall of a private home, carry out their operations from the house, and then move on. </w:t>
      </w:r>
      <w:r w:rsidRPr="00866C1B">
        <w:rPr>
          <w:rStyle w:val="Emphasis"/>
          <w:highlight w:val="green"/>
        </w:rPr>
        <w:t>Smoothing space</w:t>
      </w:r>
      <w:r w:rsidRPr="00866C1B">
        <w:rPr>
          <w:rStyle w:val="StyleUnderline"/>
          <w:highlight w:val="green"/>
        </w:rPr>
        <w:t xml:space="preserve"> means </w:t>
      </w:r>
      <w:r w:rsidRPr="00866C1B">
        <w:rPr>
          <w:rStyle w:val="Emphasis"/>
          <w:highlight w:val="green"/>
        </w:rPr>
        <w:t>blasting through</w:t>
      </w:r>
      <w:r w:rsidRPr="00866C1B">
        <w:rPr>
          <w:sz w:val="16"/>
        </w:rPr>
        <w:t xml:space="preserve"> the </w:t>
      </w:r>
      <w:r w:rsidRPr="00866C1B">
        <w:rPr>
          <w:rStyle w:val="Emphasis"/>
          <w:highlight w:val="green"/>
        </w:rPr>
        <w:t>obstacles</w:t>
      </w:r>
      <w:r w:rsidRPr="00866C1B">
        <w:rPr>
          <w:rStyle w:val="Emphasis"/>
        </w:rPr>
        <w:t xml:space="preserve"> </w:t>
      </w:r>
      <w:r w:rsidRPr="00866C1B">
        <w:rPr>
          <w:sz w:val="16"/>
        </w:rPr>
        <w:t>that keep it “</w:t>
      </w:r>
      <w:proofErr w:type="spellStart"/>
      <w:r w:rsidRPr="00866C1B">
        <w:rPr>
          <w:sz w:val="16"/>
        </w:rPr>
        <w:t>striated</w:t>
      </w:r>
      <w:proofErr w:type="gramStart"/>
      <w:r w:rsidRPr="00866C1B">
        <w:rPr>
          <w:sz w:val="16"/>
        </w:rPr>
        <w:t>.”I</w:t>
      </w:r>
      <w:proofErr w:type="spellEnd"/>
      <w:proofErr w:type="gramEnd"/>
      <w:r w:rsidRPr="00866C1B">
        <w:rPr>
          <w:sz w:val="16"/>
        </w:rPr>
        <w:t xml:space="preserve"> wonder how the Rabbis assess </w:t>
      </w:r>
      <w:proofErr w:type="spellStart"/>
      <w:r w:rsidRPr="00866C1B">
        <w:rPr>
          <w:sz w:val="16"/>
        </w:rPr>
        <w:t>Deleuzian</w:t>
      </w:r>
      <w:proofErr w:type="spellEnd"/>
      <w:r w:rsidRPr="00866C1B">
        <w:rPr>
          <w:sz w:val="16"/>
        </w:rPr>
        <w:t xml:space="preserve"> war, what with Deuteronomy 20. It seems as if that chapter’s prohibition against making war against the fruit trees could be extended to homes.</w:t>
      </w:r>
    </w:p>
    <w:p w14:paraId="1E85AF1A" w14:textId="297C9053" w:rsidR="00A12150" w:rsidRDefault="00A12150" w:rsidP="00A12150">
      <w:pPr>
        <w:pStyle w:val="Heading3"/>
      </w:pPr>
      <w:r>
        <w:t>1NC---</w:t>
      </w:r>
      <w:r w:rsidR="00AD5974">
        <w:t>AT: Affect</w:t>
      </w:r>
    </w:p>
    <w:p w14:paraId="099B3584" w14:textId="1E247F63" w:rsidR="00A12150" w:rsidRPr="00B1408E" w:rsidRDefault="00A12150" w:rsidP="00A12150">
      <w:pPr>
        <w:pStyle w:val="Heading4"/>
      </w:pPr>
      <w:r>
        <w:t xml:space="preserve">Their affective method is a </w:t>
      </w:r>
      <w:r>
        <w:rPr>
          <w:u w:val="single"/>
        </w:rPr>
        <w:t>self-defeating politics</w:t>
      </w:r>
      <w:r>
        <w:t xml:space="preserve"> that </w:t>
      </w:r>
      <w:r>
        <w:rPr>
          <w:u w:val="single"/>
        </w:rPr>
        <w:t>precludes</w:t>
      </w:r>
      <w:r>
        <w:t xml:space="preserve"> </w:t>
      </w:r>
      <w:r>
        <w:rPr>
          <w:u w:val="single"/>
        </w:rPr>
        <w:t>agonistic resistance</w:t>
      </w:r>
      <w:r>
        <w:t xml:space="preserve"> against the states and corporations that drive global violence</w:t>
      </w:r>
      <w:r w:rsidR="00AD5974">
        <w:t xml:space="preserve">. </w:t>
      </w:r>
    </w:p>
    <w:p w14:paraId="2260BDDB" w14:textId="77777777" w:rsidR="00A12150" w:rsidRDefault="00A12150" w:rsidP="00A12150">
      <w:r>
        <w:t xml:space="preserve">Ajay Singh </w:t>
      </w:r>
      <w:r w:rsidRPr="009F3CA0">
        <w:rPr>
          <w:rStyle w:val="Style13ptBold"/>
        </w:rPr>
        <w:t>Chaudhary 19</w:t>
      </w:r>
      <w:r>
        <w:t>, the executive director of the Brooklyn Institute for Social Research and a core faculty member specializing in social and political theory, 2/25/19, “Subjectivity, Affect, and Exhaustion: The Political Theology of the Anthropocene,” https://politicaltheology.com/subjectivity-affect-and-exhaustion/</w:t>
      </w:r>
    </w:p>
    <w:p w14:paraId="7460372C" w14:textId="77777777" w:rsidR="00A12150" w:rsidRPr="004032A2" w:rsidRDefault="00A12150" w:rsidP="00A12150">
      <w:pPr>
        <w:rPr>
          <w:sz w:val="16"/>
        </w:rPr>
      </w:pPr>
      <w:r w:rsidRPr="004032A2">
        <w:rPr>
          <w:sz w:val="16"/>
        </w:rPr>
        <w:t xml:space="preserve">Although affect theory as a discrete field is quite young, </w:t>
      </w:r>
      <w:r w:rsidRPr="00CD5082">
        <w:rPr>
          <w:rStyle w:val="StyleUnderline"/>
        </w:rPr>
        <w:t>political</w:t>
      </w:r>
      <w:r w:rsidRPr="004032A2">
        <w:rPr>
          <w:sz w:val="16"/>
        </w:rPr>
        <w:t xml:space="preserve"> history and </w:t>
      </w:r>
      <w:r w:rsidRPr="00CD5082">
        <w:rPr>
          <w:rStyle w:val="StyleUnderline"/>
        </w:rPr>
        <w:t>theory have</w:t>
      </w:r>
      <w:r w:rsidRPr="004032A2">
        <w:rPr>
          <w:sz w:val="16"/>
        </w:rPr>
        <w:t xml:space="preserve">, more </w:t>
      </w:r>
      <w:r w:rsidRPr="00CD5082">
        <w:rPr>
          <w:rStyle w:val="StyleUnderline"/>
        </w:rPr>
        <w:t>frequently</w:t>
      </w:r>
      <w:r w:rsidRPr="004032A2">
        <w:rPr>
          <w:sz w:val="16"/>
        </w:rPr>
        <w:t xml:space="preserve"> than is often discussed, </w:t>
      </w:r>
      <w:r w:rsidRPr="00CD5082">
        <w:rPr>
          <w:rStyle w:val="Emphasis"/>
        </w:rPr>
        <w:t>placed affect at the center</w:t>
      </w:r>
      <w:r w:rsidRPr="00CD5082">
        <w:rPr>
          <w:rStyle w:val="StyleUnderline"/>
        </w:rPr>
        <w:t xml:space="preserve"> of political identification</w:t>
      </w:r>
      <w:r w:rsidRPr="004032A2">
        <w:rPr>
          <w:sz w:val="16"/>
        </w:rPr>
        <w:t xml:space="preserve">. Certain kinds of feelings are acknowledged almost without question in much popular political discourse: </w:t>
      </w:r>
      <w:r w:rsidRPr="002A2664">
        <w:rPr>
          <w:rStyle w:val="StyleUnderline"/>
        </w:rPr>
        <w:t>national “pride”</w:t>
      </w:r>
      <w:r w:rsidRPr="004032A2">
        <w:rPr>
          <w:sz w:val="16"/>
        </w:rPr>
        <w:t xml:space="preserve"> for example, so-called </w:t>
      </w:r>
      <w:r w:rsidRPr="002A2664">
        <w:rPr>
          <w:rStyle w:val="StyleUnderline"/>
        </w:rPr>
        <w:t>“tribal” feeling, familial “concern” and so on</w:t>
      </w:r>
      <w:r w:rsidRPr="004032A2">
        <w:rPr>
          <w:sz w:val="16"/>
        </w:rPr>
        <w:t xml:space="preserve">. Probably </w:t>
      </w:r>
      <w:r w:rsidRPr="002A2664">
        <w:rPr>
          <w:rStyle w:val="StyleUnderline"/>
        </w:rPr>
        <w:t>most famous</w:t>
      </w:r>
      <w:r w:rsidRPr="004032A2">
        <w:rPr>
          <w:sz w:val="16"/>
        </w:rPr>
        <w:t xml:space="preserve"> in the political theory canon </w:t>
      </w:r>
      <w:r w:rsidRPr="002A2664">
        <w:rPr>
          <w:rStyle w:val="StyleUnderline"/>
        </w:rPr>
        <w:t>are Machiavelli’s discussion of the love and fear a people might have toward their prince</w:t>
      </w:r>
      <w:r w:rsidRPr="004032A2">
        <w:rPr>
          <w:sz w:val="16"/>
        </w:rPr>
        <w:t xml:space="preserve"> (and the fear or love a prince might have of his or her people) </w:t>
      </w:r>
      <w:r w:rsidRPr="002A2664">
        <w:rPr>
          <w:rStyle w:val="StyleUnderline"/>
        </w:rPr>
        <w:t>and Hobbes’ placement of anxiety</w:t>
      </w:r>
      <w:r w:rsidRPr="004032A2">
        <w:rPr>
          <w:sz w:val="16"/>
        </w:rPr>
        <w:t xml:space="preserve"> (and his underexplored desire for “commodious living”) </w:t>
      </w:r>
      <w:r w:rsidRPr="002A2664">
        <w:rPr>
          <w:rStyle w:val="StyleUnderline"/>
        </w:rPr>
        <w:t>as the central connective motivation for his theoretical commonwealth to form</w:t>
      </w:r>
      <w:r w:rsidRPr="004032A2">
        <w:rPr>
          <w:sz w:val="16"/>
        </w:rPr>
        <w:t>.</w:t>
      </w:r>
    </w:p>
    <w:p w14:paraId="2A31912A" w14:textId="77777777" w:rsidR="00A12150" w:rsidRPr="004C08A1" w:rsidRDefault="00A12150" w:rsidP="00A12150">
      <w:pPr>
        <w:rPr>
          <w:sz w:val="16"/>
        </w:rPr>
      </w:pPr>
      <w:r w:rsidRPr="00F45A29">
        <w:rPr>
          <w:rStyle w:val="StyleUnderline"/>
          <w:highlight w:val="green"/>
        </w:rPr>
        <w:t xml:space="preserve">There is </w:t>
      </w:r>
      <w:r w:rsidRPr="00F45A29">
        <w:rPr>
          <w:rStyle w:val="Emphasis"/>
          <w:highlight w:val="green"/>
        </w:rPr>
        <w:t>nothing</w:t>
      </w:r>
      <w:r w:rsidRPr="00334356">
        <w:rPr>
          <w:rStyle w:val="Emphasis"/>
        </w:rPr>
        <w:t xml:space="preserve"> inherently </w:t>
      </w:r>
      <w:r w:rsidRPr="00F45A29">
        <w:rPr>
          <w:rStyle w:val="Emphasis"/>
          <w:highlight w:val="green"/>
        </w:rPr>
        <w:t>radical</w:t>
      </w:r>
      <w:r w:rsidRPr="00F45A29">
        <w:rPr>
          <w:rStyle w:val="StyleUnderline"/>
          <w:highlight w:val="green"/>
        </w:rPr>
        <w:t xml:space="preserve"> about an affective political subject</w:t>
      </w:r>
      <w:r w:rsidRPr="004032A2">
        <w:rPr>
          <w:sz w:val="16"/>
        </w:rPr>
        <w:t xml:space="preserve"> just as </w:t>
      </w:r>
      <w:r w:rsidRPr="00F45A29">
        <w:rPr>
          <w:rStyle w:val="StyleUnderline"/>
          <w:highlight w:val="green"/>
        </w:rPr>
        <w:t xml:space="preserve">there is </w:t>
      </w:r>
      <w:r w:rsidRPr="00F45A29">
        <w:rPr>
          <w:rStyle w:val="Emphasis"/>
          <w:highlight w:val="green"/>
        </w:rPr>
        <w:t>nothing</w:t>
      </w:r>
      <w:r w:rsidRPr="00334356">
        <w:rPr>
          <w:rStyle w:val="Emphasis"/>
        </w:rPr>
        <w:t xml:space="preserve"> inherently </w:t>
      </w:r>
      <w:r w:rsidRPr="00F45A29">
        <w:rPr>
          <w:rStyle w:val="Emphasis"/>
          <w:highlight w:val="green"/>
        </w:rPr>
        <w:t>emancipatory</w:t>
      </w:r>
      <w:r w:rsidRPr="00F45A29">
        <w:rPr>
          <w:rStyle w:val="StyleUnderline"/>
          <w:highlight w:val="green"/>
        </w:rPr>
        <w:t xml:space="preserve"> about</w:t>
      </w:r>
      <w:r w:rsidRPr="00334356">
        <w:rPr>
          <w:rStyle w:val="StyleUnderline"/>
        </w:rPr>
        <w:t xml:space="preserve"> the </w:t>
      </w:r>
      <w:r w:rsidRPr="00F45A29">
        <w:rPr>
          <w:rStyle w:val="StyleUnderline"/>
          <w:highlight w:val="green"/>
        </w:rPr>
        <w:t xml:space="preserve">expression of affects. Nor </w:t>
      </w:r>
      <w:proofErr w:type="gramStart"/>
      <w:r w:rsidRPr="00F45A29">
        <w:rPr>
          <w:rStyle w:val="StyleUnderline"/>
          <w:highlight w:val="green"/>
        </w:rPr>
        <w:t>does</w:t>
      </w:r>
      <w:proofErr w:type="gramEnd"/>
      <w:r w:rsidRPr="00F45A29">
        <w:rPr>
          <w:rStyle w:val="StyleUnderline"/>
          <w:highlight w:val="green"/>
        </w:rPr>
        <w:t xml:space="preserve"> affect</w:t>
      </w:r>
      <w:r w:rsidRPr="00334356">
        <w:rPr>
          <w:rStyle w:val="StyleUnderline"/>
        </w:rPr>
        <w:t xml:space="preserve">, any more than social location, </w:t>
      </w:r>
      <w:r w:rsidRPr="00F45A29">
        <w:rPr>
          <w:rStyle w:val="StyleUnderline"/>
          <w:highlight w:val="green"/>
        </w:rPr>
        <w:t>automatically produce political subjectivity</w:t>
      </w:r>
      <w:r w:rsidRPr="004032A2">
        <w:rPr>
          <w:sz w:val="16"/>
        </w:rPr>
        <w:t xml:space="preserve">. Sianne Ngai has persuasively argued that there are a whole host of “ugly feelings” whose political efficacy and valence is far from clear. And </w:t>
      </w:r>
      <w:r w:rsidRPr="00334356">
        <w:rPr>
          <w:rStyle w:val="StyleUnderline"/>
        </w:rPr>
        <w:t>Ngai would be far from the first to suggest</w:t>
      </w:r>
      <w:r w:rsidRPr="004032A2">
        <w:rPr>
          <w:sz w:val="16"/>
        </w:rPr>
        <w:t xml:space="preserve">, as well, </w:t>
      </w:r>
      <w:r w:rsidRPr="00334356">
        <w:rPr>
          <w:rStyle w:val="StyleUnderline"/>
        </w:rPr>
        <w:t>the reactionary potential in affective politics</w:t>
      </w:r>
      <w:r w:rsidRPr="004032A2">
        <w:rPr>
          <w:sz w:val="16"/>
        </w:rPr>
        <w:t xml:space="preserve">: Walter Benjamin described fascism as an “expression” of class grievance without its resolution; Theodor </w:t>
      </w:r>
      <w:r w:rsidRPr="00F45A29">
        <w:rPr>
          <w:rStyle w:val="StyleUnderline"/>
          <w:highlight w:val="green"/>
        </w:rPr>
        <w:t>Adorno</w:t>
      </w:r>
      <w:r w:rsidRPr="004032A2">
        <w:rPr>
          <w:sz w:val="16"/>
        </w:rPr>
        <w:t xml:space="preserve"> similarly </w:t>
      </w:r>
      <w:r w:rsidRPr="00F45A29">
        <w:rPr>
          <w:rStyle w:val="StyleUnderline"/>
          <w:highlight w:val="green"/>
        </w:rPr>
        <w:t>describes an affective pay-off in fascism</w:t>
      </w:r>
      <w:r w:rsidRPr="005E7C1B">
        <w:rPr>
          <w:rStyle w:val="StyleUnderline"/>
        </w:rPr>
        <w:t xml:space="preserve"> in which </w:t>
      </w:r>
      <w:r w:rsidRPr="00F45A29">
        <w:rPr>
          <w:rStyle w:val="StyleUnderline"/>
          <w:highlight w:val="green"/>
        </w:rPr>
        <w:t xml:space="preserve">the </w:t>
      </w:r>
      <w:r w:rsidRPr="00F45A29">
        <w:rPr>
          <w:rStyle w:val="Emphasis"/>
          <w:highlight w:val="green"/>
        </w:rPr>
        <w:t>recompense for continued oppression is</w:t>
      </w:r>
      <w:r w:rsidRPr="005E7C1B">
        <w:rPr>
          <w:rStyle w:val="Emphasis"/>
        </w:rPr>
        <w:t xml:space="preserve"> the </w:t>
      </w:r>
      <w:r w:rsidRPr="00F45A29">
        <w:rPr>
          <w:rStyle w:val="Emphasis"/>
          <w:highlight w:val="green"/>
        </w:rPr>
        <w:t>rechanneling</w:t>
      </w:r>
      <w:r w:rsidRPr="005E7C1B">
        <w:rPr>
          <w:rStyle w:val="Emphasis"/>
        </w:rPr>
        <w:t xml:space="preserve"> of </w:t>
      </w:r>
      <w:r w:rsidRPr="00F45A29">
        <w:rPr>
          <w:rStyle w:val="Emphasis"/>
          <w:highlight w:val="green"/>
        </w:rPr>
        <w:t>antagonistic energies into vicious emotions</w:t>
      </w:r>
      <w:r w:rsidRPr="00F45A29">
        <w:rPr>
          <w:sz w:val="16"/>
          <w:highlight w:val="green"/>
        </w:rPr>
        <w:t xml:space="preserve"> – </w:t>
      </w:r>
      <w:r w:rsidRPr="00F45A29">
        <w:rPr>
          <w:rStyle w:val="StyleUnderline"/>
          <w:highlight w:val="green"/>
        </w:rPr>
        <w:t xml:space="preserve">rage, cruelty, etc., brutalizing </w:t>
      </w:r>
      <w:proofErr w:type="spellStart"/>
      <w:r w:rsidRPr="00F45A29">
        <w:rPr>
          <w:rStyle w:val="StyleUnderline"/>
          <w:highlight w:val="green"/>
        </w:rPr>
        <w:t>an other</w:t>
      </w:r>
      <w:proofErr w:type="spellEnd"/>
      <w:r w:rsidRPr="005E7C1B">
        <w:rPr>
          <w:rStyle w:val="StyleUnderline"/>
        </w:rPr>
        <w:t xml:space="preserve"> sanctioned by existing power (and </w:t>
      </w:r>
      <w:r w:rsidRPr="00F45A29">
        <w:rPr>
          <w:rStyle w:val="Emphasis"/>
          <w:highlight w:val="green"/>
        </w:rPr>
        <w:t>therein proving</w:t>
      </w:r>
      <w:r w:rsidRPr="005E7C1B">
        <w:rPr>
          <w:rStyle w:val="Emphasis"/>
        </w:rPr>
        <w:t xml:space="preserve"> the </w:t>
      </w:r>
      <w:r w:rsidRPr="00F45A29">
        <w:rPr>
          <w:rStyle w:val="Emphasis"/>
          <w:highlight w:val="green"/>
        </w:rPr>
        <w:t>brutality of the world</w:t>
      </w:r>
      <w:r w:rsidRPr="004032A2">
        <w:rPr>
          <w:sz w:val="16"/>
        </w:rPr>
        <w:t xml:space="preserve">); W.E.B Du Bois famously argued for a “public and psychological wage” formed through white race pride; Edmund Burke’s political philosophy is in part predicated on an aesthetic pleasure in the right-ordered hierarchies which itself helped spread “sentiments which beautify and soften private society.” </w:t>
      </w:r>
      <w:r w:rsidRPr="00F45A29">
        <w:rPr>
          <w:rStyle w:val="StyleUnderline"/>
          <w:highlight w:val="green"/>
        </w:rPr>
        <w:t>While</w:t>
      </w:r>
      <w:r w:rsidRPr="005E7C1B">
        <w:rPr>
          <w:rStyle w:val="StyleUnderline"/>
        </w:rPr>
        <w:t xml:space="preserve"> some contemporary </w:t>
      </w:r>
      <w:r w:rsidRPr="00F45A29">
        <w:rPr>
          <w:rStyle w:val="StyleUnderline"/>
          <w:highlight w:val="green"/>
        </w:rPr>
        <w:t>affect theorists</w:t>
      </w:r>
      <w:r w:rsidRPr="004032A2">
        <w:rPr>
          <w:sz w:val="16"/>
        </w:rPr>
        <w:t xml:space="preserve"> – </w:t>
      </w:r>
      <w:r w:rsidRPr="0096092C">
        <w:rPr>
          <w:rStyle w:val="Emphasis"/>
          <w:sz w:val="26"/>
          <w:szCs w:val="26"/>
        </w:rPr>
        <w:t xml:space="preserve">particularly following Gilles Deleuze and Felix </w:t>
      </w:r>
      <w:r w:rsidRPr="004C08A1">
        <w:rPr>
          <w:rStyle w:val="Emphasis"/>
          <w:sz w:val="26"/>
          <w:szCs w:val="26"/>
        </w:rPr>
        <w:t>Guattari</w:t>
      </w:r>
      <w:r w:rsidRPr="004C08A1">
        <w:rPr>
          <w:sz w:val="16"/>
        </w:rPr>
        <w:t xml:space="preserve"> – </w:t>
      </w:r>
      <w:r w:rsidRPr="004C08A1">
        <w:rPr>
          <w:rStyle w:val="StyleUnderline"/>
        </w:rPr>
        <w:t xml:space="preserve">try to </w:t>
      </w:r>
      <w:r w:rsidRPr="004C08A1">
        <w:rPr>
          <w:rStyle w:val="Emphasis"/>
        </w:rPr>
        <w:t>leverage affect as against subjectivity altogether</w:t>
      </w:r>
      <w:r w:rsidRPr="004C08A1">
        <w:rPr>
          <w:rStyle w:val="StyleUnderline"/>
        </w:rPr>
        <w:t xml:space="preserve"> and the flow of affects </w:t>
      </w:r>
      <w:r w:rsidRPr="004C08A1">
        <w:rPr>
          <w:rStyle w:val="Emphasis"/>
        </w:rPr>
        <w:t>as emancipation</w:t>
      </w:r>
      <w:r w:rsidRPr="004C08A1">
        <w:rPr>
          <w:rStyle w:val="StyleUnderline"/>
        </w:rPr>
        <w:t xml:space="preserve"> itself, it is rather that affect is inchoate until organized</w:t>
      </w:r>
      <w:r w:rsidRPr="004C08A1">
        <w:rPr>
          <w:sz w:val="16"/>
        </w:rPr>
        <w:t xml:space="preserve">. Certain affects, especially as placed within sociohistorical circumstance, have what one might term political predilections – a fear-based politics almost always leans towards system preservation or restoration, a flight to “safe” shores. But </w:t>
      </w:r>
      <w:r w:rsidRPr="004C08A1">
        <w:rPr>
          <w:rStyle w:val="StyleUnderline"/>
        </w:rPr>
        <w:t>the idea that affect itself</w:t>
      </w:r>
      <w:r w:rsidRPr="004C08A1">
        <w:rPr>
          <w:sz w:val="16"/>
        </w:rPr>
        <w:t xml:space="preserve"> – free of context, system, channel, restriction, direction – </w:t>
      </w:r>
      <w:r w:rsidRPr="004C08A1">
        <w:rPr>
          <w:rStyle w:val="StyleUnderline"/>
        </w:rPr>
        <w:t xml:space="preserve">is political </w:t>
      </w:r>
      <w:r w:rsidRPr="004C08A1">
        <w:rPr>
          <w:rStyle w:val="Emphasis"/>
        </w:rPr>
        <w:t>misunderstands the political itself</w:t>
      </w:r>
      <w:r w:rsidRPr="004C08A1">
        <w:rPr>
          <w:sz w:val="16"/>
        </w:rPr>
        <w:t>.</w:t>
      </w:r>
    </w:p>
    <w:p w14:paraId="4A9ACD9A" w14:textId="77777777" w:rsidR="00A12150" w:rsidRPr="00AD5974" w:rsidRDefault="00A12150" w:rsidP="00A12150">
      <w:pPr>
        <w:rPr>
          <w:sz w:val="16"/>
        </w:rPr>
      </w:pPr>
      <w:r w:rsidRPr="004C08A1">
        <w:rPr>
          <w:rStyle w:val="StyleUnderline"/>
        </w:rPr>
        <w:t>This does not mean</w:t>
      </w:r>
      <w:r w:rsidRPr="004C08A1">
        <w:rPr>
          <w:sz w:val="16"/>
        </w:rPr>
        <w:t xml:space="preserve">, as it is sometimes supposed, </w:t>
      </w:r>
      <w:r w:rsidRPr="004C08A1">
        <w:rPr>
          <w:rStyle w:val="StyleUnderline"/>
        </w:rPr>
        <w:t>that affect should be avoided in politics (</w:t>
      </w:r>
      <w:r w:rsidRPr="004C08A1">
        <w:rPr>
          <w:rStyle w:val="Emphasis"/>
        </w:rPr>
        <w:t>as if this was possible</w:t>
      </w:r>
      <w:r w:rsidRPr="004C08A1">
        <w:rPr>
          <w:sz w:val="16"/>
        </w:rPr>
        <w:t xml:space="preserve">) or that only “good” affects have a place in the political, although </w:t>
      </w:r>
      <w:proofErr w:type="gramStart"/>
      <w:r w:rsidRPr="004C08A1">
        <w:rPr>
          <w:sz w:val="16"/>
        </w:rPr>
        <w:t>both of these</w:t>
      </w:r>
      <w:proofErr w:type="gramEnd"/>
      <w:r w:rsidRPr="004C08A1">
        <w:rPr>
          <w:sz w:val="16"/>
        </w:rPr>
        <w:t xml:space="preserve"> positions are exceedingly common. You can find liberals, Marxists, anarchists, and so on who all embrace the desirability</w:t>
      </w:r>
      <w:r w:rsidRPr="004032A2">
        <w:rPr>
          <w:sz w:val="16"/>
        </w:rPr>
        <w:t xml:space="preserve"> of </w:t>
      </w:r>
      <w:r w:rsidRPr="00F45A29">
        <w:rPr>
          <w:rStyle w:val="StyleUnderline"/>
          <w:highlight w:val="green"/>
        </w:rPr>
        <w:t xml:space="preserve">an </w:t>
      </w:r>
      <w:r w:rsidRPr="00F45A29">
        <w:rPr>
          <w:rStyle w:val="Emphasis"/>
          <w:highlight w:val="green"/>
        </w:rPr>
        <w:t>affectively neutral politics</w:t>
      </w:r>
      <w:r w:rsidRPr="004032A2">
        <w:rPr>
          <w:sz w:val="16"/>
        </w:rPr>
        <w:t xml:space="preserve"> (usually </w:t>
      </w:r>
      <w:r w:rsidRPr="00F45A29">
        <w:rPr>
          <w:rStyle w:val="StyleUnderline"/>
          <w:highlight w:val="green"/>
        </w:rPr>
        <w:t>portrayed as a rise above subjectivity</w:t>
      </w:r>
      <w:r w:rsidRPr="004032A2">
        <w:rPr>
          <w:sz w:val="16"/>
        </w:rPr>
        <w:t xml:space="preserve">) but equally, and perhaps more common in political theory itself, you can find rigorous defenses of, for example, “love” as inherently political. Again, this has no coherent mapping; Martha Nussbaum makes the case for love as underwriting a contemporary liberalism; Giorgio Agamben makes it for “radical democracy.”   Both </w:t>
      </w:r>
      <w:r w:rsidRPr="00F45A29">
        <w:rPr>
          <w:rStyle w:val="StyleUnderline"/>
          <w:highlight w:val="green"/>
        </w:rPr>
        <w:t>are</w:t>
      </w:r>
      <w:r w:rsidRPr="00F702E1">
        <w:rPr>
          <w:rStyle w:val="StyleUnderline"/>
        </w:rPr>
        <w:t xml:space="preserve"> cases of</w:t>
      </w:r>
      <w:r w:rsidRPr="004032A2">
        <w:rPr>
          <w:sz w:val="16"/>
        </w:rPr>
        <w:t xml:space="preserve"> what Franz Neumann – an author who took very seriously the intersection of affect and politics – calls </w:t>
      </w:r>
      <w:r w:rsidRPr="0075368C">
        <w:rPr>
          <w:rStyle w:val="StyleUnderline"/>
        </w:rPr>
        <w:t xml:space="preserve">the </w:t>
      </w:r>
      <w:r w:rsidRPr="00F702E1">
        <w:rPr>
          <w:rStyle w:val="StyleUnderline"/>
        </w:rPr>
        <w:t xml:space="preserve">desire for </w:t>
      </w:r>
      <w:r w:rsidRPr="00F45A29">
        <w:rPr>
          <w:rStyle w:val="StyleUnderline"/>
          <w:highlight w:val="green"/>
        </w:rPr>
        <w:t>a “</w:t>
      </w:r>
      <w:r w:rsidRPr="00F45A29">
        <w:rPr>
          <w:rStyle w:val="Emphasis"/>
          <w:highlight w:val="green"/>
        </w:rPr>
        <w:t>riskless” politics</w:t>
      </w:r>
      <w:r w:rsidRPr="0075368C">
        <w:rPr>
          <w:rStyle w:val="StyleUnderline"/>
        </w:rPr>
        <w:t xml:space="preserve">, which </w:t>
      </w:r>
      <w:r w:rsidRPr="00F702E1">
        <w:rPr>
          <w:rStyle w:val="StyleUnderline"/>
        </w:rPr>
        <w:t>is</w:t>
      </w:r>
      <w:r w:rsidRPr="0075368C">
        <w:rPr>
          <w:rStyle w:val="StyleUnderline"/>
        </w:rPr>
        <w:t xml:space="preserve"> also to say </w:t>
      </w:r>
      <w:r w:rsidRPr="00F45A29">
        <w:rPr>
          <w:rStyle w:val="StyleUnderline"/>
          <w:highlight w:val="green"/>
        </w:rPr>
        <w:t xml:space="preserve">a </w:t>
      </w:r>
      <w:r w:rsidRPr="00F45A29">
        <w:rPr>
          <w:rStyle w:val="Emphasis"/>
          <w:highlight w:val="green"/>
        </w:rPr>
        <w:t>self-defeating apolitical politics</w:t>
      </w:r>
      <w:r w:rsidRPr="00F45A29">
        <w:rPr>
          <w:rStyle w:val="StyleUnderline"/>
          <w:highlight w:val="green"/>
        </w:rPr>
        <w:t xml:space="preserve">. It wants “to </w:t>
      </w:r>
      <w:r w:rsidRPr="00F45A29">
        <w:rPr>
          <w:rStyle w:val="Emphasis"/>
          <w:highlight w:val="green"/>
        </w:rPr>
        <w:t>achieve everything, but risk nothing</w:t>
      </w:r>
      <w:r w:rsidRPr="0075368C">
        <w:rPr>
          <w:rStyle w:val="StyleUnderline"/>
        </w:rPr>
        <w:t>,” that does not know “or does not want to know that the struggle for political power… is the agent of historical progress</w:t>
      </w:r>
      <w:r w:rsidRPr="004032A2">
        <w:rPr>
          <w:sz w:val="16"/>
        </w:rPr>
        <w:t xml:space="preserve"> (264).” </w:t>
      </w:r>
      <w:r w:rsidRPr="00F702E1">
        <w:rPr>
          <w:rStyle w:val="StyleUnderline"/>
        </w:rPr>
        <w:t>It is</w:t>
      </w:r>
      <w:r w:rsidRPr="00F702E1">
        <w:rPr>
          <w:sz w:val="16"/>
        </w:rPr>
        <w:t xml:space="preserve"> itself a desire, </w:t>
      </w:r>
      <w:r w:rsidRPr="00F702E1">
        <w:rPr>
          <w:rStyle w:val="StyleUnderline"/>
        </w:rPr>
        <w:t>the desire to be released from the anxiety that is a general condition of the political</w:t>
      </w:r>
      <w:r w:rsidRPr="00F702E1">
        <w:rPr>
          <w:sz w:val="16"/>
        </w:rPr>
        <w:t>. While politics of anxiety are most frequently associated – in no small part through Neumann’s own essay on the subject – with reactionary mass movements, an</w:t>
      </w:r>
      <w:r w:rsidRPr="004032A2">
        <w:rPr>
          <w:sz w:val="16"/>
        </w:rPr>
        <w:t xml:space="preserve">xiety itself takes at least </w:t>
      </w:r>
      <w:r w:rsidRPr="00AD5974">
        <w:rPr>
          <w:sz w:val="16"/>
        </w:rPr>
        <w:t>three forms, according to Neumann, in political society: (a) general condition – as in Hobbes – of why the political exists in the first place; (b) the “true anxiety, which has been produced by war, want, hunger, anarchy,” that people feel in a system in which they have little say and little access to the forces that determine their fate; (c) a specific form of “neurotic anxiety” that binds such a mass with a specific leader through an inaccurate account (279). This last form most frequently takes the form of “conspiracy theory” in which the real causes of (b) are increasingly falsified, “the falser, the more regressive (279).”</w:t>
      </w:r>
    </w:p>
    <w:p w14:paraId="2FCE6284" w14:textId="77777777" w:rsidR="00A12150" w:rsidRPr="00AD5974" w:rsidRDefault="00A12150" w:rsidP="00A12150">
      <w:pPr>
        <w:rPr>
          <w:sz w:val="16"/>
        </w:rPr>
      </w:pPr>
      <w:r w:rsidRPr="00AD5974">
        <w:rPr>
          <w:sz w:val="16"/>
        </w:rPr>
        <w:t xml:space="preserve">At the same time, “negative” affects need not be avoided. Ngai notes – in her discussion of disgust – that the focus on desire and on pluralism, on positive as opposed to agonistic affective flows and communities, is deeply consonant with, not critical of, our historical and economic moment. Following Ellen Rooney, </w:t>
      </w:r>
      <w:r w:rsidRPr="00AD5974">
        <w:rPr>
          <w:rStyle w:val="StyleUnderline"/>
        </w:rPr>
        <w:t>Ngai is (rightly) suspicious of the equation of</w:t>
      </w:r>
      <w:r w:rsidRPr="00AD5974">
        <w:rPr>
          <w:sz w:val="16"/>
        </w:rPr>
        <w:t xml:space="preserve"> artistic, cultural, critical, and ethnic </w:t>
      </w:r>
      <w:r w:rsidRPr="00AD5974">
        <w:rPr>
          <w:rStyle w:val="StyleUnderline"/>
        </w:rPr>
        <w:t>pluralism with a pervasive “hegemonic pluralism” that treats all “oppositional or exclusionary formations” as inherently totalitarian or authoritarianisms-in-waiting</w:t>
      </w:r>
      <w:r w:rsidRPr="00AD5974">
        <w:rPr>
          <w:sz w:val="16"/>
        </w:rPr>
        <w:t xml:space="preserve">. What Ngai observes in a “poetics of disgust” is not inherently radical in one way or another. But, </w:t>
      </w:r>
      <w:proofErr w:type="gramStart"/>
      <w:r w:rsidRPr="00AD5974">
        <w:rPr>
          <w:sz w:val="16"/>
        </w:rPr>
        <w:t>in</w:t>
      </w:r>
      <w:proofErr w:type="gramEnd"/>
      <w:r w:rsidRPr="00AD5974">
        <w:rPr>
          <w:sz w:val="16"/>
        </w:rPr>
        <w:t xml:space="preserve"> </w:t>
      </w:r>
      <w:proofErr w:type="gramStart"/>
      <w:r w:rsidRPr="00AD5974">
        <w:rPr>
          <w:sz w:val="16"/>
        </w:rPr>
        <w:t>this</w:t>
      </w:r>
      <w:proofErr w:type="gramEnd"/>
      <w:r w:rsidRPr="00AD5974">
        <w:rPr>
          <w:sz w:val="16"/>
        </w:rPr>
        <w:t xml:space="preserve"> moment, it is political. </w:t>
      </w:r>
      <w:r w:rsidRPr="00AD5974">
        <w:rPr>
          <w:rStyle w:val="StyleUnderline"/>
        </w:rPr>
        <w:t xml:space="preserve">A </w:t>
      </w:r>
      <w:r w:rsidRPr="00AD5974">
        <w:rPr>
          <w:rStyle w:val="Emphasis"/>
        </w:rPr>
        <w:t>return of agonism</w:t>
      </w:r>
      <w:r w:rsidRPr="00AD5974">
        <w:rPr>
          <w:rStyle w:val="StyleUnderline"/>
        </w:rPr>
        <w:t xml:space="preserve"> is the foundation of the possibility of radical politics</w:t>
      </w:r>
      <w:r w:rsidRPr="00AD5974">
        <w:rPr>
          <w:sz w:val="16"/>
        </w:rPr>
        <w:t xml:space="preserve">: “The poetics of disgust seem to have drawn us closer to the domain of political theory, perhaps, even of political commitments than these others. In its intense and unambivalent negativity, disgust thus seems to represent an outer limit or threshold of what I call ugly feelings, preparing us for more instrumental politically efficacious emotions (354).” </w:t>
      </w:r>
      <w:proofErr w:type="gramStart"/>
      <w:r w:rsidRPr="00AD5974">
        <w:rPr>
          <w:sz w:val="16"/>
        </w:rPr>
        <w:t xml:space="preserve">Again,  </w:t>
      </w:r>
      <w:r w:rsidRPr="00AD5974">
        <w:rPr>
          <w:rStyle w:val="StyleUnderline"/>
        </w:rPr>
        <w:t>the</w:t>
      </w:r>
      <w:proofErr w:type="gramEnd"/>
      <w:r w:rsidRPr="00AD5974">
        <w:rPr>
          <w:rStyle w:val="StyleUnderline"/>
        </w:rPr>
        <w:t xml:space="preserve"> argument </w:t>
      </w:r>
      <w:r w:rsidRPr="00AD5974">
        <w:rPr>
          <w:rStyle w:val="Emphasis"/>
        </w:rPr>
        <w:t>is not</w:t>
      </w:r>
      <w:r w:rsidRPr="00AD5974">
        <w:rPr>
          <w:rStyle w:val="StyleUnderline"/>
        </w:rPr>
        <w:t xml:space="preserve"> to supplant</w:t>
      </w:r>
      <w:r w:rsidRPr="00AD5974">
        <w:rPr>
          <w:sz w:val="16"/>
        </w:rPr>
        <w:t xml:space="preserve"> “desire” with “disgust” or – more broadly speaking – </w:t>
      </w:r>
      <w:r w:rsidRPr="00AD5974">
        <w:rPr>
          <w:rStyle w:val="StyleUnderline"/>
        </w:rPr>
        <w:t>positive affect with negative affect</w:t>
      </w:r>
      <w:r w:rsidRPr="00AD5974">
        <w:rPr>
          <w:sz w:val="16"/>
        </w:rPr>
        <w:t xml:space="preserve">; in my formulation of the exhausted desire plays as much role as </w:t>
      </w:r>
      <w:r w:rsidRPr="00AD5974">
        <w:rPr>
          <w:rStyle w:val="StyleUnderline"/>
        </w:rPr>
        <w:t>agonism</w:t>
      </w:r>
      <w:r w:rsidRPr="00AD5974">
        <w:rPr>
          <w:sz w:val="16"/>
        </w:rPr>
        <w:t xml:space="preserve">. But it is the latter which </w:t>
      </w:r>
      <w:r w:rsidRPr="00AD5974">
        <w:rPr>
          <w:rStyle w:val="StyleUnderline"/>
        </w:rPr>
        <w:t>disrupts apolitical pluralism. It is the sine-qua-non for political struggle</w:t>
      </w:r>
      <w:r w:rsidRPr="00AD5974">
        <w:rPr>
          <w:sz w:val="16"/>
        </w:rPr>
        <w:t>.</w:t>
      </w:r>
    </w:p>
    <w:p w14:paraId="1BA62611" w14:textId="77777777" w:rsidR="00A12150" w:rsidRPr="00AD5974" w:rsidRDefault="00A12150" w:rsidP="00A12150">
      <w:pPr>
        <w:rPr>
          <w:sz w:val="16"/>
        </w:rPr>
      </w:pPr>
      <w:r w:rsidRPr="00AD5974">
        <w:rPr>
          <w:rStyle w:val="StyleUnderline"/>
        </w:rPr>
        <w:t xml:space="preserve">One of the most common </w:t>
      </w:r>
      <w:r w:rsidRPr="00AD5974">
        <w:rPr>
          <w:rStyle w:val="Emphasis"/>
        </w:rPr>
        <w:t>misconception</w:t>
      </w:r>
      <w:r w:rsidRPr="00AD5974">
        <w:rPr>
          <w:rStyle w:val="StyleUnderline"/>
        </w:rPr>
        <w:t xml:space="preserve">s concerning climate change is that it </w:t>
      </w:r>
      <w:r w:rsidRPr="00AD5974">
        <w:rPr>
          <w:rStyle w:val="Emphasis"/>
        </w:rPr>
        <w:t>produces, or even necessitates, a united humanity</w:t>
      </w:r>
      <w:r w:rsidRPr="00AD5974">
        <w:rPr>
          <w:rStyle w:val="StyleUnderline"/>
        </w:rPr>
        <w:t xml:space="preserve">. In this tale, the crisis in the abstract is a “common enemy” and </w:t>
      </w:r>
      <w:r w:rsidRPr="00AD5974">
        <w:rPr>
          <w:rStyle w:val="Emphasis"/>
        </w:rPr>
        <w:t>a perfectly universal subject is finally possible</w:t>
      </w:r>
      <w:r w:rsidRPr="00AD5974">
        <w:rPr>
          <w:rStyle w:val="StyleUnderline"/>
        </w:rPr>
        <w:t xml:space="preserve"> in coming to “experience” ourselves “as a geological agent</w:t>
      </w:r>
      <w:r w:rsidRPr="00AD5974">
        <w:rPr>
          <w:sz w:val="16"/>
        </w:rPr>
        <w:t xml:space="preserve">,” through which a universal “we” is constituted through a “shared sense of catastrophe (220-221).” </w:t>
      </w:r>
      <w:r w:rsidRPr="00AD5974">
        <w:rPr>
          <w:rStyle w:val="StyleUnderline"/>
        </w:rPr>
        <w:t>The most prominent scholarly expression of this idea can be found in</w:t>
      </w:r>
      <w:r w:rsidRPr="00AD5974">
        <w:rPr>
          <w:sz w:val="16"/>
        </w:rPr>
        <w:t xml:space="preserve"> a series of </w:t>
      </w:r>
      <w:r w:rsidRPr="00AD5974">
        <w:rPr>
          <w:rStyle w:val="StyleUnderline"/>
        </w:rPr>
        <w:t>essays on the Anthropocene by</w:t>
      </w:r>
      <w:r w:rsidRPr="00AD5974">
        <w:rPr>
          <w:sz w:val="16"/>
        </w:rPr>
        <w:t xml:space="preserve"> Dipesh </w:t>
      </w:r>
      <w:r w:rsidRPr="00AD5974">
        <w:rPr>
          <w:rStyle w:val="StyleUnderline"/>
        </w:rPr>
        <w:t>Chakrabarty</w:t>
      </w:r>
      <w:r w:rsidRPr="00AD5974">
        <w:rPr>
          <w:sz w:val="16"/>
        </w:rPr>
        <w:t>. Capitalism, according to Chakrabarty, is incidental, not causal in terms of climate crisis, compounding not central, unintended instead of political:</w:t>
      </w:r>
    </w:p>
    <w:p w14:paraId="500F11EC" w14:textId="77777777" w:rsidR="00A12150" w:rsidRPr="00AD5974" w:rsidRDefault="00A12150" w:rsidP="00A12150">
      <w:pPr>
        <w:rPr>
          <w:sz w:val="16"/>
        </w:rPr>
      </w:pPr>
      <w:r w:rsidRPr="00AD5974">
        <w:rPr>
          <w:sz w:val="16"/>
        </w:rPr>
        <w:t>“Climate change, refracted through global capital, will no doubt accentuate the logic of inequality that runs through the rule of capital; some people will no doubt gain temporarily at the expense of others. But the whole crisis cannot be reduced to a story of capitalism. Unlike in the crises of capitalism, there are no lifeboats here for the rich and the privileged (witness the drought in Australia or recent fires in the wealthy neighborhoods of California). The anxiety global warming gives rise to is reminiscent of the days when many feared a global nuclear war. But there is a very important difference. A nuclear war would have been a conscious decision on the part of the powers that be. Climate change is an unintended consequence of human actions and shows, only through scientific analysis, the effects of our actions as a species. Species may indeed be the name of a placeholder for an emergent, new universal history of humans that flashes up in the moment of the danger that is climate change (221).”</w:t>
      </w:r>
    </w:p>
    <w:p w14:paraId="6D2F69F7" w14:textId="77777777" w:rsidR="00A12150" w:rsidRPr="00866C1B" w:rsidRDefault="00A12150" w:rsidP="00A12150">
      <w:pPr>
        <w:rPr>
          <w:sz w:val="16"/>
        </w:rPr>
      </w:pPr>
      <w:r w:rsidRPr="00AD5974">
        <w:rPr>
          <w:rStyle w:val="StyleUnderline"/>
        </w:rPr>
        <w:t xml:space="preserve">Chakrabarty is </w:t>
      </w:r>
      <w:r w:rsidRPr="00AD5974">
        <w:rPr>
          <w:rStyle w:val="Emphasis"/>
        </w:rPr>
        <w:t>incorrect</w:t>
      </w:r>
      <w:r w:rsidRPr="00AD5974">
        <w:rPr>
          <w:rStyle w:val="StyleUnderline"/>
        </w:rPr>
        <w:t xml:space="preserve"> or inaccurate in </w:t>
      </w:r>
      <w:proofErr w:type="gramStart"/>
      <w:r w:rsidRPr="00AD5974">
        <w:rPr>
          <w:rStyle w:val="StyleUnderline"/>
        </w:rPr>
        <w:t>all of</w:t>
      </w:r>
      <w:proofErr w:type="gramEnd"/>
      <w:r w:rsidRPr="00AD5974">
        <w:rPr>
          <w:rStyle w:val="StyleUnderline"/>
        </w:rPr>
        <w:t xml:space="preserve"> these claims</w:t>
      </w:r>
      <w:r w:rsidRPr="00AD5974">
        <w:rPr>
          <w:sz w:val="16"/>
        </w:rPr>
        <w:t>. As put succinctly in their recent article for the Proceedings of the National Academy of Sciences, “Trajectories of the Earth System in the Anthropocene,” popularly known as the “Hothouse Earth” paper, Will Steffen et al. argue “</w:t>
      </w:r>
      <w:r w:rsidRPr="00AD5974">
        <w:rPr>
          <w:rStyle w:val="StyleUnderline"/>
        </w:rPr>
        <w:t>the present dominant socioeconomic system</w:t>
      </w:r>
      <w:r w:rsidRPr="00AD5974">
        <w:rPr>
          <w:sz w:val="16"/>
        </w:rPr>
        <w:t xml:space="preserve">, however, </w:t>
      </w:r>
      <w:r w:rsidRPr="00AD5974">
        <w:rPr>
          <w:rStyle w:val="StyleUnderline"/>
        </w:rPr>
        <w:t>is based on high-carbon economic growth and exploitative resource use</w:t>
      </w:r>
      <w:r w:rsidRPr="00AD5974">
        <w:rPr>
          <w:sz w:val="16"/>
        </w:rPr>
        <w:t xml:space="preserve">.” As they note, it is this system – capitalism, particularly contemporary globalized neoliberal capitalism – and attendant “technological lock-in” – that is at the center of climate change. The recent IPCC </w:t>
      </w:r>
      <w:proofErr w:type="gramStart"/>
      <w:r w:rsidRPr="00AD5974">
        <w:rPr>
          <w:sz w:val="16"/>
        </w:rPr>
        <w:t>1.5 degree</w:t>
      </w:r>
      <w:proofErr w:type="gramEnd"/>
      <w:r w:rsidRPr="00AD5974">
        <w:rPr>
          <w:sz w:val="16"/>
        </w:rPr>
        <w:t xml:space="preserve"> report makes the same point frequently. While neither Steffen and his team nor the IPCC authors are explicitly political or economic thinkers, they do represent an increasingly broad consensus among the natural and social scientific communities that </w:t>
      </w:r>
      <w:r w:rsidRPr="00AD5974">
        <w:rPr>
          <w:rStyle w:val="StyleUnderline"/>
        </w:rPr>
        <w:t>capitalism as we know it is the driving force behind global climate change and</w:t>
      </w:r>
      <w:r w:rsidRPr="00AD5974">
        <w:rPr>
          <w:sz w:val="16"/>
        </w:rPr>
        <w:t xml:space="preserve"> that </w:t>
      </w:r>
      <w:r w:rsidRPr="00AD5974">
        <w:rPr>
          <w:rStyle w:val="StyleUnderline"/>
        </w:rPr>
        <w:t>existing political institutions and trends seem incapable of responding to the ongoing crisis</w:t>
      </w:r>
      <w:r w:rsidRPr="00AD5974">
        <w:rPr>
          <w:sz w:val="16"/>
        </w:rPr>
        <w:t xml:space="preserve">. Furthermore, as I have argued elsewhere, </w:t>
      </w:r>
      <w:r w:rsidRPr="00AD5974">
        <w:rPr>
          <w:rStyle w:val="StyleUnderline"/>
        </w:rPr>
        <w:t>the idea that there are no “lifeboats” for “the rich and the privileged” is simply untrue. There are</w:t>
      </w:r>
      <w:r w:rsidRPr="00AD5974">
        <w:rPr>
          <w:sz w:val="16"/>
        </w:rPr>
        <w:t xml:space="preserve"> (a</w:t>
      </w:r>
      <w:r w:rsidRPr="004032A2">
        <w:rPr>
          <w:sz w:val="16"/>
        </w:rPr>
        <w:t xml:space="preserve">) </w:t>
      </w:r>
      <w:r w:rsidRPr="00F45A29">
        <w:rPr>
          <w:rStyle w:val="Emphasis"/>
          <w:highlight w:val="green"/>
        </w:rPr>
        <w:t>actors who stand to</w:t>
      </w:r>
      <w:r w:rsidRPr="004032A2">
        <w:rPr>
          <w:rStyle w:val="Emphasis"/>
        </w:rPr>
        <w:t xml:space="preserve"> not only survive but to </w:t>
      </w:r>
      <w:r w:rsidRPr="00F45A29">
        <w:rPr>
          <w:rStyle w:val="Emphasis"/>
          <w:highlight w:val="green"/>
        </w:rPr>
        <w:t>profit</w:t>
      </w:r>
      <w:r w:rsidRPr="004032A2">
        <w:rPr>
          <w:rStyle w:val="Emphasis"/>
        </w:rPr>
        <w:t xml:space="preserve"> tremendously </w:t>
      </w:r>
      <w:r w:rsidRPr="00F45A29">
        <w:rPr>
          <w:rStyle w:val="Emphasis"/>
          <w:highlight w:val="green"/>
        </w:rPr>
        <w:t>from</w:t>
      </w:r>
      <w:r w:rsidRPr="004032A2">
        <w:rPr>
          <w:rStyle w:val="Emphasis"/>
        </w:rPr>
        <w:t xml:space="preserve"> some of </w:t>
      </w:r>
      <w:r w:rsidRPr="00F45A29">
        <w:rPr>
          <w:rStyle w:val="Emphasis"/>
          <w:highlight w:val="green"/>
        </w:rPr>
        <w:t>the worst climate outcomes</w:t>
      </w:r>
      <w:r w:rsidRPr="004032A2">
        <w:rPr>
          <w:rStyle w:val="StyleUnderline"/>
        </w:rPr>
        <w:t xml:space="preserve"> and</w:t>
      </w:r>
      <w:r w:rsidRPr="004032A2">
        <w:rPr>
          <w:sz w:val="16"/>
        </w:rPr>
        <w:t xml:space="preserve"> (b) </w:t>
      </w:r>
      <w:r w:rsidRPr="00F45A29">
        <w:rPr>
          <w:rStyle w:val="Emphasis"/>
          <w:highlight w:val="green"/>
        </w:rPr>
        <w:t>these same actors</w:t>
      </w:r>
      <w:r w:rsidRPr="004032A2">
        <w:rPr>
          <w:sz w:val="16"/>
        </w:rPr>
        <w:t xml:space="preserve"> – primarily </w:t>
      </w:r>
      <w:r w:rsidRPr="00F45A29">
        <w:rPr>
          <w:rStyle w:val="Emphasis"/>
          <w:highlight w:val="green"/>
        </w:rPr>
        <w:t>through</w:t>
      </w:r>
      <w:r w:rsidRPr="004032A2">
        <w:rPr>
          <w:rStyle w:val="Emphasis"/>
        </w:rPr>
        <w:t xml:space="preserve"> global </w:t>
      </w:r>
      <w:r w:rsidRPr="00F45A29">
        <w:rPr>
          <w:rStyle w:val="Emphasis"/>
          <w:highlight w:val="green"/>
        </w:rPr>
        <w:t>wealth concentration and</w:t>
      </w:r>
      <w:r w:rsidRPr="004032A2">
        <w:rPr>
          <w:rStyle w:val="Emphasis"/>
        </w:rPr>
        <w:t xml:space="preserve"> the </w:t>
      </w:r>
      <w:proofErr w:type="spellStart"/>
      <w:r w:rsidRPr="004032A2">
        <w:rPr>
          <w:rStyle w:val="Emphasis"/>
        </w:rPr>
        <w:t>suprasovereign</w:t>
      </w:r>
      <w:proofErr w:type="spellEnd"/>
      <w:r w:rsidRPr="004032A2">
        <w:rPr>
          <w:rStyle w:val="Emphasis"/>
        </w:rPr>
        <w:t xml:space="preserve"> system of </w:t>
      </w:r>
      <w:r w:rsidRPr="00F45A29">
        <w:rPr>
          <w:rStyle w:val="Emphasis"/>
          <w:highlight w:val="green"/>
        </w:rPr>
        <w:t>globalized capitalism</w:t>
      </w:r>
      <w:r w:rsidRPr="004032A2">
        <w:rPr>
          <w:sz w:val="16"/>
        </w:rPr>
        <w:t xml:space="preserve">- </w:t>
      </w:r>
      <w:r w:rsidRPr="004032A2">
        <w:rPr>
          <w:rStyle w:val="StyleUnderline"/>
        </w:rPr>
        <w:t xml:space="preserve">currently </w:t>
      </w:r>
      <w:r w:rsidRPr="00F45A29">
        <w:rPr>
          <w:rStyle w:val="StyleUnderline"/>
          <w:highlight w:val="green"/>
        </w:rPr>
        <w:t>wield</w:t>
      </w:r>
      <w:r w:rsidRPr="004032A2">
        <w:rPr>
          <w:rStyle w:val="StyleUnderline"/>
        </w:rPr>
        <w:t xml:space="preserve"> tremendous </w:t>
      </w:r>
      <w:r w:rsidRPr="00F45A29">
        <w:rPr>
          <w:rStyle w:val="StyleUnderline"/>
          <w:highlight w:val="green"/>
        </w:rPr>
        <w:t>power</w:t>
      </w:r>
      <w:r w:rsidRPr="004032A2">
        <w:rPr>
          <w:rStyle w:val="StyleUnderline"/>
        </w:rPr>
        <w:t xml:space="preserve"> both directly, and </w:t>
      </w:r>
      <w:r w:rsidRPr="00F45A29">
        <w:rPr>
          <w:rStyle w:val="StyleUnderline"/>
          <w:highlight w:val="green"/>
        </w:rPr>
        <w:t>through</w:t>
      </w:r>
      <w:r w:rsidRPr="004032A2">
        <w:rPr>
          <w:rStyle w:val="StyleUnderline"/>
        </w:rPr>
        <w:t xml:space="preserve"> the </w:t>
      </w:r>
      <w:r w:rsidRPr="00F45A29">
        <w:rPr>
          <w:rStyle w:val="StyleUnderline"/>
          <w:highlight w:val="green"/>
        </w:rPr>
        <w:t>domination</w:t>
      </w:r>
      <w:r w:rsidRPr="004032A2">
        <w:rPr>
          <w:rStyle w:val="StyleUnderline"/>
        </w:rPr>
        <w:t xml:space="preserve"> and transformation </w:t>
      </w:r>
      <w:r w:rsidRPr="00F45A29">
        <w:rPr>
          <w:rStyle w:val="StyleUnderline"/>
          <w:highlight w:val="green"/>
        </w:rPr>
        <w:t>of states</w:t>
      </w:r>
      <w:r w:rsidRPr="004032A2">
        <w:rPr>
          <w:sz w:val="16"/>
        </w:rPr>
        <w:t>.</w:t>
      </w:r>
    </w:p>
    <w:p w14:paraId="6B69FFFC" w14:textId="3AA1A6A3" w:rsidR="00021B85" w:rsidRDefault="00021B85" w:rsidP="00021B85">
      <w:pPr>
        <w:pStyle w:val="Heading3"/>
      </w:pPr>
      <w:r>
        <w:t xml:space="preserve">1NC---AT: Loughry </w:t>
      </w:r>
    </w:p>
    <w:p w14:paraId="5C8E4B8C" w14:textId="77777777" w:rsidR="00021B85" w:rsidRDefault="00021B85" w:rsidP="00021B85">
      <w:pPr>
        <w:pStyle w:val="Heading4"/>
      </w:pPr>
      <w:r>
        <w:t xml:space="preserve">They will lose the debate because they read the Loughry card – it’s the last card in the 1AC, and it explicitly double turns the entire Aff. It says psychoanalysis is true, and that </w:t>
      </w:r>
      <w:proofErr w:type="gramStart"/>
      <w:r>
        <w:t>the post</w:t>
      </w:r>
      <w:proofErr w:type="gramEnd"/>
      <w:r>
        <w:t xml:space="preserve">-structural methods like the 1AC feed into capitalism </w:t>
      </w:r>
    </w:p>
    <w:p w14:paraId="59F5345E" w14:textId="2CF6DCB9" w:rsidR="00021B85" w:rsidRDefault="00021B85" w:rsidP="00021B85">
      <w:pPr>
        <w:pStyle w:val="Heading4"/>
      </w:pPr>
      <w:r>
        <w:t xml:space="preserve">Loughry is doing an analysis of novels by Salman Rushdie and the evolution of </w:t>
      </w:r>
      <w:r w:rsidR="00D662E5">
        <w:t>their</w:t>
      </w:r>
      <w:r>
        <w:t xml:space="preserve"> literary style. Their cutting is from the very end of the Chapter, and it’s about how </w:t>
      </w:r>
      <w:r w:rsidR="00D662E5">
        <w:t>their</w:t>
      </w:r>
      <w:r>
        <w:t xml:space="preserve"> use of hyper-real themes and depiction of desire being repressed under capitalism in the book Fury is a good allegory for understanding contemporary violence.</w:t>
      </w:r>
    </w:p>
    <w:p w14:paraId="2EE6D351" w14:textId="77777777" w:rsidR="00021B85" w:rsidRPr="00140CCC" w:rsidRDefault="00021B85" w:rsidP="00021B85">
      <w:pPr>
        <w:pStyle w:val="Heading4"/>
      </w:pPr>
      <w:r>
        <w:t xml:space="preserve">The first section is about his book The Moor’s Last Sigh. It's a critique of poststructuralist starting points like the 1AC – it even cites a </w:t>
      </w:r>
      <w:proofErr w:type="spellStart"/>
      <w:r>
        <w:t>Fanonian</w:t>
      </w:r>
      <w:proofErr w:type="spellEnd"/>
      <w:r>
        <w:t xml:space="preserve"> framing of development’s effect on the psyche and the body politic </w:t>
      </w:r>
    </w:p>
    <w:p w14:paraId="684583BE" w14:textId="77777777" w:rsidR="00021B85" w:rsidRPr="00A6296A" w:rsidRDefault="00021B85" w:rsidP="00021B85">
      <w:pPr>
        <w:rPr>
          <w:u w:val="single"/>
        </w:rPr>
      </w:pPr>
      <w:r w:rsidRPr="008F5D01">
        <w:rPr>
          <w:rStyle w:val="Style13ptBold"/>
        </w:rPr>
        <w:t xml:space="preserve">Loughry </w:t>
      </w:r>
      <w:r>
        <w:rPr>
          <w:rStyle w:val="Style13ptBold"/>
        </w:rPr>
        <w:t>‘</w:t>
      </w:r>
      <w:r w:rsidRPr="008F5D01">
        <w:rPr>
          <w:rStyle w:val="Style13ptBold"/>
        </w:rPr>
        <w:t xml:space="preserve">20 </w:t>
      </w:r>
      <w:r w:rsidRPr="008F5D01">
        <w:t xml:space="preserve">[Treasa Loughry; academic at University College Dublin, focusing on environmental humanities and world literature, particularly in the context of contemporary global crises; 04-30-20; “Worlds in Collision”: Salman Rushdie, </w:t>
      </w:r>
      <w:proofErr w:type="spellStart"/>
      <w:r w:rsidRPr="008F5D01">
        <w:t>Globalisation</w:t>
      </w:r>
      <w:proofErr w:type="spellEnd"/>
      <w:r w:rsidRPr="008F5D01">
        <w:t xml:space="preserve">, and Postcoloniality-in-Crisis in “The Global Novel and Capitalism in Crisis”] </w:t>
      </w:r>
      <w:proofErr w:type="spellStart"/>
      <w:r w:rsidRPr="008F5D01">
        <w:t>aaron</w:t>
      </w:r>
      <w:proofErr w:type="spellEnd"/>
      <w:r w:rsidRPr="008F5D01">
        <w:t xml:space="preserve"> </w:t>
      </w:r>
    </w:p>
    <w:p w14:paraId="4DDC0E80" w14:textId="77777777" w:rsidR="00021B85" w:rsidRPr="00D11145" w:rsidRDefault="00021B85" w:rsidP="00021B85">
      <w:pPr>
        <w:rPr>
          <w:sz w:val="16"/>
        </w:rPr>
      </w:pPr>
      <w:r w:rsidRPr="00D11145">
        <w:rPr>
          <w:sz w:val="16"/>
        </w:rPr>
        <w:t>Part II: The Moor’s Last Sigh and the Capitalist Realist Epic</w:t>
      </w:r>
    </w:p>
    <w:p w14:paraId="0E2535B8" w14:textId="77777777" w:rsidR="00021B85" w:rsidRPr="00F33EFF" w:rsidRDefault="00021B85" w:rsidP="00021B85">
      <w:pPr>
        <w:rPr>
          <w:rStyle w:val="Emphasis"/>
        </w:rPr>
      </w:pPr>
      <w:r w:rsidRPr="00D11145">
        <w:rPr>
          <w:sz w:val="16"/>
        </w:rPr>
        <w:t xml:space="preserve">Upon publication, MLS won the Whitbread Prize for “Best Novel”, the British Book Awards “Author of the Year” in 1995, and the European Union’s </w:t>
      </w:r>
      <w:proofErr w:type="spellStart"/>
      <w:r w:rsidRPr="00D11145">
        <w:rPr>
          <w:sz w:val="16"/>
        </w:rPr>
        <w:t>Aristeion</w:t>
      </w:r>
      <w:proofErr w:type="spellEnd"/>
      <w:r w:rsidRPr="00D11145">
        <w:rPr>
          <w:sz w:val="16"/>
        </w:rPr>
        <w:t xml:space="preserve"> Prize in 1996, but despite these accolades, MLS’ reception by reviewers was mixed. J. M. Coetzee argued that the novel’s account of “multiculturalism” (1996) could not outweigh the text’s missteps, with its short-lived characters and exhausting intertextual references, while Orhan Pamuk (1995) was similarly piqued by the novel’s melodramatic body count and “flamboyant cynicism” (qtd. Pamuk; see also MLS 1995, p. 185). In contrast to the proliferation of articles on The Satanic Verses’ irreverent and postmodern treatment of history, magic realism, migrant subjectivity, and infamously Ayatollah Khomeini’s retaliatory fatwa against Rushdie, MLS suffers a comparative lack of critical attention in part because it is </w:t>
      </w:r>
      <w:r w:rsidRPr="00F33EFF">
        <w:rPr>
          <w:rStyle w:val="Emphasis"/>
          <w:highlight w:val="green"/>
        </w:rPr>
        <w:t>difficult text for</w:t>
      </w:r>
      <w:r w:rsidRPr="00182146">
        <w:rPr>
          <w:rStyle w:val="StyleUnderline"/>
        </w:rPr>
        <w:t xml:space="preserve"> postcolonial literary critics who </w:t>
      </w:r>
      <w:proofErr w:type="spellStart"/>
      <w:r w:rsidRPr="00182146">
        <w:rPr>
          <w:rStyle w:val="StyleUnderline"/>
        </w:rPr>
        <w:t>mobilise</w:t>
      </w:r>
      <w:proofErr w:type="spellEnd"/>
      <w:r w:rsidRPr="00182146">
        <w:rPr>
          <w:rStyle w:val="Emphasis"/>
        </w:rPr>
        <w:t xml:space="preserve"> </w:t>
      </w:r>
      <w:r w:rsidRPr="00F33EFF">
        <w:rPr>
          <w:rStyle w:val="Emphasis"/>
          <w:highlight w:val="green"/>
        </w:rPr>
        <w:t>poststructuralist</w:t>
      </w:r>
      <w:r w:rsidRPr="00182146">
        <w:rPr>
          <w:rStyle w:val="StyleUnderline"/>
        </w:rPr>
        <w:t xml:space="preserve"> inflected </w:t>
      </w:r>
      <w:r w:rsidRPr="00F33EFF">
        <w:rPr>
          <w:rStyle w:val="Emphasis"/>
          <w:highlight w:val="green"/>
        </w:rPr>
        <w:t>readings that</w:t>
      </w:r>
      <w:r w:rsidRPr="00182146">
        <w:rPr>
          <w:rStyle w:val="StyleUnderline"/>
        </w:rPr>
        <w:t xml:space="preserve"> critique grand histories of imperialism and</w:t>
      </w:r>
      <w:r w:rsidRPr="00182146">
        <w:rPr>
          <w:rStyle w:val="Emphasis"/>
        </w:rPr>
        <w:t xml:space="preserve"> </w:t>
      </w:r>
      <w:r w:rsidRPr="00F33EFF">
        <w:rPr>
          <w:rStyle w:val="Emphasis"/>
          <w:highlight w:val="green"/>
        </w:rPr>
        <w:t>elevate hybridity</w:t>
      </w:r>
      <w:r w:rsidRPr="00182146">
        <w:rPr>
          <w:rStyle w:val="StyleUnderline"/>
        </w:rPr>
        <w:t xml:space="preserve">, </w:t>
      </w:r>
      <w:proofErr w:type="spellStart"/>
      <w:r w:rsidRPr="00182146">
        <w:rPr>
          <w:rStyle w:val="StyleUnderline"/>
        </w:rPr>
        <w:t>palimpsesting</w:t>
      </w:r>
      <w:proofErr w:type="spellEnd"/>
      <w:r w:rsidRPr="00182146">
        <w:rPr>
          <w:rStyle w:val="StyleUnderline"/>
        </w:rPr>
        <w:t>, and migrant consciousness as “states of virtue</w:t>
      </w:r>
      <w:r w:rsidRPr="00182146">
        <w:rPr>
          <w:rStyle w:val="Emphasis"/>
        </w:rPr>
        <w:t>”</w:t>
      </w:r>
      <w:r w:rsidRPr="00D11145">
        <w:rPr>
          <w:sz w:val="16"/>
        </w:rPr>
        <w:t xml:space="preserve"> (Brennan 2004, p. 133). </w:t>
      </w:r>
      <w:r w:rsidRPr="00F33EFF">
        <w:rPr>
          <w:rStyle w:val="StyleUnderline"/>
        </w:rPr>
        <w:t xml:space="preserve">Although MLS briefly engages with histories of </w:t>
      </w:r>
      <w:proofErr w:type="spellStart"/>
      <w:r w:rsidRPr="00F33EFF">
        <w:rPr>
          <w:rStyle w:val="StyleUnderline"/>
        </w:rPr>
        <w:t>colonisation</w:t>
      </w:r>
      <w:proofErr w:type="spellEnd"/>
      <w:r w:rsidRPr="00F33EFF">
        <w:rPr>
          <w:rStyle w:val="StyleUnderline"/>
        </w:rPr>
        <w:t>, these are presented as ongoing processes in India’s economic landscape, despite the narrator “Moraes” being a hybrid and minority</w:t>
      </w:r>
      <w:r w:rsidRPr="00D11145">
        <w:rPr>
          <w:sz w:val="16"/>
        </w:rPr>
        <w:t xml:space="preserve"> “</w:t>
      </w:r>
      <w:proofErr w:type="spellStart"/>
      <w:r w:rsidRPr="00D11145">
        <w:rPr>
          <w:sz w:val="16"/>
        </w:rPr>
        <w:t>cathjew</w:t>
      </w:r>
      <w:proofErr w:type="spellEnd"/>
      <w:r w:rsidRPr="00D11145">
        <w:rPr>
          <w:sz w:val="16"/>
        </w:rPr>
        <w:t xml:space="preserve"> nut, a stewpot, a mongrel cur” (1995, p. 104), this is insufficient to combat Bombay’s toxic sectarian politics, and finally </w:t>
      </w:r>
      <w:r w:rsidRPr="00F33EFF">
        <w:rPr>
          <w:rStyle w:val="StyleUnderline"/>
        </w:rPr>
        <w:t xml:space="preserve">the novel self-consciously effaces and parodies </w:t>
      </w:r>
      <w:r w:rsidRPr="00182146">
        <w:rPr>
          <w:rStyle w:val="StyleUnderline"/>
        </w:rPr>
        <w:t xml:space="preserve">the magic realism of Midnight’s Children as a painterly </w:t>
      </w:r>
      <w:r w:rsidRPr="00F33EFF">
        <w:rPr>
          <w:rStyle w:val="StyleUnderline"/>
          <w:highlight w:val="green"/>
        </w:rPr>
        <w:t>“</w:t>
      </w:r>
      <w:r w:rsidRPr="00182146">
        <w:rPr>
          <w:rStyle w:val="Emphasis"/>
          <w:highlight w:val="green"/>
        </w:rPr>
        <w:t>epic fabulism”</w:t>
      </w:r>
      <w:r w:rsidRPr="00F33EFF">
        <w:rPr>
          <w:rStyle w:val="StyleUnderline"/>
          <w:highlight w:val="green"/>
        </w:rPr>
        <w:t xml:space="preserve"> that </w:t>
      </w:r>
      <w:r w:rsidRPr="00182146">
        <w:rPr>
          <w:rStyle w:val="Emphasis"/>
          <w:highlight w:val="green"/>
        </w:rPr>
        <w:t>detracts from the city’s</w:t>
      </w:r>
      <w:r w:rsidRPr="00182146">
        <w:rPr>
          <w:rStyle w:val="StyleUnderline"/>
        </w:rPr>
        <w:t xml:space="preserve"> criminal </w:t>
      </w:r>
      <w:r w:rsidRPr="00182146">
        <w:rPr>
          <w:rStyle w:val="Emphasis"/>
          <w:highlight w:val="green"/>
        </w:rPr>
        <w:t>underworlds</w:t>
      </w:r>
      <w:r w:rsidRPr="00D11145">
        <w:rPr>
          <w:sz w:val="16"/>
        </w:rPr>
        <w:t xml:space="preserve">. When Neil Lazarus, tongue in cheek, states that Rushdie’s novels are constantly cited “as testifying to […] notions of migrancy, hybridity, diaspora, ‘in-betweenness’, ‘translation’, and ‘blasphemy’” (2011, p. 22), this still holds true for Midnight’s Children and The Satanic Verses, but not for </w:t>
      </w:r>
      <w:r w:rsidRPr="00F33EFF">
        <w:rPr>
          <w:rStyle w:val="StyleUnderline"/>
        </w:rPr>
        <w:t>MLS</w:t>
      </w:r>
      <w:r w:rsidRPr="00D11145">
        <w:rPr>
          <w:sz w:val="16"/>
        </w:rPr>
        <w:t xml:space="preserve"> which constantly </w:t>
      </w:r>
      <w:r w:rsidRPr="00F33EFF">
        <w:rPr>
          <w:rStyle w:val="StyleUnderline"/>
        </w:rPr>
        <w:t>presents the reader with</w:t>
      </w:r>
      <w:r w:rsidRPr="00D11145">
        <w:rPr>
          <w:sz w:val="16"/>
        </w:rPr>
        <w:t xml:space="preserve"> </w:t>
      </w:r>
      <w:r w:rsidRPr="00F33EFF">
        <w:rPr>
          <w:rStyle w:val="Emphasis"/>
          <w:highlight w:val="green"/>
        </w:rPr>
        <w:t>the limits of artistic explorations of hybridity, subjectivity, and multiculturalism.</w:t>
      </w:r>
    </w:p>
    <w:p w14:paraId="448A98ED" w14:textId="77777777" w:rsidR="00021B85" w:rsidRPr="00D11145" w:rsidRDefault="00021B85" w:rsidP="00021B85">
      <w:pPr>
        <w:rPr>
          <w:sz w:val="16"/>
        </w:rPr>
      </w:pPr>
      <w:r w:rsidRPr="00D11145">
        <w:rPr>
          <w:sz w:val="16"/>
        </w:rPr>
        <w:t xml:space="preserve">These reasons necessitate the novel’s analysis as a transitional text in Rushdie’s oeuvre by reference to the broader socio-historical conditions to which it refers. Thus, if </w:t>
      </w:r>
      <w:r w:rsidRPr="00F33EFF">
        <w:rPr>
          <w:rStyle w:val="StyleUnderline"/>
        </w:rPr>
        <w:t xml:space="preserve">Midnight’s Children marks the transition from a socialist cosmopolitan outlook to the cynical </w:t>
      </w:r>
      <w:proofErr w:type="spellStart"/>
      <w:r w:rsidRPr="00F33EFF">
        <w:rPr>
          <w:rStyle w:val="StyleUnderline"/>
        </w:rPr>
        <w:t>postnationalism</w:t>
      </w:r>
      <w:proofErr w:type="spellEnd"/>
      <w:r w:rsidRPr="00F33EFF">
        <w:rPr>
          <w:rStyle w:val="StyleUnderline"/>
        </w:rPr>
        <w:t xml:space="preserve"> of India’s post-emergency elites</w:t>
      </w:r>
      <w:r w:rsidRPr="00D11145">
        <w:rPr>
          <w:sz w:val="16"/>
        </w:rPr>
        <w:t xml:space="preserve"> (Jani 2010, p. 22), </w:t>
      </w:r>
      <w:r w:rsidRPr="00F33EFF">
        <w:rPr>
          <w:rStyle w:val="StyleUnderline"/>
        </w:rPr>
        <w:t xml:space="preserve">then </w:t>
      </w:r>
      <w:r w:rsidRPr="00F33EFF">
        <w:rPr>
          <w:rStyle w:val="Emphasis"/>
          <w:highlight w:val="green"/>
        </w:rPr>
        <w:t>MLS completes Rushdie’s transition towards a political pessimism that emerges from</w:t>
      </w:r>
      <w:r w:rsidRPr="00F33EFF">
        <w:rPr>
          <w:rStyle w:val="StyleUnderline"/>
        </w:rPr>
        <w:t xml:space="preserve"> a distinctly </w:t>
      </w:r>
      <w:r w:rsidRPr="00F33EFF">
        <w:rPr>
          <w:rStyle w:val="Emphasis"/>
          <w:highlight w:val="green"/>
        </w:rPr>
        <w:t>global-neoliberal juncture</w:t>
      </w:r>
      <w:r w:rsidRPr="00D11145">
        <w:rPr>
          <w:sz w:val="16"/>
        </w:rPr>
        <w:t xml:space="preserve">. As Caroline Herbert notes, MLS’ Bombay is “corporate and globally capitalist” (2012, p. 948), with Rachel Trousdale likewise arguing that it </w:t>
      </w:r>
      <w:proofErr w:type="spellStart"/>
      <w:r w:rsidRPr="00D11145">
        <w:rPr>
          <w:sz w:val="16"/>
        </w:rPr>
        <w:t>mobilises</w:t>
      </w:r>
      <w:proofErr w:type="spellEnd"/>
      <w:r w:rsidRPr="00D11145">
        <w:rPr>
          <w:sz w:val="16"/>
        </w:rPr>
        <w:t xml:space="preserve"> a “global” (2004, p. 95) critique of cosmopolitanism with Indian examples. This chapter examines how MLS </w:t>
      </w:r>
      <w:proofErr w:type="spellStart"/>
      <w:r w:rsidRPr="00D11145">
        <w:rPr>
          <w:sz w:val="16"/>
        </w:rPr>
        <w:t>fictionalises</w:t>
      </w:r>
      <w:proofErr w:type="spellEnd"/>
      <w:r w:rsidRPr="00D11145">
        <w:rPr>
          <w:sz w:val="16"/>
        </w:rPr>
        <w:t xml:space="preserve"> </w:t>
      </w:r>
      <w:proofErr w:type="gramStart"/>
      <w:r w:rsidRPr="00D11145">
        <w:rPr>
          <w:sz w:val="16"/>
        </w:rPr>
        <w:t>actually existing</w:t>
      </w:r>
      <w:proofErr w:type="gramEnd"/>
      <w:r w:rsidRPr="00D11145">
        <w:rPr>
          <w:sz w:val="16"/>
        </w:rPr>
        <w:t xml:space="preserve"> sectarian conflicts and ruthless mafiosos, and how the novel pointedly establishes that the socio-political conditions of contemporary Bombay are such that previous aesthetic modes are unsuited in narrating either 1990s India, or utopian futurities. Put differently, MLS narrates a state of postcolonial civic crisis, while translating concerns with global criminal capitalism and corruption into representational crises of postcolonial art. </w:t>
      </w:r>
    </w:p>
    <w:p w14:paraId="1419A813" w14:textId="77777777" w:rsidR="00021B85" w:rsidRPr="00D11145" w:rsidRDefault="00021B85" w:rsidP="00021B85">
      <w:pPr>
        <w:rPr>
          <w:sz w:val="16"/>
        </w:rPr>
      </w:pPr>
      <w:r w:rsidRPr="00D11145">
        <w:rPr>
          <w:sz w:val="16"/>
        </w:rPr>
        <w:t xml:space="preserve">Historical Realism and Corporate Capitalism </w:t>
      </w:r>
    </w:p>
    <w:p w14:paraId="37518A90" w14:textId="77777777" w:rsidR="00021B85" w:rsidRPr="00D11145" w:rsidRDefault="00021B85" w:rsidP="00021B85">
      <w:pPr>
        <w:rPr>
          <w:sz w:val="16"/>
        </w:rPr>
      </w:pPr>
      <w:r w:rsidRPr="00D11145">
        <w:rPr>
          <w:sz w:val="16"/>
        </w:rPr>
        <w:t xml:space="preserve">In a near contemporaneous interview to MLS, Rushdie describes how The Satanic Verses </w:t>
      </w:r>
      <w:proofErr w:type="spellStart"/>
      <w:r w:rsidRPr="00D11145">
        <w:rPr>
          <w:sz w:val="16"/>
        </w:rPr>
        <w:t>mobilises</w:t>
      </w:r>
      <w:proofErr w:type="spellEnd"/>
      <w:r w:rsidRPr="00D11145">
        <w:rPr>
          <w:sz w:val="16"/>
        </w:rPr>
        <w:t xml:space="preserve"> a form of “ironic distance”, in deploying a non-mimetic but still correlative relation between real events and their </w:t>
      </w:r>
      <w:proofErr w:type="spellStart"/>
      <w:r w:rsidRPr="00D11145">
        <w:rPr>
          <w:sz w:val="16"/>
        </w:rPr>
        <w:t>fictionalisation</w:t>
      </w:r>
      <w:proofErr w:type="spellEnd"/>
      <w:r w:rsidRPr="00D11145">
        <w:rPr>
          <w:sz w:val="16"/>
        </w:rPr>
        <w:t xml:space="preserve"> (London Consortium and Rushdie 1996, p. 65). Critic Timothy Brennan similarly notes that Rushdie’s </w:t>
      </w:r>
      <w:proofErr w:type="spellStart"/>
      <w:r w:rsidRPr="00D11145">
        <w:rPr>
          <w:sz w:val="16"/>
        </w:rPr>
        <w:t>underemphasised</w:t>
      </w:r>
      <w:proofErr w:type="spellEnd"/>
      <w:r w:rsidRPr="00D11145">
        <w:rPr>
          <w:sz w:val="16"/>
        </w:rPr>
        <w:t xml:space="preserve"> “journalistic” method avers on the side of political </w:t>
      </w:r>
      <w:proofErr w:type="spellStart"/>
      <w:r w:rsidRPr="00D11145">
        <w:rPr>
          <w:sz w:val="16"/>
        </w:rPr>
        <w:t>cartoonism</w:t>
      </w:r>
      <w:proofErr w:type="spellEnd"/>
      <w:r w:rsidRPr="00D11145">
        <w:rPr>
          <w:sz w:val="16"/>
        </w:rPr>
        <w:t xml:space="preserve"> rather than pastiche in novels like Midnight’s Children and The Satanic Verses, which are “resolutely non-postmodern” (2006, p. 74). MLS is likewise deserving of an analysis of its “journalistic” historical method given its facticity: the novel references major figures and artistic movements from India’s </w:t>
      </w:r>
      <w:proofErr w:type="spellStart"/>
      <w:r w:rsidRPr="00D11145">
        <w:rPr>
          <w:sz w:val="16"/>
        </w:rPr>
        <w:t>decolonisation</w:t>
      </w:r>
      <w:proofErr w:type="spellEnd"/>
      <w:r w:rsidRPr="00D11145">
        <w:rPr>
          <w:sz w:val="16"/>
        </w:rPr>
        <w:t xml:space="preserve"> onwards, including Prime Minister Jawaharlal Nehru, Mahatma Gandhi, mid-century film star Nargis Dutt, and authors </w:t>
      </w:r>
      <w:proofErr w:type="spellStart"/>
      <w:r w:rsidRPr="00D11145">
        <w:rPr>
          <w:sz w:val="16"/>
        </w:rPr>
        <w:t>Premchand</w:t>
      </w:r>
      <w:proofErr w:type="spellEnd"/>
      <w:r w:rsidRPr="00D11145">
        <w:rPr>
          <w:sz w:val="16"/>
        </w:rPr>
        <w:t xml:space="preserve">, Sadat Hasan Manto, Mulk Raj Anand and Ismat Chughtai (1995, p. 173), with Aurora based on Indian-Hungarian modernist artist Amrita Sher-Gil (Rushdie 2010, p. x–xi). The text is divided into four sections that correspond with four generational stages of Indian national development, from the British Raj through to anti-colonial movements, and from independence to 1993, and includes a family tree with dates that establish the text’s historical parameters from 1857, the year of Solomon Castile’s birth (Moor’s grandfather) and a period of mutinies against the British Raj, until Moor’s death in 1993, the same year Bombay experienced retaliatory bombings by a Muslim criminal gang following </w:t>
      </w:r>
      <w:proofErr w:type="spellStart"/>
      <w:r w:rsidRPr="00D11145">
        <w:rPr>
          <w:sz w:val="16"/>
        </w:rPr>
        <w:t>HinduMuslim</w:t>
      </w:r>
      <w:proofErr w:type="spellEnd"/>
      <w:r w:rsidRPr="00D11145">
        <w:rPr>
          <w:sz w:val="16"/>
        </w:rPr>
        <w:t xml:space="preserve"> intercommunal violence.</w:t>
      </w:r>
    </w:p>
    <w:p w14:paraId="4E3D8FDA" w14:textId="77777777" w:rsidR="00021B85" w:rsidRPr="00D11145" w:rsidRDefault="00021B85" w:rsidP="00021B85">
      <w:pPr>
        <w:rPr>
          <w:sz w:val="16"/>
        </w:rPr>
      </w:pPr>
      <w:r w:rsidRPr="00D11145">
        <w:rPr>
          <w:sz w:val="16"/>
        </w:rPr>
        <w:t xml:space="preserve">Within these longer timeframes, </w:t>
      </w:r>
      <w:r w:rsidRPr="00F33EFF">
        <w:rPr>
          <w:rStyle w:val="StyleUnderline"/>
        </w:rPr>
        <w:t>MLS’ major focus is the fifteen-year period from 1977 to 1993 during which narrator Moraes and his siblings die</w:t>
      </w:r>
      <w:r w:rsidRPr="00D11145">
        <w:rPr>
          <w:sz w:val="16"/>
        </w:rPr>
        <w:t xml:space="preserve">.2 </w:t>
      </w:r>
      <w:r w:rsidRPr="00F33EFF">
        <w:rPr>
          <w:rStyle w:val="StyleUnderline"/>
        </w:rPr>
        <w:t>Throughout this time, Bombay experienced some of its worst religious violence</w:t>
      </w:r>
      <w:r w:rsidRPr="00D11145">
        <w:rPr>
          <w:sz w:val="16"/>
        </w:rPr>
        <w:t>: the 1992 destruction of Babri Masjid at Ayodhya in the Uttar Pradesh region of northern India by Hindutva forces led to the deaths of over two thousand people in consequent riots and marked the beginning of an insidious phase of religious fundamentalism. In 1993, Muslim criminal Dawood Ibrahim and his D-Company carried out retaliatory bombings of Bombay at over thirteen sites, causing the deaths of more than three hundred people. MLS closes its Bombay section with these bombings and makes multiple references to Babri Masjid (1995, p. 363, p. 365), with Moraes stating that “Those who hated India, those who sought to ruin it, would need to ruin Bombay [….] And it may have been that what was unleashed in the north (in, to name it, because I must name it, Ayodhya) – that corrosive acid of the spirit” (p. 351). These attacks coincided with the rise of Hindutva neonationalists locally and nationwide, with the “Shiv Sena” political party succeeding in local elections in Bombay,3 a situation the novel parodies through satirical caricatures of Shiv Sena, and leader Bal Thackeray as Raman “</w:t>
      </w:r>
      <w:proofErr w:type="spellStart"/>
      <w:r w:rsidRPr="00D11145">
        <w:rPr>
          <w:sz w:val="16"/>
        </w:rPr>
        <w:t>Mainduck</w:t>
      </w:r>
      <w:proofErr w:type="spellEnd"/>
      <w:r w:rsidRPr="00D11145">
        <w:rPr>
          <w:sz w:val="16"/>
        </w:rPr>
        <w:t>” Fielding of the “Mumbai Axis” party.</w:t>
      </w:r>
    </w:p>
    <w:p w14:paraId="2AC47A5C" w14:textId="77777777" w:rsidR="00021B85" w:rsidRPr="00D11145" w:rsidRDefault="00021B85" w:rsidP="00021B85">
      <w:pPr>
        <w:rPr>
          <w:sz w:val="16"/>
        </w:rPr>
      </w:pPr>
      <w:r w:rsidRPr="00F33EFF">
        <w:rPr>
          <w:rStyle w:val="StyleUnderline"/>
        </w:rPr>
        <w:t>An important, although unmentioned event in MLS that also structures this period of Indian history was the nation’s economic deregulation upon entry into an IMF Structural Adjustment Program</w:t>
      </w:r>
      <w:r w:rsidRPr="00D11145">
        <w:rPr>
          <w:sz w:val="16"/>
        </w:rPr>
        <w:t xml:space="preserve"> (SAP) in 1991. </w:t>
      </w:r>
      <w:r w:rsidRPr="00F33EFF">
        <w:rPr>
          <w:rStyle w:val="StyleUnderline"/>
        </w:rPr>
        <w:t>The most significant aspect of this bailout was the ideological shift by former Prime Minister Rajiv Gandhi in the 1980s that a new India would “seek to ‘do a Korea’”</w:t>
      </w:r>
      <w:r w:rsidRPr="00D11145">
        <w:rPr>
          <w:sz w:val="16"/>
        </w:rPr>
        <w:t xml:space="preserve"> (Gandhi qtd. Weinstein 2008, p. 30). Using the same </w:t>
      </w:r>
      <w:r w:rsidRPr="00F33EFF">
        <w:rPr>
          <w:rStyle w:val="StyleUnderline"/>
        </w:rPr>
        <w:t xml:space="preserve">language of economic </w:t>
      </w:r>
      <w:proofErr w:type="spellStart"/>
      <w:r w:rsidRPr="00F33EFF">
        <w:rPr>
          <w:rStyle w:val="StyleUnderline"/>
        </w:rPr>
        <w:t>modernisation</w:t>
      </w:r>
      <w:proofErr w:type="spellEnd"/>
      <w:r w:rsidRPr="00D11145">
        <w:rPr>
          <w:sz w:val="16"/>
        </w:rPr>
        <w:t xml:space="preserve">, Shiv Sena </w:t>
      </w:r>
      <w:r w:rsidRPr="00F33EFF">
        <w:rPr>
          <w:rStyle w:val="StyleUnderline"/>
        </w:rPr>
        <w:t>promised to turn Bombay into “a new ‘Asian Tiger’</w:t>
      </w:r>
      <w:r w:rsidRPr="00D11145">
        <w:rPr>
          <w:sz w:val="16"/>
        </w:rPr>
        <w:t xml:space="preserve">” (qtd. Herbert 2012, pp. 949– 950) </w:t>
      </w:r>
      <w:r w:rsidRPr="00F33EFF">
        <w:rPr>
          <w:rStyle w:val="StyleUnderline"/>
        </w:rPr>
        <w:t>during a 1995 election campaign</w:t>
      </w:r>
      <w:r w:rsidRPr="00D11145">
        <w:rPr>
          <w:sz w:val="16"/>
        </w:rPr>
        <w:t xml:space="preserve">. Up until that point, India had followed a flawed doctrine of dirigisme, or protectionist and reformist economic policies initiated by Jawaharlal Nehru’s government. But </w:t>
      </w:r>
      <w:r w:rsidRPr="00F33EFF">
        <w:rPr>
          <w:rStyle w:val="StyleUnderline"/>
        </w:rPr>
        <w:t>under Prime Minister P. V. Narasimha Rao’s administration, in the 1990s the SAP was used to implement neoliberal economic policies, including India’s withdrawal from minimal levels of access to food, housing, healthcare, and education, alongside the deregulation of the Indian marketplace by devaluing the rupee and opening the nation to external trade</w:t>
      </w:r>
      <w:r w:rsidRPr="00D11145">
        <w:rPr>
          <w:sz w:val="16"/>
        </w:rPr>
        <w:t xml:space="preserve"> (Weinstein 2008, p. 30).</w:t>
      </w:r>
    </w:p>
    <w:p w14:paraId="4E96DEEF" w14:textId="77777777" w:rsidR="00021B85" w:rsidRPr="00D11145" w:rsidRDefault="00021B85" w:rsidP="00021B85">
      <w:pPr>
        <w:rPr>
          <w:sz w:val="16"/>
        </w:rPr>
      </w:pPr>
      <w:r w:rsidRPr="00F33EFF">
        <w:rPr>
          <w:rStyle w:val="StyleUnderline"/>
        </w:rPr>
        <w:t>If historical fiction necessarily bears within itself “a standard by which it may then be judged”</w:t>
      </w:r>
      <w:r w:rsidRPr="00D11145">
        <w:rPr>
          <w:sz w:val="16"/>
        </w:rPr>
        <w:t xml:space="preserve"> (Jameson 1971, p. 192), </w:t>
      </w:r>
      <w:r w:rsidRPr="00F33EFF">
        <w:rPr>
          <w:rStyle w:val="StyleUnderline"/>
        </w:rPr>
        <w:t>then MLS’ ending—with the destruction of Bombay and the death of the narrator—is a consequence of the novel’s historical fidelity</w:t>
      </w:r>
      <w:r w:rsidRPr="00D11145">
        <w:rPr>
          <w:sz w:val="16"/>
        </w:rPr>
        <w:t xml:space="preserve">. The </w:t>
      </w:r>
      <w:r w:rsidRPr="00A6296A">
        <w:rPr>
          <w:rStyle w:val="Emphasis"/>
          <w:highlight w:val="green"/>
        </w:rPr>
        <w:t>destruction of</w:t>
      </w:r>
      <w:r w:rsidRPr="00F33EFF">
        <w:rPr>
          <w:rStyle w:val="Emphasis"/>
        </w:rPr>
        <w:t xml:space="preserve"> Moor’s </w:t>
      </w:r>
      <w:r w:rsidRPr="00A6296A">
        <w:rPr>
          <w:rStyle w:val="Emphasis"/>
          <w:highlight w:val="green"/>
        </w:rPr>
        <w:t>symbolic multiplicity by the “singularity” of</w:t>
      </w:r>
      <w:r w:rsidRPr="00A6296A">
        <w:rPr>
          <w:rStyle w:val="Emphasis"/>
        </w:rPr>
        <w:t xml:space="preserve"> </w:t>
      </w:r>
      <w:r w:rsidRPr="00A6296A">
        <w:rPr>
          <w:rStyle w:val="StyleUnderline"/>
        </w:rPr>
        <w:t xml:space="preserve">religious fundamentalism and </w:t>
      </w:r>
      <w:r w:rsidRPr="00A6296A">
        <w:rPr>
          <w:rStyle w:val="Emphasis"/>
          <w:highlight w:val="green"/>
        </w:rPr>
        <w:t xml:space="preserve">corporate </w:t>
      </w:r>
      <w:proofErr w:type="spellStart"/>
      <w:r w:rsidRPr="00A6296A">
        <w:rPr>
          <w:rStyle w:val="Emphasis"/>
          <w:highlight w:val="green"/>
        </w:rPr>
        <w:t>manoeuvring</w:t>
      </w:r>
      <w:proofErr w:type="spellEnd"/>
      <w:r w:rsidRPr="00D11145">
        <w:rPr>
          <w:sz w:val="16"/>
        </w:rPr>
        <w:t xml:space="preserve">, firmly </w:t>
      </w:r>
      <w:r w:rsidRPr="00A6296A">
        <w:rPr>
          <w:rStyle w:val="Emphasis"/>
          <w:highlight w:val="green"/>
        </w:rPr>
        <w:t>closes off the utopian possibilities of the</w:t>
      </w:r>
      <w:r w:rsidRPr="00F33EFF">
        <w:rPr>
          <w:rStyle w:val="Emphasis"/>
        </w:rPr>
        <w:t xml:space="preserve"> </w:t>
      </w:r>
      <w:r w:rsidRPr="00A6296A">
        <w:rPr>
          <w:rStyle w:val="StyleUnderline"/>
        </w:rPr>
        <w:t>novel’s imaginary</w:t>
      </w:r>
      <w:r w:rsidRPr="00D11145">
        <w:rPr>
          <w:sz w:val="16"/>
        </w:rPr>
        <w:t xml:space="preserve">, and as we shall see later, </w:t>
      </w:r>
      <w:r w:rsidRPr="00A6296A">
        <w:rPr>
          <w:rStyle w:val="StyleUnderline"/>
        </w:rPr>
        <w:t xml:space="preserve">the political possibilities of an exuberant postcolonial </w:t>
      </w:r>
      <w:r w:rsidRPr="00A6296A">
        <w:rPr>
          <w:rStyle w:val="Emphasis"/>
          <w:highlight w:val="green"/>
        </w:rPr>
        <w:t>aesthetic mode</w:t>
      </w:r>
      <w:r w:rsidRPr="00F33EFF">
        <w:rPr>
          <w:rStyle w:val="Emphasis"/>
        </w:rPr>
        <w:t>.</w:t>
      </w:r>
      <w:r w:rsidRPr="00D11145">
        <w:rPr>
          <w:sz w:val="16"/>
        </w:rPr>
        <w:t xml:space="preserve"> This extends to the narrative’s treatment of </w:t>
      </w:r>
      <w:r w:rsidRPr="00182146">
        <w:rPr>
          <w:rStyle w:val="StyleUnderline"/>
        </w:rPr>
        <w:t>history as a series of interchangeable events, or a longue durée of contiguous predacious colonial and merchant capitalism</w:t>
      </w:r>
      <w:r w:rsidRPr="00D11145">
        <w:rPr>
          <w:sz w:val="16"/>
        </w:rPr>
        <w:t>. The “</w:t>
      </w:r>
      <w:r w:rsidRPr="00182146">
        <w:rPr>
          <w:rStyle w:val="StyleUnderline"/>
        </w:rPr>
        <w:t>ironic distance” of MLS’ historical method is thus a resolutely</w:t>
      </w:r>
      <w:r w:rsidRPr="00D11145">
        <w:rPr>
          <w:sz w:val="16"/>
        </w:rPr>
        <w:t xml:space="preserve"> parodic and </w:t>
      </w:r>
      <w:r w:rsidRPr="00182146">
        <w:rPr>
          <w:rStyle w:val="StyleUnderline"/>
        </w:rPr>
        <w:t>despairing one</w:t>
      </w:r>
      <w:r w:rsidRPr="00D11145">
        <w:rPr>
          <w:sz w:val="16"/>
        </w:rPr>
        <w:t>, which critiques Raj colonialists and corporate Bombay business families alike as complicit in the rise of Hindutva nationalists and the city’s deepening inequities.</w:t>
      </w:r>
    </w:p>
    <w:p w14:paraId="0CF3438E" w14:textId="77777777" w:rsidR="00021B85" w:rsidRPr="00D11145" w:rsidRDefault="00021B85" w:rsidP="00021B85">
      <w:pPr>
        <w:rPr>
          <w:sz w:val="16"/>
        </w:rPr>
      </w:pPr>
      <w:r w:rsidRPr="00D11145">
        <w:rPr>
          <w:sz w:val="16"/>
        </w:rPr>
        <w:t xml:space="preserve">A prime example of this “presentist” treatment of history is through the narrator’s father, merchant Abraham Zogoiby. After marrying Aurora da Gama in 1939, the Christian heiress to the da Gama spice company, Abraham moves the family to Bombay and expands into banking, property, drug smuggling, and human trafficking by using his knowledge of India’s boom and bust economic bubbles to exploit the weaknesses of his competitors. However, upon arriving in Bombay, Abraham is initially rebuffed by the city’s major corporations and is warned against expanding his business by important families. Several of the houses mentioned in this section, including Jeejeebhoy, </w:t>
      </w:r>
      <w:proofErr w:type="spellStart"/>
      <w:r w:rsidRPr="00D11145">
        <w:rPr>
          <w:sz w:val="16"/>
        </w:rPr>
        <w:t>Readymoney</w:t>
      </w:r>
      <w:proofErr w:type="spellEnd"/>
      <w:r w:rsidRPr="00D11145">
        <w:rPr>
          <w:sz w:val="16"/>
        </w:rPr>
        <w:t xml:space="preserve">, and Sassoon, made their fortunes </w:t>
      </w:r>
      <w:proofErr w:type="gramStart"/>
      <w:r w:rsidRPr="00D11145">
        <w:rPr>
          <w:sz w:val="16"/>
        </w:rPr>
        <w:t>in actuality in</w:t>
      </w:r>
      <w:proofErr w:type="gramEnd"/>
      <w:r w:rsidRPr="00D11145">
        <w:rPr>
          <w:sz w:val="16"/>
        </w:rPr>
        <w:t xml:space="preserve"> the nineteenth-century opium trade between Britain and India (pp. 180–181). David Sassoon, a </w:t>
      </w:r>
      <w:proofErr w:type="spellStart"/>
      <w:r w:rsidRPr="00D11145">
        <w:rPr>
          <w:sz w:val="16"/>
        </w:rPr>
        <w:t>BaghdadiJewish</w:t>
      </w:r>
      <w:proofErr w:type="spellEnd"/>
      <w:r w:rsidRPr="00D11145">
        <w:rPr>
          <w:sz w:val="16"/>
        </w:rPr>
        <w:t xml:space="preserve"> businessman, was one of the world’s largest cotton and opium traders in the </w:t>
      </w:r>
      <w:proofErr w:type="gramStart"/>
      <w:r w:rsidRPr="00D11145">
        <w:rPr>
          <w:sz w:val="16"/>
        </w:rPr>
        <w:t>nineteenth-century</w:t>
      </w:r>
      <w:proofErr w:type="gramEnd"/>
      <w:r w:rsidRPr="00D11145">
        <w:rPr>
          <w:sz w:val="16"/>
        </w:rPr>
        <w:t xml:space="preserve">. Dubbed the “Rothschilds of the East” the Sassoon’s trace their ancestry to the Ibn Shoshan Jewish family in Spain (Sapir 2014), and most likely inspired </w:t>
      </w:r>
      <w:proofErr w:type="spellStart"/>
      <w:r w:rsidRPr="00D11145">
        <w:rPr>
          <w:sz w:val="16"/>
        </w:rPr>
        <w:t>Zogoiby’s</w:t>
      </w:r>
      <w:proofErr w:type="spellEnd"/>
      <w:r w:rsidRPr="00D11145">
        <w:rPr>
          <w:sz w:val="16"/>
        </w:rPr>
        <w:t xml:space="preserve"> elaborate </w:t>
      </w:r>
      <w:proofErr w:type="spellStart"/>
      <w:r w:rsidRPr="00D11145">
        <w:rPr>
          <w:sz w:val="16"/>
        </w:rPr>
        <w:t>MoorishJewish</w:t>
      </w:r>
      <w:proofErr w:type="spellEnd"/>
      <w:r w:rsidRPr="00D11145">
        <w:rPr>
          <w:sz w:val="16"/>
        </w:rPr>
        <w:t xml:space="preserve"> genealogy. However, for an unscrupulous businessman like Abraham who is “prepared to take risks” (1995, p. 182), the city of Bombay is open to ruthless entrepreneurs. Abraham </w:t>
      </w:r>
      <w:proofErr w:type="spellStart"/>
      <w:r w:rsidRPr="00D11145">
        <w:rPr>
          <w:sz w:val="16"/>
        </w:rPr>
        <w:t>capitalises</w:t>
      </w:r>
      <w:proofErr w:type="spellEnd"/>
      <w:r w:rsidRPr="00D11145">
        <w:rPr>
          <w:sz w:val="16"/>
        </w:rPr>
        <w:t xml:space="preserve"> on Bombay’s rapid </w:t>
      </w:r>
      <w:proofErr w:type="spellStart"/>
      <w:r w:rsidRPr="00D11145">
        <w:rPr>
          <w:sz w:val="16"/>
        </w:rPr>
        <w:t>modernisation</w:t>
      </w:r>
      <w:proofErr w:type="spellEnd"/>
      <w:r w:rsidRPr="00D11145">
        <w:rPr>
          <w:sz w:val="16"/>
        </w:rPr>
        <w:t xml:space="preserve"> and historical amnesia by excavating the structural weaknesses of the “</w:t>
      </w:r>
      <w:proofErr w:type="spellStart"/>
      <w:r w:rsidRPr="00D11145">
        <w:rPr>
          <w:sz w:val="16"/>
        </w:rPr>
        <w:t>Cashondeliveri</w:t>
      </w:r>
      <w:proofErr w:type="spellEnd"/>
      <w:r w:rsidRPr="00D11145">
        <w:rPr>
          <w:sz w:val="16"/>
        </w:rPr>
        <w:t xml:space="preserve">” house which date back to the disastrous financial speculation of the 1860s Cotton Mania to engineer a dramatic takeover of the firm, describing his success as “the way the decadent Persian Emperors must have felt when the armies of Islam thundered in” (p. 182). This ironic comparison by a Jew to the </w:t>
      </w:r>
      <w:proofErr w:type="spellStart"/>
      <w:r w:rsidRPr="00D11145">
        <w:rPr>
          <w:sz w:val="16"/>
        </w:rPr>
        <w:t>colonising</w:t>
      </w:r>
      <w:proofErr w:type="spellEnd"/>
      <w:r w:rsidRPr="00D11145">
        <w:rPr>
          <w:sz w:val="16"/>
        </w:rPr>
        <w:t xml:space="preserve"> forces of Mughal-era Islam looting the wealth of a decadent society in its terminal decline offers a clue to Abraham’s </w:t>
      </w:r>
      <w:proofErr w:type="spellStart"/>
      <w:r w:rsidRPr="00D11145">
        <w:rPr>
          <w:sz w:val="16"/>
        </w:rPr>
        <w:t>strategising</w:t>
      </w:r>
      <w:proofErr w:type="spellEnd"/>
      <w:r w:rsidRPr="00D11145">
        <w:rPr>
          <w:sz w:val="16"/>
        </w:rPr>
        <w:t xml:space="preserve">—he expands his business by </w:t>
      </w:r>
      <w:proofErr w:type="spellStart"/>
      <w:r w:rsidRPr="00D11145">
        <w:rPr>
          <w:sz w:val="16"/>
        </w:rPr>
        <w:t>mobilising</w:t>
      </w:r>
      <w:proofErr w:type="spellEnd"/>
      <w:r w:rsidRPr="00D11145">
        <w:rPr>
          <w:sz w:val="16"/>
        </w:rPr>
        <w:t xml:space="preserve"> historical knowledge, with corporate exploitation accommodating religious difference. Consequently, MLS’ account of Abraham’s Jewish ancestry depicts internecine battles over resources and trade routes rather than religious quarrels, with Moor stating that it is “exceptional, freakish, improbable” (p. 331), that Bombay’s Muslim gangs are “united by a Cochin Jew”, but “In the end, people make the alliances they need” (pp. 331–332) in </w:t>
      </w:r>
      <w:proofErr w:type="spellStart"/>
      <w:r w:rsidRPr="00D11145">
        <w:rPr>
          <w:sz w:val="16"/>
        </w:rPr>
        <w:t>favour</w:t>
      </w:r>
      <w:proofErr w:type="spellEnd"/>
      <w:r w:rsidRPr="00D11145">
        <w:rPr>
          <w:sz w:val="16"/>
        </w:rPr>
        <w:t xml:space="preserve"> of an “inter-community league of cynical </w:t>
      </w:r>
      <w:proofErr w:type="spellStart"/>
      <w:r w:rsidRPr="00D11145">
        <w:rPr>
          <w:sz w:val="16"/>
        </w:rPr>
        <w:t>selfinterest</w:t>
      </w:r>
      <w:proofErr w:type="spellEnd"/>
      <w:r w:rsidRPr="00D11145">
        <w:rPr>
          <w:sz w:val="16"/>
        </w:rPr>
        <w:t xml:space="preserve">”. </w:t>
      </w:r>
    </w:p>
    <w:p w14:paraId="6B73520F" w14:textId="77777777" w:rsidR="00021B85" w:rsidRDefault="00021B85" w:rsidP="00021B85">
      <w:pPr>
        <w:rPr>
          <w:rStyle w:val="StyleUnderline"/>
        </w:rPr>
      </w:pPr>
      <w:r w:rsidRPr="00D11145">
        <w:rPr>
          <w:sz w:val="16"/>
        </w:rPr>
        <w:t xml:space="preserve">Strictly speaking, Abraham’s privileging of corporate risk as early as 1946 is anachronous: in actuality, India experienced the shuttering effects of Nehru’s economic dirigisme until 1991, albeit the lines between finance capitalism’s “high-risk” and “high reward” logic, local manufacturing, colonial business legacies, and informal economies have always been blurred. What mattered after independence “was the color of money” (Appadurai 2000, p. 631), and undergirding Bombay’s cosmopolitanism was the cash and thus trust-based nature of its shadow economies, with cash’s circulation through “various </w:t>
      </w:r>
      <w:proofErr w:type="gramStart"/>
      <w:r w:rsidRPr="00D11145">
        <w:rPr>
          <w:sz w:val="16"/>
        </w:rPr>
        <w:t>kinds</w:t>
      </w:r>
      <w:proofErr w:type="gramEnd"/>
      <w:r w:rsidRPr="00D11145">
        <w:rPr>
          <w:sz w:val="16"/>
        </w:rPr>
        <w:t xml:space="preserve"> a commerce […] a vital ingredient of sociality” (p. 634) linking its diverse industries and ethnic groups. But critically MLS’ historical inaccuracy offers an undifferentiated longue durée of capitalist enterprise to implicate Bombay’s patrician nineteenth-century traders as much as British Raj colonialism in the development of the state’s corrupt economy. Abraham’s success is based on his advantageous knowledge of inherited debts from the </w:t>
      </w:r>
      <w:proofErr w:type="spellStart"/>
      <w:proofErr w:type="gramStart"/>
      <w:r w:rsidRPr="00D11145">
        <w:rPr>
          <w:sz w:val="16"/>
        </w:rPr>
        <w:t>nineteenthcentury</w:t>
      </w:r>
      <w:proofErr w:type="spellEnd"/>
      <w:proofErr w:type="gramEnd"/>
      <w:r w:rsidRPr="00D11145">
        <w:rPr>
          <w:sz w:val="16"/>
        </w:rPr>
        <w:t xml:space="preserve">, as earlier economic moments </w:t>
      </w:r>
      <w:proofErr w:type="gramStart"/>
      <w:r w:rsidRPr="00D11145">
        <w:rPr>
          <w:sz w:val="16"/>
        </w:rPr>
        <w:t>exert</w:t>
      </w:r>
      <w:proofErr w:type="gramEnd"/>
      <w:r w:rsidRPr="00D11145">
        <w:rPr>
          <w:sz w:val="16"/>
        </w:rPr>
        <w:t xml:space="preserve"> an exaggerated influence on the present. However, the ongoing impact of financial boom-bust cycles leads to the loss of historical thinking Abraham so successfully </w:t>
      </w:r>
      <w:proofErr w:type="spellStart"/>
      <w:r w:rsidRPr="00D11145">
        <w:rPr>
          <w:sz w:val="16"/>
        </w:rPr>
        <w:t>weaponises</w:t>
      </w:r>
      <w:proofErr w:type="spellEnd"/>
      <w:r w:rsidRPr="00D11145">
        <w:rPr>
          <w:sz w:val="16"/>
        </w:rPr>
        <w:t xml:space="preserve">. The reification of temporality and capitalist history in MLS produces the flattened political horizons of a present in which historical colonialism, the failures of Nehruvian policies, and contemporary deregulations of housing and welfare, all coexist. 1991’s deregulation is an absent cause, structuring </w:t>
      </w:r>
      <w:r w:rsidRPr="00182146">
        <w:rPr>
          <w:rStyle w:val="Emphasis"/>
          <w:highlight w:val="green"/>
        </w:rPr>
        <w:t>the novel’s pessimistic account of history as an inevitable force, impervious to</w:t>
      </w:r>
      <w:r w:rsidRPr="00D11145">
        <w:rPr>
          <w:sz w:val="16"/>
        </w:rPr>
        <w:t xml:space="preserve"> the trajectories of postcolonial nationalism and </w:t>
      </w:r>
      <w:r w:rsidRPr="00182146">
        <w:rPr>
          <w:rStyle w:val="Emphasis"/>
          <w:highlight w:val="green"/>
        </w:rPr>
        <w:t>progressive cultural pluralism</w:t>
      </w:r>
      <w:r w:rsidRPr="00D11145">
        <w:rPr>
          <w:sz w:val="16"/>
        </w:rPr>
        <w:t xml:space="preserve"> against religious and economic fundamentalisms. </w:t>
      </w:r>
      <w:r w:rsidRPr="00182146">
        <w:rPr>
          <w:rStyle w:val="StyleUnderline"/>
          <w:highlight w:val="green"/>
        </w:rPr>
        <w:t>This collapsing of temporalities</w:t>
      </w:r>
      <w:r w:rsidRPr="00D11145">
        <w:rPr>
          <w:sz w:val="16"/>
        </w:rPr>
        <w:t xml:space="preserve">, or “presentism” is defined by Jameson as the reification of temporality and collective “loss of historicity” (Jameson 2015, p. 120) </w:t>
      </w:r>
      <w:r w:rsidRPr="00182146">
        <w:rPr>
          <w:rStyle w:val="StyleUnderline"/>
          <w:highlight w:val="green"/>
        </w:rPr>
        <w:t>of late capitalism</w:t>
      </w:r>
      <w:r w:rsidRPr="00D11145">
        <w:rPr>
          <w:sz w:val="16"/>
        </w:rPr>
        <w:t xml:space="preserve">, and its production of a pervasive “political paralysis” </w:t>
      </w:r>
      <w:proofErr w:type="spellStart"/>
      <w:r w:rsidRPr="00D11145">
        <w:rPr>
          <w:sz w:val="16"/>
        </w:rPr>
        <w:t>characterised</w:t>
      </w:r>
      <w:proofErr w:type="spellEnd"/>
      <w:r w:rsidRPr="00D11145">
        <w:rPr>
          <w:sz w:val="16"/>
        </w:rPr>
        <w:t xml:space="preserve"> by an “inability to imagine, let alone to organize, the future and future change” (p. 120).4 Presentism has a recent genealogy in postcolonial studies with Neil Lazarus critiquing Arundhati Roy’s comparison of India’s Hindutva movement to Hitler’s fascism because it imagines history as the inescapable recurrence of a powerful capitalist elite that exploits an innate will-to-power, in an evacuation of future political horizons. This method construes the “past as the history of the present” or the logic through which “this thing that has happened has, in a sense, always been happening or has always been about to happen” (Lazarus 2004b, p. 33). But such </w:t>
      </w:r>
      <w:r w:rsidRPr="00182146">
        <w:rPr>
          <w:rStyle w:val="Emphasis"/>
          <w:highlight w:val="green"/>
        </w:rPr>
        <w:t>historical anachronisms can serve generative purposes</w:t>
      </w:r>
      <w:r w:rsidRPr="00D11145">
        <w:rPr>
          <w:sz w:val="16"/>
        </w:rPr>
        <w:t>—</w:t>
      </w:r>
      <w:r w:rsidRPr="00182146">
        <w:rPr>
          <w:rStyle w:val="StyleUnderline"/>
        </w:rPr>
        <w:t>Bombay’s real estate bubble, despite occurring in the 1990s, is retrofitted to Indira Gandhi’s 1970s Emergency to critique, as Caroline Herbert argues, both the “earlier policies of the Congress government and the later Shiv Sena–BJP alliance</w:t>
      </w:r>
      <w:r w:rsidRPr="00D11145">
        <w:rPr>
          <w:sz w:val="16"/>
        </w:rPr>
        <w:t xml:space="preserve">” (2012, p. 950), which failed to uphold Nehruvian secular socialism. In another </w:t>
      </w:r>
      <w:r w:rsidRPr="00182146">
        <w:rPr>
          <w:rStyle w:val="StyleUnderline"/>
        </w:rPr>
        <w:t>pointed historical aberration,</w:t>
      </w:r>
      <w:r w:rsidRPr="00D11145">
        <w:rPr>
          <w:sz w:val="16"/>
        </w:rPr>
        <w:t xml:space="preserve"> </w:t>
      </w:r>
      <w:r w:rsidRPr="00182146">
        <w:rPr>
          <w:rStyle w:val="StyleUnderline"/>
        </w:rPr>
        <w:t xml:space="preserve">Moor is </w:t>
      </w:r>
      <w:r w:rsidRPr="00D11145">
        <w:rPr>
          <w:strike/>
          <w:sz w:val="16"/>
        </w:rPr>
        <w:t xml:space="preserve">afflicted </w:t>
      </w:r>
      <w:r w:rsidRPr="00182146">
        <w:rPr>
          <w:rStyle w:val="StyleUnderline"/>
        </w:rPr>
        <w:t xml:space="preserve">with an illness that causes him </w:t>
      </w:r>
      <w:r w:rsidRPr="00182146">
        <w:rPr>
          <w:rStyle w:val="StyleUnderline"/>
          <w:highlight w:val="green"/>
        </w:rPr>
        <w:t>to age “</w:t>
      </w:r>
      <w:proofErr w:type="spellStart"/>
      <w:r w:rsidRPr="00182146">
        <w:rPr>
          <w:rStyle w:val="StyleUnderline"/>
          <w:highlight w:val="green"/>
        </w:rPr>
        <w:t>doublequick</w:t>
      </w:r>
      <w:proofErr w:type="spellEnd"/>
      <w:r w:rsidRPr="00D11145">
        <w:rPr>
          <w:sz w:val="16"/>
        </w:rPr>
        <w:t xml:space="preserve">” (1995, p. 143), </w:t>
      </w:r>
      <w:r w:rsidRPr="00182146">
        <w:rPr>
          <w:rStyle w:val="StyleUnderline"/>
        </w:rPr>
        <w:t xml:space="preserve">a supernatural process that achieves meaning as </w:t>
      </w:r>
      <w:r w:rsidRPr="00182146">
        <w:rPr>
          <w:rStyle w:val="StyleUnderline"/>
          <w:highlight w:val="green"/>
        </w:rPr>
        <w:t xml:space="preserve">a </w:t>
      </w:r>
      <w:proofErr w:type="spellStart"/>
      <w:r w:rsidRPr="00182146">
        <w:rPr>
          <w:rStyle w:val="Emphasis"/>
          <w:highlight w:val="green"/>
        </w:rPr>
        <w:t>Fanonian</w:t>
      </w:r>
      <w:proofErr w:type="spellEnd"/>
      <w:r w:rsidRPr="00182146">
        <w:rPr>
          <w:rStyle w:val="Emphasis"/>
          <w:highlight w:val="green"/>
        </w:rPr>
        <w:t xml:space="preserve"> allegory</w:t>
      </w:r>
      <w:r w:rsidRPr="00182146">
        <w:rPr>
          <w:rStyle w:val="StyleUnderline"/>
          <w:highlight w:val="green"/>
        </w:rPr>
        <w:t xml:space="preserve"> for</w:t>
      </w:r>
      <w:r w:rsidRPr="00D11145">
        <w:rPr>
          <w:sz w:val="16"/>
        </w:rPr>
        <w:t xml:space="preserve"> India’s too-</w:t>
      </w:r>
      <w:r w:rsidRPr="00182146">
        <w:rPr>
          <w:rStyle w:val="StyleUnderline"/>
        </w:rPr>
        <w:t xml:space="preserve">rapid </w:t>
      </w:r>
      <w:r w:rsidRPr="00182146">
        <w:rPr>
          <w:rStyle w:val="Emphasis"/>
          <w:highlight w:val="green"/>
        </w:rPr>
        <w:t>national development</w:t>
      </w:r>
      <w:r w:rsidRPr="00182146">
        <w:rPr>
          <w:rStyle w:val="StyleUnderline"/>
        </w:rPr>
        <w:t xml:space="preserve"> and </w:t>
      </w:r>
      <w:proofErr w:type="gramStart"/>
      <w:r w:rsidRPr="00182146">
        <w:rPr>
          <w:rStyle w:val="StyleUnderline"/>
        </w:rPr>
        <w:t>it’s</w:t>
      </w:r>
      <w:proofErr w:type="gramEnd"/>
      <w:r w:rsidRPr="00182146">
        <w:rPr>
          <w:rStyle w:val="StyleUnderline"/>
        </w:rPr>
        <w:t xml:space="preserve"> </w:t>
      </w:r>
      <w:r w:rsidRPr="00D11145">
        <w:rPr>
          <w:strike/>
          <w:sz w:val="16"/>
        </w:rPr>
        <w:t>sickening</w:t>
      </w:r>
      <w:r w:rsidRPr="00182146">
        <w:rPr>
          <w:rStyle w:val="StyleUnderline"/>
        </w:rPr>
        <w:t xml:space="preserve"> </w:t>
      </w:r>
      <w:r w:rsidRPr="00182146">
        <w:rPr>
          <w:rStyle w:val="Emphasis"/>
          <w:highlight w:val="green"/>
        </w:rPr>
        <w:t>effect on the body politic</w:t>
      </w:r>
      <w:r w:rsidRPr="00182146">
        <w:rPr>
          <w:rStyle w:val="StyleUnderline"/>
          <w:highlight w:val="green"/>
        </w:rPr>
        <w:t>.</w:t>
      </w:r>
    </w:p>
    <w:p w14:paraId="4220017C" w14:textId="77777777" w:rsidR="00021B85" w:rsidRDefault="00021B85" w:rsidP="00021B85">
      <w:pPr>
        <w:pStyle w:val="Heading4"/>
      </w:pPr>
      <w:r>
        <w:t>Here's where this card starts. The first half is a direct endorsement of Fury’s hyper-realist literary mode. Inserting yellow</w:t>
      </w:r>
    </w:p>
    <w:p w14:paraId="60E5CB96" w14:textId="77777777" w:rsidR="00021B85" w:rsidRPr="00314D42" w:rsidRDefault="00021B85" w:rsidP="00021B85">
      <w:pPr>
        <w:rPr>
          <w:u w:val="single"/>
        </w:rPr>
      </w:pPr>
      <w:r w:rsidRPr="008F5D01">
        <w:rPr>
          <w:rStyle w:val="Style13ptBold"/>
        </w:rPr>
        <w:t xml:space="preserve">Loughry ’20 </w:t>
      </w:r>
      <w:r w:rsidRPr="008F5D01">
        <w:t xml:space="preserve">[Treasa Loughry; academic at University College Dublin, focusing on environmental humanities and world literature, particularly in the context of contemporary global crises; 04-30-20; “Worlds in Collision”: Salman Rushdie, </w:t>
      </w:r>
      <w:proofErr w:type="spellStart"/>
      <w:r w:rsidRPr="008F5D01">
        <w:t>Globalisation</w:t>
      </w:r>
      <w:proofErr w:type="spellEnd"/>
      <w:r w:rsidRPr="008F5D01">
        <w:t xml:space="preserve">, and Postcoloniality-in-Crisis in “The Global Novel and Capitalism in Crisis”] </w:t>
      </w:r>
      <w:proofErr w:type="spellStart"/>
      <w:r w:rsidRPr="008F5D01">
        <w:t>aaron</w:t>
      </w:r>
      <w:proofErr w:type="spellEnd"/>
      <w:r w:rsidRPr="008F5D01">
        <w:t xml:space="preserve"> </w:t>
      </w:r>
    </w:p>
    <w:p w14:paraId="6AC015A7" w14:textId="77777777" w:rsidR="00021B85" w:rsidRPr="00B213A9" w:rsidRDefault="00021B85" w:rsidP="00021B85">
      <w:r w:rsidRPr="00B213A9">
        <w:t xml:space="preserve">This </w:t>
      </w:r>
      <w:r w:rsidRPr="00B213A9">
        <w:rPr>
          <w:rStyle w:val="StyleUnderline"/>
        </w:rPr>
        <w:t>conflation of individual trauma and economic distress</w:t>
      </w:r>
      <w:r w:rsidRPr="00B213A9">
        <w:t xml:space="preserve"> is facilitated by two interrelated methods, firstly</w:t>
      </w:r>
      <w:r w:rsidRPr="00F147E1">
        <w:t xml:space="preserve">, </w:t>
      </w:r>
      <w:r w:rsidRPr="00F147E1">
        <w:rPr>
          <w:rStyle w:val="Emphasis"/>
          <w:highlight w:val="yellow"/>
        </w:rPr>
        <w:t>Fury’s ‘hyperrealist’ literary-historical mode</w:t>
      </w:r>
      <w:r w:rsidRPr="00B213A9">
        <w:t xml:space="preserve">, with references to then contemporary headlines and movie references, and inventories of market goods and current events </w:t>
      </w:r>
      <w:r w:rsidRPr="00B213A9">
        <w:rPr>
          <w:rStyle w:val="StyleUnderline"/>
          <w:highlight w:val="green"/>
        </w:rPr>
        <w:t>produc</w:t>
      </w:r>
      <w:r w:rsidRPr="00B213A9">
        <w:rPr>
          <w:rStyle w:val="StyleUnderline"/>
        </w:rPr>
        <w:t>ing an</w:t>
      </w:r>
      <w:r w:rsidRPr="00B213A9">
        <w:t xml:space="preserve"> overly detailed, or ‘</w:t>
      </w:r>
      <w:r w:rsidRPr="00F147E1">
        <w:rPr>
          <w:rStyle w:val="Emphasis"/>
          <w:highlight w:val="yellow"/>
        </w:rPr>
        <w:t>hyperreal’ depiction of</w:t>
      </w:r>
      <w:r w:rsidRPr="00B213A9">
        <w:t xml:space="preserve"> millennial </w:t>
      </w:r>
      <w:r w:rsidRPr="00F147E1">
        <w:rPr>
          <w:rStyle w:val="Emphasis"/>
          <w:highlight w:val="yellow"/>
        </w:rPr>
        <w:t>New York</w:t>
      </w:r>
      <w:r w:rsidRPr="00B213A9">
        <w:t xml:space="preserve">. This </w:t>
      </w:r>
      <w:r w:rsidRPr="00F147E1">
        <w:rPr>
          <w:rStyle w:val="Emphasis"/>
          <w:highlight w:val="yellow"/>
        </w:rPr>
        <w:t>informational overload</w:t>
      </w:r>
      <w:r w:rsidRPr="00B213A9">
        <w:t xml:space="preserve"> is compared by Rushdie to the </w:t>
      </w:r>
      <w:r w:rsidRPr="00B213A9">
        <w:rPr>
          <w:rStyle w:val="StyleUnderline"/>
        </w:rPr>
        <w:t>flattening</w:t>
      </w:r>
      <w:r w:rsidRPr="00B213A9">
        <w:t xml:space="preserve"> effect of pointing </w:t>
      </w:r>
      <w:r w:rsidRPr="00B213A9">
        <w:rPr>
          <w:rStyle w:val="StyleUnderline"/>
        </w:rPr>
        <w:t>a blazing “searchlight” onto a scene</w:t>
      </w:r>
      <w:r w:rsidRPr="00B213A9">
        <w:t xml:space="preserve">, in contrast to the “single light source” and “deep relief” technique of Johannes Vermeer’s seventeenth-century paintings, </w:t>
      </w:r>
      <w:r w:rsidRPr="00B213A9">
        <w:rPr>
          <w:rStyle w:val="StyleUnderline"/>
          <w:highlight w:val="green"/>
        </w:rPr>
        <w:t>to create</w:t>
      </w:r>
      <w:r w:rsidRPr="00B213A9">
        <w:rPr>
          <w:rStyle w:val="StyleUnderline"/>
        </w:rPr>
        <w:t xml:space="preserve"> a “</w:t>
      </w:r>
      <w:r w:rsidRPr="00B213A9">
        <w:rPr>
          <w:rStyle w:val="StyleUnderline"/>
          <w:highlight w:val="green"/>
        </w:rPr>
        <w:t>dislocating mood</w:t>
      </w:r>
      <w:r w:rsidRPr="00F147E1">
        <w:rPr>
          <w:rStyle w:val="StyleUnderline"/>
        </w:rPr>
        <w:t xml:space="preserve"> without doing anything surrealistic, </w:t>
      </w:r>
      <w:r w:rsidRPr="00B213A9">
        <w:t xml:space="preserve">to show how you can use reality, itself, and just by staring at it intensely you can make it look very odd” (Weich and Rushdie 2002). </w:t>
      </w:r>
      <w:r w:rsidRPr="00F147E1">
        <w:t xml:space="preserve">Excessive </w:t>
      </w:r>
      <w:r w:rsidRPr="00B213A9">
        <w:rPr>
          <w:rStyle w:val="StyleUnderline"/>
          <w:highlight w:val="green"/>
        </w:rPr>
        <w:t>historical details</w:t>
      </w:r>
      <w:r w:rsidRPr="00B213A9">
        <w:t xml:space="preserve"> in Fury, including references to then popular movie stars and politicians, alongside overheard conversations and rapid shifts in mood, tone and subject, </w:t>
      </w:r>
      <w:r w:rsidRPr="00B213A9">
        <w:rPr>
          <w:rStyle w:val="StyleUnderline"/>
        </w:rPr>
        <w:t xml:space="preserve">are all </w:t>
      </w:r>
      <w:r w:rsidRPr="00F147E1">
        <w:rPr>
          <w:rStyle w:val="StyleUnderline"/>
        </w:rPr>
        <w:t>aspects of this ‘</w:t>
      </w:r>
      <w:r w:rsidRPr="00AF003B">
        <w:rPr>
          <w:rStyle w:val="Emphasis"/>
          <w:highlight w:val="yellow"/>
        </w:rPr>
        <w:t>hyperrealist’ literary form</w:t>
      </w:r>
      <w:r w:rsidRPr="00F147E1">
        <w:rPr>
          <w:rStyle w:val="Emphasis"/>
          <w:highlight w:val="yellow"/>
        </w:rPr>
        <w:t>. Baudrillard</w:t>
      </w:r>
      <w:r w:rsidRPr="00B213A9">
        <w:t xml:space="preserve">, the first to use the phrase “hyperreal”, </w:t>
      </w:r>
      <w:r w:rsidRPr="00F147E1">
        <w:rPr>
          <w:rStyle w:val="Emphasis"/>
          <w:highlight w:val="yellow"/>
        </w:rPr>
        <w:t>defines</w:t>
      </w:r>
      <w:r w:rsidRPr="00F147E1">
        <w:rPr>
          <w:rStyle w:val="StyleUnderline"/>
        </w:rPr>
        <w:t xml:space="preserve"> it </w:t>
      </w:r>
      <w:r w:rsidRPr="00F147E1">
        <w:rPr>
          <w:rStyle w:val="Emphasis"/>
          <w:highlight w:val="yellow"/>
        </w:rPr>
        <w:t xml:space="preserve">as </w:t>
      </w:r>
      <w:r w:rsidRPr="00F147E1">
        <w:rPr>
          <w:rStyle w:val="StyleUnderline"/>
        </w:rPr>
        <w:t xml:space="preserve">a phenomenon produced by </w:t>
      </w:r>
      <w:r w:rsidRPr="00F147E1">
        <w:rPr>
          <w:rStyle w:val="Emphasis"/>
          <w:highlight w:val="yellow"/>
        </w:rPr>
        <w:t>the constant reproduction of simulacra to generate</w:t>
      </w:r>
      <w:r w:rsidRPr="00F147E1">
        <w:rPr>
          <w:rStyle w:val="StyleUnderline"/>
        </w:rPr>
        <w:t xml:space="preserve"> “an equivalent </w:t>
      </w:r>
      <w:r w:rsidRPr="00F147E1">
        <w:rPr>
          <w:rStyle w:val="Emphasis"/>
          <w:highlight w:val="yellow"/>
        </w:rPr>
        <w:t>representation</w:t>
      </w:r>
      <w:r w:rsidRPr="00B213A9">
        <w:rPr>
          <w:rStyle w:val="StyleUnderline"/>
        </w:rPr>
        <w:t>”</w:t>
      </w:r>
      <w:r w:rsidRPr="00B213A9">
        <w:t xml:space="preserve"> (2001, p. </w:t>
      </w:r>
      <w:r w:rsidRPr="00F147E1">
        <w:t>148)</w:t>
      </w:r>
      <w:r w:rsidRPr="00F147E1">
        <w:rPr>
          <w:rStyle w:val="Emphasis"/>
        </w:rPr>
        <w:t xml:space="preserve"> </w:t>
      </w:r>
      <w:r w:rsidRPr="00F147E1">
        <w:rPr>
          <w:rStyle w:val="Emphasis"/>
          <w:highlight w:val="yellow"/>
        </w:rPr>
        <w:t>of reality</w:t>
      </w:r>
      <w:r w:rsidRPr="00B213A9">
        <w:t xml:space="preserve">, but one </w:t>
      </w:r>
      <w:r w:rsidRPr="00B213A9">
        <w:rPr>
          <w:rStyle w:val="StyleUnderline"/>
        </w:rPr>
        <w:t xml:space="preserve">that </w:t>
      </w:r>
      <w:r w:rsidRPr="00B213A9">
        <w:rPr>
          <w:rStyle w:val="StyleUnderline"/>
          <w:highlight w:val="green"/>
        </w:rPr>
        <w:t>outstrips</w:t>
      </w:r>
      <w:r w:rsidRPr="00B213A9">
        <w:rPr>
          <w:rStyle w:val="StyleUnderline"/>
        </w:rPr>
        <w:t xml:space="preserve"> the ‘</w:t>
      </w:r>
      <w:r w:rsidRPr="00B213A9">
        <w:rPr>
          <w:rStyle w:val="StyleUnderline"/>
          <w:highlight w:val="green"/>
        </w:rPr>
        <w:t>surrealism’</w:t>
      </w:r>
      <w:r w:rsidRPr="00B213A9">
        <w:rPr>
          <w:rStyle w:val="StyleUnderline"/>
        </w:rPr>
        <w:t xml:space="preserve"> of the surreal </w:t>
      </w:r>
      <w:r w:rsidRPr="00B213A9">
        <w:rPr>
          <w:rStyle w:val="StyleUnderline"/>
          <w:highlight w:val="green"/>
        </w:rPr>
        <w:t>given</w:t>
      </w:r>
      <w:r w:rsidRPr="00B213A9">
        <w:rPr>
          <w:rStyle w:val="StyleUnderline"/>
        </w:rPr>
        <w:t xml:space="preserve"> that “</w:t>
      </w:r>
      <w:r w:rsidRPr="00B213A9">
        <w:rPr>
          <w:rStyle w:val="Emphasis"/>
          <w:highlight w:val="green"/>
        </w:rPr>
        <w:t>we</w:t>
      </w:r>
      <w:r w:rsidRPr="00B213A9">
        <w:rPr>
          <w:rStyle w:val="Emphasis"/>
        </w:rPr>
        <w:t xml:space="preserve"> already </w:t>
      </w:r>
      <w:r w:rsidRPr="00B213A9">
        <w:rPr>
          <w:rStyle w:val="Emphasis"/>
          <w:highlight w:val="green"/>
        </w:rPr>
        <w:t>live</w:t>
      </w:r>
      <w:r w:rsidRPr="00B213A9">
        <w:rPr>
          <w:rStyle w:val="Emphasis"/>
        </w:rPr>
        <w:t xml:space="preserve"> out </w:t>
      </w:r>
      <w:r w:rsidRPr="00B213A9">
        <w:rPr>
          <w:rStyle w:val="Emphasis"/>
          <w:highlight w:val="green"/>
        </w:rPr>
        <w:t xml:space="preserve">the ‘aesthetic’ </w:t>
      </w:r>
      <w:r w:rsidRPr="00AF003B">
        <w:rPr>
          <w:rStyle w:val="Emphasis"/>
          <w:highlight w:val="yellow"/>
        </w:rPr>
        <w:t>hallucination</w:t>
      </w:r>
      <w:r w:rsidRPr="00B213A9">
        <w:rPr>
          <w:rStyle w:val="Emphasis"/>
        </w:rPr>
        <w:t xml:space="preserve"> </w:t>
      </w:r>
      <w:r w:rsidRPr="00B213A9">
        <w:rPr>
          <w:rStyle w:val="Emphasis"/>
          <w:highlight w:val="green"/>
        </w:rPr>
        <w:t>of reality</w:t>
      </w:r>
      <w:r w:rsidRPr="00B213A9">
        <w:rPr>
          <w:rStyle w:val="StyleUnderline"/>
        </w:rPr>
        <w:t>”</w:t>
      </w:r>
      <w:r w:rsidRPr="00B213A9">
        <w:t xml:space="preserve"> (p. 149</w:t>
      </w:r>
      <w:r w:rsidRPr="00AF003B">
        <w:t xml:space="preserve">). </w:t>
      </w:r>
      <w:r w:rsidRPr="00F147E1">
        <w:rPr>
          <w:rStyle w:val="Emphasis"/>
          <w:highlight w:val="yellow"/>
        </w:rPr>
        <w:t>Copies and simulacra abound in Fury</w:t>
      </w:r>
      <w:r w:rsidRPr="00B213A9">
        <w:t xml:space="preserve"> with masks of </w:t>
      </w:r>
      <w:r w:rsidRPr="00B213A9">
        <w:rPr>
          <w:rStyle w:val="StyleUnderline"/>
          <w:highlight w:val="green"/>
        </w:rPr>
        <w:t>fiction</w:t>
      </w:r>
      <w:r w:rsidRPr="00B213A9">
        <w:rPr>
          <w:rStyle w:val="StyleUnderline"/>
        </w:rPr>
        <w:t>al</w:t>
      </w:r>
      <w:r w:rsidRPr="00B213A9">
        <w:t xml:space="preserve"> characters </w:t>
      </w:r>
      <w:proofErr w:type="spellStart"/>
      <w:r w:rsidRPr="00B213A9">
        <w:rPr>
          <w:rStyle w:val="StyleUnderline"/>
          <w:highlight w:val="green"/>
        </w:rPr>
        <w:t>destabilis</w:t>
      </w:r>
      <w:r w:rsidRPr="00B213A9">
        <w:rPr>
          <w:rStyle w:val="StyleUnderline"/>
        </w:rPr>
        <w:t>ing</w:t>
      </w:r>
      <w:proofErr w:type="spellEnd"/>
      <w:r w:rsidRPr="00B213A9">
        <w:rPr>
          <w:rStyle w:val="StyleUnderline"/>
        </w:rPr>
        <w:t xml:space="preserve"> the </w:t>
      </w:r>
      <w:r w:rsidRPr="00B213A9">
        <w:rPr>
          <w:rStyle w:val="StyleUnderline"/>
          <w:highlight w:val="green"/>
        </w:rPr>
        <w:t>boundary between reality and</w:t>
      </w:r>
      <w:r w:rsidRPr="00B213A9">
        <w:rPr>
          <w:rStyle w:val="StyleUnderline"/>
        </w:rPr>
        <w:t xml:space="preserve"> </w:t>
      </w:r>
      <w:r w:rsidRPr="00B213A9">
        <w:rPr>
          <w:rStyle w:val="StyleUnderline"/>
          <w:highlight w:val="green"/>
        </w:rPr>
        <w:t>representation</w:t>
      </w:r>
      <w:r w:rsidRPr="00B213A9">
        <w:t>: face masks based on Malik Solanka’s Kronos sci-fi narrative appear as the visual propaganda of the coup in Pacific island Lilliput-</w:t>
      </w:r>
      <w:proofErr w:type="spellStart"/>
      <w:r w:rsidRPr="00B213A9">
        <w:t>Blefescu</w:t>
      </w:r>
      <w:proofErr w:type="spellEnd"/>
      <w:r w:rsidRPr="00B213A9">
        <w:t xml:space="preserve"> (a pseudonym for Fiji),10 and masks of the popular and bold time-travelling puppet ‘Little Brain’ are worn by models.</w:t>
      </w:r>
    </w:p>
    <w:p w14:paraId="660B918A" w14:textId="77777777" w:rsidR="00021B85" w:rsidRPr="00F147E1" w:rsidRDefault="00021B85" w:rsidP="00021B85">
      <w:pPr>
        <w:rPr>
          <w:rStyle w:val="Emphasis"/>
        </w:rPr>
      </w:pPr>
      <w:r w:rsidRPr="00F147E1">
        <w:rPr>
          <w:rStyle w:val="Emphasis"/>
          <w:highlight w:val="yellow"/>
        </w:rPr>
        <w:t>An additional feature of ‘hyperrealism’ is its dislocating effect</w:t>
      </w:r>
      <w:r w:rsidRPr="00B213A9">
        <w:t xml:space="preserve">, and key to Fury’s method </w:t>
      </w:r>
      <w:proofErr w:type="gramStart"/>
      <w:r w:rsidRPr="00B213A9">
        <w:t>are</w:t>
      </w:r>
      <w:proofErr w:type="gramEnd"/>
      <w:r w:rsidRPr="00B213A9">
        <w:t xml:space="preserve"> its rapid shifts in focus, </w:t>
      </w:r>
      <w:r w:rsidRPr="00B213A9">
        <w:rPr>
          <w:rStyle w:val="StyleUnderline"/>
          <w:highlight w:val="green"/>
        </w:rPr>
        <w:t>producing</w:t>
      </w:r>
      <w:r w:rsidRPr="00B213A9">
        <w:rPr>
          <w:rStyle w:val="StyleUnderline"/>
        </w:rPr>
        <w:t xml:space="preserve"> jarring </w:t>
      </w:r>
      <w:r w:rsidRPr="00B213A9">
        <w:rPr>
          <w:rStyle w:val="StyleUnderline"/>
          <w:highlight w:val="green"/>
        </w:rPr>
        <w:t>equivalences between</w:t>
      </w:r>
      <w:r w:rsidRPr="00B213A9">
        <w:rPr>
          <w:rStyle w:val="StyleUnderline"/>
        </w:rPr>
        <w:t xml:space="preserve"> individual </w:t>
      </w:r>
      <w:r w:rsidRPr="00B213A9">
        <w:rPr>
          <w:rStyle w:val="StyleUnderline"/>
          <w:highlight w:val="green"/>
        </w:rPr>
        <w:t xml:space="preserve">trauma and </w:t>
      </w:r>
      <w:r w:rsidRPr="00B213A9">
        <w:rPr>
          <w:rStyle w:val="StyleUnderline"/>
        </w:rPr>
        <w:t xml:space="preserve">national </w:t>
      </w:r>
      <w:r w:rsidRPr="00B213A9">
        <w:rPr>
          <w:rStyle w:val="StyleUnderline"/>
          <w:highlight w:val="green"/>
        </w:rPr>
        <w:t>despair</w:t>
      </w:r>
      <w:r w:rsidRPr="00B213A9">
        <w:t xml:space="preserve">. </w:t>
      </w:r>
      <w:proofErr w:type="spellStart"/>
      <w:r w:rsidRPr="00B213A9">
        <w:t>Solanka</w:t>
      </w:r>
      <w:proofErr w:type="spellEnd"/>
      <w:r w:rsidRPr="00B213A9">
        <w:t xml:space="preserve"> makes references to his “</w:t>
      </w:r>
      <w:r w:rsidRPr="00F147E1">
        <w:t>secret sadness” (2001, p. 7), or his sexual abuse in Bombay as a child, and in the following breath</w:t>
      </w:r>
      <w:r w:rsidRPr="00B213A9">
        <w:t xml:space="preserve"> redirects it to questions of ‘virtual reality’, political power, and the recent “complaints of abused women”, preyed on by the city’s elite or “Caesars”. The novel’s core structuring principle is </w:t>
      </w:r>
      <w:r w:rsidRPr="00B213A9">
        <w:rPr>
          <w:rStyle w:val="StyleUnderline"/>
        </w:rPr>
        <w:t xml:space="preserve">this </w:t>
      </w:r>
      <w:r w:rsidRPr="00F147E1">
        <w:rPr>
          <w:rStyle w:val="Emphasis"/>
          <w:highlight w:val="yellow"/>
        </w:rPr>
        <w:t>compression of the emotional and political</w:t>
      </w:r>
      <w:r w:rsidRPr="00B213A9">
        <w:t xml:space="preserve">—the eponym, Fury, refers to </w:t>
      </w:r>
      <w:r w:rsidRPr="00F147E1">
        <w:rPr>
          <w:rStyle w:val="Emphasis"/>
          <w:highlight w:val="yellow"/>
        </w:rPr>
        <w:t>the rage emanating from the pathological irruptions of repressed fears</w:t>
      </w:r>
      <w:r w:rsidRPr="00B213A9">
        <w:rPr>
          <w:rStyle w:val="StyleUnderline"/>
        </w:rPr>
        <w:t xml:space="preserve"> </w:t>
      </w:r>
      <w:r w:rsidRPr="00B213A9">
        <w:rPr>
          <w:rStyle w:val="StyleUnderline"/>
          <w:highlight w:val="green"/>
        </w:rPr>
        <w:t>and</w:t>
      </w:r>
      <w:r w:rsidRPr="00B213A9">
        <w:rPr>
          <w:rStyle w:val="StyleUnderline"/>
        </w:rPr>
        <w:t xml:space="preserve"> </w:t>
      </w:r>
      <w:r w:rsidRPr="00F147E1">
        <w:rPr>
          <w:rStyle w:val="Emphasis"/>
          <w:highlight w:val="yellow"/>
        </w:rPr>
        <w:t>deferred</w:t>
      </w:r>
      <w:r w:rsidRPr="00AF003B">
        <w:rPr>
          <w:rStyle w:val="StyleUnderline"/>
          <w:highlight w:val="yellow"/>
        </w:rPr>
        <w:t xml:space="preserve"> wealth promised</w:t>
      </w:r>
      <w:r w:rsidRPr="00B213A9">
        <w:rPr>
          <w:rStyle w:val="StyleUnderline"/>
        </w:rPr>
        <w:t xml:space="preserve"> by </w:t>
      </w:r>
      <w:r w:rsidRPr="00F147E1">
        <w:rPr>
          <w:rStyle w:val="StyleUnderline"/>
          <w:highlight w:val="yellow"/>
        </w:rPr>
        <w:t>the “</w:t>
      </w:r>
      <w:r w:rsidRPr="00F147E1">
        <w:rPr>
          <w:rStyle w:val="Emphasis"/>
          <w:highlight w:val="yellow"/>
        </w:rPr>
        <w:t>American Dream</w:t>
      </w:r>
      <w:r w:rsidRPr="00B213A9">
        <w:rPr>
          <w:rStyle w:val="StyleUnderline"/>
        </w:rPr>
        <w:t>”</w:t>
      </w:r>
      <w:r w:rsidRPr="00B213A9">
        <w:t xml:space="preserve"> (p. 55), </w:t>
      </w:r>
      <w:r w:rsidRPr="00B213A9">
        <w:rPr>
          <w:rStyle w:val="StyleUnderline"/>
        </w:rPr>
        <w:t xml:space="preserve">with strident assertions of national success </w:t>
      </w:r>
      <w:r w:rsidRPr="00B213A9">
        <w:rPr>
          <w:rStyle w:val="StyleUnderline"/>
          <w:highlight w:val="green"/>
        </w:rPr>
        <w:t>exacerbating</w:t>
      </w:r>
      <w:r w:rsidRPr="00B213A9">
        <w:rPr>
          <w:rStyle w:val="StyleUnderline"/>
        </w:rPr>
        <w:t xml:space="preserve"> bottled-up fears about an </w:t>
      </w:r>
      <w:r w:rsidRPr="00B213A9">
        <w:rPr>
          <w:rStyle w:val="StyleUnderline"/>
          <w:highlight w:val="green"/>
        </w:rPr>
        <w:t>uncertain future on the verge of</w:t>
      </w:r>
      <w:r w:rsidRPr="00B213A9">
        <w:rPr>
          <w:rStyle w:val="StyleUnderline"/>
        </w:rPr>
        <w:t xml:space="preserve"> post-bubble economic </w:t>
      </w:r>
      <w:r w:rsidRPr="00B213A9">
        <w:rPr>
          <w:rStyle w:val="StyleUnderline"/>
          <w:highlight w:val="green"/>
        </w:rPr>
        <w:t>collapse</w:t>
      </w:r>
      <w:r w:rsidRPr="00B213A9">
        <w:t xml:space="preserve">. The worst </w:t>
      </w:r>
      <w:proofErr w:type="spellStart"/>
      <w:r w:rsidRPr="00B213A9">
        <w:t>effected</w:t>
      </w:r>
      <w:proofErr w:type="spellEnd"/>
      <w:r w:rsidRPr="00B213A9">
        <w:t xml:space="preserve"> are the “young, the inheritors of plenty” (p. 115), who lash out at women and struggle to adhere to the norms of sexual </w:t>
      </w:r>
      <w:proofErr w:type="spellStart"/>
      <w:r w:rsidRPr="00B213A9">
        <w:t>behaviour</w:t>
      </w:r>
      <w:proofErr w:type="spellEnd"/>
      <w:r w:rsidRPr="00B213A9">
        <w:t xml:space="preserve">. Solanka’s young Yugoslavian lover Mila Milo (a trite play on Milosevic), complains that her wealthy peers can no longer control their sexual aggression, and that “‘Guys don’t really know how or when or where to touch girls anymore, and girls can barely tell the difference between desire and assault, flirtation and offensiveness, love and sexual abuse’” (p. 115). Likewise, walking the streets of New York, </w:t>
      </w:r>
      <w:proofErr w:type="spellStart"/>
      <w:r w:rsidRPr="00B213A9">
        <w:t>Solanka</w:t>
      </w:r>
      <w:proofErr w:type="spellEnd"/>
      <w:r w:rsidRPr="00B213A9">
        <w:t xml:space="preserve">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w:t>
      </w:r>
      <w:proofErr w:type="spellStart"/>
      <w:r w:rsidRPr="00B213A9">
        <w:t>Solanka</w:t>
      </w:r>
      <w:proofErr w:type="spellEnd"/>
      <w:r w:rsidRPr="00B213A9">
        <w:t xml:space="preserve"> discovers that </w:t>
      </w:r>
      <w:r w:rsidRPr="00F147E1">
        <w:rPr>
          <w:rStyle w:val="Emphasis"/>
          <w:highlight w:val="yellow"/>
        </w:rPr>
        <w:t>the recent deaths of several young women are connected to an exclusive S&amp;M club created to pacify the insatiable desires of wealthy youths who “‘</w:t>
      </w:r>
      <w:proofErr w:type="gramStart"/>
      <w:r w:rsidRPr="00F147E1">
        <w:rPr>
          <w:rStyle w:val="Emphasis"/>
          <w:highlight w:val="yellow"/>
        </w:rPr>
        <w:t>have to</w:t>
      </w:r>
      <w:proofErr w:type="gramEnd"/>
      <w:r w:rsidRPr="00F147E1">
        <w:rPr>
          <w:rStyle w:val="Emphasis"/>
          <w:highlight w:val="yellow"/>
        </w:rPr>
        <w:t xml:space="preserve"> travel </w:t>
      </w:r>
      <w:proofErr w:type="gramStart"/>
      <w:r w:rsidRPr="00F147E1">
        <w:rPr>
          <w:rStyle w:val="Emphasis"/>
          <w:highlight w:val="yellow"/>
        </w:rPr>
        <w:t>further and further</w:t>
      </w:r>
      <w:proofErr w:type="gramEnd"/>
      <w:r w:rsidRPr="00F147E1">
        <w:rPr>
          <w:rStyle w:val="Emphasis"/>
          <w:highlight w:val="yellow"/>
        </w:rPr>
        <w:t xml:space="preserve"> in search of kicks,</w:t>
      </w:r>
      <w:r w:rsidRPr="00B213A9">
        <w:t xml:space="preserve"> further from home, further from safety. The wildest places of the world, the wildest chemicals, the wildest sex’” (p. 152), with </w:t>
      </w:r>
      <w:r w:rsidRPr="00F147E1">
        <w:rPr>
          <w:rStyle w:val="Emphasis"/>
          <w:highlight w:val="yellow"/>
        </w:rPr>
        <w:t xml:space="preserve">the </w:t>
      </w:r>
      <w:proofErr w:type="spellStart"/>
      <w:r w:rsidRPr="00F147E1">
        <w:rPr>
          <w:rStyle w:val="Emphasis"/>
          <w:highlight w:val="yellow"/>
        </w:rPr>
        <w:t>sexualisation</w:t>
      </w:r>
      <w:proofErr w:type="spellEnd"/>
      <w:r w:rsidRPr="00F147E1">
        <w:rPr>
          <w:rStyle w:val="Emphasis"/>
          <w:highlight w:val="yellow"/>
        </w:rPr>
        <w:t xml:space="preserve"> of violent </w:t>
      </w:r>
      <w:proofErr w:type="spellStart"/>
      <w:r w:rsidRPr="00F147E1">
        <w:rPr>
          <w:rStyle w:val="Emphasis"/>
          <w:highlight w:val="yellow"/>
        </w:rPr>
        <w:t>behaviour</w:t>
      </w:r>
      <w:proofErr w:type="spellEnd"/>
      <w:r w:rsidRPr="00F147E1">
        <w:rPr>
          <w:rStyle w:val="Emphasis"/>
          <w:highlight w:val="yellow"/>
        </w:rPr>
        <w:t xml:space="preserve"> by the city’s elite</w:t>
      </w:r>
      <w:r w:rsidRPr="00B213A9">
        <w:t xml:space="preserve"> corresponding with the frenzied speculation and </w:t>
      </w:r>
      <w:r w:rsidRPr="00F147E1">
        <w:rPr>
          <w:rStyle w:val="Emphasis"/>
          <w:highlight w:val="yellow"/>
        </w:rPr>
        <w:t>erotic language surrounding financial capitalism’s penetration into new frontiers.</w:t>
      </w:r>
    </w:p>
    <w:p w14:paraId="64DB4E39" w14:textId="77777777" w:rsidR="00021B85" w:rsidRPr="00B213A9" w:rsidRDefault="00021B85" w:rsidP="00021B85">
      <w:r w:rsidRPr="00B213A9">
        <w:t xml:space="preserve">This </w:t>
      </w:r>
      <w:proofErr w:type="gramStart"/>
      <w:r w:rsidRPr="00B213A9">
        <w:rPr>
          <w:rStyle w:val="StyleUnderline"/>
        </w:rPr>
        <w:t>overly-close</w:t>
      </w:r>
      <w:proofErr w:type="gramEnd"/>
      <w:r w:rsidRPr="00B213A9">
        <w:rPr>
          <w:rStyle w:val="StyleUnderline"/>
        </w:rPr>
        <w:t xml:space="preserve"> </w:t>
      </w:r>
      <w:r w:rsidRPr="00B213A9">
        <w:rPr>
          <w:rStyle w:val="StyleUnderline"/>
          <w:highlight w:val="green"/>
        </w:rPr>
        <w:t>narration</w:t>
      </w:r>
      <w:r w:rsidRPr="00B213A9">
        <w:rPr>
          <w:rStyle w:val="StyleUnderline"/>
        </w:rPr>
        <w:t xml:space="preserve"> of the present is </w:t>
      </w:r>
      <w:r w:rsidRPr="00B213A9">
        <w:rPr>
          <w:rStyle w:val="StyleUnderline"/>
          <w:highlight w:val="green"/>
        </w:rPr>
        <w:t>punctuated by</w:t>
      </w:r>
      <w:r w:rsidRPr="00B213A9">
        <w:rPr>
          <w:rStyle w:val="StyleUnderline"/>
        </w:rPr>
        <w:t xml:space="preserve"> frequent </w:t>
      </w:r>
      <w:r w:rsidRPr="00B213A9">
        <w:rPr>
          <w:rStyle w:val="StyleUnderline"/>
          <w:highlight w:val="green"/>
        </w:rPr>
        <w:t>references to</w:t>
      </w:r>
      <w:r w:rsidRPr="00F147E1">
        <w:rPr>
          <w:rStyle w:val="Emphasis"/>
        </w:rPr>
        <w:t xml:space="preserve"> </w:t>
      </w:r>
      <w:r w:rsidRPr="00F147E1">
        <w:rPr>
          <w:rStyle w:val="Emphasis"/>
          <w:highlight w:val="yellow"/>
        </w:rPr>
        <w:t>Rome in its</w:t>
      </w:r>
      <w:r w:rsidRPr="00F147E1">
        <w:rPr>
          <w:rStyle w:val="Emphasis"/>
        </w:rPr>
        <w:t xml:space="preserve"> </w:t>
      </w:r>
      <w:r w:rsidRPr="00B213A9">
        <w:rPr>
          <w:rStyle w:val="Emphasis"/>
        </w:rPr>
        <w:t xml:space="preserve">imperial </w:t>
      </w:r>
      <w:r w:rsidRPr="00B213A9">
        <w:rPr>
          <w:rStyle w:val="Emphasis"/>
          <w:highlight w:val="green"/>
        </w:rPr>
        <w:t>decline</w:t>
      </w:r>
      <w:r w:rsidRPr="00B213A9">
        <w:t xml:space="preserve">. Fury often </w:t>
      </w:r>
      <w:r w:rsidRPr="00F147E1">
        <w:rPr>
          <w:rStyle w:val="StyleUnderline"/>
        </w:rPr>
        <w:t>refers to</w:t>
      </w:r>
      <w:r w:rsidRPr="00B213A9">
        <w:t xml:space="preserve"> </w:t>
      </w:r>
      <w:r w:rsidRPr="00F147E1">
        <w:rPr>
          <w:rStyle w:val="StyleUnderline"/>
        </w:rPr>
        <w:t>Ridley Scott’s Gladiator (2000)</w:t>
      </w:r>
      <w:r w:rsidRPr="00B213A9">
        <w:t xml:space="preserve">, a blockbuster film set during the reign of the dissolute Commodus, son of Marcus Aurelius, who is regarded in Edward Gibbon’s canonical tome The Rise and Fall of the Roman Empire (1909/1776), as </w:t>
      </w:r>
      <w:proofErr w:type="spellStart"/>
      <w:r w:rsidRPr="00B213A9">
        <w:t>symbolising</w:t>
      </w:r>
      <w:proofErr w:type="spellEnd"/>
      <w:r w:rsidRPr="00B213A9">
        <w:t xml:space="preserve"> the end of the glorious ‘Age of the </w:t>
      </w:r>
      <w:proofErr w:type="spellStart"/>
      <w:r w:rsidRPr="00B213A9">
        <w:t>Antonines</w:t>
      </w:r>
      <w:proofErr w:type="spellEnd"/>
      <w:r w:rsidRPr="00B213A9">
        <w:t xml:space="preserve">’. </w:t>
      </w:r>
      <w:r w:rsidRPr="00F147E1">
        <w:rPr>
          <w:rStyle w:val="Emphasis"/>
          <w:highlight w:val="yellow"/>
        </w:rPr>
        <w:t xml:space="preserve">At Fury’s time of publication, and in the period following the US’ invasion of Afghanistan and Iraq, references to the Roman Empire operated as a byword for America’s </w:t>
      </w:r>
      <w:proofErr w:type="spellStart"/>
      <w:r w:rsidRPr="00F147E1">
        <w:rPr>
          <w:rStyle w:val="Emphasis"/>
          <w:highlight w:val="yellow"/>
        </w:rPr>
        <w:t>civilisational</w:t>
      </w:r>
      <w:proofErr w:type="spellEnd"/>
      <w:r w:rsidRPr="00F147E1">
        <w:rPr>
          <w:rStyle w:val="Emphasis"/>
          <w:highlight w:val="yellow"/>
        </w:rPr>
        <w:t xml:space="preserve"> decline</w:t>
      </w:r>
      <w:r w:rsidRPr="00B213A9">
        <w:t xml:space="preserve">. Vilashini </w:t>
      </w:r>
      <w:proofErr w:type="spellStart"/>
      <w:r w:rsidRPr="00B213A9">
        <w:t>Cooppan</w:t>
      </w:r>
      <w:proofErr w:type="spellEnd"/>
      <w:r w:rsidRPr="00B213A9">
        <w:t xml:space="preserve"> describes how commentators were quick to compare the United States to Rome immediately preceding and following its invasions of Iraq and Afghanistan (2005, pp. 82–3), </w:t>
      </w:r>
      <w:r w:rsidRPr="00F147E1">
        <w:rPr>
          <w:rStyle w:val="Emphasis"/>
          <w:highlight w:val="yellow"/>
        </w:rPr>
        <w:t>in terms vastly different to Hardt and Negri’s Empire, and its account of</w:t>
      </w:r>
      <w:r w:rsidRPr="00F147E1">
        <w:rPr>
          <w:rStyle w:val="Emphasis"/>
        </w:rPr>
        <w:t xml:space="preserve"> </w:t>
      </w:r>
      <w:r w:rsidRPr="00B213A9">
        <w:rPr>
          <w:rStyle w:val="StyleUnderline"/>
        </w:rPr>
        <w:t xml:space="preserve">a new </w:t>
      </w:r>
      <w:r w:rsidRPr="00B213A9">
        <w:rPr>
          <w:rStyle w:val="StyleUnderline"/>
          <w:highlight w:val="green"/>
        </w:rPr>
        <w:t>imperialism constituted by</w:t>
      </w:r>
      <w:r w:rsidRPr="00B213A9">
        <w:rPr>
          <w:rStyle w:val="StyleUnderline"/>
        </w:rPr>
        <w:t xml:space="preserve"> </w:t>
      </w:r>
      <w:proofErr w:type="spellStart"/>
      <w:r w:rsidRPr="00B213A9">
        <w:rPr>
          <w:rStyle w:val="StyleUnderline"/>
        </w:rPr>
        <w:t>deterritorialised</w:t>
      </w:r>
      <w:proofErr w:type="spellEnd"/>
      <w:r w:rsidRPr="00B213A9">
        <w:rPr>
          <w:rStyle w:val="StyleUnderline"/>
        </w:rPr>
        <w:t xml:space="preserve">, </w:t>
      </w:r>
      <w:r w:rsidRPr="00B213A9">
        <w:rPr>
          <w:rStyle w:val="StyleUnderline"/>
          <w:highlight w:val="green"/>
        </w:rPr>
        <w:t>global institutions</w:t>
      </w:r>
      <w:r w:rsidRPr="00B213A9">
        <w:t xml:space="preserve"> modelled on Rome’s constitutional powers. </w:t>
      </w:r>
      <w:r w:rsidRPr="00F147E1">
        <w:rPr>
          <w:rStyle w:val="Emphasis"/>
          <w:highlight w:val="yellow"/>
        </w:rPr>
        <w:t>Fury diverges from Hardt and Negri’s account in its assertion that</w:t>
      </w:r>
      <w:r w:rsidRPr="00B213A9">
        <w:t xml:space="preserve"> </w:t>
      </w:r>
      <w:r w:rsidRPr="00B213A9">
        <w:rPr>
          <w:rStyle w:val="StyleUnderline"/>
        </w:rPr>
        <w:t xml:space="preserve">the </w:t>
      </w:r>
      <w:r w:rsidRPr="00B213A9">
        <w:rPr>
          <w:rStyle w:val="StyleUnderline"/>
          <w:highlight w:val="green"/>
        </w:rPr>
        <w:t>America</w:t>
      </w:r>
      <w:r w:rsidRPr="00B213A9">
        <w:rPr>
          <w:rStyle w:val="StyleUnderline"/>
        </w:rPr>
        <w:t xml:space="preserve">n nation-state is a </w:t>
      </w:r>
      <w:r w:rsidRPr="00B213A9">
        <w:rPr>
          <w:rStyle w:val="StyleUnderline"/>
          <w:highlight w:val="green"/>
        </w:rPr>
        <w:t>central unit of hegemonic power</w:t>
      </w:r>
      <w:r w:rsidRPr="00B213A9">
        <w:rPr>
          <w:rStyle w:val="StyleUnderline"/>
        </w:rPr>
        <w:t xml:space="preserve">, </w:t>
      </w:r>
      <w:r w:rsidRPr="00B213A9">
        <w:t xml:space="preserve">but </w:t>
      </w:r>
      <w:r w:rsidRPr="00F147E1">
        <w:rPr>
          <w:rStyle w:val="Emphasis"/>
          <w:highlight w:val="yellow"/>
        </w:rPr>
        <w:t>it emphases the contiguity between millennial New York and the Roman Empire</w:t>
      </w:r>
      <w:r w:rsidRPr="00B213A9">
        <w:t xml:space="preserve"> by describing the young men surrounding Mila, Solanka’s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Solanka’s gossip columnist friend and former war correspondent, calls the city’s wealthy populace, “petulant, lethal Caesars” (p. 7), and compares his journalism to the Roman author and biographer Suetonius (p. 56), stating that “‘These are the lives of today’s Caesars in their Palaces’” (p. 56). Finally, </w:t>
      </w:r>
      <w:proofErr w:type="spellStart"/>
      <w:r w:rsidRPr="00B213A9">
        <w:t>Solanka</w:t>
      </w:r>
      <w:proofErr w:type="spellEnd"/>
      <w:r w:rsidRPr="00B213A9">
        <w:t xml:space="preserve"> states that the discontent poisoning New York results from the actions of “</w:t>
      </w:r>
      <w:proofErr w:type="spellStart"/>
      <w:r w:rsidRPr="00B213A9">
        <w:t>Erinnyes</w:t>
      </w:r>
      <w:proofErr w:type="spellEnd"/>
      <w:r w:rsidRPr="00B213A9">
        <w:t>” (p. 123), or the “ferocious deities” and malcontents of Roman myth which haunt the city; and briefly considers sub-titling his science-fiction legend “‘Professor Kronos’s Amazing No-Strings Puppet Kings’ [….] ‘</w:t>
      </w:r>
      <w:proofErr w:type="gramStart"/>
      <w:r w:rsidRPr="00B213A9">
        <w:t>Or,</w:t>
      </w:r>
      <w:proofErr w:type="gramEnd"/>
      <w:r w:rsidRPr="00B213A9">
        <w:t xml:space="preserve"> Lives of the Puppet Caesars’” (p. 139).</w:t>
      </w:r>
    </w:p>
    <w:p w14:paraId="4C54BA8C" w14:textId="77777777" w:rsidR="00021B85" w:rsidRDefault="00021B85" w:rsidP="00021B85">
      <w:pPr>
        <w:rPr>
          <w:rStyle w:val="Emphasis"/>
        </w:rPr>
      </w:pPr>
      <w:r w:rsidRPr="00F147E1">
        <w:rPr>
          <w:rStyle w:val="Emphasis"/>
          <w:highlight w:val="yellow"/>
        </w:rPr>
        <w:t>In interview Rushdie describes wanting Fury to have the feel of its millennial moment, an “evocation of an age”</w:t>
      </w:r>
      <w:r w:rsidRPr="00B213A9">
        <w:t xml:space="preserve"> (Weich and Rushdie 2002), comparing it to F. Scott Fitzgerald’s The Great Gatsby and its vivid ventriloquizing of the 1920s Jazz Age. </w:t>
      </w:r>
      <w:proofErr w:type="spellStart"/>
      <w:r w:rsidRPr="00B213A9">
        <w:t>Solanka</w:t>
      </w:r>
      <w:proofErr w:type="spellEnd"/>
      <w:r w:rsidRPr="00B213A9">
        <w:t xml:space="preserve">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w:t>
      </w:r>
      <w:proofErr w:type="spellStart"/>
      <w:r w:rsidRPr="00B213A9">
        <w:t>Trimalchio</w:t>
      </w:r>
      <w:proofErr w:type="spellEnd"/>
      <w:r w:rsidRPr="00B213A9">
        <w:t xml:space="preserve"> (West 2002, pp. xvi– xix), named after a wealthy and crude protagonist in 1st century A.D. Roman text the Satyricon by Gaius Petronius. </w:t>
      </w:r>
      <w:proofErr w:type="spellStart"/>
      <w:r w:rsidRPr="00B213A9">
        <w:t>Trimalchio</w:t>
      </w:r>
      <w:proofErr w:type="spellEnd"/>
      <w:r w:rsidRPr="00B213A9">
        <w:t xml:space="preserve"> throws an extravagant party complete with musicians, acrobats and lavish courses (</w:t>
      </w:r>
      <w:proofErr w:type="spellStart"/>
      <w:r w:rsidRPr="00B213A9">
        <w:t>MacKendrick</w:t>
      </w:r>
      <w:proofErr w:type="spellEnd"/>
      <w:r w:rsidRPr="00B213A9">
        <w:t xml:space="preserve"> 1950, p. 308), just as Jay Gatsby organizes a series of opulent soirées. </w:t>
      </w:r>
      <w:r w:rsidRPr="00F147E1">
        <w:t xml:space="preserve">Fury’s link to Gatsby, like its evocation of the Roman Empire, is </w:t>
      </w:r>
      <w:proofErr w:type="spellStart"/>
      <w:r w:rsidRPr="00F147E1">
        <w:t>fuelled</w:t>
      </w:r>
      <w:proofErr w:type="spellEnd"/>
      <w:r w:rsidRPr="00F147E1">
        <w:t xml:space="preserve"> by similar economic circumstances: the desire to register, in aesthetic form, the cultural sensorium of brief instances of economic hubris before they dissipate,</w:t>
      </w:r>
      <w:r w:rsidRPr="00B213A9">
        <w:t xml:space="preserve"> albeit by suggesting an undifferentiated landscape of imperial rise and fall. Put world-systemically, a structural homology exists between Fury and The Great Gatsby given that each emerges from one peak financial ‘autumn’ phase of capitalist accumulation, with </w:t>
      </w:r>
      <w:r w:rsidRPr="00657B47">
        <w:rPr>
          <w:rStyle w:val="Emphasis"/>
          <w:highlight w:val="yellow"/>
        </w:rPr>
        <w:t>the 1920s and the late 1990s both eras of unusual financial liquidity and speculation</w:t>
      </w:r>
      <w:r w:rsidRPr="00B213A9">
        <w:t xml:space="preserve"> which </w:t>
      </w:r>
      <w:r w:rsidRPr="00657B47">
        <w:rPr>
          <w:rStyle w:val="Emphasis"/>
          <w:highlight w:val="yellow"/>
        </w:rPr>
        <w:t>produced extreme</w:t>
      </w:r>
      <w:r w:rsidRPr="00B213A9">
        <w:t xml:space="preserve"> prosperousness as well as </w:t>
      </w:r>
      <w:r w:rsidRPr="00657B47">
        <w:rPr>
          <w:rStyle w:val="Emphasis"/>
          <w:highlight w:val="yellow"/>
        </w:rPr>
        <w:t>existential angst about consumption and future economic collapse.</w:t>
      </w:r>
    </w:p>
    <w:p w14:paraId="69855E87" w14:textId="77777777" w:rsidR="00021B85" w:rsidRPr="006B5BA1" w:rsidRDefault="00021B85" w:rsidP="00021B85">
      <w:pPr>
        <w:pStyle w:val="Heading4"/>
        <w:rPr>
          <w:rStyle w:val="Emphasis"/>
          <w:b/>
          <w:bCs/>
          <w:sz w:val="26"/>
          <w:szCs w:val="26"/>
          <w:u w:val="none"/>
        </w:rPr>
      </w:pPr>
      <w:r w:rsidRPr="006B5BA1">
        <w:rPr>
          <w:rStyle w:val="Emphasis"/>
          <w:b/>
          <w:bCs/>
          <w:sz w:val="26"/>
          <w:szCs w:val="26"/>
          <w:u w:val="none"/>
        </w:rPr>
        <w:t>That’s a double turn –</w:t>
      </w:r>
      <w:r>
        <w:rPr>
          <w:rStyle w:val="Emphasis"/>
          <w:b/>
          <w:bCs/>
          <w:sz w:val="26"/>
          <w:szCs w:val="26"/>
          <w:u w:val="none"/>
        </w:rPr>
        <w:t xml:space="preserve"> the rest of the 1AC feeds into hyper-reality. C</w:t>
      </w:r>
      <w:r w:rsidRPr="006B5BA1">
        <w:rPr>
          <w:rStyle w:val="Emphasis"/>
          <w:b/>
          <w:bCs/>
          <w:sz w:val="26"/>
          <w:szCs w:val="26"/>
          <w:u w:val="none"/>
        </w:rPr>
        <w:t xml:space="preserve">apitalism coopts lines of flight and nomadic movement as fuel for globalization </w:t>
      </w:r>
    </w:p>
    <w:p w14:paraId="3C8860CC" w14:textId="77777777" w:rsidR="00021B85" w:rsidRPr="006113D9" w:rsidRDefault="00021B85" w:rsidP="00021B85">
      <w:pPr>
        <w:rPr>
          <w:rFonts w:asciiTheme="minorHAnsi" w:hAnsiTheme="minorHAnsi" w:cstheme="minorHAnsi"/>
        </w:rPr>
      </w:pPr>
      <w:r w:rsidRPr="00EE2314">
        <w:rPr>
          <w:rStyle w:val="Style13ptBold"/>
        </w:rPr>
        <w:t>Sutherland 14</w:t>
      </w:r>
      <w:r w:rsidRPr="00EE2314">
        <w:rPr>
          <w:rFonts w:asciiTheme="minorHAnsi" w:hAnsiTheme="minorHAnsi" w:cstheme="minorHAnsi"/>
        </w:rPr>
        <w:t xml:space="preserve"> (Thomas, School of Culture and Communication, The University of Melbourne, Victoria, “Intensive mobilities: figurations of the nomad in contemporary theory”, Environment and Planning D: Society and Space 2014, volume 32</w:t>
      </w:r>
      <w:r w:rsidRPr="006113D9">
        <w:rPr>
          <w:rFonts w:asciiTheme="minorHAnsi" w:hAnsiTheme="minorHAnsi" w:cstheme="minorHAnsi"/>
        </w:rPr>
        <w:t>, pages 935- 950, //[UTD][SG])</w:t>
      </w:r>
    </w:p>
    <w:p w14:paraId="56F64055" w14:textId="77777777" w:rsidR="00021B85" w:rsidRPr="00EE2314" w:rsidRDefault="00021B85" w:rsidP="00021B85">
      <w:pPr>
        <w:rPr>
          <w:rStyle w:val="StyleUnderline"/>
          <w:rFonts w:asciiTheme="minorHAnsi" w:hAnsiTheme="minorHAnsi" w:cstheme="minorHAnsi"/>
        </w:rPr>
      </w:pPr>
      <w:r w:rsidRPr="003E25ED">
        <w:rPr>
          <w:sz w:val="16"/>
        </w:rPr>
        <w:t xml:space="preserve">What needs to be stated, therefore, is that whilst the particulars may shift, capitalism has not brought and cannot bring the world into flux, as “deterritorialization on a stratum always occurs in relation to a complementary reterritorialization” (Deleuze and </w:t>
      </w:r>
      <w:proofErr w:type="spellStart"/>
      <w:r w:rsidRPr="003E25ED">
        <w:rPr>
          <w:sz w:val="16"/>
        </w:rPr>
        <w:t>Guattari</w:t>
      </w:r>
      <w:proofErr w:type="spellEnd"/>
      <w:r w:rsidRPr="003E25ED">
        <w:rPr>
          <w:sz w:val="16"/>
        </w:rPr>
        <w:t>, 1987, page 60). Every flow requires a corresponding agent of fixity. Even if capitalism did provide the means for such deterritorialization though, there is no reason to assume that this would be emancipatory, given that the deterritorialization and decoding of capital offers no sense of the agency presumed in discussions of nomadic identity, but instead, transfers the sovereignty of the individual to that inhuman leviathan of exchange value. I am not arguing for absolute stasis any more than I am arguing for absolute becoming; instead, I am attempting to call into question the very dichotomy that would speak of “the discipline of being and the freedom of becoming”, as Manuel Castells (2009, page 414) would have it, as if the limits of being are not in themselves</w:t>
      </w:r>
      <w:r w:rsidRPr="003E25ED">
        <w:rPr>
          <w:rFonts w:asciiTheme="minorHAnsi" w:hAnsiTheme="minorHAnsi" w:cstheme="minorHAnsi"/>
          <w:sz w:val="16"/>
        </w:rPr>
        <w:t xml:space="preserve"> conducive to agency. </w:t>
      </w:r>
      <w:proofErr w:type="spellStart"/>
      <w:r w:rsidRPr="003E25ED">
        <w:rPr>
          <w:rFonts w:asciiTheme="minorHAnsi" w:hAnsiTheme="minorHAnsi" w:cstheme="minorHAnsi"/>
          <w:sz w:val="16"/>
        </w:rPr>
        <w:t>Braidotti</w:t>
      </w:r>
      <w:proofErr w:type="spellEnd"/>
      <w:r w:rsidRPr="003E25ED">
        <w:rPr>
          <w:rFonts w:asciiTheme="minorHAnsi" w:hAnsiTheme="minorHAnsi" w:cstheme="minorHAnsi"/>
          <w:sz w:val="16"/>
        </w:rPr>
        <w:t xml:space="preserve"> (1994, page 29) puts forward the claim that “nomadic thinking is a minority position”, and yet, it would seem to me that </w:t>
      </w:r>
      <w:r w:rsidRPr="006113D9">
        <w:rPr>
          <w:rStyle w:val="StyleUnderline"/>
          <w:rFonts w:asciiTheme="minorHAnsi" w:hAnsiTheme="minorHAnsi" w:cstheme="minorHAnsi"/>
        </w:rPr>
        <w:t xml:space="preserve">this fundamentally </w:t>
      </w:r>
      <w:proofErr w:type="spellStart"/>
      <w:r w:rsidRPr="006113D9">
        <w:rPr>
          <w:rStyle w:val="Emphasis"/>
          <w:highlight w:val="green"/>
        </w:rPr>
        <w:t>Deleuzian</w:t>
      </w:r>
      <w:proofErr w:type="spellEnd"/>
      <w:r w:rsidRPr="006113D9">
        <w:rPr>
          <w:rStyle w:val="Emphasis"/>
          <w:highlight w:val="green"/>
        </w:rPr>
        <w:t xml:space="preserve"> notion</w:t>
      </w:r>
      <w:r w:rsidRPr="00EE2314">
        <w:rPr>
          <w:rStyle w:val="StyleUnderline"/>
          <w:rFonts w:asciiTheme="minorHAnsi" w:hAnsiTheme="minorHAnsi" w:cstheme="minorHAnsi"/>
          <w:highlight w:val="green"/>
        </w:rPr>
        <w:t xml:space="preserve"> of </w:t>
      </w:r>
      <w:r w:rsidRPr="006113D9">
        <w:rPr>
          <w:rStyle w:val="Emphasis"/>
          <w:highlight w:val="green"/>
        </w:rPr>
        <w:t>ontological surplus</w:t>
      </w:r>
      <w:r w:rsidRPr="00EE2314">
        <w:rPr>
          <w:rStyle w:val="StyleUnderline"/>
          <w:rFonts w:asciiTheme="minorHAnsi" w:hAnsiTheme="minorHAnsi" w:cstheme="minorHAnsi"/>
          <w:highlight w:val="green"/>
        </w:rPr>
        <w:t xml:space="preserve"> </w:t>
      </w:r>
      <w:r w:rsidRPr="003E25ED">
        <w:rPr>
          <w:rStyle w:val="StyleUnderline"/>
        </w:rPr>
        <w:t>and productivity is</w:t>
      </w:r>
      <w:r w:rsidRPr="003E25ED">
        <w:rPr>
          <w:rStyle w:val="StyleUnderline"/>
          <w:rFonts w:asciiTheme="minorHAnsi" w:hAnsiTheme="minorHAnsi" w:cstheme="minorHAnsi"/>
        </w:rPr>
        <w:t xml:space="preserve"> </w:t>
      </w:r>
      <w:r w:rsidRPr="006113D9">
        <w:rPr>
          <w:rStyle w:val="Emphasis"/>
          <w:highlight w:val="green"/>
        </w:rPr>
        <w:t>not</w:t>
      </w:r>
      <w:r w:rsidRPr="006113D9">
        <w:rPr>
          <w:rStyle w:val="StyleUnderline"/>
          <w:rFonts w:asciiTheme="minorHAnsi" w:hAnsiTheme="minorHAnsi" w:cstheme="minorHAnsi"/>
        </w:rPr>
        <w:t xml:space="preserve"> at all </w:t>
      </w:r>
      <w:r w:rsidRPr="006113D9">
        <w:rPr>
          <w:rStyle w:val="Emphasis"/>
          <w:highlight w:val="green"/>
        </w:rPr>
        <w:t>subversive in relation</w:t>
      </w:r>
      <w:r w:rsidRPr="00EE2314">
        <w:rPr>
          <w:rStyle w:val="StyleUnderline"/>
          <w:rFonts w:asciiTheme="minorHAnsi" w:hAnsiTheme="minorHAnsi" w:cstheme="minorHAnsi"/>
          <w:highlight w:val="green"/>
        </w:rPr>
        <w:t xml:space="preserve"> to the</w:t>
      </w:r>
      <w:r w:rsidRPr="006113D9">
        <w:rPr>
          <w:rStyle w:val="StyleUnderline"/>
          <w:rFonts w:asciiTheme="minorHAnsi" w:hAnsiTheme="minorHAnsi" w:cstheme="minorHAnsi"/>
        </w:rPr>
        <w:t xml:space="preserve"> demands of the </w:t>
      </w:r>
      <w:r w:rsidRPr="006113D9">
        <w:rPr>
          <w:rStyle w:val="Emphasis"/>
          <w:highlight w:val="green"/>
        </w:rPr>
        <w:t>postmodern</w:t>
      </w:r>
      <w:r w:rsidRPr="006113D9">
        <w:rPr>
          <w:rStyle w:val="Emphasis"/>
        </w:rPr>
        <w:t>,</w:t>
      </w:r>
      <w:r w:rsidRPr="00EE2314">
        <w:rPr>
          <w:rStyle w:val="StyleUnderline"/>
          <w:rFonts w:asciiTheme="minorHAnsi" w:hAnsiTheme="minorHAnsi" w:cstheme="minorHAnsi"/>
        </w:rPr>
        <w:t xml:space="preserve"> </w:t>
      </w:r>
      <w:proofErr w:type="spellStart"/>
      <w:r w:rsidRPr="00EE2314">
        <w:rPr>
          <w:rStyle w:val="StyleUnderline"/>
          <w:rFonts w:asciiTheme="minorHAnsi" w:hAnsiTheme="minorHAnsi" w:cstheme="minorHAnsi"/>
        </w:rPr>
        <w:t>postindustrialized</w:t>
      </w:r>
      <w:proofErr w:type="spellEnd"/>
      <w:r w:rsidRPr="00EE2314">
        <w:rPr>
          <w:rStyle w:val="StyleUnderline"/>
          <w:rFonts w:asciiTheme="minorHAnsi" w:hAnsiTheme="minorHAnsi" w:cstheme="minorHAnsi"/>
        </w:rPr>
        <w:t xml:space="preserve"> </w:t>
      </w:r>
      <w:r w:rsidRPr="006113D9">
        <w:rPr>
          <w:rStyle w:val="Emphasis"/>
          <w:highlight w:val="green"/>
        </w:rPr>
        <w:t>economy</w:t>
      </w:r>
      <w:r w:rsidRPr="006113D9">
        <w:rPr>
          <w:rStyle w:val="StyleUnderline"/>
          <w:rFonts w:asciiTheme="minorHAnsi" w:hAnsiTheme="minorHAnsi" w:cstheme="minorHAnsi"/>
        </w:rPr>
        <w:t xml:space="preserve"> but rather is </w:t>
      </w:r>
      <w:r w:rsidRPr="006113D9">
        <w:rPr>
          <w:rStyle w:val="Emphasis"/>
          <w:highlight w:val="green"/>
        </w:rPr>
        <w:t>premised upon</w:t>
      </w:r>
      <w:r w:rsidRPr="00841205">
        <w:rPr>
          <w:rStyle w:val="StyleUnderline"/>
        </w:rPr>
        <w:t xml:space="preserve"> the very same assumptions that allow </w:t>
      </w:r>
      <w:r w:rsidRPr="006113D9">
        <w:rPr>
          <w:rStyle w:val="StyleUnderline"/>
          <w:rFonts w:asciiTheme="minorHAnsi" w:hAnsiTheme="minorHAnsi" w:cstheme="minorHAnsi"/>
        </w:rPr>
        <w:t xml:space="preserve">the continued perpetuation of the latter’s </w:t>
      </w:r>
      <w:r w:rsidRPr="006113D9">
        <w:rPr>
          <w:rStyle w:val="Emphasis"/>
          <w:highlight w:val="green"/>
        </w:rPr>
        <w:t>self-projected mythology</w:t>
      </w:r>
      <w:r w:rsidRPr="00841205">
        <w:rPr>
          <w:rFonts w:asciiTheme="minorHAnsi" w:hAnsiTheme="minorHAnsi" w:cstheme="minorHAnsi"/>
          <w:u w:val="single"/>
        </w:rPr>
        <w:t xml:space="preserve">. </w:t>
      </w:r>
      <w:r w:rsidRPr="00841205">
        <w:rPr>
          <w:rStyle w:val="StyleUnderline"/>
        </w:rPr>
        <w:t xml:space="preserve">As Jean </w:t>
      </w:r>
      <w:r w:rsidRPr="00841205">
        <w:rPr>
          <w:rStyle w:val="Emphasis"/>
        </w:rPr>
        <w:t>Baudrillard</w:t>
      </w:r>
      <w:r w:rsidRPr="00841205">
        <w:rPr>
          <w:rStyle w:val="StyleUnderline"/>
        </w:rPr>
        <w:t xml:space="preserve"> (1994, page 140) once put it: “a whole liberatory phantasmagoria is drawn in opposition to the constraints of modern society, a representation of nature and of beasts as savagery, as the freedom to ‘fulfill all needs’, today ‘of realizing all his desires</w:t>
      </w:r>
      <w:r w:rsidRPr="003E25ED">
        <w:rPr>
          <w:rFonts w:asciiTheme="minorHAnsi" w:hAnsiTheme="minorHAnsi" w:cstheme="minorHAnsi"/>
          <w:b/>
          <w:sz w:val="16"/>
          <w:highlight w:val="green"/>
        </w:rPr>
        <w:t>’</w:t>
      </w:r>
      <w:r w:rsidRPr="003E25ED">
        <w:rPr>
          <w:rFonts w:asciiTheme="minorHAnsi" w:hAnsiTheme="minorHAnsi" w:cstheme="minorHAnsi"/>
          <w:sz w:val="16"/>
        </w:rPr>
        <w:t xml:space="preserve">—because modern Rousseauism has taken the form of the indeterminacy of drive, of </w:t>
      </w:r>
      <w:r w:rsidRPr="006113D9">
        <w:rPr>
          <w:rStyle w:val="StyleUnderline"/>
        </w:rPr>
        <w:t>the wandering of desire and of the nomadism of infinitude</w:t>
      </w:r>
      <w:r w:rsidRPr="003E25ED">
        <w:rPr>
          <w:rFonts w:asciiTheme="minorHAnsi" w:hAnsiTheme="minorHAnsi" w:cstheme="minorHAnsi"/>
          <w:sz w:val="16"/>
        </w:rPr>
        <w:t>—</w:t>
      </w:r>
      <w:r w:rsidRPr="00EE2314">
        <w:rPr>
          <w:rFonts w:asciiTheme="minorHAnsi" w:hAnsiTheme="minorHAnsi" w:cstheme="minorHAnsi"/>
          <w:u w:val="single"/>
        </w:rPr>
        <w:t xml:space="preserve">but </w:t>
      </w:r>
      <w:r w:rsidRPr="00EE2314">
        <w:rPr>
          <w:rStyle w:val="StyleUnderline"/>
          <w:rFonts w:asciiTheme="minorHAnsi" w:hAnsiTheme="minorHAnsi" w:cstheme="minorHAnsi"/>
        </w:rPr>
        <w:t xml:space="preserve">it is the same mystique of unleashed, noncoded forces with no finality other than their own eruption.” </w:t>
      </w:r>
      <w:r w:rsidRPr="00EE2314">
        <w:rPr>
          <w:rStyle w:val="Emphasis"/>
          <w:rFonts w:asciiTheme="minorHAnsi" w:hAnsiTheme="minorHAnsi" w:cstheme="minorHAnsi"/>
          <w:highlight w:val="green"/>
        </w:rPr>
        <w:t>The</w:t>
      </w:r>
      <w:r w:rsidRPr="00841205">
        <w:rPr>
          <w:rStyle w:val="Emphasis"/>
          <w:rFonts w:asciiTheme="minorHAnsi" w:hAnsiTheme="minorHAnsi" w:cstheme="minorHAnsi"/>
        </w:rPr>
        <w:t xml:space="preserve"> </w:t>
      </w:r>
      <w:r w:rsidRPr="006113D9">
        <w:rPr>
          <w:rStyle w:val="StyleUnderline"/>
        </w:rPr>
        <w:t xml:space="preserve">basic </w:t>
      </w:r>
      <w:r w:rsidRPr="00EE2314">
        <w:rPr>
          <w:rStyle w:val="Emphasis"/>
          <w:rFonts w:asciiTheme="minorHAnsi" w:hAnsiTheme="minorHAnsi" w:cstheme="minorHAnsi"/>
          <w:highlight w:val="green"/>
        </w:rPr>
        <w:t>assumption</w:t>
      </w:r>
      <w:r w:rsidRPr="00EE2314">
        <w:rPr>
          <w:rFonts w:asciiTheme="minorHAnsi" w:hAnsiTheme="minorHAnsi" w:cstheme="minorHAnsi"/>
          <w:u w:val="single"/>
        </w:rPr>
        <w:t xml:space="preserve"> of </w:t>
      </w:r>
      <w:proofErr w:type="spellStart"/>
      <w:r w:rsidRPr="00EE2314">
        <w:rPr>
          <w:rFonts w:asciiTheme="minorHAnsi" w:hAnsiTheme="minorHAnsi" w:cstheme="minorHAnsi"/>
          <w:u w:val="single"/>
        </w:rPr>
        <w:t>Deleuzian</w:t>
      </w:r>
      <w:proofErr w:type="spellEnd"/>
      <w:r w:rsidRPr="00EE2314">
        <w:rPr>
          <w:rFonts w:asciiTheme="minorHAnsi" w:hAnsiTheme="minorHAnsi" w:cstheme="minorHAnsi"/>
          <w:u w:val="single"/>
        </w:rPr>
        <w:t xml:space="preserve"> nomadism—</w:t>
      </w:r>
      <w:r w:rsidRPr="00EE2314">
        <w:rPr>
          <w:rStyle w:val="Emphasis"/>
          <w:rFonts w:asciiTheme="minorHAnsi" w:hAnsiTheme="minorHAnsi" w:cstheme="minorHAnsi"/>
          <w:highlight w:val="green"/>
        </w:rPr>
        <w:t>that</w:t>
      </w:r>
      <w:r w:rsidRPr="006113D9">
        <w:rPr>
          <w:rStyle w:val="StyleUnderline"/>
        </w:rPr>
        <w:t xml:space="preserve"> for every false difference and false becoming that we perceive through the reification of representational categories,</w:t>
      </w:r>
      <w:r w:rsidRPr="006113D9">
        <w:rPr>
          <w:rStyle w:val="StyleUnderline"/>
          <w:rFonts w:asciiTheme="minorHAnsi" w:hAnsiTheme="minorHAnsi" w:cstheme="minorHAnsi"/>
        </w:rPr>
        <w:t xml:space="preserve"> </w:t>
      </w:r>
      <w:r w:rsidRPr="006113D9">
        <w:rPr>
          <w:rStyle w:val="Emphasis"/>
          <w:highlight w:val="green"/>
        </w:rPr>
        <w:t xml:space="preserve">there </w:t>
      </w:r>
      <w:r w:rsidRPr="00EE2314">
        <w:rPr>
          <w:rStyle w:val="Emphasis"/>
          <w:rFonts w:asciiTheme="minorHAnsi" w:hAnsiTheme="minorHAnsi" w:cstheme="minorHAnsi"/>
          <w:highlight w:val="green"/>
        </w:rPr>
        <w:t>is a limitless, creative, authentic becoming</w:t>
      </w:r>
      <w:r w:rsidRPr="006113D9">
        <w:rPr>
          <w:rStyle w:val="StyleUnderline"/>
        </w:rPr>
        <w:t xml:space="preserve"> underpinning, and which can be harnessed in order to move beyond these reifications—</w:t>
      </w:r>
      <w:r w:rsidRPr="00EE2314">
        <w:rPr>
          <w:rStyle w:val="Emphasis"/>
          <w:rFonts w:asciiTheme="minorHAnsi" w:hAnsiTheme="minorHAnsi" w:cstheme="minorHAnsi"/>
          <w:highlight w:val="green"/>
        </w:rPr>
        <w:t>completely elides</w:t>
      </w:r>
      <w:r w:rsidRPr="006113D9">
        <w:rPr>
          <w:rStyle w:val="StyleUnderline"/>
        </w:rPr>
        <w:t xml:space="preserve"> the possibility that it is the very same hypothetical guarantee that justifies</w:t>
      </w:r>
      <w:r w:rsidRPr="006113D9">
        <w:rPr>
          <w:rStyle w:val="StyleUnderline"/>
          <w:rFonts w:asciiTheme="minorHAnsi" w:hAnsiTheme="minorHAnsi" w:cstheme="minorHAnsi"/>
        </w:rPr>
        <w:t xml:space="preserve"> </w:t>
      </w:r>
      <w:r w:rsidRPr="00EE2314">
        <w:rPr>
          <w:rStyle w:val="StyleUnderline"/>
          <w:rFonts w:asciiTheme="minorHAnsi" w:hAnsiTheme="minorHAnsi" w:cstheme="minorHAnsi"/>
          <w:highlight w:val="green"/>
        </w:rPr>
        <w:t xml:space="preserve">the </w:t>
      </w:r>
      <w:r w:rsidRPr="006113D9">
        <w:rPr>
          <w:rStyle w:val="Emphasis"/>
          <w:highlight w:val="green"/>
        </w:rPr>
        <w:t>unsustainable growth</w:t>
      </w:r>
      <w:r w:rsidRPr="006113D9">
        <w:rPr>
          <w:rStyle w:val="StyleUnderline"/>
          <w:rFonts w:asciiTheme="minorHAnsi" w:hAnsiTheme="minorHAnsi" w:cstheme="minorHAnsi"/>
        </w:rPr>
        <w:t xml:space="preserve"> of </w:t>
      </w:r>
      <w:r w:rsidRPr="00EE2314">
        <w:rPr>
          <w:rStyle w:val="StyleUnderline"/>
          <w:rFonts w:asciiTheme="minorHAnsi" w:hAnsiTheme="minorHAnsi" w:cstheme="minorHAnsi"/>
          <w:highlight w:val="green"/>
        </w:rPr>
        <w:t xml:space="preserve">the </w:t>
      </w:r>
      <w:r w:rsidRPr="006113D9">
        <w:rPr>
          <w:rStyle w:val="Emphasis"/>
          <w:highlight w:val="green"/>
        </w:rPr>
        <w:t>postindustrial society</w:t>
      </w:r>
      <w:r w:rsidRPr="006113D9">
        <w:rPr>
          <w:rStyle w:val="StyleUnderline"/>
        </w:rPr>
        <w:t>, which is anything but immaterial.</w:t>
      </w:r>
      <w:r w:rsidRPr="00841205">
        <w:rPr>
          <w:rFonts w:asciiTheme="minorHAnsi" w:hAnsiTheme="minorHAnsi" w:cstheme="minorHAnsi"/>
          <w:u w:val="single"/>
        </w:rPr>
        <w:t xml:space="preserve"> </w:t>
      </w:r>
      <w:r w:rsidRPr="006113D9">
        <w:rPr>
          <w:rStyle w:val="Emphasis"/>
          <w:highlight w:val="green"/>
        </w:rPr>
        <w:t>How,</w:t>
      </w:r>
      <w:r w:rsidRPr="00EE2314">
        <w:rPr>
          <w:rFonts w:asciiTheme="minorHAnsi" w:hAnsiTheme="minorHAnsi" w:cstheme="minorHAnsi"/>
          <w:u w:val="single"/>
        </w:rPr>
        <w:t xml:space="preserve"> we must ask, </w:t>
      </w:r>
      <w:r w:rsidRPr="006113D9">
        <w:rPr>
          <w:rStyle w:val="Emphasis"/>
          <w:highlight w:val="green"/>
        </w:rPr>
        <w:t>does nomadism challenge</w:t>
      </w:r>
      <w:r w:rsidRPr="006113D9">
        <w:rPr>
          <w:rFonts w:asciiTheme="minorHAnsi" w:hAnsiTheme="minorHAnsi" w:cstheme="minorHAnsi"/>
          <w:u w:val="single"/>
        </w:rPr>
        <w:t xml:space="preserve"> the </w:t>
      </w:r>
      <w:r w:rsidRPr="006113D9">
        <w:rPr>
          <w:rStyle w:val="Emphasis"/>
          <w:highlight w:val="green"/>
        </w:rPr>
        <w:t>“commercialization</w:t>
      </w:r>
      <w:r w:rsidRPr="006113D9">
        <w:rPr>
          <w:rFonts w:asciiTheme="minorHAnsi" w:hAnsiTheme="minorHAnsi" w:cstheme="minorHAnsi"/>
          <w:u w:val="single"/>
        </w:rPr>
        <w:t xml:space="preserve"> of planet Earth in all its forms, through a series of interrelated modes of appropriation”</w:t>
      </w:r>
      <w:r w:rsidRPr="003E25ED">
        <w:rPr>
          <w:rFonts w:asciiTheme="minorHAnsi" w:hAnsiTheme="minorHAnsi" w:cstheme="minorHAnsi"/>
          <w:sz w:val="16"/>
        </w:rPr>
        <w:t xml:space="preserve"> (</w:t>
      </w:r>
      <w:proofErr w:type="spellStart"/>
      <w:r w:rsidRPr="003E25ED">
        <w:rPr>
          <w:rFonts w:asciiTheme="minorHAnsi" w:hAnsiTheme="minorHAnsi" w:cstheme="minorHAnsi"/>
          <w:sz w:val="16"/>
        </w:rPr>
        <w:t>Braidotti</w:t>
      </w:r>
      <w:proofErr w:type="spellEnd"/>
      <w:r w:rsidRPr="003E25ED">
        <w:rPr>
          <w:rFonts w:asciiTheme="minorHAnsi" w:hAnsiTheme="minorHAnsi" w:cstheme="minorHAnsi"/>
          <w:sz w:val="16"/>
        </w:rPr>
        <w:t xml:space="preserve">, 2013, page 7), </w:t>
      </w:r>
      <w:r w:rsidRPr="00841205">
        <w:rPr>
          <w:rStyle w:val="StyleUnderline"/>
          <w:rFonts w:asciiTheme="minorHAnsi" w:hAnsiTheme="minorHAnsi" w:cstheme="minorHAnsi"/>
        </w:rPr>
        <w:t xml:space="preserve">when </w:t>
      </w:r>
      <w:r w:rsidRPr="00EE2314">
        <w:rPr>
          <w:rStyle w:val="StyleUnderline"/>
          <w:rFonts w:asciiTheme="minorHAnsi" w:hAnsiTheme="minorHAnsi" w:cstheme="minorHAnsi"/>
          <w:highlight w:val="green"/>
        </w:rPr>
        <w:t>it would</w:t>
      </w:r>
      <w:r w:rsidRPr="00841205">
        <w:rPr>
          <w:rStyle w:val="StyleUnderline"/>
          <w:rFonts w:asciiTheme="minorHAnsi" w:hAnsiTheme="minorHAnsi" w:cstheme="minorHAnsi"/>
        </w:rPr>
        <w:t xml:space="preserve"> seem to </w:t>
      </w:r>
      <w:r w:rsidRPr="006113D9">
        <w:rPr>
          <w:rStyle w:val="Emphasis"/>
          <w:highlight w:val="green"/>
        </w:rPr>
        <w:t>reinforce an ideology of excess</w:t>
      </w:r>
      <w:r w:rsidRPr="00841205">
        <w:rPr>
          <w:rStyle w:val="StyleUnderline"/>
        </w:rPr>
        <w:t xml:space="preserve"> that</w:t>
      </w:r>
      <w:r w:rsidRPr="00841205">
        <w:rPr>
          <w:rStyle w:val="StyleUnderline"/>
          <w:rFonts w:asciiTheme="minorHAnsi" w:hAnsiTheme="minorHAnsi" w:cstheme="minorHAnsi"/>
        </w:rPr>
        <w:t xml:space="preserve"> </w:t>
      </w:r>
      <w:r w:rsidRPr="00EE2314">
        <w:rPr>
          <w:rStyle w:val="StyleUnderline"/>
          <w:rFonts w:asciiTheme="minorHAnsi" w:hAnsiTheme="minorHAnsi" w:cstheme="minorHAnsi"/>
        </w:rPr>
        <w:t xml:space="preserve">not only provides the political justification for such </w:t>
      </w:r>
      <w:r w:rsidRPr="006113D9">
        <w:rPr>
          <w:rStyle w:val="StyleUnderline"/>
          <w:rFonts w:asciiTheme="minorHAnsi" w:hAnsiTheme="minorHAnsi" w:cstheme="minorHAnsi"/>
        </w:rPr>
        <w:t xml:space="preserve">appropriation, but underwrites </w:t>
      </w:r>
      <w:r w:rsidRPr="00841205">
        <w:rPr>
          <w:rStyle w:val="StyleUnderline"/>
        </w:rPr>
        <w:t>the metaphysical assurance that such appropriation is sustainable</w:t>
      </w:r>
      <w:r w:rsidRPr="003E25ED">
        <w:rPr>
          <w:rFonts w:asciiTheme="minorHAnsi" w:hAnsiTheme="minorHAnsi" w:cstheme="minorHAnsi"/>
          <w:b/>
          <w:sz w:val="16"/>
        </w:rPr>
        <w:t>?</w:t>
      </w:r>
      <w:r w:rsidRPr="003E25ED">
        <w:rPr>
          <w:rFonts w:asciiTheme="minorHAnsi" w:hAnsiTheme="minorHAnsi" w:cstheme="minorHAnsi"/>
          <w:sz w:val="16"/>
        </w:rPr>
        <w:t xml:space="preserve"> Why would we halt these exploitative processes when we are told that there is always a surplus lying in wait? </w:t>
      </w:r>
      <w:r w:rsidRPr="00EE2314">
        <w:rPr>
          <w:rStyle w:val="StyleUnderline"/>
          <w:rFonts w:asciiTheme="minorHAnsi" w:hAnsiTheme="minorHAnsi" w:cstheme="minorHAnsi"/>
        </w:rPr>
        <w:t xml:space="preserve">Conclusion </w:t>
      </w:r>
    </w:p>
    <w:p w14:paraId="400EEEFF" w14:textId="77777777" w:rsidR="00021B85" w:rsidRDefault="00021B85" w:rsidP="00021B85">
      <w:pPr>
        <w:rPr>
          <w:sz w:val="16"/>
        </w:rPr>
      </w:pPr>
      <w:r w:rsidRPr="00EE2314">
        <w:rPr>
          <w:rStyle w:val="StyleUnderline"/>
          <w:rFonts w:asciiTheme="minorHAnsi" w:hAnsiTheme="minorHAnsi" w:cstheme="minorHAnsi"/>
          <w:highlight w:val="green"/>
        </w:rPr>
        <w:t xml:space="preserve">An </w:t>
      </w:r>
      <w:r w:rsidRPr="006113D9">
        <w:rPr>
          <w:rStyle w:val="Emphasis"/>
          <w:highlight w:val="green"/>
        </w:rPr>
        <w:t>ontology of affirmative desire</w:t>
      </w:r>
      <w:r w:rsidRPr="00EE2314">
        <w:rPr>
          <w:rStyle w:val="StyleUnderline"/>
          <w:rFonts w:asciiTheme="minorHAnsi" w:hAnsiTheme="minorHAnsi" w:cstheme="minorHAnsi"/>
        </w:rPr>
        <w:t xml:space="preserve">—that is, one in which desire is posited as a vital impetus— </w:t>
      </w:r>
      <w:r w:rsidRPr="006113D9">
        <w:rPr>
          <w:rStyle w:val="StyleUnderline"/>
          <w:rFonts w:asciiTheme="minorHAnsi" w:hAnsiTheme="minorHAnsi" w:cstheme="minorHAnsi"/>
        </w:rPr>
        <w:t>is</w:t>
      </w:r>
      <w:r w:rsidRPr="00EE2314">
        <w:rPr>
          <w:rStyle w:val="StyleUnderline"/>
          <w:rFonts w:asciiTheme="minorHAnsi" w:hAnsiTheme="minorHAnsi" w:cstheme="minorHAnsi"/>
        </w:rPr>
        <w:t xml:space="preserve"> almost </w:t>
      </w:r>
      <w:r w:rsidRPr="00841205">
        <w:rPr>
          <w:rStyle w:val="StyleUnderline"/>
        </w:rPr>
        <w:t>inevitably</w:t>
      </w:r>
      <w:r w:rsidRPr="006113D9">
        <w:rPr>
          <w:rStyle w:val="StyleUnderline"/>
          <w:rFonts w:asciiTheme="minorHAnsi" w:hAnsiTheme="minorHAnsi" w:cstheme="minorHAnsi"/>
        </w:rPr>
        <w:t xml:space="preserve"> one that </w:t>
      </w:r>
      <w:r w:rsidRPr="006113D9">
        <w:rPr>
          <w:rStyle w:val="Emphasis"/>
          <w:highlight w:val="green"/>
        </w:rPr>
        <w:t>absolutizes productivity as the telos of all beings</w:t>
      </w:r>
      <w:r w:rsidRPr="006113D9">
        <w:rPr>
          <w:rStyle w:val="StyleUnderline"/>
          <w:rFonts w:asciiTheme="minorHAnsi" w:hAnsiTheme="minorHAnsi" w:cstheme="minorHAnsi"/>
        </w:rPr>
        <w:t xml:space="preserve"> </w:t>
      </w:r>
      <w:r w:rsidRPr="003E25ED">
        <w:rPr>
          <w:sz w:val="16"/>
        </w:rPr>
        <w:t xml:space="preserve">in terms remarkably homologous to the management principles of postindustrial capitalism: to quote </w:t>
      </w:r>
      <w:r w:rsidRPr="00004C00">
        <w:rPr>
          <w:sz w:val="16"/>
        </w:rPr>
        <w:t>Baudrillard (1975, page 19) once again, “it is no longer a question of ‘being’ oneself but of ‘producing’ oneself, from conscious activity to the primitive ‘productions’ of desire”. Vitalism of this kind, which is</w:t>
      </w:r>
      <w:r w:rsidRPr="00004C00">
        <w:rPr>
          <w:rFonts w:asciiTheme="minorHAnsi" w:hAnsiTheme="minorHAnsi" w:cstheme="minorHAnsi"/>
          <w:u w:val="single"/>
        </w:rPr>
        <w:t xml:space="preserve"> supposed to undermine the dominance of capital by positing a form of creative desire that necessarily exists as a surplus external to the capitalist axiomatic, </w:t>
      </w:r>
      <w:r w:rsidRPr="00004C00">
        <w:rPr>
          <w:rStyle w:val="StyleUnderline"/>
          <w:rFonts w:asciiTheme="minorHAnsi" w:hAnsiTheme="minorHAnsi" w:cstheme="minorHAnsi"/>
        </w:rPr>
        <w:t>fails to account for the way in which this very notion of excess productivity mirrors the reliance of capital upon the creation of surplus-value: capital actually relies upon a continually increasing productivity in order to produce that surplus for it to capture and axiomatize</w:t>
      </w:r>
      <w:r w:rsidRPr="003E25ED">
        <w:rPr>
          <w:rFonts w:asciiTheme="minorHAnsi" w:hAnsiTheme="minorHAnsi" w:cstheme="minorHAnsi"/>
          <w:sz w:val="16"/>
        </w:rPr>
        <w:t xml:space="preserve"> (Noys</w:t>
      </w:r>
      <w:r w:rsidRPr="00841205">
        <w:rPr>
          <w:rFonts w:asciiTheme="minorHAnsi" w:hAnsiTheme="minorHAnsi" w:cstheme="minorHAnsi"/>
          <w:sz w:val="16"/>
        </w:rPr>
        <w:t>, 2011). “</w:t>
      </w:r>
      <w:r w:rsidRPr="00841205">
        <w:rPr>
          <w:rFonts w:asciiTheme="minorHAnsi" w:hAnsiTheme="minorHAnsi" w:cstheme="minorHAnsi"/>
          <w:u w:val="single"/>
        </w:rPr>
        <w:t>When today’s</w:t>
      </w:r>
      <w:r w:rsidRPr="00EE2314">
        <w:rPr>
          <w:rFonts w:asciiTheme="minorHAnsi" w:hAnsiTheme="minorHAnsi" w:cstheme="minorHAnsi"/>
          <w:u w:val="single"/>
        </w:rPr>
        <w:t xml:space="preserve"> </w:t>
      </w:r>
      <w:r w:rsidRPr="00EE2314">
        <w:rPr>
          <w:rFonts w:asciiTheme="minorHAnsi" w:hAnsiTheme="minorHAnsi" w:cstheme="minorHAnsi"/>
          <w:highlight w:val="green"/>
          <w:u w:val="single"/>
        </w:rPr>
        <w:t>subjectivity</w:t>
      </w:r>
      <w:r w:rsidRPr="00841205">
        <w:rPr>
          <w:rFonts w:asciiTheme="minorHAnsi" w:hAnsiTheme="minorHAnsi" w:cstheme="minorHAnsi"/>
          <w:u w:val="single"/>
        </w:rPr>
        <w:t xml:space="preserve"> is </w:t>
      </w:r>
      <w:r w:rsidRPr="00EE2314">
        <w:rPr>
          <w:rFonts w:asciiTheme="minorHAnsi" w:hAnsiTheme="minorHAnsi" w:cstheme="minorHAnsi"/>
          <w:highlight w:val="green"/>
          <w:u w:val="single"/>
        </w:rPr>
        <w:t>celebrated as</w:t>
      </w:r>
      <w:r w:rsidRPr="00EE2314">
        <w:rPr>
          <w:rFonts w:asciiTheme="minorHAnsi" w:hAnsiTheme="minorHAnsi" w:cstheme="minorHAnsi"/>
          <w:u w:val="single"/>
        </w:rPr>
        <w:t xml:space="preserve"> rootless, migratory, </w:t>
      </w:r>
      <w:r w:rsidRPr="00841205">
        <w:rPr>
          <w:rStyle w:val="Emphasis"/>
          <w:highlight w:val="green"/>
        </w:rPr>
        <w:t>nomadic, hybrid</w:t>
      </w:r>
      <w:r w:rsidRPr="00EE2314">
        <w:rPr>
          <w:rFonts w:asciiTheme="minorHAnsi" w:hAnsiTheme="minorHAnsi" w:cstheme="minorHAnsi"/>
          <w:highlight w:val="green"/>
          <w:u w:val="single"/>
        </w:rPr>
        <w:t>,</w:t>
      </w:r>
      <w:r w:rsidRPr="003E25ED">
        <w:rPr>
          <w:sz w:val="16"/>
        </w:rPr>
        <w:t xml:space="preserve"> and so on”, asks Žižek </w:t>
      </w:r>
      <w:r w:rsidRPr="003E25ED">
        <w:rPr>
          <w:rFonts w:asciiTheme="minorHAnsi" w:hAnsiTheme="minorHAnsi" w:cstheme="minorHAnsi"/>
          <w:sz w:val="16"/>
        </w:rPr>
        <w:t>(2006, page 194</w:t>
      </w:r>
      <w:r w:rsidRPr="003E25ED">
        <w:rPr>
          <w:sz w:val="16"/>
        </w:rPr>
        <w:t>), “does not</w:t>
      </w:r>
      <w:r w:rsidRPr="00841205">
        <w:rPr>
          <w:rStyle w:val="Emphasis"/>
        </w:rPr>
        <w:t xml:space="preserve"> </w:t>
      </w:r>
      <w:r w:rsidRPr="00841205">
        <w:rPr>
          <w:rStyle w:val="Emphasis"/>
          <w:highlight w:val="green"/>
        </w:rPr>
        <w:t>digitalization</w:t>
      </w:r>
      <w:r w:rsidRPr="00EE2314">
        <w:rPr>
          <w:rFonts w:asciiTheme="minorHAnsi" w:hAnsiTheme="minorHAnsi" w:cstheme="minorHAnsi"/>
          <w:highlight w:val="green"/>
          <w:u w:val="single"/>
        </w:rPr>
        <w:t xml:space="preserve"> </w:t>
      </w:r>
      <w:r w:rsidRPr="003E25ED">
        <w:rPr>
          <w:sz w:val="16"/>
        </w:rPr>
        <w:t xml:space="preserve">provide </w:t>
      </w:r>
      <w:r w:rsidRPr="00EE2314">
        <w:rPr>
          <w:rFonts w:asciiTheme="minorHAnsi" w:hAnsiTheme="minorHAnsi" w:cstheme="minorHAnsi"/>
          <w:highlight w:val="green"/>
          <w:u w:val="single"/>
        </w:rPr>
        <w:t>the ultimate horizon</w:t>
      </w:r>
      <w:r w:rsidRPr="00EE2314">
        <w:rPr>
          <w:rFonts w:asciiTheme="minorHAnsi" w:hAnsiTheme="minorHAnsi" w:cstheme="minorHAnsi"/>
          <w:u w:val="single"/>
        </w:rPr>
        <w:t xml:space="preserve"> of this migration, </w:t>
      </w:r>
      <w:r w:rsidRPr="006113D9">
        <w:rPr>
          <w:rFonts w:asciiTheme="minorHAnsi" w:hAnsiTheme="minorHAnsi" w:cstheme="minorHAnsi"/>
          <w:u w:val="single"/>
        </w:rPr>
        <w:t xml:space="preserve">that of the fateful shift of hardware into software?” </w:t>
      </w:r>
      <w:r w:rsidRPr="006113D9">
        <w:rPr>
          <w:rStyle w:val="Emphasis"/>
          <w:highlight w:val="green"/>
        </w:rPr>
        <w:t>In the face of digital capitalism</w:t>
      </w:r>
      <w:r w:rsidRPr="00EE2314">
        <w:rPr>
          <w:rFonts w:asciiTheme="minorHAnsi" w:hAnsiTheme="minorHAnsi" w:cstheme="minorHAnsi"/>
          <w:u w:val="single"/>
        </w:rPr>
        <w:t xml:space="preserve">, and its ever-growing demand for speed and productivity, </w:t>
      </w:r>
      <w:r w:rsidRPr="006113D9">
        <w:rPr>
          <w:rFonts w:asciiTheme="minorHAnsi" w:hAnsiTheme="minorHAnsi" w:cstheme="minorHAnsi"/>
          <w:u w:val="single"/>
        </w:rPr>
        <w:t>it would seem to m</w:t>
      </w:r>
      <w:r w:rsidRPr="00EE2314">
        <w:rPr>
          <w:rFonts w:asciiTheme="minorHAnsi" w:hAnsiTheme="minorHAnsi" w:cstheme="minorHAnsi"/>
          <w:u w:val="single"/>
        </w:rPr>
        <w:t xml:space="preserve">e that </w:t>
      </w:r>
      <w:r w:rsidRPr="006113D9">
        <w:rPr>
          <w:rStyle w:val="Emphasis"/>
          <w:highlight w:val="green"/>
        </w:rPr>
        <w:t>what is needed is not Deleuze’s</w:t>
      </w:r>
      <w:r w:rsidRPr="00EE2314">
        <w:rPr>
          <w:rFonts w:asciiTheme="minorHAnsi" w:hAnsiTheme="minorHAnsi" w:cstheme="minorHAnsi"/>
          <w:u w:val="single"/>
        </w:rPr>
        <w:t xml:space="preserve"> </w:t>
      </w:r>
      <w:r w:rsidRPr="00841205">
        <w:rPr>
          <w:strike/>
          <w:sz w:val="16"/>
        </w:rPr>
        <w:t xml:space="preserve">“manic </w:t>
      </w:r>
      <w:r w:rsidRPr="00EE2314">
        <w:rPr>
          <w:rFonts w:asciiTheme="minorHAnsi" w:hAnsiTheme="minorHAnsi" w:cstheme="minorHAnsi"/>
          <w:highlight w:val="green"/>
          <w:u w:val="single"/>
        </w:rPr>
        <w:t>defense against negativity</w:t>
      </w:r>
      <w:r w:rsidRPr="00EE2314">
        <w:rPr>
          <w:rFonts w:asciiTheme="minorHAnsi" w:hAnsiTheme="minorHAnsi" w:cstheme="minorHAnsi"/>
          <w:u w:val="single"/>
        </w:rPr>
        <w:t>”,</w:t>
      </w:r>
      <w:r w:rsidRPr="003E25ED">
        <w:rPr>
          <w:rFonts w:asciiTheme="minorHAnsi" w:hAnsiTheme="minorHAnsi" w:cstheme="minorHAnsi"/>
          <w:sz w:val="16"/>
        </w:rPr>
        <w:t xml:space="preserve"> as Judith Butler (2004, page 198) describes it </w:t>
      </w:r>
      <w:r w:rsidRPr="00EE2314">
        <w:rPr>
          <w:rFonts w:asciiTheme="minorHAnsi" w:hAnsiTheme="minorHAnsi" w:cstheme="minorHAnsi"/>
          <w:highlight w:val="green"/>
          <w:u w:val="single"/>
        </w:rPr>
        <w:t>but, instead, a form of critique premised upon the necessity of limits not as a barrier to be overcome but</w:t>
      </w:r>
      <w:r w:rsidRPr="00EE2314">
        <w:rPr>
          <w:rFonts w:asciiTheme="minorHAnsi" w:hAnsiTheme="minorHAnsi" w:cstheme="minorHAnsi"/>
          <w:u w:val="single"/>
        </w:rPr>
        <w:t xml:space="preserve"> as a potentiality </w:t>
      </w:r>
      <w:r w:rsidRPr="00EE2314">
        <w:rPr>
          <w:rFonts w:asciiTheme="minorHAnsi" w:hAnsiTheme="minorHAnsi" w:cstheme="minorHAnsi"/>
          <w:highlight w:val="green"/>
          <w:u w:val="single"/>
        </w:rPr>
        <w:t>to be</w:t>
      </w:r>
      <w:r w:rsidRPr="00EE2314">
        <w:rPr>
          <w:rFonts w:asciiTheme="minorHAnsi" w:hAnsiTheme="minorHAnsi" w:cstheme="minorHAnsi"/>
          <w:u w:val="single"/>
        </w:rPr>
        <w:t xml:space="preserve"> stored and </w:t>
      </w:r>
      <w:r w:rsidRPr="00EE2314">
        <w:rPr>
          <w:rFonts w:asciiTheme="minorHAnsi" w:hAnsiTheme="minorHAnsi" w:cstheme="minorHAnsi"/>
          <w:highlight w:val="green"/>
          <w:u w:val="single"/>
        </w:rPr>
        <w:t>utilized</w:t>
      </w:r>
      <w:r w:rsidRPr="003E25ED">
        <w:rPr>
          <w:rFonts w:asciiTheme="minorHAnsi" w:hAnsiTheme="minorHAnsi" w:cstheme="minorHAnsi"/>
          <w:sz w:val="16"/>
        </w:rPr>
        <w:t>: Žižek (1999, page 431) once more remarks quite accurately, “</w:t>
      </w:r>
      <w:r w:rsidRPr="006113D9">
        <w:rPr>
          <w:rStyle w:val="StyleUnderline"/>
        </w:rPr>
        <w:t>it is much more crucial to focus on what remains the same in this global fluidity and reflexivity, on what serves as the very motor of this fluidity</w:t>
      </w:r>
      <w:r w:rsidRPr="00EE2314">
        <w:rPr>
          <w:rFonts w:asciiTheme="minorHAnsi" w:hAnsiTheme="minorHAnsi" w:cstheme="minorHAnsi"/>
          <w:u w:val="single"/>
        </w:rPr>
        <w:t xml:space="preserve">”. The theories of nomadism </w:t>
      </w:r>
      <w:r w:rsidRPr="003E25ED">
        <w:rPr>
          <w:rFonts w:asciiTheme="minorHAnsi" w:hAnsiTheme="minorHAnsi" w:cstheme="minorHAnsi"/>
          <w:sz w:val="16"/>
        </w:rPr>
        <w:t xml:space="preserve">discussed in this paper may seek to challenge the assumptions of postmodern, digital capitalism, but in the end such aims </w:t>
      </w:r>
      <w:r w:rsidRPr="00EE2314">
        <w:rPr>
          <w:rFonts w:asciiTheme="minorHAnsi" w:hAnsiTheme="minorHAnsi" w:cstheme="minorHAnsi"/>
          <w:u w:val="single"/>
        </w:rPr>
        <w:t xml:space="preserve">are undermined by the very metaphor of </w:t>
      </w:r>
      <w:r w:rsidRPr="00EE2314">
        <w:rPr>
          <w:rFonts w:asciiTheme="minorHAnsi" w:hAnsiTheme="minorHAnsi" w:cstheme="minorHAnsi"/>
          <w:b/>
          <w:highlight w:val="green"/>
          <w:u w:val="single"/>
        </w:rPr>
        <w:t>fluidity</w:t>
      </w:r>
      <w:r w:rsidRPr="00EE2314">
        <w:rPr>
          <w:rFonts w:asciiTheme="minorHAnsi" w:hAnsiTheme="minorHAnsi" w:cstheme="minorHAnsi"/>
          <w:u w:val="single"/>
        </w:rPr>
        <w:t xml:space="preserve"> itself, which </w:t>
      </w:r>
      <w:r w:rsidRPr="00EE2314">
        <w:rPr>
          <w:rFonts w:asciiTheme="minorHAnsi" w:hAnsiTheme="minorHAnsi" w:cstheme="minorHAnsi"/>
          <w:b/>
          <w:highlight w:val="green"/>
          <w:u w:val="single"/>
        </w:rPr>
        <w:t xml:space="preserve">naturalizes </w:t>
      </w:r>
      <w:r w:rsidRPr="006113D9">
        <w:rPr>
          <w:rStyle w:val="Emphasis"/>
          <w:highlight w:val="green"/>
        </w:rPr>
        <w:t>and ontologizes</w:t>
      </w:r>
      <w:r w:rsidRPr="006113D9">
        <w:rPr>
          <w:rStyle w:val="StyleUnderline"/>
        </w:rPr>
        <w:t xml:space="preserve"> the technically enabled movement of </w:t>
      </w:r>
      <w:r w:rsidRPr="00EE2314">
        <w:rPr>
          <w:rFonts w:asciiTheme="minorHAnsi" w:hAnsiTheme="minorHAnsi" w:cstheme="minorHAnsi"/>
          <w:b/>
          <w:highlight w:val="green"/>
          <w:u w:val="single"/>
        </w:rPr>
        <w:t>capital in the terms of</w:t>
      </w:r>
      <w:r w:rsidRPr="00EE2314">
        <w:rPr>
          <w:rFonts w:asciiTheme="minorHAnsi" w:hAnsiTheme="minorHAnsi" w:cstheme="minorHAnsi"/>
          <w:u w:val="single"/>
        </w:rPr>
        <w:t xml:space="preserve"> an ineluctable and </w:t>
      </w:r>
      <w:r w:rsidRPr="00EE2314">
        <w:rPr>
          <w:rFonts w:asciiTheme="minorHAnsi" w:hAnsiTheme="minorHAnsi" w:cstheme="minorHAnsi"/>
          <w:b/>
          <w:highlight w:val="green"/>
          <w:u w:val="single"/>
        </w:rPr>
        <w:t>absolute becoming. These concepts are not neutral but</w:t>
      </w:r>
      <w:r w:rsidRPr="00EE2314">
        <w:rPr>
          <w:rFonts w:asciiTheme="minorHAnsi" w:hAnsiTheme="minorHAnsi" w:cstheme="minorHAnsi"/>
          <w:u w:val="single"/>
        </w:rPr>
        <w:t xml:space="preserve"> are </w:t>
      </w:r>
      <w:r w:rsidRPr="00EE2314">
        <w:rPr>
          <w:rFonts w:asciiTheme="minorHAnsi" w:hAnsiTheme="minorHAnsi" w:cstheme="minorHAnsi"/>
          <w:b/>
          <w:highlight w:val="green"/>
          <w:u w:val="single"/>
        </w:rPr>
        <w:t>tied to a discourse of administration</w:t>
      </w:r>
      <w:r w:rsidRPr="00EE2314">
        <w:rPr>
          <w:rFonts w:asciiTheme="minorHAnsi" w:hAnsiTheme="minorHAnsi" w:cstheme="minorHAnsi"/>
          <w:b/>
          <w:u w:val="single"/>
        </w:rPr>
        <w:t>,</w:t>
      </w:r>
      <w:r w:rsidRPr="00EE2314">
        <w:rPr>
          <w:rFonts w:asciiTheme="minorHAnsi" w:hAnsiTheme="minorHAnsi" w:cstheme="minorHAnsi"/>
          <w:u w:val="single"/>
        </w:rPr>
        <w:t xml:space="preserve"> the interests of which lie in attempting to justify and normalize the teleology of digital capitalism.</w:t>
      </w:r>
      <w:r w:rsidRPr="003E25ED">
        <w:rPr>
          <w:rFonts w:asciiTheme="minorHAnsi" w:hAnsiTheme="minorHAnsi" w:cstheme="minorHAnsi"/>
          <w:sz w:val="16"/>
        </w:rPr>
        <w:t xml:space="preserve"> </w:t>
      </w:r>
      <w:r w:rsidRPr="00EE2314">
        <w:rPr>
          <w:rStyle w:val="StyleUnderline"/>
          <w:rFonts w:asciiTheme="minorHAnsi" w:hAnsiTheme="minorHAnsi" w:cstheme="minorHAnsi"/>
        </w:rPr>
        <w:t xml:space="preserve">To put it bluntly: </w:t>
      </w:r>
      <w:r w:rsidRPr="006113D9">
        <w:rPr>
          <w:rStyle w:val="Emphasis"/>
          <w:highlight w:val="green"/>
        </w:rPr>
        <w:t>becoming is not radical</w:t>
      </w:r>
      <w:r w:rsidRPr="003E25ED">
        <w:rPr>
          <w:sz w:val="16"/>
        </w:rPr>
        <w:t>; becoming is necessary. Absolute becoming is likewise not radical, and it is also, by virtue of its very claim to absoluteness, not absolute, for to be absolute is to be nothing else but stable. Change with a purposive end can be beneficial, even perhaps emancipatory, but change for the sake of change</w:t>
      </w:r>
      <w:proofErr w:type="gramStart"/>
      <w:r w:rsidRPr="003E25ED">
        <w:rPr>
          <w:sz w:val="16"/>
        </w:rPr>
        <w:t>—“</w:t>
      </w:r>
      <w:proofErr w:type="gramEnd"/>
      <w:r w:rsidRPr="003E25ED">
        <w:rPr>
          <w:sz w:val="16"/>
        </w:rPr>
        <w:t xml:space="preserve">movements without subjects, roles without actors” (Deleuze, 1994, page 271)—can be overwhelming and oppressive, so let us not conflate the two. When we speak of the contingencies of mobility, we should not risk blurring such a concept with the metaphysical category of becoming. “Time”, argues Serres (1995, page 97), “is still and always a chaos, a noise, and a disorder”: true becoming is never homogeneous, nor empty in the manner of the formalism of the fluid, nomadic subject; on the contrary, it can only represent the infinitely plural temporalities of the universe in its infinite complexity. “Only the yearning for sustainable futures can construct a </w:t>
      </w:r>
      <w:proofErr w:type="spellStart"/>
      <w:r w:rsidRPr="003E25ED">
        <w:rPr>
          <w:sz w:val="16"/>
        </w:rPr>
        <w:t>liveable</w:t>
      </w:r>
      <w:proofErr w:type="spellEnd"/>
      <w:r w:rsidRPr="003E25ED">
        <w:rPr>
          <w:sz w:val="16"/>
        </w:rPr>
        <w:t xml:space="preserve"> present”, declares </w:t>
      </w:r>
      <w:proofErr w:type="spellStart"/>
      <w:r w:rsidRPr="003E25ED">
        <w:rPr>
          <w:sz w:val="16"/>
        </w:rPr>
        <w:t>Braidotti</w:t>
      </w:r>
      <w:proofErr w:type="spellEnd"/>
      <w:r w:rsidRPr="003E25ED">
        <w:rPr>
          <w:sz w:val="16"/>
        </w:rPr>
        <w:t xml:space="preserve"> (2006a, page 206), a statement with which I could not agree more. The question is, though: can we keep up with the costs of </w:t>
      </w:r>
      <w:proofErr w:type="gramStart"/>
      <w:r w:rsidRPr="003E25ED">
        <w:rPr>
          <w:sz w:val="16"/>
        </w:rPr>
        <w:t>a perpetually</w:t>
      </w:r>
      <w:proofErr w:type="gramEnd"/>
      <w:r w:rsidRPr="003E25ED">
        <w:rPr>
          <w:sz w:val="16"/>
        </w:rPr>
        <w:t xml:space="preserve"> nomadic subjectivity?</w:t>
      </w:r>
    </w:p>
    <w:p w14:paraId="17F3789E" w14:textId="77777777" w:rsidR="00021B85" w:rsidRDefault="00021B85" w:rsidP="00021B85">
      <w:pPr>
        <w:pStyle w:val="Heading4"/>
      </w:pPr>
      <w:r>
        <w:t xml:space="preserve">The second half their card is a </w:t>
      </w:r>
      <w:proofErr w:type="gramStart"/>
      <w:r>
        <w:t>really good</w:t>
      </w:r>
      <w:proofErr w:type="gramEnd"/>
      <w:r>
        <w:t xml:space="preserve"> psycho-analysis true card, citing Frederic Jameson’s account of libidinal apparatuses </w:t>
      </w:r>
    </w:p>
    <w:p w14:paraId="7266FFEA" w14:textId="77777777" w:rsidR="00021B85" w:rsidRPr="00D507CF" w:rsidRDefault="00021B85" w:rsidP="00021B85">
      <w:pPr>
        <w:rPr>
          <w:rStyle w:val="Emphasis"/>
          <w:b w:val="0"/>
          <w:iCs w:val="0"/>
        </w:rPr>
      </w:pPr>
      <w:r w:rsidRPr="008F5D01">
        <w:rPr>
          <w:rStyle w:val="Style13ptBold"/>
        </w:rPr>
        <w:t xml:space="preserve">Loughry ’20 </w:t>
      </w:r>
      <w:r w:rsidRPr="008F5D01">
        <w:t xml:space="preserve">[Treasa Loughry; academic at University College Dublin, focusing on environmental humanities and world literature, particularly in the context of contemporary global crises; 04-30-20; “Worlds in Collision”: Salman Rushdie, </w:t>
      </w:r>
      <w:proofErr w:type="spellStart"/>
      <w:r w:rsidRPr="008F5D01">
        <w:t>Globalisation</w:t>
      </w:r>
      <w:proofErr w:type="spellEnd"/>
      <w:r w:rsidRPr="008F5D01">
        <w:t xml:space="preserve">, and Postcoloniality-in-Crisis in “The Global Novel and Capitalism in Crisis”] </w:t>
      </w:r>
      <w:proofErr w:type="spellStart"/>
      <w:r w:rsidRPr="008F5D01">
        <w:t>aaron</w:t>
      </w:r>
      <w:proofErr w:type="spellEnd"/>
      <w:r w:rsidRPr="008F5D01">
        <w:t xml:space="preserve"> </w:t>
      </w:r>
    </w:p>
    <w:p w14:paraId="7474AEE3" w14:textId="77777777" w:rsidR="00021B85" w:rsidRPr="00657B47" w:rsidRDefault="00021B85" w:rsidP="00021B85">
      <w:pPr>
        <w:rPr>
          <w:rStyle w:val="Emphasis"/>
        </w:rPr>
      </w:pPr>
      <w:r w:rsidRPr="00657B47">
        <w:rPr>
          <w:rStyle w:val="Emphasis"/>
          <w:highlight w:val="yellow"/>
        </w:rPr>
        <w:t>Libidinal Apparatuses and Geopolitical Allegory</w:t>
      </w:r>
    </w:p>
    <w:p w14:paraId="3B663679" w14:textId="77777777" w:rsidR="00021B85" w:rsidRPr="00B213A9" w:rsidRDefault="00021B85" w:rsidP="00021B85">
      <w:r w:rsidRPr="00657B47">
        <w:t>Stephen Shapiro calls</w:t>
      </w:r>
      <w:r w:rsidRPr="00B213A9">
        <w:t xml:space="preserve"> </w:t>
      </w:r>
      <w:r w:rsidRPr="00B213A9">
        <w:rPr>
          <w:rStyle w:val="StyleUnderline"/>
        </w:rPr>
        <w:t xml:space="preserve">this method, of </w:t>
      </w:r>
      <w:r w:rsidRPr="00B213A9">
        <w:rPr>
          <w:rStyle w:val="StyleUnderline"/>
          <w:highlight w:val="green"/>
        </w:rPr>
        <w:t>comparing</w:t>
      </w:r>
      <w:r w:rsidRPr="00B213A9">
        <w:rPr>
          <w:rStyle w:val="StyleUnderline"/>
        </w:rPr>
        <w:t xml:space="preserve"> works based on their </w:t>
      </w:r>
      <w:r w:rsidRPr="00B213A9">
        <w:rPr>
          <w:rStyle w:val="StyleUnderline"/>
          <w:highlight w:val="green"/>
        </w:rPr>
        <w:t>registration of</w:t>
      </w:r>
      <w:r w:rsidRPr="00B213A9">
        <w:rPr>
          <w:rStyle w:val="StyleUnderline"/>
        </w:rPr>
        <w:t xml:space="preserve"> similar moments in </w:t>
      </w:r>
      <w:r w:rsidRPr="00B213A9">
        <w:rPr>
          <w:rStyle w:val="StyleUnderline"/>
          <w:highlight w:val="green"/>
        </w:rPr>
        <w:t>capitalist</w:t>
      </w:r>
      <w:r w:rsidRPr="00B213A9">
        <w:rPr>
          <w:rStyle w:val="StyleUnderline"/>
        </w:rPr>
        <w:t xml:space="preserve"> economic long </w:t>
      </w:r>
      <w:r w:rsidRPr="00B213A9">
        <w:rPr>
          <w:rStyle w:val="StyleUnderline"/>
          <w:highlight w:val="green"/>
        </w:rPr>
        <w:t>waves</w:t>
      </w:r>
      <w:r w:rsidRPr="00657B47">
        <w:t>, a “periodic” one (2014</w:t>
      </w:r>
      <w:r w:rsidRPr="00B213A9">
        <w:t xml:space="preserve">, pp. 1250-1). An </w:t>
      </w:r>
      <w:r w:rsidRPr="00657B47">
        <w:rPr>
          <w:rStyle w:val="Emphasis"/>
          <w:highlight w:val="yellow"/>
        </w:rPr>
        <w:t>important difference between both texts, however</w:t>
      </w:r>
      <w:r w:rsidRPr="00B213A9">
        <w:t xml:space="preserve">, is that The Great </w:t>
      </w:r>
      <w:r w:rsidRPr="00657B47">
        <w:rPr>
          <w:rStyle w:val="Emphasis"/>
          <w:highlight w:val="yellow"/>
        </w:rPr>
        <w:t>Gatsby</w:t>
      </w:r>
      <w:r w:rsidRPr="00B213A9">
        <w:t xml:space="preserve"> </w:t>
      </w:r>
      <w:r w:rsidRPr="00B213A9">
        <w:rPr>
          <w:rStyle w:val="StyleUnderline"/>
          <w:highlight w:val="green"/>
        </w:rPr>
        <w:t>acts as</w:t>
      </w:r>
      <w:r w:rsidRPr="00B213A9">
        <w:rPr>
          <w:rStyle w:val="StyleUnderline"/>
        </w:rPr>
        <w:t xml:space="preserve"> a </w:t>
      </w:r>
      <w:r w:rsidRPr="00B213A9">
        <w:rPr>
          <w:rStyle w:val="StyleUnderline"/>
          <w:highlight w:val="green"/>
        </w:rPr>
        <w:t>parable against</w:t>
      </w:r>
      <w:r w:rsidRPr="00B213A9">
        <w:rPr>
          <w:rStyle w:val="StyleUnderline"/>
        </w:rPr>
        <w:t xml:space="preserve"> the excesses of the nouveau riche, drunk on the promise of wild stock market speculations and endless </w:t>
      </w:r>
      <w:r w:rsidRPr="00B213A9">
        <w:rPr>
          <w:rStyle w:val="StyleUnderline"/>
          <w:highlight w:val="green"/>
        </w:rPr>
        <w:t>accumulation</w:t>
      </w:r>
      <w:r w:rsidRPr="00B213A9">
        <w:t xml:space="preserve">, while </w:t>
      </w:r>
      <w:r w:rsidRPr="00657B47">
        <w:rPr>
          <w:rStyle w:val="Emphasis"/>
          <w:highlight w:val="yellow"/>
        </w:rPr>
        <w:t>Fury’s object of study is the pathological effects of economic decline</w:t>
      </w:r>
      <w:r w:rsidRPr="00B213A9">
        <w:t xml:space="preserve">. </w:t>
      </w:r>
      <w:r w:rsidRPr="00657B47">
        <w:t xml:space="preserve">This decline can be </w:t>
      </w:r>
      <w:r w:rsidRPr="00657B47">
        <w:rPr>
          <w:rStyle w:val="StyleUnderline"/>
        </w:rPr>
        <w:t xml:space="preserve">figured contrarily as </w:t>
      </w:r>
      <w:r w:rsidRPr="00657B47">
        <w:rPr>
          <w:rStyle w:val="Emphasis"/>
          <w:highlight w:val="yellow"/>
        </w:rPr>
        <w:t>forms of excess, including bursts of sexual intensity and</w:t>
      </w:r>
      <w:proofErr w:type="gramStart"/>
      <w:r w:rsidRPr="00657B47">
        <w:rPr>
          <w:rStyle w:val="Emphasis"/>
          <w:highlight w:val="yellow"/>
        </w:rPr>
        <w:t>/ or</w:t>
      </w:r>
      <w:proofErr w:type="gramEnd"/>
      <w:r w:rsidRPr="00657B47">
        <w:rPr>
          <w:rStyle w:val="Emphasis"/>
          <w:highlight w:val="yellow"/>
        </w:rPr>
        <w:t xml:space="preserve"> rage</w:t>
      </w:r>
      <w:r w:rsidRPr="00B213A9">
        <w:t xml:space="preserve">. </w:t>
      </w:r>
      <w:proofErr w:type="spellStart"/>
      <w:r w:rsidRPr="00B213A9">
        <w:t>Solanka</w:t>
      </w:r>
      <w:proofErr w:type="spellEnd"/>
      <w:r w:rsidRPr="00B213A9">
        <w:t xml:space="preserve"> </w:t>
      </w:r>
      <w:r w:rsidRPr="00B213A9">
        <w:rPr>
          <w:rStyle w:val="StyleUnderline"/>
        </w:rPr>
        <w:t xml:space="preserve">makes clear the </w:t>
      </w:r>
      <w:r w:rsidRPr="00B213A9">
        <w:rPr>
          <w:rStyle w:val="StyleUnderline"/>
          <w:highlight w:val="green"/>
        </w:rPr>
        <w:t>correspondence between</w:t>
      </w:r>
      <w:r w:rsidRPr="00B213A9">
        <w:rPr>
          <w:rStyle w:val="StyleUnderline"/>
        </w:rPr>
        <w:t xml:space="preserve"> his fitful </w:t>
      </w:r>
      <w:r w:rsidRPr="00B213A9">
        <w:rPr>
          <w:rStyle w:val="StyleUnderline"/>
          <w:highlight w:val="green"/>
        </w:rPr>
        <w:t>anger and</w:t>
      </w:r>
      <w:r w:rsidRPr="00B213A9">
        <w:rPr>
          <w:rStyle w:val="StyleUnderline"/>
        </w:rPr>
        <w:t xml:space="preserve"> a </w:t>
      </w:r>
      <w:proofErr w:type="spellStart"/>
      <w:r w:rsidRPr="00B213A9">
        <w:rPr>
          <w:rStyle w:val="StyleUnderline"/>
        </w:rPr>
        <w:t>generalised</w:t>
      </w:r>
      <w:proofErr w:type="spellEnd"/>
      <w:r w:rsidRPr="00B213A9">
        <w:rPr>
          <w:rStyle w:val="StyleUnderline"/>
        </w:rPr>
        <w:t xml:space="preserve"> </w:t>
      </w:r>
      <w:r w:rsidRPr="00B213A9">
        <w:rPr>
          <w:rStyle w:val="StyleUnderline"/>
          <w:highlight w:val="green"/>
        </w:rPr>
        <w:t>national malaise</w:t>
      </w:r>
      <w:r w:rsidRPr="00B213A9">
        <w:rPr>
          <w:rStyle w:val="StyleUnderline"/>
        </w:rPr>
        <w:t>, stating that the world is “burning on a shorter fuse”</w:t>
      </w:r>
      <w:r w:rsidRPr="00B213A9">
        <w:t xml:space="preserve"> (Rushdie, 2001, p. 129), </w:t>
      </w:r>
      <w:r w:rsidRPr="00657B47">
        <w:t>expressed for him in bodily terms as insomnia and bubbling skin</w:t>
      </w:r>
      <w:r w:rsidRPr="00B213A9">
        <w:t xml:space="preserve"> (p.69), a consequence of Solanka’s “boiling thoughts” (p. 129) and frequent rage </w:t>
      </w:r>
      <w:proofErr w:type="gramStart"/>
      <w:r w:rsidRPr="00B213A9">
        <w:t>black-outs</w:t>
      </w:r>
      <w:proofErr w:type="gramEnd"/>
      <w:r w:rsidRPr="00B213A9">
        <w:t xml:space="preserve">. </w:t>
      </w:r>
      <w:r w:rsidRPr="00B213A9">
        <w:rPr>
          <w:rStyle w:val="StyleUnderline"/>
        </w:rPr>
        <w:t xml:space="preserve">Nationally such </w:t>
      </w:r>
      <w:r w:rsidRPr="00B213A9">
        <w:rPr>
          <w:rStyle w:val="StyleUnderline"/>
          <w:highlight w:val="green"/>
        </w:rPr>
        <w:t xml:space="preserve">economic and affective overheating emerges </w:t>
      </w:r>
      <w:r w:rsidRPr="00B213A9">
        <w:rPr>
          <w:strike/>
        </w:rPr>
        <w:t>in “</w:t>
      </w:r>
      <w:r w:rsidRPr="00657B47">
        <w:rPr>
          <w:rStyle w:val="Emphasis"/>
          <w:strike/>
          <w:highlight w:val="yellow"/>
        </w:rPr>
        <w:t>psychological disorders and aberrations</w:t>
      </w:r>
      <w:r w:rsidRPr="00B213A9">
        <w:rPr>
          <w:strike/>
        </w:rPr>
        <w:t>”</w:t>
      </w:r>
      <w:r w:rsidRPr="00B213A9">
        <w:t xml:space="preserve"> (p. 115), due to what </w:t>
      </w:r>
      <w:proofErr w:type="spellStart"/>
      <w:r w:rsidRPr="00B213A9">
        <w:t>Solanka</w:t>
      </w:r>
      <w:proofErr w:type="spellEnd"/>
      <w:r w:rsidRPr="00B213A9">
        <w:t xml:space="preserve"> names the “Jitter Bug that made people mad: </w:t>
      </w:r>
      <w:r w:rsidRPr="00B213A9">
        <w:rPr>
          <w:rStyle w:val="StyleUnderline"/>
          <w:highlight w:val="green"/>
        </w:rPr>
        <w:t>excess</w:t>
      </w:r>
      <w:r w:rsidRPr="00B213A9">
        <w:rPr>
          <w:rStyle w:val="StyleUnderline"/>
        </w:rPr>
        <w:t xml:space="preserve"> </w:t>
      </w:r>
      <w:r w:rsidRPr="00657B47">
        <w:rPr>
          <w:rStyle w:val="Emphasis"/>
          <w:highlight w:val="yellow"/>
        </w:rPr>
        <w:t>not of commodities but of their</w:t>
      </w:r>
      <w:r w:rsidRPr="00657B47">
        <w:rPr>
          <w:rStyle w:val="StyleUnderline"/>
        </w:rPr>
        <w:t xml:space="preserve"> dashed and</w:t>
      </w:r>
      <w:r w:rsidRPr="00657B47">
        <w:rPr>
          <w:rStyle w:val="Emphasis"/>
          <w:highlight w:val="yellow"/>
        </w:rPr>
        <w:t xml:space="preserve"> thwarted hopes</w:t>
      </w:r>
      <w:r w:rsidRPr="00B213A9">
        <w:rPr>
          <w:rStyle w:val="StyleUnderline"/>
        </w:rPr>
        <w:t>”</w:t>
      </w:r>
      <w:r w:rsidRPr="00B213A9">
        <w:t xml:space="preserve"> (p. 184). In Fury </w:t>
      </w:r>
      <w:r w:rsidRPr="00657B47">
        <w:rPr>
          <w:rStyle w:val="Emphasis"/>
        </w:rPr>
        <w:t xml:space="preserve">America’s inability to fulfil </w:t>
      </w:r>
      <w:r w:rsidRPr="00657B47">
        <w:rPr>
          <w:rStyle w:val="Emphasis"/>
          <w:highlight w:val="yellow"/>
        </w:rPr>
        <w:t>endless promises of wealth and aspiration leads</w:t>
      </w:r>
      <w:r w:rsidRPr="00657B47">
        <w:rPr>
          <w:rStyle w:val="Emphasis"/>
        </w:rPr>
        <w:t xml:space="preserve"> </w:t>
      </w:r>
      <w:r w:rsidRPr="00B213A9">
        <w:t xml:space="preserve">to </w:t>
      </w:r>
      <w:r w:rsidRPr="00B213A9">
        <w:rPr>
          <w:strike/>
        </w:rPr>
        <w:t xml:space="preserve">bodily afflictions, </w:t>
      </w:r>
      <w:r w:rsidRPr="00657B47">
        <w:rPr>
          <w:rStyle w:val="Emphasis"/>
          <w:strike/>
          <w:highlight w:val="yellow"/>
        </w:rPr>
        <w:t>psychological maladies</w:t>
      </w:r>
      <w:r w:rsidRPr="00B213A9">
        <w:t xml:space="preserve">, and </w:t>
      </w:r>
      <w:r w:rsidRPr="00657B47">
        <w:rPr>
          <w:rStyle w:val="Emphasis"/>
          <w:highlight w:val="yellow"/>
        </w:rPr>
        <w:t>acts of extreme violence,</w:t>
      </w:r>
      <w:r w:rsidRPr="00B213A9">
        <w:t xml:space="preserve"> including </w:t>
      </w:r>
      <w:r w:rsidRPr="00B213A9">
        <w:rPr>
          <w:strike/>
        </w:rPr>
        <w:t>pyromania</w:t>
      </w:r>
      <w:r w:rsidRPr="00B213A9">
        <w:t>, random shootings, and a series of femicides.</w:t>
      </w:r>
    </w:p>
    <w:p w14:paraId="5B448B1C" w14:textId="77777777" w:rsidR="00021B85" w:rsidRPr="00B213A9" w:rsidRDefault="00021B85" w:rsidP="00021B85">
      <w:pPr>
        <w:rPr>
          <w:rStyle w:val="StyleUnderline"/>
        </w:rPr>
      </w:pPr>
      <w:r w:rsidRPr="00D11145">
        <w:rPr>
          <w:rStyle w:val="Emphasis"/>
          <w:highlight w:val="yellow"/>
        </w:rPr>
        <w:t>Fredric Jameson’s account of</w:t>
      </w:r>
      <w:r w:rsidRPr="00B213A9">
        <w:t xml:space="preserve"> ‘</w:t>
      </w:r>
      <w:r w:rsidRPr="00657B47">
        <w:rPr>
          <w:rStyle w:val="Emphasis"/>
          <w:highlight w:val="yellow"/>
        </w:rPr>
        <w:t>libidinal apparatuses’</w:t>
      </w:r>
      <w:r w:rsidRPr="00B213A9">
        <w:rPr>
          <w:rStyle w:val="StyleUnderline"/>
        </w:rPr>
        <w:t xml:space="preserve"> </w:t>
      </w:r>
      <w:proofErr w:type="spellStart"/>
      <w:r w:rsidRPr="00B213A9">
        <w:rPr>
          <w:rStyle w:val="StyleUnderline"/>
        </w:rPr>
        <w:t>theorises</w:t>
      </w:r>
      <w:proofErr w:type="spellEnd"/>
      <w:r w:rsidRPr="00B213A9">
        <w:rPr>
          <w:rStyle w:val="StyleUnderline"/>
        </w:rPr>
        <w:t xml:space="preserve"> precisely these </w:t>
      </w:r>
      <w:r w:rsidRPr="00D11145">
        <w:rPr>
          <w:rStyle w:val="Emphasis"/>
          <w:highlight w:val="yellow"/>
        </w:rPr>
        <w:t>links between private affect and material conditions</w:t>
      </w:r>
      <w:r w:rsidRPr="00CD58EC">
        <w:rPr>
          <w:highlight w:val="yellow"/>
        </w:rPr>
        <w:t xml:space="preserve">, </w:t>
      </w:r>
      <w:r w:rsidRPr="00D11145">
        <w:rPr>
          <w:rStyle w:val="Emphasis"/>
          <w:highlight w:val="yellow"/>
        </w:rPr>
        <w:t xml:space="preserve">or the </w:t>
      </w:r>
      <w:r w:rsidRPr="00D11145">
        <w:rPr>
          <w:rStyle w:val="Emphasis"/>
          <w:strike/>
          <w:highlight w:val="yellow"/>
        </w:rPr>
        <w:t>psychopathological</w:t>
      </w:r>
      <w:r w:rsidRPr="00D11145">
        <w:rPr>
          <w:rStyle w:val="Emphasis"/>
          <w:highlight w:val="yellow"/>
        </w:rPr>
        <w:t xml:space="preserve"> means</w:t>
      </w:r>
      <w:r w:rsidRPr="00CD58EC">
        <w:rPr>
          <w:highlight w:val="yellow"/>
        </w:rPr>
        <w:t xml:space="preserve"> </w:t>
      </w:r>
      <w:r w:rsidRPr="00D11145">
        <w:rPr>
          <w:rStyle w:val="Emphasis"/>
          <w:highlight w:val="yellow"/>
        </w:rPr>
        <w:t>through which desires</w:t>
      </w:r>
      <w:r w:rsidRPr="00CD58EC">
        <w:rPr>
          <w:rStyle w:val="StyleUnderline"/>
          <w:highlight w:val="yellow"/>
        </w:rPr>
        <w:t xml:space="preserve"> </w:t>
      </w:r>
      <w:r w:rsidRPr="00B213A9">
        <w:rPr>
          <w:rStyle w:val="StyleUnderline"/>
        </w:rPr>
        <w:t xml:space="preserve">are always </w:t>
      </w:r>
      <w:r w:rsidRPr="00D11145">
        <w:rPr>
          <w:rStyle w:val="Emphasis"/>
          <w:highlight w:val="yellow"/>
        </w:rPr>
        <w:t>informed by and invested in socio-economic</w:t>
      </w:r>
      <w:r w:rsidRPr="00CD58EC">
        <w:rPr>
          <w:rStyle w:val="StyleUnderline"/>
          <w:highlight w:val="yellow"/>
        </w:rPr>
        <w:t xml:space="preserve"> ‘</w:t>
      </w:r>
      <w:r w:rsidRPr="00CD58EC">
        <w:rPr>
          <w:rStyle w:val="Emphasis"/>
          <w:highlight w:val="yellow"/>
        </w:rPr>
        <w:t>preconditions’</w:t>
      </w:r>
      <w:r w:rsidRPr="00B213A9">
        <w:rPr>
          <w:rStyle w:val="Emphasis"/>
        </w:rPr>
        <w:t xml:space="preserve"> </w:t>
      </w:r>
      <w:r w:rsidRPr="00B213A9">
        <w:rPr>
          <w:rStyle w:val="Emphasis"/>
          <w:highlight w:val="green"/>
        </w:rPr>
        <w:t>and narrative structures</w:t>
      </w:r>
      <w:r w:rsidRPr="00B213A9">
        <w:t xml:space="preserve"> (2002, p.50-3), with </w:t>
      </w:r>
      <w:r w:rsidRPr="00B213A9">
        <w:rPr>
          <w:rStyle w:val="StyleUnderline"/>
        </w:rPr>
        <w:t xml:space="preserve">the </w:t>
      </w:r>
      <w:r w:rsidRPr="00B213A9">
        <w:rPr>
          <w:rStyle w:val="StyleUnderline"/>
          <w:highlight w:val="green"/>
        </w:rPr>
        <w:t xml:space="preserve">text </w:t>
      </w:r>
      <w:r w:rsidRPr="00B213A9">
        <w:rPr>
          <w:rStyle w:val="StyleUnderline"/>
        </w:rPr>
        <w:t xml:space="preserve">a </w:t>
      </w:r>
      <w:r w:rsidRPr="00B213A9">
        <w:rPr>
          <w:rStyle w:val="StyleUnderline"/>
          <w:highlight w:val="green"/>
        </w:rPr>
        <w:t>machine for “ideological investment</w:t>
      </w:r>
      <w:r w:rsidRPr="00B213A9">
        <w:rPr>
          <w:rStyle w:val="StyleUnderline"/>
        </w:rPr>
        <w:t>”</w:t>
      </w:r>
      <w:r w:rsidRPr="00B213A9">
        <w:t xml:space="preserve"> (p. 15), or what Franco Berardi describes as the </w:t>
      </w:r>
      <w:r w:rsidRPr="00B213A9">
        <w:rPr>
          <w:rStyle w:val="StyleUnderline"/>
        </w:rPr>
        <w:t xml:space="preserve">imaginative tools used to </w:t>
      </w:r>
      <w:r w:rsidRPr="00B213A9">
        <w:rPr>
          <w:rStyle w:val="StyleUnderline"/>
          <w:highlight w:val="green"/>
        </w:rPr>
        <w:t>describe</w:t>
      </w:r>
      <w:r w:rsidRPr="00B213A9">
        <w:rPr>
          <w:rStyle w:val="StyleUnderline"/>
        </w:rPr>
        <w:t xml:space="preserve"> the </w:t>
      </w:r>
      <w:r w:rsidRPr="00B213A9">
        <w:rPr>
          <w:rStyle w:val="StyleUnderline"/>
          <w:highlight w:val="green"/>
        </w:rPr>
        <w:t>psychopathology of markets</w:t>
      </w:r>
      <w:r w:rsidRPr="00B213A9">
        <w:rPr>
          <w:rStyle w:val="StyleUnderline"/>
        </w:rPr>
        <w:t xml:space="preserve"> in emotive terms as </w:t>
      </w:r>
      <w:r w:rsidRPr="00B213A9">
        <w:rPr>
          <w:strike/>
        </w:rPr>
        <w:t>“depressed” or “panicked</w:t>
      </w:r>
      <w:r w:rsidRPr="00B213A9">
        <w:t xml:space="preserve">” (2008, p. 23, p. 27). </w:t>
      </w:r>
      <w:r w:rsidRPr="00D11145">
        <w:rPr>
          <w:rStyle w:val="Emphasis"/>
          <w:highlight w:val="yellow"/>
        </w:rPr>
        <w:t>This account of libidinal apparatuses as the sharp investment of material conditions in narrative</w:t>
      </w:r>
      <w:r w:rsidRPr="00B213A9">
        <w:t xml:space="preserve">, </w:t>
      </w:r>
      <w:r w:rsidRPr="00B213A9">
        <w:rPr>
          <w:strike/>
        </w:rPr>
        <w:t>speaks to</w:t>
      </w:r>
      <w:r w:rsidRPr="00B213A9">
        <w:rPr>
          <w:rStyle w:val="StyleUnderline"/>
        </w:rPr>
        <w:t xml:space="preserve"> wider issues regarding form and the world-economy, or </w:t>
      </w:r>
      <w:r w:rsidRPr="00B213A9">
        <w:rPr>
          <w:rStyle w:val="Emphasis"/>
          <w:highlight w:val="green"/>
        </w:rPr>
        <w:t>how we imagine</w:t>
      </w:r>
      <w:r w:rsidRPr="00B213A9">
        <w:rPr>
          <w:rStyle w:val="Emphasis"/>
        </w:rPr>
        <w:t xml:space="preserve"> global </w:t>
      </w:r>
      <w:r w:rsidRPr="00B213A9">
        <w:rPr>
          <w:rStyle w:val="Emphasis"/>
          <w:highlight w:val="green"/>
        </w:rPr>
        <w:t>capitalism</w:t>
      </w:r>
      <w:r w:rsidRPr="00B213A9">
        <w:t>. In his essay on “</w:t>
      </w:r>
      <w:proofErr w:type="gramStart"/>
      <w:r w:rsidRPr="00B213A9">
        <w:t>Third-World</w:t>
      </w:r>
      <w:proofErr w:type="gramEnd"/>
      <w:r w:rsidRPr="00B213A9">
        <w:t xml:space="preserve">” literature, Jameson describes libidinal apparatuses as </w:t>
      </w:r>
      <w:r w:rsidRPr="00B213A9">
        <w:rPr>
          <w:rStyle w:val="StyleUnderline"/>
        </w:rPr>
        <w:t xml:space="preserve">a necessary feature of peripheral </w:t>
      </w:r>
      <w:r w:rsidRPr="00B213A9">
        <w:rPr>
          <w:rStyle w:val="StyleUnderline"/>
          <w:highlight w:val="green"/>
        </w:rPr>
        <w:t>texts</w:t>
      </w:r>
      <w:r w:rsidRPr="00B213A9">
        <w:rPr>
          <w:rStyle w:val="StyleUnderline"/>
        </w:rPr>
        <w:t xml:space="preserve"> which must be </w:t>
      </w:r>
      <w:r w:rsidRPr="00B213A9">
        <w:rPr>
          <w:rStyle w:val="StyleUnderline"/>
          <w:highlight w:val="green"/>
        </w:rPr>
        <w:t>read in “political and social terms</w:t>
      </w:r>
      <w:r w:rsidRPr="00B213A9">
        <w:rPr>
          <w:rStyle w:val="StyleUnderline"/>
        </w:rPr>
        <w:t>”</w:t>
      </w:r>
      <w:r w:rsidRPr="00B213A9">
        <w:t xml:space="preserve"> (1986, p. 72). </w:t>
      </w:r>
      <w:r w:rsidRPr="00B213A9">
        <w:rPr>
          <w:rStyle w:val="StyleUnderline"/>
          <w:highlight w:val="green"/>
        </w:rPr>
        <w:t>Allegory</w:t>
      </w:r>
      <w:r w:rsidRPr="00B213A9">
        <w:rPr>
          <w:rStyle w:val="StyleUnderline"/>
        </w:rPr>
        <w:t xml:space="preserve"> is in this account an </w:t>
      </w:r>
      <w:r w:rsidRPr="00B213A9">
        <w:rPr>
          <w:rStyle w:val="StyleUnderline"/>
          <w:highlight w:val="green"/>
        </w:rPr>
        <w:t>important principle of</w:t>
      </w:r>
      <w:r w:rsidRPr="00B213A9">
        <w:rPr>
          <w:rStyle w:val="StyleUnderline"/>
        </w:rPr>
        <w:t xml:space="preserve"> third-world </w:t>
      </w:r>
      <w:r w:rsidRPr="00B213A9">
        <w:rPr>
          <w:rStyle w:val="StyleUnderline"/>
          <w:highlight w:val="green"/>
        </w:rPr>
        <w:t>literature</w:t>
      </w:r>
      <w:r w:rsidRPr="00B213A9">
        <w:rPr>
          <w:rStyle w:val="StyleUnderline"/>
        </w:rPr>
        <w:t xml:space="preserve">, in which the </w:t>
      </w:r>
      <w:r w:rsidRPr="00B213A9">
        <w:rPr>
          <w:rStyle w:val="StyleUnderline"/>
          <w:highlight w:val="green"/>
        </w:rPr>
        <w:t>“story of</w:t>
      </w:r>
      <w:r w:rsidRPr="00B213A9">
        <w:rPr>
          <w:rStyle w:val="StyleUnderline"/>
        </w:rPr>
        <w:t xml:space="preserve"> the </w:t>
      </w:r>
      <w:r w:rsidRPr="00B213A9">
        <w:rPr>
          <w:rStyle w:val="StyleUnderline"/>
          <w:highlight w:val="green"/>
        </w:rPr>
        <w:t xml:space="preserve">private </w:t>
      </w:r>
      <w:r w:rsidRPr="00B213A9">
        <w:rPr>
          <w:rStyle w:val="StyleUnderline"/>
        </w:rPr>
        <w:t xml:space="preserve">individual </w:t>
      </w:r>
      <w:r w:rsidRPr="00B213A9">
        <w:rPr>
          <w:rStyle w:val="StyleUnderline"/>
          <w:highlight w:val="green"/>
        </w:rPr>
        <w:t>destiny</w:t>
      </w:r>
      <w:r w:rsidRPr="00B213A9">
        <w:rPr>
          <w:rStyle w:val="StyleUnderline"/>
        </w:rPr>
        <w:t xml:space="preserve"> is always </w:t>
      </w:r>
      <w:r w:rsidRPr="00B213A9">
        <w:rPr>
          <w:rStyle w:val="StyleUnderline"/>
          <w:highlight w:val="green"/>
        </w:rPr>
        <w:t>an allegory of</w:t>
      </w:r>
      <w:r w:rsidRPr="00B213A9">
        <w:rPr>
          <w:rStyle w:val="StyleUnderline"/>
        </w:rPr>
        <w:t xml:space="preserve"> the </w:t>
      </w:r>
      <w:r w:rsidRPr="00B213A9">
        <w:rPr>
          <w:rStyle w:val="StyleUnderline"/>
          <w:highlight w:val="green"/>
        </w:rPr>
        <w:t>embattled</w:t>
      </w:r>
      <w:r w:rsidRPr="00B213A9">
        <w:rPr>
          <w:rStyle w:val="StyleUnderline"/>
        </w:rPr>
        <w:t xml:space="preserve"> </w:t>
      </w:r>
      <w:r w:rsidRPr="00B213A9">
        <w:rPr>
          <w:rStyle w:val="StyleUnderline"/>
          <w:highlight w:val="green"/>
        </w:rPr>
        <w:t>situation</w:t>
      </w:r>
      <w:r w:rsidRPr="00B213A9">
        <w:t xml:space="preserve"> of the public third-world culture and society” (p. 69). But </w:t>
      </w:r>
      <w:r w:rsidRPr="00D11145">
        <w:rPr>
          <w:rStyle w:val="Emphasis"/>
        </w:rPr>
        <w:t xml:space="preserve">this </w:t>
      </w:r>
      <w:r w:rsidRPr="00D11145">
        <w:rPr>
          <w:rStyle w:val="Emphasis"/>
          <w:highlight w:val="yellow"/>
        </w:rPr>
        <w:t xml:space="preserve">enlivened and </w:t>
      </w:r>
      <w:proofErr w:type="spellStart"/>
      <w:r w:rsidRPr="00D11145">
        <w:rPr>
          <w:rStyle w:val="Emphasis"/>
          <w:highlight w:val="yellow"/>
        </w:rPr>
        <w:t>totalising</w:t>
      </w:r>
      <w:proofErr w:type="spellEnd"/>
      <w:r w:rsidRPr="00D11145">
        <w:rPr>
          <w:rStyle w:val="Emphasis"/>
          <w:highlight w:val="yellow"/>
        </w:rPr>
        <w:t xml:space="preserve"> class consciousness is for Jameson, unavailable to core (read ‘postmodern’) regions because of a narrative emphasis on individuality and fragmented subjectivities</w:t>
      </w:r>
      <w:r w:rsidRPr="00B213A9">
        <w:t xml:space="preserve"> (p. 85), which </w:t>
      </w:r>
      <w:proofErr w:type="gramStart"/>
      <w:r w:rsidRPr="00B213A9">
        <w:rPr>
          <w:rStyle w:val="StyleUnderline"/>
        </w:rPr>
        <w:t>eschews</w:t>
      </w:r>
      <w:proofErr w:type="gramEnd"/>
      <w:r w:rsidRPr="00B213A9">
        <w:rPr>
          <w:rStyle w:val="StyleUnderline"/>
        </w:rPr>
        <w:t xml:space="preserve"> the world as its referent or structural thinking</w:t>
      </w:r>
      <w:r w:rsidRPr="00B213A9">
        <w:t xml:space="preserve"> as its process. </w:t>
      </w:r>
      <w:proofErr w:type="spellStart"/>
      <w:r w:rsidRPr="00B213A9">
        <w:t>Solanka</w:t>
      </w:r>
      <w:proofErr w:type="spellEnd"/>
      <w:r w:rsidRPr="00B213A9">
        <w:t xml:space="preserve"> identifies his </w:t>
      </w:r>
      <w:r w:rsidRPr="00D11145">
        <w:rPr>
          <w:rStyle w:val="Emphasis"/>
          <w:highlight w:val="yellow"/>
        </w:rPr>
        <w:t>fragmented identity in terms similar to Jameson’s account of core regions</w:t>
      </w:r>
      <w:r w:rsidRPr="00B213A9">
        <w:t xml:space="preserve">, describing the </w:t>
      </w:r>
      <w:proofErr w:type="spellStart"/>
      <w:r w:rsidRPr="00D11145">
        <w:rPr>
          <w:rStyle w:val="Emphasis"/>
          <w:strike/>
        </w:rPr>
        <w:t>schizo</w:t>
      </w:r>
      <w:proofErr w:type="spellEnd"/>
      <w:r w:rsidRPr="00D11145">
        <w:rPr>
          <w:rStyle w:val="Emphasis"/>
          <w:strike/>
        </w:rPr>
        <w:t>-paranoiac maladies</w:t>
      </w:r>
      <w:r w:rsidRPr="00D11145">
        <w:rPr>
          <w:rStyle w:val="Emphasis"/>
        </w:rPr>
        <w:t xml:space="preserve"> </w:t>
      </w:r>
      <w:r w:rsidRPr="00D11145">
        <w:rPr>
          <w:rStyle w:val="Emphasis"/>
          <w:highlight w:val="yellow"/>
        </w:rPr>
        <w:t>produced by the “contradictions and impoverishment of the Western human individual”</w:t>
      </w:r>
      <w:r w:rsidRPr="00B213A9">
        <w:t xml:space="preserve"> which are most visible in New York, a “city of fiery, jeweled garments and secret ash, in this time of </w:t>
      </w:r>
      <w:r w:rsidRPr="00D11145">
        <w:rPr>
          <w:rStyle w:val="Emphasis"/>
          <w:highlight w:val="yellow"/>
        </w:rPr>
        <w:t>public hedonism and private fear</w:t>
      </w:r>
      <w:r w:rsidRPr="00B213A9">
        <w:t xml:space="preserve">” (Rushdie 2001, p. 86). But Fury also contrarily signals its </w:t>
      </w:r>
      <w:r w:rsidRPr="00B213A9">
        <w:rPr>
          <w:rStyle w:val="StyleUnderline"/>
        </w:rPr>
        <w:t xml:space="preserve">use of allegory in ‘peripheral’ terms in the conflation of public and private inequity through an estranging </w:t>
      </w:r>
      <w:r w:rsidRPr="00B213A9">
        <w:rPr>
          <w:rStyle w:val="StyleUnderline"/>
          <w:highlight w:val="green"/>
        </w:rPr>
        <w:t>literary mode</w:t>
      </w:r>
      <w:r w:rsidRPr="00D11145">
        <w:rPr>
          <w:rStyle w:val="Emphasis"/>
        </w:rPr>
        <w:t xml:space="preserve"> </w:t>
      </w:r>
      <w:r w:rsidRPr="00D11145">
        <w:rPr>
          <w:rStyle w:val="Emphasis"/>
          <w:highlight w:val="yellow"/>
        </w:rPr>
        <w:t>(hyperrealism),</w:t>
      </w:r>
      <w:r w:rsidRPr="00D11145">
        <w:rPr>
          <w:rStyle w:val="Emphasis"/>
        </w:rPr>
        <w:t xml:space="preserve"> </w:t>
      </w:r>
      <w:r w:rsidRPr="00B213A9">
        <w:rPr>
          <w:rStyle w:val="StyleUnderline"/>
        </w:rPr>
        <w:t xml:space="preserve">that </w:t>
      </w:r>
      <w:r w:rsidRPr="00B213A9">
        <w:rPr>
          <w:rStyle w:val="StyleUnderline"/>
          <w:highlight w:val="green"/>
        </w:rPr>
        <w:t>brings to light</w:t>
      </w:r>
      <w:r w:rsidRPr="00B213A9">
        <w:rPr>
          <w:rStyle w:val="StyleUnderline"/>
        </w:rPr>
        <w:t xml:space="preserve"> the conditions of </w:t>
      </w:r>
      <w:r w:rsidRPr="00B213A9">
        <w:rPr>
          <w:rStyle w:val="StyleUnderline"/>
          <w:highlight w:val="green"/>
        </w:rPr>
        <w:t>capitalist reality through</w:t>
      </w:r>
      <w:r w:rsidRPr="00B213A9">
        <w:rPr>
          <w:rStyle w:val="StyleUnderline"/>
        </w:rPr>
        <w:t xml:space="preserve"> </w:t>
      </w:r>
      <w:r w:rsidRPr="00B213A9">
        <w:rPr>
          <w:strike/>
        </w:rPr>
        <w:t xml:space="preserve">“physical illness or </w:t>
      </w:r>
      <w:r w:rsidRPr="00D11145">
        <w:rPr>
          <w:rStyle w:val="Emphasis"/>
          <w:strike/>
          <w:highlight w:val="yellow"/>
        </w:rPr>
        <w:t>psychic crisis</w:t>
      </w:r>
      <w:r w:rsidRPr="00B213A9">
        <w:rPr>
          <w:rStyle w:val="StyleUnderline"/>
        </w:rPr>
        <w:t xml:space="preserve">” </w:t>
      </w:r>
      <w:r w:rsidRPr="00B213A9">
        <w:t xml:space="preserve">(Jameson 1986, p. 70), </w:t>
      </w:r>
      <w:r w:rsidRPr="00B213A9">
        <w:rPr>
          <w:rStyle w:val="StyleUnderline"/>
          <w:highlight w:val="green"/>
        </w:rPr>
        <w:t xml:space="preserve">which </w:t>
      </w:r>
      <w:r w:rsidRPr="00D11145">
        <w:rPr>
          <w:rStyle w:val="Emphasis"/>
          <w:strike/>
          <w:highlight w:val="yellow"/>
        </w:rPr>
        <w:t>exceed the psychological to become</w:t>
      </w:r>
      <w:r w:rsidRPr="00B213A9">
        <w:rPr>
          <w:rStyle w:val="StyleUnderline"/>
        </w:rPr>
        <w:t xml:space="preserve"> a </w:t>
      </w:r>
      <w:r w:rsidRPr="00B213A9">
        <w:rPr>
          <w:rStyle w:val="StyleUnderline"/>
          <w:highlight w:val="green"/>
        </w:rPr>
        <w:t>figure</w:t>
      </w:r>
      <w:r w:rsidRPr="00B213A9">
        <w:rPr>
          <w:rStyle w:val="StyleUnderline"/>
        </w:rPr>
        <w:t xml:space="preserve"> of wider </w:t>
      </w:r>
      <w:r w:rsidRPr="00B213A9">
        <w:rPr>
          <w:rStyle w:val="StyleUnderline"/>
          <w:highlight w:val="green"/>
        </w:rPr>
        <w:t>social contradictions</w:t>
      </w:r>
      <w:r w:rsidRPr="00B213A9">
        <w:rPr>
          <w:rStyle w:val="StyleUnderline"/>
        </w:rPr>
        <w:t>.</w:t>
      </w:r>
    </w:p>
    <w:p w14:paraId="6F999220" w14:textId="77777777" w:rsidR="00021B85" w:rsidRPr="00B213A9" w:rsidRDefault="00021B85" w:rsidP="00021B85">
      <w:pPr>
        <w:rPr>
          <w:rStyle w:val="StyleUnderline"/>
        </w:rPr>
      </w:pPr>
      <w:r w:rsidRPr="00B213A9">
        <w:t xml:space="preserve">More precisely </w:t>
      </w:r>
      <w:r w:rsidRPr="00D11145">
        <w:rPr>
          <w:rStyle w:val="Emphasis"/>
          <w:highlight w:val="yellow"/>
        </w:rPr>
        <w:t>Fury signals a shift in Rushdie’s use of</w:t>
      </w:r>
      <w:r w:rsidRPr="00B213A9">
        <w:t xml:space="preserve"> </w:t>
      </w:r>
      <w:r w:rsidRPr="00B213A9">
        <w:rPr>
          <w:rStyle w:val="StyleUnderline"/>
          <w:highlight w:val="green"/>
        </w:rPr>
        <w:t>allegory</w:t>
      </w:r>
      <w:r w:rsidRPr="00B213A9">
        <w:t xml:space="preserve"> </w:t>
      </w:r>
      <w:r w:rsidRPr="00D11145">
        <w:rPr>
          <w:rStyle w:val="Emphasis"/>
          <w:highlight w:val="yellow"/>
        </w:rPr>
        <w:t>from a trope concerned with national, or rather postcolonial states, to one that</w:t>
      </w:r>
      <w:r w:rsidRPr="00B213A9">
        <w:t xml:space="preserve"> </w:t>
      </w:r>
      <w:r w:rsidRPr="00B213A9">
        <w:rPr>
          <w:rStyle w:val="Emphasis"/>
          <w:highlight w:val="green"/>
        </w:rPr>
        <w:t>narrates</w:t>
      </w:r>
      <w:r w:rsidRPr="00B213A9">
        <w:rPr>
          <w:rStyle w:val="Emphasis"/>
        </w:rPr>
        <w:t xml:space="preserve"> conditions of</w:t>
      </w:r>
      <w:r w:rsidRPr="00B213A9">
        <w:rPr>
          <w:rStyle w:val="Emphasis"/>
          <w:highlight w:val="green"/>
        </w:rPr>
        <w:t xml:space="preserve"> hegemony</w:t>
      </w:r>
      <w:r w:rsidRPr="00B213A9">
        <w:t xml:space="preserve">. Consider the </w:t>
      </w:r>
      <w:r w:rsidRPr="00D11145">
        <w:t>use of ‘</w:t>
      </w:r>
      <w:r w:rsidRPr="00D11145">
        <w:rPr>
          <w:rStyle w:val="Emphasis"/>
          <w:highlight w:val="yellow"/>
        </w:rPr>
        <w:t>postcolonial allegory’</w:t>
      </w:r>
      <w:r w:rsidRPr="00D11145">
        <w:t xml:space="preserve"> in Shame (1983), and </w:t>
      </w:r>
      <w:r w:rsidRPr="00D11145">
        <w:rPr>
          <w:rStyle w:val="Emphasis"/>
          <w:highlight w:val="yellow"/>
        </w:rPr>
        <w:t>its fictional account of</w:t>
      </w:r>
      <w:r w:rsidRPr="00D11145">
        <w:t xml:space="preserve"> “</w:t>
      </w:r>
      <w:proofErr w:type="spellStart"/>
      <w:r w:rsidRPr="00D11145">
        <w:t>Peccavistan</w:t>
      </w:r>
      <w:proofErr w:type="spellEnd"/>
      <w:r w:rsidRPr="00D11145">
        <w:t xml:space="preserve">” or a </w:t>
      </w:r>
      <w:r w:rsidRPr="00D11145">
        <w:rPr>
          <w:rStyle w:val="Emphasis"/>
          <w:highlight w:val="yellow"/>
        </w:rPr>
        <w:t>Pakistan</w:t>
      </w:r>
      <w:r w:rsidRPr="00D11145">
        <w:rPr>
          <w:rStyle w:val="Emphasis"/>
        </w:rPr>
        <w:t xml:space="preserve"> </w:t>
      </w:r>
      <w:r w:rsidRPr="00D11145">
        <w:rPr>
          <w:rStyle w:val="Emphasis"/>
          <w:highlight w:val="yellow"/>
        </w:rPr>
        <w:t>ravaged by a female panther-like succubus</w:t>
      </w:r>
      <w:r w:rsidRPr="00B213A9">
        <w:t xml:space="preserve"> named Sufiya </w:t>
      </w:r>
      <w:proofErr w:type="spellStart"/>
      <w:r w:rsidRPr="00B213A9">
        <w:t>Zinobia</w:t>
      </w:r>
      <w:proofErr w:type="spellEnd"/>
      <w:r w:rsidRPr="00B213A9">
        <w:t xml:space="preserve">. Shame uses Sufiya’s transformation </w:t>
      </w:r>
      <w:r w:rsidRPr="00B213A9">
        <w:rPr>
          <w:rStyle w:val="StyleUnderline"/>
        </w:rPr>
        <w:t xml:space="preserve">to </w:t>
      </w:r>
      <w:proofErr w:type="spellStart"/>
      <w:r w:rsidRPr="00B213A9">
        <w:rPr>
          <w:rStyle w:val="StyleUnderline"/>
          <w:highlight w:val="green"/>
        </w:rPr>
        <w:t>allegorise</w:t>
      </w:r>
      <w:proofErr w:type="spellEnd"/>
      <w:r w:rsidRPr="00B213A9">
        <w:rPr>
          <w:rStyle w:val="StyleUnderline"/>
        </w:rPr>
        <w:t xml:space="preserve"> the </w:t>
      </w:r>
      <w:r w:rsidRPr="00B213A9">
        <w:rPr>
          <w:rStyle w:val="StyleUnderline"/>
          <w:highlight w:val="green"/>
        </w:rPr>
        <w:t>effects of</w:t>
      </w:r>
      <w:r w:rsidRPr="00B213A9">
        <w:rPr>
          <w:rStyle w:val="StyleUnderline"/>
        </w:rPr>
        <w:t xml:space="preserve"> a patriarchal and </w:t>
      </w:r>
      <w:r w:rsidRPr="00B213A9">
        <w:rPr>
          <w:rStyle w:val="StyleUnderline"/>
          <w:highlight w:val="green"/>
        </w:rPr>
        <w:t>military nation-state</w:t>
      </w:r>
      <w:r w:rsidRPr="00B213A9">
        <w:t xml:space="preserve"> </w:t>
      </w:r>
      <w:r w:rsidRPr="00D11145">
        <w:rPr>
          <w:rStyle w:val="Emphasis"/>
          <w:highlight w:val="yellow"/>
        </w:rPr>
        <w:t>amidst “Sharam”</w:t>
      </w:r>
      <w:r w:rsidRPr="00B213A9">
        <w:t xml:space="preserve"> (1983, p. 38), </w:t>
      </w:r>
      <w:r w:rsidRPr="00D11145">
        <w:rPr>
          <w:rStyle w:val="Emphasis"/>
        </w:rPr>
        <w:t xml:space="preserve">or a </w:t>
      </w:r>
      <w:r w:rsidRPr="00D11145">
        <w:rPr>
          <w:rStyle w:val="Emphasis"/>
          <w:highlight w:val="yellow"/>
        </w:rPr>
        <w:t>national, gendered, and familial affective structure</w:t>
      </w:r>
      <w:r w:rsidRPr="00B213A9">
        <w:t xml:space="preserve"> “</w:t>
      </w:r>
      <w:r w:rsidRPr="00B213A9">
        <w:rPr>
          <w:rStyle w:val="StyleUnderline"/>
        </w:rPr>
        <w:t xml:space="preserve">containing </w:t>
      </w:r>
      <w:proofErr w:type="spellStart"/>
      <w:r w:rsidRPr="00B213A9">
        <w:rPr>
          <w:rStyle w:val="StyleUnderline"/>
        </w:rPr>
        <w:t>encyclopaedias</w:t>
      </w:r>
      <w:proofErr w:type="spellEnd"/>
      <w:r w:rsidRPr="00B213A9">
        <w:rPr>
          <w:rStyle w:val="StyleUnderline"/>
        </w:rPr>
        <w:t xml:space="preserve"> of nuance</w:t>
      </w:r>
      <w:r w:rsidRPr="00B213A9">
        <w:t xml:space="preserve">” (p. 39), that </w:t>
      </w:r>
      <w:r w:rsidRPr="00D11145">
        <w:rPr>
          <w:rStyle w:val="Emphasis"/>
        </w:rPr>
        <w:t xml:space="preserve">encourages </w:t>
      </w:r>
      <w:r w:rsidRPr="00D11145">
        <w:rPr>
          <w:rStyle w:val="Emphasis"/>
          <w:highlight w:val="yellow"/>
        </w:rPr>
        <w:t>violence against women</w:t>
      </w:r>
      <w:r w:rsidRPr="00B213A9">
        <w:t xml:space="preserve"> to protect against its opposite “shamelessness” (p. 115). In contrast, Fury is </w:t>
      </w:r>
      <w:r w:rsidRPr="00B213A9">
        <w:rPr>
          <w:rStyle w:val="StyleUnderline"/>
          <w:highlight w:val="green"/>
        </w:rPr>
        <w:t>concerned with</w:t>
      </w:r>
      <w:r w:rsidRPr="00B213A9">
        <w:rPr>
          <w:rStyle w:val="StyleUnderline"/>
        </w:rPr>
        <w:t xml:space="preserve"> the </w:t>
      </w:r>
      <w:r w:rsidRPr="00B213A9">
        <w:rPr>
          <w:rStyle w:val="StyleUnderline"/>
          <w:highlight w:val="green"/>
        </w:rPr>
        <w:t xml:space="preserve">downturn of an </w:t>
      </w:r>
      <w:r w:rsidRPr="00B213A9">
        <w:rPr>
          <w:rStyle w:val="StyleUnderline"/>
        </w:rPr>
        <w:t xml:space="preserve">American core narrative of </w:t>
      </w:r>
      <w:r w:rsidRPr="00B213A9">
        <w:rPr>
          <w:rStyle w:val="StyleUnderline"/>
          <w:highlight w:val="green"/>
        </w:rPr>
        <w:t>prosperity</w:t>
      </w:r>
      <w:r w:rsidRPr="00B213A9">
        <w:rPr>
          <w:rStyle w:val="StyleUnderline"/>
        </w:rPr>
        <w:t>, as opposed to the violence of partition</w:t>
      </w:r>
      <w:r w:rsidRPr="00B213A9">
        <w:t xml:space="preserve"> which produced </w:t>
      </w:r>
      <w:proofErr w:type="spellStart"/>
      <w:r w:rsidRPr="00B213A9">
        <w:t>Peccavistan’s</w:t>
      </w:r>
      <w:proofErr w:type="spellEnd"/>
      <w:r w:rsidRPr="00B213A9">
        <w:t xml:space="preserve"> failures and incited Shame’s use of national allegory. Fury’s most polemical scenes are those </w:t>
      </w:r>
      <w:r w:rsidRPr="00B213A9">
        <w:rPr>
          <w:rStyle w:val="StyleUnderline"/>
        </w:rPr>
        <w:t xml:space="preserve">that </w:t>
      </w:r>
      <w:r w:rsidRPr="00B213A9">
        <w:rPr>
          <w:rStyle w:val="StyleUnderline"/>
          <w:highlight w:val="green"/>
        </w:rPr>
        <w:t>link</w:t>
      </w:r>
      <w:r w:rsidRPr="00B213A9">
        <w:rPr>
          <w:rStyle w:val="StyleUnderline"/>
        </w:rPr>
        <w:t xml:space="preserve"> individual </w:t>
      </w:r>
      <w:r w:rsidRPr="00B213A9">
        <w:rPr>
          <w:rStyle w:val="StyleUnderline"/>
          <w:highlight w:val="green"/>
        </w:rPr>
        <w:t>malaise and</w:t>
      </w:r>
      <w:r w:rsidRPr="00B213A9">
        <w:rPr>
          <w:rStyle w:val="StyleUnderline"/>
        </w:rPr>
        <w:t xml:space="preserve"> </w:t>
      </w:r>
      <w:r w:rsidRPr="00B213A9">
        <w:rPr>
          <w:rStyle w:val="StyleUnderline"/>
          <w:highlight w:val="green"/>
        </w:rPr>
        <w:t>disaffection with</w:t>
      </w:r>
      <w:r w:rsidRPr="00B213A9">
        <w:rPr>
          <w:rStyle w:val="StyleUnderline"/>
        </w:rPr>
        <w:t xml:space="preserve"> America’s macro-economic </w:t>
      </w:r>
      <w:r w:rsidRPr="00B213A9">
        <w:rPr>
          <w:rStyle w:val="StyleUnderline"/>
          <w:highlight w:val="green"/>
        </w:rPr>
        <w:t>decline</w:t>
      </w:r>
      <w:r w:rsidRPr="00B213A9">
        <w:t xml:space="preserve">. Musing on the interrelated failures of American culture and politics, </w:t>
      </w:r>
      <w:proofErr w:type="spellStart"/>
      <w:r w:rsidRPr="00D11145">
        <w:rPr>
          <w:rStyle w:val="Emphasis"/>
          <w:highlight w:val="yellow"/>
        </w:rPr>
        <w:t>Solanka</w:t>
      </w:r>
      <w:proofErr w:type="spellEnd"/>
      <w:r w:rsidRPr="00D11145">
        <w:rPr>
          <w:rStyle w:val="Emphasis"/>
          <w:highlight w:val="yellow"/>
        </w:rPr>
        <w:t xml:space="preserve"> is enraged at the decay of American values,</w:t>
      </w:r>
      <w:r w:rsidRPr="00B213A9">
        <w:rPr>
          <w:rStyle w:val="StyleUnderline"/>
        </w:rPr>
        <w:t xml:space="preserve"> and vexed at his seduction by the nation’s “brilliance</w:t>
      </w:r>
      <w:r w:rsidRPr="00B213A9">
        <w:t xml:space="preserve">” (p. 87) and “vast potency”, especially its role as “the world’s playing field, its rule book, umpire, and ball” (pp. 87–8). </w:t>
      </w:r>
      <w:proofErr w:type="spellStart"/>
      <w:r w:rsidRPr="00B213A9">
        <w:t>Solanka</w:t>
      </w:r>
      <w:proofErr w:type="spellEnd"/>
      <w:r w:rsidRPr="00B213A9">
        <w:t xml:space="preserve"> describes </w:t>
      </w:r>
      <w:r w:rsidRPr="00D11145">
        <w:rPr>
          <w:rStyle w:val="Emphasis"/>
          <w:highlight w:val="yellow"/>
        </w:rPr>
        <w:t>his interest in America as a kind of sexual awakening: he is “aroused”</w:t>
      </w:r>
      <w:r w:rsidRPr="00B213A9">
        <w:t xml:space="preserve"> (p. 87) </w:t>
      </w:r>
      <w:r w:rsidRPr="00D11145">
        <w:rPr>
          <w:rStyle w:val="Emphasis"/>
          <w:highlight w:val="yellow"/>
        </w:rPr>
        <w:t>by the US’ ‘potent’ economic, cultural, and military might</w:t>
      </w:r>
      <w:r w:rsidRPr="00B213A9">
        <w:t xml:space="preserve">, and recalls the autocratic language of the late stage Roman Empire in describing himself as a “supplicant” (p. 88) or petitioner to the nation, with </w:t>
      </w:r>
      <w:r w:rsidRPr="00D11145">
        <w:rPr>
          <w:rStyle w:val="Emphasis"/>
          <w:highlight w:val="yellow"/>
        </w:rPr>
        <w:t xml:space="preserve">his desire magnetized towards its </w:t>
      </w:r>
      <w:proofErr w:type="spellStart"/>
      <w:r w:rsidRPr="00D11145">
        <w:rPr>
          <w:rStyle w:val="Emphasis"/>
          <w:highlight w:val="yellow"/>
        </w:rPr>
        <w:t>epicentre</w:t>
      </w:r>
      <w:proofErr w:type="spellEnd"/>
      <w:r w:rsidRPr="00D11145">
        <w:rPr>
          <w:rStyle w:val="Emphasis"/>
          <w:highlight w:val="yellow"/>
        </w:rPr>
        <w:t>, New York</w:t>
      </w:r>
      <w:r w:rsidRPr="00B213A9">
        <w:t xml:space="preserve">. </w:t>
      </w:r>
      <w:r w:rsidRPr="00D11145">
        <w:rPr>
          <w:rStyle w:val="Emphasis"/>
          <w:highlight w:val="yellow"/>
        </w:rPr>
        <w:t>Fury’s national allegory is thus structured not only by</w:t>
      </w:r>
      <w:r w:rsidRPr="00B213A9">
        <w:rPr>
          <w:rStyle w:val="StyleUnderline"/>
        </w:rPr>
        <w:t xml:space="preserve"> a different </w:t>
      </w:r>
      <w:r w:rsidRPr="00D11145">
        <w:rPr>
          <w:rStyle w:val="Emphasis"/>
          <w:highlight w:val="yellow"/>
        </w:rPr>
        <w:t>geopolitical space—America, but</w:t>
      </w:r>
      <w:r w:rsidRPr="00B213A9">
        <w:rPr>
          <w:rStyle w:val="StyleUnderline"/>
        </w:rPr>
        <w:t xml:space="preserve"> by an </w:t>
      </w:r>
      <w:r w:rsidRPr="00D11145">
        <w:rPr>
          <w:rStyle w:val="Emphasis"/>
          <w:highlight w:val="yellow"/>
        </w:rPr>
        <w:t>ideological attachment to its signification</w:t>
      </w:r>
      <w:r w:rsidRPr="00D11145">
        <w:rPr>
          <w:rStyle w:val="StyleUnderline"/>
          <w:highlight w:val="yellow"/>
        </w:rPr>
        <w:t xml:space="preserve"> </w:t>
      </w:r>
      <w:r w:rsidRPr="00B213A9">
        <w:rPr>
          <w:rStyle w:val="StyleUnderline"/>
          <w:highlight w:val="green"/>
        </w:rPr>
        <w:t>of global dominance</w:t>
      </w:r>
      <w:r w:rsidRPr="00B213A9">
        <w:rPr>
          <w:rStyle w:val="StyleUnderline"/>
        </w:rPr>
        <w:t xml:space="preserve"> and aspirational possibilities, that takes on </w:t>
      </w:r>
      <w:r w:rsidRPr="00D11145">
        <w:rPr>
          <w:rStyle w:val="Emphasis"/>
          <w:highlight w:val="yellow"/>
        </w:rPr>
        <w:t>a language</w:t>
      </w:r>
      <w:r w:rsidRPr="00B213A9">
        <w:rPr>
          <w:rStyle w:val="StyleUnderline"/>
        </w:rPr>
        <w:t xml:space="preserve"> redolent </w:t>
      </w:r>
      <w:r w:rsidRPr="00D11145">
        <w:rPr>
          <w:rStyle w:val="Emphasis"/>
          <w:highlight w:val="yellow"/>
        </w:rPr>
        <w:t>of desire,</w:t>
      </w:r>
      <w:r w:rsidRPr="00B213A9">
        <w:rPr>
          <w:rStyle w:val="StyleUnderline"/>
        </w:rPr>
        <w:t xml:space="preserve"> repulsion and decay.</w:t>
      </w:r>
    </w:p>
    <w:p w14:paraId="7187D779" w14:textId="77777777" w:rsidR="00021B85" w:rsidRPr="00B213A9" w:rsidRDefault="00021B85" w:rsidP="00021B85">
      <w:pPr>
        <w:rPr>
          <w:rStyle w:val="Emphasis"/>
        </w:rPr>
      </w:pPr>
      <w:r w:rsidRPr="00B213A9">
        <w:t xml:space="preserve">This mapping of allegory in relation to the US requires a readjustment of Jameson’s account, especially given global literature’s </w:t>
      </w:r>
      <w:proofErr w:type="spellStart"/>
      <w:r w:rsidRPr="00B213A9">
        <w:t>mobilisation</w:t>
      </w:r>
      <w:proofErr w:type="spellEnd"/>
      <w:r w:rsidRPr="00B213A9">
        <w:t xml:space="preserve"> of elements of postcolonial literature. Leerom </w:t>
      </w:r>
      <w:proofErr w:type="spellStart"/>
      <w:r w:rsidRPr="00B213A9">
        <w:t>Medovoi</w:t>
      </w:r>
      <w:proofErr w:type="spellEnd"/>
      <w:r w:rsidRPr="00B213A9">
        <w:t xml:space="preserve"> </w:t>
      </w:r>
      <w:r w:rsidRPr="00D11145">
        <w:t>argues that</w:t>
      </w:r>
      <w:r w:rsidRPr="00D11145">
        <w:rPr>
          <w:rStyle w:val="Emphasis"/>
        </w:rPr>
        <w:t xml:space="preserve"> </w:t>
      </w:r>
      <w:r w:rsidRPr="00D11145">
        <w:rPr>
          <w:rStyle w:val="Emphasis"/>
          <w:highlight w:val="yellow"/>
        </w:rPr>
        <w:t>Jameson’s “</w:t>
      </w:r>
      <w:proofErr w:type="spellStart"/>
      <w:r w:rsidRPr="00D11145">
        <w:rPr>
          <w:rStyle w:val="Emphasis"/>
          <w:highlight w:val="yellow"/>
        </w:rPr>
        <w:t>politicolibidinal</w:t>
      </w:r>
      <w:proofErr w:type="spellEnd"/>
      <w:r w:rsidRPr="00D11145">
        <w:rPr>
          <w:rStyle w:val="Emphasis"/>
          <w:highlight w:val="yellow"/>
        </w:rPr>
        <w:t xml:space="preserve"> forms of allegory”</w:t>
      </w:r>
      <w:r w:rsidRPr="00D11145">
        <w:rPr>
          <w:rStyle w:val="Emphasis"/>
        </w:rPr>
        <w:t xml:space="preserve"> </w:t>
      </w:r>
      <w:r w:rsidRPr="00B213A9">
        <w:rPr>
          <w:rStyle w:val="StyleUnderline"/>
        </w:rPr>
        <w:t>is relevant to an emerging body of “World-system literature about America</w:t>
      </w:r>
      <w:r w:rsidRPr="00B213A9">
        <w:t>” which is, of necessity, “</w:t>
      </w:r>
      <w:r w:rsidRPr="00B213A9">
        <w:rPr>
          <w:rStyle w:val="Emphasis"/>
        </w:rPr>
        <w:t xml:space="preserve">a </w:t>
      </w:r>
      <w:r w:rsidRPr="00B213A9">
        <w:rPr>
          <w:rStyle w:val="Emphasis"/>
          <w:highlight w:val="green"/>
        </w:rPr>
        <w:t>literature of</w:t>
      </w:r>
      <w:r w:rsidRPr="00B213A9">
        <w:rPr>
          <w:rStyle w:val="Emphasis"/>
        </w:rPr>
        <w:t xml:space="preserve"> terminal </w:t>
      </w:r>
      <w:r w:rsidRPr="00B213A9">
        <w:rPr>
          <w:rStyle w:val="Emphasis"/>
          <w:highlight w:val="green"/>
        </w:rPr>
        <w:t>crisis</w:t>
      </w:r>
      <w:r w:rsidRPr="00B213A9">
        <w:rPr>
          <w:rStyle w:val="Emphasis"/>
        </w:rPr>
        <w:t>”</w:t>
      </w:r>
    </w:p>
    <w:p w14:paraId="036234EC" w14:textId="77777777" w:rsidR="00021B85" w:rsidRDefault="00021B85" w:rsidP="00021B85">
      <w:r w:rsidRPr="00B213A9">
        <w:t xml:space="preserve"> (2011, p. 657). This includes works, like Fury, or for </w:t>
      </w:r>
      <w:proofErr w:type="spellStart"/>
      <w:r w:rsidRPr="00B213A9">
        <w:t>Medovoi</w:t>
      </w:r>
      <w:proofErr w:type="spellEnd"/>
      <w:r w:rsidRPr="00B213A9">
        <w:t>, Mohsin Hamid’s The Reluctant Fundamentalist (2007), that extend towards “</w:t>
      </w:r>
      <w:proofErr w:type="spellStart"/>
      <w:r w:rsidRPr="00D11145">
        <w:rPr>
          <w:rStyle w:val="Emphasis"/>
          <w:highlight w:val="yellow"/>
        </w:rPr>
        <w:t>politicolibidinal</w:t>
      </w:r>
      <w:proofErr w:type="spellEnd"/>
      <w:r w:rsidRPr="00D11145">
        <w:rPr>
          <w:rStyle w:val="Emphasis"/>
          <w:highlight w:val="yellow"/>
        </w:rPr>
        <w:t>” allegories</w:t>
      </w:r>
      <w:r w:rsidRPr="00CD58EC">
        <w:rPr>
          <w:rStyle w:val="StyleUnderline"/>
          <w:highlight w:val="yellow"/>
        </w:rPr>
        <w:t xml:space="preserve">, and a </w:t>
      </w:r>
      <w:r w:rsidRPr="00D11145">
        <w:rPr>
          <w:rStyle w:val="Emphasis"/>
          <w:highlight w:val="yellow"/>
        </w:rPr>
        <w:t>mapping of attraction, desire, or grief, to imagine the world-system as “an interplay of subject and object—power and desire, force and affect—</w:t>
      </w:r>
      <w:r w:rsidRPr="00B213A9">
        <w:rPr>
          <w:rStyle w:val="StyleUnderline"/>
        </w:rPr>
        <w:t xml:space="preserve">as they are </w:t>
      </w:r>
      <w:r w:rsidRPr="00D11145">
        <w:rPr>
          <w:rStyle w:val="Emphasis"/>
          <w:highlight w:val="yellow"/>
        </w:rPr>
        <w:t>propelled by the spatial dialectics of territory and capital</w:t>
      </w:r>
      <w:r w:rsidRPr="00B213A9">
        <w:t xml:space="preserve">” (p. 657). More significantly, </w:t>
      </w:r>
      <w:proofErr w:type="spellStart"/>
      <w:r w:rsidRPr="00B213A9">
        <w:t>Medovoi’s</w:t>
      </w:r>
      <w:proofErr w:type="spellEnd"/>
      <w:r w:rsidRPr="00B213A9">
        <w:t xml:space="preserve"> </w:t>
      </w:r>
      <w:proofErr w:type="spellStart"/>
      <w:r w:rsidRPr="00B213A9">
        <w:t>realisation</w:t>
      </w:r>
      <w:proofErr w:type="spellEnd"/>
      <w:r w:rsidRPr="00B213A9">
        <w:t xml:space="preserve">, that Jameson’s </w:t>
      </w:r>
      <w:r w:rsidRPr="00B213A9">
        <w:rPr>
          <w:rStyle w:val="StyleUnderline"/>
          <w:highlight w:val="green"/>
        </w:rPr>
        <w:t>allegory</w:t>
      </w:r>
      <w:r w:rsidRPr="00B213A9">
        <w:rPr>
          <w:rStyle w:val="StyleUnderline"/>
        </w:rPr>
        <w:t xml:space="preserve"> finds application in works that </w:t>
      </w:r>
      <w:r w:rsidRPr="00B213A9">
        <w:rPr>
          <w:rStyle w:val="StyleUnderline"/>
          <w:highlight w:val="green"/>
        </w:rPr>
        <w:t xml:space="preserve">register </w:t>
      </w:r>
      <w:r w:rsidRPr="00B213A9">
        <w:rPr>
          <w:rStyle w:val="StyleUnderline"/>
        </w:rPr>
        <w:t xml:space="preserve">the US’s </w:t>
      </w:r>
      <w:r w:rsidRPr="00B213A9">
        <w:rPr>
          <w:rStyle w:val="StyleUnderline"/>
          <w:highlight w:val="green"/>
        </w:rPr>
        <w:t>hegemonic decline</w:t>
      </w:r>
      <w:r w:rsidRPr="00B213A9">
        <w:rPr>
          <w:rStyle w:val="StyleUnderline"/>
        </w:rPr>
        <w:t xml:space="preserve">, and </w:t>
      </w:r>
      <w:r w:rsidRPr="00B213A9">
        <w:rPr>
          <w:rStyle w:val="StyleUnderline"/>
          <w:highlight w:val="green"/>
        </w:rPr>
        <w:t xml:space="preserve">that exceed </w:t>
      </w:r>
      <w:r w:rsidRPr="00B213A9">
        <w:rPr>
          <w:rStyle w:val="StyleUnderline"/>
        </w:rPr>
        <w:t xml:space="preserve">national framing during moments of world-systemic </w:t>
      </w:r>
      <w:r w:rsidRPr="00B213A9">
        <w:rPr>
          <w:rStyle w:val="StyleUnderline"/>
          <w:highlight w:val="green"/>
        </w:rPr>
        <w:t>crisis</w:t>
      </w:r>
      <w:r w:rsidRPr="00B213A9">
        <w:t>, is urgently applicable to Fury and its dominant sub-plot, the mysterious and gruesome murders of New York debutantes.</w:t>
      </w:r>
    </w:p>
    <w:p w14:paraId="6994EDDD" w14:textId="77777777" w:rsidR="00021B85" w:rsidRDefault="00021B85" w:rsidP="00021B85">
      <w:pPr>
        <w:pStyle w:val="Heading4"/>
      </w:pPr>
      <w:r>
        <w:t xml:space="preserve">Frederic Jameson is a Psychoanalytic Marxist. Probably shouldn’t cite him in your Deleuze </w:t>
      </w:r>
      <w:proofErr w:type="spellStart"/>
      <w:r>
        <w:t>aff</w:t>
      </w:r>
      <w:proofErr w:type="spellEnd"/>
      <w:r>
        <w:t xml:space="preserve">! </w:t>
      </w:r>
    </w:p>
    <w:p w14:paraId="117636F7" w14:textId="77777777" w:rsidR="00021B85" w:rsidRPr="00D11145" w:rsidRDefault="00021B85" w:rsidP="00021B85">
      <w:pPr>
        <w:rPr>
          <w:rStyle w:val="Style13ptBold"/>
          <w:b w:val="0"/>
          <w:bCs w:val="0"/>
          <w:sz w:val="22"/>
        </w:rPr>
      </w:pPr>
      <w:r w:rsidRPr="00D11145">
        <w:rPr>
          <w:rStyle w:val="Style13ptBold"/>
        </w:rPr>
        <w:t>Jameson 77</w:t>
      </w:r>
      <w:r>
        <w:rPr>
          <w:rStyle w:val="Style13ptBold"/>
        </w:rPr>
        <w:t xml:space="preserve"> </w:t>
      </w:r>
      <w:r w:rsidRPr="00D11145">
        <w:t xml:space="preserve">(Fredric Ruff </w:t>
      </w:r>
      <w:r w:rsidRPr="00F974FB">
        <w:rPr>
          <w:rStyle w:val="Emphasis"/>
        </w:rPr>
        <w:t>Jameson</w:t>
      </w:r>
      <w:r w:rsidRPr="00D11145">
        <w:t xml:space="preserve"> was an American literary critic, </w:t>
      </w:r>
      <w:r w:rsidRPr="00F974FB">
        <w:rPr>
          <w:rStyle w:val="Emphasis"/>
        </w:rPr>
        <w:t>philosopher and Marxist political theorist</w:t>
      </w:r>
      <w:r w:rsidRPr="00D11145">
        <w:t xml:space="preserve">. He was best known for his analysis of contemporary cultural trends, particularly his analysis of postmodernity and capitalism, </w:t>
      </w:r>
      <w:r>
        <w:t>“</w:t>
      </w:r>
      <w:r w:rsidRPr="00D507CF">
        <w:rPr>
          <w:rStyle w:val="Emphasis"/>
        </w:rPr>
        <w:t>Imaginary and Symbolic in Lacan: Marxism, Psychoanalytic Criticism, and the Problem of the Subject</w:t>
      </w:r>
      <w:r>
        <w:t xml:space="preserve">”, </w:t>
      </w:r>
      <w:r w:rsidRPr="00D11145">
        <w:t xml:space="preserve">Yale French </w:t>
      </w:r>
      <w:proofErr w:type="gramStart"/>
      <w:r w:rsidRPr="00D11145">
        <w:t>Studies ,</w:t>
      </w:r>
      <w:proofErr w:type="gramEnd"/>
      <w:r w:rsidRPr="00D11145">
        <w:t xml:space="preserve"> 1977, No. 55/56, </w:t>
      </w:r>
      <w:r w:rsidRPr="00A36E2E">
        <w:rPr>
          <w:rStyle w:val="Emphasis"/>
        </w:rPr>
        <w:t>Literature and Psychoanalysis. The Question of Reading: Otherwise (1977),</w:t>
      </w:r>
      <w:r>
        <w:t xml:space="preserve"> </w:t>
      </w:r>
      <w:hyperlink r:id="rId8" w:history="1">
        <w:r w:rsidRPr="00A332FA">
          <w:rPr>
            <w:rStyle w:val="Hyperlink"/>
          </w:rPr>
          <w:t>https://web.english.upenn.edu/~cavitch/pdf-library/Jameson_Imaginary_and_Symbolic_in_Lacan.pdf</w:t>
        </w:r>
      </w:hyperlink>
      <w:r>
        <w:t>, //[UTD][SG]</w:t>
      </w:r>
    </w:p>
    <w:p w14:paraId="7F2768FC" w14:textId="77777777" w:rsidR="00021B85" w:rsidRDefault="00021B85" w:rsidP="00021B85">
      <w:pPr>
        <w:rPr>
          <w:sz w:val="16"/>
        </w:rPr>
      </w:pPr>
      <w:r w:rsidRPr="00D507CF">
        <w:rPr>
          <w:rStyle w:val="StyleUnderline"/>
          <w:highlight w:val="green"/>
        </w:rPr>
        <w:t>We have</w:t>
      </w:r>
      <w:r w:rsidRPr="00D507CF">
        <w:rPr>
          <w:sz w:val="16"/>
        </w:rPr>
        <w:t xml:space="preserve"> thus, strengthened by this detour </w:t>
      </w:r>
      <w:r w:rsidRPr="00D507CF">
        <w:rPr>
          <w:rStyle w:val="StyleUnderline"/>
          <w:highlight w:val="green"/>
        </w:rPr>
        <w:t>through Lacan</w:t>
      </w:r>
      <w:r w:rsidRPr="00D507CF">
        <w:rPr>
          <w:rStyle w:val="StyleUnderline"/>
        </w:rPr>
        <w:t xml:space="preserve">'s own literary criticism, </w:t>
      </w:r>
      <w:r w:rsidRPr="00D507CF">
        <w:rPr>
          <w:rStyle w:val="StyleUnderline"/>
          <w:highlight w:val="green"/>
        </w:rPr>
        <w:t>returned to</w:t>
      </w:r>
      <w:r w:rsidRPr="00D507CF">
        <w:rPr>
          <w:sz w:val="16"/>
        </w:rPr>
        <w:t xml:space="preserve"> our hypothesis that whatever else it is, </w:t>
      </w:r>
      <w:r w:rsidRPr="00D507CF">
        <w:rPr>
          <w:rStyle w:val="Emphasis"/>
          <w:highlight w:val="green"/>
        </w:rPr>
        <w:t>the distinction between</w:t>
      </w:r>
      <w:r w:rsidRPr="00D507CF">
        <w:rPr>
          <w:rStyle w:val="StyleUnderline"/>
        </w:rPr>
        <w:t xml:space="preserve"> the</w:t>
      </w:r>
      <w:r w:rsidRPr="00D507CF">
        <w:rPr>
          <w:rStyle w:val="Emphasis"/>
        </w:rPr>
        <w:t xml:space="preserve"> </w:t>
      </w:r>
      <w:r w:rsidRPr="00D507CF">
        <w:rPr>
          <w:rStyle w:val="Emphasis"/>
          <w:highlight w:val="green"/>
        </w:rPr>
        <w:t>Imaginary and</w:t>
      </w:r>
      <w:r w:rsidRPr="00D507CF">
        <w:rPr>
          <w:rStyle w:val="StyleUnderline"/>
        </w:rPr>
        <w:t xml:space="preserve"> the</w:t>
      </w:r>
      <w:r w:rsidRPr="00D507CF">
        <w:rPr>
          <w:rStyle w:val="Emphasis"/>
        </w:rPr>
        <w:t xml:space="preserve"> </w:t>
      </w:r>
      <w:r w:rsidRPr="00D507CF">
        <w:rPr>
          <w:rStyle w:val="Emphasis"/>
          <w:highlight w:val="green"/>
        </w:rPr>
        <w:t>Symbolic</w:t>
      </w:r>
      <w:r w:rsidRPr="00D507CF">
        <w:rPr>
          <w:sz w:val="16"/>
        </w:rPr>
        <w:t xml:space="preserve">, and the requirement that a given analysis be able to do justice to </w:t>
      </w:r>
      <w:r w:rsidRPr="00D507CF">
        <w:rPr>
          <w:rStyle w:val="Emphasis"/>
          <w:highlight w:val="green"/>
        </w:rPr>
        <w:t>the</w:t>
      </w:r>
      <w:r w:rsidRPr="00D507CF">
        <w:rPr>
          <w:sz w:val="16"/>
        </w:rPr>
        <w:t xml:space="preserve"> qualitative </w:t>
      </w:r>
      <w:r w:rsidRPr="00D507CF">
        <w:rPr>
          <w:rStyle w:val="Emphasis"/>
          <w:highlight w:val="green"/>
        </w:rPr>
        <w:t>gap between them</w:t>
      </w:r>
      <w:r w:rsidRPr="00D507CF">
        <w:rPr>
          <w:sz w:val="16"/>
        </w:rPr>
        <w:t xml:space="preserve">, may prove to be </w:t>
      </w:r>
      <w:r w:rsidRPr="00D507CF">
        <w:rPr>
          <w:rStyle w:val="Emphasis"/>
          <w:highlight w:val="green"/>
        </w:rPr>
        <w:t>an invaluable instrument for</w:t>
      </w:r>
      <w:r w:rsidRPr="00D507CF">
        <w:rPr>
          <w:sz w:val="16"/>
        </w:rPr>
        <w:t xml:space="preserve"> measuring the range or the limits of a particular way of </w:t>
      </w:r>
      <w:r w:rsidRPr="00D507CF">
        <w:rPr>
          <w:rStyle w:val="Emphasis"/>
          <w:highlight w:val="green"/>
        </w:rPr>
        <w:t>thinking</w:t>
      </w:r>
      <w:r w:rsidRPr="00D507CF">
        <w:rPr>
          <w:sz w:val="16"/>
        </w:rPr>
        <w:t xml:space="preserve">. If it is always unsatisfying to speculate on what a Lacanian literary criticism ought to be in the future, if it is clear that the "Seminar on 'The Purloined Letter"' cannot possibly constitute a model for such criticism, since on the contrary the literary work is in it a mere pretext for a dazzling illustration of a non-literary thesis, then at least we may be able to use the concept of the two orders or registers as a means for demonstrating the imbalance of other critical methods, and of suggesting ways in which they may be coordinated, and an eclectic pluralism overcome. So, for instance, it seems abundantly clear that the whole area of image-study and image-hunting must be transformed, when we grasp the image content of a given text, not as so many clues to its ideational content (or "meaning"), but rather as the sedimentation of the imaginary material on which the text must work, and which it must transform. The relationship of the literary text to its image content is thus-in spite of the historic preponderance of the sensory in modern literature since Romanticism-not that of the production of imagery, but rather of its </w:t>
      </w:r>
      <w:r w:rsidRPr="00D507CF">
        <w:rPr>
          <w:rStyle w:val="Emphasis"/>
          <w:highlight w:val="green"/>
        </w:rPr>
        <w:t>mastery and control</w:t>
      </w:r>
      <w:r w:rsidRPr="00D507CF">
        <w:rPr>
          <w:sz w:val="16"/>
        </w:rPr>
        <w:t xml:space="preserve"> in ways which </w:t>
      </w:r>
      <w:r w:rsidRPr="00D507CF">
        <w:rPr>
          <w:rStyle w:val="Emphasis"/>
          <w:highlight w:val="green"/>
        </w:rPr>
        <w:t>range from</w:t>
      </w:r>
      <w:r w:rsidRPr="00D507CF">
        <w:rPr>
          <w:sz w:val="16"/>
        </w:rPr>
        <w:t xml:space="preserve"> outright </w:t>
      </w:r>
      <w:r w:rsidRPr="00D507CF">
        <w:rPr>
          <w:rStyle w:val="Emphasis"/>
          <w:highlight w:val="green"/>
        </w:rPr>
        <w:t>repression</w:t>
      </w:r>
      <w:r w:rsidRPr="00D507CF">
        <w:rPr>
          <w:rStyle w:val="Emphasis"/>
        </w:rPr>
        <w:t xml:space="preserve"> </w:t>
      </w:r>
      <w:r w:rsidRPr="00D507CF">
        <w:rPr>
          <w:sz w:val="16"/>
        </w:rPr>
        <w:t xml:space="preserve">(and the transformation of the sensory image into some more comfortable conceptual symbol) </w:t>
      </w:r>
      <w:r w:rsidRPr="00D507CF">
        <w:rPr>
          <w:rStyle w:val="Emphasis"/>
          <w:highlight w:val="green"/>
        </w:rPr>
        <w:t>to</w:t>
      </w:r>
      <w:r w:rsidRPr="00D507CF">
        <w:rPr>
          <w:sz w:val="16"/>
        </w:rPr>
        <w:t xml:space="preserve"> the more </w:t>
      </w:r>
      <w:r w:rsidRPr="00D507CF">
        <w:rPr>
          <w:rStyle w:val="Emphasis"/>
          <w:highlight w:val="green"/>
        </w:rPr>
        <w:t>complex modes of assimilation</w:t>
      </w:r>
      <w:r w:rsidRPr="00D507CF">
        <w:rPr>
          <w:sz w:val="16"/>
        </w:rPr>
        <w:t xml:space="preserve"> of surrealism and, more recently, of schizophrenic literature."5 Only by </w:t>
      </w:r>
      <w:r w:rsidRPr="00D507CF">
        <w:rPr>
          <w:strike/>
          <w:sz w:val="16"/>
        </w:rPr>
        <w:t>grasping</w:t>
      </w:r>
      <w:r w:rsidRPr="00D507CF">
        <w:rPr>
          <w:sz w:val="16"/>
        </w:rPr>
        <w:t xml:space="preserve"> images- and also the surviving fragments of authentic myth and </w:t>
      </w:r>
      <w:r w:rsidRPr="00D507CF">
        <w:rPr>
          <w:strike/>
          <w:sz w:val="16"/>
        </w:rPr>
        <w:t>delusion -in</w:t>
      </w:r>
      <w:r w:rsidRPr="00D507CF">
        <w:rPr>
          <w:sz w:val="16"/>
        </w:rPr>
        <w:t xml:space="preserve"> this way, as that trace of the Imaginary, of sheer private or physiological experience, which has undergone the sea-change of the Symbolic, can criticism of this kind recover a vital and her- </w:t>
      </w:r>
      <w:proofErr w:type="spellStart"/>
      <w:r w:rsidRPr="00D507CF">
        <w:rPr>
          <w:sz w:val="16"/>
        </w:rPr>
        <w:t>meneutic</w:t>
      </w:r>
      <w:proofErr w:type="spellEnd"/>
      <w:r w:rsidRPr="00D507CF">
        <w:rPr>
          <w:sz w:val="16"/>
        </w:rPr>
        <w:t xml:space="preserve"> relationship to the literary text.</w:t>
      </w:r>
    </w:p>
    <w:p w14:paraId="71701145" w14:textId="77777777" w:rsidR="00626460" w:rsidRDefault="00626460" w:rsidP="00626460">
      <w:pPr>
        <w:pStyle w:val="Heading4"/>
      </w:pPr>
      <w:r>
        <w:t xml:space="preserve">Additionally, they should lose the debate for citing </w:t>
      </w:r>
      <w:r w:rsidRPr="009337BC">
        <w:t>Rushdie</w:t>
      </w:r>
      <w:r>
        <w:t xml:space="preserve">. They are a puppet for Israel. </w:t>
      </w:r>
    </w:p>
    <w:p w14:paraId="7353701C" w14:textId="77777777" w:rsidR="00626460" w:rsidRPr="0056599F" w:rsidRDefault="00626460" w:rsidP="00626460">
      <w:pPr>
        <w:rPr>
          <w:rStyle w:val="Style13ptBold"/>
        </w:rPr>
      </w:pPr>
      <w:r w:rsidRPr="0056599F">
        <w:rPr>
          <w:rStyle w:val="Style13ptBold"/>
        </w:rPr>
        <w:t>Creamer 24</w:t>
      </w:r>
      <w:r>
        <w:rPr>
          <w:rStyle w:val="Style13ptBold"/>
        </w:rPr>
        <w:t xml:space="preserve"> </w:t>
      </w:r>
      <w:r w:rsidRPr="0056599F">
        <w:t>(Ella, The Guardian's commissioning editor</w:t>
      </w:r>
      <w:r>
        <w:t>, “</w:t>
      </w:r>
      <w:r w:rsidRPr="0056599F">
        <w:t>Salman Rushdie says a Palestinian state formed today would be ‘Taliban-like’</w:t>
      </w:r>
      <w:r>
        <w:t xml:space="preserve">”, The Guardian, 20 May 2024, </w:t>
      </w:r>
      <w:r w:rsidRPr="0056599F">
        <w:t>https://www.theguardian.com/books/article/2024/may/20/salman-rushdie-says-a-palestinian-state-formed-today-would-be-taliban-like</w:t>
      </w:r>
      <w:r>
        <w:t xml:space="preserve">, //[UTD][SG]) </w:t>
      </w:r>
    </w:p>
    <w:p w14:paraId="6300DFAD" w14:textId="77777777" w:rsidR="00626460" w:rsidRDefault="00626460" w:rsidP="00626460">
      <w:pPr>
        <w:rPr>
          <w:sz w:val="16"/>
        </w:rPr>
      </w:pPr>
      <w:r w:rsidRPr="0056599F">
        <w:rPr>
          <w:rStyle w:val="StyleUnderline"/>
        </w:rPr>
        <w:t xml:space="preserve">Salman </w:t>
      </w:r>
      <w:r w:rsidRPr="0056599F">
        <w:rPr>
          <w:rStyle w:val="Emphasis"/>
          <w:highlight w:val="green"/>
        </w:rPr>
        <w:t>Rushdie</w:t>
      </w:r>
      <w:r w:rsidRPr="0056599F">
        <w:rPr>
          <w:rStyle w:val="StyleUnderline"/>
        </w:rPr>
        <w:t xml:space="preserve"> has</w:t>
      </w:r>
      <w:r w:rsidRPr="0056599F">
        <w:rPr>
          <w:rStyle w:val="Emphasis"/>
        </w:rPr>
        <w:t xml:space="preserve"> </w:t>
      </w:r>
      <w:r w:rsidRPr="0056599F">
        <w:rPr>
          <w:rStyle w:val="Emphasis"/>
          <w:highlight w:val="green"/>
        </w:rPr>
        <w:t>said that the formation of a Palestinian state “right now” would mean a “Taliban-like state”</w:t>
      </w:r>
      <w:r w:rsidRPr="00395566">
        <w:rPr>
          <w:sz w:val="16"/>
        </w:rPr>
        <w:t xml:space="preserve"> is created. Commenting on the US campus protesters calling for a free Palestine, the author said that while he has “argued for a Palestinian state for most of my life – since the 1980s, probably – right now, if there was a Palestinian state, it would be </w:t>
      </w:r>
      <w:r w:rsidRPr="0056599F">
        <w:rPr>
          <w:rStyle w:val="Emphasis"/>
          <w:highlight w:val="green"/>
        </w:rPr>
        <w:t>run by Hamas</w:t>
      </w:r>
      <w:r w:rsidRPr="00395566">
        <w:rPr>
          <w:sz w:val="16"/>
        </w:rPr>
        <w:t xml:space="preserve">, and that would make it a Taliban-like state, and it would be </w:t>
      </w:r>
      <w:r w:rsidRPr="0056599F">
        <w:rPr>
          <w:rStyle w:val="Emphasis"/>
          <w:highlight w:val="green"/>
        </w:rPr>
        <w:t>a client state of Iran</w:t>
      </w:r>
      <w:r w:rsidRPr="00395566">
        <w:rPr>
          <w:sz w:val="16"/>
        </w:rPr>
        <w:t xml:space="preserve">”. “Is that what the progressive movements of the western left wish to create? To have another Taliban, another Ayatollah-like state, in the Middle East, right next to Israel?” </w:t>
      </w:r>
      <w:r w:rsidRPr="0056599F">
        <w:rPr>
          <w:rStyle w:val="StyleUnderline"/>
        </w:rPr>
        <w:t xml:space="preserve">said the Indian-born </w:t>
      </w:r>
      <w:proofErr w:type="gramStart"/>
      <w:r w:rsidRPr="0056599F">
        <w:rPr>
          <w:rStyle w:val="StyleUnderline"/>
        </w:rPr>
        <w:t>British-American</w:t>
      </w:r>
      <w:proofErr w:type="gramEnd"/>
      <w:r w:rsidRPr="0056599F">
        <w:rPr>
          <w:rStyle w:val="StyleUnderline"/>
        </w:rPr>
        <w:t xml:space="preserve"> author on a podcast </w:t>
      </w:r>
      <w:r w:rsidRPr="00395566">
        <w:rPr>
          <w:sz w:val="16"/>
        </w:rPr>
        <w:t xml:space="preserve">run by German broadcaster Rundfunk Berlin-Brandenburg which was released on Thursday. “The fact is that I think any human being right now </w:t>
      </w:r>
      <w:proofErr w:type="gramStart"/>
      <w:r w:rsidRPr="00395566">
        <w:rPr>
          <w:sz w:val="16"/>
        </w:rPr>
        <w:t>has to</w:t>
      </w:r>
      <w:proofErr w:type="gramEnd"/>
      <w:r w:rsidRPr="00395566">
        <w:rPr>
          <w:sz w:val="16"/>
        </w:rPr>
        <w:t xml:space="preserve"> be distressed by what is happening in Gaza because of the quantity of innocent death. </w:t>
      </w:r>
      <w:r w:rsidRPr="0056599F">
        <w:rPr>
          <w:rStyle w:val="StyleUnderline"/>
          <w:highlight w:val="green"/>
        </w:rPr>
        <w:t>I would just</w:t>
      </w:r>
      <w:r w:rsidRPr="0056599F">
        <w:rPr>
          <w:rStyle w:val="StyleUnderline"/>
        </w:rPr>
        <w:t xml:space="preserve"> like </w:t>
      </w:r>
      <w:r w:rsidRPr="003D797B">
        <w:rPr>
          <w:rStyle w:val="StyleUnderline"/>
          <w:highlight w:val="green"/>
        </w:rPr>
        <w:t xml:space="preserve">some of </w:t>
      </w:r>
      <w:r w:rsidRPr="0056599F">
        <w:rPr>
          <w:rStyle w:val="StyleUnderline"/>
          <w:highlight w:val="green"/>
        </w:rPr>
        <w:t>the protests to mention Hamas. Because that’s where this started</w:t>
      </w:r>
      <w:r w:rsidRPr="0056599F">
        <w:rPr>
          <w:rStyle w:val="StyleUnderline"/>
        </w:rPr>
        <w:t xml:space="preserve">, and Hamas is a terrorist </w:t>
      </w:r>
      <w:proofErr w:type="spellStart"/>
      <w:r w:rsidRPr="0056599F">
        <w:rPr>
          <w:rStyle w:val="StyleUnderline"/>
        </w:rPr>
        <w:t>organisation</w:t>
      </w:r>
      <w:proofErr w:type="spellEnd"/>
      <w:r w:rsidRPr="00395566">
        <w:rPr>
          <w:sz w:val="16"/>
        </w:rPr>
        <w:t xml:space="preserve">. It’s very strange for young, progressive student politics to kind of support a fascist terrorist group.” Rushdie said that there has been “student upheaval” at New York University, where he a faculty member. He said that he has mixed opinions on the protests – while students have the right to demonstrate, he said, it is also necessary to ensure that other students don’t feel unsafe as a result. He added </w:t>
      </w:r>
      <w:proofErr w:type="gramStart"/>
      <w:r w:rsidRPr="00395566">
        <w:rPr>
          <w:sz w:val="16"/>
        </w:rPr>
        <w:t>that while</w:t>
      </w:r>
      <w:proofErr w:type="gramEnd"/>
      <w:r w:rsidRPr="00395566">
        <w:rPr>
          <w:sz w:val="16"/>
        </w:rPr>
        <w:t xml:space="preserve"> unleashing armed police on students is not a good idea, neither </w:t>
      </w:r>
      <w:proofErr w:type="gramStart"/>
      <w:r w:rsidRPr="00395566">
        <w:rPr>
          <w:sz w:val="16"/>
        </w:rPr>
        <w:t>is</w:t>
      </w:r>
      <w:proofErr w:type="gramEnd"/>
      <w:r w:rsidRPr="00395566">
        <w:rPr>
          <w:sz w:val="16"/>
        </w:rPr>
        <w:t xml:space="preserve"> occupying and damaging buildings. “I feel that there’s not a lot of deep thought happening. There’s an emotional reaction to the death in Gaza, and that’s </w:t>
      </w:r>
      <w:proofErr w:type="gramStart"/>
      <w:r w:rsidRPr="00395566">
        <w:rPr>
          <w:sz w:val="16"/>
        </w:rPr>
        <w:t>absolutely right</w:t>
      </w:r>
      <w:proofErr w:type="gramEnd"/>
      <w:r w:rsidRPr="00395566">
        <w:rPr>
          <w:sz w:val="16"/>
        </w:rPr>
        <w:t xml:space="preserve">. But when it slides over towards antisemitism and sometimes to actual support of Hamas, then it’s very problematic”. Rushdie appeared on the Orte und </w:t>
      </w:r>
      <w:proofErr w:type="spellStart"/>
      <w:r w:rsidRPr="00395566">
        <w:rPr>
          <w:sz w:val="16"/>
        </w:rPr>
        <w:t>Worte</w:t>
      </w:r>
      <w:proofErr w:type="spellEnd"/>
      <w:r w:rsidRPr="00395566">
        <w:rPr>
          <w:sz w:val="16"/>
        </w:rPr>
        <w:t xml:space="preserve"> (“Places and Words”) podcast to discuss his latest memoir, Knife, in which he recounts his recovery after being attacked on stage in New York state in August 2022, 33 years after Iran’s then leader, Ayatollah Ruhollah Khomeini, issued a fatwa calling for Rushdie’s death in the aftermath of the publication of The Satanic Verses, which was deemed blasphemous. </w:t>
      </w:r>
      <w:r w:rsidRPr="00395566">
        <w:rPr>
          <w:rStyle w:val="StyleUnderline"/>
          <w:highlight w:val="green"/>
        </w:rPr>
        <w:t>A</w:t>
      </w:r>
      <w:r w:rsidRPr="00395566">
        <w:rPr>
          <w:rStyle w:val="StyleUnderline"/>
        </w:rPr>
        <w:t xml:space="preserve"> </w:t>
      </w:r>
      <w:r w:rsidRPr="00395566">
        <w:rPr>
          <w:sz w:val="16"/>
        </w:rPr>
        <w:t xml:space="preserve">video </w:t>
      </w:r>
      <w:r w:rsidRPr="00395566">
        <w:rPr>
          <w:rStyle w:val="StyleUnderline"/>
          <w:highlight w:val="green"/>
        </w:rPr>
        <w:t xml:space="preserve">clip of </w:t>
      </w:r>
      <w:r w:rsidRPr="00395566">
        <w:rPr>
          <w:rStyle w:val="Emphasis"/>
          <w:highlight w:val="green"/>
        </w:rPr>
        <w:t>Rushdie’s comments</w:t>
      </w:r>
      <w:r w:rsidRPr="00395566">
        <w:rPr>
          <w:sz w:val="16"/>
        </w:rPr>
        <w:t xml:space="preserve"> was </w:t>
      </w:r>
      <w:r w:rsidRPr="00395566">
        <w:rPr>
          <w:rStyle w:val="Emphasis"/>
          <w:highlight w:val="green"/>
        </w:rPr>
        <w:t>shared by the official X account for Israel</w:t>
      </w:r>
      <w:r w:rsidRPr="00395566">
        <w:rPr>
          <w:sz w:val="16"/>
        </w:rPr>
        <w:t xml:space="preserve"> and Israeli diplomat David Saranga.</w:t>
      </w:r>
    </w:p>
    <w:p w14:paraId="4C97B757" w14:textId="61FD4A51" w:rsidR="00321E61" w:rsidRDefault="00321E61" w:rsidP="00321E61">
      <w:pPr>
        <w:pStyle w:val="Heading3"/>
      </w:pPr>
      <w:r>
        <w:t xml:space="preserve">1NC---AT: Deleuze </w:t>
      </w:r>
    </w:p>
    <w:p w14:paraId="73615CF1" w14:textId="77777777" w:rsidR="00321E61" w:rsidRDefault="00321E61" w:rsidP="00321E61">
      <w:pPr>
        <w:pStyle w:val="Heading4"/>
      </w:pPr>
      <w:proofErr w:type="spellStart"/>
      <w:r>
        <w:t>DnG</w:t>
      </w:r>
      <w:proofErr w:type="spellEnd"/>
      <w:r>
        <w:t xml:space="preserve"> signed a petition to decriminalize abuse of minors – you should reject using them as a starting point </w:t>
      </w:r>
    </w:p>
    <w:p w14:paraId="79378FAB" w14:textId="77777777" w:rsidR="00321E61" w:rsidRPr="005E74DE" w:rsidRDefault="00321E61" w:rsidP="00321E61">
      <w:proofErr w:type="spellStart"/>
      <w:r w:rsidRPr="005E74DE">
        <w:rPr>
          <w:rStyle w:val="Style13ptBold"/>
        </w:rPr>
        <w:t>Rob</w:t>
      </w:r>
      <w:r>
        <w:rPr>
          <w:rStyle w:val="Style13ptBold"/>
        </w:rPr>
        <w:t>cis</w:t>
      </w:r>
      <w:proofErr w:type="spellEnd"/>
      <w:r>
        <w:rPr>
          <w:rStyle w:val="Style13ptBold"/>
        </w:rPr>
        <w:t xml:space="preserve"> </w:t>
      </w:r>
      <w:r w:rsidRPr="005E74DE">
        <w:rPr>
          <w:rStyle w:val="Style13ptBold"/>
        </w:rPr>
        <w:t>21</w:t>
      </w:r>
      <w:r>
        <w:t xml:space="preserve"> (Camille, </w:t>
      </w:r>
      <w:r w:rsidRPr="005E74DE">
        <w:t>a scholar of French intellectual history and author. She is a professor of French and history at Columbia University</w:t>
      </w:r>
      <w:r>
        <w:t>,</w:t>
      </w:r>
      <w:r w:rsidRPr="005E74DE">
        <w:t xml:space="preserve"> </w:t>
      </w:r>
      <w:r>
        <w:t>“</w:t>
      </w:r>
      <w:r w:rsidRPr="005E74DE">
        <w:t>France and the Question of Consent</w:t>
      </w:r>
      <w:r>
        <w:t xml:space="preserve">”, Public Books Magazine, 29 September 2021, </w:t>
      </w:r>
      <w:r w:rsidRPr="005E74DE">
        <w:t>https://www.publicbooks.org/france-and-the-question-of-consent/</w:t>
      </w:r>
      <w:r>
        <w:t xml:space="preserve">, //[UTD][SG]) </w:t>
      </w:r>
    </w:p>
    <w:p w14:paraId="638F98B7" w14:textId="77777777" w:rsidR="00321E61" w:rsidRPr="005E74DE" w:rsidRDefault="00321E61" w:rsidP="00321E61">
      <w:pPr>
        <w:spacing w:after="0"/>
        <w:rPr>
          <w:sz w:val="16"/>
        </w:rPr>
      </w:pPr>
      <w:r w:rsidRPr="005E74DE">
        <w:rPr>
          <w:rStyle w:val="StyleUnderline"/>
        </w:rPr>
        <w:t>France’s reluctance to posit a clear age of consent was the product of both a long-term history and a more recent sociocultural context</w:t>
      </w:r>
      <w:r w:rsidRPr="005E74DE">
        <w:rPr>
          <w:sz w:val="16"/>
        </w:rPr>
        <w:t xml:space="preserve">. This story begins in the 1970s, when pedophilia became a burning topic. It did so as part of </w:t>
      </w:r>
      <w:r w:rsidRPr="005E74DE">
        <w:rPr>
          <w:rStyle w:val="StyleUnderline"/>
        </w:rPr>
        <w:t>the broader conversation, sparked by May ’68, around power, whether in prisons, families, psychiatric institutions, or education</w:t>
      </w:r>
      <w:r w:rsidRPr="005E74DE">
        <w:rPr>
          <w:sz w:val="16"/>
        </w:rPr>
        <w:t xml:space="preserve">. For what came to be known as the pensée 68, the policing of children’s sexuality touched on the most salient theoretical questions of the time: the affective dimensions of authority, the agency and desire of children, the entrapment of </w:t>
      </w:r>
      <w:proofErr w:type="spellStart"/>
      <w:r w:rsidRPr="005E74DE">
        <w:rPr>
          <w:sz w:val="16"/>
        </w:rPr>
        <w:t>familialism</w:t>
      </w:r>
      <w:proofErr w:type="spellEnd"/>
      <w:r w:rsidRPr="005E74DE">
        <w:rPr>
          <w:sz w:val="16"/>
        </w:rPr>
        <w:t xml:space="preserve"> and sexual moralism, the limits of legalism and a carceral approach to sex, and the dangers of disciplinary societies.</w:t>
      </w:r>
    </w:p>
    <w:p w14:paraId="16E29F97" w14:textId="77777777" w:rsidR="00321E61" w:rsidRPr="005E74DE" w:rsidRDefault="00321E61" w:rsidP="00321E61">
      <w:pPr>
        <w:spacing w:after="0"/>
        <w:rPr>
          <w:rStyle w:val="StyleUnderline"/>
        </w:rPr>
      </w:pPr>
      <w:r w:rsidRPr="005E74DE">
        <w:rPr>
          <w:rStyle w:val="Emphasis"/>
          <w:highlight w:val="green"/>
        </w:rPr>
        <w:t>In 1977</w:t>
      </w:r>
      <w:r w:rsidRPr="005E74DE">
        <w:rPr>
          <w:rStyle w:val="Emphasis"/>
        </w:rPr>
        <w:t>,</w:t>
      </w:r>
      <w:r w:rsidRPr="005E74DE">
        <w:rPr>
          <w:rStyle w:val="StyleUnderline"/>
        </w:rPr>
        <w:t xml:space="preserve"> some of the most famous names of the French intellectual world—including</w:t>
      </w:r>
      <w:r w:rsidRPr="005E74DE">
        <w:rPr>
          <w:rStyle w:val="Emphasis"/>
        </w:rPr>
        <w:t xml:space="preserve"> </w:t>
      </w:r>
      <w:r w:rsidRPr="005E74DE">
        <w:rPr>
          <w:sz w:val="16"/>
        </w:rPr>
        <w:t xml:space="preserve">Sartre, Barthes, Beauvoir, </w:t>
      </w:r>
      <w:r w:rsidRPr="005E74DE">
        <w:rPr>
          <w:rStyle w:val="Emphasis"/>
          <w:highlight w:val="green"/>
        </w:rPr>
        <w:t xml:space="preserve">Deleuze, </w:t>
      </w:r>
      <w:proofErr w:type="spellStart"/>
      <w:r w:rsidRPr="005E74DE">
        <w:rPr>
          <w:rStyle w:val="Emphasis"/>
          <w:highlight w:val="green"/>
        </w:rPr>
        <w:t>Guattari</w:t>
      </w:r>
      <w:proofErr w:type="spellEnd"/>
      <w:r w:rsidRPr="005E74DE">
        <w:rPr>
          <w:rStyle w:val="Emphasis"/>
          <w:highlight w:val="green"/>
        </w:rPr>
        <w:t>, Foucault</w:t>
      </w:r>
      <w:r w:rsidRPr="005E74DE">
        <w:rPr>
          <w:sz w:val="16"/>
        </w:rPr>
        <w:t>, and Derrida—</w:t>
      </w:r>
      <w:r w:rsidRPr="005E74DE">
        <w:rPr>
          <w:rStyle w:val="Emphasis"/>
          <w:highlight w:val="green"/>
        </w:rPr>
        <w:t>signed</w:t>
      </w:r>
      <w:r w:rsidRPr="005E74DE">
        <w:rPr>
          <w:sz w:val="16"/>
        </w:rPr>
        <w:t xml:space="preserve"> a series of </w:t>
      </w:r>
      <w:r w:rsidRPr="005E74DE">
        <w:rPr>
          <w:rStyle w:val="Emphasis"/>
          <w:highlight w:val="green"/>
        </w:rPr>
        <w:t>petitions</w:t>
      </w:r>
      <w:r w:rsidRPr="005E74DE">
        <w:rPr>
          <w:sz w:val="16"/>
        </w:rPr>
        <w:t xml:space="preserve"> in major newspapers </w:t>
      </w:r>
      <w:r w:rsidRPr="005E74DE">
        <w:rPr>
          <w:rStyle w:val="Emphasis"/>
          <w:highlight w:val="green"/>
        </w:rPr>
        <w:t>calling for the decriminalization of</w:t>
      </w:r>
      <w:r w:rsidRPr="005E74DE">
        <w:rPr>
          <w:rStyle w:val="Emphasis"/>
        </w:rPr>
        <w:t xml:space="preserve"> </w:t>
      </w:r>
      <w:r w:rsidRPr="005E74DE">
        <w:rPr>
          <w:sz w:val="16"/>
        </w:rPr>
        <w:t xml:space="preserve">sexual </w:t>
      </w:r>
      <w:r w:rsidRPr="005E74DE">
        <w:rPr>
          <w:rStyle w:val="Emphasis"/>
          <w:highlight w:val="green"/>
        </w:rPr>
        <w:t>relations between adults and minors</w:t>
      </w:r>
      <w:r w:rsidRPr="005E74DE">
        <w:rPr>
          <w:sz w:val="16"/>
        </w:rPr>
        <w:t xml:space="preserve">. </w:t>
      </w:r>
      <w:r w:rsidRPr="005E74DE">
        <w:rPr>
          <w:rStyle w:val="Emphasis"/>
          <w:highlight w:val="green"/>
        </w:rPr>
        <w:t>Pointing to</w:t>
      </w:r>
      <w:r w:rsidRPr="005E74DE">
        <w:rPr>
          <w:sz w:val="16"/>
        </w:rPr>
        <w:t xml:space="preserve"> the discrepancy between an “</w:t>
      </w:r>
      <w:r w:rsidRPr="005E74DE">
        <w:rPr>
          <w:rStyle w:val="Emphasis"/>
          <w:highlight w:val="green"/>
        </w:rPr>
        <w:t>antiquated law</w:t>
      </w:r>
      <w:r w:rsidRPr="005E74DE">
        <w:rPr>
          <w:sz w:val="16"/>
        </w:rPr>
        <w:t xml:space="preserve">” and contemporary sexual mores, these texts </w:t>
      </w:r>
      <w:r w:rsidRPr="005E74DE">
        <w:rPr>
          <w:rStyle w:val="StyleUnderline"/>
        </w:rPr>
        <w:t>argued that when no violence was involved, minors should be granted full freedom to take on sexual decisions.</w:t>
      </w:r>
    </w:p>
    <w:p w14:paraId="0F11280B" w14:textId="77777777" w:rsidR="00321E61" w:rsidRPr="005E74DE" w:rsidRDefault="00321E61" w:rsidP="00321E61">
      <w:pPr>
        <w:spacing w:after="0"/>
        <w:rPr>
          <w:sz w:val="16"/>
        </w:rPr>
      </w:pPr>
      <w:r w:rsidRPr="005E74DE">
        <w:rPr>
          <w:rStyle w:val="StyleUnderline"/>
        </w:rPr>
        <w:t>Michel Foucault forcefully articulated this point in a 1978 radio dialogue</w:t>
      </w:r>
      <w:r w:rsidRPr="005E74DE">
        <w:rPr>
          <w:sz w:val="16"/>
        </w:rPr>
        <w:t xml:space="preserve"> with the writer Guy Hocquenghem. Foucault contrasted rape and incest—which he characterized as “intolerable” and “inacceptable”—with “</w:t>
      </w:r>
      <w:r w:rsidRPr="005E74DE">
        <w:rPr>
          <w:rStyle w:val="StyleUnderline"/>
        </w:rPr>
        <w:t>sexual relations without violence,” in which he encouraged judges to listen to minors</w:t>
      </w:r>
      <w:r w:rsidRPr="005E74DE">
        <w:rPr>
          <w:sz w:val="16"/>
        </w:rPr>
        <w:t xml:space="preserve">. </w:t>
      </w:r>
      <w:r w:rsidRPr="005E74DE">
        <w:rPr>
          <w:rStyle w:val="StyleUnderline"/>
        </w:rPr>
        <w:t xml:space="preserve">As he put it, the obsession with underage sex was a perfect example of the new penal approach </w:t>
      </w:r>
      <w:r w:rsidRPr="004B34D0">
        <w:rPr>
          <w:rStyle w:val="StyleUnderline"/>
          <w:highlight w:val="green"/>
        </w:rPr>
        <w:t>centered on</w:t>
      </w:r>
      <w:r w:rsidRPr="005E74DE">
        <w:rPr>
          <w:rStyle w:val="StyleUnderline"/>
        </w:rPr>
        <w:t xml:space="preserve"> the </w:t>
      </w:r>
      <w:r w:rsidRPr="004B34D0">
        <w:rPr>
          <w:rStyle w:val="Emphasis"/>
          <w:highlight w:val="green"/>
        </w:rPr>
        <w:t>policing</w:t>
      </w:r>
      <w:r w:rsidRPr="005E74DE">
        <w:rPr>
          <w:rStyle w:val="StyleUnderline"/>
        </w:rPr>
        <w:t xml:space="preserve"> of “dangerous individuals</w:t>
      </w:r>
      <w:r w:rsidRPr="005E74DE">
        <w:rPr>
          <w:sz w:val="16"/>
        </w:rPr>
        <w:t xml:space="preserve">”: in this case, the pedophile. Furthermore, as Foucault and </w:t>
      </w:r>
      <w:proofErr w:type="spellStart"/>
      <w:r w:rsidRPr="005E74DE">
        <w:rPr>
          <w:sz w:val="16"/>
        </w:rPr>
        <w:t>Hocquenghem</w:t>
      </w:r>
      <w:proofErr w:type="spellEnd"/>
      <w:r w:rsidRPr="005E74DE">
        <w:rPr>
          <w:sz w:val="16"/>
        </w:rPr>
        <w:t xml:space="preserve"> reminded their audience, the age of consent had, since the Vichy regime, served to discriminate against homosexuals, who, until 1981, had to wait until they were 21 (as opposed to 15 in heterosexual relations) to reach sexual majority.</w:t>
      </w:r>
    </w:p>
    <w:p w14:paraId="2039ECB7" w14:textId="77777777" w:rsidR="00321E61" w:rsidRPr="00E641F6" w:rsidRDefault="00321E61" w:rsidP="00321E61"/>
    <w:p w14:paraId="05941F69" w14:textId="77777777" w:rsidR="00A12150" w:rsidRPr="00411EAE" w:rsidRDefault="00A12150" w:rsidP="00411EAE">
      <w:pPr>
        <w:rPr>
          <w:sz w:val="16"/>
        </w:rPr>
      </w:pPr>
    </w:p>
    <w:sectPr w:rsidR="00A12150" w:rsidRPr="00411E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97FF5" w14:textId="77777777" w:rsidR="004F56CF" w:rsidRDefault="004F56CF" w:rsidP="00066D2C">
      <w:r>
        <w:separator/>
      </w:r>
    </w:p>
  </w:endnote>
  <w:endnote w:type="continuationSeparator" w:id="0">
    <w:p w14:paraId="3142B589" w14:textId="77777777" w:rsidR="004F56CF" w:rsidRDefault="004F56C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2DBD3" w14:textId="77777777" w:rsidR="004F56CF" w:rsidRDefault="004F56CF" w:rsidP="00066D2C">
      <w:r>
        <w:separator/>
      </w:r>
    </w:p>
  </w:footnote>
  <w:footnote w:type="continuationSeparator" w:id="0">
    <w:p w14:paraId="6B1A1B0A" w14:textId="77777777" w:rsidR="004F56CF" w:rsidRDefault="004F56C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8385F"/>
    <w:rsid w:val="00001C7E"/>
    <w:rsid w:val="0000487C"/>
    <w:rsid w:val="00004C00"/>
    <w:rsid w:val="00011FEF"/>
    <w:rsid w:val="00013C8B"/>
    <w:rsid w:val="00021B85"/>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8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1F33B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6F1"/>
    <w:rsid w:val="00253733"/>
    <w:rsid w:val="00256AC0"/>
    <w:rsid w:val="002573AF"/>
    <w:rsid w:val="00263CC5"/>
    <w:rsid w:val="00271866"/>
    <w:rsid w:val="00276E12"/>
    <w:rsid w:val="00277BB1"/>
    <w:rsid w:val="00281B05"/>
    <w:rsid w:val="00282932"/>
    <w:rsid w:val="00282FFC"/>
    <w:rsid w:val="002878D0"/>
    <w:rsid w:val="00290F1B"/>
    <w:rsid w:val="00291C09"/>
    <w:rsid w:val="002A00A6"/>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E61"/>
    <w:rsid w:val="00323E50"/>
    <w:rsid w:val="003264E7"/>
    <w:rsid w:val="00333A69"/>
    <w:rsid w:val="003352D6"/>
    <w:rsid w:val="003441B3"/>
    <w:rsid w:val="00345BF2"/>
    <w:rsid w:val="00347131"/>
    <w:rsid w:val="003478C5"/>
    <w:rsid w:val="003479B5"/>
    <w:rsid w:val="003500B6"/>
    <w:rsid w:val="00352622"/>
    <w:rsid w:val="00355B45"/>
    <w:rsid w:val="00361FA0"/>
    <w:rsid w:val="003662DB"/>
    <w:rsid w:val="00367D96"/>
    <w:rsid w:val="003706D8"/>
    <w:rsid w:val="00373B7F"/>
    <w:rsid w:val="003753F6"/>
    <w:rsid w:val="003779C8"/>
    <w:rsid w:val="00382DF7"/>
    <w:rsid w:val="003840CD"/>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1EA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8A1"/>
    <w:rsid w:val="004C2990"/>
    <w:rsid w:val="004C31CA"/>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CF"/>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1EFC"/>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460"/>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385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047"/>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37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2150"/>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97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FB5"/>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2E5"/>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3CE"/>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7BD"/>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5E579"/>
  <w15:chartTrackingRefBased/>
  <w15:docId w15:val="{62D11132-D51D-4AD9-8B70-A13380ECF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62E5"/>
    <w:rPr>
      <w:rFonts w:ascii="Calibri" w:hAnsi="Calibri" w:cs="Calibri"/>
    </w:rPr>
  </w:style>
  <w:style w:type="paragraph" w:styleId="Heading1">
    <w:name w:val="heading 1"/>
    <w:aliases w:val="Pocket"/>
    <w:basedOn w:val="Normal"/>
    <w:next w:val="Normal"/>
    <w:link w:val="Heading1Char"/>
    <w:qFormat/>
    <w:rsid w:val="00D662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tag,Tags"/>
    <w:basedOn w:val="Normal"/>
    <w:next w:val="Normal"/>
    <w:link w:val="Heading2Char"/>
    <w:uiPriority w:val="1"/>
    <w:qFormat/>
    <w:rsid w:val="00D662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D662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D662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62E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62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62E5"/>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662E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662E5"/>
    <w:rPr>
      <w:color w:val="auto"/>
      <w:u w:val="none"/>
    </w:rPr>
  </w:style>
  <w:style w:type="character" w:customStyle="1" w:styleId="Heading1Char">
    <w:name w:val="Heading 1 Char"/>
    <w:aliases w:val="Pocket Char"/>
    <w:basedOn w:val="DefaultParagraphFont"/>
    <w:link w:val="Heading1"/>
    <w:rsid w:val="00D662E5"/>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D662E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D662E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D662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62E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D662E5"/>
    <w:rPr>
      <w:b w:val="0"/>
      <w:sz w:val="22"/>
      <w:u w:val="single"/>
    </w:rPr>
  </w:style>
  <w:style w:type="character" w:styleId="Strong">
    <w:name w:val="Strong"/>
    <w:basedOn w:val="DefaultParagraphFont"/>
    <w:uiPriority w:val="22"/>
    <w:semiHidden/>
    <w:qFormat/>
    <w:rsid w:val="00D662E5"/>
    <w:rPr>
      <w:b/>
      <w:bCs/>
    </w:rPr>
  </w:style>
  <w:style w:type="character" w:styleId="BookTitle">
    <w:name w:val="Book Title"/>
    <w:basedOn w:val="DefaultParagraphFont"/>
    <w:uiPriority w:val="33"/>
    <w:semiHidden/>
    <w:qFormat/>
    <w:rsid w:val="00D662E5"/>
    <w:rPr>
      <w:b/>
      <w:bCs/>
      <w:i/>
      <w:iCs/>
      <w:spacing w:val="5"/>
    </w:rPr>
  </w:style>
  <w:style w:type="character" w:customStyle="1" w:styleId="Heading5Char">
    <w:name w:val="Heading 5 Char"/>
    <w:basedOn w:val="DefaultParagraphFont"/>
    <w:link w:val="Heading5"/>
    <w:uiPriority w:val="9"/>
    <w:semiHidden/>
    <w:rsid w:val="00D662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62E5"/>
  </w:style>
  <w:style w:type="paragraph" w:styleId="Header">
    <w:name w:val="header"/>
    <w:basedOn w:val="Normal"/>
    <w:link w:val="HeaderChar"/>
    <w:uiPriority w:val="99"/>
    <w:semiHidden/>
    <w:rsid w:val="00D662E5"/>
    <w:pPr>
      <w:tabs>
        <w:tab w:val="center" w:pos="4680"/>
        <w:tab w:val="right" w:pos="9360"/>
      </w:tabs>
    </w:pPr>
  </w:style>
  <w:style w:type="character" w:customStyle="1" w:styleId="HeaderChar">
    <w:name w:val="Header Char"/>
    <w:basedOn w:val="DefaultParagraphFont"/>
    <w:link w:val="Header"/>
    <w:uiPriority w:val="99"/>
    <w:semiHidden/>
    <w:rsid w:val="00D662E5"/>
    <w:rPr>
      <w:rFonts w:ascii="Calibri" w:hAnsi="Calibri" w:cs="Calibri"/>
    </w:rPr>
  </w:style>
  <w:style w:type="paragraph" w:styleId="Footer">
    <w:name w:val="footer"/>
    <w:basedOn w:val="Normal"/>
    <w:link w:val="FooterChar"/>
    <w:uiPriority w:val="99"/>
    <w:semiHidden/>
    <w:rsid w:val="00D662E5"/>
    <w:pPr>
      <w:tabs>
        <w:tab w:val="center" w:pos="4680"/>
        <w:tab w:val="right" w:pos="9360"/>
      </w:tabs>
    </w:pPr>
  </w:style>
  <w:style w:type="character" w:customStyle="1" w:styleId="FooterChar">
    <w:name w:val="Footer Char"/>
    <w:basedOn w:val="DefaultParagraphFont"/>
    <w:link w:val="Footer"/>
    <w:uiPriority w:val="99"/>
    <w:semiHidden/>
    <w:rsid w:val="00D662E5"/>
    <w:rPr>
      <w:rFonts w:ascii="Calibri" w:hAnsi="Calibri" w:cs="Calibri"/>
    </w:rPr>
  </w:style>
  <w:style w:type="paragraph" w:styleId="BodyText">
    <w:name w:val="Body Text"/>
    <w:basedOn w:val="Normal"/>
    <w:link w:val="BodyTextChar"/>
    <w:uiPriority w:val="99"/>
    <w:semiHidden/>
    <w:unhideWhenUsed/>
    <w:rsid w:val="00D662E5"/>
    <w:pPr>
      <w:spacing w:after="120"/>
    </w:pPr>
  </w:style>
  <w:style w:type="character" w:customStyle="1" w:styleId="BodyTextChar">
    <w:name w:val="Body Text Char"/>
    <w:basedOn w:val="DefaultParagraphFont"/>
    <w:link w:val="BodyText"/>
    <w:uiPriority w:val="99"/>
    <w:semiHidden/>
    <w:rsid w:val="00D662E5"/>
    <w:rPr>
      <w:rFonts w:ascii="Calibri" w:hAnsi="Calibri" w:cs="Calibri"/>
    </w:rPr>
  </w:style>
  <w:style w:type="paragraph" w:styleId="NoSpacing">
    <w:name w:val="No Spacing"/>
    <w:link w:val="NoSpacingChar"/>
    <w:uiPriority w:val="99"/>
    <w:semiHidden/>
    <w:unhideWhenUsed/>
    <w:qFormat/>
    <w:rsid w:val="00D662E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662E5"/>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D662E5"/>
    <w:rPr>
      <w:color w:val="0563C1" w:themeColor="hyperlink"/>
      <w:u w:val="single"/>
    </w:rPr>
  </w:style>
  <w:style w:type="character" w:styleId="UnresolvedMention">
    <w:name w:val="Unresolved Mention"/>
    <w:basedOn w:val="DefaultParagraphFont"/>
    <w:uiPriority w:val="99"/>
    <w:semiHidden/>
    <w:unhideWhenUsed/>
    <w:rsid w:val="00D662E5"/>
    <w:rPr>
      <w:color w:val="605E5C"/>
      <w:shd w:val="clear" w:color="auto" w:fill="E1DFDD"/>
    </w:rPr>
  </w:style>
  <w:style w:type="paragraph" w:customStyle="1" w:styleId="Undertag">
    <w:name w:val="Undertag"/>
    <w:link w:val="UndertagChar"/>
    <w:autoRedefine/>
    <w:uiPriority w:val="5"/>
    <w:qFormat/>
    <w:rsid w:val="00D662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62E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62E5"/>
    <w:rPr>
      <w:color w:val="262626" w:themeColor="text1" w:themeTint="D9"/>
    </w:rPr>
  </w:style>
  <w:style w:type="character" w:customStyle="1" w:styleId="AnalyticChar">
    <w:name w:val="Analytic Char"/>
    <w:basedOn w:val="DefaultParagraphFont"/>
    <w:link w:val="Analytic"/>
    <w:uiPriority w:val="5"/>
    <w:rsid w:val="00D662E5"/>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CD1FB5"/>
    <w:pPr>
      <w:widowControl w:val="0"/>
      <w:spacing w:after="0" w:line="240" w:lineRule="auto"/>
      <w:ind w:left="720"/>
    </w:pPr>
    <w:rPr>
      <w:b/>
      <w:iCs/>
      <w:u w:val="single"/>
    </w:rPr>
  </w:style>
  <w:style w:type="paragraph" w:customStyle="1" w:styleId="Heading411">
    <w:name w:val="Heading 411"/>
    <w:basedOn w:val="Heading1"/>
    <w:next w:val="NoSpacing"/>
    <w:link w:val="Hyperlink"/>
    <w:autoRedefine/>
    <w:uiPriority w:val="99"/>
    <w:qFormat/>
    <w:rsid w:val="00021B8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Calibri (Body)" w:eastAsiaTheme="minorHAnsi" w:hAnsi="Calibri (Body)" w:cstheme="minorHAns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english.upenn.edu/~cavitch/pdf-library/Jameson_Imaginary_and_Symbolic_in_Lacan.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30389</Words>
  <Characters>173221</Characters>
  <Application>Microsoft Office Word</Application>
  <DocSecurity>0</DocSecurity>
  <Lines>1443</Lines>
  <Paragraphs>406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4</cp:revision>
  <dcterms:created xsi:type="dcterms:W3CDTF">2026-02-22T18:12:00Z</dcterms:created>
  <dcterms:modified xsi:type="dcterms:W3CDTF">2026-02-22T18:27:00Z</dcterms:modified>
</cp:coreProperties>
</file>