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01E5" w14:textId="15A7E2DF" w:rsidR="005D388F" w:rsidRDefault="00672EE8" w:rsidP="00672EE8">
      <w:pPr>
        <w:pStyle w:val="Heading2"/>
      </w:pPr>
      <w:r>
        <w:t>OFF</w:t>
      </w:r>
    </w:p>
    <w:p w14:paraId="63EAC5FC" w14:textId="0275E725" w:rsidR="00672EE8" w:rsidRDefault="00672EE8" w:rsidP="00672EE8">
      <w:pPr>
        <w:pStyle w:val="Heading3"/>
      </w:pPr>
      <w:r>
        <w:lastRenderedPageBreak/>
        <w:t>1NC---OFF</w:t>
      </w:r>
    </w:p>
    <w:p w14:paraId="2ECB3FB7" w14:textId="77777777" w:rsidR="003851BF" w:rsidRDefault="00672EE8" w:rsidP="003851BF">
      <w:r>
        <w:t xml:space="preserve">T </w:t>
      </w:r>
      <w:r w:rsidR="003851BF">
        <w:t>Substantial</w:t>
      </w:r>
    </w:p>
    <w:p w14:paraId="765B8FE7" w14:textId="77777777" w:rsidR="007F4365" w:rsidRPr="00771040" w:rsidRDefault="007F4365" w:rsidP="007F4365">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31AC8A27" w14:textId="77777777" w:rsidR="007F4365" w:rsidRDefault="007F4365" w:rsidP="007F4365">
      <w:r>
        <w:t xml:space="preserve">Dr. Julie M. </w:t>
      </w:r>
      <w:proofErr w:type="spellStart"/>
      <w:r w:rsidRPr="00771040">
        <w:rPr>
          <w:rStyle w:val="Style13ptBold"/>
        </w:rPr>
        <w:t>Zissimopoulos</w:t>
      </w:r>
      <w:proofErr w:type="spellEnd"/>
      <w:r w:rsidRPr="00771040">
        <w:rPr>
          <w:rStyle w:val="Style13ptBold"/>
        </w:rPr>
        <w:t xml:space="preserve"> 8</w:t>
      </w:r>
      <w:r>
        <w:t xml:space="preserve">, Ph.D. in Economics from the University of California, Los Angeles, Economist at the RAND Corporation, also with Lynn A. Karoly, “Labor-Force Dynamics at Older Ages”, Res Aging. 2008 Oct 3;31(1):89–111. </w:t>
      </w:r>
      <w:proofErr w:type="spellStart"/>
      <w:r>
        <w:t>doi</w:t>
      </w:r>
      <w:proofErr w:type="spellEnd"/>
      <w:r>
        <w:t>: 10.1177/0164027508324642</w:t>
      </w:r>
    </w:p>
    <w:p w14:paraId="433CD01C" w14:textId="77777777" w:rsidR="007F4365" w:rsidRPr="00771040" w:rsidRDefault="007F4365" w:rsidP="007F4365">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w:t>
      </w:r>
      <w:proofErr w:type="gramStart"/>
      <w:r w:rsidRPr="00771040">
        <w:rPr>
          <w:sz w:val="16"/>
        </w:rPr>
        <w:t>all of</w:t>
      </w:r>
      <w:proofErr w:type="gramEnd"/>
      <w:r w:rsidRPr="00771040">
        <w:rPr>
          <w:sz w:val="16"/>
        </w:rPr>
        <w:t xml:space="preserve">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5B44DC">
        <w:rPr>
          <w:rStyle w:val="StyleUnderline"/>
          <w:highlight w:val="green"/>
        </w:rPr>
        <w:t xml:space="preserve">we document </w:t>
      </w:r>
      <w:r w:rsidRPr="005B44DC">
        <w:rPr>
          <w:rStyle w:val="Emphasis"/>
          <w:sz w:val="24"/>
          <w:szCs w:val="24"/>
          <w:highlight w:val="green"/>
        </w:rPr>
        <w:t>substantial changes</w:t>
      </w:r>
      <w:r w:rsidRPr="005B44DC">
        <w:rPr>
          <w:sz w:val="16"/>
          <w:szCs w:val="24"/>
          <w:highlight w:val="green"/>
        </w:rPr>
        <w:t xml:space="preserve"> </w:t>
      </w:r>
      <w:r w:rsidRPr="005B44DC">
        <w:rPr>
          <w:rStyle w:val="StyleUnderline"/>
          <w:highlight w:val="green"/>
        </w:rPr>
        <w:t>in labor</w:t>
      </w:r>
      <w:r w:rsidRPr="00771040">
        <w:rPr>
          <w:rStyle w:val="StyleUnderline"/>
        </w:rPr>
        <w:t xml:space="preserve">-force </w:t>
      </w:r>
      <w:r w:rsidRPr="005B44DC">
        <w:rPr>
          <w:rStyle w:val="StyleUnderline"/>
          <w:highlight w:val="green"/>
        </w:rPr>
        <w:t>status</w:t>
      </w:r>
      <w:r w:rsidRPr="00771040">
        <w:rPr>
          <w:rStyle w:val="StyleUnderline"/>
        </w:rPr>
        <w:t xml:space="preserve"> and class of employment </w:t>
      </w:r>
      <w:r w:rsidRPr="005B44DC">
        <w:rPr>
          <w:rStyle w:val="StyleUnderline"/>
          <w:highlight w:val="green"/>
        </w:rPr>
        <w:t>for</w:t>
      </w:r>
      <w:r w:rsidRPr="00771040">
        <w:rPr>
          <w:sz w:val="16"/>
        </w:rPr>
        <w:t xml:space="preserve"> older </w:t>
      </w:r>
      <w:r w:rsidRPr="005B44DC">
        <w:rPr>
          <w:rStyle w:val="Emphasis"/>
          <w:highlight w:val="green"/>
        </w:rPr>
        <w:t>workers</w:t>
      </w:r>
      <w:r w:rsidRPr="005B44DC">
        <w:rPr>
          <w:sz w:val="16"/>
          <w:highlight w:val="green"/>
        </w:rPr>
        <w:t xml:space="preserve"> </w:t>
      </w:r>
      <w:r w:rsidRPr="005B44DC">
        <w:rPr>
          <w:rStyle w:val="StyleUnderline"/>
          <w:highlight w:val="green"/>
        </w:rPr>
        <w:t>over a</w:t>
      </w:r>
      <w:r w:rsidRPr="00771040">
        <w:rPr>
          <w:rStyle w:val="StyleUnderline"/>
        </w:rPr>
        <w:t xml:space="preserve"> two-year </w:t>
      </w:r>
      <w:proofErr w:type="gramStart"/>
      <w:r w:rsidRPr="005B44DC">
        <w:rPr>
          <w:rStyle w:val="StyleUnderline"/>
          <w:highlight w:val="green"/>
        </w:rPr>
        <w:t>time period</w:t>
      </w:r>
      <w:proofErr w:type="gramEnd"/>
      <w:r w:rsidRPr="00771040">
        <w:rPr>
          <w:sz w:val="16"/>
        </w:rPr>
        <w:t xml:space="preserve">. Approximately </w:t>
      </w:r>
      <w:r w:rsidRPr="005B44DC">
        <w:rPr>
          <w:rStyle w:val="Emphasis"/>
          <w:sz w:val="24"/>
          <w:szCs w:val="24"/>
          <w:highlight w:val="green"/>
        </w:rPr>
        <w:t>2%</w:t>
      </w:r>
      <w:r w:rsidRPr="005B44DC">
        <w:rPr>
          <w:sz w:val="16"/>
          <w:szCs w:val="24"/>
          <w:highlight w:val="green"/>
        </w:rPr>
        <w:t xml:space="preserve"> </w:t>
      </w:r>
      <w:r w:rsidRPr="005B44DC">
        <w:rPr>
          <w:rStyle w:val="StyleUnderline"/>
          <w:highlight w:val="green"/>
        </w:rPr>
        <w:t>of</w:t>
      </w:r>
      <w:r w:rsidRPr="00771040">
        <w:rPr>
          <w:rStyle w:val="StyleUnderline"/>
        </w:rPr>
        <w:t xml:space="preserve"> wage and salary </w:t>
      </w:r>
      <w:r w:rsidRPr="005B44DC">
        <w:rPr>
          <w:rStyle w:val="Emphasis"/>
          <w:highlight w:val="green"/>
        </w:rPr>
        <w:t>workers</w:t>
      </w:r>
      <w:r w:rsidRPr="005B44DC">
        <w:rPr>
          <w:rStyle w:val="StyleUnderline"/>
          <w:highlight w:val="green"/>
        </w:rPr>
        <w:t xml:space="preserve"> became </w:t>
      </w:r>
      <w:r w:rsidRPr="005B44DC">
        <w:rPr>
          <w:rStyle w:val="Emphasis"/>
          <w:highlight w:val="green"/>
        </w:rPr>
        <w:t>self-employed</w:t>
      </w:r>
      <w:r w:rsidRPr="00771040">
        <w:rPr>
          <w:sz w:val="16"/>
        </w:rPr>
        <w:t xml:space="preserve"> </w:t>
      </w:r>
      <w:r w:rsidRPr="00771040">
        <w:rPr>
          <w:rStyle w:val="StyleUnderline"/>
        </w:rPr>
        <w:t>between the HRS waves</w:t>
      </w:r>
      <w:r w:rsidRPr="00771040">
        <w:rPr>
          <w:sz w:val="16"/>
        </w:rPr>
        <w:t xml:space="preserve">. Among retired workers who returned to the labor force, about one third </w:t>
      </w:r>
      <w:proofErr w:type="gramStart"/>
      <w:r w:rsidRPr="00771040">
        <w:rPr>
          <w:sz w:val="16"/>
        </w:rPr>
        <w:t>unretired into</w:t>
      </w:r>
      <w:proofErr w:type="gramEnd"/>
      <w:r w:rsidRPr="00771040">
        <w:rPr>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F08A920" w14:textId="77777777" w:rsidR="007F4365" w:rsidRDefault="007F4365" w:rsidP="007F4365"/>
    <w:p w14:paraId="5A4CFA21" w14:textId="77777777" w:rsidR="007F4365" w:rsidRDefault="007F4365" w:rsidP="007F4365">
      <w:pPr>
        <w:pStyle w:val="Heading4"/>
      </w:pPr>
      <w:r>
        <w:t xml:space="preserve">There are </w:t>
      </w:r>
      <w:r w:rsidRPr="00561066">
        <w:rPr>
          <w:u w:val="single"/>
        </w:rPr>
        <w:t>170 million</w:t>
      </w:r>
      <w:r>
        <w:t xml:space="preserve"> workers in the US.</w:t>
      </w:r>
    </w:p>
    <w:p w14:paraId="5624A518" w14:textId="77777777" w:rsidR="007F4365" w:rsidRDefault="007F4365" w:rsidP="007F4365">
      <w:r w:rsidRPr="00561066">
        <w:rPr>
          <w:rStyle w:val="Style13ptBold"/>
        </w:rPr>
        <w:t>Statista 25</w:t>
      </w:r>
      <w:r>
        <w:t>, Statista Research Department, “U.S. civilian labor force seasonally adjusted 2023-2025”, Nexis Uni</w:t>
      </w:r>
    </w:p>
    <w:p w14:paraId="69243F09" w14:textId="5F756DD4" w:rsidR="003851BF" w:rsidRPr="007F4365" w:rsidRDefault="007F4365" w:rsidP="003851BF">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B44DC">
        <w:rPr>
          <w:rStyle w:val="StyleUnderline"/>
          <w:highlight w:val="green"/>
        </w:rPr>
        <w:t xml:space="preserve">the civilian labor force amounted to </w:t>
      </w:r>
      <w:r w:rsidRPr="005B44DC">
        <w:rPr>
          <w:rStyle w:val="Emphasis"/>
          <w:highlight w:val="green"/>
        </w:rPr>
        <w:t>170</w:t>
      </w:r>
      <w:r w:rsidRPr="00561066">
        <w:rPr>
          <w:sz w:val="16"/>
        </w:rPr>
        <w:t xml:space="preserve">.78 </w:t>
      </w:r>
      <w:r w:rsidRPr="005B44DC">
        <w:rPr>
          <w:rStyle w:val="Emphasis"/>
          <w:highlight w:val="gree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61D43C02" w14:textId="77777777" w:rsidR="003851BF" w:rsidRDefault="003851BF" w:rsidP="003851BF"/>
    <w:p w14:paraId="023BEBAE" w14:textId="3DD62A3E" w:rsidR="003851BF" w:rsidRDefault="00494C47" w:rsidP="003851BF">
      <w:pPr>
        <w:pStyle w:val="Heading4"/>
      </w:pPr>
      <w:r>
        <w:t xml:space="preserve">Disabled workers are about 1.18%. </w:t>
      </w:r>
      <w:r w:rsidRPr="00494C47">
        <w:rPr>
          <w:b w:val="0"/>
          <w:bCs/>
        </w:rPr>
        <w:t>There are 2 million.</w:t>
      </w:r>
      <w:r>
        <w:t xml:space="preserve"> </w:t>
      </w:r>
    </w:p>
    <w:p w14:paraId="201B1669" w14:textId="57922C5A" w:rsidR="00E024D2" w:rsidRPr="00E024D2" w:rsidRDefault="00E024D2" w:rsidP="00E024D2">
      <w:r w:rsidRPr="00B669E9">
        <w:rPr>
          <w:rStyle w:val="Style13ptBold"/>
        </w:rPr>
        <w:t>SSA</w:t>
      </w:r>
      <w:r w:rsidR="00B669E9" w:rsidRPr="00B669E9">
        <w:rPr>
          <w:rStyle w:val="Style13ptBold"/>
        </w:rPr>
        <w:t xml:space="preserve"> 25</w:t>
      </w:r>
      <w:r w:rsidR="00B669E9">
        <w:t xml:space="preserve"> (</w:t>
      </w:r>
      <w:r>
        <w:t xml:space="preserve">. Social Security </w:t>
      </w:r>
      <w:r w:rsidR="00A52DDA">
        <w:t>Administration (20</w:t>
      </w:r>
      <w:r w:rsidR="00B669E9">
        <w:t xml:space="preserve">25). </w:t>
      </w:r>
      <w:r w:rsidR="00B669E9" w:rsidRPr="00B669E9">
        <w:t>https://www.ssa.gov/oact/STATS/dibStat.html</w:t>
      </w:r>
      <w:r w:rsidR="00B669E9">
        <w:t>. [UTD])</w:t>
      </w:r>
    </w:p>
    <w:p w14:paraId="0B906999" w14:textId="39B95746" w:rsidR="003851BF" w:rsidRDefault="003851BF" w:rsidP="00672EE8">
      <w:r w:rsidRPr="003851BF">
        <w:drawing>
          <wp:inline distT="0" distB="0" distL="0" distR="0" wp14:anchorId="1655EE86" wp14:editId="79AC5934">
            <wp:extent cx="8249801" cy="6477904"/>
            <wp:effectExtent l="0" t="0" r="0" b="0"/>
            <wp:docPr id="2021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6323" name=""/>
                    <pic:cNvPicPr/>
                  </pic:nvPicPr>
                  <pic:blipFill>
                    <a:blip r:embed="rId8"/>
                    <a:stretch>
                      <a:fillRect/>
                    </a:stretch>
                  </pic:blipFill>
                  <pic:spPr>
                    <a:xfrm>
                      <a:off x="0" y="0"/>
                      <a:ext cx="8249801" cy="6477904"/>
                    </a:xfrm>
                    <a:prstGeom prst="rect">
                      <a:avLst/>
                    </a:prstGeom>
                  </pic:spPr>
                </pic:pic>
              </a:graphicData>
            </a:graphic>
          </wp:inline>
        </w:drawing>
      </w:r>
    </w:p>
    <w:p w14:paraId="25672BE1" w14:textId="77777777" w:rsidR="003B7440" w:rsidRDefault="003B7440" w:rsidP="00672EE8"/>
    <w:p w14:paraId="01E3547C" w14:textId="161D15CA" w:rsidR="003B7440" w:rsidRDefault="003B7440" w:rsidP="003B7440">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5C6B412B" w14:textId="77777777" w:rsidR="00772523" w:rsidRDefault="00772523" w:rsidP="00772523"/>
    <w:p w14:paraId="108C1978" w14:textId="65DE2886" w:rsidR="00772523" w:rsidRPr="00772523" w:rsidRDefault="00772523" w:rsidP="00772523">
      <w:pPr>
        <w:pStyle w:val="Heading4"/>
      </w:pPr>
      <w:r>
        <w:t xml:space="preserve">Independently, </w:t>
      </w:r>
      <w:r>
        <w:t xml:space="preserve">overturning </w:t>
      </w:r>
      <w:r w:rsidR="003F6DF8">
        <w:t>Brevard is extra topical</w:t>
      </w:r>
      <w:r>
        <w:t xml:space="preserve">. It is not a collective bargaining right to strike down statues governing the scope of agency </w:t>
      </w:r>
      <w:r w:rsidR="008667C0">
        <w:t>segregation under the workforce in the ADA</w:t>
      </w:r>
      <w:r>
        <w:t xml:space="preserve">. Mixes burdens with solvency and the </w:t>
      </w:r>
      <w:proofErr w:type="spellStart"/>
      <w:r>
        <w:t>Affs</w:t>
      </w:r>
      <w:proofErr w:type="spellEnd"/>
      <w:r>
        <w:t xml:space="preserve"> topical mandates that encourages shiftiness and fiats past solvency deficits. Voter for clash. </w:t>
      </w:r>
    </w:p>
    <w:p w14:paraId="3BBC99CD" w14:textId="77777777" w:rsidR="002C0F94" w:rsidRDefault="002C0F94" w:rsidP="002C0F94">
      <w:pPr>
        <w:pStyle w:val="Heading2"/>
      </w:pPr>
      <w:r>
        <w:t>OFF</w:t>
      </w:r>
    </w:p>
    <w:p w14:paraId="4D6518A0" w14:textId="77777777" w:rsidR="002C0F94" w:rsidRDefault="002C0F94" w:rsidP="002C0F94">
      <w:pPr>
        <w:pStyle w:val="Heading3"/>
      </w:pPr>
      <w:r>
        <w:t xml:space="preserve">1NC---OFF </w:t>
      </w:r>
    </w:p>
    <w:p w14:paraId="3A6E9315" w14:textId="77777777" w:rsidR="002C0F94" w:rsidRPr="002C0F94" w:rsidRDefault="002C0F94" w:rsidP="002C0F94">
      <w:r>
        <w:t>Midterms DA</w:t>
      </w:r>
    </w:p>
    <w:p w14:paraId="3F0D681E" w14:textId="77777777" w:rsidR="002C0F94" w:rsidRDefault="002C0F94" w:rsidP="002C0F94">
      <w:pPr>
        <w:pStyle w:val="Heading4"/>
      </w:pPr>
      <w:r w:rsidRPr="000A476B">
        <w:t xml:space="preserve">The United States should </w:t>
      </w:r>
      <w:r>
        <w:t>at the beginning of the 120</w:t>
      </w:r>
      <w:r w:rsidRPr="000A476B">
        <w:rPr>
          <w:vertAlign w:val="superscript"/>
        </w:rPr>
        <w:t>th</w:t>
      </w:r>
      <w:r>
        <w:t xml:space="preserve"> United States Congress: </w:t>
      </w:r>
    </w:p>
    <w:p w14:paraId="0060186D" w14:textId="77777777" w:rsidR="002C0F94" w:rsidRDefault="002C0F94" w:rsidP="002C0F94">
      <w:pPr>
        <w:pStyle w:val="Heading4"/>
      </w:pPr>
      <w:r>
        <w:t>---</w:t>
      </w:r>
      <w:r w:rsidRPr="000A476B">
        <w:t>adopt a constitutional amendment establishing that conviction in cases of impeachment requires a simple majority vote of the Senate rather than a two-thirds supermajority.</w:t>
      </w:r>
      <w:r>
        <w:t xml:space="preserve"> Then </w:t>
      </w:r>
      <w:r w:rsidRPr="00317B9B">
        <w:t xml:space="preserve">the United States House of Representatives should vote to impeach Donald </w:t>
      </w:r>
      <w:r>
        <w:t xml:space="preserve">J. </w:t>
      </w:r>
      <w:r w:rsidRPr="00317B9B">
        <w:t>Trump</w:t>
      </w:r>
      <w:r>
        <w:t xml:space="preserve"> and </w:t>
      </w:r>
      <w:r w:rsidRPr="00CA7990">
        <w:t>James David Vance</w:t>
      </w:r>
      <w:r w:rsidRPr="00317B9B">
        <w:t xml:space="preserve">, and the United States Senate should vote to convict and remove </w:t>
      </w:r>
      <w:r>
        <w:t>them</w:t>
      </w:r>
      <w:r w:rsidRPr="00317B9B">
        <w:t xml:space="preserve"> from office.</w:t>
      </w:r>
    </w:p>
    <w:p w14:paraId="0195B2B1" w14:textId="77777777" w:rsidR="002C0F94" w:rsidRDefault="002C0F94" w:rsidP="002C0F94">
      <w:pPr>
        <w:pStyle w:val="Heading4"/>
      </w:pPr>
      <w:r>
        <w:t xml:space="preserve">---overturn the Brevard decision’s “primarily rehabilitative” standard.  </w:t>
      </w:r>
    </w:p>
    <w:p w14:paraId="66F4E067" w14:textId="77777777" w:rsidR="002C0F94" w:rsidRDefault="002C0F94" w:rsidP="002C0F94">
      <w:pPr>
        <w:pStyle w:val="Heading4"/>
      </w:pPr>
      <w:r>
        <w:t xml:space="preserve">---vote to implement a dynamic carbon tax. </w:t>
      </w:r>
    </w:p>
    <w:p w14:paraId="5B51CF28" w14:textId="77777777" w:rsidR="002C0F94" w:rsidRPr="00CA7990" w:rsidRDefault="002C0F94" w:rsidP="002C0F94"/>
    <w:p w14:paraId="6C851ABA" w14:textId="77777777" w:rsidR="002C0F94" w:rsidRPr="00CA7990" w:rsidRDefault="002C0F94" w:rsidP="002C0F94">
      <w:pPr>
        <w:pStyle w:val="Heading4"/>
      </w:pPr>
      <w:bookmarkStart w:id="0" w:name="_Hlk224299124"/>
      <w:r>
        <w:t xml:space="preserve">The United States federal government should foreswear a ban </w:t>
      </w:r>
      <w:r w:rsidRPr="00402ACA">
        <w:t>on mail in voting, re-districting</w:t>
      </w:r>
      <w:r>
        <w:t xml:space="preserve"> and </w:t>
      </w:r>
      <w:r w:rsidRPr="00402ACA">
        <w:t>forswear election tampering, challenges to ballot results, the creation and dissemination of deepfake artificial intelligence and campaign misinformation, and commit to good faith certification of the 2026 Midterms Elections</w:t>
      </w:r>
      <w:bookmarkEnd w:id="0"/>
    </w:p>
    <w:p w14:paraId="495F52AC" w14:textId="77777777" w:rsidR="002C0F94" w:rsidRPr="00CA7990" w:rsidRDefault="002C0F94" w:rsidP="002C0F94"/>
    <w:p w14:paraId="68F3691F" w14:textId="77777777" w:rsidR="002C0F94" w:rsidRDefault="002C0F94" w:rsidP="002C0F94">
      <w:pPr>
        <w:pStyle w:val="Heading4"/>
      </w:pPr>
      <w:r>
        <w:t xml:space="preserve">Midterms are competitive for Democrats. Insert these charts: </w:t>
      </w:r>
    </w:p>
    <w:p w14:paraId="5D14C5E4" w14:textId="77777777" w:rsidR="002C0F94" w:rsidRPr="00A62648" w:rsidRDefault="002C0F94" w:rsidP="002C0F94">
      <w:pPr>
        <w:pStyle w:val="Heading4"/>
      </w:pPr>
      <w:r>
        <w:t xml:space="preserve">1. </w:t>
      </w:r>
      <w:r w:rsidRPr="00A62648">
        <w:rPr>
          <w:u w:val="single"/>
        </w:rPr>
        <w:t>Senate</w:t>
      </w:r>
    </w:p>
    <w:p w14:paraId="00F8B0CC" w14:textId="77777777" w:rsidR="002C0F94" w:rsidRPr="00CA7990" w:rsidRDefault="002C0F94" w:rsidP="002C0F94">
      <w:proofErr w:type="spellStart"/>
      <w:r w:rsidRPr="00CA7990">
        <w:rPr>
          <w:rStyle w:val="Style13ptBold"/>
        </w:rPr>
        <w:t>Polymarket</w:t>
      </w:r>
      <w:proofErr w:type="spellEnd"/>
      <w:r>
        <w:rPr>
          <w:rStyle w:val="Style13ptBold"/>
        </w:rPr>
        <w:t xml:space="preserve"> ‘</w:t>
      </w:r>
      <w:r w:rsidRPr="00CA7990">
        <w:rPr>
          <w:rStyle w:val="Style13ptBold"/>
        </w:rPr>
        <w:t>3-25</w:t>
      </w:r>
      <w:r w:rsidRPr="00CA7990">
        <w:t>-2026, "Which party will win the Senate in 2026?", https://polymarket.com/event/which-party-will-win-the-senate-in-2026</w:t>
      </w:r>
      <w:r>
        <w:t xml:space="preserve"> [UTD])</w:t>
      </w:r>
    </w:p>
    <w:p w14:paraId="5FA323FA" w14:textId="77777777" w:rsidR="002C0F94" w:rsidRPr="001D6351" w:rsidRDefault="002C0F94" w:rsidP="002C0F94">
      <w:r w:rsidRPr="00CA7990">
        <w:rPr>
          <w:noProof/>
        </w:rPr>
        <w:drawing>
          <wp:inline distT="0" distB="0" distL="0" distR="0" wp14:anchorId="7F8B42CC" wp14:editId="1C8E9515">
            <wp:extent cx="7364437" cy="2569370"/>
            <wp:effectExtent l="0" t="0" r="8255" b="2540"/>
            <wp:docPr id="148400523" name="Picture 1" descr="A graph showing the growth of the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523" name="Picture 1" descr="A graph showing the growth of the stock market&#10;&#10;Description automatically generated with medium confidence"/>
                    <pic:cNvPicPr/>
                  </pic:nvPicPr>
                  <pic:blipFill>
                    <a:blip r:embed="rId9"/>
                    <a:stretch>
                      <a:fillRect/>
                    </a:stretch>
                  </pic:blipFill>
                  <pic:spPr>
                    <a:xfrm>
                      <a:off x="0" y="0"/>
                      <a:ext cx="7400534" cy="2581964"/>
                    </a:xfrm>
                    <a:prstGeom prst="rect">
                      <a:avLst/>
                    </a:prstGeom>
                  </pic:spPr>
                </pic:pic>
              </a:graphicData>
            </a:graphic>
          </wp:inline>
        </w:drawing>
      </w:r>
    </w:p>
    <w:p w14:paraId="10A80B8F" w14:textId="77777777" w:rsidR="002C0F94" w:rsidRDefault="002C0F94" w:rsidP="002C0F94">
      <w:pPr>
        <w:pStyle w:val="Heading4"/>
      </w:pPr>
      <w:r>
        <w:t xml:space="preserve">2. </w:t>
      </w:r>
      <w:r w:rsidRPr="00A62648">
        <w:rPr>
          <w:u w:val="single"/>
        </w:rPr>
        <w:t>House</w:t>
      </w:r>
    </w:p>
    <w:p w14:paraId="19D034CF" w14:textId="77777777" w:rsidR="002C0F94" w:rsidRPr="008422B6" w:rsidRDefault="002C0F94" w:rsidP="002C0F94">
      <w:proofErr w:type="spellStart"/>
      <w:r w:rsidRPr="008422B6">
        <w:rPr>
          <w:rStyle w:val="Style13ptBold"/>
        </w:rPr>
        <w:t>Polymarket</w:t>
      </w:r>
      <w:proofErr w:type="spellEnd"/>
      <w:r w:rsidRPr="008422B6">
        <w:rPr>
          <w:rStyle w:val="Style13ptBold"/>
        </w:rPr>
        <w:t xml:space="preserve"> </w:t>
      </w:r>
      <w:r>
        <w:rPr>
          <w:rStyle w:val="Style13ptBold"/>
        </w:rPr>
        <w:t>‘</w:t>
      </w:r>
      <w:r w:rsidRPr="008422B6">
        <w:rPr>
          <w:rStyle w:val="Style13ptBold"/>
        </w:rPr>
        <w:t>3-25</w:t>
      </w:r>
      <w:r w:rsidRPr="008422B6">
        <w:t>-2026, "Which party will win the House in 2026?", https://polymarket.com/event/which-party-will-win-the-house-in-2026</w:t>
      </w:r>
      <w:r>
        <w:t xml:space="preserve"> [UTD])</w:t>
      </w:r>
    </w:p>
    <w:p w14:paraId="6386A417" w14:textId="77777777" w:rsidR="002C0F94" w:rsidRPr="00CA7990" w:rsidRDefault="002C0F94" w:rsidP="002C0F94">
      <w:pPr>
        <w:rPr>
          <w:b/>
          <w:bCs/>
        </w:rPr>
      </w:pPr>
      <w:r w:rsidRPr="00CA7990">
        <w:rPr>
          <w:b/>
          <w:bCs/>
          <w:noProof/>
        </w:rPr>
        <w:drawing>
          <wp:inline distT="0" distB="0" distL="0" distR="0" wp14:anchorId="24F9FB9B" wp14:editId="25362CE5">
            <wp:extent cx="7280031" cy="3500634"/>
            <wp:effectExtent l="0" t="0" r="0" b="5080"/>
            <wp:docPr id="37889688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6889" name="Picture 1" descr="A graph of a graph&#10;&#10;Description automatically generated with medium confidence"/>
                    <pic:cNvPicPr/>
                  </pic:nvPicPr>
                  <pic:blipFill>
                    <a:blip r:embed="rId10"/>
                    <a:stretch>
                      <a:fillRect/>
                    </a:stretch>
                  </pic:blipFill>
                  <pic:spPr>
                    <a:xfrm>
                      <a:off x="0" y="0"/>
                      <a:ext cx="7302251" cy="3511319"/>
                    </a:xfrm>
                    <a:prstGeom prst="rect">
                      <a:avLst/>
                    </a:prstGeom>
                  </pic:spPr>
                </pic:pic>
              </a:graphicData>
            </a:graphic>
          </wp:inline>
        </w:drawing>
      </w:r>
    </w:p>
    <w:p w14:paraId="3F51FDB7" w14:textId="77777777" w:rsidR="002C0F94" w:rsidRPr="001D50DE" w:rsidRDefault="002C0F94" w:rsidP="002C0F94">
      <w:pPr>
        <w:pStyle w:val="Heading4"/>
        <w:jc w:val="both"/>
        <w:rPr>
          <w:rFonts w:cs="Times New Roman"/>
        </w:rPr>
      </w:pPr>
      <w:bookmarkStart w:id="1" w:name="_Hlk214170115"/>
      <w:r w:rsidRPr="001D50DE">
        <w:rPr>
          <w:rFonts w:cs="Times New Roman"/>
        </w:rPr>
        <w:t xml:space="preserve">The </w:t>
      </w:r>
      <w:r w:rsidRPr="001D50DE">
        <w:rPr>
          <w:rFonts w:cs="Times New Roman"/>
          <w:u w:val="single"/>
        </w:rPr>
        <w:t>plan</w:t>
      </w:r>
      <w:r w:rsidRPr="001D50DE">
        <w:rPr>
          <w:rFonts w:cs="Times New Roman"/>
        </w:rPr>
        <w:t xml:space="preserve"> locks in the </w:t>
      </w:r>
      <w:r w:rsidRPr="001D50DE">
        <w:rPr>
          <w:rFonts w:cs="Times New Roman"/>
          <w:u w:val="single"/>
        </w:rPr>
        <w:t>labor vote</w:t>
      </w:r>
      <w:r w:rsidRPr="001D50DE">
        <w:rPr>
          <w:rFonts w:cs="Times New Roman"/>
        </w:rPr>
        <w:t xml:space="preserve">, ensuring a </w:t>
      </w:r>
      <w:r w:rsidRPr="001D50DE">
        <w:rPr>
          <w:rFonts w:cs="Times New Roman"/>
          <w:u w:val="single"/>
        </w:rPr>
        <w:t>Republican win</w:t>
      </w:r>
      <w:r w:rsidRPr="001D50DE">
        <w:rPr>
          <w:rFonts w:cs="Times New Roman"/>
        </w:rPr>
        <w:t xml:space="preserve"> in the </w:t>
      </w:r>
      <w:r w:rsidRPr="001D50DE">
        <w:rPr>
          <w:rFonts w:cs="Times New Roman"/>
          <w:u w:val="single"/>
        </w:rPr>
        <w:t>midterm</w:t>
      </w:r>
      <w:r w:rsidRPr="001D50DE">
        <w:rPr>
          <w:rFonts w:cs="Times New Roman"/>
        </w:rPr>
        <w:t>.</w:t>
      </w:r>
    </w:p>
    <w:p w14:paraId="477F3CE2" w14:textId="77777777" w:rsidR="002C0F94" w:rsidRPr="001D50DE" w:rsidRDefault="002C0F94" w:rsidP="002C0F94">
      <w:r w:rsidRPr="001D50DE">
        <w:t xml:space="preserve">Dr. Eyal </w:t>
      </w:r>
      <w:r w:rsidRPr="001D50DE">
        <w:rPr>
          <w:rStyle w:val="Style13ptBold"/>
        </w:rPr>
        <w:t>Press 25</w:t>
      </w:r>
      <w:r w:rsidRPr="001D50DE">
        <w:t>, PhD from NYU, Writer for The New Yorker, “Josh Hawley and the Republican Effort to Love Labor,” The New Yorker, 5/30/25, https://www.newyorker.com/news/the-lede/josh-hawley-and-the-republican-effort-to-love-labor</w:t>
      </w:r>
    </w:p>
    <w:p w14:paraId="774F770D" w14:textId="77777777" w:rsidR="002C0F94" w:rsidRPr="001D50DE" w:rsidRDefault="002C0F94" w:rsidP="002C0F94">
      <w:pPr>
        <w:rPr>
          <w:sz w:val="16"/>
        </w:rPr>
      </w:pPr>
      <w:r w:rsidRPr="001D50DE">
        <w:rPr>
          <w:sz w:val="16"/>
        </w:rPr>
        <w:t xml:space="preserve">But even those who question Hawley’s motives don’t doubt his ambition, particularly as jockeying for 2028 begins. One thing he appears to recognize is that </w:t>
      </w:r>
      <w:r w:rsidRPr="000E5090">
        <w:rPr>
          <w:highlight w:val="green"/>
          <w:u w:val="single"/>
        </w:rPr>
        <w:t xml:space="preserve">siding with </w:t>
      </w:r>
      <w:r w:rsidRPr="000E5090">
        <w:rPr>
          <w:rStyle w:val="Emphasis"/>
          <w:highlight w:val="green"/>
        </w:rPr>
        <w:t>unions</w:t>
      </w:r>
      <w:r w:rsidRPr="000E5090">
        <w:rPr>
          <w:highlight w:val="green"/>
          <w:u w:val="single"/>
        </w:rPr>
        <w:t xml:space="preserve"> has become </w:t>
      </w:r>
      <w:r w:rsidRPr="000E5090">
        <w:rPr>
          <w:rStyle w:val="Emphasis"/>
          <w:highlight w:val="green"/>
        </w:rPr>
        <w:t>popular</w:t>
      </w:r>
      <w:r w:rsidRPr="001D50DE">
        <w:rPr>
          <w:u w:val="single"/>
        </w:rPr>
        <w:t xml:space="preserve"> even </w:t>
      </w:r>
      <w:r w:rsidRPr="000E5090">
        <w:rPr>
          <w:rStyle w:val="Emphasis"/>
          <w:highlight w:val="green"/>
        </w:rPr>
        <w:t>on the right</w:t>
      </w:r>
      <w:r w:rsidRPr="001D50DE">
        <w:rPr>
          <w:sz w:val="16"/>
        </w:rPr>
        <w:t xml:space="preserve">. In March, American Compass, a conservative think tank, and YouGov conducted a survey that illustrated this fact. Among Republican respondents, the poll found that </w:t>
      </w:r>
      <w:r w:rsidRPr="001D50DE">
        <w:rPr>
          <w:u w:val="single"/>
        </w:rPr>
        <w:t xml:space="preserve">labor </w:t>
      </w:r>
      <w:r w:rsidRPr="000E5090">
        <w:rPr>
          <w:highlight w:val="green"/>
          <w:u w:val="single"/>
        </w:rPr>
        <w:t>unions had a</w:t>
      </w:r>
      <w:r w:rsidRPr="001D50DE">
        <w:rPr>
          <w:u w:val="single"/>
        </w:rPr>
        <w:t xml:space="preserve"> </w:t>
      </w:r>
      <w:r w:rsidRPr="001D50DE">
        <w:rPr>
          <w:rStyle w:val="Emphasis"/>
        </w:rPr>
        <w:t xml:space="preserve">net </w:t>
      </w:r>
      <w:r w:rsidRPr="000E5090">
        <w:rPr>
          <w:rStyle w:val="Emphasis"/>
          <w:highlight w:val="green"/>
        </w:rPr>
        <w:t>favorability</w:t>
      </w:r>
      <w:r w:rsidRPr="000E5090">
        <w:rPr>
          <w:highlight w:val="green"/>
          <w:u w:val="single"/>
        </w:rPr>
        <w:t xml:space="preserve"> of </w:t>
      </w:r>
      <w:r w:rsidRPr="000E5090">
        <w:rPr>
          <w:rStyle w:val="Emphasis"/>
          <w:highlight w:val="green"/>
        </w:rPr>
        <w:t>eight percentage points</w:t>
      </w:r>
      <w:r w:rsidRPr="000E5090">
        <w:rPr>
          <w:highlight w:val="green"/>
          <w:u w:val="single"/>
        </w:rPr>
        <w:t xml:space="preserve">. Among </w:t>
      </w:r>
      <w:r w:rsidRPr="000E5090">
        <w:rPr>
          <w:rStyle w:val="Emphasis"/>
          <w:highlight w:val="green"/>
        </w:rPr>
        <w:t>young Republicans</w:t>
      </w:r>
      <w:r w:rsidRPr="001D50DE">
        <w:rPr>
          <w:sz w:val="16"/>
        </w:rPr>
        <w:t xml:space="preserve">, defined as those born after 1980, </w:t>
      </w:r>
      <w:r w:rsidRPr="001D50DE">
        <w:rPr>
          <w:u w:val="single"/>
        </w:rPr>
        <w:t xml:space="preserve">the margin was </w:t>
      </w:r>
      <w:r w:rsidRPr="000E5090">
        <w:rPr>
          <w:rStyle w:val="Emphasis"/>
          <w:highlight w:val="green"/>
        </w:rPr>
        <w:t>thirty-eight points</w:t>
      </w:r>
      <w:r w:rsidRPr="00C105DF">
        <w:rPr>
          <w:u w:val="single"/>
        </w:rPr>
        <w:t xml:space="preserve">. Young Republicans also overwhelmingly </w:t>
      </w:r>
      <w:r w:rsidRPr="00C105DF">
        <w:rPr>
          <w:rStyle w:val="Emphasis"/>
        </w:rPr>
        <w:t>backed</w:t>
      </w:r>
      <w:r w:rsidRPr="001D50DE">
        <w:rPr>
          <w:u w:val="single"/>
        </w:rPr>
        <w:t xml:space="preserve"> several provisions of </w:t>
      </w:r>
      <w:r w:rsidRPr="00C105DF">
        <w:rPr>
          <w:rStyle w:val="Emphasis"/>
        </w:rPr>
        <w:t>the PRO Act</w:t>
      </w:r>
      <w:r w:rsidRPr="001D50DE">
        <w:rPr>
          <w:sz w:val="16"/>
        </w:rPr>
        <w:t xml:space="preserve"> that the survey tested, </w:t>
      </w:r>
      <w:r w:rsidRPr="001D50DE">
        <w:rPr>
          <w:u w:val="single"/>
        </w:rPr>
        <w:t>such as expediting</w:t>
      </w:r>
      <w:r w:rsidRPr="001D50DE">
        <w:rPr>
          <w:sz w:val="16"/>
        </w:rPr>
        <w:t xml:space="preserve"> the </w:t>
      </w:r>
      <w:r w:rsidRPr="001D50DE">
        <w:rPr>
          <w:rStyle w:val="Emphasis"/>
        </w:rPr>
        <w:t>collective-bargaining</w:t>
      </w:r>
      <w:r w:rsidRPr="001D50DE">
        <w:rPr>
          <w:sz w:val="16"/>
        </w:rPr>
        <w:t xml:space="preserve"> process, posting information about labor rights in workplaces, and penalizing companies that violate the law.</w:t>
      </w:r>
    </w:p>
    <w:p w14:paraId="3E971C78" w14:textId="77777777" w:rsidR="002C0F94" w:rsidRPr="00F350E4" w:rsidRDefault="002C0F94" w:rsidP="002C0F94">
      <w:pPr>
        <w:rPr>
          <w:sz w:val="16"/>
        </w:rPr>
      </w:pPr>
      <w:r w:rsidRPr="001D50D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0E5090">
        <w:rPr>
          <w:highlight w:val="green"/>
          <w:u w:val="single"/>
        </w:rPr>
        <w:t>while</w:t>
      </w:r>
      <w:r w:rsidRPr="001D50DE">
        <w:rPr>
          <w:u w:val="single"/>
        </w:rPr>
        <w:t xml:space="preserve"> voters in </w:t>
      </w:r>
      <w:r w:rsidRPr="000E5090">
        <w:rPr>
          <w:highlight w:val="green"/>
          <w:u w:val="single"/>
        </w:rPr>
        <w:t xml:space="preserve">union households still tend to back </w:t>
      </w:r>
      <w:r w:rsidRPr="000E5090">
        <w:rPr>
          <w:rStyle w:val="Emphasis"/>
          <w:highlight w:val="green"/>
        </w:rPr>
        <w:t>Dem</w:t>
      </w:r>
      <w:r w:rsidRPr="001D50DE">
        <w:rPr>
          <w:u w:val="single"/>
        </w:rPr>
        <w:t>ocrat</w:t>
      </w:r>
      <w:r w:rsidRPr="000E5090">
        <w:rPr>
          <w:rStyle w:val="Emphasis"/>
          <w:highlight w:val="green"/>
        </w:rPr>
        <w:t>s</w:t>
      </w:r>
      <w:r w:rsidRPr="000E5090">
        <w:rPr>
          <w:highlight w:val="green"/>
          <w:u w:val="single"/>
        </w:rPr>
        <w:t xml:space="preserve">, the gap has </w:t>
      </w:r>
      <w:r w:rsidRPr="000E5090">
        <w:rPr>
          <w:rStyle w:val="Emphasis"/>
          <w:highlight w:val="green"/>
        </w:rPr>
        <w:t>narrowed</w:t>
      </w:r>
      <w:r w:rsidRPr="000E5090">
        <w:rPr>
          <w:highlight w:val="green"/>
          <w:u w:val="single"/>
        </w:rPr>
        <w:t>, a dynamic that</w:t>
      </w:r>
      <w:r w:rsidRPr="001D50DE">
        <w:rPr>
          <w:u w:val="single"/>
        </w:rPr>
        <w:t xml:space="preserve"> has </w:t>
      </w:r>
      <w:r w:rsidRPr="000E5090">
        <w:rPr>
          <w:highlight w:val="green"/>
          <w:u w:val="single"/>
        </w:rPr>
        <w:t>enabled Trump to win</w:t>
      </w:r>
      <w:r w:rsidRPr="001D50DE">
        <w:rPr>
          <w:u w:val="single"/>
        </w:rPr>
        <w:t xml:space="preserve"> states like </w:t>
      </w:r>
      <w:r w:rsidRPr="000E5090">
        <w:rPr>
          <w:rStyle w:val="Emphasis"/>
          <w:highlight w:val="green"/>
        </w:rPr>
        <w:t>Michigan</w:t>
      </w:r>
      <w:r w:rsidRPr="000E5090">
        <w:rPr>
          <w:highlight w:val="green"/>
          <w:u w:val="single"/>
        </w:rPr>
        <w:t xml:space="preserve"> and </w:t>
      </w:r>
      <w:r w:rsidRPr="000E5090">
        <w:rPr>
          <w:rStyle w:val="Emphasis"/>
          <w:highlight w:val="green"/>
        </w:rPr>
        <w:t>Pennsylvania</w:t>
      </w:r>
      <w:r w:rsidRPr="001D50DE">
        <w:rPr>
          <w:sz w:val="16"/>
        </w:rPr>
        <w:t xml:space="preserve">. Some </w:t>
      </w:r>
      <w:r w:rsidRPr="000E5090">
        <w:rPr>
          <w:highlight w:val="green"/>
          <w:u w:val="single"/>
        </w:rPr>
        <w:t>Republicans are</w:t>
      </w:r>
      <w:r w:rsidRPr="001D50DE">
        <w:rPr>
          <w:sz w:val="16"/>
        </w:rPr>
        <w:t xml:space="preserve"> even </w:t>
      </w:r>
      <w:r w:rsidRPr="000E5090">
        <w:rPr>
          <w:rStyle w:val="Emphasis"/>
          <w:highlight w:val="green"/>
        </w:rPr>
        <w:t>beginning</w:t>
      </w:r>
      <w:r w:rsidRPr="000E5090">
        <w:rPr>
          <w:highlight w:val="green"/>
          <w:u w:val="single"/>
        </w:rPr>
        <w:t xml:space="preserve"> to see</w:t>
      </w:r>
      <w:r w:rsidRPr="001D50DE">
        <w:rPr>
          <w:u w:val="single"/>
        </w:rPr>
        <w:t xml:space="preserve"> the </w:t>
      </w:r>
      <w:r w:rsidRPr="000E5090">
        <w:rPr>
          <w:rStyle w:val="Emphasis"/>
          <w:highlight w:val="green"/>
        </w:rPr>
        <w:t>labor</w:t>
      </w:r>
      <w:r w:rsidRPr="001D50DE">
        <w:rPr>
          <w:rStyle w:val="Emphasis"/>
        </w:rPr>
        <w:t xml:space="preserve"> movement’s</w:t>
      </w:r>
      <w:r w:rsidRPr="001D50DE">
        <w:rPr>
          <w:u w:val="single"/>
        </w:rPr>
        <w:t xml:space="preserve"> </w:t>
      </w:r>
      <w:r w:rsidRPr="00C105DF">
        <w:rPr>
          <w:u w:val="single"/>
        </w:rPr>
        <w:t xml:space="preserve">leaders as </w:t>
      </w:r>
      <w:r w:rsidRPr="000E5090">
        <w:rPr>
          <w:rStyle w:val="Emphasis"/>
          <w:highlight w:val="green"/>
        </w:rPr>
        <w:t>allies</w:t>
      </w:r>
      <w:r w:rsidRPr="00C105DF">
        <w:rPr>
          <w:u w:val="single"/>
        </w:rPr>
        <w:t>, rather than</w:t>
      </w:r>
      <w:r w:rsidRPr="001D50DE">
        <w:rPr>
          <w:u w:val="single"/>
        </w:rPr>
        <w:t xml:space="preserve"> as </w:t>
      </w:r>
      <w:r w:rsidRPr="00C105DF">
        <w:rPr>
          <w:rStyle w:val="Emphasis"/>
        </w:rPr>
        <w:t>Dem</w:t>
      </w:r>
      <w:r w:rsidRPr="00C105DF">
        <w:rPr>
          <w:u w:val="single"/>
        </w:rPr>
        <w:t xml:space="preserve">ocratic </w:t>
      </w:r>
      <w:r w:rsidRPr="00C105DF">
        <w:rPr>
          <w:rStyle w:val="Emphasis"/>
        </w:rPr>
        <w:t>operatives</w:t>
      </w:r>
      <w:r w:rsidRPr="001D50DE">
        <w:rPr>
          <w:sz w:val="16"/>
        </w:rPr>
        <w:t xml:space="preserve"> who will turn out the vote for their opponents—</w:t>
      </w:r>
      <w:proofErr w:type="gramStart"/>
      <w:r w:rsidRPr="001D50DE">
        <w:rPr>
          <w:sz w:val="16"/>
        </w:rPr>
        <w:t>in particular</w:t>
      </w:r>
      <w:proofErr w:type="gramEnd"/>
      <w:r w:rsidRPr="001D50DE">
        <w:rPr>
          <w:sz w:val="16"/>
        </w:rPr>
        <w:t xml:space="preserve"> Sean O’Brien, the general president of the International Brotherhood of Teamsters, who spoke at the Republican National Convention this past summer. Kishi believes that </w:t>
      </w:r>
      <w:r w:rsidRPr="000E5090">
        <w:rPr>
          <w:highlight w:val="green"/>
          <w:u w:val="single"/>
        </w:rPr>
        <w:t>enacting</w:t>
      </w:r>
      <w:r w:rsidRPr="001D50DE">
        <w:rPr>
          <w:sz w:val="16"/>
        </w:rPr>
        <w:t xml:space="preserve"> some of the </w:t>
      </w:r>
      <w:r w:rsidRPr="000E5090">
        <w:rPr>
          <w:rStyle w:val="Emphasis"/>
          <w:highlight w:val="green"/>
        </w:rPr>
        <w:t>pro-union reforms</w:t>
      </w:r>
      <w:r w:rsidRPr="001D50DE">
        <w:rPr>
          <w:sz w:val="16"/>
        </w:rPr>
        <w:t xml:space="preserve"> that drew support from young Republicans in the American Compass survey </w:t>
      </w:r>
      <w:r w:rsidRPr="000E5090">
        <w:rPr>
          <w:highlight w:val="green"/>
          <w:u w:val="single"/>
        </w:rPr>
        <w:t>could solidify</w:t>
      </w:r>
      <w:r w:rsidRPr="001D50DE">
        <w:rPr>
          <w:u w:val="single"/>
        </w:rPr>
        <w:t xml:space="preserve"> the </w:t>
      </w:r>
      <w:r w:rsidRPr="000E5090">
        <w:rPr>
          <w:rStyle w:val="Emphasis"/>
          <w:highlight w:val="green"/>
        </w:rPr>
        <w:t>political realignment</w:t>
      </w:r>
      <w:r w:rsidRPr="001D50DE">
        <w:rPr>
          <w:sz w:val="16"/>
        </w:rPr>
        <w:t xml:space="preserve"> that has occurred in recent years, </w:t>
      </w:r>
      <w:r w:rsidRPr="000E5090">
        <w:rPr>
          <w:highlight w:val="green"/>
          <w:u w:val="single"/>
        </w:rPr>
        <w:t>leading</w:t>
      </w:r>
      <w:r w:rsidRPr="001D50DE">
        <w:rPr>
          <w:sz w:val="16"/>
        </w:rPr>
        <w:t xml:space="preserve"> </w:t>
      </w:r>
      <w:proofErr w:type="gramStart"/>
      <w:r w:rsidRPr="001D50DE">
        <w:rPr>
          <w:sz w:val="16"/>
        </w:rPr>
        <w:t>more and more</w:t>
      </w:r>
      <w:proofErr w:type="gramEnd"/>
      <w:r w:rsidRPr="001D50DE">
        <w:rPr>
          <w:sz w:val="16"/>
        </w:rPr>
        <w:t xml:space="preserve"> </w:t>
      </w:r>
      <w:r w:rsidRPr="000E5090">
        <w:rPr>
          <w:rStyle w:val="Emphasis"/>
          <w:highlight w:val="green"/>
        </w:rPr>
        <w:t>blue-collar workers</w:t>
      </w:r>
      <w:r w:rsidRPr="000E5090">
        <w:rPr>
          <w:highlight w:val="green"/>
          <w:u w:val="single"/>
        </w:rPr>
        <w:t xml:space="preserve"> to</w:t>
      </w:r>
      <w:r w:rsidRPr="001D50DE">
        <w:rPr>
          <w:u w:val="single"/>
        </w:rPr>
        <w:t xml:space="preserve"> view </w:t>
      </w:r>
      <w:r w:rsidRPr="000E5090">
        <w:rPr>
          <w:highlight w:val="green"/>
          <w:u w:val="single"/>
        </w:rPr>
        <w:t>the</w:t>
      </w:r>
      <w:r w:rsidRPr="00C105DF">
        <w:rPr>
          <w:u w:val="single"/>
        </w:rPr>
        <w:t xml:space="preserve"> Republican </w:t>
      </w:r>
      <w:r w:rsidRPr="000E5090">
        <w:rPr>
          <w:highlight w:val="green"/>
          <w:u w:val="single"/>
        </w:rPr>
        <w:t>Party</w:t>
      </w:r>
      <w:r w:rsidRPr="001D50DE">
        <w:rPr>
          <w:u w:val="single"/>
        </w:rPr>
        <w:t xml:space="preserve"> as</w:t>
      </w:r>
      <w:r w:rsidRPr="001D50DE">
        <w:rPr>
          <w:sz w:val="16"/>
        </w:rPr>
        <w:t xml:space="preserve"> their </w:t>
      </w:r>
      <w:r w:rsidRPr="001D50DE">
        <w:rPr>
          <w:rStyle w:val="Emphasis"/>
        </w:rPr>
        <w:t>home</w:t>
      </w:r>
      <w:r w:rsidRPr="001D50DE">
        <w:rPr>
          <w:sz w:val="16"/>
        </w:rPr>
        <w:t>.</w:t>
      </w:r>
      <w:bookmarkEnd w:id="1"/>
    </w:p>
    <w:p w14:paraId="462BED0D" w14:textId="77777777" w:rsidR="002C0F94" w:rsidRDefault="002C0F94" w:rsidP="002C0F94">
      <w:pPr>
        <w:pStyle w:val="Heading4"/>
      </w:pPr>
      <w:r>
        <w:t xml:space="preserve">Impeaching Trump prevents nuke war in every theater. </w:t>
      </w:r>
    </w:p>
    <w:p w14:paraId="1E31F42D" w14:textId="77777777" w:rsidR="002C0F94" w:rsidRDefault="002C0F94" w:rsidP="002C0F94">
      <w:r w:rsidRPr="00150347">
        <w:rPr>
          <w:rStyle w:val="Style13ptBold"/>
        </w:rPr>
        <w:t>Beres ‘</w:t>
      </w:r>
      <w:r>
        <w:rPr>
          <w:rStyle w:val="Style13ptBold"/>
        </w:rPr>
        <w:t>3-23</w:t>
      </w:r>
      <w:r w:rsidRPr="00150347">
        <w:t xml:space="preserve"> Louis René Beres; March 23; Emeritus Professor of International Law at Purdue University; PhD, Princeton University (1971); author of 12 books and hundreds of articles on nuclear strategy and international law; published in International Security, Harvard National Security Journal, Bulletin of the Atomic Scientists, and The Atlantic; Modern Diplomacy, “Drifting Toward Chaos: Donald Trump, Iran and Nuclear War,” https://moderndiplomacy.eu/2026/03/23/drifting-toward-chaos-donald-trump-iran-and-nuclear-war/</w:t>
      </w:r>
      <w:r>
        <w:t xml:space="preserve"> [UTD])</w:t>
      </w:r>
    </w:p>
    <w:p w14:paraId="7D711DC3" w14:textId="77777777" w:rsidR="002C0F94" w:rsidRPr="00803510" w:rsidRDefault="002C0F94" w:rsidP="002C0F94">
      <w:pPr>
        <w:rPr>
          <w:sz w:val="16"/>
        </w:rPr>
      </w:pPr>
      <w:r w:rsidRPr="00803510">
        <w:rPr>
          <w:sz w:val="16"/>
        </w:rPr>
        <w:t xml:space="preserve"> </w:t>
      </w:r>
      <w:r w:rsidRPr="00150347">
        <w:rPr>
          <w:sz w:val="16"/>
        </w:rPr>
        <w:t>“The rational is not thinkable without its other, the non-rational, and it never appears in reality without it.”-Karl Jaspers,</w:t>
      </w:r>
      <w:r w:rsidRPr="00803510">
        <w:rPr>
          <w:sz w:val="16"/>
        </w:rPr>
        <w:t xml:space="preserve"> </w:t>
      </w:r>
      <w:r w:rsidRPr="00150347">
        <w:rPr>
          <w:i/>
          <w:iCs/>
          <w:sz w:val="16"/>
        </w:rPr>
        <w:t>Reason and Existence</w:t>
      </w:r>
      <w:r w:rsidRPr="00803510">
        <w:rPr>
          <w:sz w:val="16"/>
        </w:rPr>
        <w:t xml:space="preserve"> </w:t>
      </w:r>
      <w:r w:rsidRPr="00150347">
        <w:rPr>
          <w:sz w:val="16"/>
        </w:rPr>
        <w:t>(1935)</w:t>
      </w:r>
      <w:r w:rsidRPr="00803510">
        <w:rPr>
          <w:sz w:val="16"/>
        </w:rPr>
        <w:t xml:space="preserve"> </w:t>
      </w:r>
      <w:r w:rsidRPr="00150347">
        <w:rPr>
          <w:sz w:val="16"/>
        </w:rPr>
        <w:t xml:space="preserve">It’s no longer the stuff of fiction. By his </w:t>
      </w:r>
      <w:r w:rsidRPr="00150347">
        <w:rPr>
          <w:u w:val="single"/>
        </w:rPr>
        <w:t>willful indifference to science-based explanation</w:t>
      </w:r>
      <w:r w:rsidRPr="00150347">
        <w:rPr>
          <w:sz w:val="16"/>
        </w:rPr>
        <w:t xml:space="preserve">, US President Donald </w:t>
      </w:r>
      <w:r w:rsidRPr="00150347">
        <w:rPr>
          <w:highlight w:val="green"/>
          <w:u w:val="single"/>
        </w:rPr>
        <w:t>Trump</w:t>
      </w:r>
      <w:r w:rsidRPr="00150347">
        <w:rPr>
          <w:u w:val="single"/>
        </w:rPr>
        <w:t xml:space="preserve"> is </w:t>
      </w:r>
      <w:r w:rsidRPr="00150347">
        <w:rPr>
          <w:highlight w:val="green"/>
          <w:u w:val="single"/>
        </w:rPr>
        <w:t>heightening</w:t>
      </w:r>
      <w:r w:rsidRPr="00150347">
        <w:rPr>
          <w:u w:val="single"/>
        </w:rPr>
        <w:t xml:space="preserve"> </w:t>
      </w:r>
      <w:r w:rsidRPr="00150347">
        <w:rPr>
          <w:highlight w:val="green"/>
          <w:u w:val="single"/>
        </w:rPr>
        <w:t xml:space="preserve">the </w:t>
      </w:r>
      <w:r w:rsidRPr="00150347">
        <w:rPr>
          <w:rStyle w:val="Emphasis"/>
          <w:bCs/>
          <w:highlight w:val="green"/>
        </w:rPr>
        <w:t>likelihood of a nuclear</w:t>
      </w:r>
      <w:r w:rsidRPr="00150347">
        <w:rPr>
          <w:rStyle w:val="Emphasis"/>
          <w:bCs/>
        </w:rPr>
        <w:t xml:space="preserve"> </w:t>
      </w:r>
      <w:r w:rsidRPr="00150347">
        <w:rPr>
          <w:rStyle w:val="Emphasis"/>
          <w:bCs/>
          <w:highlight w:val="green"/>
        </w:rPr>
        <w:t>war</w:t>
      </w:r>
      <w:r w:rsidRPr="00150347">
        <w:rPr>
          <w:rStyle w:val="Emphasis"/>
          <w:bCs/>
        </w:rPr>
        <w:t>.</w:t>
      </w:r>
      <w:r w:rsidRPr="00150347">
        <w:rPr>
          <w:sz w:val="16"/>
        </w:rPr>
        <w:t xml:space="preserve"> Though science offers no meaningful way to ascertain conflict probabilities of unique events,[1]</w:t>
      </w:r>
      <w:r w:rsidRPr="00803510">
        <w:rPr>
          <w:sz w:val="16"/>
        </w:rPr>
        <w:t xml:space="preserve"> </w:t>
      </w:r>
      <w:r w:rsidRPr="00150347">
        <w:rPr>
          <w:sz w:val="16"/>
        </w:rPr>
        <w:t>we can still reasonably acknowledge the following:</w:t>
      </w:r>
      <w:r w:rsidRPr="00803510">
        <w:rPr>
          <w:sz w:val="16"/>
        </w:rPr>
        <w:t xml:space="preserve"> </w:t>
      </w:r>
      <w:r w:rsidRPr="00150347">
        <w:rPr>
          <w:sz w:val="16"/>
        </w:rPr>
        <w:t xml:space="preserve">At some not yet determinable point, </w:t>
      </w:r>
      <w:r w:rsidRPr="00150347">
        <w:rPr>
          <w:u w:val="single"/>
        </w:rPr>
        <w:t xml:space="preserve">the current </w:t>
      </w:r>
      <w:r w:rsidRPr="00150347">
        <w:rPr>
          <w:highlight w:val="green"/>
          <w:u w:val="single"/>
        </w:rPr>
        <w:t>war against</w:t>
      </w:r>
      <w:r w:rsidRPr="00150347">
        <w:rPr>
          <w:u w:val="single"/>
        </w:rPr>
        <w:t xml:space="preserve"> </w:t>
      </w:r>
      <w:r w:rsidRPr="00150347">
        <w:rPr>
          <w:highlight w:val="green"/>
          <w:u w:val="single"/>
        </w:rPr>
        <w:t>Iran</w:t>
      </w:r>
      <w:r w:rsidRPr="00150347">
        <w:rPr>
          <w:u w:val="single"/>
        </w:rPr>
        <w:t xml:space="preserve"> could </w:t>
      </w:r>
      <w:r w:rsidRPr="00150347">
        <w:rPr>
          <w:highlight w:val="green"/>
          <w:u w:val="single"/>
        </w:rPr>
        <w:t>involve</w:t>
      </w:r>
      <w:r w:rsidRPr="00150347">
        <w:rPr>
          <w:u w:val="single"/>
        </w:rPr>
        <w:t xml:space="preserve"> one form or other of </w:t>
      </w:r>
      <w:r w:rsidRPr="00150347">
        <w:rPr>
          <w:rStyle w:val="Emphasis"/>
          <w:bCs/>
          <w:highlight w:val="green"/>
        </w:rPr>
        <w:t>nuclear weapon</w:t>
      </w:r>
      <w:r w:rsidRPr="00150347">
        <w:rPr>
          <w:rStyle w:val="Emphasis"/>
          <w:bCs/>
        </w:rPr>
        <w:t xml:space="preserve"> </w:t>
      </w:r>
      <w:r w:rsidRPr="00150347">
        <w:rPr>
          <w:rStyle w:val="Emphasis"/>
          <w:bCs/>
          <w:highlight w:val="green"/>
        </w:rPr>
        <w:t>use</w:t>
      </w:r>
      <w:r w:rsidRPr="00150347">
        <w:rPr>
          <w:sz w:val="16"/>
        </w:rPr>
        <w:t>.</w:t>
      </w:r>
      <w:r w:rsidRPr="00803510">
        <w:rPr>
          <w:sz w:val="16"/>
        </w:rPr>
        <w:t xml:space="preserve"> </w:t>
      </w:r>
      <w:r w:rsidRPr="00150347">
        <w:rPr>
          <w:sz w:val="16"/>
        </w:rPr>
        <w:t xml:space="preserve">There are necessary clarifications. For the first time, </w:t>
      </w:r>
      <w:r w:rsidRPr="00150347">
        <w:rPr>
          <w:u w:val="single"/>
        </w:rPr>
        <w:t xml:space="preserve">a threat of nuclear war </w:t>
      </w:r>
      <w:r w:rsidRPr="00150347">
        <w:rPr>
          <w:highlight w:val="green"/>
          <w:u w:val="single"/>
        </w:rPr>
        <w:t>links</w:t>
      </w:r>
      <w:r w:rsidRPr="00150347">
        <w:rPr>
          <w:u w:val="single"/>
        </w:rPr>
        <w:t xml:space="preserve"> </w:t>
      </w:r>
      <w:r w:rsidRPr="00150347">
        <w:rPr>
          <w:highlight w:val="green"/>
          <w:u w:val="single"/>
        </w:rPr>
        <w:t>with</w:t>
      </w:r>
      <w:r w:rsidRPr="00150347">
        <w:rPr>
          <w:u w:val="single"/>
        </w:rPr>
        <w:t xml:space="preserve"> the </w:t>
      </w:r>
      <w:r w:rsidRPr="00150347">
        <w:rPr>
          <w:rStyle w:val="Emphasis"/>
          <w:bCs/>
          <w:highlight w:val="green"/>
        </w:rPr>
        <w:t>unsteady behavior</w:t>
      </w:r>
      <w:r w:rsidRPr="00150347">
        <w:rPr>
          <w:rStyle w:val="Emphasis"/>
          <w:bCs/>
        </w:rPr>
        <w:t xml:space="preserve"> of an American president</w:t>
      </w:r>
      <w:r w:rsidRPr="00150347">
        <w:rPr>
          <w:sz w:val="16"/>
        </w:rPr>
        <w:t>.</w:t>
      </w:r>
      <w:r w:rsidRPr="00803510">
        <w:rPr>
          <w:sz w:val="16"/>
        </w:rPr>
        <w:t xml:space="preserve"> </w:t>
      </w:r>
      <w:r w:rsidRPr="00150347">
        <w:rPr>
          <w:sz w:val="16"/>
        </w:rPr>
        <w:t>In the continuously dissembling Trump era, one</w:t>
      </w:r>
      <w:r w:rsidRPr="00803510">
        <w:rPr>
          <w:sz w:val="16"/>
        </w:rPr>
        <w:t xml:space="preserve"> </w:t>
      </w:r>
      <w:r w:rsidRPr="00150347">
        <w:rPr>
          <w:i/>
          <w:iCs/>
          <w:sz w:val="16"/>
        </w:rPr>
        <w:t>casus belli</w:t>
      </w:r>
      <w:r w:rsidRPr="00803510">
        <w:rPr>
          <w:sz w:val="16"/>
        </w:rPr>
        <w:t xml:space="preserve"> </w:t>
      </w:r>
      <w:proofErr w:type="spellStart"/>
      <w:r w:rsidRPr="00150347">
        <w:rPr>
          <w:i/>
          <w:iCs/>
          <w:sz w:val="16"/>
        </w:rPr>
        <w:t>atomicum</w:t>
      </w:r>
      <w:proofErr w:type="spellEnd"/>
      <w:r w:rsidRPr="00803510">
        <w:rPr>
          <w:i/>
          <w:iCs/>
          <w:sz w:val="16"/>
        </w:rPr>
        <w:t xml:space="preserve"> </w:t>
      </w:r>
      <w:r w:rsidRPr="00150347">
        <w:rPr>
          <w:sz w:val="16"/>
        </w:rPr>
        <w:t xml:space="preserve">is apt to be a presidential incapacity to understand complex military challenges. More precisely, scholars and </w:t>
      </w:r>
      <w:proofErr w:type="gramStart"/>
      <w:r w:rsidRPr="00150347">
        <w:rPr>
          <w:sz w:val="16"/>
        </w:rPr>
        <w:t>policy-makers</w:t>
      </w:r>
      <w:proofErr w:type="gramEnd"/>
      <w:r w:rsidRPr="00150347">
        <w:rPr>
          <w:sz w:val="16"/>
        </w:rPr>
        <w:t xml:space="preserve"> should now be focused on growing prospects for decisional miscalculation, psychological breakdown, cognitive impairment (including transient dementia) and</w:t>
      </w:r>
      <w:r w:rsidRPr="00803510">
        <w:rPr>
          <w:sz w:val="16"/>
        </w:rPr>
        <w:t xml:space="preserve"> </w:t>
      </w:r>
      <w:r w:rsidRPr="00150347">
        <w:rPr>
          <w:sz w:val="16"/>
        </w:rPr>
        <w:t>(by both Trump and his Iranian counterparts) outright irrationality.[2]</w:t>
      </w:r>
      <w:r w:rsidRPr="00803510">
        <w:rPr>
          <w:sz w:val="16"/>
        </w:rPr>
        <w:t xml:space="preserve"> </w:t>
      </w:r>
      <w:r w:rsidRPr="00150347">
        <w:rPr>
          <w:sz w:val="16"/>
        </w:rPr>
        <w:t>There will be abundant and overlapping details. Since the Cold War, the notion that America’s constitutional commander-in-chief should be able to launch US nuclear weapons on his own authority has become widely accepted. This is the case even though any such presumed authority would be unconstitutional</w:t>
      </w:r>
      <w:r w:rsidRPr="00803510">
        <w:rPr>
          <w:sz w:val="16"/>
        </w:rPr>
        <w:t xml:space="preserve"> </w:t>
      </w:r>
      <w:r w:rsidRPr="00150347">
        <w:rPr>
          <w:i/>
          <w:iCs/>
          <w:sz w:val="16"/>
        </w:rPr>
        <w:t>prima facie</w:t>
      </w:r>
      <w:r w:rsidRPr="00150347">
        <w:rPr>
          <w:sz w:val="16"/>
        </w:rPr>
        <w:t>.[3]</w:t>
      </w:r>
      <w:r w:rsidRPr="00803510">
        <w:rPr>
          <w:sz w:val="16"/>
        </w:rPr>
        <w:t xml:space="preserve"> </w:t>
      </w:r>
      <w:r w:rsidRPr="00150347">
        <w:rPr>
          <w:sz w:val="16"/>
        </w:rPr>
        <w:t xml:space="preserve">Legal issues aside, there are no longer convincing military arguments for granting a president </w:t>
      </w:r>
      <w:proofErr w:type="gramStart"/>
      <w:r w:rsidRPr="00150347">
        <w:rPr>
          <w:sz w:val="16"/>
        </w:rPr>
        <w:t>effectively-unchecked</w:t>
      </w:r>
      <w:proofErr w:type="gramEnd"/>
      <w:r w:rsidRPr="00150347">
        <w:rPr>
          <w:sz w:val="16"/>
        </w:rPr>
        <w:t xml:space="preserve"> nuclear command authority.</w:t>
      </w:r>
      <w:r w:rsidRPr="00803510">
        <w:rPr>
          <w:sz w:val="16"/>
        </w:rPr>
        <w:t xml:space="preserve"> </w:t>
      </w:r>
      <w:r w:rsidRPr="00150347">
        <w:rPr>
          <w:sz w:val="16"/>
        </w:rPr>
        <w:t xml:space="preserve">Today, credible US nuclear deterrence lies less in “hair trigger” nuclear readiness than was originally the case. With </w:t>
      </w:r>
      <w:proofErr w:type="gramStart"/>
      <w:r w:rsidRPr="00150347">
        <w:rPr>
          <w:sz w:val="16"/>
        </w:rPr>
        <w:t>particular regard</w:t>
      </w:r>
      <w:proofErr w:type="gramEnd"/>
      <w:r w:rsidRPr="00150347">
        <w:rPr>
          <w:sz w:val="16"/>
        </w:rPr>
        <w:t xml:space="preserve"> to </w:t>
      </w:r>
      <w:proofErr w:type="gramStart"/>
      <w:r w:rsidRPr="00150347">
        <w:rPr>
          <w:sz w:val="16"/>
        </w:rPr>
        <w:t>presumptively-rational</w:t>
      </w:r>
      <w:proofErr w:type="gramEnd"/>
      <w:r w:rsidRPr="00150347">
        <w:rPr>
          <w:sz w:val="16"/>
        </w:rPr>
        <w:t xml:space="preserve"> nuclear adversaries, the plausibility of an “assuredly destructive” US nuclear retaliation now lies beyond any reasonable doubt.</w:t>
      </w:r>
      <w:r w:rsidRPr="00803510">
        <w:rPr>
          <w:sz w:val="16"/>
        </w:rPr>
        <w:t xml:space="preserve"> </w:t>
      </w:r>
      <w:r w:rsidRPr="00150347">
        <w:rPr>
          <w:sz w:val="16"/>
        </w:rPr>
        <w:t xml:space="preserve">The </w:t>
      </w:r>
      <w:r w:rsidRPr="00150347">
        <w:rPr>
          <w:u w:val="single"/>
        </w:rPr>
        <w:t xml:space="preserve">current war against Iran is </w:t>
      </w:r>
      <w:r w:rsidRPr="00150347">
        <w:rPr>
          <w:highlight w:val="green"/>
          <w:u w:val="single"/>
        </w:rPr>
        <w:t>fraught with uncertainties</w:t>
      </w:r>
      <w:r w:rsidRPr="00150347">
        <w:rPr>
          <w:u w:val="single"/>
        </w:rPr>
        <w:t>.</w:t>
      </w:r>
      <w:r w:rsidRPr="00150347">
        <w:rPr>
          <w:sz w:val="16"/>
        </w:rPr>
        <w:t xml:space="preserve"> One such uncertainty concerns </w:t>
      </w:r>
      <w:r w:rsidRPr="00150347">
        <w:rPr>
          <w:highlight w:val="green"/>
          <w:u w:val="single"/>
        </w:rPr>
        <w:t>Iran’s</w:t>
      </w:r>
      <w:r w:rsidRPr="00150347">
        <w:rPr>
          <w:u w:val="single"/>
        </w:rPr>
        <w:t xml:space="preserve"> present and foreseeable </w:t>
      </w:r>
      <w:r w:rsidRPr="00150347">
        <w:rPr>
          <w:highlight w:val="green"/>
          <w:u w:val="single"/>
        </w:rPr>
        <w:t>supply</w:t>
      </w:r>
      <w:r w:rsidRPr="00150347">
        <w:rPr>
          <w:u w:val="single"/>
        </w:rPr>
        <w:t xml:space="preserve"> </w:t>
      </w:r>
      <w:r w:rsidRPr="00150347">
        <w:rPr>
          <w:highlight w:val="green"/>
          <w:u w:val="single"/>
        </w:rPr>
        <w:t>of enriched uranium</w:t>
      </w:r>
      <w:r w:rsidRPr="00150347">
        <w:rPr>
          <w:sz w:val="16"/>
        </w:rPr>
        <w:t>. Soon, too, American military planners will have to look beyond antecedent considerations of</w:t>
      </w:r>
      <w:r w:rsidRPr="00803510">
        <w:rPr>
          <w:sz w:val="16"/>
        </w:rPr>
        <w:t xml:space="preserve"> </w:t>
      </w:r>
      <w:r w:rsidRPr="00150347">
        <w:rPr>
          <w:i/>
          <w:iCs/>
          <w:sz w:val="16"/>
        </w:rPr>
        <w:t>rationality</w:t>
      </w:r>
      <w:r w:rsidRPr="00803510">
        <w:rPr>
          <w:sz w:val="16"/>
        </w:rPr>
        <w:t xml:space="preserve"> </w:t>
      </w:r>
      <w:r w:rsidRPr="00150347">
        <w:rPr>
          <w:sz w:val="16"/>
        </w:rPr>
        <w:t>and</w:t>
      </w:r>
      <w:r w:rsidRPr="00803510">
        <w:rPr>
          <w:sz w:val="16"/>
        </w:rPr>
        <w:t xml:space="preserve"> </w:t>
      </w:r>
      <w:r w:rsidRPr="00150347">
        <w:rPr>
          <w:i/>
          <w:iCs/>
          <w:sz w:val="16"/>
        </w:rPr>
        <w:t>irrationality</w:t>
      </w:r>
      <w:r w:rsidRPr="00150347">
        <w:rPr>
          <w:sz w:val="16"/>
        </w:rPr>
        <w:t xml:space="preserve">. </w:t>
      </w:r>
      <w:r w:rsidRPr="00150347">
        <w:rPr>
          <w:u w:val="single"/>
        </w:rPr>
        <w:t xml:space="preserve">If no-longer necessary enlargements of presidential nuclear authority were to remain nonetheless, a triumvirate of </w:t>
      </w:r>
      <w:r w:rsidRPr="00150347">
        <w:rPr>
          <w:rStyle w:val="Emphasis"/>
        </w:rPr>
        <w:t>Donald Trump</w:t>
      </w:r>
      <w:r w:rsidRPr="00150347">
        <w:rPr>
          <w:u w:val="single"/>
        </w:rPr>
        <w:t xml:space="preserve">, </w:t>
      </w:r>
      <w:r w:rsidRPr="00150347">
        <w:rPr>
          <w:rStyle w:val="Emphasis"/>
        </w:rPr>
        <w:t>Pete Hegseth</w:t>
      </w:r>
      <w:r w:rsidRPr="00150347">
        <w:rPr>
          <w:u w:val="single"/>
        </w:rPr>
        <w:t xml:space="preserve"> and </w:t>
      </w:r>
      <w:r w:rsidRPr="00150347">
        <w:rPr>
          <w:rStyle w:val="Emphasis"/>
        </w:rPr>
        <w:t>Stephen Miller</w:t>
      </w:r>
      <w:r w:rsidRPr="00150347">
        <w:rPr>
          <w:u w:val="single"/>
        </w:rPr>
        <w:t xml:space="preserve"> could have final say on national and planetary survival.[</w:t>
      </w:r>
      <w:r w:rsidRPr="00150347">
        <w:rPr>
          <w:sz w:val="16"/>
        </w:rPr>
        <w:t>4]</w:t>
      </w:r>
      <w:r w:rsidRPr="00803510">
        <w:rPr>
          <w:sz w:val="16"/>
        </w:rPr>
        <w:t xml:space="preserve"> </w:t>
      </w:r>
      <w:r w:rsidRPr="00150347">
        <w:rPr>
          <w:sz w:val="16"/>
        </w:rPr>
        <w:t>This is not hyperbolic contrivance. And such a scenario represents nothing less than a dire parody of human progress. A generic but prophetic warning was supplied by Tertullian:</w:t>
      </w:r>
      <w:r w:rsidRPr="00803510">
        <w:rPr>
          <w:sz w:val="16"/>
        </w:rPr>
        <w:t xml:space="preserve"> </w:t>
      </w:r>
      <w:r w:rsidRPr="00150347">
        <w:rPr>
          <w:i/>
          <w:iCs/>
          <w:sz w:val="16"/>
        </w:rPr>
        <w:t>Credo quia absurdum,</w:t>
      </w:r>
      <w:r w:rsidRPr="00803510">
        <w:rPr>
          <w:sz w:val="16"/>
        </w:rPr>
        <w:t xml:space="preserve"> </w:t>
      </w:r>
      <w:r w:rsidRPr="00150347">
        <w:rPr>
          <w:sz w:val="16"/>
        </w:rPr>
        <w:t>said the ancient Roman philosopher</w:t>
      </w:r>
      <w:r w:rsidRPr="00150347">
        <w:rPr>
          <w:i/>
          <w:iCs/>
          <w:sz w:val="16"/>
        </w:rPr>
        <w:t>:</w:t>
      </w:r>
      <w:r w:rsidRPr="00803510">
        <w:rPr>
          <w:i/>
          <w:iCs/>
          <w:sz w:val="16"/>
        </w:rPr>
        <w:t xml:space="preserve"> </w:t>
      </w:r>
      <w:r w:rsidRPr="00150347">
        <w:rPr>
          <w:sz w:val="16"/>
        </w:rPr>
        <w:t>“I believe because it is absurd.”</w:t>
      </w:r>
      <w:r w:rsidRPr="00803510">
        <w:rPr>
          <w:sz w:val="16"/>
        </w:rPr>
        <w:t xml:space="preserve"> </w:t>
      </w:r>
      <w:r w:rsidRPr="00150347">
        <w:rPr>
          <w:sz w:val="16"/>
        </w:rPr>
        <w:t xml:space="preserve">It’s high time to raise rudimentary questions. In the current Iran war, what are the risks of a nuclear conflict dimension? To answer purposefully, it is important to bear in mind that a </w:t>
      </w:r>
      <w:r w:rsidRPr="00150347">
        <w:rPr>
          <w:u w:val="single"/>
        </w:rPr>
        <w:t xml:space="preserve">nuclear war could take </w:t>
      </w:r>
      <w:r w:rsidRPr="00150347">
        <w:rPr>
          <w:rStyle w:val="Emphasis"/>
          <w:bCs/>
        </w:rPr>
        <w:t>variously different forms</w:t>
      </w:r>
      <w:r w:rsidRPr="00150347">
        <w:rPr>
          <w:sz w:val="16"/>
        </w:rPr>
        <w:t>.</w:t>
      </w:r>
      <w:r w:rsidRPr="00803510">
        <w:rPr>
          <w:sz w:val="16"/>
        </w:rPr>
        <w:t xml:space="preserve"> </w:t>
      </w:r>
      <w:r w:rsidRPr="00150347">
        <w:rPr>
          <w:i/>
          <w:iCs/>
          <w:sz w:val="16"/>
        </w:rPr>
        <w:t>Inter alia</w:t>
      </w:r>
      <w:r w:rsidRPr="00150347">
        <w:rPr>
          <w:sz w:val="16"/>
        </w:rPr>
        <w:t>, such a war could be</w:t>
      </w:r>
      <w:r w:rsidRPr="00803510">
        <w:rPr>
          <w:sz w:val="16"/>
        </w:rPr>
        <w:t xml:space="preserve"> </w:t>
      </w:r>
      <w:r w:rsidRPr="00150347">
        <w:rPr>
          <w:i/>
          <w:iCs/>
          <w:sz w:val="16"/>
        </w:rPr>
        <w:t>asymmetrical</w:t>
      </w:r>
      <w:r w:rsidRPr="00803510">
        <w:rPr>
          <w:sz w:val="16"/>
        </w:rPr>
        <w:t xml:space="preserve"> </w:t>
      </w:r>
      <w:r w:rsidRPr="00150347">
        <w:rPr>
          <w:sz w:val="16"/>
        </w:rPr>
        <w:t>(only the US or Israel is nuclear) or</w:t>
      </w:r>
      <w:r w:rsidRPr="00803510">
        <w:rPr>
          <w:sz w:val="16"/>
        </w:rPr>
        <w:t xml:space="preserve"> </w:t>
      </w:r>
      <w:r w:rsidRPr="00150347">
        <w:rPr>
          <w:i/>
          <w:iCs/>
          <w:sz w:val="16"/>
        </w:rPr>
        <w:t>symmetrical</w:t>
      </w:r>
      <w:r w:rsidRPr="00803510">
        <w:rPr>
          <w:i/>
          <w:iCs/>
          <w:sz w:val="16"/>
        </w:rPr>
        <w:t xml:space="preserve"> </w:t>
      </w:r>
      <w:r w:rsidRPr="00150347">
        <w:rPr>
          <w:sz w:val="16"/>
        </w:rPr>
        <w:t>(both sides are nuclear).</w:t>
      </w:r>
      <w:r w:rsidRPr="00803510">
        <w:rPr>
          <w:sz w:val="16"/>
        </w:rPr>
        <w:t xml:space="preserve"> </w:t>
      </w:r>
      <w:r w:rsidRPr="00150347">
        <w:rPr>
          <w:sz w:val="16"/>
        </w:rPr>
        <w:t xml:space="preserve">Importantly, </w:t>
      </w:r>
      <w:r w:rsidRPr="00150347">
        <w:rPr>
          <w:u w:val="single"/>
        </w:rPr>
        <w:t>being the “more powerful” adversary in a symmetrical nuclear conflict would not necessarily grant safety from existential harms</w:t>
      </w:r>
      <w:r w:rsidRPr="00150347">
        <w:rPr>
          <w:sz w:val="16"/>
        </w:rPr>
        <w:t>. Also worth noting is that (1) singular or reciprocal attacks on enemy nuclear reactors could involve large releases of radioactivity;[5]</w:t>
      </w:r>
      <w:r w:rsidRPr="00803510">
        <w:rPr>
          <w:sz w:val="16"/>
        </w:rPr>
        <w:t xml:space="preserve"> </w:t>
      </w:r>
      <w:r w:rsidRPr="00150347">
        <w:rPr>
          <w:sz w:val="16"/>
        </w:rPr>
        <w:t>and (2) belligerent states without authentic (i.e., chain reaction) nuclear ordnance could still maintain access to radiation dispersal weapons.</w:t>
      </w:r>
      <w:r w:rsidRPr="00803510">
        <w:rPr>
          <w:sz w:val="16"/>
        </w:rPr>
        <w:t xml:space="preserve"> </w:t>
      </w:r>
      <w:r w:rsidRPr="00150347">
        <w:rPr>
          <w:sz w:val="16"/>
        </w:rPr>
        <w:t xml:space="preserve">In these matters, context has pride of place. Accordingly, there is a general background for understanding specific Iran-war nuclear perils. </w:t>
      </w:r>
      <w:bookmarkStart w:id="2" w:name="_Hlk225412232"/>
      <w:r w:rsidRPr="00150347">
        <w:rPr>
          <w:u w:val="single"/>
        </w:rPr>
        <w:t>At the start of “</w:t>
      </w:r>
      <w:r w:rsidRPr="00150347">
        <w:rPr>
          <w:highlight w:val="green"/>
          <w:u w:val="single"/>
        </w:rPr>
        <w:t>Trump</w:t>
      </w:r>
      <w:r w:rsidRPr="00150347">
        <w:rPr>
          <w:u w:val="single"/>
        </w:rPr>
        <w:t xml:space="preserve"> II,” the president announced </w:t>
      </w:r>
      <w:r w:rsidRPr="00150347">
        <w:rPr>
          <w:highlight w:val="green"/>
          <w:u w:val="single"/>
        </w:rPr>
        <w:t>plans to resume</w:t>
      </w:r>
      <w:r w:rsidRPr="00150347">
        <w:rPr>
          <w:u w:val="single"/>
        </w:rPr>
        <w:t xml:space="preserve"> </w:t>
      </w:r>
      <w:r w:rsidRPr="00150347">
        <w:rPr>
          <w:rStyle w:val="Emphasis"/>
          <w:bCs/>
          <w:highlight w:val="green"/>
        </w:rPr>
        <w:t>nuclear</w:t>
      </w:r>
      <w:r w:rsidRPr="00150347">
        <w:rPr>
          <w:rStyle w:val="Emphasis"/>
          <w:bCs/>
        </w:rPr>
        <w:t xml:space="preserve"> </w:t>
      </w:r>
      <w:r w:rsidRPr="00150347">
        <w:rPr>
          <w:rStyle w:val="Emphasis"/>
          <w:bCs/>
          <w:highlight w:val="green"/>
        </w:rPr>
        <w:t>weapons testing</w:t>
      </w:r>
      <w:r w:rsidRPr="00150347">
        <w:rPr>
          <w:u w:val="single"/>
        </w:rPr>
        <w:t xml:space="preserve"> and significantly </w:t>
      </w:r>
      <w:r w:rsidRPr="00150347">
        <w:rPr>
          <w:rStyle w:val="Emphasis"/>
          <w:bCs/>
          <w:highlight w:val="green"/>
        </w:rPr>
        <w:t>enlarge</w:t>
      </w:r>
      <w:r w:rsidRPr="00150347">
        <w:rPr>
          <w:rStyle w:val="Emphasis"/>
          <w:bCs/>
        </w:rPr>
        <w:t xml:space="preserve"> </w:t>
      </w:r>
      <w:r w:rsidRPr="00150347">
        <w:rPr>
          <w:rStyle w:val="Emphasis"/>
          <w:bCs/>
          <w:highlight w:val="green"/>
        </w:rPr>
        <w:t>America’s nuclear forces</w:t>
      </w:r>
      <w:r w:rsidRPr="00150347">
        <w:rPr>
          <w:sz w:val="16"/>
        </w:rPr>
        <w:t>.</w:t>
      </w:r>
      <w:r w:rsidRPr="00803510">
        <w:rPr>
          <w:sz w:val="16"/>
        </w:rPr>
        <w:t xml:space="preserve"> </w:t>
      </w:r>
      <w:r w:rsidRPr="00150347">
        <w:rPr>
          <w:sz w:val="16"/>
        </w:rPr>
        <w:t>Regarding a “plan for peace” in Ukraine, Trump’s proposal was to accept a law-violating surrender of the victim state to the Russian aggressor state.</w:t>
      </w:r>
      <w:r w:rsidRPr="00803510">
        <w:rPr>
          <w:sz w:val="16"/>
        </w:rPr>
        <w:t xml:space="preserve"> </w:t>
      </w:r>
      <w:r w:rsidRPr="00150347">
        <w:rPr>
          <w:i/>
          <w:iCs/>
          <w:sz w:val="16"/>
        </w:rPr>
        <w:t>Ipso facto,</w:t>
      </w:r>
      <w:r w:rsidRPr="00803510">
        <w:rPr>
          <w:sz w:val="16"/>
        </w:rPr>
        <w:t xml:space="preserve"> </w:t>
      </w:r>
      <w:r w:rsidRPr="00150347">
        <w:rPr>
          <w:sz w:val="16"/>
        </w:rPr>
        <w:t xml:space="preserve">his “plan” has been to reward Vladimir Putin’s Nuremberg-category </w:t>
      </w:r>
      <w:proofErr w:type="gramStart"/>
      <w:r w:rsidRPr="00150347">
        <w:rPr>
          <w:sz w:val="16"/>
        </w:rPr>
        <w:t>crimes[</w:t>
      </w:r>
      <w:proofErr w:type="gramEnd"/>
      <w:r w:rsidRPr="00150347">
        <w:rPr>
          <w:sz w:val="16"/>
        </w:rPr>
        <w:t>6]</w:t>
      </w:r>
      <w:r w:rsidRPr="00803510">
        <w:rPr>
          <w:sz w:val="16"/>
        </w:rPr>
        <w:t xml:space="preserve"> </w:t>
      </w:r>
      <w:r w:rsidRPr="00150347">
        <w:rPr>
          <w:sz w:val="16"/>
        </w:rPr>
        <w:t>(</w:t>
      </w:r>
      <w:r w:rsidRPr="00150347">
        <w:rPr>
          <w:i/>
          <w:iCs/>
          <w:sz w:val="16"/>
        </w:rPr>
        <w:t>crimes of war</w:t>
      </w:r>
      <w:r w:rsidRPr="00150347">
        <w:rPr>
          <w:sz w:val="16"/>
        </w:rPr>
        <w:t>;</w:t>
      </w:r>
      <w:r w:rsidRPr="00803510">
        <w:rPr>
          <w:sz w:val="16"/>
        </w:rPr>
        <w:t xml:space="preserve"> </w:t>
      </w:r>
      <w:r w:rsidRPr="00150347">
        <w:rPr>
          <w:i/>
          <w:iCs/>
          <w:sz w:val="16"/>
        </w:rPr>
        <w:t>crimes against peace</w:t>
      </w:r>
      <w:r w:rsidRPr="00150347">
        <w:rPr>
          <w:sz w:val="16"/>
        </w:rPr>
        <w:t>;</w:t>
      </w:r>
      <w:r w:rsidRPr="00803510">
        <w:rPr>
          <w:sz w:val="16"/>
        </w:rPr>
        <w:t xml:space="preserve"> </w:t>
      </w:r>
      <w:r w:rsidRPr="00150347">
        <w:rPr>
          <w:i/>
          <w:iCs/>
          <w:sz w:val="16"/>
        </w:rPr>
        <w:t>crimes against humanity</w:t>
      </w:r>
      <w:r w:rsidRPr="00150347">
        <w:rPr>
          <w:sz w:val="16"/>
        </w:rPr>
        <w:t>) while blaming the law-supporting victim state. Put simply as an elementary principle of law and justice, no US president (or any other head of state) ever has the right to support a war of aggression.</w:t>
      </w:r>
      <w:r w:rsidRPr="00803510">
        <w:rPr>
          <w:sz w:val="16"/>
        </w:rPr>
        <w:t xml:space="preserve"> </w:t>
      </w:r>
      <w:r w:rsidRPr="00150347">
        <w:rPr>
          <w:sz w:val="16"/>
        </w:rPr>
        <w:t xml:space="preserve">In a “balance of power” world afflicted by multiple and </w:t>
      </w:r>
      <w:proofErr w:type="gramStart"/>
      <w:r w:rsidRPr="00150347">
        <w:rPr>
          <w:sz w:val="16"/>
        </w:rPr>
        <w:t>mutually-reinforcing</w:t>
      </w:r>
      <w:proofErr w:type="gramEnd"/>
      <w:r w:rsidRPr="00150347">
        <w:rPr>
          <w:sz w:val="16"/>
        </w:rPr>
        <w:t xml:space="preserve"> existential threats, nothing could be more urgent than nuclear war avoidance. It is the responsibility of capable scholars and strategists who support this evident conclusion to raise certain clarifying questions.[7</w:t>
      </w:r>
      <w:bookmarkEnd w:id="2"/>
      <w:r w:rsidRPr="00150347">
        <w:rPr>
          <w:sz w:val="16"/>
        </w:rPr>
        <w:t>]</w:t>
      </w:r>
      <w:r w:rsidRPr="00803510">
        <w:rPr>
          <w:sz w:val="16"/>
        </w:rPr>
        <w:t xml:space="preserve"> </w:t>
      </w:r>
      <w:r w:rsidRPr="00150347">
        <w:rPr>
          <w:sz w:val="16"/>
        </w:rPr>
        <w:t>How could such thinkers best explain what needs to be done? The answer lies only in reason-based replies to the following questions:</w:t>
      </w:r>
      <w:r w:rsidRPr="00803510">
        <w:rPr>
          <w:sz w:val="16"/>
        </w:rPr>
        <w:t xml:space="preserve"> </w:t>
      </w:r>
      <w:r w:rsidRPr="00150347">
        <w:rPr>
          <w:i/>
          <w:iCs/>
          <w:sz w:val="16"/>
        </w:rPr>
        <w:t xml:space="preserve">What intolerable nuclear hazards could arise </w:t>
      </w:r>
      <w:proofErr w:type="gramStart"/>
      <w:r w:rsidRPr="00150347">
        <w:rPr>
          <w:i/>
          <w:iCs/>
          <w:sz w:val="16"/>
        </w:rPr>
        <w:t>in the course of</w:t>
      </w:r>
      <w:proofErr w:type="gramEnd"/>
      <w:r w:rsidRPr="00150347">
        <w:rPr>
          <w:i/>
          <w:iCs/>
          <w:sz w:val="16"/>
        </w:rPr>
        <w:t xml:space="preserve"> Trump’s Iran war?</w:t>
      </w:r>
      <w:r w:rsidRPr="00803510">
        <w:rPr>
          <w:sz w:val="16"/>
        </w:rPr>
        <w:t xml:space="preserve"> </w:t>
      </w:r>
      <w:r w:rsidRPr="00150347">
        <w:rPr>
          <w:i/>
          <w:iCs/>
          <w:sz w:val="16"/>
        </w:rPr>
        <w:t>How might these interrelated hazards involve US foreign relations, international law, national survival and more stable world futures?[8]</w:t>
      </w:r>
      <w:r w:rsidRPr="00803510">
        <w:rPr>
          <w:sz w:val="16"/>
        </w:rPr>
        <w:t xml:space="preserve"> </w:t>
      </w:r>
      <w:r w:rsidRPr="00150347">
        <w:rPr>
          <w:u w:val="single"/>
        </w:rPr>
        <w:t xml:space="preserve">An underlying nuclear danger will be an </w:t>
      </w:r>
      <w:r w:rsidRPr="00150347">
        <w:rPr>
          <w:highlight w:val="green"/>
          <w:u w:val="single"/>
        </w:rPr>
        <w:t>unqualified</w:t>
      </w:r>
      <w:r w:rsidRPr="00150347">
        <w:rPr>
          <w:u w:val="single"/>
        </w:rPr>
        <w:t xml:space="preserve"> American </w:t>
      </w:r>
      <w:r w:rsidRPr="00150347">
        <w:rPr>
          <w:highlight w:val="green"/>
          <w:u w:val="single"/>
        </w:rPr>
        <w:t>president</w:t>
      </w:r>
      <w:r w:rsidRPr="00150347">
        <w:rPr>
          <w:u w:val="single"/>
        </w:rPr>
        <w:t xml:space="preserve"> who </w:t>
      </w:r>
      <w:r w:rsidRPr="00150347">
        <w:rPr>
          <w:highlight w:val="green"/>
          <w:u w:val="single"/>
        </w:rPr>
        <w:t>openly values</w:t>
      </w:r>
      <w:r w:rsidRPr="00150347">
        <w:rPr>
          <w:u w:val="single"/>
        </w:rPr>
        <w:t xml:space="preserve"> </w:t>
      </w:r>
      <w:r w:rsidRPr="00150347">
        <w:rPr>
          <w:rStyle w:val="Emphasis"/>
          <w:bCs/>
          <w:highlight w:val="green"/>
        </w:rPr>
        <w:t>personal advantage</w:t>
      </w:r>
      <w:r w:rsidRPr="00150347">
        <w:rPr>
          <w:u w:val="single"/>
        </w:rPr>
        <w:t xml:space="preserve"> </w:t>
      </w:r>
      <w:r w:rsidRPr="00150347">
        <w:rPr>
          <w:highlight w:val="green"/>
          <w:u w:val="single"/>
        </w:rPr>
        <w:t>over</w:t>
      </w:r>
      <w:r w:rsidRPr="00150347">
        <w:rPr>
          <w:u w:val="single"/>
        </w:rPr>
        <w:t xml:space="preserve"> </w:t>
      </w:r>
      <w:r w:rsidRPr="00150347">
        <w:rPr>
          <w:rStyle w:val="Emphasis"/>
          <w:bCs/>
          <w:highlight w:val="green"/>
        </w:rPr>
        <w:t>national security</w:t>
      </w:r>
      <w:r w:rsidRPr="00150347">
        <w:rPr>
          <w:sz w:val="16"/>
        </w:rPr>
        <w:t>.[9]</w:t>
      </w:r>
      <w:r w:rsidRPr="00803510">
        <w:rPr>
          <w:sz w:val="16"/>
        </w:rPr>
        <w:t xml:space="preserve"> </w:t>
      </w:r>
      <w:r w:rsidRPr="00150347">
        <w:rPr>
          <w:sz w:val="16"/>
        </w:rPr>
        <w:t xml:space="preserve">At some point, </w:t>
      </w:r>
      <w:r w:rsidRPr="00150347">
        <w:rPr>
          <w:u w:val="single"/>
        </w:rPr>
        <w:t xml:space="preserve">any such defiling hierarchy of </w:t>
      </w:r>
      <w:r w:rsidRPr="00150347">
        <w:rPr>
          <w:highlight w:val="green"/>
          <w:u w:val="single"/>
        </w:rPr>
        <w:t>preferences</w:t>
      </w:r>
      <w:r w:rsidRPr="00150347">
        <w:rPr>
          <w:u w:val="single"/>
        </w:rPr>
        <w:t xml:space="preserve"> could </w:t>
      </w:r>
      <w:r w:rsidRPr="00150347">
        <w:rPr>
          <w:highlight w:val="green"/>
          <w:u w:val="single"/>
        </w:rPr>
        <w:t xml:space="preserve">become </w:t>
      </w:r>
      <w:r w:rsidRPr="00150347">
        <w:rPr>
          <w:rStyle w:val="Emphasis"/>
          <w:bCs/>
          <w:highlight w:val="green"/>
        </w:rPr>
        <w:t>existential in a nuclear</w:t>
      </w:r>
      <w:r w:rsidRPr="00150347">
        <w:rPr>
          <w:rStyle w:val="Emphasis"/>
          <w:bCs/>
        </w:rPr>
        <w:t xml:space="preserve"> </w:t>
      </w:r>
      <w:r w:rsidRPr="00150347">
        <w:rPr>
          <w:rStyle w:val="Emphasis"/>
          <w:bCs/>
          <w:highlight w:val="green"/>
        </w:rPr>
        <w:t>crisis</w:t>
      </w:r>
      <w:r w:rsidRPr="00150347">
        <w:rPr>
          <w:sz w:val="16"/>
        </w:rPr>
        <w:t xml:space="preserve"> – whether contrived by Donald Trump or made apparent during a “naturally occurring” nuclear crisis. Foreseeably, </w:t>
      </w:r>
      <w:r w:rsidRPr="00150347">
        <w:rPr>
          <w:u w:val="single"/>
        </w:rPr>
        <w:t>Trump will maintain extraordinary and extra-legal personal powers to order the use of nuclear weapons, powers that could spawn effectively limitless harms</w:t>
      </w:r>
      <w:r w:rsidRPr="00150347">
        <w:rPr>
          <w:sz w:val="16"/>
        </w:rPr>
        <w:t xml:space="preserve">. Moreover, in a once-unimaginable narrative, President Donald </w:t>
      </w:r>
      <w:r w:rsidRPr="00150347">
        <w:rPr>
          <w:u w:val="single"/>
        </w:rPr>
        <w:t>Trump could actively side with the Russian aggressor against the NATO-supported victim</w:t>
      </w:r>
      <w:r w:rsidRPr="00150347">
        <w:rPr>
          <w:sz w:val="16"/>
        </w:rPr>
        <w:t>.</w:t>
      </w:r>
      <w:r w:rsidRPr="00803510">
        <w:rPr>
          <w:sz w:val="16"/>
        </w:rPr>
        <w:t xml:space="preserve"> </w:t>
      </w:r>
      <w:r w:rsidRPr="00150347">
        <w:rPr>
          <w:i/>
          <w:iCs/>
          <w:sz w:val="16"/>
        </w:rPr>
        <w:t>Credo quia absurdum:</w:t>
      </w:r>
      <w:r w:rsidRPr="00803510">
        <w:rPr>
          <w:i/>
          <w:iCs/>
          <w:sz w:val="16"/>
        </w:rPr>
        <w:t xml:space="preserve"> </w:t>
      </w:r>
      <w:r w:rsidRPr="00150347">
        <w:rPr>
          <w:sz w:val="16"/>
        </w:rPr>
        <w:t>“I believe because it is absurd.”</w:t>
      </w:r>
      <w:r w:rsidRPr="00803510">
        <w:rPr>
          <w:sz w:val="16"/>
        </w:rPr>
        <w:t xml:space="preserve"> </w:t>
      </w:r>
      <w:r w:rsidRPr="00150347">
        <w:rPr>
          <w:sz w:val="16"/>
        </w:rPr>
        <w:t xml:space="preserve">There will be assorted doctrinal issues. During the Cold War, the Soviet Union and United States embraced asymmetrical nuclear war doctrines. For Moscow, the critical escalatory threshold did not distinguish conventional weapons from nuclear </w:t>
      </w:r>
      <w:proofErr w:type="gramStart"/>
      <w:r w:rsidRPr="00150347">
        <w:rPr>
          <w:sz w:val="16"/>
        </w:rPr>
        <w:t>weapons, but</w:t>
      </w:r>
      <w:proofErr w:type="gramEnd"/>
      <w:r w:rsidRPr="00150347">
        <w:rPr>
          <w:sz w:val="16"/>
        </w:rPr>
        <w:t xml:space="preserve"> did separate tactical nuclear weapons from strategic nuclear ordnance. For Washington, on the other hand, the relevant threshold or “firebreak” was one that separated conventional weapons from nuclear weapons. </w:t>
      </w:r>
      <w:r w:rsidRPr="00150347">
        <w:rPr>
          <w:u w:val="single"/>
        </w:rPr>
        <w:t>Presently, at least from the standpoint of Washington’s “</w:t>
      </w:r>
      <w:r w:rsidRPr="00150347">
        <w:rPr>
          <w:rStyle w:val="Emphasis"/>
          <w:bCs/>
        </w:rPr>
        <w:t>official” nuclear doctrine</w:t>
      </w:r>
      <w:r w:rsidRPr="00150347">
        <w:rPr>
          <w:sz w:val="16"/>
        </w:rPr>
        <w:t xml:space="preserve">, </w:t>
      </w:r>
      <w:r w:rsidRPr="00150347">
        <w:rPr>
          <w:highlight w:val="green"/>
          <w:u w:val="single"/>
        </w:rPr>
        <w:t>any</w:t>
      </w:r>
      <w:r w:rsidRPr="00150347">
        <w:rPr>
          <w:u w:val="single"/>
        </w:rPr>
        <w:t xml:space="preserve"> </w:t>
      </w:r>
      <w:r w:rsidRPr="00150347">
        <w:rPr>
          <w:highlight w:val="green"/>
          <w:u w:val="single"/>
        </w:rPr>
        <w:t>crossing</w:t>
      </w:r>
      <w:r w:rsidRPr="00150347">
        <w:rPr>
          <w:u w:val="single"/>
        </w:rPr>
        <w:t xml:space="preserve"> </w:t>
      </w:r>
      <w:r w:rsidRPr="00150347">
        <w:rPr>
          <w:highlight w:val="green"/>
          <w:u w:val="single"/>
        </w:rPr>
        <w:t>of</w:t>
      </w:r>
      <w:r w:rsidRPr="00150347">
        <w:rPr>
          <w:u w:val="single"/>
        </w:rPr>
        <w:t xml:space="preserve"> the </w:t>
      </w:r>
      <w:r w:rsidRPr="00150347">
        <w:rPr>
          <w:highlight w:val="green"/>
          <w:u w:val="single"/>
        </w:rPr>
        <w:t>nuclear threshold</w:t>
      </w:r>
      <w:r w:rsidRPr="00150347">
        <w:rPr>
          <w:u w:val="single"/>
        </w:rPr>
        <w:t xml:space="preserve"> </w:t>
      </w:r>
      <w:r w:rsidRPr="00150347">
        <w:rPr>
          <w:highlight w:val="green"/>
          <w:u w:val="single"/>
        </w:rPr>
        <w:t>by</w:t>
      </w:r>
      <w:r w:rsidRPr="00150347">
        <w:rPr>
          <w:u w:val="single"/>
        </w:rPr>
        <w:t xml:space="preserve"> </w:t>
      </w:r>
      <w:r w:rsidRPr="00150347">
        <w:rPr>
          <w:highlight w:val="green"/>
          <w:u w:val="single"/>
        </w:rPr>
        <w:t>Moscow</w:t>
      </w:r>
      <w:r w:rsidRPr="00150347">
        <w:rPr>
          <w:u w:val="single"/>
        </w:rPr>
        <w:t xml:space="preserve"> would </w:t>
      </w:r>
      <w:r w:rsidRPr="00150347">
        <w:rPr>
          <w:highlight w:val="green"/>
          <w:u w:val="single"/>
        </w:rPr>
        <w:t>represent</w:t>
      </w:r>
      <w:r w:rsidRPr="00150347">
        <w:rPr>
          <w:u w:val="single"/>
        </w:rPr>
        <w:t xml:space="preserve"> the beginnings of a </w:t>
      </w:r>
      <w:r w:rsidRPr="00150347">
        <w:rPr>
          <w:rStyle w:val="Emphasis"/>
          <w:bCs/>
        </w:rPr>
        <w:t>no</w:t>
      </w:r>
      <w:r w:rsidRPr="00150347">
        <w:rPr>
          <w:rStyle w:val="Emphasis"/>
          <w:bCs/>
          <w:highlight w:val="green"/>
        </w:rPr>
        <w:t>-</w:t>
      </w:r>
      <w:r w:rsidRPr="00150347">
        <w:rPr>
          <w:rStyle w:val="Emphasis"/>
          <w:bCs/>
        </w:rPr>
        <w:t xml:space="preserve">holds-barred (hence </w:t>
      </w:r>
      <w:r w:rsidRPr="00150347">
        <w:rPr>
          <w:rStyle w:val="Emphasis"/>
          <w:bCs/>
          <w:highlight w:val="green"/>
        </w:rPr>
        <w:t>unmanageable) nuclear</w:t>
      </w:r>
      <w:r w:rsidRPr="00150347">
        <w:rPr>
          <w:rStyle w:val="Emphasis"/>
          <w:bCs/>
        </w:rPr>
        <w:t xml:space="preserve"> conflict</w:t>
      </w:r>
      <w:r w:rsidRPr="00150347">
        <w:rPr>
          <w:sz w:val="16"/>
        </w:rPr>
        <w:t>.</w:t>
      </w:r>
      <w:r w:rsidRPr="00803510">
        <w:rPr>
          <w:sz w:val="16"/>
        </w:rPr>
        <w:t xml:space="preserve"> </w:t>
      </w:r>
      <w:r w:rsidRPr="00150347">
        <w:rPr>
          <w:sz w:val="16"/>
        </w:rPr>
        <w:t xml:space="preserve">But </w:t>
      </w:r>
      <w:r w:rsidRPr="00150347">
        <w:rPr>
          <w:u w:val="single"/>
        </w:rPr>
        <w:t xml:space="preserve">the </w:t>
      </w:r>
      <w:r w:rsidRPr="00150347">
        <w:rPr>
          <w:highlight w:val="green"/>
          <w:u w:val="single"/>
        </w:rPr>
        <w:t>Trump</w:t>
      </w:r>
      <w:r w:rsidRPr="00150347">
        <w:rPr>
          <w:u w:val="single"/>
        </w:rPr>
        <w:t xml:space="preserve"> II era has </w:t>
      </w:r>
      <w:r w:rsidRPr="00150347">
        <w:rPr>
          <w:highlight w:val="green"/>
          <w:u w:val="single"/>
        </w:rPr>
        <w:t>shattered</w:t>
      </w:r>
      <w:r w:rsidRPr="00150347">
        <w:rPr>
          <w:u w:val="single"/>
        </w:rPr>
        <w:t xml:space="preserve"> an axiomatic truth of </w:t>
      </w:r>
      <w:r w:rsidRPr="00150347">
        <w:rPr>
          <w:highlight w:val="green"/>
          <w:u w:val="single"/>
        </w:rPr>
        <w:t>US-Russian relations</w:t>
      </w:r>
      <w:r w:rsidRPr="00150347">
        <w:rPr>
          <w:sz w:val="16"/>
        </w:rPr>
        <w:t xml:space="preserve">. With the realistic prospect of Russia facing off against NATO without United States participation or of Trump </w:t>
      </w:r>
      <w:proofErr w:type="gramStart"/>
      <w:r w:rsidRPr="00150347">
        <w:rPr>
          <w:sz w:val="16"/>
        </w:rPr>
        <w:t>actually siding</w:t>
      </w:r>
      <w:proofErr w:type="gramEnd"/>
      <w:r w:rsidRPr="00150347">
        <w:rPr>
          <w:sz w:val="16"/>
        </w:rPr>
        <w:t xml:space="preserve"> with Moscow, </w:t>
      </w:r>
      <w:r w:rsidRPr="00150347">
        <w:rPr>
          <w:u w:val="single"/>
        </w:rPr>
        <w:t>neither side could make any verifiable sense of acceptable firebreaks</w:t>
      </w:r>
      <w:r w:rsidRPr="00150347">
        <w:rPr>
          <w:sz w:val="16"/>
        </w:rPr>
        <w:t>. Here,</w:t>
      </w:r>
      <w:r w:rsidRPr="00803510">
        <w:rPr>
          <w:sz w:val="16"/>
        </w:rPr>
        <w:t xml:space="preserve"> </w:t>
      </w:r>
      <w:r w:rsidRPr="00150347">
        <w:rPr>
          <w:i/>
          <w:iCs/>
          <w:sz w:val="16"/>
        </w:rPr>
        <w:t>ipso facto</w:t>
      </w:r>
      <w:r w:rsidRPr="00150347">
        <w:rPr>
          <w:sz w:val="16"/>
        </w:rPr>
        <w:t xml:space="preserve">, </w:t>
      </w:r>
      <w:r w:rsidRPr="00150347">
        <w:rPr>
          <w:u w:val="single"/>
        </w:rPr>
        <w:t xml:space="preserve">unforeseen ambiguities could </w:t>
      </w:r>
      <w:r w:rsidRPr="00150347">
        <w:rPr>
          <w:rStyle w:val="Emphasis"/>
          <w:bCs/>
        </w:rPr>
        <w:t>undermine</w:t>
      </w:r>
      <w:r w:rsidRPr="00150347">
        <w:rPr>
          <w:u w:val="single"/>
        </w:rPr>
        <w:t xml:space="preserve"> once “immutable” foundations of superpower nuclear deterrence</w:t>
      </w:r>
      <w:r w:rsidRPr="00150347">
        <w:rPr>
          <w:sz w:val="16"/>
        </w:rPr>
        <w:t>.</w:t>
      </w:r>
      <w:r w:rsidRPr="00803510">
        <w:rPr>
          <w:sz w:val="16"/>
        </w:rPr>
        <w:t xml:space="preserve"> </w:t>
      </w:r>
      <w:r w:rsidRPr="00150347">
        <w:rPr>
          <w:highlight w:val="green"/>
          <w:u w:val="single"/>
        </w:rPr>
        <w:t>All</w:t>
      </w:r>
      <w:r w:rsidRPr="00150347">
        <w:rPr>
          <w:u w:val="single"/>
        </w:rPr>
        <w:t xml:space="preserve"> such military </w:t>
      </w:r>
      <w:r w:rsidRPr="00150347">
        <w:rPr>
          <w:highlight w:val="green"/>
          <w:u w:val="single"/>
        </w:rPr>
        <w:t>scenarios</w:t>
      </w:r>
      <w:r w:rsidRPr="00150347">
        <w:rPr>
          <w:u w:val="single"/>
        </w:rPr>
        <w:t xml:space="preserve"> would be </w:t>
      </w:r>
      <w:r w:rsidRPr="00150347">
        <w:rPr>
          <w:highlight w:val="green"/>
          <w:u w:val="single"/>
        </w:rPr>
        <w:t>unprecedented</w:t>
      </w:r>
      <w:r w:rsidRPr="00150347">
        <w:rPr>
          <w:sz w:val="16"/>
        </w:rPr>
        <w:t xml:space="preserve">. </w:t>
      </w:r>
      <w:r w:rsidRPr="00150347">
        <w:rPr>
          <w:u w:val="single"/>
        </w:rPr>
        <w:t xml:space="preserve">With Donald Trump at the helm, the United States faces </w:t>
      </w:r>
      <w:r w:rsidRPr="00150347">
        <w:rPr>
          <w:rStyle w:val="Emphasis"/>
          <w:bCs/>
        </w:rPr>
        <w:t>multiple nuclear threats</w:t>
      </w:r>
      <w:r w:rsidRPr="00150347">
        <w:rPr>
          <w:u w:val="single"/>
        </w:rPr>
        <w:t xml:space="preserve"> in variously </w:t>
      </w:r>
      <w:r w:rsidRPr="00150347">
        <w:rPr>
          <w:rStyle w:val="Emphasis"/>
          <w:bCs/>
        </w:rPr>
        <w:t>bewildering iterations</w:t>
      </w:r>
      <w:r w:rsidRPr="00150347">
        <w:rPr>
          <w:sz w:val="16"/>
        </w:rPr>
        <w:t xml:space="preserve">. Most urgently, America’s law-based security concerns should focus on growing uncertainties of the </w:t>
      </w:r>
      <w:r w:rsidRPr="00150347">
        <w:rPr>
          <w:rStyle w:val="Emphasis"/>
          <w:bCs/>
        </w:rPr>
        <w:t>Iran war</w:t>
      </w:r>
      <w:r w:rsidRPr="00150347">
        <w:rPr>
          <w:sz w:val="16"/>
        </w:rPr>
        <w:t xml:space="preserve">, but </w:t>
      </w:r>
      <w:r w:rsidRPr="00150347">
        <w:rPr>
          <w:u w:val="single"/>
        </w:rPr>
        <w:t xml:space="preserve">still include </w:t>
      </w:r>
      <w:r w:rsidRPr="00150347">
        <w:rPr>
          <w:rStyle w:val="Emphasis"/>
          <w:bCs/>
          <w:highlight w:val="green"/>
        </w:rPr>
        <w:t>Russia-Ukraine</w:t>
      </w:r>
      <w:r w:rsidRPr="00150347">
        <w:rPr>
          <w:u w:val="single"/>
        </w:rPr>
        <w:t xml:space="preserve"> hostilities,</w:t>
      </w:r>
      <w:r w:rsidRPr="00150347">
        <w:rPr>
          <w:sz w:val="16"/>
        </w:rPr>
        <w:t xml:space="preserve"> </w:t>
      </w:r>
      <w:r w:rsidRPr="00150347">
        <w:rPr>
          <w:rStyle w:val="Emphasis"/>
          <w:bCs/>
          <w:highlight w:val="green"/>
        </w:rPr>
        <w:t>North Korean strategic threats</w:t>
      </w:r>
      <w:r w:rsidRPr="00150347">
        <w:rPr>
          <w:sz w:val="16"/>
        </w:rPr>
        <w:t xml:space="preserve">, </w:t>
      </w:r>
      <w:r w:rsidRPr="00150347">
        <w:rPr>
          <w:rStyle w:val="Emphasis"/>
          <w:bCs/>
          <w:highlight w:val="green"/>
        </w:rPr>
        <w:t xml:space="preserve">India </w:t>
      </w:r>
      <w:r w:rsidRPr="00150347">
        <w:rPr>
          <w:rStyle w:val="Emphasis"/>
          <w:bCs/>
        </w:rPr>
        <w:t xml:space="preserve">versus </w:t>
      </w:r>
      <w:r w:rsidRPr="00150347">
        <w:rPr>
          <w:rStyle w:val="Emphasis"/>
          <w:bCs/>
          <w:highlight w:val="green"/>
        </w:rPr>
        <w:t>Pakistan</w:t>
      </w:r>
      <w:r w:rsidRPr="00150347">
        <w:rPr>
          <w:u w:val="single"/>
        </w:rPr>
        <w:t xml:space="preserve"> </w:t>
      </w:r>
      <w:r w:rsidRPr="002C0F94">
        <w:rPr>
          <w:u w:val="single"/>
        </w:rPr>
        <w:t>escalations and belligerent Chinese intentions toward Taiwan</w:t>
      </w:r>
      <w:r w:rsidRPr="002C0F94">
        <w:rPr>
          <w:sz w:val="16"/>
        </w:rPr>
        <w:t xml:space="preserve">. There is more. </w:t>
      </w:r>
      <w:r w:rsidRPr="002C0F94">
        <w:rPr>
          <w:u w:val="single"/>
        </w:rPr>
        <w:t>Tehran could at some point prod an Israeli escalation to limited nuclear strikes</w:t>
      </w:r>
      <w:r w:rsidRPr="002C0F94">
        <w:rPr>
          <w:sz w:val="16"/>
        </w:rPr>
        <w:t xml:space="preserve">.[10] This scenario would </w:t>
      </w:r>
      <w:r w:rsidRPr="002C0F94">
        <w:rPr>
          <w:u w:val="single"/>
        </w:rPr>
        <w:t>signify an</w:t>
      </w:r>
      <w:r w:rsidRPr="002C0F94">
        <w:rPr>
          <w:i/>
          <w:iCs/>
          <w:u w:val="single"/>
        </w:rPr>
        <w:t xml:space="preserve"> asymmetrical</w:t>
      </w:r>
      <w:r w:rsidRPr="002C0F94">
        <w:rPr>
          <w:u w:val="single"/>
        </w:rPr>
        <w:t xml:space="preserve"> nuclear </w:t>
      </w:r>
      <w:proofErr w:type="gramStart"/>
      <w:r w:rsidRPr="002C0F94">
        <w:rPr>
          <w:u w:val="single"/>
        </w:rPr>
        <w:t>war, and</w:t>
      </w:r>
      <w:proofErr w:type="gramEnd"/>
      <w:r w:rsidRPr="002C0F94">
        <w:rPr>
          <w:u w:val="single"/>
        </w:rPr>
        <w:t xml:space="preserve"> could involve the United States in certain profound and unpredictable ways</w:t>
      </w:r>
      <w:r w:rsidRPr="002C0F94">
        <w:rPr>
          <w:sz w:val="16"/>
        </w:rPr>
        <w:t xml:space="preserve">. Sorely troubling is that </w:t>
      </w:r>
      <w:r w:rsidRPr="002C0F94">
        <w:rPr>
          <w:u w:val="single"/>
        </w:rPr>
        <w:t>current Trump policies to strengthen Sunni Arab states as a “countervailing</w:t>
      </w:r>
      <w:r w:rsidRPr="00150347">
        <w:rPr>
          <w:u w:val="single"/>
        </w:rPr>
        <w:t xml:space="preserve">” force to Shiite Iran will </w:t>
      </w:r>
      <w:r w:rsidRPr="00150347">
        <w:rPr>
          <w:rStyle w:val="Emphasis"/>
          <w:bCs/>
          <w:highlight w:val="green"/>
        </w:rPr>
        <w:t>likely backfire</w:t>
      </w:r>
      <w:r w:rsidRPr="00150347">
        <w:rPr>
          <w:rStyle w:val="Emphasis"/>
          <w:bCs/>
        </w:rPr>
        <w:t>.</w:t>
      </w:r>
      <w:r w:rsidRPr="00150347">
        <w:rPr>
          <w:sz w:val="16"/>
        </w:rPr>
        <w:t xml:space="preserve"> To wit, </w:t>
      </w:r>
      <w:r w:rsidRPr="00150347">
        <w:rPr>
          <w:u w:val="single"/>
        </w:rPr>
        <w:t>several of these Sunni countries</w:t>
      </w:r>
      <w:r w:rsidRPr="00150347">
        <w:rPr>
          <w:sz w:val="16"/>
        </w:rPr>
        <w:t xml:space="preserve">, including non-Arab Turkey, </w:t>
      </w:r>
      <w:r w:rsidRPr="00150347">
        <w:rPr>
          <w:u w:val="single"/>
        </w:rPr>
        <w:t xml:space="preserve">have </w:t>
      </w:r>
      <w:r w:rsidRPr="002C0F94">
        <w:rPr>
          <w:u w:val="single"/>
        </w:rPr>
        <w:t>begun to coalesce into a new axis of military confrontation with Israel</w:t>
      </w:r>
      <w:r w:rsidRPr="002C0F94">
        <w:rPr>
          <w:sz w:val="16"/>
        </w:rPr>
        <w:t xml:space="preserve">. Ironically, in its developing particulars, this </w:t>
      </w:r>
      <w:r w:rsidRPr="002C0F94">
        <w:rPr>
          <w:i/>
          <w:iCs/>
          <w:sz w:val="16"/>
        </w:rPr>
        <w:t>de facto</w:t>
      </w:r>
      <w:r w:rsidRPr="002C0F94">
        <w:rPr>
          <w:sz w:val="16"/>
        </w:rPr>
        <w:t xml:space="preserve"> realignment is not entirely new in historical terms. It has resurrected some of Israel’s original (1948-1973) adversaries and coalitions of adversaries. Looking </w:t>
      </w:r>
      <w:proofErr w:type="spellStart"/>
      <w:proofErr w:type="gramStart"/>
      <w:r w:rsidRPr="002C0F94">
        <w:rPr>
          <w:sz w:val="16"/>
        </w:rPr>
        <w:t>ahead,first</w:t>
      </w:r>
      <w:proofErr w:type="spellEnd"/>
      <w:proofErr w:type="gramEnd"/>
      <w:r w:rsidRPr="002C0F94">
        <w:rPr>
          <w:sz w:val="16"/>
        </w:rPr>
        <w:t xml:space="preserve"> and foremost, nuclear war avoidance presents </w:t>
      </w:r>
      <w:proofErr w:type="spellStart"/>
      <w:proofErr w:type="gramStart"/>
      <w:r w:rsidRPr="002C0F94">
        <w:rPr>
          <w:sz w:val="16"/>
        </w:rPr>
        <w:t>anintellectual</w:t>
      </w:r>
      <w:proofErr w:type="spellEnd"/>
      <w:proofErr w:type="gramEnd"/>
      <w:r w:rsidRPr="002C0F94">
        <w:rPr>
          <w:sz w:val="16"/>
        </w:rPr>
        <w:t xml:space="preserve"> problem and will need to be approached in disciplined analytic terms. A primary order of business for both Washington and Jerusalem should be to determine </w:t>
      </w:r>
      <w:proofErr w:type="gramStart"/>
      <w:r w:rsidRPr="002C0F94">
        <w:rPr>
          <w:sz w:val="16"/>
        </w:rPr>
        <w:t>each</w:t>
      </w:r>
      <w:proofErr w:type="gramEnd"/>
      <w:r w:rsidRPr="002C0F94">
        <w:rPr>
          <w:sz w:val="16"/>
        </w:rPr>
        <w:t xml:space="preserve"> expected adversary’s ranking of strategic preferences</w:t>
      </w:r>
      <w:r w:rsidRPr="002C0F94">
        <w:rPr>
          <w:i/>
          <w:iCs/>
          <w:sz w:val="16"/>
        </w:rPr>
        <w:t xml:space="preserve">. </w:t>
      </w:r>
      <w:proofErr w:type="gramStart"/>
      <w:r w:rsidRPr="002C0F94">
        <w:rPr>
          <w:sz w:val="16"/>
        </w:rPr>
        <w:t>By definition, only</w:t>
      </w:r>
      <w:proofErr w:type="gramEnd"/>
      <w:r w:rsidRPr="002C0F94">
        <w:rPr>
          <w:sz w:val="16"/>
        </w:rPr>
        <w:t xml:space="preserve"> those adversaries who would value national survival more highly than any other preference or combination of preferences could qualify as “rational.” Though rarely mentioned, it will be vitally important for any US president to understand (in advance of any specific crisis) where each potential enemy stands on decisional rationality. Rationality and Irrationality It will get complicated.[11] And there will be significant nuances. For capable scholars and </w:t>
      </w:r>
      <w:proofErr w:type="gramStart"/>
      <w:r w:rsidRPr="002C0F94">
        <w:rPr>
          <w:sz w:val="16"/>
        </w:rPr>
        <w:t>policy-makers</w:t>
      </w:r>
      <w:proofErr w:type="gramEnd"/>
      <w:r w:rsidRPr="002C0F94">
        <w:rPr>
          <w:sz w:val="16"/>
        </w:rPr>
        <w:t xml:space="preserve">, various subsidiary questions will also need to be considered. But what will be the operational meanings of relevant terminologies and complex </w:t>
      </w:r>
      <w:proofErr w:type="gramStart"/>
      <w:r w:rsidRPr="002C0F94">
        <w:rPr>
          <w:sz w:val="16"/>
        </w:rPr>
        <w:t>vocabularies</w:t>
      </w:r>
      <w:proofErr w:type="gramEnd"/>
      <w:r w:rsidRPr="002C0F94">
        <w:rPr>
          <w:sz w:val="16"/>
        </w:rPr>
        <w:t>? In formal studies of international relations, international</w:t>
      </w:r>
      <w:r w:rsidRPr="00150347">
        <w:rPr>
          <w:sz w:val="16"/>
        </w:rPr>
        <w:t xml:space="preserve"> law and military strategy, decisional irrationality is never the same as “madness.” Still, attentive warnings about madness now warrant serious US policy consideration. At the outset of such consideration, “ordinary” irrationality and full-scale madness could exert more-or-less comparable effects on an examined adversary’s national security decision-making processes. But how should these critical effects be predicted and deciphered?</w:t>
      </w:r>
      <w:r w:rsidRPr="00803510">
        <w:rPr>
          <w:sz w:val="16"/>
        </w:rPr>
        <w:t xml:space="preserve"> </w:t>
      </w:r>
      <w:r w:rsidRPr="00150347">
        <w:rPr>
          <w:sz w:val="16"/>
        </w:rPr>
        <w:t>For the United States,</w:t>
      </w:r>
      <w:r w:rsidRPr="00803510">
        <w:rPr>
          <w:sz w:val="16"/>
        </w:rPr>
        <w:t xml:space="preserve"> </w:t>
      </w:r>
      <w:r w:rsidRPr="00150347">
        <w:rPr>
          <w:i/>
          <w:iCs/>
          <w:sz w:val="16"/>
        </w:rPr>
        <w:t>prima facie,</w:t>
      </w:r>
      <w:r w:rsidRPr="00803510">
        <w:rPr>
          <w:sz w:val="16"/>
        </w:rPr>
        <w:t xml:space="preserve"> </w:t>
      </w:r>
      <w:r w:rsidRPr="00150347">
        <w:rPr>
          <w:sz w:val="16"/>
        </w:rPr>
        <w:t>understanding and anticipating such effects could at some stage assume existential importance. In such high-urgency considerations, word usage would matter. In normal strategic parlance, “irrationality” identifies a decisional foundation wherein national self-preservation is not</w:t>
      </w:r>
      <w:r w:rsidRPr="00803510">
        <w:rPr>
          <w:sz w:val="16"/>
        </w:rPr>
        <w:t xml:space="preserve"> </w:t>
      </w:r>
      <w:r w:rsidRPr="00150347">
        <w:rPr>
          <w:i/>
          <w:iCs/>
          <w:sz w:val="16"/>
        </w:rPr>
        <w:t>summa,</w:t>
      </w:r>
      <w:r w:rsidRPr="00803510">
        <w:rPr>
          <w:sz w:val="16"/>
        </w:rPr>
        <w:t xml:space="preserve"> </w:t>
      </w:r>
      <w:r w:rsidRPr="00150347">
        <w:rPr>
          <w:sz w:val="16"/>
        </w:rPr>
        <w:t xml:space="preserve">i.e., where physical survival </w:t>
      </w:r>
      <w:proofErr w:type="spellStart"/>
      <w:r w:rsidRPr="00150347">
        <w:rPr>
          <w:sz w:val="16"/>
        </w:rPr>
        <w:t>doesnot</w:t>
      </w:r>
      <w:proofErr w:type="spellEnd"/>
      <w:r w:rsidRPr="00150347">
        <w:rPr>
          <w:sz w:val="16"/>
        </w:rPr>
        <w:t xml:space="preserve"> represent the highest or ultimate preference.</w:t>
      </w:r>
      <w:r w:rsidRPr="00803510">
        <w:rPr>
          <w:sz w:val="16"/>
        </w:rPr>
        <w:t xml:space="preserve"> </w:t>
      </w:r>
      <w:r w:rsidRPr="00150347">
        <w:rPr>
          <w:u w:val="single"/>
        </w:rPr>
        <w:t xml:space="preserve">A prospectively irrational decision-maker in Tehran need not be determinably “mad” </w:t>
      </w:r>
      <w:proofErr w:type="gramStart"/>
      <w:r w:rsidRPr="00150347">
        <w:rPr>
          <w:u w:val="single"/>
        </w:rPr>
        <w:t>in order to</w:t>
      </w:r>
      <w:proofErr w:type="gramEnd"/>
      <w:r w:rsidRPr="00150347">
        <w:rPr>
          <w:u w:val="single"/>
        </w:rPr>
        <w:t xml:space="preserve"> be a troubling issue for US policy judgments</w:t>
      </w:r>
      <w:r w:rsidRPr="00150347">
        <w:rPr>
          <w:sz w:val="16"/>
        </w:rPr>
        <w:t xml:space="preserve">. Such an adversary would need “only” to be more concerned about certain discernible preferences or values than about self-preservation. An example would be preferences expressed for outcomes other than national survival. Normally, any such revealed preferences would be unexpected and counter-intuitive, but still not unprecedented or inconceivable. Furthermore, identifying the specific criteria or </w:t>
      </w:r>
      <w:proofErr w:type="gramStart"/>
      <w:r w:rsidRPr="00150347">
        <w:rPr>
          <w:sz w:val="16"/>
        </w:rPr>
        <w:t>correlates</w:t>
      </w:r>
      <w:proofErr w:type="gramEnd"/>
      <w:r w:rsidRPr="00150347">
        <w:rPr>
          <w:sz w:val="16"/>
        </w:rPr>
        <w:t xml:space="preserve"> of survival imperatives could prove irremediably subjective or effectively incalculable.</w:t>
      </w:r>
      <w:r w:rsidRPr="00803510">
        <w:rPr>
          <w:sz w:val="16"/>
        </w:rPr>
        <w:t xml:space="preserve"> </w:t>
      </w:r>
    </w:p>
    <w:p w14:paraId="778FC39D" w14:textId="77777777" w:rsidR="002C0F94" w:rsidRPr="00C37327" w:rsidRDefault="002C0F94" w:rsidP="002C0F94">
      <w:pPr>
        <w:pStyle w:val="Heading4"/>
      </w:pPr>
      <w:r>
        <w:t xml:space="preserve">Carbon tax solves warming. </w:t>
      </w:r>
    </w:p>
    <w:p w14:paraId="61504EF3" w14:textId="77777777" w:rsidR="002C0F94" w:rsidRPr="00C37327" w:rsidRDefault="002C0F94" w:rsidP="002C0F94">
      <w:r w:rsidRPr="00C37327">
        <w:t xml:space="preserve">Dasgupta and </w:t>
      </w:r>
      <w:proofErr w:type="spellStart"/>
      <w:r w:rsidRPr="00C37327">
        <w:rPr>
          <w:rStyle w:val="Style13ptBold"/>
        </w:rPr>
        <w:t>Lashof</w:t>
      </w:r>
      <w:proofErr w:type="spellEnd"/>
      <w:r w:rsidRPr="00C37327">
        <w:rPr>
          <w:rStyle w:val="Style13ptBold"/>
        </w:rPr>
        <w:t xml:space="preserve"> 21</w:t>
      </w:r>
      <w:r w:rsidRPr="00C37327">
        <w:t>, *President and CEO of the World Resources Institute, MA in City Planning from Massachusetts Institute of Technology, BA in Architecture from the School of Planning and Architecture, **Director of the World Resources Institute, PhD in Energy and Resources from the University of California, Berkeley, BA in Physics and Mathematics from Harvard (*Ani Dasgupta, **Dan Lashof, September 16, 2021, “Why the US Also Needs Carbon Pricing in the Reconciliation Bill,” World Resources Institute, https://www.wri.org/insights/why-carbon-pricing-benefits-reconciliation-bill-us)</w:t>
      </w:r>
    </w:p>
    <w:p w14:paraId="60F1B64A" w14:textId="77777777" w:rsidR="002C0F94" w:rsidRPr="00C37327" w:rsidRDefault="002C0F94" w:rsidP="002C0F94">
      <w:pPr>
        <w:rPr>
          <w:rStyle w:val="StyleUnderline"/>
        </w:rPr>
      </w:pPr>
      <w:r w:rsidRPr="00C37327">
        <w:rPr>
          <w:rStyle w:val="StyleUnderline"/>
        </w:rPr>
        <w:t xml:space="preserve">What More Can Congress Do? Deliver </w:t>
      </w:r>
      <w:proofErr w:type="gramStart"/>
      <w:r w:rsidRPr="00C37327">
        <w:rPr>
          <w:rStyle w:val="StyleUnderline"/>
        </w:rPr>
        <w:t>a Price</w:t>
      </w:r>
      <w:proofErr w:type="gramEnd"/>
      <w:r w:rsidRPr="00C37327">
        <w:rPr>
          <w:rStyle w:val="StyleUnderline"/>
        </w:rPr>
        <w:t xml:space="preserve"> on Carbon.</w:t>
      </w:r>
    </w:p>
    <w:p w14:paraId="33EB11F2" w14:textId="77777777" w:rsidR="002C0F94" w:rsidRPr="00C37327" w:rsidRDefault="002C0F94" w:rsidP="002C0F94">
      <w:pPr>
        <w:rPr>
          <w:sz w:val="16"/>
          <w:szCs w:val="16"/>
        </w:rPr>
      </w:pPr>
      <w:r w:rsidRPr="00C37327">
        <w:rPr>
          <w:sz w:val="16"/>
          <w:szCs w:val="16"/>
        </w:rPr>
        <w:t>Senate Majority Leader Chuck Schumer’s analysis found that together, the BID and reconciliation package could reduce U.S. emissions by approximately 45% from 2005 levels by 2030. Consistent with many independent analyses, it finds that the biggest contributions will likely come from reducing emissions from power plants, vehicles and methane leaks.</w:t>
      </w:r>
    </w:p>
    <w:p w14:paraId="5C1C3B51" w14:textId="77777777" w:rsidR="002C0F94" w:rsidRPr="00C37327" w:rsidRDefault="002C0F94" w:rsidP="002C0F94">
      <w:pPr>
        <w:rPr>
          <w:sz w:val="16"/>
          <w:szCs w:val="16"/>
        </w:rPr>
      </w:pPr>
      <w:r w:rsidRPr="00C37327">
        <w:rPr>
          <w:sz w:val="16"/>
          <w:szCs w:val="16"/>
        </w:rPr>
        <w:t>However, there are two challenges: These estimates carry significant uncertainties and fall short of the goal to reach a 50% reduction by 2030.</w:t>
      </w:r>
    </w:p>
    <w:p w14:paraId="421C7A6D" w14:textId="77777777" w:rsidR="002C0F94" w:rsidRPr="00C37327" w:rsidRDefault="002C0F94" w:rsidP="002C0F94">
      <w:pPr>
        <w:rPr>
          <w:sz w:val="16"/>
          <w:szCs w:val="16"/>
        </w:rPr>
      </w:pPr>
      <w:r w:rsidRPr="00C37327">
        <w:rPr>
          <w:sz w:val="16"/>
          <w:szCs w:val="16"/>
        </w:rPr>
        <w:t>Proposed regulations under current law — such as tighter passenger vehicle emissions standards, requirements to cut methane leaks and stronger appliance efficiency standards — alongside state and local action could close the gap, provided they are strong enough. But these measures are also subject to technical and political uncertainty and litigation. With so much at stake, we can’t risk falling short.</w:t>
      </w:r>
    </w:p>
    <w:p w14:paraId="599185EE" w14:textId="77777777" w:rsidR="002C0F94" w:rsidRPr="00C37327" w:rsidRDefault="002C0F94" w:rsidP="002C0F94">
      <w:pPr>
        <w:rPr>
          <w:sz w:val="16"/>
        </w:rPr>
      </w:pPr>
      <w:r w:rsidRPr="00C37327">
        <w:rPr>
          <w:rStyle w:val="Emphasis"/>
        </w:rPr>
        <w:t>Pricing</w:t>
      </w:r>
      <w:r w:rsidRPr="00C37327">
        <w:rPr>
          <w:rStyle w:val="StyleUnderline"/>
        </w:rPr>
        <w:t xml:space="preserve"> carbon</w:t>
      </w:r>
      <w:r w:rsidRPr="00C37327">
        <w:rPr>
          <w:sz w:val="16"/>
        </w:rPr>
        <w:t xml:space="preserve"> pollution </w:t>
      </w:r>
      <w:r w:rsidRPr="00C37327">
        <w:rPr>
          <w:rStyle w:val="StyleUnderline"/>
        </w:rPr>
        <w:t>could strengthen the</w:t>
      </w:r>
      <w:r w:rsidRPr="00C37327">
        <w:rPr>
          <w:sz w:val="16"/>
        </w:rPr>
        <w:t xml:space="preserve"> policies proposed in the BID and reconciliation </w:t>
      </w:r>
      <w:r w:rsidRPr="00C37327">
        <w:rPr>
          <w:rStyle w:val="StyleUnderline"/>
        </w:rPr>
        <w:t xml:space="preserve">package, while </w:t>
      </w:r>
      <w:r w:rsidRPr="00C37327">
        <w:rPr>
          <w:rStyle w:val="Emphasis"/>
        </w:rPr>
        <w:t>closing</w:t>
      </w:r>
      <w:r w:rsidRPr="00C37327">
        <w:rPr>
          <w:rStyle w:val="StyleUnderline"/>
        </w:rPr>
        <w:t xml:space="preserve"> the </w:t>
      </w:r>
      <w:r w:rsidRPr="00C37327">
        <w:rPr>
          <w:rStyle w:val="Emphasis"/>
        </w:rPr>
        <w:t>emissions gap</w:t>
      </w:r>
      <w:r w:rsidRPr="00C37327">
        <w:rPr>
          <w:rStyle w:val="StyleUnderline"/>
        </w:rPr>
        <w:t xml:space="preserve"> and producing revenue that can be </w:t>
      </w:r>
      <w:r w:rsidRPr="00C37327">
        <w:rPr>
          <w:rStyle w:val="Emphasis"/>
        </w:rPr>
        <w:t>reinvested</w:t>
      </w:r>
      <w:r w:rsidRPr="00C37327">
        <w:rPr>
          <w:sz w:val="16"/>
        </w:rPr>
        <w:t xml:space="preserve"> in communities. The Senate Finance Committee recently indicated that several carbon pricing options are under consideration as </w:t>
      </w:r>
      <w:proofErr w:type="gramStart"/>
      <w:r w:rsidRPr="00C37327">
        <w:rPr>
          <w:sz w:val="16"/>
        </w:rPr>
        <w:t>part</w:t>
      </w:r>
      <w:proofErr w:type="gramEnd"/>
      <w:r w:rsidRPr="00C37327">
        <w:rPr>
          <w:sz w:val="16"/>
        </w:rPr>
        <w:t xml:space="preserve"> the Committee’s contribution to the reconciliation package. Including one of them would make meeting the 50-52% emissions-reduction target much more likely and provide revenue that would reduce pressure to trim the progressive investments and tax credits in the rest of the package.</w:t>
      </w:r>
    </w:p>
    <w:p w14:paraId="3ECBEF9A" w14:textId="77777777" w:rsidR="002C0F94" w:rsidRPr="00C37327" w:rsidRDefault="002C0F94" w:rsidP="002C0F94">
      <w:pPr>
        <w:rPr>
          <w:sz w:val="16"/>
          <w:szCs w:val="16"/>
        </w:rPr>
      </w:pPr>
      <w:r w:rsidRPr="00C37327">
        <w:rPr>
          <w:sz w:val="16"/>
          <w:szCs w:val="16"/>
        </w:rPr>
        <w:t>A U.S. Carbon Price Can Increase the Effectiveness of Federal Climate Spending</w:t>
      </w:r>
    </w:p>
    <w:p w14:paraId="30B3AF41" w14:textId="77777777" w:rsidR="002C0F94" w:rsidRPr="00C37327" w:rsidRDefault="002C0F94" w:rsidP="002C0F94">
      <w:pPr>
        <w:rPr>
          <w:sz w:val="16"/>
        </w:rPr>
      </w:pPr>
      <w:r w:rsidRPr="00C37327">
        <w:rPr>
          <w:sz w:val="16"/>
        </w:rPr>
        <w:t xml:space="preserve">A central component of the reconciliation bill is incentives for clean energy technologies and products. </w:t>
      </w:r>
      <w:r w:rsidRPr="00C37327">
        <w:rPr>
          <w:rStyle w:val="StyleUnderline"/>
        </w:rPr>
        <w:t xml:space="preserve">By incorporating the </w:t>
      </w:r>
      <w:proofErr w:type="gramStart"/>
      <w:r w:rsidRPr="00C37327">
        <w:rPr>
          <w:rStyle w:val="Emphasis"/>
        </w:rPr>
        <w:t>damages</w:t>
      </w:r>
      <w:proofErr w:type="gramEnd"/>
      <w:r w:rsidRPr="00C37327">
        <w:rPr>
          <w:rStyle w:val="StyleUnderline"/>
        </w:rPr>
        <w:t xml:space="preserve"> caused by </w:t>
      </w:r>
      <w:r w:rsidRPr="00C37327">
        <w:rPr>
          <w:rStyle w:val="Emphasis"/>
        </w:rPr>
        <w:t>CO2</w:t>
      </w:r>
      <w:r w:rsidRPr="00C37327">
        <w:rPr>
          <w:sz w:val="16"/>
        </w:rPr>
        <w:t xml:space="preserve"> emissions associated with energy sources and materials </w:t>
      </w:r>
      <w:r w:rsidRPr="00C37327">
        <w:rPr>
          <w:rStyle w:val="StyleUnderline"/>
        </w:rPr>
        <w:t xml:space="preserve">into their </w:t>
      </w:r>
      <w:r w:rsidRPr="00C37327">
        <w:rPr>
          <w:rStyle w:val="Emphasis"/>
        </w:rPr>
        <w:t>costs</w:t>
      </w:r>
      <w:r w:rsidRPr="00C37327">
        <w:rPr>
          <w:rStyle w:val="StyleUnderline"/>
        </w:rPr>
        <w:t xml:space="preserve">, </w:t>
      </w:r>
      <w:r w:rsidRPr="00A30267">
        <w:rPr>
          <w:rStyle w:val="StyleUnderline"/>
          <w:highlight w:val="green"/>
        </w:rPr>
        <w:t>a carbon price will</w:t>
      </w:r>
      <w:r w:rsidRPr="00C37327">
        <w:rPr>
          <w:rStyle w:val="StyleUnderline"/>
        </w:rPr>
        <w:t xml:space="preserve"> make clean alternatives </w:t>
      </w:r>
      <w:r w:rsidRPr="00C37327">
        <w:rPr>
          <w:rStyle w:val="Emphasis"/>
        </w:rPr>
        <w:t>even more</w:t>
      </w:r>
      <w:r w:rsidRPr="00C37327">
        <w:rPr>
          <w:rStyle w:val="StyleUnderline"/>
        </w:rPr>
        <w:t xml:space="preserve"> financially </w:t>
      </w:r>
      <w:r w:rsidRPr="00C37327">
        <w:rPr>
          <w:rStyle w:val="Emphasis"/>
        </w:rPr>
        <w:t>attractive</w:t>
      </w:r>
      <w:r w:rsidRPr="00C37327">
        <w:rPr>
          <w:sz w:val="16"/>
        </w:rPr>
        <w:t xml:space="preserve"> compared to carbon-intensive goods and services. </w:t>
      </w:r>
      <w:r w:rsidRPr="00C37327">
        <w:rPr>
          <w:rStyle w:val="StyleUnderline"/>
        </w:rPr>
        <w:t>This will</w:t>
      </w:r>
      <w:r w:rsidRPr="00C37327">
        <w:rPr>
          <w:sz w:val="16"/>
        </w:rPr>
        <w:t xml:space="preserve"> further </w:t>
      </w:r>
      <w:r w:rsidRPr="00A30267">
        <w:rPr>
          <w:rStyle w:val="StyleUnderline"/>
          <w:highlight w:val="green"/>
        </w:rPr>
        <w:t>encourage</w:t>
      </w:r>
      <w:r w:rsidRPr="00C37327">
        <w:rPr>
          <w:sz w:val="16"/>
        </w:rPr>
        <w:t xml:space="preserve"> the investments and </w:t>
      </w:r>
      <w:r w:rsidRPr="00A30267">
        <w:rPr>
          <w:rStyle w:val="Emphasis"/>
          <w:highlight w:val="green"/>
        </w:rPr>
        <w:t>consumer choices</w:t>
      </w:r>
      <w:r w:rsidRPr="00C37327">
        <w:rPr>
          <w:sz w:val="16"/>
        </w:rPr>
        <w:t xml:space="preserve"> that tax credits and grants are meant to promote.</w:t>
      </w:r>
    </w:p>
    <w:p w14:paraId="78570EF3" w14:textId="77777777" w:rsidR="002C0F94" w:rsidRPr="00C37327" w:rsidRDefault="002C0F94" w:rsidP="002C0F94">
      <w:pPr>
        <w:rPr>
          <w:sz w:val="16"/>
          <w:szCs w:val="16"/>
        </w:rPr>
      </w:pPr>
      <w:r w:rsidRPr="00C37327">
        <w:rPr>
          <w:sz w:val="16"/>
          <w:szCs w:val="16"/>
        </w:rPr>
        <w:t>At the same time, other reforms in the full reconciliation package provide new and enhanced financial support to individuals and households across the country.</w:t>
      </w:r>
    </w:p>
    <w:p w14:paraId="3EE58547" w14:textId="77777777" w:rsidR="002C0F94" w:rsidRPr="00C37327" w:rsidRDefault="002C0F94" w:rsidP="002C0F94">
      <w:pPr>
        <w:rPr>
          <w:sz w:val="16"/>
          <w:szCs w:val="16"/>
        </w:rPr>
      </w:pPr>
      <w:r w:rsidRPr="00C37327">
        <w:rPr>
          <w:sz w:val="16"/>
          <w:szCs w:val="16"/>
        </w:rPr>
        <w:t xml:space="preserve">Research just released by Resources for the Future (RFF) demonstrates the impact of combined policies in a scenario looking at a carbon price starting at $15 per ton, a Clean Electricity Performance Program, and a clean energy tax incentive package (see graphic below). This combination is substantially more effective in reducing emissions than </w:t>
      </w:r>
      <w:proofErr w:type="gramStart"/>
      <w:r w:rsidRPr="00C37327">
        <w:rPr>
          <w:sz w:val="16"/>
          <w:szCs w:val="16"/>
        </w:rPr>
        <w:t>any of the</w:t>
      </w:r>
      <w:proofErr w:type="gramEnd"/>
      <w:r w:rsidRPr="00C37327">
        <w:rPr>
          <w:sz w:val="16"/>
          <w:szCs w:val="16"/>
        </w:rPr>
        <w:t xml:space="preserve"> individual policies alone or a combination that does not include a carbon price. In RFF’s “Central Price Path” combined policies scenario, emissions reach 52% below 2005 levels in 2030, in line with the more ambitious end of the target set by President Biden. If gasoline is excluded from the carbon price, emissions decline 50% by 2030, still meeting the bottom end of the reduction target range, although much less revenue would be raised.</w:t>
      </w:r>
    </w:p>
    <w:p w14:paraId="0636B828" w14:textId="77777777" w:rsidR="002C0F94" w:rsidRPr="00C37327" w:rsidRDefault="002C0F94" w:rsidP="002C0F94">
      <w:pPr>
        <w:rPr>
          <w:sz w:val="16"/>
          <w:szCs w:val="16"/>
        </w:rPr>
      </w:pPr>
      <w:r w:rsidRPr="00C37327">
        <w:rPr>
          <w:sz w:val="16"/>
          <w:szCs w:val="16"/>
        </w:rPr>
        <w:t>Carbon Pricing Offers an Economy-Wide Approach That Can Reach Sectors Not Fully Addressed in the Current U.S. Reconciliation Proposal</w:t>
      </w:r>
    </w:p>
    <w:p w14:paraId="7C439551" w14:textId="77777777" w:rsidR="002C0F94" w:rsidRPr="00C37327" w:rsidRDefault="002C0F94" w:rsidP="002C0F94">
      <w:pPr>
        <w:rPr>
          <w:sz w:val="16"/>
        </w:rPr>
      </w:pPr>
      <w:r w:rsidRPr="00C37327">
        <w:rPr>
          <w:rStyle w:val="StyleUnderline"/>
        </w:rPr>
        <w:t xml:space="preserve">A price on carbon </w:t>
      </w:r>
      <w:r w:rsidRPr="00A30267">
        <w:rPr>
          <w:rStyle w:val="StyleUnderline"/>
          <w:highlight w:val="green"/>
        </w:rPr>
        <w:t xml:space="preserve">would </w:t>
      </w:r>
      <w:r w:rsidRPr="00A30267">
        <w:rPr>
          <w:rStyle w:val="Emphasis"/>
          <w:highlight w:val="green"/>
        </w:rPr>
        <w:t>supplement</w:t>
      </w:r>
      <w:r w:rsidRPr="00C37327">
        <w:rPr>
          <w:sz w:val="16"/>
        </w:rPr>
        <w:t xml:space="preserve"> the range of essential </w:t>
      </w:r>
      <w:r w:rsidRPr="00C37327">
        <w:rPr>
          <w:rStyle w:val="StyleUnderline"/>
        </w:rPr>
        <w:t xml:space="preserve">sector-specific </w:t>
      </w:r>
      <w:r w:rsidRPr="00A30267">
        <w:rPr>
          <w:rStyle w:val="Emphasis"/>
          <w:highlight w:val="green"/>
        </w:rPr>
        <w:t>spending</w:t>
      </w:r>
      <w:r w:rsidRPr="00A30267">
        <w:rPr>
          <w:rStyle w:val="StyleUnderline"/>
          <w:highlight w:val="green"/>
        </w:rPr>
        <w:t xml:space="preserve"> and </w:t>
      </w:r>
      <w:r w:rsidRPr="00A30267">
        <w:rPr>
          <w:rStyle w:val="Emphasis"/>
          <w:highlight w:val="green"/>
        </w:rPr>
        <w:t>incentives</w:t>
      </w:r>
      <w:r w:rsidRPr="00C37327">
        <w:rPr>
          <w:sz w:val="16"/>
        </w:rPr>
        <w:t xml:space="preserve"> included in the BID and reconciliation package. </w:t>
      </w:r>
      <w:r w:rsidRPr="00C37327">
        <w:rPr>
          <w:rStyle w:val="StyleUnderline"/>
        </w:rPr>
        <w:t xml:space="preserve">The </w:t>
      </w:r>
      <w:r w:rsidRPr="00A30267">
        <w:rPr>
          <w:rStyle w:val="StyleUnderline"/>
          <w:highlight w:val="green"/>
        </w:rPr>
        <w:t>industrial sector</w:t>
      </w:r>
      <w:r w:rsidRPr="00C37327">
        <w:rPr>
          <w:sz w:val="16"/>
        </w:rPr>
        <w:t xml:space="preserve">, for example, is responsible for 23% of U.S. greenhouse gas emissions, </w:t>
      </w:r>
      <w:r w:rsidRPr="00C37327">
        <w:rPr>
          <w:rStyle w:val="StyleUnderline"/>
        </w:rPr>
        <w:t xml:space="preserve">but it </w:t>
      </w:r>
      <w:r w:rsidRPr="00A30267">
        <w:rPr>
          <w:rStyle w:val="StyleUnderline"/>
          <w:highlight w:val="green"/>
        </w:rPr>
        <w:t xml:space="preserve">is </w:t>
      </w:r>
      <w:r w:rsidRPr="00A30267">
        <w:rPr>
          <w:rStyle w:val="Emphasis"/>
          <w:highlight w:val="green"/>
        </w:rPr>
        <w:t>diverse</w:t>
      </w:r>
      <w:r w:rsidRPr="00A30267">
        <w:rPr>
          <w:rStyle w:val="StyleUnderline"/>
          <w:highlight w:val="green"/>
        </w:rPr>
        <w:t xml:space="preserve"> and</w:t>
      </w:r>
      <w:r w:rsidRPr="00C37327">
        <w:rPr>
          <w:sz w:val="16"/>
        </w:rPr>
        <w:t xml:space="preserve"> therefore </w:t>
      </w:r>
      <w:r w:rsidRPr="00A30267">
        <w:rPr>
          <w:rStyle w:val="Emphasis"/>
          <w:highlight w:val="green"/>
        </w:rPr>
        <w:t>difficult</w:t>
      </w:r>
      <w:r w:rsidRPr="00A30267">
        <w:rPr>
          <w:rStyle w:val="StyleUnderline"/>
          <w:highlight w:val="green"/>
        </w:rPr>
        <w:t xml:space="preserve"> to address</w:t>
      </w:r>
      <w:r w:rsidRPr="00C37327">
        <w:rPr>
          <w:rStyle w:val="StyleUnderline"/>
        </w:rPr>
        <w:t xml:space="preserve"> with </w:t>
      </w:r>
      <w:r w:rsidRPr="00C37327">
        <w:rPr>
          <w:rStyle w:val="Emphasis"/>
        </w:rPr>
        <w:t>sector-specific</w:t>
      </w:r>
      <w:r w:rsidRPr="00C37327">
        <w:rPr>
          <w:rStyle w:val="StyleUnderline"/>
        </w:rPr>
        <w:t xml:space="preserve"> policies</w:t>
      </w:r>
      <w:r w:rsidRPr="00C37327">
        <w:rPr>
          <w:sz w:val="16"/>
        </w:rPr>
        <w:t xml:space="preserve">. While the BID and reconciliation package include a methane fee, a clean hydrogen production tax credit, and funding for technology demonstrations, </w:t>
      </w:r>
      <w:r w:rsidRPr="00C37327">
        <w:rPr>
          <w:rStyle w:val="StyleUnderline"/>
        </w:rPr>
        <w:t>these</w:t>
      </w:r>
      <w:r w:rsidRPr="00C37327">
        <w:rPr>
          <w:sz w:val="16"/>
        </w:rPr>
        <w:t xml:space="preserve"> measures are </w:t>
      </w:r>
      <w:r w:rsidRPr="00C37327">
        <w:rPr>
          <w:rStyle w:val="StyleUnderline"/>
        </w:rPr>
        <w:t>not</w:t>
      </w:r>
      <w:r w:rsidRPr="00C37327">
        <w:rPr>
          <w:sz w:val="16"/>
        </w:rPr>
        <w:t xml:space="preserve"> expected to </w:t>
      </w:r>
      <w:r w:rsidRPr="00C37327">
        <w:rPr>
          <w:rStyle w:val="StyleUnderline"/>
        </w:rPr>
        <w:t xml:space="preserve">make a major </w:t>
      </w:r>
      <w:r w:rsidRPr="00C37327">
        <w:rPr>
          <w:rStyle w:val="Emphasis"/>
        </w:rPr>
        <w:t>dent</w:t>
      </w:r>
      <w:r w:rsidRPr="00C37327">
        <w:rPr>
          <w:rStyle w:val="StyleUnderline"/>
        </w:rPr>
        <w:t xml:space="preserve"> in carbon</w:t>
      </w:r>
      <w:r w:rsidRPr="00C37327">
        <w:rPr>
          <w:sz w:val="16"/>
        </w:rPr>
        <w:t xml:space="preserve"> dioxide </w:t>
      </w:r>
      <w:r w:rsidRPr="00C37327">
        <w:rPr>
          <w:rStyle w:val="StyleUnderline"/>
        </w:rPr>
        <w:t xml:space="preserve">emissions from </w:t>
      </w:r>
      <w:proofErr w:type="gramStart"/>
      <w:r w:rsidRPr="00C37327">
        <w:rPr>
          <w:rStyle w:val="StyleUnderline"/>
        </w:rPr>
        <w:t xml:space="preserve">industry </w:t>
      </w:r>
      <w:r w:rsidRPr="00C37327">
        <w:rPr>
          <w:rStyle w:val="Emphasis"/>
        </w:rPr>
        <w:t>as a whole</w:t>
      </w:r>
      <w:proofErr w:type="gramEnd"/>
      <w:r w:rsidRPr="00C37327">
        <w:rPr>
          <w:sz w:val="16"/>
        </w:rPr>
        <w:t>. </w:t>
      </w:r>
    </w:p>
    <w:p w14:paraId="47C44CDF" w14:textId="77777777" w:rsidR="002C0F94" w:rsidRPr="00C37327" w:rsidRDefault="002C0F94" w:rsidP="002C0F94">
      <w:pPr>
        <w:rPr>
          <w:sz w:val="16"/>
        </w:rPr>
      </w:pPr>
      <w:r w:rsidRPr="00A30267">
        <w:rPr>
          <w:rStyle w:val="StyleUnderline"/>
          <w:highlight w:val="green"/>
        </w:rPr>
        <w:t>A price</w:t>
      </w:r>
      <w:r w:rsidRPr="00C37327">
        <w:rPr>
          <w:rStyle w:val="StyleUnderline"/>
        </w:rPr>
        <w:t xml:space="preserve"> on carbon, however, </w:t>
      </w:r>
      <w:r w:rsidRPr="00A30267">
        <w:rPr>
          <w:rStyle w:val="StyleUnderline"/>
          <w:highlight w:val="green"/>
        </w:rPr>
        <w:t>would affect </w:t>
      </w:r>
      <w:r w:rsidRPr="00A30267">
        <w:rPr>
          <w:rStyle w:val="Emphasis"/>
          <w:i/>
          <w:highlight w:val="green"/>
        </w:rPr>
        <w:t>all</w:t>
      </w:r>
      <w:r w:rsidRPr="00C37327">
        <w:rPr>
          <w:rStyle w:val="StyleUnderline"/>
        </w:rPr>
        <w:t xml:space="preserve"> industrial </w:t>
      </w:r>
      <w:r w:rsidRPr="00A30267">
        <w:rPr>
          <w:rStyle w:val="StyleUnderline"/>
          <w:highlight w:val="green"/>
        </w:rPr>
        <w:t>emissions</w:t>
      </w:r>
      <w:r w:rsidRPr="00C37327">
        <w:rPr>
          <w:rStyle w:val="StyleUnderline"/>
        </w:rPr>
        <w:t xml:space="preserve"> </w:t>
      </w:r>
      <w:r w:rsidRPr="00C37327">
        <w:rPr>
          <w:rStyle w:val="Emphasis"/>
        </w:rPr>
        <w:t>sources</w:t>
      </w:r>
      <w:r w:rsidRPr="00C37327">
        <w:rPr>
          <w:rStyle w:val="StyleUnderline"/>
        </w:rPr>
        <w:t xml:space="preserve"> </w:t>
      </w:r>
      <w:r w:rsidRPr="00A30267">
        <w:rPr>
          <w:rStyle w:val="StyleUnderline"/>
          <w:highlight w:val="green"/>
        </w:rPr>
        <w:t>and provide</w:t>
      </w:r>
      <w:r w:rsidRPr="00C37327">
        <w:rPr>
          <w:rStyle w:val="StyleUnderline"/>
        </w:rPr>
        <w:t xml:space="preserve"> a </w:t>
      </w:r>
      <w:r w:rsidRPr="00A30267">
        <w:rPr>
          <w:rStyle w:val="Emphasis"/>
          <w:highlight w:val="green"/>
        </w:rPr>
        <w:t>long-term</w:t>
      </w:r>
      <w:r w:rsidRPr="00C37327">
        <w:rPr>
          <w:rStyle w:val="StyleUnderline"/>
        </w:rPr>
        <w:t xml:space="preserve"> economic </w:t>
      </w:r>
      <w:r w:rsidRPr="00A30267">
        <w:rPr>
          <w:rStyle w:val="Emphasis"/>
          <w:highlight w:val="green"/>
        </w:rPr>
        <w:t>signal</w:t>
      </w:r>
      <w:r w:rsidRPr="00A30267">
        <w:rPr>
          <w:rStyle w:val="StyleUnderline"/>
          <w:highlight w:val="green"/>
        </w:rPr>
        <w:t xml:space="preserve"> to</w:t>
      </w:r>
      <w:r w:rsidRPr="00C37327">
        <w:rPr>
          <w:rStyle w:val="StyleUnderline"/>
        </w:rPr>
        <w:t xml:space="preserve"> help drive the innovation and investment required to </w:t>
      </w:r>
      <w:r w:rsidRPr="00A30267">
        <w:rPr>
          <w:rStyle w:val="StyleUnderline"/>
          <w:highlight w:val="green"/>
        </w:rPr>
        <w:t>decarbonize</w:t>
      </w:r>
      <w:r w:rsidRPr="00C37327">
        <w:rPr>
          <w:sz w:val="16"/>
        </w:rPr>
        <w:t xml:space="preserve"> the sector. RFF’s analysis shows that </w:t>
      </w:r>
      <w:r w:rsidRPr="00C37327">
        <w:rPr>
          <w:rStyle w:val="StyleUnderline"/>
        </w:rPr>
        <w:t xml:space="preserve">adding a </w:t>
      </w:r>
      <w:r w:rsidRPr="00C37327">
        <w:rPr>
          <w:rStyle w:val="Emphasis"/>
        </w:rPr>
        <w:t>carbon price</w:t>
      </w:r>
      <w:r w:rsidRPr="00C37327">
        <w:rPr>
          <w:rStyle w:val="StyleUnderline"/>
        </w:rPr>
        <w:t xml:space="preserve"> to the </w:t>
      </w:r>
      <w:r w:rsidRPr="00C37327">
        <w:rPr>
          <w:rStyle w:val="Emphasis"/>
        </w:rPr>
        <w:t>other</w:t>
      </w:r>
      <w:r w:rsidRPr="00C37327">
        <w:rPr>
          <w:rStyle w:val="StyleUnderline"/>
        </w:rPr>
        <w:t xml:space="preserve"> key policies</w:t>
      </w:r>
      <w:r w:rsidRPr="00C37327">
        <w:rPr>
          <w:sz w:val="16"/>
        </w:rPr>
        <w:t xml:space="preserve"> in the reconciliation package </w:t>
      </w:r>
      <w:r w:rsidRPr="00C37327">
        <w:rPr>
          <w:rStyle w:val="StyleUnderline"/>
        </w:rPr>
        <w:t xml:space="preserve">would make the most </w:t>
      </w:r>
      <w:r w:rsidRPr="00C37327">
        <w:rPr>
          <w:rStyle w:val="Emphasis"/>
        </w:rPr>
        <w:t>difference</w:t>
      </w:r>
      <w:r w:rsidRPr="00C37327">
        <w:rPr>
          <w:rStyle w:val="StyleUnderline"/>
        </w:rPr>
        <w:t xml:space="preserve"> </w:t>
      </w:r>
      <w:r w:rsidRPr="00A30267">
        <w:rPr>
          <w:rStyle w:val="StyleUnderline"/>
          <w:highlight w:val="green"/>
        </w:rPr>
        <w:t>in</w:t>
      </w:r>
      <w:r w:rsidRPr="00C37327">
        <w:rPr>
          <w:rStyle w:val="StyleUnderline"/>
        </w:rPr>
        <w:t xml:space="preserve"> the </w:t>
      </w:r>
      <w:r w:rsidRPr="00A30267">
        <w:rPr>
          <w:rStyle w:val="Emphasis"/>
          <w:highlight w:val="green"/>
        </w:rPr>
        <w:t>industrial</w:t>
      </w:r>
      <w:r w:rsidRPr="00A30267">
        <w:rPr>
          <w:rStyle w:val="StyleUnderline"/>
          <w:highlight w:val="green"/>
        </w:rPr>
        <w:t xml:space="preserve"> and </w:t>
      </w:r>
      <w:proofErr w:type="gramStart"/>
      <w:r w:rsidRPr="00A30267">
        <w:rPr>
          <w:rStyle w:val="Emphasis"/>
          <w:highlight w:val="green"/>
        </w:rPr>
        <w:t>buildings</w:t>
      </w:r>
      <w:proofErr w:type="gramEnd"/>
      <w:r w:rsidRPr="00C37327">
        <w:rPr>
          <w:rStyle w:val="StyleUnderline"/>
        </w:rPr>
        <w:t xml:space="preserve"> sectors.</w:t>
      </w:r>
      <w:r w:rsidRPr="00C37327">
        <w:rPr>
          <w:sz w:val="16"/>
        </w:rPr>
        <w:t xml:space="preserve">  </w:t>
      </w:r>
    </w:p>
    <w:p w14:paraId="50C5D802" w14:textId="77777777" w:rsidR="002C0F94" w:rsidRPr="00C37327" w:rsidRDefault="002C0F94" w:rsidP="002C0F94">
      <w:pPr>
        <w:rPr>
          <w:sz w:val="16"/>
          <w:szCs w:val="16"/>
        </w:rPr>
      </w:pPr>
      <w:r w:rsidRPr="00C37327">
        <w:rPr>
          <w:sz w:val="16"/>
          <w:szCs w:val="16"/>
        </w:rPr>
        <w:t>A Price on Carbon Is a Long-lasting Policy that Can Reduce Emissions Beyond 2030</w:t>
      </w:r>
    </w:p>
    <w:p w14:paraId="50FCAC20" w14:textId="77777777" w:rsidR="002C0F94" w:rsidRPr="00C37327" w:rsidRDefault="002C0F94" w:rsidP="002C0F94">
      <w:pPr>
        <w:rPr>
          <w:sz w:val="16"/>
          <w:szCs w:val="16"/>
        </w:rPr>
      </w:pPr>
      <w:r w:rsidRPr="00C37327">
        <w:rPr>
          <w:sz w:val="16"/>
          <w:szCs w:val="16"/>
        </w:rPr>
        <w:t>Given the limitations on the budget reconciliation process, spending on climate priorities in the reconciliation bill are limited to a 10-year window. The next 10 years are essential and will determine if the U.S. achieves its near-term pledges under the Paris Climate Agreement. But it is also important to implement policies now that help us reach net-zero emissions by 2050, the trajectory scientists say is necessary for avoiding the worst impacts of climate change.</w:t>
      </w:r>
    </w:p>
    <w:p w14:paraId="08643AF1" w14:textId="77777777" w:rsidR="002C0F94" w:rsidRPr="00C37327" w:rsidRDefault="002C0F94" w:rsidP="002C0F94">
      <w:pPr>
        <w:rPr>
          <w:sz w:val="16"/>
        </w:rPr>
      </w:pPr>
      <w:r w:rsidRPr="00A30267">
        <w:rPr>
          <w:rStyle w:val="StyleUnderline"/>
          <w:highlight w:val="green"/>
        </w:rPr>
        <w:t>A</w:t>
      </w:r>
      <w:r w:rsidRPr="00C37327">
        <w:rPr>
          <w:rStyle w:val="StyleUnderline"/>
        </w:rPr>
        <w:t xml:space="preserve"> carbon </w:t>
      </w:r>
      <w:r w:rsidRPr="00A30267">
        <w:rPr>
          <w:rStyle w:val="StyleUnderline"/>
          <w:highlight w:val="green"/>
        </w:rPr>
        <w:t xml:space="preserve">price scheduled to </w:t>
      </w:r>
      <w:r w:rsidRPr="00A30267">
        <w:rPr>
          <w:rStyle w:val="Emphasis"/>
          <w:highlight w:val="green"/>
        </w:rPr>
        <w:t>increase</w:t>
      </w:r>
      <w:r w:rsidRPr="00C37327">
        <w:rPr>
          <w:rStyle w:val="StyleUnderline"/>
        </w:rPr>
        <w:t xml:space="preserve"> each year </w:t>
      </w:r>
      <w:r w:rsidRPr="00A30267">
        <w:rPr>
          <w:rStyle w:val="StyleUnderline"/>
          <w:highlight w:val="green"/>
        </w:rPr>
        <w:t>would do</w:t>
      </w:r>
      <w:r w:rsidRPr="00C37327">
        <w:rPr>
          <w:rStyle w:val="StyleUnderline"/>
        </w:rPr>
        <w:t xml:space="preserve"> just that, by having </w:t>
      </w:r>
      <w:r w:rsidRPr="00A30267">
        <w:rPr>
          <w:rStyle w:val="Emphasis"/>
          <w:highlight w:val="green"/>
        </w:rPr>
        <w:t>deep impacts</w:t>
      </w:r>
      <w:r w:rsidRPr="00C37327">
        <w:rPr>
          <w:rStyle w:val="StyleUnderline"/>
        </w:rPr>
        <w:t xml:space="preserve"> across the economy </w:t>
      </w:r>
      <w:r w:rsidRPr="00A30267">
        <w:rPr>
          <w:rStyle w:val="StyleUnderline"/>
          <w:highlight w:val="green"/>
        </w:rPr>
        <w:t>that</w:t>
      </w:r>
      <w:r w:rsidRPr="00C37327">
        <w:rPr>
          <w:rStyle w:val="StyleUnderline"/>
        </w:rPr>
        <w:t xml:space="preserve"> will </w:t>
      </w:r>
      <w:r w:rsidRPr="00A30267">
        <w:rPr>
          <w:rStyle w:val="StyleUnderline"/>
          <w:highlight w:val="green"/>
        </w:rPr>
        <w:t xml:space="preserve">continue </w:t>
      </w:r>
      <w:r w:rsidRPr="00A30267">
        <w:rPr>
          <w:rStyle w:val="Emphasis"/>
          <w:highlight w:val="green"/>
        </w:rPr>
        <w:t>even after</w:t>
      </w:r>
      <w:r w:rsidRPr="00C37327">
        <w:rPr>
          <w:sz w:val="16"/>
        </w:rPr>
        <w:t xml:space="preserve"> the budget reconciliation’s 10-year </w:t>
      </w:r>
      <w:r w:rsidRPr="00A30267">
        <w:rPr>
          <w:rStyle w:val="Emphasis"/>
          <w:highlight w:val="green"/>
        </w:rPr>
        <w:t>spending</w:t>
      </w:r>
      <w:r w:rsidRPr="00C37327">
        <w:rPr>
          <w:sz w:val="16"/>
        </w:rPr>
        <w:t xml:space="preserve"> window.</w:t>
      </w:r>
    </w:p>
    <w:p w14:paraId="0835F7EF" w14:textId="77777777" w:rsidR="002C0F94" w:rsidRPr="00C37327" w:rsidRDefault="002C0F94" w:rsidP="002C0F94">
      <w:pPr>
        <w:rPr>
          <w:sz w:val="16"/>
          <w:szCs w:val="16"/>
        </w:rPr>
      </w:pPr>
      <w:r w:rsidRPr="00C37327">
        <w:rPr>
          <w:sz w:val="16"/>
          <w:szCs w:val="16"/>
        </w:rPr>
        <w:t>Using the Whole Toolbox to Curb U.S. Emissions</w:t>
      </w:r>
    </w:p>
    <w:p w14:paraId="19755123" w14:textId="77777777" w:rsidR="002C0F94" w:rsidRPr="00C37327" w:rsidRDefault="002C0F94" w:rsidP="002C0F94">
      <w:pPr>
        <w:rPr>
          <w:sz w:val="16"/>
        </w:rPr>
      </w:pPr>
      <w:r w:rsidRPr="00C37327">
        <w:rPr>
          <w:sz w:val="16"/>
        </w:rPr>
        <w:t xml:space="preserve">We are entering the most critical weeks, in the most critical year, in the most critical decade for climate action. The decisions Congress makes in the coming days are likely to determine whether the U.S. can rise to meet the climate challenge. </w:t>
      </w:r>
      <w:r w:rsidRPr="00A30267">
        <w:rPr>
          <w:rStyle w:val="StyleUnderline"/>
          <w:highlight w:val="green"/>
        </w:rPr>
        <w:t xml:space="preserve">We </w:t>
      </w:r>
      <w:r w:rsidRPr="00A30267">
        <w:rPr>
          <w:rStyle w:val="Emphasis"/>
          <w:highlight w:val="green"/>
        </w:rPr>
        <w:t>can’t settle</w:t>
      </w:r>
      <w:r w:rsidRPr="00C37327">
        <w:rPr>
          <w:rStyle w:val="StyleUnderline"/>
        </w:rPr>
        <w:t xml:space="preserve"> for “almost” </w:t>
      </w:r>
      <w:r w:rsidRPr="00A30267">
        <w:rPr>
          <w:rStyle w:val="StyleUnderline"/>
          <w:highlight w:val="green"/>
        </w:rPr>
        <w:t xml:space="preserve">and leave </w:t>
      </w:r>
      <w:r w:rsidRPr="00A30267">
        <w:rPr>
          <w:rStyle w:val="Emphasis"/>
          <w:highlight w:val="green"/>
        </w:rPr>
        <w:t>any tools</w:t>
      </w:r>
      <w:r w:rsidRPr="00A30267">
        <w:rPr>
          <w:rStyle w:val="StyleUnderline"/>
          <w:highlight w:val="green"/>
        </w:rPr>
        <w:t xml:space="preserve"> on the table that</w:t>
      </w:r>
      <w:r w:rsidRPr="00C37327">
        <w:rPr>
          <w:rStyle w:val="StyleUnderline"/>
        </w:rPr>
        <w:t xml:space="preserve"> can </w:t>
      </w:r>
      <w:r w:rsidRPr="00A30267">
        <w:rPr>
          <w:rStyle w:val="StyleUnderline"/>
          <w:highlight w:val="green"/>
        </w:rPr>
        <w:t xml:space="preserve">match the </w:t>
      </w:r>
      <w:r w:rsidRPr="00A30267">
        <w:rPr>
          <w:rStyle w:val="Emphasis"/>
          <w:highlight w:val="green"/>
        </w:rPr>
        <w:t>magnitude</w:t>
      </w:r>
      <w:r w:rsidRPr="00A30267">
        <w:rPr>
          <w:rStyle w:val="StyleUnderline"/>
          <w:highlight w:val="green"/>
        </w:rPr>
        <w:t xml:space="preserve"> of</w:t>
      </w:r>
      <w:r w:rsidRPr="00C37327">
        <w:rPr>
          <w:rStyle w:val="StyleUnderline"/>
        </w:rPr>
        <w:t xml:space="preserve"> the </w:t>
      </w:r>
      <w:r w:rsidRPr="00C37327">
        <w:rPr>
          <w:rStyle w:val="Emphasis"/>
        </w:rPr>
        <w:t xml:space="preserve">climate </w:t>
      </w:r>
      <w:r w:rsidRPr="00A30267">
        <w:rPr>
          <w:rStyle w:val="Emphasis"/>
          <w:highlight w:val="green"/>
        </w:rPr>
        <w:t>crisis</w:t>
      </w:r>
      <w:r w:rsidRPr="00C37327">
        <w:rPr>
          <w:rStyle w:val="StyleUnderline"/>
        </w:rPr>
        <w:t>.</w:t>
      </w:r>
    </w:p>
    <w:p w14:paraId="44B65FDD" w14:textId="77777777" w:rsidR="002C0F94" w:rsidRPr="00C37327" w:rsidRDefault="002C0F94" w:rsidP="002C0F94">
      <w:pPr>
        <w:rPr>
          <w:sz w:val="16"/>
        </w:rPr>
      </w:pPr>
      <w:r w:rsidRPr="00C37327">
        <w:rPr>
          <w:rStyle w:val="StyleUnderline"/>
        </w:rPr>
        <w:t xml:space="preserve">We need all measures – </w:t>
      </w:r>
      <w:r w:rsidRPr="00C37327">
        <w:rPr>
          <w:rStyle w:val="Emphasis"/>
        </w:rPr>
        <w:t>everything</w:t>
      </w:r>
      <w:r w:rsidRPr="00C37327">
        <w:rPr>
          <w:sz w:val="16"/>
        </w:rPr>
        <w:t xml:space="preserve"> in the BID, everything in the reconciliation package </w:t>
      </w:r>
      <w:r w:rsidRPr="00C37327">
        <w:rPr>
          <w:rStyle w:val="StyleUnderline"/>
          <w:i/>
          <w:iCs/>
        </w:rPr>
        <w:t>and</w:t>
      </w:r>
      <w:r w:rsidRPr="00C37327">
        <w:rPr>
          <w:rStyle w:val="StyleUnderline"/>
        </w:rPr>
        <w:t xml:space="preserve"> carbon </w:t>
      </w:r>
      <w:r w:rsidRPr="00C37327">
        <w:rPr>
          <w:rStyle w:val="Emphasis"/>
        </w:rPr>
        <w:t>pricing</w:t>
      </w:r>
      <w:r w:rsidRPr="00C37327">
        <w:rPr>
          <w:rStyle w:val="StyleUnderline"/>
        </w:rPr>
        <w:t xml:space="preserve">. We can’t accept </w:t>
      </w:r>
      <w:r w:rsidRPr="00C37327">
        <w:rPr>
          <w:rStyle w:val="Emphasis"/>
        </w:rPr>
        <w:t>anything less</w:t>
      </w:r>
      <w:r w:rsidRPr="00C37327">
        <w:rPr>
          <w:rStyle w:val="StyleUnderline"/>
        </w:rPr>
        <w:t xml:space="preserve"> than enough.</w:t>
      </w:r>
    </w:p>
    <w:p w14:paraId="23888B50" w14:textId="77777777" w:rsidR="002C0F94" w:rsidRPr="00C37327" w:rsidRDefault="002C0F94" w:rsidP="002C0F94"/>
    <w:p w14:paraId="4855305D" w14:textId="77777777" w:rsidR="002C0F94" w:rsidRDefault="002C0F94" w:rsidP="002C0F94">
      <w:pPr>
        <w:pStyle w:val="Heading4"/>
      </w:pPr>
      <w:r>
        <w:t xml:space="preserve">Climate change culminates in extinction from cascading, systemic risks. Err Aff, defense doesn’t assume interconnection. </w:t>
      </w:r>
    </w:p>
    <w:p w14:paraId="072D3163" w14:textId="77777777" w:rsidR="002C0F94" w:rsidRPr="00183574" w:rsidRDefault="002C0F94" w:rsidP="002C0F94">
      <w:r w:rsidRPr="00183574">
        <w:rPr>
          <w:rStyle w:val="Style13ptBold"/>
        </w:rPr>
        <w:t>Duncan et al. 26</w:t>
      </w:r>
      <w:r>
        <w:t xml:space="preserve"> (</w:t>
      </w:r>
      <w:r w:rsidRPr="00183574">
        <w:t xml:space="preserve">, I. (2026) 'Cascading global catastrophic risks toward 2075: How optimism and expertise shape perceptions of systemic threats,' Futures, 178. </w:t>
      </w:r>
      <w:r w:rsidRPr="00183574">
        <w:rPr>
          <w:b/>
          <w:bCs/>
        </w:rPr>
        <w:t>April</w:t>
      </w:r>
      <w:r>
        <w:t xml:space="preserve">. </w:t>
      </w:r>
      <w:r w:rsidRPr="00183574">
        <w:t xml:space="preserve">https://doi.org/10.1016/j.futures.2025.103757. Isabella Duncan holds a BA in Economics from Stanford University. Jennifer Lin is a Bioengineering Research and holds a </w:t>
      </w:r>
      <w:proofErr w:type="spellStart"/>
      <w:proofErr w:type="gramStart"/>
      <w:r w:rsidRPr="00183574">
        <w:t>Ph.D</w:t>
      </w:r>
      <w:proofErr w:type="spellEnd"/>
      <w:proofErr w:type="gramEnd"/>
      <w:r w:rsidRPr="00183574">
        <w:t xml:space="preserve"> in Chemical Engineering from Northwestern University. Trond Arne Undheim is a Research scholar in Global Systemic Risk, Innovation, and Policy at Stanford University. </w:t>
      </w:r>
      <w:proofErr w:type="spellStart"/>
      <w:proofErr w:type="gramStart"/>
      <w:r w:rsidRPr="00183574">
        <w:t>Ph.D</w:t>
      </w:r>
      <w:proofErr w:type="spellEnd"/>
      <w:proofErr w:type="gramEnd"/>
      <w:r w:rsidRPr="00183574">
        <w:t xml:space="preserve"> on the Future of Work and Artificial Intelligence and Cognition from the Norwegian University of Science and Technology.</w:t>
      </w:r>
      <w:r>
        <w:t xml:space="preserve"> [UTD])</w:t>
      </w:r>
    </w:p>
    <w:p w14:paraId="6BCC4F05" w14:textId="77777777" w:rsidR="002C0F94" w:rsidRPr="001E24BA" w:rsidRDefault="002C0F94" w:rsidP="002C0F94">
      <w:pPr>
        <w:rPr>
          <w:sz w:val="16"/>
        </w:rPr>
      </w:pPr>
      <w:r w:rsidRPr="001E24BA">
        <w:rPr>
          <w:sz w:val="16"/>
        </w:rPr>
        <w:t xml:space="preserve">Building on this foundation, Beck’s World at Risk (2009) conceptualizes modern society as a “risk society,” where systemic vulnerabilities are produced by the very institutions of late modernity. This perspective underscores why </w:t>
      </w:r>
      <w:r w:rsidRPr="002F13BC">
        <w:rPr>
          <w:b/>
          <w:bCs/>
          <w:highlight w:val="green"/>
          <w:u w:val="single"/>
        </w:rPr>
        <w:t>cascading</w:t>
      </w:r>
      <w:r w:rsidRPr="001E24BA">
        <w:rPr>
          <w:sz w:val="16"/>
        </w:rPr>
        <w:t xml:space="preserve"> </w:t>
      </w:r>
      <w:r w:rsidRPr="002F13BC">
        <w:rPr>
          <w:b/>
          <w:bCs/>
          <w:highlight w:val="green"/>
          <w:u w:val="single"/>
        </w:rPr>
        <w:t>risks</w:t>
      </w:r>
      <w:r w:rsidRPr="001E24BA">
        <w:rPr>
          <w:sz w:val="16"/>
        </w:rPr>
        <w:t xml:space="preserve"> </w:t>
      </w:r>
      <w:r w:rsidRPr="0001387A">
        <w:rPr>
          <w:u w:val="single"/>
        </w:rPr>
        <w:t>must be understood</w:t>
      </w:r>
      <w:r w:rsidRPr="001E24BA">
        <w:rPr>
          <w:sz w:val="16"/>
        </w:rPr>
        <w:t xml:space="preserve"> </w:t>
      </w:r>
      <w:r w:rsidRPr="0001387A">
        <w:rPr>
          <w:u w:val="single"/>
        </w:rPr>
        <w:t>as</w:t>
      </w:r>
      <w:r w:rsidRPr="001E24BA">
        <w:rPr>
          <w:sz w:val="16"/>
        </w:rPr>
        <w:t xml:space="preserve"> </w:t>
      </w:r>
      <w:r w:rsidRPr="002F13BC">
        <w:rPr>
          <w:highlight w:val="green"/>
          <w:u w:val="single"/>
        </w:rPr>
        <w:t>structurally</w:t>
      </w:r>
      <w:r w:rsidRPr="001E24BA">
        <w:rPr>
          <w:sz w:val="16"/>
        </w:rPr>
        <w:t xml:space="preserve"> </w:t>
      </w:r>
      <w:r w:rsidRPr="002F13BC">
        <w:rPr>
          <w:highlight w:val="green"/>
          <w:u w:val="single"/>
        </w:rPr>
        <w:t>embedded</w:t>
      </w:r>
      <w:r w:rsidRPr="001E24BA">
        <w:rPr>
          <w:sz w:val="16"/>
        </w:rPr>
        <w:t xml:space="preserve"> </w:t>
      </w:r>
      <w:r w:rsidRPr="0001387A">
        <w:rPr>
          <w:u w:val="single"/>
        </w:rPr>
        <w:t>rather</w:t>
      </w:r>
      <w:r w:rsidRPr="001E24BA">
        <w:rPr>
          <w:sz w:val="16"/>
        </w:rPr>
        <w:t xml:space="preserve"> </w:t>
      </w:r>
      <w:r w:rsidRPr="0001387A">
        <w:rPr>
          <w:u w:val="single"/>
        </w:rPr>
        <w:t>than</w:t>
      </w:r>
      <w:r w:rsidRPr="001E24BA">
        <w:rPr>
          <w:sz w:val="16"/>
        </w:rPr>
        <w:t xml:space="preserve"> merely </w:t>
      </w:r>
      <w:r w:rsidRPr="0001387A">
        <w:rPr>
          <w:u w:val="single"/>
        </w:rPr>
        <w:t>external</w:t>
      </w:r>
      <w:r w:rsidRPr="001E24BA">
        <w:rPr>
          <w:sz w:val="16"/>
        </w:rPr>
        <w:t xml:space="preserve"> shocks. Through analysis of systemic risk, scientific progress has advanced across finance, engineering, earth science, and global health (Undheim, 2024), yet three pressing challenges persist: </w:t>
      </w:r>
      <w:r w:rsidRPr="002F13BC">
        <w:rPr>
          <w:highlight w:val="green"/>
          <w:u w:val="single"/>
        </w:rPr>
        <w:t>increasing</w:t>
      </w:r>
      <w:r w:rsidRPr="001E24BA">
        <w:rPr>
          <w:sz w:val="16"/>
        </w:rPr>
        <w:t xml:space="preserve"> </w:t>
      </w:r>
      <w:r w:rsidRPr="002F13BC">
        <w:rPr>
          <w:b/>
          <w:bCs/>
          <w:highlight w:val="green"/>
          <w:u w:val="single"/>
        </w:rPr>
        <w:t>societal</w:t>
      </w:r>
      <w:r w:rsidRPr="001E24BA">
        <w:rPr>
          <w:sz w:val="16"/>
        </w:rPr>
        <w:t xml:space="preserve"> </w:t>
      </w:r>
      <w:r w:rsidRPr="002F13BC">
        <w:rPr>
          <w:b/>
          <w:bCs/>
          <w:highlight w:val="green"/>
          <w:u w:val="single"/>
        </w:rPr>
        <w:t>complexity</w:t>
      </w:r>
      <w:r w:rsidRPr="001E24BA">
        <w:rPr>
          <w:sz w:val="16"/>
        </w:rPr>
        <w:t xml:space="preserve"> (Undheim and Ahmad, 2024), </w:t>
      </w:r>
      <w:r w:rsidRPr="002F13BC">
        <w:rPr>
          <w:b/>
          <w:bCs/>
          <w:highlight w:val="green"/>
          <w:u w:val="single"/>
        </w:rPr>
        <w:t>environmental</w:t>
      </w:r>
      <w:r w:rsidRPr="001E24BA">
        <w:rPr>
          <w:sz w:val="16"/>
        </w:rPr>
        <w:t xml:space="preserve"> </w:t>
      </w:r>
      <w:r w:rsidRPr="002F13BC">
        <w:rPr>
          <w:b/>
          <w:bCs/>
          <w:highlight w:val="green"/>
          <w:u w:val="single"/>
        </w:rPr>
        <w:t>deterioration</w:t>
      </w:r>
      <w:r w:rsidRPr="001E24BA">
        <w:rPr>
          <w:sz w:val="16"/>
        </w:rPr>
        <w:t xml:space="preserve"> </w:t>
      </w:r>
      <w:r w:rsidRPr="0001387A">
        <w:rPr>
          <w:u w:val="single"/>
        </w:rPr>
        <w:t>from</w:t>
      </w:r>
      <w:r w:rsidRPr="001E24BA">
        <w:rPr>
          <w:sz w:val="16"/>
        </w:rPr>
        <w:t xml:space="preserve"> </w:t>
      </w:r>
      <w:r w:rsidRPr="0001387A">
        <w:rPr>
          <w:u w:val="single"/>
        </w:rPr>
        <w:t>human</w:t>
      </w:r>
      <w:r w:rsidRPr="001E24BA">
        <w:rPr>
          <w:sz w:val="16"/>
        </w:rPr>
        <w:t xml:space="preserve"> </w:t>
      </w:r>
      <w:r w:rsidRPr="0001387A">
        <w:rPr>
          <w:u w:val="single"/>
        </w:rPr>
        <w:t>activity</w:t>
      </w:r>
      <w:r w:rsidRPr="001E24BA">
        <w:rPr>
          <w:sz w:val="16"/>
        </w:rPr>
        <w:t xml:space="preserve"> (Undheim, 2023), and urgent needs for cross-disciplinary communication (Undheim, 2021). These challenges reflect broader patterns where, building on network theory applications to risk analysis (</w:t>
      </w:r>
      <w:proofErr w:type="spellStart"/>
      <w:r w:rsidRPr="001E24BA">
        <w:rPr>
          <w:sz w:val="16"/>
        </w:rPr>
        <w:t>Buldyrev</w:t>
      </w:r>
      <w:proofErr w:type="spellEnd"/>
      <w:r w:rsidRPr="001E24BA">
        <w:rPr>
          <w:sz w:val="16"/>
        </w:rPr>
        <w:t xml:space="preserve"> et al., 2010), </w:t>
      </w:r>
      <w:r w:rsidRPr="0001387A">
        <w:rPr>
          <w:u w:val="single"/>
        </w:rPr>
        <w:t>cascading</w:t>
      </w:r>
      <w:r w:rsidRPr="001E24BA">
        <w:rPr>
          <w:sz w:val="16"/>
        </w:rPr>
        <w:t xml:space="preserve">, </w:t>
      </w:r>
      <w:r w:rsidRPr="002F13BC">
        <w:rPr>
          <w:b/>
          <w:bCs/>
          <w:highlight w:val="green"/>
          <w:u w:val="single"/>
        </w:rPr>
        <w:t>interconnected</w:t>
      </w:r>
      <w:r w:rsidRPr="001E24BA">
        <w:rPr>
          <w:sz w:val="16"/>
        </w:rPr>
        <w:t xml:space="preserve"> </w:t>
      </w:r>
      <w:r w:rsidRPr="002F13BC">
        <w:rPr>
          <w:b/>
          <w:bCs/>
          <w:highlight w:val="green"/>
          <w:u w:val="single"/>
        </w:rPr>
        <w:t>failures</w:t>
      </w:r>
      <w:r w:rsidRPr="001E24BA">
        <w:rPr>
          <w:sz w:val="16"/>
        </w:rPr>
        <w:t xml:space="preserve"> </w:t>
      </w:r>
      <w:r w:rsidRPr="0001387A">
        <w:rPr>
          <w:u w:val="single"/>
        </w:rPr>
        <w:t xml:space="preserve">pose unprecedented </w:t>
      </w:r>
      <w:r w:rsidRPr="00CF5E94">
        <w:rPr>
          <w:b/>
          <w:bCs/>
          <w:u w:val="single"/>
        </w:rPr>
        <w:t>challenges</w:t>
      </w:r>
      <w:r w:rsidRPr="0001387A">
        <w:rPr>
          <w:u w:val="single"/>
        </w:rPr>
        <w:t xml:space="preserve"> to</w:t>
      </w:r>
      <w:r w:rsidRPr="001E24BA">
        <w:rPr>
          <w:sz w:val="16"/>
        </w:rPr>
        <w:t xml:space="preserve"> </w:t>
      </w:r>
      <w:r w:rsidRPr="00CF5E94">
        <w:rPr>
          <w:b/>
          <w:bCs/>
          <w:u w:val="single"/>
        </w:rPr>
        <w:t>traditional</w:t>
      </w:r>
      <w:r w:rsidRPr="001E24BA">
        <w:rPr>
          <w:sz w:val="16"/>
        </w:rPr>
        <w:t xml:space="preserve"> </w:t>
      </w:r>
      <w:r w:rsidRPr="00CF5E94">
        <w:rPr>
          <w:b/>
          <w:bCs/>
          <w:u w:val="single"/>
        </w:rPr>
        <w:t>risk</w:t>
      </w:r>
      <w:r w:rsidRPr="001E24BA">
        <w:rPr>
          <w:sz w:val="16"/>
        </w:rPr>
        <w:t xml:space="preserve"> </w:t>
      </w:r>
      <w:r w:rsidRPr="00CF5E94">
        <w:rPr>
          <w:b/>
          <w:bCs/>
          <w:u w:val="single"/>
        </w:rPr>
        <w:t>assessment</w:t>
      </w:r>
      <w:r w:rsidRPr="001E24BA">
        <w:rPr>
          <w:sz w:val="16"/>
        </w:rPr>
        <w:t xml:space="preserve"> </w:t>
      </w:r>
      <w:r w:rsidRPr="0001387A">
        <w:rPr>
          <w:u w:val="single"/>
        </w:rPr>
        <w:t>frameworks</w:t>
      </w:r>
      <w:r w:rsidRPr="001E24BA">
        <w:rPr>
          <w:sz w:val="16"/>
        </w:rPr>
        <w:t xml:space="preserve"> (Helbing, 2013; </w:t>
      </w:r>
      <w:proofErr w:type="spellStart"/>
      <w:r w:rsidRPr="001E24BA">
        <w:rPr>
          <w:sz w:val="16"/>
        </w:rPr>
        <w:t>Pescaroli</w:t>
      </w:r>
      <w:proofErr w:type="spellEnd"/>
      <w:r w:rsidRPr="001E24BA">
        <w:rPr>
          <w:sz w:val="16"/>
        </w:rPr>
        <w:t xml:space="preserve"> &amp; Alexander, 2018; Lawrence et al., 2024). This complexity is further amplified by global interconnectedness, where </w:t>
      </w:r>
      <w:r w:rsidRPr="00FE2259">
        <w:rPr>
          <w:u w:val="single"/>
        </w:rPr>
        <w:t>localized</w:t>
      </w:r>
      <w:r w:rsidRPr="001E24BA">
        <w:rPr>
          <w:sz w:val="16"/>
        </w:rPr>
        <w:t xml:space="preserve"> </w:t>
      </w:r>
      <w:r w:rsidRPr="00CF5E94">
        <w:rPr>
          <w:b/>
          <w:bCs/>
          <w:u w:val="single"/>
        </w:rPr>
        <w:t>disruptions</w:t>
      </w:r>
      <w:r w:rsidRPr="001E24BA">
        <w:rPr>
          <w:sz w:val="16"/>
        </w:rPr>
        <w:t xml:space="preserve"> can </w:t>
      </w:r>
      <w:r w:rsidRPr="002F13BC">
        <w:rPr>
          <w:b/>
          <w:bCs/>
          <w:highlight w:val="green"/>
          <w:u w:val="single"/>
        </w:rPr>
        <w:t>trigger</w:t>
      </w:r>
      <w:r w:rsidRPr="001E24BA">
        <w:rPr>
          <w:sz w:val="16"/>
        </w:rPr>
        <w:t xml:space="preserve"> </w:t>
      </w:r>
      <w:r w:rsidRPr="002F13BC">
        <w:rPr>
          <w:b/>
          <w:bCs/>
          <w:highlight w:val="green"/>
          <w:u w:val="single"/>
        </w:rPr>
        <w:t>worldwide</w:t>
      </w:r>
      <w:r w:rsidRPr="001E24BA">
        <w:rPr>
          <w:sz w:val="16"/>
        </w:rPr>
        <w:t xml:space="preserve"> </w:t>
      </w:r>
      <w:r w:rsidRPr="002F13BC">
        <w:rPr>
          <w:highlight w:val="green"/>
          <w:u w:val="single"/>
        </w:rPr>
        <w:t>cascading</w:t>
      </w:r>
      <w:r w:rsidRPr="001E24BA">
        <w:rPr>
          <w:sz w:val="16"/>
        </w:rPr>
        <w:t xml:space="preserve"> </w:t>
      </w:r>
      <w:r w:rsidRPr="002F13BC">
        <w:rPr>
          <w:b/>
          <w:bCs/>
          <w:highlight w:val="green"/>
          <w:u w:val="single"/>
        </w:rPr>
        <w:t>effects</w:t>
      </w:r>
      <w:r w:rsidRPr="001E24BA">
        <w:rPr>
          <w:sz w:val="16"/>
        </w:rPr>
        <w:t xml:space="preserve"> </w:t>
      </w:r>
      <w:r w:rsidRPr="002F13BC">
        <w:rPr>
          <w:szCs w:val="32"/>
          <w:highlight w:val="green"/>
          <w:u w:val="single"/>
        </w:rPr>
        <w:t>across</w:t>
      </w:r>
      <w:r w:rsidRPr="00CF5E94">
        <w:rPr>
          <w:szCs w:val="32"/>
        </w:rPr>
        <w:t xml:space="preserve"> </w:t>
      </w:r>
      <w:r w:rsidRPr="001E24BA">
        <w:rPr>
          <w:sz w:val="16"/>
        </w:rPr>
        <w:t xml:space="preserve">financial, technological, and </w:t>
      </w:r>
      <w:r w:rsidRPr="002F13BC">
        <w:rPr>
          <w:b/>
          <w:bCs/>
          <w:highlight w:val="green"/>
          <w:u w:val="single"/>
        </w:rPr>
        <w:t>ecological</w:t>
      </w:r>
      <w:r w:rsidRPr="001E24BA">
        <w:rPr>
          <w:sz w:val="16"/>
        </w:rPr>
        <w:t xml:space="preserve"> </w:t>
      </w:r>
      <w:r w:rsidRPr="002F13BC">
        <w:rPr>
          <w:b/>
          <w:bCs/>
          <w:highlight w:val="green"/>
          <w:u w:val="single"/>
        </w:rPr>
        <w:t>systems</w:t>
      </w:r>
      <w:r w:rsidRPr="001E24BA">
        <w:rPr>
          <w:sz w:val="16"/>
        </w:rPr>
        <w:t xml:space="preserve"> (Helbing, 2013; Cotton-Barratt et al., 2016). Contemporary risk governance frameworks emphasize uncertainty characterization and precautionary approaches when dealing with such systemic vulnerabilities (Aven, 2016). Despite growing recognition of these systemic vulnerabilities, empirical research examining public awareness and perception of such interconnected risks remains limited (Cremer &amp; Kemp, 2021).</w:t>
      </w:r>
    </w:p>
    <w:p w14:paraId="18006B87" w14:textId="77777777" w:rsidR="002C0F94" w:rsidRPr="001E24BA" w:rsidRDefault="002C0F94" w:rsidP="002C0F94">
      <w:pPr>
        <w:rPr>
          <w:sz w:val="16"/>
        </w:rPr>
      </w:pPr>
      <w:r w:rsidRPr="00FE2259">
        <w:rPr>
          <w:u w:val="single"/>
        </w:rPr>
        <w:t xml:space="preserve">To reduce </w:t>
      </w:r>
      <w:r w:rsidRPr="002F13BC">
        <w:rPr>
          <w:b/>
          <w:bCs/>
          <w:u w:val="single"/>
        </w:rPr>
        <w:t>existential</w:t>
      </w:r>
      <w:r w:rsidRPr="00FE2259">
        <w:rPr>
          <w:u w:val="single"/>
        </w:rPr>
        <w:t xml:space="preserve"> </w:t>
      </w:r>
      <w:r w:rsidRPr="00CF5E94">
        <w:rPr>
          <w:b/>
          <w:bCs/>
          <w:u w:val="single"/>
        </w:rPr>
        <w:t>risks</w:t>
      </w:r>
      <w:r w:rsidRPr="001E24BA">
        <w:rPr>
          <w:sz w:val="16"/>
        </w:rPr>
        <w:t xml:space="preserve">, it has been argued that future-oriented </w:t>
      </w:r>
      <w:r w:rsidRPr="00B441A7">
        <w:rPr>
          <w:u w:val="single"/>
        </w:rPr>
        <w:t>decision</w:t>
      </w:r>
      <w:r w:rsidRPr="001E24BA">
        <w:rPr>
          <w:sz w:val="16"/>
        </w:rPr>
        <w:t>-</w:t>
      </w:r>
      <w:r w:rsidRPr="00B441A7">
        <w:rPr>
          <w:u w:val="single"/>
        </w:rPr>
        <w:t>making</w:t>
      </w:r>
      <w:r w:rsidRPr="001E24BA">
        <w:rPr>
          <w:sz w:val="16"/>
        </w:rPr>
        <w:t xml:space="preserve"> </w:t>
      </w:r>
      <w:r w:rsidRPr="00B441A7">
        <w:rPr>
          <w:u w:val="single"/>
        </w:rPr>
        <w:t>should look at</w:t>
      </w:r>
      <w:r w:rsidRPr="001E24BA">
        <w:rPr>
          <w:sz w:val="16"/>
        </w:rPr>
        <w:t xml:space="preserve"> </w:t>
      </w:r>
      <w:r w:rsidRPr="00B441A7">
        <w:rPr>
          <w:u w:val="single"/>
        </w:rPr>
        <w:t>the</w:t>
      </w:r>
      <w:r w:rsidRPr="001E24BA">
        <w:rPr>
          <w:sz w:val="16"/>
        </w:rPr>
        <w:t xml:space="preserve"> ‘</w:t>
      </w:r>
      <w:r w:rsidRPr="00B441A7">
        <w:rPr>
          <w:u w:val="single"/>
        </w:rPr>
        <w:t>biggest</w:t>
      </w:r>
      <w:r w:rsidRPr="001E24BA">
        <w:rPr>
          <w:sz w:val="16"/>
        </w:rPr>
        <w:t xml:space="preserve"> </w:t>
      </w:r>
      <w:r w:rsidRPr="00B441A7">
        <w:rPr>
          <w:u w:val="single"/>
        </w:rPr>
        <w:t>picture</w:t>
      </w:r>
      <w:r w:rsidRPr="001E24BA">
        <w:rPr>
          <w:sz w:val="16"/>
        </w:rPr>
        <w:t xml:space="preserve"> </w:t>
      </w:r>
      <w:r w:rsidRPr="00B441A7">
        <w:rPr>
          <w:u w:val="single"/>
        </w:rPr>
        <w:t>possible’</w:t>
      </w:r>
      <w:r w:rsidRPr="001E24BA">
        <w:rPr>
          <w:sz w:val="16"/>
        </w:rPr>
        <w:t>, which would require “a new layer of individual identity” in response to “what it takes to live a purpose-driven life” (Tonn, 2021). The December 2009 special issue of Futures established human extinction as legitimate scholarly inquiry, with seminal contributions examining specific risks and extinction scenarios (Bainbridge, 2009; B. Tonn &amp; MacGregor, 2009; Carpenter &amp; Bishop, 2009; Coates, 2009; Goux-</w:t>
      </w:r>
      <w:proofErr w:type="spellStart"/>
      <w:r w:rsidRPr="001E24BA">
        <w:rPr>
          <w:sz w:val="16"/>
        </w:rPr>
        <w:t>Baudiment</w:t>
      </w:r>
      <w:proofErr w:type="spellEnd"/>
      <w:r w:rsidRPr="001E24BA">
        <w:rPr>
          <w:sz w:val="16"/>
        </w:rPr>
        <w:t xml:space="preserve">, 2009; Jones, 2009; Lopes et al., 2009; Morgan, 2009), statistical surveys (Tonn, 2009), and broader frameworks (B. Tonn &amp; MacGregor, 2009). Particularly relevant, "A Singular Chain of Events" demonstrated how cascading technological and social disruptions could accelerate toward human extinction "in relatively few years" (B. Tonn &amp; MacGregor, 2009), establishing theoretical foundations now central to </w:t>
      </w:r>
      <w:proofErr w:type="spellStart"/>
      <w:r w:rsidRPr="001E24BA">
        <w:rPr>
          <w:sz w:val="16"/>
        </w:rPr>
        <w:t>polycrisis</w:t>
      </w:r>
      <w:proofErr w:type="spellEnd"/>
      <w:r w:rsidRPr="001E24BA">
        <w:rPr>
          <w:sz w:val="16"/>
        </w:rPr>
        <w:t xml:space="preserve"> analysis (Lawrence et al., 2024) and systemic risk research (Lucas et al., 2018; Renn et al., 2022). The cascade analysis methodology draws on established approaches for exploring implications of interconnected social-ecological change (Bengston, 2016). Contemporary existential risk scholarship has expanded this framework through comprehensive risk taxonomies (Avin et al., 2018) and systematic evaluation methodologies (Beard et al., 2020), while recent </w:t>
      </w:r>
      <w:r w:rsidRPr="002F13BC">
        <w:rPr>
          <w:b/>
          <w:bCs/>
          <w:highlight w:val="green"/>
          <w:u w:val="single"/>
        </w:rPr>
        <w:t>climate</w:t>
      </w:r>
      <w:r w:rsidRPr="001E24BA">
        <w:rPr>
          <w:sz w:val="16"/>
        </w:rPr>
        <w:t xml:space="preserve"> </w:t>
      </w:r>
      <w:r w:rsidRPr="002F13BC">
        <w:rPr>
          <w:b/>
          <w:bCs/>
          <w:highlight w:val="green"/>
          <w:u w:val="single"/>
        </w:rPr>
        <w:t>endgame</w:t>
      </w:r>
      <w:r w:rsidRPr="001E24BA">
        <w:rPr>
          <w:sz w:val="16"/>
        </w:rPr>
        <w:t xml:space="preserve"> research </w:t>
      </w:r>
      <w:r w:rsidRPr="002F13BC">
        <w:rPr>
          <w:highlight w:val="green"/>
          <w:u w:val="single"/>
        </w:rPr>
        <w:t>demonstrates</w:t>
      </w:r>
      <w:r w:rsidRPr="001E24BA">
        <w:rPr>
          <w:sz w:val="16"/>
        </w:rPr>
        <w:t xml:space="preserve"> </w:t>
      </w:r>
      <w:r w:rsidRPr="00B441A7">
        <w:rPr>
          <w:u w:val="single"/>
        </w:rPr>
        <w:t>how</w:t>
      </w:r>
      <w:r w:rsidRPr="001E24BA">
        <w:rPr>
          <w:sz w:val="16"/>
        </w:rPr>
        <w:t xml:space="preserve"> </w:t>
      </w:r>
      <w:r w:rsidRPr="002F13BC">
        <w:rPr>
          <w:b/>
          <w:bCs/>
          <w:highlight w:val="green"/>
          <w:u w:val="single"/>
        </w:rPr>
        <w:t>interconnected</w:t>
      </w:r>
      <w:r w:rsidRPr="001E24BA">
        <w:rPr>
          <w:sz w:val="16"/>
        </w:rPr>
        <w:t xml:space="preserve"> </w:t>
      </w:r>
      <w:r w:rsidRPr="002F13BC">
        <w:rPr>
          <w:b/>
          <w:bCs/>
          <w:highlight w:val="green"/>
          <w:u w:val="single"/>
        </w:rPr>
        <w:t>Earth</w:t>
      </w:r>
      <w:r w:rsidRPr="001E24BA">
        <w:rPr>
          <w:sz w:val="16"/>
        </w:rPr>
        <w:t xml:space="preserve"> </w:t>
      </w:r>
      <w:r w:rsidRPr="00B441A7">
        <w:rPr>
          <w:u w:val="single"/>
        </w:rPr>
        <w:t>system</w:t>
      </w:r>
      <w:r w:rsidRPr="001E24BA">
        <w:rPr>
          <w:sz w:val="16"/>
        </w:rPr>
        <w:t xml:space="preserve"> </w:t>
      </w:r>
      <w:r w:rsidRPr="002F13BC">
        <w:rPr>
          <w:b/>
          <w:bCs/>
          <w:highlight w:val="green"/>
          <w:u w:val="single"/>
        </w:rPr>
        <w:t>tipping</w:t>
      </w:r>
      <w:r w:rsidRPr="001E24BA">
        <w:rPr>
          <w:sz w:val="16"/>
        </w:rPr>
        <w:t xml:space="preserve"> </w:t>
      </w:r>
      <w:r w:rsidRPr="002F13BC">
        <w:rPr>
          <w:b/>
          <w:bCs/>
          <w:highlight w:val="green"/>
          <w:u w:val="single"/>
        </w:rPr>
        <w:t>points</w:t>
      </w:r>
      <w:r w:rsidRPr="001E24BA">
        <w:rPr>
          <w:sz w:val="16"/>
        </w:rPr>
        <w:t xml:space="preserve"> </w:t>
      </w:r>
      <w:r w:rsidRPr="00CF5E94">
        <w:rPr>
          <w:u w:val="single"/>
        </w:rPr>
        <w:t>could</w:t>
      </w:r>
      <w:r w:rsidRPr="001E24BA">
        <w:rPr>
          <w:sz w:val="16"/>
        </w:rPr>
        <w:t xml:space="preserve"> </w:t>
      </w:r>
      <w:r w:rsidRPr="002F13BC">
        <w:rPr>
          <w:b/>
          <w:bCs/>
          <w:highlight w:val="green"/>
          <w:u w:val="single"/>
        </w:rPr>
        <w:t>trigger</w:t>
      </w:r>
      <w:r w:rsidRPr="001E24BA">
        <w:rPr>
          <w:sz w:val="16"/>
        </w:rPr>
        <w:t xml:space="preserve"> </w:t>
      </w:r>
      <w:r w:rsidRPr="002F13BC">
        <w:rPr>
          <w:highlight w:val="green"/>
          <w:u w:val="single"/>
        </w:rPr>
        <w:t>civilization</w:t>
      </w:r>
      <w:r w:rsidRPr="001E24BA">
        <w:rPr>
          <w:sz w:val="16"/>
        </w:rPr>
        <w:t xml:space="preserve"> </w:t>
      </w:r>
      <w:r w:rsidRPr="002F13BC">
        <w:rPr>
          <w:b/>
          <w:bCs/>
          <w:highlight w:val="green"/>
          <w:u w:val="single"/>
        </w:rPr>
        <w:t>collapse</w:t>
      </w:r>
      <w:r w:rsidRPr="001E24BA">
        <w:rPr>
          <w:sz w:val="16"/>
        </w:rPr>
        <w:t xml:space="preserve"> (Lenton et al., 2019; Steffen et al., 2018). The most comprehensive bibliometric analysis to date, examining 3437 documents across the global catastrophic risk and existential risk literature, identified ten distinct research clusters that align closely with commonly recognized existential risk drivers (Jehn &amp; Ilin, 2025). These clusters reveal significant emphasis on advanced artificial intelligence (representing the largest cluster with focus on alignment problems and superintelligence scenarios), climate change (encompassing both gradual warming and abrupt tipping point cascades), and pandemic risks (including both natural and engineered biological threats). Notably, the analysis found that 69 % of existential risk mentions in UN digital libraries focus on nuclear war, while other hazards receive substantially less attention, suggesting systematic gaps in institutional risk prioritization (Jehn &amp; Ilin, 2025). The bibliometric review also revealed increasing integration between traditionally separate research domains, with cascading risk frameworks emerging as a unifying concept across climate science, technology governance, and security studies—directly supporting the multi-domain approach employed in this study's scenario development.</w:t>
      </w:r>
    </w:p>
    <w:p w14:paraId="6329E57E" w14:textId="77777777" w:rsidR="002C0F94" w:rsidRPr="001E24BA" w:rsidRDefault="002C0F94" w:rsidP="002C0F94">
      <w:pPr>
        <w:rPr>
          <w:sz w:val="2"/>
          <w:szCs w:val="2"/>
        </w:rPr>
      </w:pPr>
      <w:r w:rsidRPr="001E24BA">
        <w:rPr>
          <w:sz w:val="2"/>
          <w:szCs w:val="2"/>
        </w:rPr>
        <w:t>The most comprehensive empirical assessment surveyed nearly 600 people globally, finding that 45 % believed humans ultimately would not survive future existential threats (Tonn et al., 2006). Respondents did not view extinction as near-term risk, but almost half believed humankind would become extinct within 500–1000 years (Tonn et al., 2006). Importantly, respondents interpreted 'future' within their own lifespans yet supported planning for periods 100 + years ahead, perhaps because optimism decreases as time horizons extend (Tonn et al., 2006). This research identified individual faith as a key determinant of future optimism (Tonn, 2009) but did not examine scenario-specific risk perceptions. Subsequent research has explored various methodological approaches to existential risk assessment, from expert elicitation studies (Cotton-Barratt et al., 2016) to systematic literature reviews (Beard et al., 2020), yet few studies have examined how cognitive and demographic factors influence public risk perception across different extinction pathways. Recent advances in risk perception psychology reveal systematic cognitive biases affecting catastrophic risk assessment. The optimism bias leads individuals to systematically underestimate vulnerabilities (Sharot, 2011), while temporal discounting causes undervaluing of future risks (Frederick et al., 2002; Read et al., 2005). These cognitive limitations become particularly pronounced for unprecedented risks where base rate information is unavailable (</w:t>
      </w:r>
      <w:proofErr w:type="spellStart"/>
      <w:r w:rsidRPr="001E24BA">
        <w:rPr>
          <w:sz w:val="2"/>
          <w:szCs w:val="2"/>
        </w:rPr>
        <w:t>Kunreuther</w:t>
      </w:r>
      <w:proofErr w:type="spellEnd"/>
      <w:r w:rsidRPr="001E24BA">
        <w:rPr>
          <w:sz w:val="2"/>
          <w:szCs w:val="2"/>
        </w:rPr>
        <w:t xml:space="preserve"> et al., 2013). The </w:t>
      </w:r>
      <w:proofErr w:type="gramStart"/>
      <w:r w:rsidRPr="001E24BA">
        <w:rPr>
          <w:sz w:val="2"/>
          <w:szCs w:val="2"/>
        </w:rPr>
        <w:t>affect</w:t>
      </w:r>
      <w:proofErr w:type="gramEnd"/>
      <w:r w:rsidRPr="001E24BA">
        <w:rPr>
          <w:sz w:val="2"/>
          <w:szCs w:val="2"/>
        </w:rPr>
        <w:t xml:space="preserve"> heuristic suggests emotional responses drive risk judgments for unprecedented events (Finucane et al., 2000; Loewenstein et al., 2001). These cognitive limitations become particularly pronounced for unprecedented risks where base rate information is unavailable (</w:t>
      </w:r>
      <w:proofErr w:type="spellStart"/>
      <w:r w:rsidRPr="001E24BA">
        <w:rPr>
          <w:sz w:val="2"/>
          <w:szCs w:val="2"/>
        </w:rPr>
        <w:t>Kunreuther</w:t>
      </w:r>
      <w:proofErr w:type="spellEnd"/>
      <w:r w:rsidRPr="001E24BA">
        <w:rPr>
          <w:sz w:val="2"/>
          <w:szCs w:val="2"/>
        </w:rPr>
        <w:t xml:space="preserve"> et al., 2013). However, scenario planning methodology offers structured approaches for exploring complex futures (Schwartz, 1991; Van der Heijden, 2005; Ramirez &amp; Wilkinson, 2016) that may overcome intuitive assessment limitations, though application to existential risk perception remains underexplored (Ramirez et al., 2015; Chermack, 2022). This gap is particularly significant given that effective catastrophic risk governance requires public understanding and support for preventive measures (Bostrom, 2013), making empirical assessment of risk perception patterns essential for evidence-based policy development. This study addresses these gaps by investigating how respondents view scenarios illuminating cascading risk threats and their perceived plausibility, alongside exploring perceptions of potential timeframes for human extinction and risks occurring before 2075. We hypothesize that survey respondents perceive scenarios incorporating cascading risks as having a higher likelihood and that 2075 serves as a possible timeframe for potential catastrophic deterioration and even a human extinction trajectory. We should clarify that the year 2075 was chosen because, according to these authors, even though any future state is highly contingent on factors science cannot yet fully measure, that year, 50 years into the future, is the furthest possible future year we can know anything meaningful about from projected trends data. Additionally, drawing on cognitive bias research, we examine whether individual differences in optimism systematically influence scenario assessment and whether expertise in risk-related fields moderates these effects. The Cascading Risks Project (CRP) developed five scenarios: Climate Cataclysm, World War III, Growth and Collapse, Runaway AI, and Synthetic Biology (Undheim, 2023b), building on established existential risk taxonomies (Bostrom, 2002; Avin et al., 2018) while incorporating climate endgame research (Kemp et al., 2022) and AI safety literature (Russell, 2019; Amodei et al., 2016). These scenarios also incorporate insights from nuclear risk assessment (Baum, 2015) and biosecurity research examining laboratory accident pathways and synthetic biology risks (Millett &amp; Snyder-Beattie, 2017). Following Stirling, (2010) "keep it complex" approach, we maintained analytical diversity across risk domains rather than premature convergence on single pathways. We excluded scenarios involving natural hazards from space, previously discussed in this Journal (Salotti, 2022). The notion of cascading risks was first proposed by Hewitt (1983), who argued that the primary source of disaster was system vulnerability to fallout from trigger events (Hewitt, 1983; Alexander &amp; </w:t>
      </w:r>
      <w:proofErr w:type="spellStart"/>
      <w:r w:rsidRPr="001E24BA">
        <w:rPr>
          <w:sz w:val="2"/>
          <w:szCs w:val="2"/>
        </w:rPr>
        <w:t>Pescaroli</w:t>
      </w:r>
      <w:proofErr w:type="spellEnd"/>
      <w:r w:rsidRPr="001E24BA">
        <w:rPr>
          <w:sz w:val="2"/>
          <w:szCs w:val="2"/>
        </w:rPr>
        <w:t>, 2019). Following Kaufman &amp; Scott's (2003) definition of systemic risk as the "risk or probability of breakdowns in an entire system, as opposed to breakdowns in individual parts or components" (Kaufman &amp; Scott, 2003), cascading risks represent a subcategory of systemic risks characterized by connected, overlapping risks forming cumulative chains of events resulting in accumulated damage (Undheim and Ahmad, 2024). Recent comprehensive analysis identifies multiple systemic pathways contributing to global catastrophic risk, including technological acceleration, environmental degradation, and governance failures that interact across domains (</w:t>
      </w:r>
      <w:proofErr w:type="spellStart"/>
      <w:r w:rsidRPr="001E24BA">
        <w:rPr>
          <w:sz w:val="2"/>
          <w:szCs w:val="2"/>
        </w:rPr>
        <w:t>Arnscheidt</w:t>
      </w:r>
      <w:proofErr w:type="spellEnd"/>
      <w:r w:rsidRPr="001E24BA">
        <w:rPr>
          <w:sz w:val="2"/>
          <w:szCs w:val="2"/>
        </w:rPr>
        <w:t xml:space="preserve"> et al., 2025), or as systemic risks deriving from economic, technological, sociopolitical, and ecological factors that require transdisciplinary analytical tools (Undheim, 2024) while contemporary AI risk research distinguishes between decisive catastrophic scenarios and accumulative pathways involving gradual system degradation (</w:t>
      </w:r>
      <w:proofErr w:type="spellStart"/>
      <w:r w:rsidRPr="001E24BA">
        <w:rPr>
          <w:sz w:val="2"/>
          <w:szCs w:val="2"/>
        </w:rPr>
        <w:t>Kasirzadeh</w:t>
      </w:r>
      <w:proofErr w:type="spellEnd"/>
      <w:r w:rsidRPr="001E24BA">
        <w:rPr>
          <w:sz w:val="2"/>
          <w:szCs w:val="2"/>
        </w:rPr>
        <w:t>, 2025). The complex, unpredictable interactions along cascade stages obfuscate causality direction and prevent deterministic relationship establishment (</w:t>
      </w:r>
      <w:proofErr w:type="spellStart"/>
      <w:r w:rsidRPr="001E24BA">
        <w:rPr>
          <w:sz w:val="2"/>
          <w:szCs w:val="2"/>
        </w:rPr>
        <w:t>Leydesdorff</w:t>
      </w:r>
      <w:proofErr w:type="spellEnd"/>
      <w:r w:rsidRPr="001E24BA">
        <w:rPr>
          <w:sz w:val="2"/>
          <w:szCs w:val="2"/>
        </w:rPr>
        <w:t>, 1997; van Doorn et al., 2007; Kravchenko, 2018; Schweizer et al., 2022). Normal accident theory suggests such failures are inevitable in tightly coupled, complex systems where interactive complexity produces unexpected failure modes (Perrow, 1999). This paper contributes to the growing literature on existential risk assessment by providing the first systematic empirical study of public perceptions of cascading extinction scenarios, offering crucial insights for catastrophic risk communication and governance. 2. Theoretical framework and scenario development 2.1. Risk perception and cognitive bias in catastrophic risk assessment Understanding how individuals perceive and process information about catastrophic risks requires engagement with established cognitive psychology literature. Risk perception research has consistently demonstrated that human judgment deviates from normative probability assessments in predictable ways (Kahneman, 2011; Tversky &amp; Kahneman, 1974). Cultural theory suggests these patterns reflect underlying social values rather than purely cognitive limitations (Douglas &amp; Wildavsky, 1982). Recent empirical studies confirm these patterns across catastrophic risk domains, with systematic biases affecting climate risk assessment (Corner et al., 2012) and global pandemic perception (</w:t>
      </w:r>
      <w:proofErr w:type="spellStart"/>
      <w:r w:rsidRPr="001E24BA">
        <w:rPr>
          <w:sz w:val="2"/>
          <w:szCs w:val="2"/>
        </w:rPr>
        <w:t>Dryhurst</w:t>
      </w:r>
      <w:proofErr w:type="spellEnd"/>
      <w:r w:rsidRPr="001E24BA">
        <w:rPr>
          <w:sz w:val="2"/>
          <w:szCs w:val="2"/>
        </w:rPr>
        <w:t xml:space="preserve"> et al., 2020). </w:t>
      </w:r>
      <w:proofErr w:type="gramStart"/>
      <w:r w:rsidRPr="001E24BA">
        <w:rPr>
          <w:sz w:val="2"/>
          <w:szCs w:val="2"/>
        </w:rPr>
        <w:t>Building on</w:t>
      </w:r>
      <w:proofErr w:type="gramEnd"/>
      <w:r w:rsidRPr="001E24BA">
        <w:rPr>
          <w:sz w:val="2"/>
          <w:szCs w:val="2"/>
        </w:rPr>
        <w:t xml:space="preserve"> network theory applications to risk analysis (</w:t>
      </w:r>
      <w:proofErr w:type="spellStart"/>
      <w:r w:rsidRPr="001E24BA">
        <w:rPr>
          <w:sz w:val="2"/>
          <w:szCs w:val="2"/>
        </w:rPr>
        <w:t>Buldyrev</w:t>
      </w:r>
      <w:proofErr w:type="spellEnd"/>
      <w:r w:rsidRPr="001E24BA">
        <w:rPr>
          <w:sz w:val="2"/>
          <w:szCs w:val="2"/>
        </w:rPr>
        <w:t xml:space="preserve"> et al., 2010), cascading failures represent particularly challenging assessment domains. Dual-process theory suggests that risk judgments operate through two distinct cognitive systems: intuitive, emotion-driven responses (System 1) and deliberative, analytical processing (System 2) (Kahneman, 2011; Epstein, 1994). For unprecedented risks like human extinction, individuals typically rely on System 1 processing due to the absence of direct experience or reliable statistical information (Weber, 2006). As a result, three cognitive biases appear particularly relevant to catastrophic risk assessment: Availability Heuristic: People assess probability based on how easily examples come to mind (Tversky &amp; Kahneman, 1973). For catastrophic risks, this creates systematic bias toward historically familiar threats (pandemics, nuclear war) over novel technological risks (artificial intelligence, biotechnology). Optimism Bias: Individuals consistently underestimate their likelihood of experiencing negative events while overestimating positive outcomes (Sharot, 2011). For extinction scenarios, optimism bias may create resistance to accepting plausible near-term catastrophic risks. Temporal Discounting: People systematically undervalue future outcomes relative to immediate ones (Frederick et al., 2002). This creates </w:t>
      </w:r>
      <w:proofErr w:type="gramStart"/>
      <w:r w:rsidRPr="001E24BA">
        <w:rPr>
          <w:sz w:val="2"/>
          <w:szCs w:val="2"/>
        </w:rPr>
        <w:t>particular challenges</w:t>
      </w:r>
      <w:proofErr w:type="gramEnd"/>
      <w:r w:rsidRPr="001E24BA">
        <w:rPr>
          <w:sz w:val="2"/>
          <w:szCs w:val="2"/>
        </w:rPr>
        <w:t xml:space="preserve"> for long-term catastrophic risks where preventive action requires immediate costs for distant benefits. Previous expert elicitation found 19 % median extinction probability by 2100 (Sandberg &amp; Bostrom, 2008), yet no systematic study has examined how cognitive biases influence public assessment of specific extinction pathways. 2.2. Scenario planning methodology and theoretical foundations Scenario planning emerged from military strategic planning and corporate foresight to address decision-making under deep uncertainty (Schwartz, 1991; Van der Heijden, 2005). Strategic management research demonstrates scenario planning's effectiveness for disciplined exploration of plausible futures under uncertainty (Schoemaker, 1995). Unlike predictions, scenarios explore multiple plausible futures to illuminate key uncertainties and decision points (Wack, 1985). Recent research demonstrates scenario planning's particular effectiveness for existential risk assessment, where traditional statistical approaches face fundamental limitations due to unprecedented nature of potential outcomes (Undheim, 2024). Contemporary analysis emphasizes that emerging technologies pose unprecedented governance challenges requiring new methodological approaches that can address complex system interactions and cascading effects (UNDRR, 2023). Effective scenarios share several characteristics: they are plausible but not predictive, relevant to decision-makers' concerns, and sufficiently distinct to illuminate different strategic implications (Ramirez &amp; Wilkinson, 2016). Methodological approaches vary considerably across applications. Intuitive logics emphasizes narrative coherence and stakeholder engagement (Schwartz, 1991), while morphological analysis provides systematic exploration of factor combinations (Amer et al., 2013). Cross-impact analysis examines interdependencies between scenario elements, though computational complexity limits practical application (Chermack, 2022). Recent advances emphasize participatory approaches that engage diverse stakeholders in scenario construction and evaluation (Ramirez et al., 2015; Tiberius et al., 2020). Contemporary analysis identifies both direct AI takeover scenarios and gradual accumulative pathways through interconnected social and economic disruptions (</w:t>
      </w:r>
      <w:proofErr w:type="spellStart"/>
      <w:r w:rsidRPr="001E24BA">
        <w:rPr>
          <w:sz w:val="2"/>
          <w:szCs w:val="2"/>
        </w:rPr>
        <w:t>Kasirzadeh</w:t>
      </w:r>
      <w:proofErr w:type="spellEnd"/>
      <w:r w:rsidRPr="001E24BA">
        <w:rPr>
          <w:sz w:val="2"/>
          <w:szCs w:val="2"/>
        </w:rPr>
        <w:t>, 2025). For catastrophic risk assessment, scenarios serve multiple functions: they help explore complex system interactions that resist analytical modeling, communicate risk concepts to non-technical audiences, and identify critical decision points for intervention (Wright &amp; Cairns, 2011). However, scenario-based risk communication faces inherent tensions between narrative engagement and analytical rigor (</w:t>
      </w:r>
      <w:proofErr w:type="spellStart"/>
      <w:r w:rsidRPr="001E24BA">
        <w:rPr>
          <w:sz w:val="2"/>
          <w:szCs w:val="2"/>
        </w:rPr>
        <w:t>Borjeson</w:t>
      </w:r>
      <w:proofErr w:type="spellEnd"/>
      <w:r w:rsidRPr="001E24BA">
        <w:rPr>
          <w:sz w:val="2"/>
          <w:szCs w:val="2"/>
        </w:rPr>
        <w:t xml:space="preserve"> ¨ et al., 2006). This challenge reflects broader needs for "technologies of humility" that acknowledge expert knowledge limitations in technological governance (Jasanoff, 2003). Scenarios that are too abstract fail to engage public imagination, while overly dramatic scenarios may trigger psychological defense mechanisms that reduce rather than increase risk concern. 2.3. Existential risk assessment frameworks While substantial theoretical work exists on existential risk assessment (Bostrom, 2002; Rees, 2003; Posner, 2004), empirical studies of risk perception remain limited. Tonn et al. (2006) provided early evidence that individuals do not believe extinction is likely in the near term, but this finding has not been systematically replicated or extended to examine specific cognitive mechanisms. Contemporary existential risk studies </w:t>
      </w:r>
      <w:proofErr w:type="gramStart"/>
      <w:r w:rsidRPr="001E24BA">
        <w:rPr>
          <w:sz w:val="2"/>
          <w:szCs w:val="2"/>
        </w:rPr>
        <w:t>builds</w:t>
      </w:r>
      <w:proofErr w:type="gramEnd"/>
      <w:r w:rsidRPr="001E24BA">
        <w:rPr>
          <w:sz w:val="2"/>
          <w:szCs w:val="2"/>
        </w:rPr>
        <w:t xml:space="preserve"> on Bostrom, (2002) foundational taxonomy distinguishing between extinction risks (complete human annihilation) and other catastrophic risks that permanently curtail human potential. This framework emphasizes that existential risks warrant special moral consideration due to their irreversible impact on all future generations (Bostrom, 2013; Ord, 2020). Methodological approaches to existential risk assessment remain contested. Expert elicitation studies attempt to quantify probabilities across different risk categories (Cotton-Barratt et al., 2016), though substantial disagreement persists even among specialists. Systematic literature reviews identify emerging consensus on key risk factors (Shackelford et al., 2020; Beard et al., 2020), while comparative historical analysis examines past </w:t>
      </w:r>
      <w:proofErr w:type="gramStart"/>
      <w:r w:rsidRPr="001E24BA">
        <w:rPr>
          <w:sz w:val="2"/>
          <w:szCs w:val="2"/>
        </w:rPr>
        <w:t>civilizational</w:t>
      </w:r>
      <w:proofErr w:type="gramEnd"/>
      <w:r w:rsidRPr="001E24BA">
        <w:rPr>
          <w:sz w:val="2"/>
          <w:szCs w:val="2"/>
        </w:rPr>
        <w:t xml:space="preserve"> collapses for insights into contemporary vulnerabilities (Diamond, 2005).</w:t>
      </w:r>
    </w:p>
    <w:p w14:paraId="59560F9A" w14:textId="77777777" w:rsidR="002C0F94" w:rsidRDefault="002C0F94" w:rsidP="002C0F94">
      <w:r>
        <w:t>[Condensed Text Ends]</w:t>
      </w:r>
    </w:p>
    <w:p w14:paraId="55A17850" w14:textId="77777777" w:rsidR="002C0F94" w:rsidRPr="001E24BA" w:rsidRDefault="002C0F94" w:rsidP="002C0F94">
      <w:pPr>
        <w:rPr>
          <w:sz w:val="16"/>
        </w:rPr>
      </w:pPr>
      <w:r w:rsidRPr="001E24BA">
        <w:rPr>
          <w:sz w:val="16"/>
        </w:rPr>
        <w:t xml:space="preserve">Recent </w:t>
      </w:r>
      <w:r w:rsidRPr="00D97BE7">
        <w:rPr>
          <w:u w:val="single"/>
        </w:rPr>
        <w:t>research</w:t>
      </w:r>
      <w:r w:rsidRPr="001E24BA">
        <w:rPr>
          <w:sz w:val="16"/>
        </w:rPr>
        <w:t xml:space="preserve"> has </w:t>
      </w:r>
      <w:r w:rsidRPr="00D97BE7">
        <w:rPr>
          <w:u w:val="single"/>
        </w:rPr>
        <w:t>expanded</w:t>
      </w:r>
      <w:r w:rsidRPr="001E24BA">
        <w:rPr>
          <w:sz w:val="16"/>
        </w:rPr>
        <w:t xml:space="preserve"> </w:t>
      </w:r>
      <w:r w:rsidRPr="00D97BE7">
        <w:rPr>
          <w:u w:val="single"/>
        </w:rPr>
        <w:t>focus</w:t>
      </w:r>
      <w:r w:rsidRPr="001E24BA">
        <w:rPr>
          <w:sz w:val="16"/>
        </w:rPr>
        <w:t xml:space="preserve"> </w:t>
      </w:r>
      <w:r w:rsidRPr="00D97BE7">
        <w:rPr>
          <w:u w:val="single"/>
        </w:rPr>
        <w:t>from</w:t>
      </w:r>
      <w:r w:rsidRPr="001E24BA">
        <w:rPr>
          <w:sz w:val="16"/>
        </w:rPr>
        <w:t xml:space="preserve"> </w:t>
      </w:r>
      <w:r w:rsidRPr="00D97BE7">
        <w:rPr>
          <w:u w:val="single"/>
        </w:rPr>
        <w:t>individual risk factors</w:t>
      </w:r>
      <w:r w:rsidRPr="001E24BA">
        <w:rPr>
          <w:sz w:val="16"/>
        </w:rPr>
        <w:t xml:space="preserve"> </w:t>
      </w:r>
      <w:r w:rsidRPr="00D97BE7">
        <w:rPr>
          <w:u w:val="single"/>
        </w:rPr>
        <w:t>to</w:t>
      </w:r>
      <w:r w:rsidRPr="001E24BA">
        <w:rPr>
          <w:sz w:val="16"/>
        </w:rPr>
        <w:t xml:space="preserve"> </w:t>
      </w:r>
      <w:r w:rsidRPr="00D97BE7">
        <w:rPr>
          <w:u w:val="single"/>
        </w:rPr>
        <w:t>systemic</w:t>
      </w:r>
      <w:r w:rsidRPr="001E24BA">
        <w:rPr>
          <w:sz w:val="16"/>
        </w:rPr>
        <w:t xml:space="preserve"> </w:t>
      </w:r>
      <w:r w:rsidRPr="00D97BE7">
        <w:rPr>
          <w:u w:val="single"/>
        </w:rPr>
        <w:t>interactions</w:t>
      </w:r>
      <w:r w:rsidRPr="001E24BA">
        <w:rPr>
          <w:sz w:val="16"/>
        </w:rPr>
        <w:t xml:space="preserve">. </w:t>
      </w:r>
      <w:r w:rsidRPr="00CF5E94">
        <w:rPr>
          <w:b/>
          <w:bCs/>
          <w:u w:val="single"/>
        </w:rPr>
        <w:t>Climate</w:t>
      </w:r>
      <w:r w:rsidRPr="001E24BA">
        <w:rPr>
          <w:sz w:val="16"/>
        </w:rPr>
        <w:t xml:space="preserve"> </w:t>
      </w:r>
      <w:r w:rsidRPr="00CF5E94">
        <w:rPr>
          <w:b/>
          <w:bCs/>
          <w:u w:val="single"/>
        </w:rPr>
        <w:t>endgame</w:t>
      </w:r>
      <w:r w:rsidRPr="001E24BA">
        <w:rPr>
          <w:sz w:val="16"/>
        </w:rPr>
        <w:t xml:space="preserve"> scenarios </w:t>
      </w:r>
      <w:r w:rsidRPr="00D97BE7">
        <w:rPr>
          <w:u w:val="single"/>
        </w:rPr>
        <w:t>explore</w:t>
      </w:r>
      <w:r w:rsidRPr="001E24BA">
        <w:rPr>
          <w:sz w:val="16"/>
        </w:rPr>
        <w:t xml:space="preserve"> </w:t>
      </w:r>
      <w:r w:rsidRPr="00D97BE7">
        <w:rPr>
          <w:u w:val="single"/>
        </w:rPr>
        <w:t>how</w:t>
      </w:r>
      <w:r w:rsidRPr="001E24BA">
        <w:rPr>
          <w:sz w:val="16"/>
        </w:rPr>
        <w:t xml:space="preserve"> Earth system </w:t>
      </w:r>
      <w:r w:rsidRPr="00D97BE7">
        <w:rPr>
          <w:u w:val="single"/>
        </w:rPr>
        <w:t>tipping</w:t>
      </w:r>
      <w:r w:rsidRPr="001E24BA">
        <w:rPr>
          <w:sz w:val="16"/>
        </w:rPr>
        <w:t xml:space="preserve"> </w:t>
      </w:r>
      <w:r w:rsidRPr="00D97BE7">
        <w:rPr>
          <w:u w:val="single"/>
        </w:rPr>
        <w:t>points</w:t>
      </w:r>
      <w:r w:rsidRPr="001E24BA">
        <w:rPr>
          <w:sz w:val="16"/>
        </w:rPr>
        <w:t xml:space="preserve"> could </w:t>
      </w:r>
      <w:r w:rsidRPr="00D97BE7">
        <w:rPr>
          <w:u w:val="single"/>
        </w:rPr>
        <w:t>interact</w:t>
      </w:r>
      <w:r w:rsidRPr="001E24BA">
        <w:rPr>
          <w:sz w:val="16"/>
        </w:rPr>
        <w:t xml:space="preserve"> </w:t>
      </w:r>
      <w:r w:rsidRPr="00D97BE7">
        <w:rPr>
          <w:u w:val="single"/>
        </w:rPr>
        <w:t>to</w:t>
      </w:r>
      <w:r w:rsidRPr="001E24BA">
        <w:rPr>
          <w:sz w:val="16"/>
        </w:rPr>
        <w:t xml:space="preserve"> </w:t>
      </w:r>
      <w:r w:rsidRPr="00D97BE7">
        <w:rPr>
          <w:u w:val="single"/>
        </w:rPr>
        <w:t>trigger</w:t>
      </w:r>
      <w:r w:rsidRPr="001E24BA">
        <w:rPr>
          <w:sz w:val="16"/>
        </w:rPr>
        <w:t xml:space="preserve"> </w:t>
      </w:r>
      <w:r w:rsidRPr="00D97BE7">
        <w:rPr>
          <w:u w:val="single"/>
        </w:rPr>
        <w:t>civilizational</w:t>
      </w:r>
      <w:r w:rsidRPr="001E24BA">
        <w:rPr>
          <w:sz w:val="16"/>
        </w:rPr>
        <w:t xml:space="preserve"> </w:t>
      </w:r>
      <w:r w:rsidRPr="00D97BE7">
        <w:rPr>
          <w:u w:val="single"/>
        </w:rPr>
        <w:t>collapse</w:t>
      </w:r>
      <w:r w:rsidRPr="001E24BA">
        <w:rPr>
          <w:sz w:val="16"/>
        </w:rPr>
        <w:t xml:space="preserve"> </w:t>
      </w:r>
      <w:r w:rsidRPr="002F13BC">
        <w:rPr>
          <w:b/>
          <w:bCs/>
          <w:highlight w:val="green"/>
          <w:u w:val="single"/>
        </w:rPr>
        <w:t>even</w:t>
      </w:r>
      <w:r w:rsidRPr="001E24BA">
        <w:rPr>
          <w:sz w:val="16"/>
        </w:rPr>
        <w:t xml:space="preserve"> </w:t>
      </w:r>
      <w:r w:rsidRPr="002F13BC">
        <w:rPr>
          <w:b/>
          <w:bCs/>
          <w:highlight w:val="green"/>
          <w:u w:val="single"/>
        </w:rPr>
        <w:t>under</w:t>
      </w:r>
      <w:r w:rsidRPr="001E24BA">
        <w:rPr>
          <w:sz w:val="16"/>
        </w:rPr>
        <w:t xml:space="preserve"> </w:t>
      </w:r>
      <w:r w:rsidRPr="002F13BC">
        <w:rPr>
          <w:b/>
          <w:bCs/>
          <w:highlight w:val="green"/>
          <w:u w:val="single"/>
        </w:rPr>
        <w:t>moderate</w:t>
      </w:r>
      <w:r w:rsidRPr="00D97BE7">
        <w:rPr>
          <w:u w:val="single"/>
        </w:rPr>
        <w:t xml:space="preserve"> </w:t>
      </w:r>
      <w:r w:rsidRPr="002F13BC">
        <w:rPr>
          <w:b/>
          <w:bCs/>
          <w:highlight w:val="green"/>
          <w:u w:val="single"/>
        </w:rPr>
        <w:t>warming</w:t>
      </w:r>
      <w:r w:rsidRPr="00D97BE7">
        <w:rPr>
          <w:u w:val="single"/>
        </w:rPr>
        <w:t xml:space="preserve"> scenarios</w:t>
      </w:r>
      <w:r w:rsidRPr="001E24BA">
        <w:rPr>
          <w:sz w:val="16"/>
        </w:rPr>
        <w:t xml:space="preserve"> (Kemp et al., 2022). </w:t>
      </w:r>
      <w:proofErr w:type="spellStart"/>
      <w:r w:rsidRPr="001E24BA">
        <w:rPr>
          <w:sz w:val="16"/>
        </w:rPr>
        <w:t>Polycrisis</w:t>
      </w:r>
      <w:proofErr w:type="spellEnd"/>
      <w:r w:rsidRPr="001E24BA">
        <w:rPr>
          <w:sz w:val="16"/>
        </w:rPr>
        <w:t xml:space="preserve"> analysis examines how multiple simultaneous crises can overwhelm adaptive capacity through crisis entanglement and feedback amplification (Lawrence et al., 2024). These approaches emphasize that total system risk may exceed the sum of individual component risks due to nonlinear interaction effects.</w:t>
      </w:r>
    </w:p>
    <w:p w14:paraId="2E916816" w14:textId="77777777" w:rsidR="002C0F94" w:rsidRPr="001E24BA" w:rsidRDefault="002C0F94" w:rsidP="002C0F94">
      <w:pPr>
        <w:rPr>
          <w:sz w:val="12"/>
          <w:szCs w:val="12"/>
        </w:rPr>
      </w:pPr>
      <w:r w:rsidRPr="001E24BA">
        <w:rPr>
          <w:sz w:val="12"/>
          <w:szCs w:val="12"/>
        </w:rPr>
        <w:t>However, existential risk assessment faces fundamental epistemological challenges. The unprecedented nature of extinction events means that historical data provides limited guidance, while the complexity of global systems resists reliable modeling (Cremer &amp; Kemp, 2021). These limitations suggest that scenario-based approaches, despite their own constraints, may represent the most practical method for exploring extinction pathways and their relative plausibility.</w:t>
      </w:r>
    </w:p>
    <w:p w14:paraId="1B52D15C" w14:textId="77777777" w:rsidR="002C0F94" w:rsidRPr="001E24BA" w:rsidRDefault="002C0F94" w:rsidP="002C0F94">
      <w:pPr>
        <w:rPr>
          <w:sz w:val="12"/>
          <w:szCs w:val="12"/>
        </w:rPr>
      </w:pPr>
      <w:r w:rsidRPr="001E24BA">
        <w:rPr>
          <w:sz w:val="12"/>
          <w:szCs w:val="12"/>
        </w:rPr>
        <w:t>2.4. Scenario construction and validation methodology</w:t>
      </w:r>
    </w:p>
    <w:p w14:paraId="53368732" w14:textId="77777777" w:rsidR="002C0F94" w:rsidRPr="001E24BA" w:rsidRDefault="002C0F94" w:rsidP="002C0F94">
      <w:pPr>
        <w:rPr>
          <w:sz w:val="12"/>
          <w:szCs w:val="12"/>
        </w:rPr>
      </w:pPr>
      <w:r w:rsidRPr="001E24BA">
        <w:rPr>
          <w:sz w:val="12"/>
          <w:szCs w:val="12"/>
        </w:rPr>
        <w:t>This study addresses the need for systematic, theoretically grounded extinction scenarios through rigorous construction and validation processes. Building on foundational futures studies methodology (Bell, 2003), scenario development integrates insights from existential risk research (Torres, 2017) and comprehensive theoretical frameworks for understanding cognitive biases in judgment under uncertainty (Gilovich et al., 2002). Scenario development followed established foresight methodology while incorporating insights from existential risk research and cognitive psychology literature. Recent global expert surveys identify climate change, geopolitical conflict, and technological risks as primary concerns (World Economic Forum, 2024), providing context for our scenario selection.</w:t>
      </w:r>
    </w:p>
    <w:p w14:paraId="6DED5BA8" w14:textId="77777777" w:rsidR="002C0F94" w:rsidRPr="001E24BA" w:rsidRDefault="002C0F94" w:rsidP="002C0F94">
      <w:pPr>
        <w:rPr>
          <w:sz w:val="12"/>
          <w:szCs w:val="12"/>
        </w:rPr>
      </w:pPr>
      <w:r w:rsidRPr="001E24BA">
        <w:rPr>
          <w:sz w:val="12"/>
          <w:szCs w:val="12"/>
        </w:rPr>
        <w:t>In order to explore a variety of cascading risks, five different scenarios were developed by the Cascading Risks Project (CRP) as part of a study conducted at, anonymized], titled: (1) Climate Cataclysm, (2) Word War III, (3) Growth and Collapse, (4) Runaway AI, and (5) Synthetic Biology Released in the Wild (Undheim, 2023b).</w:t>
      </w:r>
    </w:p>
    <w:p w14:paraId="45E23BB6" w14:textId="77777777" w:rsidR="002C0F94" w:rsidRPr="001E24BA" w:rsidRDefault="002C0F94" w:rsidP="002C0F94">
      <w:pPr>
        <w:rPr>
          <w:sz w:val="16"/>
        </w:rPr>
      </w:pPr>
      <w:r w:rsidRPr="002F13BC">
        <w:rPr>
          <w:b/>
          <w:bCs/>
          <w:highlight w:val="green"/>
          <w:u w:val="single"/>
        </w:rPr>
        <w:t>Climate</w:t>
      </w:r>
      <w:r w:rsidRPr="001E24BA">
        <w:rPr>
          <w:sz w:val="16"/>
        </w:rPr>
        <w:t xml:space="preserve"> </w:t>
      </w:r>
      <w:r w:rsidRPr="002F13BC">
        <w:rPr>
          <w:b/>
          <w:bCs/>
          <w:highlight w:val="green"/>
          <w:u w:val="single"/>
        </w:rPr>
        <w:t>Cataclysm</w:t>
      </w:r>
      <w:r w:rsidRPr="001E24BA">
        <w:rPr>
          <w:sz w:val="16"/>
        </w:rPr>
        <w:t xml:space="preserve"> </w:t>
      </w:r>
      <w:r w:rsidRPr="00C335A3">
        <w:rPr>
          <w:u w:val="single"/>
        </w:rPr>
        <w:t>projects</w:t>
      </w:r>
      <w:r w:rsidRPr="001E24BA">
        <w:rPr>
          <w:sz w:val="16"/>
        </w:rPr>
        <w:t xml:space="preserve"> </w:t>
      </w:r>
      <w:r w:rsidRPr="00C335A3">
        <w:rPr>
          <w:u w:val="single"/>
        </w:rPr>
        <w:t>climate change</w:t>
      </w:r>
      <w:r w:rsidRPr="001E24BA">
        <w:rPr>
          <w:sz w:val="16"/>
        </w:rPr>
        <w:t xml:space="preserve"> to </w:t>
      </w:r>
      <w:r w:rsidRPr="00CF5E94">
        <w:rPr>
          <w:u w:val="single"/>
        </w:rPr>
        <w:t>exacerbate</w:t>
      </w:r>
      <w:r w:rsidRPr="00CF5E94">
        <w:rPr>
          <w:sz w:val="16"/>
        </w:rPr>
        <w:t xml:space="preserve"> </w:t>
      </w:r>
      <w:r w:rsidRPr="00CF5E94">
        <w:rPr>
          <w:u w:val="single"/>
        </w:rPr>
        <w:t>famine</w:t>
      </w:r>
      <w:r w:rsidRPr="00CF5E94">
        <w:rPr>
          <w:sz w:val="16"/>
        </w:rPr>
        <w:t xml:space="preserve">, </w:t>
      </w:r>
      <w:r w:rsidRPr="00CF5E94">
        <w:rPr>
          <w:u w:val="single"/>
        </w:rPr>
        <w:t>extreme weather</w:t>
      </w:r>
      <w:r w:rsidRPr="00CF5E94">
        <w:rPr>
          <w:sz w:val="16"/>
        </w:rPr>
        <w:t xml:space="preserve">, </w:t>
      </w:r>
      <w:r w:rsidRPr="00CF5E94">
        <w:rPr>
          <w:u w:val="single"/>
        </w:rPr>
        <w:t>war</w:t>
      </w:r>
      <w:r w:rsidRPr="00CF5E94">
        <w:rPr>
          <w:sz w:val="16"/>
        </w:rPr>
        <w:t xml:space="preserve">, and </w:t>
      </w:r>
      <w:r w:rsidRPr="00CF5E94">
        <w:rPr>
          <w:u w:val="single"/>
        </w:rPr>
        <w:t>disease</w:t>
      </w:r>
      <w:r w:rsidRPr="00CF5E94">
        <w:rPr>
          <w:sz w:val="16"/>
        </w:rPr>
        <w:t xml:space="preserve">, which </w:t>
      </w:r>
      <w:r w:rsidRPr="00CF5E94">
        <w:rPr>
          <w:u w:val="single"/>
        </w:rPr>
        <w:t>cascades</w:t>
      </w:r>
      <w:r w:rsidRPr="00CF5E94">
        <w:rPr>
          <w:sz w:val="16"/>
        </w:rPr>
        <w:t xml:space="preserve"> into poor land that </w:t>
      </w:r>
      <w:r w:rsidRPr="00CF5E94">
        <w:rPr>
          <w:u w:val="single"/>
        </w:rPr>
        <w:t>wipes</w:t>
      </w:r>
      <w:r w:rsidRPr="00CF5E94">
        <w:rPr>
          <w:sz w:val="16"/>
        </w:rPr>
        <w:t xml:space="preserve"> </w:t>
      </w:r>
      <w:r w:rsidRPr="00CF5E94">
        <w:rPr>
          <w:u w:val="single"/>
        </w:rPr>
        <w:t>out</w:t>
      </w:r>
      <w:r w:rsidRPr="00CF5E94">
        <w:rPr>
          <w:sz w:val="16"/>
        </w:rPr>
        <w:t xml:space="preserve"> over 50 % of 1850s </w:t>
      </w:r>
      <w:r w:rsidRPr="00CF5E94">
        <w:rPr>
          <w:u w:val="single"/>
        </w:rPr>
        <w:t>biodiversity</w:t>
      </w:r>
      <w:r w:rsidRPr="00CF5E94">
        <w:rPr>
          <w:sz w:val="16"/>
        </w:rPr>
        <w:t xml:space="preserve"> in 2050, </w:t>
      </w:r>
      <w:r w:rsidRPr="00CF5E94">
        <w:rPr>
          <w:u w:val="single"/>
        </w:rPr>
        <w:t>leaves</w:t>
      </w:r>
      <w:r w:rsidRPr="00CF5E94">
        <w:rPr>
          <w:sz w:val="16"/>
        </w:rPr>
        <w:t xml:space="preserve"> the </w:t>
      </w:r>
      <w:r w:rsidRPr="00CF5E94">
        <w:rPr>
          <w:u w:val="single"/>
        </w:rPr>
        <w:t>earth</w:t>
      </w:r>
      <w:r w:rsidRPr="00CF5E94">
        <w:rPr>
          <w:sz w:val="16"/>
        </w:rPr>
        <w:t xml:space="preserve"> </w:t>
      </w:r>
      <w:r w:rsidRPr="00CF5E94">
        <w:rPr>
          <w:u w:val="single"/>
        </w:rPr>
        <w:t>without</w:t>
      </w:r>
      <w:r w:rsidRPr="00CF5E94">
        <w:rPr>
          <w:sz w:val="16"/>
        </w:rPr>
        <w:t xml:space="preserve"> </w:t>
      </w:r>
      <w:r w:rsidRPr="00CF5E94">
        <w:rPr>
          <w:u w:val="single"/>
        </w:rPr>
        <w:t>food and clean water</w:t>
      </w:r>
      <w:r w:rsidRPr="00CF5E94">
        <w:rPr>
          <w:sz w:val="16"/>
        </w:rPr>
        <w:t xml:space="preserve">, and </w:t>
      </w:r>
      <w:r w:rsidRPr="00CF5E94">
        <w:rPr>
          <w:u w:val="single"/>
        </w:rPr>
        <w:t>reduces</w:t>
      </w:r>
      <w:r w:rsidRPr="00CF5E94">
        <w:rPr>
          <w:sz w:val="16"/>
        </w:rPr>
        <w:t xml:space="preserve"> </w:t>
      </w:r>
      <w:r w:rsidRPr="00CF5E94">
        <w:rPr>
          <w:u w:val="single"/>
        </w:rPr>
        <w:t>humanity</w:t>
      </w:r>
      <w:r w:rsidRPr="00CF5E94">
        <w:rPr>
          <w:sz w:val="16"/>
        </w:rPr>
        <w:t xml:space="preserve"> to 20 % of its 2025 population by 2075. World War III assumes that a future global conflict destroyed the two largest superpowers, crippled the global economy, widely disseminated nuclear weapons, created a nuclear winter, and led to near-instantaneous population decline. Growth and Collapse assumes that decades of unprecedented technological innovation, biodiversity protection, and financial prosperity ended abruptly with a new nuclear technology malfunctioning. Runaway AI projects a future where AI is embedded in every aspect of human life; however, it eventually advances to sentience and manipulates its creators into merging humans and AI to give AI access to embodied experiences. Finally, Synthetic Biology Released in the Wild projects a lab leak that reacts negatively with water and photosynthesis to destroy Earth’s biodiversity.</w:t>
      </w:r>
    </w:p>
    <w:p w14:paraId="13197C61" w14:textId="77777777" w:rsidR="002C0F94" w:rsidRPr="00883040" w:rsidRDefault="002C0F94" w:rsidP="002C0F94">
      <w:pPr>
        <w:rPr>
          <w:sz w:val="2"/>
          <w:szCs w:val="2"/>
        </w:rPr>
      </w:pPr>
      <w:r w:rsidRPr="00883040">
        <w:rPr>
          <w:sz w:val="2"/>
          <w:szCs w:val="2"/>
        </w:rPr>
        <w:t xml:space="preserve">While the scenarios are designed to explore specific catastrophes, this paper is also interested in the ultimate catastrophe - human extinction. Exploring the notion of human extinction was a new development that concurred with the Age of Enlightenment (Moynihan, 2020). As a result, despite existential risk being a growing field (Shackelford et al., 2020), there are significant gaps in the literature regarding perceptions of when such extinction may occur. While academics across disciplines have put forth projections for the mechanisms that could invoke human extinction, there has been little focus on estimating when the extinction would occur. This study hopes to add to that literature to take the first step in providing an estimated date for human extinction—by looking at perceptions of human extinction. This paper does not consider the potential role of various social </w:t>
      </w:r>
      <w:proofErr w:type="gramStart"/>
      <w:r w:rsidRPr="00883040">
        <w:rPr>
          <w:sz w:val="2"/>
          <w:szCs w:val="2"/>
        </w:rPr>
        <w:t>groups’</w:t>
      </w:r>
      <w:proofErr w:type="gramEnd"/>
      <w:r w:rsidRPr="00883040">
        <w:rPr>
          <w:sz w:val="2"/>
          <w:szCs w:val="2"/>
        </w:rPr>
        <w:t xml:space="preserve"> or movements’ futuristic or extinction narratives (</w:t>
      </w:r>
      <w:proofErr w:type="spellStart"/>
      <w:r w:rsidRPr="00883040">
        <w:rPr>
          <w:sz w:val="2"/>
          <w:szCs w:val="2"/>
        </w:rPr>
        <w:t>Buzogany</w:t>
      </w:r>
      <w:proofErr w:type="spellEnd"/>
      <w:r w:rsidRPr="00883040">
        <w:rPr>
          <w:sz w:val="2"/>
          <w:szCs w:val="2"/>
        </w:rPr>
        <w:t xml:space="preserve"> ´ &amp; </w:t>
      </w:r>
      <w:proofErr w:type="spellStart"/>
      <w:r w:rsidRPr="00883040">
        <w:rPr>
          <w:sz w:val="2"/>
          <w:szCs w:val="2"/>
        </w:rPr>
        <w:t>Scherhaufer</w:t>
      </w:r>
      <w:proofErr w:type="spellEnd"/>
      <w:r w:rsidRPr="00883040">
        <w:rPr>
          <w:sz w:val="2"/>
          <w:szCs w:val="2"/>
        </w:rPr>
        <w:t xml:space="preserve">, 2022). 2.5. Research questions and hypotheses Although the research design is inductive, exploratory, and aims to synthesize findings toward the project's end, we anchored the study in core theoretical dimensions identified at the outset: the five forces of disruption framework (SciTech, Econ, Gov, Soc, Eco), literature on catastrophic risk perception, the role of emerging technologies, techno-economic development patterns, and extensive data on the escalating climate crisis. These anchors informed our </w:t>
      </w:r>
      <w:proofErr w:type="gramStart"/>
      <w:r w:rsidRPr="00883040">
        <w:rPr>
          <w:sz w:val="2"/>
          <w:szCs w:val="2"/>
        </w:rPr>
        <w:t>survey</w:t>
      </w:r>
      <w:proofErr w:type="gramEnd"/>
      <w:r w:rsidRPr="00883040">
        <w:rPr>
          <w:sz w:val="2"/>
          <w:szCs w:val="2"/>
        </w:rPr>
        <w:t xml:space="preserve"> instrument design and variable selection. An important contextual note: this paper represents a collaborative effort with student co-authors who joined the project after initial data collection but contributed substantially to conceptualizing the manuscript, analyzing results, and framing findings. This pedagogical dimension—training students in futures research methodology and risk analysis—meant the manuscript evolved iteratively as student collaborators brought fresh perspectives to the data and helped identify patterns we had not initially emphasized. Building on these theoretical foundations, we designed our survey to investigate three primary research questions: RQ1</w:t>
      </w:r>
      <w:proofErr w:type="gramStart"/>
      <w:r w:rsidRPr="00883040">
        <w:rPr>
          <w:sz w:val="2"/>
          <w:szCs w:val="2"/>
        </w:rPr>
        <w:t>. :</w:t>
      </w:r>
      <w:proofErr w:type="gramEnd"/>
      <w:r w:rsidRPr="00883040">
        <w:rPr>
          <w:sz w:val="2"/>
          <w:szCs w:val="2"/>
        </w:rPr>
        <w:t xml:space="preserve"> How do people perceive cascading catastrophic risk scenarios varying in disruptor combinations? H1a. : Respondents will rate scenarios incorporating ecological risks (Climate Cataclysm) as more plausible than scenarios dominated by technological risks (AI, Synthetic Biology) Rationale: Climate change enjoys broad scientific consensus and media coverage, potentially enhancing perceived plausibility H1b. : Scenarios with more disruptive factors will be rated as more plausible than scenarios with fewer factors Rationale: Cascading risk theory suggests multi-factor scenarios present more failure opportunities H1c. : Experts will rate scenarios differently than non-experts Rationale: Domain expertise should shape risk assessment RQ2. : What timeframes do people consider plausible for potential human extinction? H2a : 2075 will be viewed as too near-term for extinction (mean rating &lt;3.0 on 5-point scale), replicating Tonn et al. (2006) Rationale: Psychological distance makes near-term extinction hard to envision H2b Perceived extinction likelihood will increase monotonically with temporal distance Rationale: Greater uncertainty about distant futures allows higher probability assignments H2c : Political conservatives will estimate nearer-term extinction than liberals Rationale: Conservative discourse often emphasizes civilizational decline themes RQ3 : What individual factors explain variation in catastrophic risk perception H3a Self-reported optimism will negatively correlate with scenario plausibility ratings Rationale: Optimism bias literature (Sharot, 2011, Weinstein, 1980) H3b Political conservatism will positively correlate with scenario plausibility ratings Rationale: Conservative ideology often emphasizes threats and preparedness H3c Social movement membership will positively correlate with scenario plausibility ratings Rationale: Movement participation reflects underlying risk concern H3d Prepper activity will positively correlate with catastrophic probability estimates Rationale: Preparation behavior should reflect risk perception Variable Collection Rationale: Political orientation was included based on Tonn et al. (2006) findings. Social movement membership and prepper activity provided behavioral measures distinct from reported attitudes. Optimism was measured based on extensive optimism bias literature. </w:t>
      </w:r>
      <w:proofErr w:type="gramStart"/>
      <w:r w:rsidRPr="00883040">
        <w:rPr>
          <w:sz w:val="2"/>
          <w:szCs w:val="2"/>
        </w:rPr>
        <w:t>Technologist</w:t>
      </w:r>
      <w:proofErr w:type="gramEnd"/>
      <w:r w:rsidRPr="00883040">
        <w:rPr>
          <w:sz w:val="2"/>
          <w:szCs w:val="2"/>
        </w:rPr>
        <w:t xml:space="preserve"> identity was included given the prominence of technological risks in our scenarios. These hypotheses informed </w:t>
      </w:r>
      <w:proofErr w:type="gramStart"/>
      <w:r w:rsidRPr="00883040">
        <w:rPr>
          <w:sz w:val="2"/>
          <w:szCs w:val="2"/>
        </w:rPr>
        <w:t>our</w:t>
      </w:r>
      <w:proofErr w:type="gramEnd"/>
      <w:r w:rsidRPr="00883040">
        <w:rPr>
          <w:sz w:val="2"/>
          <w:szCs w:val="2"/>
        </w:rPr>
        <w:t xml:space="preserve"> data collection and analysis approach. Complete results are reported in 4, including both supported and unsupported hypotheses, to provide full transparency about our research design. 3. Methodology Cascading Risks Project (CRP) uses triangulation methods between board game creation, literature review, scenario planning, quantitative growth indicators projected into 2075, a modified Delphi survey, taxonomy development, focus groups with interviews, and case study research to inform the issue. This paper will provide in-depth descriptions of the five input scenarios developed to prompt critical thinking about cascading risks. We will explain how they were created with casual mentions of the other approaches in the Cascading Risks Project (CRP). Scenarios are meant to stimulate the imagination and foster ideas, strategies, and actions that, on the one hand, bring about desired change and, on the other hand, mitigate or even avoid specific changes and outcomes. To ensure methodological rigor, scenario development followed established validation frameworks (O'Brien and Meadows, 2013, Bishop et al., 2007), including from existential risk research (Beard et al., 2020) and foresight methodology (Chermack, 2022). Industry risk modeling supports these cascade mechanisms and timeline assumptions, with economic stress-testing showing potential global GDP losses of 11–18 % by mid-century under different warming scenarios, validating the plausibility ranges used in scenario construction (Swiss Re Institute, 2021). This approach builds on established scenario construction principles (O'Brien and Meadows, 2013, Bishop et al., 2007). Each scenario underwent systematic expert review through our 200 qualitative interviews to validate cascade mechanisms, timeline plausibility, and theoretical grounding in peer-reviewed literature. 3.1. Scenario development A scenario encapsulates a given historical period relevant to key social groups and/or society. This approach follows established futures studies principles where multiple scenario construction enables exploration of alternative pathways (Dator, 2009). It is, in fact, often a complete narrative of an imagined (possible) world or set of circumstances. An extinction scenario would describe a process (likely </w:t>
      </w:r>
      <w:proofErr w:type="gramStart"/>
      <w:r w:rsidRPr="00883040">
        <w:rPr>
          <w:sz w:val="2"/>
          <w:szCs w:val="2"/>
        </w:rPr>
        <w:t>evolving</w:t>
      </w:r>
      <w:proofErr w:type="gramEnd"/>
      <w:r w:rsidRPr="00883040">
        <w:rPr>
          <w:sz w:val="2"/>
          <w:szCs w:val="2"/>
        </w:rPr>
        <w:t xml:space="preserve"> over time as opposed to an event) whereby intelligent life is all but wiped out or which would, at the very least, drastically curtail humanity's potential for a long time or forever. Often missing from openly available scenario planning studies is a concrete suggestion on which standardized, longitudinal data sets should be used for key drivers such as demographics, environment, economics, and technology. For the input scenarios, our study took inspiration and timelines from the demographic data provided by the United Nations and The World Bank economic data and considered various technology development paths in each emerging technology deemed relevant (especially AI, synthetic biology, and energy technologies). That said, scenarios were developed qualitatively and are not </w:t>
      </w:r>
      <w:proofErr w:type="gramStart"/>
      <w:r w:rsidRPr="00883040">
        <w:rPr>
          <w:sz w:val="2"/>
          <w:szCs w:val="2"/>
        </w:rPr>
        <w:t>probability-weighted</w:t>
      </w:r>
      <w:proofErr w:type="gramEnd"/>
      <w:r w:rsidRPr="00883040">
        <w:rPr>
          <w:sz w:val="2"/>
          <w:szCs w:val="2"/>
        </w:rPr>
        <w:t xml:space="preserve">. Throughout the study, even if they evolve, each scenario is expressed as a narrative in microform (25–50 words/used for Delphi surveys), short form (250 words/used for focus groups), long-form (8000 words/book chapter length), book-form sci-fi versions of the scenarios, as well as in various visual expressions (drawings, charts, timelines, and video). These scenarios are available online to facilitate dissemination. Note that the micro scenarios used for the quantitative survey will largely stay the same, even as data on specific new or relevant pathways to explore emerges, to allow longitudinal data collection. Despite extensive scenario planning literature (Schwartz, 1996; Ramirez &amp; Wilkinson, 2016; Chermack, 2022), identifying drivers of change often relies on expert judgment rather than systematic theory. Schwartz's influential approach, for example, advises practitioners to 'trust your instinct' and 'use a checklist' for macro-environmental factors. While our scenarios necessarily incorporate expert judgment, we employed a systematic framework using five disruptive factors (SciTech, Econ, Soc, Gov, Eco) varied across scenarios to enable systematic comparison of cascading risk combinations rather than ad hoc selection Scenario planning as a futures methodology differs fundamentally from prediction, forecasting, or probabilistic risk assessment (Schwartz, 1996; Ramirez &amp; Wilkinson, 2016). Scenarios are not claims about what will happen, nor are they hypothesis </w:t>
      </w:r>
      <w:proofErr w:type="spellStart"/>
      <w:proofErr w:type="gramStart"/>
      <w:r w:rsidRPr="00883040">
        <w:rPr>
          <w:sz w:val="2"/>
          <w:szCs w:val="2"/>
        </w:rPr>
        <w:t>testsrequiring</w:t>
      </w:r>
      <w:proofErr w:type="spellEnd"/>
      <w:proofErr w:type="gramEnd"/>
      <w:r w:rsidRPr="00883040">
        <w:rPr>
          <w:sz w:val="2"/>
          <w:szCs w:val="2"/>
        </w:rPr>
        <w:t xml:space="preserve"> empirical validation against future outcomes. Rather, they constitute "disciplined methods for imagining possible futures" (Ramirez &amp; Wilkinson, 2016, p. 45) designed to challenge assumptions, expand possibility spaces, and enable better preparedness for uncertainty. Our methodological approach follows the "Oxford Scenario Planning Approach" (Ramirez &amp; Wilkinson, 2016) adapted for catastrophic risk analysis: Systematic Driver Identification: Literature review of existential risk scholarship (n = 180 sources reviewed) and expert consultation (n = 12 structured interviews) identified five key disruption domains: Science &amp; Technology (SciTech), Economy (Econ), Government regulation (Gov), Social dynamics (Soc), and Ecology (Eco). 1. Scenario Architecture Design: Rather than creating scenarios representing single isolated risks, we deliberately varied combinations and intensities of the five drivers across scenarios (visualized in Fig. 1). This systematic variation enables examination of how different cascading patterns are perceived. 2. Iterative Narrative Development: Each scenario underwent multiple revision cycles incorporating feedback from risk scientists, futurists, and domain-specific experts to ensure internal coherence and incorporate valid concerns. 3. Multi-Modal Deployment: Following Ogilvy (2015) and Chermack (2022), we expressed scenarios in multiple formats: micro-form (~50 words for quantitative survey), short-form (~130 words for general presentation), long-form (~8000 words for detailed exploration), and video form for broader dissemination. Crucially, our purpose in surveying perceptions of these scenarios is NOT to validate whether respondents think these exact sequences will occur. Instead, we examine which catastrophic cascade patterns people find </w:t>
      </w:r>
      <w:proofErr w:type="gramStart"/>
      <w:r w:rsidRPr="00883040">
        <w:rPr>
          <w:sz w:val="2"/>
          <w:szCs w:val="2"/>
        </w:rPr>
        <w:t>more or less concerning</w:t>
      </w:r>
      <w:proofErr w:type="gramEnd"/>
      <w:r w:rsidRPr="00883040">
        <w:rPr>
          <w:sz w:val="2"/>
          <w:szCs w:val="2"/>
        </w:rPr>
        <w:t>, which helps inform risk communication and preparedness strategies.</w:t>
      </w:r>
    </w:p>
    <w:p w14:paraId="53C53EBF" w14:textId="77777777" w:rsidR="002C0F94" w:rsidRDefault="002C0F94" w:rsidP="002C0F94">
      <w:r>
        <w:t>[Condensed Text Ends]</w:t>
      </w:r>
    </w:p>
    <w:p w14:paraId="5105175A" w14:textId="77777777" w:rsidR="002C0F94" w:rsidRPr="00CF5E94" w:rsidRDefault="002C0F94" w:rsidP="002C0F94">
      <w:pPr>
        <w:rPr>
          <w:sz w:val="16"/>
        </w:rPr>
      </w:pPr>
      <w:r w:rsidRPr="00CF5E94">
        <w:rPr>
          <w:sz w:val="16"/>
        </w:rPr>
        <w:t>Traditionally, such scenarios are accentuated by “</w:t>
      </w:r>
      <w:r w:rsidRPr="002F13BC">
        <w:rPr>
          <w:b/>
          <w:bCs/>
          <w:highlight w:val="green"/>
          <w:u w:val="single"/>
        </w:rPr>
        <w:t>trigger</w:t>
      </w:r>
      <w:r w:rsidRPr="00CF5E94">
        <w:rPr>
          <w:sz w:val="16"/>
        </w:rPr>
        <w:t xml:space="preserve"> </w:t>
      </w:r>
      <w:r w:rsidRPr="002F13BC">
        <w:rPr>
          <w:b/>
          <w:bCs/>
          <w:highlight w:val="green"/>
          <w:u w:val="single"/>
        </w:rPr>
        <w:t>events</w:t>
      </w:r>
      <w:r w:rsidRPr="00CF5E94">
        <w:rPr>
          <w:sz w:val="16"/>
        </w:rPr>
        <w:t>” (inventions, statistical developments on key dimensions), “</w:t>
      </w:r>
      <w:r w:rsidRPr="001E24BA">
        <w:rPr>
          <w:u w:val="single"/>
        </w:rPr>
        <w:t>chains</w:t>
      </w:r>
      <w:r w:rsidRPr="00CF5E94">
        <w:rPr>
          <w:sz w:val="16"/>
        </w:rPr>
        <w:t xml:space="preserve"> </w:t>
      </w:r>
      <w:r w:rsidRPr="001E24BA">
        <w:rPr>
          <w:u w:val="single"/>
        </w:rPr>
        <w:t>of</w:t>
      </w:r>
      <w:r w:rsidRPr="00CF5E94">
        <w:rPr>
          <w:sz w:val="16"/>
        </w:rPr>
        <w:t xml:space="preserve"> </w:t>
      </w:r>
      <w:r w:rsidRPr="001E24BA">
        <w:rPr>
          <w:u w:val="single"/>
        </w:rPr>
        <w:t>events</w:t>
      </w:r>
      <w:r w:rsidRPr="00CF5E94">
        <w:rPr>
          <w:sz w:val="16"/>
        </w:rPr>
        <w:t xml:space="preserve">,” “micro causes” (coincidences, choices that ended up mattering a lot), as well as “trajectories” that </w:t>
      </w:r>
      <w:r w:rsidRPr="002F13BC">
        <w:rPr>
          <w:highlight w:val="green"/>
          <w:u w:val="single"/>
        </w:rPr>
        <w:t>combine</w:t>
      </w:r>
      <w:r w:rsidRPr="00CF5E94">
        <w:rPr>
          <w:sz w:val="16"/>
        </w:rPr>
        <w:t xml:space="preserve"> </w:t>
      </w:r>
      <w:r w:rsidRPr="002F13BC">
        <w:rPr>
          <w:b/>
          <w:bCs/>
          <w:highlight w:val="green"/>
          <w:u w:val="single"/>
        </w:rPr>
        <w:t>knock</w:t>
      </w:r>
      <w:r w:rsidRPr="002F13BC">
        <w:rPr>
          <w:highlight w:val="green"/>
          <w:u w:val="single"/>
        </w:rPr>
        <w:t>-</w:t>
      </w:r>
      <w:r w:rsidRPr="002F13BC">
        <w:rPr>
          <w:b/>
          <w:bCs/>
          <w:highlight w:val="green"/>
          <w:u w:val="single"/>
        </w:rPr>
        <w:t>on</w:t>
      </w:r>
      <w:r w:rsidRPr="002F13BC">
        <w:rPr>
          <w:highlight w:val="green"/>
          <w:u w:val="single"/>
        </w:rPr>
        <w:t xml:space="preserve"> </w:t>
      </w:r>
      <w:r w:rsidRPr="002F13BC">
        <w:rPr>
          <w:b/>
          <w:bCs/>
          <w:highlight w:val="green"/>
          <w:u w:val="single"/>
        </w:rPr>
        <w:t>effects</w:t>
      </w:r>
      <w:r w:rsidRPr="00CF5E94">
        <w:rPr>
          <w:sz w:val="16"/>
        </w:rPr>
        <w:t xml:space="preserve"> </w:t>
      </w:r>
      <w:r w:rsidRPr="002F13BC">
        <w:rPr>
          <w:highlight w:val="green"/>
          <w:u w:val="single"/>
        </w:rPr>
        <w:t>with</w:t>
      </w:r>
      <w:r w:rsidRPr="00CF5E94">
        <w:rPr>
          <w:sz w:val="16"/>
        </w:rPr>
        <w:t xml:space="preserve"> imagined </w:t>
      </w:r>
      <w:r w:rsidRPr="002F13BC">
        <w:rPr>
          <w:highlight w:val="green"/>
          <w:u w:val="single"/>
        </w:rPr>
        <w:t>path</w:t>
      </w:r>
      <w:r w:rsidRPr="001E24BA">
        <w:rPr>
          <w:u w:val="single"/>
        </w:rPr>
        <w:t xml:space="preserve"> </w:t>
      </w:r>
      <w:r w:rsidRPr="002F13BC">
        <w:rPr>
          <w:highlight w:val="green"/>
          <w:u w:val="single"/>
        </w:rPr>
        <w:t>dependencies</w:t>
      </w:r>
      <w:r w:rsidRPr="00CF5E94">
        <w:rPr>
          <w:sz w:val="16"/>
        </w:rPr>
        <w:t xml:space="preserve">. Incorporating the guidance gathered from the literature review and using a semi-grounded theory approach (Corbin &amp; Strauss, 2008), scenario trajectories were initially centered around four core disruptive factors: Science and Technology (SciTech), the Economy (Econ), Social Dynamics (Soc), and Government Regulation (Gov). Following emerging literature on environmental systemic risks, Ecology (Eco) was eventually added as a fifth disruptive factor. This framework aligns with </w:t>
      </w:r>
      <w:proofErr w:type="spellStart"/>
      <w:r w:rsidRPr="00CF5E94">
        <w:rPr>
          <w:sz w:val="16"/>
        </w:rPr>
        <w:t>polycrisis</w:t>
      </w:r>
      <w:proofErr w:type="spellEnd"/>
      <w:r w:rsidRPr="00CF5E94">
        <w:rPr>
          <w:sz w:val="16"/>
        </w:rPr>
        <w:t xml:space="preserve"> analysis emphasizing multi-domain interactions (Lawrence et al., 2024) and systemic risk research (Lucas et al., 2018).</w:t>
      </w:r>
    </w:p>
    <w:p w14:paraId="4B5DBC19" w14:textId="77777777" w:rsidR="002C0F94" w:rsidRPr="00CF5E94" w:rsidRDefault="002C0F94" w:rsidP="002C0F94">
      <w:pPr>
        <w:rPr>
          <w:sz w:val="12"/>
          <w:szCs w:val="18"/>
        </w:rPr>
      </w:pPr>
      <w:r w:rsidRPr="00CF5E94">
        <w:rPr>
          <w:sz w:val="12"/>
          <w:szCs w:val="18"/>
        </w:rPr>
        <w:t>Scenarios were designed to incorporate these five disruptive factors to varying degrees. Because cascading risks involve activating multiple disruptive factors, it was not enough to simply create one scenario solely dedicated to one disruptive factor. Instead, scenario creation aimed to develop the broadest range of possible scenarios incorporating different combinations and magnitudes of these disruptive factors while maintaining the plausibility of each scenario. Fig. 1 highlights the relative emphasis of each disruptive factor in each of the five scenarios.</w:t>
      </w:r>
    </w:p>
    <w:p w14:paraId="6605F434" w14:textId="77777777" w:rsidR="002C0F94" w:rsidRPr="00CF5E94" w:rsidRDefault="002C0F94" w:rsidP="002C0F94">
      <w:pPr>
        <w:rPr>
          <w:sz w:val="12"/>
          <w:szCs w:val="18"/>
        </w:rPr>
      </w:pPr>
      <w:r w:rsidRPr="00CF5E94">
        <w:rPr>
          <w:sz w:val="12"/>
          <w:szCs w:val="18"/>
        </w:rPr>
        <w:t>3.2. Scenarios by 2075 summaries and timelines</w:t>
      </w:r>
    </w:p>
    <w:p w14:paraId="0D766907" w14:textId="77777777" w:rsidR="002C0F94" w:rsidRPr="00CF5E94" w:rsidRDefault="002C0F94" w:rsidP="002C0F94">
      <w:pPr>
        <w:rPr>
          <w:sz w:val="12"/>
          <w:szCs w:val="18"/>
        </w:rPr>
      </w:pPr>
      <w:r w:rsidRPr="00CF5E94">
        <w:rPr>
          <w:sz w:val="12"/>
          <w:szCs w:val="18"/>
        </w:rPr>
        <w:t>To provide a bigger picture and a “birds-eye” view of the scenarios, we have included brief 130-word summaries of the five scenarios that match the text from the survey questions. We have also created timelines to help visualize the potential unfolding of events. Those interested can inquire about the 1000-word version of these scenarios that the video scenarios are based on.</w:t>
      </w:r>
    </w:p>
    <w:p w14:paraId="12A7E7DE" w14:textId="77777777" w:rsidR="002C0F94" w:rsidRPr="00CF5E94" w:rsidRDefault="002C0F94" w:rsidP="002C0F94">
      <w:pPr>
        <w:rPr>
          <w:sz w:val="12"/>
          <w:szCs w:val="18"/>
        </w:rPr>
      </w:pPr>
      <w:r w:rsidRPr="00CF5E94">
        <w:rPr>
          <w:sz w:val="12"/>
          <w:szCs w:val="18"/>
        </w:rPr>
        <w:t>3.2.1. Climate cataclysm</w:t>
      </w:r>
    </w:p>
    <w:p w14:paraId="4E76FD93" w14:textId="77777777" w:rsidR="002C0F94" w:rsidRPr="00CF5E94" w:rsidRDefault="002C0F94" w:rsidP="002C0F94">
      <w:pPr>
        <w:rPr>
          <w:sz w:val="16"/>
        </w:rPr>
      </w:pPr>
      <w:r w:rsidRPr="00CF5E94">
        <w:rPr>
          <w:u w:val="single"/>
        </w:rPr>
        <w:t>Human</w:t>
      </w:r>
      <w:r w:rsidRPr="00CF5E94">
        <w:rPr>
          <w:sz w:val="16"/>
        </w:rPr>
        <w:t>-</w:t>
      </w:r>
      <w:r w:rsidRPr="00CF5E94">
        <w:rPr>
          <w:u w:val="single"/>
        </w:rPr>
        <w:t>induced</w:t>
      </w:r>
      <w:r w:rsidRPr="00CF5E94">
        <w:rPr>
          <w:sz w:val="16"/>
        </w:rPr>
        <w:t xml:space="preserve"> </w:t>
      </w:r>
      <w:r w:rsidRPr="00CF5E94">
        <w:rPr>
          <w:u w:val="single"/>
        </w:rPr>
        <w:t>climate change</w:t>
      </w:r>
      <w:r w:rsidRPr="00CF5E94">
        <w:rPr>
          <w:sz w:val="16"/>
        </w:rPr>
        <w:t xml:space="preserve"> from the whole industrial era, starting with industrial activity in the 1800s and, in particular, since the Anthropocene era starting in the 1950s, has accumulated to produce a </w:t>
      </w:r>
      <w:r w:rsidRPr="002F13BC">
        <w:rPr>
          <w:b/>
          <w:bCs/>
          <w:highlight w:val="green"/>
          <w:u w:val="single"/>
        </w:rPr>
        <w:t>mutually</w:t>
      </w:r>
      <w:r w:rsidRPr="00CF5E94">
        <w:rPr>
          <w:sz w:val="16"/>
        </w:rPr>
        <w:t xml:space="preserve"> </w:t>
      </w:r>
      <w:r w:rsidRPr="002F13BC">
        <w:rPr>
          <w:b/>
          <w:bCs/>
          <w:highlight w:val="green"/>
          <w:u w:val="single"/>
        </w:rPr>
        <w:t>reinforcing</w:t>
      </w:r>
      <w:r w:rsidRPr="00CF5E94">
        <w:rPr>
          <w:sz w:val="16"/>
        </w:rPr>
        <w:t xml:space="preserve"> </w:t>
      </w:r>
      <w:r w:rsidRPr="002F13BC">
        <w:rPr>
          <w:highlight w:val="green"/>
          <w:u w:val="single"/>
        </w:rPr>
        <w:t>cocktail</w:t>
      </w:r>
      <w:r w:rsidRPr="00CF5E94">
        <w:rPr>
          <w:sz w:val="16"/>
        </w:rPr>
        <w:t xml:space="preserve"> </w:t>
      </w:r>
      <w:r w:rsidRPr="002F13BC">
        <w:rPr>
          <w:highlight w:val="green"/>
          <w:u w:val="single"/>
        </w:rPr>
        <w:t>of</w:t>
      </w:r>
      <w:r w:rsidRPr="00CF5E94">
        <w:rPr>
          <w:sz w:val="16"/>
        </w:rPr>
        <w:t xml:space="preserve"> </w:t>
      </w:r>
      <w:r w:rsidRPr="002F13BC">
        <w:rPr>
          <w:b/>
          <w:bCs/>
          <w:highlight w:val="green"/>
          <w:u w:val="single"/>
        </w:rPr>
        <w:t>famine</w:t>
      </w:r>
      <w:r w:rsidRPr="00CF5E94">
        <w:rPr>
          <w:sz w:val="16"/>
        </w:rPr>
        <w:t xml:space="preserve">, </w:t>
      </w:r>
      <w:r w:rsidRPr="002F13BC">
        <w:rPr>
          <w:b/>
          <w:bCs/>
          <w:highlight w:val="green"/>
          <w:u w:val="single"/>
        </w:rPr>
        <w:t>extreme</w:t>
      </w:r>
      <w:r w:rsidRPr="00CF5E94">
        <w:rPr>
          <w:sz w:val="16"/>
        </w:rPr>
        <w:t xml:space="preserve"> </w:t>
      </w:r>
      <w:r w:rsidRPr="002F13BC">
        <w:rPr>
          <w:b/>
          <w:bCs/>
          <w:highlight w:val="green"/>
          <w:u w:val="single"/>
        </w:rPr>
        <w:t>weather</w:t>
      </w:r>
      <w:r w:rsidRPr="00CF5E94">
        <w:rPr>
          <w:sz w:val="16"/>
        </w:rPr>
        <w:t xml:space="preserve">, </w:t>
      </w:r>
      <w:r w:rsidRPr="002F13BC">
        <w:rPr>
          <w:b/>
          <w:bCs/>
          <w:highlight w:val="green"/>
          <w:u w:val="single"/>
        </w:rPr>
        <w:t>war</w:t>
      </w:r>
      <w:r w:rsidRPr="00CF5E94">
        <w:rPr>
          <w:sz w:val="16"/>
        </w:rPr>
        <w:t xml:space="preserve">, and </w:t>
      </w:r>
      <w:r w:rsidRPr="002F13BC">
        <w:rPr>
          <w:b/>
          <w:bCs/>
          <w:highlight w:val="green"/>
          <w:u w:val="single"/>
        </w:rPr>
        <w:t>disease</w:t>
      </w:r>
      <w:r w:rsidRPr="00CF5E94">
        <w:rPr>
          <w:sz w:val="16"/>
        </w:rPr>
        <w:t xml:space="preserve">, </w:t>
      </w:r>
      <w:r w:rsidRPr="00CF5E94">
        <w:rPr>
          <w:u w:val="single"/>
        </w:rPr>
        <w:t xml:space="preserve">starting to </w:t>
      </w:r>
      <w:r w:rsidRPr="002F13BC">
        <w:rPr>
          <w:b/>
          <w:bCs/>
          <w:highlight w:val="green"/>
          <w:u w:val="single"/>
        </w:rPr>
        <w:t>accelerate</w:t>
      </w:r>
      <w:r w:rsidRPr="00CF5E94">
        <w:rPr>
          <w:sz w:val="16"/>
        </w:rPr>
        <w:t xml:space="preserve"> in the 2050 s. Cascading effects of poor land use and primary predator extinction had wiped out 30 % of 1850s biodiversity by 2040 and 50 % by 2050, and has, since 2065, left the Earth without clean water and lacking in food. As a result, the Earth has already been reduced to 20 % of the 2025 population, with the population rapidly dwindling, and the </w:t>
      </w:r>
      <w:r w:rsidRPr="002F13BC">
        <w:rPr>
          <w:b/>
          <w:bCs/>
          <w:highlight w:val="green"/>
          <w:u w:val="single"/>
        </w:rPr>
        <w:t>planet</w:t>
      </w:r>
      <w:r w:rsidRPr="00CF5E94">
        <w:rPr>
          <w:sz w:val="16"/>
        </w:rPr>
        <w:t xml:space="preserve"> </w:t>
      </w:r>
      <w:r w:rsidRPr="002F13BC">
        <w:rPr>
          <w:b/>
          <w:bCs/>
          <w:highlight w:val="green"/>
          <w:u w:val="single"/>
        </w:rPr>
        <w:t>is on a trajectory</w:t>
      </w:r>
      <w:r w:rsidRPr="00CF5E94">
        <w:rPr>
          <w:u w:val="single"/>
        </w:rPr>
        <w:t xml:space="preserve"> </w:t>
      </w:r>
      <w:r w:rsidRPr="002F13BC">
        <w:rPr>
          <w:b/>
          <w:bCs/>
          <w:highlight w:val="green"/>
          <w:u w:val="single"/>
        </w:rPr>
        <w:t>that</w:t>
      </w:r>
      <w:r w:rsidRPr="00CF5E94">
        <w:rPr>
          <w:b/>
          <w:bCs/>
          <w:u w:val="single"/>
        </w:rPr>
        <w:t xml:space="preserve"> </w:t>
      </w:r>
      <w:r w:rsidRPr="002F13BC">
        <w:rPr>
          <w:b/>
          <w:bCs/>
          <w:highlight w:val="green"/>
          <w:u w:val="single"/>
        </w:rPr>
        <w:t>would</w:t>
      </w:r>
      <w:r w:rsidRPr="00CF5E94">
        <w:rPr>
          <w:b/>
          <w:bCs/>
          <w:u w:val="single"/>
        </w:rPr>
        <w:t xml:space="preserve"> </w:t>
      </w:r>
      <w:r w:rsidRPr="002F13BC">
        <w:rPr>
          <w:b/>
          <w:bCs/>
          <w:highlight w:val="green"/>
          <w:u w:val="single"/>
        </w:rPr>
        <w:t>end</w:t>
      </w:r>
      <w:r w:rsidRPr="00CF5E94">
        <w:rPr>
          <w:b/>
          <w:bCs/>
          <w:u w:val="single"/>
        </w:rPr>
        <w:t xml:space="preserve"> </w:t>
      </w:r>
      <w:r w:rsidRPr="002F13BC">
        <w:rPr>
          <w:b/>
          <w:bCs/>
          <w:highlight w:val="green"/>
          <w:u w:val="single"/>
        </w:rPr>
        <w:t>humanity</w:t>
      </w:r>
      <w:r w:rsidRPr="00CF5E94">
        <w:rPr>
          <w:sz w:val="16"/>
        </w:rPr>
        <w:t xml:space="preserve"> </w:t>
      </w:r>
      <w:r w:rsidRPr="00CF5E94">
        <w:rPr>
          <w:u w:val="single"/>
        </w:rPr>
        <w:t>within a few decades</w:t>
      </w:r>
      <w:r w:rsidRPr="00CF5E94">
        <w:rPr>
          <w:sz w:val="16"/>
        </w:rPr>
        <w:t xml:space="preserve"> unless a drastic intervention happens, which does not look likely.</w:t>
      </w:r>
    </w:p>
    <w:p w14:paraId="45EAC6A5" w14:textId="77777777" w:rsidR="002C0F94" w:rsidRPr="005D388F" w:rsidRDefault="002C0F94" w:rsidP="002C0F94"/>
    <w:p w14:paraId="5AD38467" w14:textId="77777777" w:rsidR="002C0F94" w:rsidRPr="002834AF" w:rsidRDefault="002C0F94" w:rsidP="002C0F94">
      <w:pPr>
        <w:rPr>
          <w:sz w:val="16"/>
        </w:rPr>
      </w:pPr>
    </w:p>
    <w:p w14:paraId="58359399" w14:textId="77777777" w:rsidR="002C0F94" w:rsidRDefault="002C0F94" w:rsidP="002C0F94">
      <w:pPr>
        <w:pStyle w:val="Heading2"/>
      </w:pPr>
      <w:r>
        <w:t>OFF</w:t>
      </w:r>
    </w:p>
    <w:p w14:paraId="1A6C3B9C" w14:textId="77777777" w:rsidR="002C0F94" w:rsidRDefault="002C0F94" w:rsidP="002C0F94">
      <w:pPr>
        <w:pStyle w:val="Heading3"/>
      </w:pPr>
      <w:r>
        <w:t>1NC---OFF</w:t>
      </w:r>
    </w:p>
    <w:p w14:paraId="4537A025" w14:textId="77777777" w:rsidR="002C0F94" w:rsidRPr="00AA7655" w:rsidRDefault="002C0F94" w:rsidP="002C0F94">
      <w:r>
        <w:t>Abolition K</w:t>
      </w:r>
    </w:p>
    <w:p w14:paraId="0207886E" w14:textId="77777777" w:rsidR="002C0F94" w:rsidRPr="00932972" w:rsidRDefault="002C0F94" w:rsidP="002C0F94">
      <w:pPr>
        <w:pStyle w:val="Heading4"/>
        <w:rPr>
          <w:rFonts w:cs="Calibri"/>
        </w:rPr>
      </w:pPr>
      <w:r w:rsidRPr="00932972">
        <w:rPr>
          <w:rFonts w:cs="Calibri"/>
        </w:rPr>
        <w:t xml:space="preserve">Failure to envision and politically prioritize </w:t>
      </w:r>
      <w:r w:rsidRPr="00932972">
        <w:rPr>
          <w:rFonts w:cs="Calibri"/>
          <w:u w:val="single"/>
        </w:rPr>
        <w:t>abolition</w:t>
      </w:r>
      <w:r w:rsidRPr="00932972">
        <w:rPr>
          <w:rFonts w:cs="Calibri"/>
        </w:rPr>
        <w:t xml:space="preserve"> is a rhetorical strategy that normalizes US nation-building projects.  Pursuit of </w:t>
      </w:r>
      <w:r w:rsidRPr="00932972">
        <w:rPr>
          <w:rFonts w:cs="Calibri"/>
          <w:u w:val="single"/>
        </w:rPr>
        <w:t>short-term winnable victories</w:t>
      </w:r>
      <w:r w:rsidRPr="00932972">
        <w:rPr>
          <w:rFonts w:cs="Calibri"/>
        </w:rPr>
        <w:t xml:space="preserve"> prevents a scholar activist framework that understands </w:t>
      </w:r>
      <w:r>
        <w:rPr>
          <w:rFonts w:cs="Calibri"/>
        </w:rPr>
        <w:t>that system must be confronted with abolition</w:t>
      </w:r>
      <w:r w:rsidRPr="00932972">
        <w:rPr>
          <w:rFonts w:cs="Calibri"/>
        </w:rPr>
        <w:t xml:space="preserve">. </w:t>
      </w:r>
    </w:p>
    <w:p w14:paraId="7609A765" w14:textId="77777777" w:rsidR="002C0F94" w:rsidRPr="00932972" w:rsidRDefault="002C0F94" w:rsidP="002C0F94">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6B67B9D0" w14:textId="77777777" w:rsidR="002C0F94" w:rsidRPr="00932972" w:rsidRDefault="002C0F94" w:rsidP="002C0F94">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3053D0">
        <w:rPr>
          <w:rStyle w:val="Emphasis"/>
          <w:highlight w:val="gree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05505588" w14:textId="77777777" w:rsidR="002C0F94" w:rsidRPr="00932972" w:rsidRDefault="002C0F94" w:rsidP="002C0F94">
      <w:pPr>
        <w:rPr>
          <w:sz w:val="16"/>
        </w:rPr>
      </w:pPr>
      <w:r w:rsidRPr="00932972">
        <w:rPr>
          <w:b/>
          <w:u w:val="single"/>
        </w:rPr>
        <w:t xml:space="preserve">I am suggesting the necessity of a critical examination </w:t>
      </w:r>
      <w:r w:rsidRPr="003053D0">
        <w:rPr>
          <w:b/>
          <w:highlight w:val="green"/>
          <w:u w:val="single"/>
        </w:rPr>
        <w:t>of the</w:t>
      </w:r>
      <w:r w:rsidRPr="00932972">
        <w:rPr>
          <w:sz w:val="16"/>
        </w:rPr>
        <w:t xml:space="preserve"> political and institutional logics that structure the </w:t>
      </w:r>
      <w:r w:rsidRPr="00932972">
        <w:rPr>
          <w:b/>
          <w:u w:val="single"/>
        </w:rPr>
        <w:t xml:space="preserve">US </w:t>
      </w:r>
      <w:r w:rsidRPr="003053D0">
        <w:rPr>
          <w:b/>
          <w:highlight w:val="gree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3053D0">
        <w:rPr>
          <w:rStyle w:val="Emphasis"/>
          <w:highlight w:val="green"/>
        </w:rPr>
        <w:t>unwillingness to abolish</w:t>
      </w:r>
      <w:r w:rsidRPr="00932972">
        <w:rPr>
          <w:sz w:val="16"/>
        </w:rPr>
        <w:t xml:space="preserve"> – </w:t>
      </w:r>
      <w:r w:rsidRPr="00932972">
        <w:rPr>
          <w:b/>
          <w:u w:val="single"/>
        </w:rPr>
        <w:t xml:space="preserve">the </w:t>
      </w:r>
      <w:r w:rsidRPr="003053D0">
        <w:rPr>
          <w:b/>
          <w:highlight w:val="green"/>
          <w:u w:val="single"/>
        </w:rPr>
        <w:t xml:space="preserve">institutionalized </w:t>
      </w:r>
      <w:r w:rsidRPr="003053D0">
        <w:rPr>
          <w:rStyle w:val="Emphasis"/>
          <w:highlight w:val="green"/>
        </w:rPr>
        <w:t>dehumanization</w:t>
      </w:r>
      <w:r w:rsidRPr="003053D0">
        <w:rPr>
          <w:b/>
          <w:highlight w:val="gree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3053D0">
        <w:rPr>
          <w:rStyle w:val="Emphasis"/>
          <w:highlight w:val="green"/>
        </w:rPr>
        <w:t>apparatus</w:t>
      </w:r>
      <w:r w:rsidRPr="00932972">
        <w:rPr>
          <w:sz w:val="16"/>
        </w:rPr>
        <w:t xml:space="preserve"> (an apparatus that should be distinguished from the formal </w:t>
      </w:r>
      <w:proofErr w:type="spellStart"/>
      <w:r w:rsidRPr="00932972">
        <w:rPr>
          <w:sz w:val="16"/>
        </w:rPr>
        <w:t>institutionalities</w:t>
      </w:r>
      <w:proofErr w:type="spellEnd"/>
      <w:r w:rsidRPr="00932972">
        <w:rPr>
          <w:sz w:val="16"/>
        </w:rPr>
        <w:t xml:space="preserve"> of the ‘criminal justice’ system) in its most localized, unremarkable, and hence ‘normal’ manifestations within the domestic ‘homeland’ of the Homeland Security state.</w:t>
      </w:r>
    </w:p>
    <w:p w14:paraId="75EDE459" w14:textId="77777777" w:rsidR="002C0F94" w:rsidRPr="00932972" w:rsidRDefault="002C0F94" w:rsidP="002C0F94">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425E0F09" w14:textId="77777777" w:rsidR="002C0F94" w:rsidRPr="00932972" w:rsidRDefault="002C0F94" w:rsidP="002C0F94">
      <w:pPr>
        <w:rPr>
          <w:sz w:val="16"/>
          <w:szCs w:val="16"/>
        </w:rPr>
      </w:pPr>
      <w:r w:rsidRPr="00932972">
        <w:rPr>
          <w:sz w:val="16"/>
          <w:szCs w:val="16"/>
        </w:rPr>
        <w:t>1) the objective sociopolitical crisis refracted in US racist criminalization has substantially changed in form, and is significantly anchored to</w:t>
      </w:r>
    </w:p>
    <w:p w14:paraId="2D73AAE8" w14:textId="77777777" w:rsidR="002C0F94" w:rsidRPr="00932972" w:rsidRDefault="002C0F94" w:rsidP="002C0F94">
      <w:pPr>
        <w:rPr>
          <w:sz w:val="16"/>
          <w:szCs w:val="16"/>
        </w:rPr>
      </w:pPr>
      <w:r w:rsidRPr="00932972">
        <w:rPr>
          <w:sz w:val="16"/>
          <w:szCs w:val="16"/>
        </w:rPr>
        <w:t xml:space="preserve">2) a </w:t>
      </w:r>
      <w:proofErr w:type="gramStart"/>
      <w:r w:rsidRPr="00932972">
        <w:rPr>
          <w:sz w:val="16"/>
          <w:szCs w:val="16"/>
        </w:rPr>
        <w:t>qualitative  shift</w:t>
      </w:r>
      <w:proofErr w:type="gramEnd"/>
      <w:r w:rsidRPr="00932972">
        <w:rPr>
          <w:sz w:val="16"/>
          <w:szCs w:val="16"/>
        </w:rPr>
        <w:t xml:space="preserve"> in the logic of US state racism itself (Nguyen 2005). 4</w:t>
      </w:r>
    </w:p>
    <w:p w14:paraId="49704991" w14:textId="77777777" w:rsidR="002C0F94" w:rsidRPr="00932972" w:rsidRDefault="002C0F94" w:rsidP="002C0F94">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932972">
        <w:rPr>
          <w:sz w:val="16"/>
          <w:szCs w:val="16"/>
        </w:rPr>
        <w:t>criminalizations</w:t>
      </w:r>
      <w:proofErr w:type="spellEnd"/>
      <w:r w:rsidRPr="00932972">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932972">
        <w:rPr>
          <w:sz w:val="16"/>
          <w:szCs w:val="16"/>
        </w:rPr>
        <w:t>Davíd</w:t>
      </w:r>
      <w:proofErr w:type="spellEnd"/>
      <w:r w:rsidRPr="00932972">
        <w:rPr>
          <w:sz w:val="16"/>
          <w:szCs w:val="16"/>
        </w:rPr>
        <w:t xml:space="preserve"> Manuel Hernandez (2008), Martha Escobar (2008), and others.</w:t>
      </w:r>
    </w:p>
    <w:p w14:paraId="73C31DDC" w14:textId="77777777" w:rsidR="002C0F94" w:rsidRPr="00932972" w:rsidRDefault="002C0F94" w:rsidP="002C0F94">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3053D0">
        <w:rPr>
          <w:rStyle w:val="Emphasis"/>
          <w:highlight w:val="gree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3053D0">
        <w:rPr>
          <w:b/>
          <w:highlight w:val="green"/>
          <w:u w:val="single"/>
        </w:rPr>
        <w:t>that takes for granted</w:t>
      </w:r>
      <w:r w:rsidRPr="00932972">
        <w:rPr>
          <w:b/>
          <w:u w:val="single"/>
        </w:rPr>
        <w:t xml:space="preserve"> the mystified </w:t>
      </w:r>
      <w:r w:rsidRPr="003053D0">
        <w:rPr>
          <w:rStyle w:val="Emphasis"/>
          <w:highlight w:val="gree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the unprecedented forms of imprisonment</w:t>
      </w:r>
      <w:r w:rsidRPr="00932972">
        <w:rPr>
          <w:sz w:val="16"/>
        </w:rPr>
        <w:t xml:space="preserve">, social and political repression, and violent policing that compose the mosaic of our historical time, </w:t>
      </w:r>
      <w:r w:rsidRPr="003053D0">
        <w:rPr>
          <w:b/>
          <w:highlight w:val="green"/>
          <w:u w:val="single"/>
        </w:rPr>
        <w:t>the</w:t>
      </w:r>
      <w:r w:rsidRPr="00932972">
        <w:rPr>
          <w:sz w:val="16"/>
        </w:rPr>
        <w:t xml:space="preserve"> establishment </w:t>
      </w:r>
      <w:r w:rsidRPr="003053D0">
        <w:rPr>
          <w:b/>
          <w:highlight w:val="green"/>
          <w:u w:val="single"/>
        </w:rPr>
        <w:t>left</w:t>
      </w:r>
      <w:r w:rsidRPr="00932972">
        <w:rPr>
          <w:sz w:val="16"/>
        </w:rPr>
        <w:t xml:space="preserve"> (within and perhaps beyond the USA) </w:t>
      </w:r>
      <w:r w:rsidRPr="00932972">
        <w:rPr>
          <w:b/>
          <w:u w:val="single"/>
        </w:rPr>
        <w:t xml:space="preserve">really </w:t>
      </w:r>
      <w:r w:rsidRPr="003053D0">
        <w:rPr>
          <w:rStyle w:val="Emphasis"/>
          <w:highlight w:val="gree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3053D0">
        <w:rPr>
          <w:b/>
          <w:highlight w:val="gree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proofErr w:type="gramStart"/>
      <w:r w:rsidRPr="00932972">
        <w:rPr>
          <w:sz w:val="16"/>
        </w:rPr>
        <w:t xml:space="preserve">, in particular, </w:t>
      </w:r>
      <w:r w:rsidRPr="00932972">
        <w:rPr>
          <w:b/>
          <w:u w:val="single"/>
        </w:rPr>
        <w:t>seems</w:t>
      </w:r>
      <w:proofErr w:type="gramEnd"/>
      <w:r w:rsidRPr="00932972">
        <w:rPr>
          <w:b/>
          <w:u w:val="single"/>
        </w:rPr>
        <w:t xml:space="preserve">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3053D0">
        <w:rPr>
          <w:b/>
          <w:highlight w:val="green"/>
          <w:u w:val="single"/>
        </w:rPr>
        <w:t xml:space="preserve">attempts to </w:t>
      </w:r>
      <w:r w:rsidRPr="003053D0">
        <w:rPr>
          <w:rStyle w:val="Emphasis"/>
          <w:highlight w:val="green"/>
        </w:rPr>
        <w:t>manage the casualties</w:t>
      </w:r>
      <w:r w:rsidRPr="00932972">
        <w:rPr>
          <w:sz w:val="16"/>
        </w:rPr>
        <w:t xml:space="preserve"> of domestic warfare, </w:t>
      </w:r>
      <w:r w:rsidRPr="003053D0">
        <w:rPr>
          <w:rStyle w:val="Emphasis"/>
          <w:highlight w:val="green"/>
        </w:rPr>
        <w:t xml:space="preserve">foregoing </w:t>
      </w:r>
      <w:r w:rsidRPr="00932972">
        <w:rPr>
          <w:rStyle w:val="Emphasis"/>
        </w:rPr>
        <w:t xml:space="preserve">the urgency of </w:t>
      </w:r>
      <w:r w:rsidRPr="003053D0">
        <w:rPr>
          <w:rStyle w:val="Emphasis"/>
          <w:highlight w:val="gree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1F5D6720" w14:textId="77777777" w:rsidR="002C0F94" w:rsidRPr="00932972" w:rsidRDefault="002C0F94" w:rsidP="002C0F94">
      <w:pPr>
        <w:rPr>
          <w:sz w:val="16"/>
        </w:rPr>
      </w:pPr>
      <w:r w:rsidRPr="00932972">
        <w:rPr>
          <w:sz w:val="16"/>
        </w:rPr>
        <w:t xml:space="preserve">In so many ways, the US progressive/left establishment is filling the void created by what Ruth Wilson Gilmore has called the violent ‘abandonments’ of the state, which forfeits and </w:t>
      </w:r>
      <w:proofErr w:type="spellStart"/>
      <w:r w:rsidRPr="00932972">
        <w:rPr>
          <w:sz w:val="16"/>
        </w:rPr>
        <w:t>im</w:t>
      </w:r>
      <w:proofErr w:type="spellEnd"/>
      <w:r w:rsidRPr="00932972">
        <w:rPr>
          <w:sz w:val="16"/>
        </w:rPr>
        <w:t xml:space="preserve"> </w:t>
      </w:r>
      <w:proofErr w:type="spellStart"/>
      <w:r w:rsidRPr="00932972">
        <w:rPr>
          <w:sz w:val="16"/>
        </w:rPr>
        <w:t>plodes</w:t>
      </w:r>
      <w:proofErr w:type="spellEnd"/>
      <w:r w:rsidRPr="00932972">
        <w:rPr>
          <w:sz w:val="16"/>
        </w:rPr>
        <w:t xml:space="preserve"> its own social welfare capacities (which were already insufficient at best) while transforming and (productively) ex </w:t>
      </w:r>
      <w:proofErr w:type="spellStart"/>
      <w:r w:rsidRPr="00932972">
        <w:rPr>
          <w:sz w:val="16"/>
        </w:rPr>
        <w:t>ploding</w:t>
      </w:r>
      <w:proofErr w:type="spellEnd"/>
      <w:r w:rsidRPr="00932972">
        <w:rPr>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3053D0">
        <w:rPr>
          <w:b/>
          <w:highlight w:val="green"/>
          <w:u w:val="single"/>
        </w:rPr>
        <w:t>the</w:t>
      </w:r>
      <w:r w:rsidRPr="00932972">
        <w:rPr>
          <w:sz w:val="16"/>
        </w:rPr>
        <w:t xml:space="preserve"> establishment </w:t>
      </w:r>
      <w:r w:rsidRPr="003053D0">
        <w:rPr>
          <w:b/>
          <w:highlight w:val="green"/>
          <w:u w:val="single"/>
        </w:rPr>
        <w:t xml:space="preserve">left remains </w:t>
      </w:r>
      <w:r w:rsidRPr="00932972">
        <w:rPr>
          <w:rStyle w:val="Emphasis"/>
        </w:rPr>
        <w:t xml:space="preserve">relatively </w:t>
      </w:r>
      <w:r w:rsidRPr="003053D0">
        <w:rPr>
          <w:rStyle w:val="Emphasis"/>
          <w:highlight w:val="green"/>
        </w:rPr>
        <w:t>unwilling</w:t>
      </w:r>
      <w:r w:rsidRPr="00932972">
        <w:rPr>
          <w:rStyle w:val="Emphasis"/>
        </w:rPr>
        <w:t xml:space="preserve"> and therefore institutionally unable</w:t>
      </w:r>
      <w:r w:rsidRPr="00932972">
        <w:rPr>
          <w:b/>
          <w:u w:val="single"/>
        </w:rPr>
        <w:t xml:space="preserve"> </w:t>
      </w:r>
      <w:r w:rsidRPr="003053D0">
        <w:rPr>
          <w:b/>
          <w:highlight w:val="gree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3053D0">
        <w:rPr>
          <w:b/>
          <w:highlight w:val="green"/>
          <w:u w:val="single"/>
        </w:rPr>
        <w:t xml:space="preserve">concrete </w:t>
      </w:r>
      <w:r w:rsidRPr="00932972">
        <w:rPr>
          <w:b/>
          <w:u w:val="single"/>
        </w:rPr>
        <w:t xml:space="preserve">and everyday </w:t>
      </w:r>
      <w:r w:rsidRPr="003053D0">
        <w:rPr>
          <w:b/>
          <w:highlight w:val="gree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5D4A072C" w14:textId="77777777" w:rsidR="002C0F94" w:rsidRPr="00932972" w:rsidRDefault="002C0F94" w:rsidP="002C0F94">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7C0206EF" w14:textId="77777777" w:rsidR="002C0F94" w:rsidRPr="00932972" w:rsidRDefault="002C0F94" w:rsidP="002C0F94">
      <w:pPr>
        <w:rPr>
          <w:sz w:val="16"/>
          <w:szCs w:val="16"/>
        </w:rPr>
      </w:pPr>
      <w:r w:rsidRPr="00932972">
        <w:rPr>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w:t>
      </w:r>
      <w:proofErr w:type="gramStart"/>
      <w:r w:rsidRPr="00932972">
        <w:rPr>
          <w:sz w:val="16"/>
          <w:szCs w:val="16"/>
        </w:rPr>
        <w:t>the Ford</w:t>
      </w:r>
      <w:proofErr w:type="gramEnd"/>
      <w:r w:rsidRPr="00932972">
        <w:rPr>
          <w:sz w:val="16"/>
          <w:szCs w:val="16"/>
        </w:rPr>
        <w:t xml:space="preserve">, Mellon, Rockefeller, Soros and other financial entities have become politically central to ‘the private initiative of the ruling </w:t>
      </w:r>
      <w:proofErr w:type="spellStart"/>
      <w:r w:rsidRPr="00932972">
        <w:rPr>
          <w:sz w:val="16"/>
          <w:szCs w:val="16"/>
        </w:rPr>
        <w:t>class’</w:t>
      </w:r>
      <w:proofErr w:type="spellEnd"/>
      <w:r w:rsidRPr="00932972">
        <w:rPr>
          <w:sz w:val="16"/>
          <w:szCs w:val="16"/>
        </w:rPr>
        <w:t xml:space="preserve"> and have in fact funded a breath-taking number of organizations, grass roots campaigns, and progressive political interests. The questions I wish to insert here, however, are whether the financially enabling gestures of foundations </w:t>
      </w:r>
      <w:proofErr w:type="gramStart"/>
      <w:r w:rsidRPr="00932972">
        <w:rPr>
          <w:sz w:val="16"/>
          <w:szCs w:val="16"/>
        </w:rPr>
        <w:t>also</w:t>
      </w:r>
      <w:proofErr w:type="gramEnd"/>
    </w:p>
    <w:p w14:paraId="74D10ADD" w14:textId="77777777" w:rsidR="002C0F94" w:rsidRPr="00932972" w:rsidRDefault="002C0F94" w:rsidP="002C0F94">
      <w:pPr>
        <w:rPr>
          <w:sz w:val="16"/>
          <w:szCs w:val="16"/>
        </w:rPr>
      </w:pPr>
      <w:r w:rsidRPr="00932972">
        <w:rPr>
          <w:sz w:val="16"/>
          <w:szCs w:val="16"/>
        </w:rPr>
        <w:t>1) exert a politically disciplinary or repressive force on contemporary social movements and community-based organizations, while</w:t>
      </w:r>
    </w:p>
    <w:p w14:paraId="129AACDC" w14:textId="77777777" w:rsidR="002C0F94" w:rsidRPr="00932972" w:rsidRDefault="002C0F94" w:rsidP="002C0F94">
      <w:pPr>
        <w:rPr>
          <w:sz w:val="16"/>
          <w:szCs w:val="16"/>
        </w:rPr>
      </w:pPr>
      <w:r w:rsidRPr="00932972">
        <w:rPr>
          <w:sz w:val="16"/>
          <w:szCs w:val="16"/>
        </w:rPr>
        <w:t>2) nurturing an ideological and structural allegiance to the state that preempts a more creative, radical, abolitionist politics.</w:t>
      </w:r>
    </w:p>
    <w:p w14:paraId="52E62F0A" w14:textId="77777777" w:rsidR="002C0F94" w:rsidRPr="00932972" w:rsidRDefault="002C0F94" w:rsidP="002C0F94">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932972">
        <w:rPr>
          <w:sz w:val="16"/>
          <w:szCs w:val="16"/>
        </w:rPr>
        <w:t>aforementioned authors</w:t>
      </w:r>
      <w:proofErr w:type="gramEnd"/>
      <w:r w:rsidRPr="00932972">
        <w:rPr>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63A77889" w14:textId="77777777" w:rsidR="002C0F94" w:rsidRPr="00932972" w:rsidRDefault="002C0F94" w:rsidP="002C0F94">
      <w:pPr>
        <w:rPr>
          <w:sz w:val="16"/>
        </w:rPr>
      </w:pPr>
      <w:r w:rsidRPr="00932972">
        <w:rPr>
          <w:b/>
          <w:u w:val="single"/>
        </w:rPr>
        <w:t xml:space="preserve">The regularity with which </w:t>
      </w:r>
      <w:r w:rsidRPr="003053D0">
        <w:rPr>
          <w:b/>
          <w:highlight w:val="green"/>
          <w:u w:val="single"/>
        </w:rPr>
        <w:t>progressive organizations</w:t>
      </w:r>
      <w:r w:rsidRPr="003053D0">
        <w:rPr>
          <w:sz w:val="16"/>
          <w:highlight w:val="green"/>
        </w:rPr>
        <w:t xml:space="preserve"> </w:t>
      </w:r>
      <w:r w:rsidRPr="003053D0">
        <w:rPr>
          <w:rStyle w:val="Emphasis"/>
          <w:highlight w:val="green"/>
        </w:rPr>
        <w:t>immediately forfeit</w:t>
      </w:r>
      <w:r w:rsidRPr="00932972">
        <w:rPr>
          <w:sz w:val="16"/>
        </w:rPr>
        <w:t xml:space="preserve"> the crucial political and conceptual possibilities of </w:t>
      </w:r>
      <w:r w:rsidRPr="003053D0">
        <w:rPr>
          <w:rStyle w:val="Emphasis"/>
          <w:highlight w:val="green"/>
        </w:rPr>
        <w:t>abolishing</w:t>
      </w:r>
      <w:r w:rsidRPr="003053D0">
        <w:rPr>
          <w:b/>
          <w:highlight w:val="green"/>
          <w:u w:val="single"/>
        </w:rPr>
        <w:t xml:space="preserve"> </w:t>
      </w:r>
      <w:r w:rsidRPr="00932972">
        <w:rPr>
          <w:b/>
          <w:u w:val="single"/>
        </w:rPr>
        <w:t xml:space="preserve">domestic warfare </w:t>
      </w:r>
      <w:r w:rsidRPr="003053D0">
        <w:rPr>
          <w:rStyle w:val="Emphasis"/>
          <w:highlight w:val="green"/>
        </w:rPr>
        <w:t xml:space="preserve">is a direct reflection </w:t>
      </w:r>
      <w:r w:rsidRPr="00932972">
        <w:rPr>
          <w:rStyle w:val="Emphasis"/>
        </w:rPr>
        <w:t xml:space="preserve">of the extent to which domestic war has been fashioned into </w:t>
      </w:r>
      <w:r w:rsidRPr="003053D0">
        <w:rPr>
          <w:rStyle w:val="Emphasis"/>
          <w:highlight w:val="green"/>
        </w:rPr>
        <w:t xml:space="preserve">the </w:t>
      </w:r>
      <w:proofErr w:type="gramStart"/>
      <w:r w:rsidRPr="003053D0">
        <w:rPr>
          <w:rStyle w:val="Emphasis"/>
          <w:highlight w:val="green"/>
        </w:rPr>
        <w:t>everyday, ‘</w:t>
      </w:r>
      <w:proofErr w:type="gramEnd"/>
      <w:r w:rsidRPr="003053D0">
        <w:rPr>
          <w:rStyle w:val="Emphasis"/>
          <w:highlight w:val="green"/>
        </w:rPr>
        <w:t>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2AC7FACF" w14:textId="77777777" w:rsidR="002C0F94" w:rsidRPr="00932972" w:rsidRDefault="002C0F94" w:rsidP="002C0F94">
      <w:pPr>
        <w:rPr>
          <w:sz w:val="16"/>
        </w:rPr>
      </w:pPr>
      <w:r w:rsidRPr="00932972">
        <w:rPr>
          <w:b/>
          <w:u w:val="single"/>
        </w:rPr>
        <w:t xml:space="preserve">Our historical moment suggests the </w:t>
      </w:r>
      <w:r w:rsidRPr="003053D0">
        <w:rPr>
          <w:b/>
          <w:highlight w:val="gree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3053D0">
        <w:rPr>
          <w:rStyle w:val="Emphasis"/>
          <w:highlight w:val="green"/>
        </w:rPr>
        <w:t>rupturing</w:t>
      </w:r>
      <w:r w:rsidRPr="003053D0">
        <w:rPr>
          <w:b/>
          <w:highlight w:val="gree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3053D0">
        <w:rPr>
          <w:b/>
          <w:highlight w:val="green"/>
          <w:u w:val="single"/>
        </w:rPr>
        <w:t>strategies that</w:t>
      </w:r>
      <w:r w:rsidRPr="00932972">
        <w:rPr>
          <w:b/>
          <w:u w:val="single"/>
        </w:rPr>
        <w:t xml:space="preserve"> fetishize and </w:t>
      </w:r>
      <w:r w:rsidRPr="003053D0">
        <w:rPr>
          <w:rStyle w:val="Emphasis"/>
          <w:highlight w:val="green"/>
        </w:rPr>
        <w:t>fixate</w:t>
      </w:r>
      <w:r w:rsidRPr="003053D0">
        <w:rPr>
          <w:b/>
          <w:highlight w:val="green"/>
          <w:u w:val="single"/>
        </w:rPr>
        <w:t xml:space="preserve"> on</w:t>
      </w:r>
      <w:r w:rsidRPr="00932972">
        <w:rPr>
          <w:sz w:val="16"/>
        </w:rPr>
        <w:t xml:space="preserve"> the </w:t>
      </w:r>
      <w:r w:rsidRPr="003053D0">
        <w:rPr>
          <w:rStyle w:val="Emphasis"/>
          <w:sz w:val="32"/>
          <w:szCs w:val="32"/>
          <w:highlight w:val="green"/>
        </w:rPr>
        <w:t>negotiation</w:t>
      </w:r>
      <w:r w:rsidRPr="00932972">
        <w:rPr>
          <w:sz w:val="16"/>
        </w:rPr>
        <w:t xml:space="preserve">, massaging, and </w:t>
      </w:r>
      <w:r w:rsidRPr="003053D0">
        <w:rPr>
          <w:rStyle w:val="Emphasis"/>
          <w:sz w:val="28"/>
          <w:szCs w:val="28"/>
          <w:highlight w:val="gree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3053D0">
        <w:rPr>
          <w:rStyle w:val="Emphasis"/>
          <w:highlight w:val="green"/>
        </w:rPr>
        <w:t xml:space="preserve">expend </w:t>
      </w:r>
      <w:r w:rsidRPr="003053D0">
        <w:rPr>
          <w:rStyle w:val="Emphasis"/>
          <w:sz w:val="28"/>
          <w:szCs w:val="28"/>
          <w:highlight w:val="gree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w:t>
      </w:r>
      <w:proofErr w:type="gramStart"/>
      <w:r w:rsidRPr="00932972">
        <w:rPr>
          <w:sz w:val="16"/>
        </w:rPr>
        <w:t xml:space="preserve">sometimes </w:t>
      </w:r>
      <w:r w:rsidRPr="00932972">
        <w:rPr>
          <w:rStyle w:val="Emphasis"/>
        </w:rPr>
        <w:t>narrow</w:t>
      </w:r>
      <w:proofErr w:type="gramEnd"/>
      <w:r w:rsidRPr="00932972">
        <w:rPr>
          <w:rStyle w:val="Emphasis"/>
        </w:rPr>
        <w:t xml:space="preserve"> politics</w:t>
      </w:r>
      <w:r w:rsidRPr="00932972">
        <w:rPr>
          <w:b/>
          <w:u w:val="single"/>
        </w:rPr>
        <w:t xml:space="preserve"> of the progressive US left</w:t>
      </w:r>
      <w:r w:rsidRPr="00932972">
        <w:rPr>
          <w:sz w:val="16"/>
        </w:rPr>
        <w:t>.</w:t>
      </w:r>
    </w:p>
    <w:p w14:paraId="54EDA546" w14:textId="77777777" w:rsidR="002C0F94" w:rsidRPr="00932972" w:rsidRDefault="002C0F94" w:rsidP="002C0F94">
      <w:pPr>
        <w:rPr>
          <w:sz w:val="16"/>
          <w:szCs w:val="16"/>
        </w:rPr>
      </w:pPr>
      <w:r w:rsidRPr="00932972">
        <w:rPr>
          <w:sz w:val="16"/>
          <w:szCs w:val="16"/>
        </w:rPr>
        <w:t>Conclusion: Abolition and Radical Political Vision</w:t>
      </w:r>
    </w:p>
    <w:p w14:paraId="3BEA529C" w14:textId="77777777" w:rsidR="002C0F94" w:rsidRPr="00932972" w:rsidRDefault="002C0F94" w:rsidP="002C0F94">
      <w:pPr>
        <w:rPr>
          <w:sz w:val="16"/>
        </w:rPr>
      </w:pPr>
      <w:r w:rsidRPr="00932972">
        <w:rPr>
          <w:b/>
          <w:u w:val="single"/>
        </w:rPr>
        <w:t xml:space="preserve">The </w:t>
      </w:r>
      <w:r w:rsidRPr="003053D0">
        <w:rPr>
          <w:b/>
          <w:highlight w:val="gree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3053D0">
        <w:rPr>
          <w:b/>
          <w:highlight w:val="green"/>
          <w:u w:val="single"/>
        </w:rPr>
        <w:t xml:space="preserve">requires a </w:t>
      </w:r>
      <w:r w:rsidRPr="003053D0">
        <w:rPr>
          <w:rStyle w:val="Emphasis"/>
          <w:sz w:val="32"/>
          <w:szCs w:val="32"/>
          <w:highlight w:val="green"/>
        </w:rPr>
        <w:t>sustained labor</w:t>
      </w:r>
      <w:r w:rsidRPr="003053D0">
        <w:rPr>
          <w:rStyle w:val="Emphasis"/>
          <w:sz w:val="16"/>
          <w:szCs w:val="32"/>
          <w:highlight w:val="green"/>
        </w:rPr>
        <w:t xml:space="preserve"> </w:t>
      </w:r>
      <w:r w:rsidRPr="003053D0">
        <w:rPr>
          <w:rStyle w:val="Emphasis"/>
          <w:sz w:val="32"/>
          <w:szCs w:val="32"/>
          <w:highlight w:val="green"/>
        </w:rPr>
        <w:t>of radical vision</w:t>
      </w:r>
      <w:r w:rsidRPr="00932972">
        <w:rPr>
          <w:sz w:val="16"/>
        </w:rPr>
        <w:t xml:space="preserve">, </w:t>
      </w:r>
      <w:r w:rsidRPr="00932972">
        <w:rPr>
          <w:sz w:val="16"/>
          <w:szCs w:val="16"/>
        </w:rPr>
        <w:t xml:space="preserve">and in the most crucial ways is </w:t>
      </w:r>
      <w:proofErr w:type="gramStart"/>
      <w:r w:rsidRPr="00932972">
        <w:rPr>
          <w:sz w:val="16"/>
          <w:szCs w:val="16"/>
        </w:rPr>
        <w:t>actually anchored</w:t>
      </w:r>
      <w:proofErr w:type="gramEnd"/>
      <w:r w:rsidRPr="00932972">
        <w:rPr>
          <w:sz w:val="16"/>
          <w:szCs w:val="16"/>
        </w:rPr>
        <w:t xml:space="preserve"> to ‘progressive’ notions of life, freedom, community, and collective/personal security (including safety from racist policing/criminalization and </w:t>
      </w:r>
      <w:proofErr w:type="spellStart"/>
      <w:r w:rsidRPr="00932972">
        <w:rPr>
          <w:sz w:val="16"/>
          <w:szCs w:val="16"/>
        </w:rPr>
        <w:t>themost</w:t>
      </w:r>
      <w:proofErr w:type="spellEnd"/>
      <w:r w:rsidRPr="00932972">
        <w:rPr>
          <w:sz w:val="16"/>
          <w:szCs w:val="16"/>
        </w:rPr>
        <w:t xml:space="preserve">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3053D0">
        <w:rPr>
          <w:b/>
          <w:highlight w:val="green"/>
          <w:u w:val="single"/>
        </w:rPr>
        <w:t>we</w:t>
      </w:r>
      <w:r w:rsidRPr="00932972">
        <w:rPr>
          <w:sz w:val="16"/>
        </w:rPr>
        <w:t xml:space="preserve"> seem to generally </w:t>
      </w:r>
      <w:r w:rsidRPr="003053D0">
        <w:rPr>
          <w:rStyle w:val="Emphasis"/>
          <w:highlight w:val="green"/>
        </w:rPr>
        <w:t>forfeit</w:t>
      </w:r>
      <w:r w:rsidRPr="00932972">
        <w:rPr>
          <w:sz w:val="12"/>
        </w:rPr>
        <w:t xml:space="preserve"> </w:t>
      </w:r>
      <w:r w:rsidRPr="003053D0">
        <w:rPr>
          <w:b/>
          <w:highlight w:val="green"/>
          <w:u w:val="single"/>
        </w:rPr>
        <w:t>the</w:t>
      </w:r>
      <w:r w:rsidRPr="00932972">
        <w:rPr>
          <w:b/>
          <w:u w:val="single"/>
        </w:rPr>
        <w:t xml:space="preserve"> creative </w:t>
      </w:r>
      <w:r w:rsidRPr="003053D0">
        <w:rPr>
          <w:b/>
          <w:highlight w:val="green"/>
          <w:u w:val="single"/>
        </w:rPr>
        <w:t xml:space="preserve">possibilities of </w:t>
      </w:r>
      <w:r w:rsidRPr="003053D0">
        <w:rPr>
          <w:rStyle w:val="Emphasis"/>
          <w:highlight w:val="gree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3053D0">
        <w:rPr>
          <w:b/>
          <w:highlight w:val="green"/>
          <w:u w:val="single"/>
        </w:rPr>
        <w:t xml:space="preserve">in favor of </w:t>
      </w:r>
      <w:r w:rsidRPr="003053D0">
        <w:rPr>
          <w:rStyle w:val="Emphasis"/>
          <w:sz w:val="32"/>
          <w:szCs w:val="32"/>
          <w:highlight w:val="green"/>
        </w:rPr>
        <w:t>short-</w:t>
      </w:r>
      <w:proofErr w:type="gramStart"/>
      <w:r w:rsidRPr="003053D0">
        <w:rPr>
          <w:rStyle w:val="Emphasis"/>
          <w:sz w:val="32"/>
          <w:szCs w:val="32"/>
          <w:highlight w:val="green"/>
        </w:rPr>
        <w:t>term,</w:t>
      </w:r>
      <w:r w:rsidRPr="003053D0">
        <w:rPr>
          <w:rStyle w:val="Emphasis"/>
          <w:sz w:val="16"/>
          <w:szCs w:val="32"/>
          <w:highlight w:val="green"/>
        </w:rPr>
        <w:t xml:space="preserve"> </w:t>
      </w:r>
      <w:r w:rsidRPr="003053D0">
        <w:rPr>
          <w:rStyle w:val="Emphasis"/>
          <w:sz w:val="32"/>
          <w:szCs w:val="32"/>
          <w:highlight w:val="green"/>
        </w:rPr>
        <w:t>‘</w:t>
      </w:r>
      <w:proofErr w:type="gramEnd"/>
      <w:r w:rsidRPr="003053D0">
        <w:rPr>
          <w:rStyle w:val="Emphasis"/>
          <w:sz w:val="32"/>
          <w:szCs w:val="32"/>
          <w:highlight w:val="green"/>
        </w:rPr>
        <w:t>winnable’ policy reforms</w:t>
      </w:r>
      <w:r w:rsidRPr="003053D0">
        <w:rPr>
          <w:sz w:val="16"/>
          <w:highlight w:val="gree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276FFEE5" w14:textId="77777777" w:rsidR="002C0F94" w:rsidRPr="00932972" w:rsidRDefault="002C0F94" w:rsidP="002C0F94">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0E9250F7" w14:textId="77777777" w:rsidR="002C0F94" w:rsidRPr="00932972" w:rsidRDefault="002C0F94" w:rsidP="002C0F94">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1E38C8EF" w14:textId="77777777" w:rsidR="002C0F94" w:rsidRPr="00932972" w:rsidRDefault="002C0F94" w:rsidP="002C0F94">
      <w:pPr>
        <w:rPr>
          <w:sz w:val="16"/>
          <w:szCs w:val="16"/>
        </w:rPr>
      </w:pPr>
      <w:proofErr w:type="gramStart"/>
      <w:r w:rsidRPr="00932972">
        <w:rPr>
          <w:sz w:val="16"/>
          <w:szCs w:val="16"/>
        </w:rPr>
        <w:t>In the vicinity of</w:t>
      </w:r>
      <w:proofErr w:type="gramEnd"/>
      <w:r w:rsidRPr="00932972">
        <w:rPr>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03812AF5" w14:textId="77777777" w:rsidR="002C0F94" w:rsidRPr="00932972" w:rsidRDefault="002C0F94" w:rsidP="002C0F94">
      <w:pPr>
        <w:rPr>
          <w:sz w:val="16"/>
        </w:rPr>
      </w:pPr>
      <w:r w:rsidRPr="00932972">
        <w:rPr>
          <w:sz w:val="16"/>
        </w:rPr>
        <w:t>Effectively contradicting, decentering, and transforming the popular consensus (for example, destabilizing assertive assumptions common to progressive movements and organizations such as ‘we have to control/get rid of gangs</w:t>
      </w:r>
      <w:proofErr w:type="gramStart"/>
      <w:r w:rsidRPr="00932972">
        <w:rPr>
          <w:sz w:val="16"/>
        </w:rPr>
        <w:t>,’ ‘</w:t>
      </w:r>
      <w:proofErr w:type="gramEnd"/>
      <w:r w:rsidRPr="00932972">
        <w:rPr>
          <w:sz w:val="16"/>
        </w:rPr>
        <w:t xml:space="preserve">we need prisons,’ or ‘we want better police’) is, in this context, dangerously difficult work. Although the truth of the matter is that the establishment US left, in ways both spoken and presumed, may </w:t>
      </w:r>
      <w:proofErr w:type="gramStart"/>
      <w:r w:rsidRPr="00932972">
        <w:rPr>
          <w:sz w:val="16"/>
        </w:rPr>
        <w:t>actually agree</w:t>
      </w:r>
      <w:proofErr w:type="gramEnd"/>
      <w:r w:rsidRPr="00932972">
        <w:rPr>
          <w:sz w:val="16"/>
        </w:rPr>
        <w:t xml:space="preserve"> with the political, moral, and ideological premises of domestic warfare. Leaders as well as rank-and-file members in avowedly </w:t>
      </w:r>
      <w:r w:rsidRPr="003053D0">
        <w:rPr>
          <w:b/>
          <w:highlight w:val="green"/>
          <w:u w:val="single"/>
        </w:rPr>
        <w:t>progressive[s]</w:t>
      </w:r>
      <w:r w:rsidRPr="00932972">
        <w:rPr>
          <w:sz w:val="16"/>
        </w:rPr>
        <w:t xml:space="preserve"> organizations can and </w:t>
      </w:r>
      <w:r w:rsidRPr="00932972">
        <w:rPr>
          <w:b/>
          <w:u w:val="single"/>
        </w:rPr>
        <w:t xml:space="preserve">must reflect on how they might </w:t>
      </w:r>
      <w:proofErr w:type="gramStart"/>
      <w:r w:rsidRPr="00932972">
        <w:rPr>
          <w:b/>
          <w:u w:val="single"/>
        </w:rPr>
        <w:t>actually be</w:t>
      </w:r>
      <w:proofErr w:type="gramEnd"/>
      <w:r w:rsidRPr="00932972">
        <w:rPr>
          <w:b/>
          <w:u w:val="single"/>
        </w:rPr>
        <w:t xml:space="preserve"> </w:t>
      </w:r>
      <w:r w:rsidRPr="003053D0">
        <w:rPr>
          <w:rStyle w:val="Emphasis"/>
          <w:sz w:val="28"/>
          <w:szCs w:val="28"/>
          <w:highlight w:val="green"/>
        </w:rPr>
        <w:t xml:space="preserve">supporting </w:t>
      </w:r>
      <w:r w:rsidRPr="003053D0">
        <w:rPr>
          <w:rStyle w:val="Emphasis"/>
          <w:highlight w:val="green"/>
        </w:rPr>
        <w:t xml:space="preserve">and </w:t>
      </w:r>
      <w:r w:rsidRPr="003053D0">
        <w:rPr>
          <w:rStyle w:val="Emphasis"/>
          <w:sz w:val="28"/>
          <w:szCs w:val="28"/>
          <w:highlight w:val="green"/>
        </w:rPr>
        <w:t xml:space="preserve">reproducing </w:t>
      </w:r>
      <w:r w:rsidRPr="00932972">
        <w:rPr>
          <w:rStyle w:val="Emphasis"/>
        </w:rPr>
        <w:t xml:space="preserve">existing forms of </w:t>
      </w:r>
      <w:r w:rsidRPr="003053D0">
        <w:rPr>
          <w:rStyle w:val="Emphasis"/>
          <w:highlight w:val="green"/>
        </w:rPr>
        <w:t xml:space="preserve">racism, </w:t>
      </w:r>
      <w:r w:rsidRPr="00932972">
        <w:rPr>
          <w:rStyle w:val="Emphasis"/>
        </w:rPr>
        <w:t xml:space="preserve">white supremacy, </w:t>
      </w:r>
      <w:r w:rsidRPr="003053D0">
        <w:rPr>
          <w:rStyle w:val="Emphasis"/>
          <w:highlight w:val="green"/>
        </w:rPr>
        <w:t>state violence</w:t>
      </w:r>
      <w:r w:rsidRPr="00932972">
        <w:rPr>
          <w:rStyle w:val="Emphasis"/>
        </w:rPr>
        <w:t>, and domestic warfare</w:t>
      </w:r>
      <w:r w:rsidRPr="00932972">
        <w:rPr>
          <w:b/>
          <w:u w:val="single"/>
        </w:rPr>
        <w:t xml:space="preserve"> in the process of </w:t>
      </w:r>
      <w:r w:rsidRPr="003053D0">
        <w:rPr>
          <w:b/>
          <w:highlight w:val="green"/>
          <w:u w:val="single"/>
        </w:rPr>
        <w:t>throwing</w:t>
      </w:r>
      <w:r w:rsidRPr="003053D0">
        <w:rPr>
          <w:sz w:val="12"/>
          <w:highlight w:val="green"/>
          <w:u w:val="single"/>
        </w:rPr>
        <w:t xml:space="preserve"> </w:t>
      </w:r>
      <w:r w:rsidRPr="00932972">
        <w:rPr>
          <w:b/>
          <w:u w:val="single"/>
        </w:rPr>
        <w:t xml:space="preserve">their </w:t>
      </w:r>
      <w:r w:rsidRPr="003053D0">
        <w:rPr>
          <w:b/>
          <w:highlight w:val="green"/>
          <w:u w:val="single"/>
        </w:rPr>
        <w:t>resources behind</w:t>
      </w:r>
      <w:r w:rsidRPr="00932972">
        <w:rPr>
          <w:sz w:val="16"/>
        </w:rPr>
        <w:t xml:space="preserve"> </w:t>
      </w:r>
      <w:r w:rsidRPr="00932972">
        <w:rPr>
          <w:b/>
          <w:u w:val="single"/>
        </w:rPr>
        <w:t>what they perceive as ‘</w:t>
      </w:r>
      <w:r w:rsidRPr="003053D0">
        <w:rPr>
          <w:rStyle w:val="Emphasis"/>
          <w:sz w:val="28"/>
          <w:szCs w:val="28"/>
          <w:highlight w:val="green"/>
        </w:rPr>
        <w:t>winnable victories</w:t>
      </w:r>
      <w:r w:rsidRPr="003053D0">
        <w:rPr>
          <w:b/>
          <w:sz w:val="28"/>
          <w:szCs w:val="28"/>
          <w:highlight w:val="green"/>
          <w:u w:val="single"/>
        </w:rPr>
        <w:t>’</w:t>
      </w:r>
      <w:r w:rsidRPr="00932972">
        <w:rPr>
          <w:sz w:val="16"/>
        </w:rPr>
        <w:t>, in the lexicon of venerable community organizer Saul Alinsky.</w:t>
      </w:r>
    </w:p>
    <w:p w14:paraId="0D5999FA" w14:textId="77777777" w:rsidR="002C0F94" w:rsidRDefault="002C0F94" w:rsidP="002C0F94">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left’s organizational modus operandi and public discourse</w:t>
      </w:r>
      <w:r w:rsidRPr="00932972">
        <w:rPr>
          <w:sz w:val="16"/>
        </w:rPr>
        <w:t xml:space="preserve">. While a full discussion is best left for sustained collective discussion, </w:t>
      </w:r>
      <w:r w:rsidRPr="00932972">
        <w:rPr>
          <w:b/>
          <w:u w:val="single"/>
        </w:rPr>
        <w:t>we might consider the</w:t>
      </w:r>
      <w:r w:rsidRPr="00932972">
        <w:rPr>
          <w:sz w:val="16"/>
        </w:rPr>
        <w:t xml:space="preserve"> </w:t>
      </w:r>
      <w:r w:rsidRPr="00932972">
        <w:rPr>
          <w:b/>
          <w:u w:val="single"/>
        </w:rPr>
        <w:t>post</w:t>
      </w:r>
      <w:r w:rsidRPr="00932972">
        <w:rPr>
          <w:sz w:val="16"/>
        </w:rPr>
        <w:t>-19</w:t>
      </w:r>
      <w:r w:rsidRPr="00932972">
        <w:rPr>
          <w:b/>
          <w:u w:val="single"/>
        </w:rPr>
        <w:t>60s</w:t>
      </w:r>
      <w:r w:rsidRPr="00932972">
        <w:rPr>
          <w:sz w:val="16"/>
        </w:rPr>
        <w:t xml:space="preserve"> </w:t>
      </w:r>
      <w:r w:rsidRPr="00932972">
        <w:rPr>
          <w:b/>
          <w:u w:val="singl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32972">
        <w:rPr>
          <w:b/>
          <w:u w:val="single"/>
        </w:rPr>
        <w:t>which has fully and</w:t>
      </w:r>
      <w:r w:rsidRPr="00932972">
        <w:rPr>
          <w:sz w:val="12"/>
          <w:u w:val="single"/>
        </w:rPr>
        <w:t xml:space="preserve"> </w:t>
      </w:r>
      <w:r w:rsidRPr="00932972">
        <w:rPr>
          <w:b/>
          <w:u w:val="single"/>
        </w:rPr>
        <w:t xml:space="preserve">eagerly engaged in these political labors of </w:t>
      </w:r>
      <w:r w:rsidRPr="00932972">
        <w:rPr>
          <w:rStyle w:val="Emphasis"/>
        </w:rPr>
        <w:t>fantasy/vision/imagination</w:t>
      </w:r>
      <w:r w:rsidRPr="00932972">
        <w:rPr>
          <w:b/>
          <w:u w:val="single"/>
        </w:rPr>
        <w:t>, and has seen the</w:t>
      </w:r>
      <w:r w:rsidRPr="00932972">
        <w:rPr>
          <w:sz w:val="12"/>
          <w:u w:val="single"/>
        </w:rPr>
        <w:t xml:space="preserve"> </w:t>
      </w:r>
      <w:r w:rsidRPr="00932972">
        <w:rPr>
          <w:b/>
          <w:u w:val="single"/>
        </w:rPr>
        <w:t>desires of their wildest dreams met or exceeded in their struggles for political and cultural</w:t>
      </w:r>
      <w:r w:rsidRPr="00932972">
        <w:rPr>
          <w:sz w:val="12"/>
          <w:u w:val="single"/>
        </w:rPr>
        <w:t xml:space="preserve"> </w:t>
      </w:r>
      <w:r w:rsidRPr="00932972">
        <w:rPr>
          <w:b/>
          <w:u w:val="single"/>
        </w:rPr>
        <w:t>hegemony</w:t>
      </w:r>
      <w:r w:rsidRPr="00932972">
        <w:rPr>
          <w:sz w:val="16"/>
        </w:rPr>
        <w:t xml:space="preserve">. </w:t>
      </w:r>
      <w:r w:rsidRPr="00932972">
        <w:rPr>
          <w:b/>
          <w:u w:val="single"/>
        </w:rPr>
        <w:t>It might be useful to begin by thinking of ourselves as existing in a relationship</w:t>
      </w:r>
      <w:r w:rsidRPr="00932972">
        <w:rPr>
          <w:sz w:val="12"/>
        </w:rPr>
        <w:t xml:space="preserve"> </w:t>
      </w:r>
      <w:r w:rsidRPr="00932972">
        <w:rPr>
          <w:b/>
          <w:u w:val="single"/>
        </w:rPr>
        <w:t>of deep historical obligation to</w:t>
      </w:r>
      <w:r w:rsidRPr="00932972">
        <w:rPr>
          <w:sz w:val="16"/>
        </w:rPr>
        <w:t xml:space="preserve"> the long and recent, faraway and nearby historical legacies of </w:t>
      </w:r>
      <w:r w:rsidRPr="003053D0">
        <w:rPr>
          <w:rStyle w:val="Emphasis"/>
          <w:highlight w:val="green"/>
        </w:rPr>
        <w:t>radical</w:t>
      </w:r>
      <w:r w:rsidRPr="00932972">
        <w:rPr>
          <w:b/>
          <w:u w:val="single"/>
        </w:rPr>
        <w:t xml:space="preserve">, revolutionary, and liberationist </w:t>
      </w:r>
      <w:r w:rsidRPr="003053D0">
        <w:rPr>
          <w:b/>
          <w:highlight w:val="green"/>
          <w:u w:val="single"/>
        </w:rPr>
        <w:t>struggles</w:t>
      </w:r>
      <w:r w:rsidRPr="00932972">
        <w:rPr>
          <w:b/>
          <w:u w:val="single"/>
        </w:rPr>
        <w:t xml:space="preserve"> that </w:t>
      </w:r>
      <w:r w:rsidRPr="003053D0">
        <w:rPr>
          <w:b/>
          <w:highlight w:val="green"/>
          <w:u w:val="single"/>
        </w:rPr>
        <w:t xml:space="preserve">have </w:t>
      </w:r>
      <w:r w:rsidRPr="00932972">
        <w:rPr>
          <w:b/>
          <w:u w:val="single"/>
        </w:rPr>
        <w:t xml:space="preserve">made the </w:t>
      </w:r>
      <w:r w:rsidRPr="003053D0">
        <w:rPr>
          <w:b/>
          <w:highlight w:val="green"/>
          <w:u w:val="single"/>
        </w:rPr>
        <w:t>abolition of oppressive</w:t>
      </w:r>
      <w:r w:rsidRPr="003053D0">
        <w:rPr>
          <w:sz w:val="12"/>
          <w:highlight w:val="green"/>
          <w:u w:val="single"/>
        </w:rPr>
        <w:t xml:space="preserve"> </w:t>
      </w:r>
      <w:r w:rsidRPr="003053D0">
        <w:rPr>
          <w:b/>
          <w:highlight w:val="green"/>
          <w:u w:val="single"/>
        </w:rPr>
        <w:t>violence their most immediate and fundamental political desire</w:t>
      </w:r>
      <w:r w:rsidRPr="003053D0">
        <w:rPr>
          <w:sz w:val="16"/>
          <w:highlight w:val="green"/>
        </w:rPr>
        <w:t>.</w:t>
      </w:r>
      <w:r w:rsidRPr="00932972">
        <w:rPr>
          <w:sz w:val="16"/>
        </w:rPr>
        <w:t xml:space="preserve"> Pg. 165-170</w:t>
      </w:r>
    </w:p>
    <w:p w14:paraId="4174BC4D" w14:textId="77777777" w:rsidR="002C0F94" w:rsidRDefault="002C0F94" w:rsidP="002C0F94">
      <w:pPr>
        <w:rPr>
          <w:sz w:val="16"/>
        </w:rPr>
      </w:pPr>
    </w:p>
    <w:p w14:paraId="36689D75" w14:textId="77777777" w:rsidR="002C0F94" w:rsidRPr="00162424" w:rsidRDefault="002C0F94" w:rsidP="002C0F94">
      <w:pPr>
        <w:pStyle w:val="Heading4"/>
      </w:pPr>
      <w:r>
        <w:t xml:space="preserve">The alternative is </w:t>
      </w:r>
      <w:r>
        <w:rPr>
          <w:u w:val="single"/>
        </w:rPr>
        <w:t>abolition</w:t>
      </w:r>
      <w:r>
        <w:t xml:space="preserve">, which is </w:t>
      </w:r>
      <w:r>
        <w:rPr>
          <w:u w:val="single"/>
        </w:rPr>
        <w:t>mutually exclusive</w:t>
      </w:r>
      <w:r>
        <w:t xml:space="preserve"> with the plan. </w:t>
      </w:r>
    </w:p>
    <w:p w14:paraId="666D4FEB" w14:textId="77777777" w:rsidR="002C0F94" w:rsidRPr="002B7BDE" w:rsidRDefault="002C0F94" w:rsidP="002C0F94">
      <w:r w:rsidRPr="002B7BDE">
        <w:rPr>
          <w:rStyle w:val="Style13ptBold"/>
        </w:rPr>
        <w:t>Gilmore and Kilgore</w:t>
      </w:r>
      <w:r>
        <w:rPr>
          <w:rStyle w:val="Style13ptBold"/>
        </w:rPr>
        <w:t xml:space="preserve"> </w:t>
      </w:r>
      <w:r w:rsidRPr="002B7BDE">
        <w:rPr>
          <w:rStyle w:val="Style13ptBold"/>
        </w:rPr>
        <w:t>19</w:t>
      </w:r>
      <w:r w:rsidRPr="00E01CE6">
        <w:t xml:space="preserve">.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w:t>
      </w:r>
      <w:r>
        <w:t xml:space="preserve">r. </w:t>
      </w:r>
    </w:p>
    <w:p w14:paraId="0A9FCFFA" w14:textId="77777777" w:rsidR="002C0F94" w:rsidRPr="002B7BDE" w:rsidRDefault="002C0F94" w:rsidP="002C0F94">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3053D0">
        <w:rPr>
          <w:rStyle w:val="Emphasis"/>
          <w:highlight w:val="green"/>
        </w:rPr>
        <w:t>Are unions the answer</w:t>
      </w:r>
      <w:r w:rsidRPr="003053D0">
        <w:rPr>
          <w:rStyle w:val="StyleUnderline"/>
          <w:highlight w:val="green"/>
        </w:rPr>
        <w:t>?</w:t>
      </w:r>
    </w:p>
    <w:p w14:paraId="2FFA68FC" w14:textId="77777777" w:rsidR="002C0F94" w:rsidRPr="002B7BDE" w:rsidRDefault="002C0F94" w:rsidP="002C0F94">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3053D0">
        <w:rPr>
          <w:rStyle w:val="StyleUnderline"/>
          <w:highlight w:val="green"/>
        </w:rPr>
        <w:t>the question becomes</w:t>
      </w:r>
      <w:r w:rsidRPr="002B7BDE">
        <w:rPr>
          <w:rStyle w:val="StyleUnderline"/>
        </w:rPr>
        <w:t xml:space="preserve">: do we put </w:t>
      </w:r>
      <w:r w:rsidRPr="003053D0">
        <w:rPr>
          <w:rStyle w:val="StyleUnderline"/>
          <w:highlight w:val="green"/>
        </w:rPr>
        <w:t>resources in</w:t>
      </w:r>
      <w:r w:rsidRPr="002B7BDE">
        <w:rPr>
          <w:rStyle w:val="StyleUnderline"/>
        </w:rPr>
        <w:t xml:space="preserve">to </w:t>
      </w:r>
      <w:r w:rsidRPr="003053D0">
        <w:rPr>
          <w:rStyle w:val="StyleUnderline"/>
          <w:highlight w:val="green"/>
        </w:rPr>
        <w:t xml:space="preserve">improving prison </w:t>
      </w:r>
      <w:r w:rsidRPr="002B7BDE">
        <w:rPr>
          <w:rStyle w:val="StyleUnderline"/>
        </w:rPr>
        <w:t xml:space="preserve">working conditions </w:t>
      </w:r>
      <w:r w:rsidRPr="003053D0">
        <w:rPr>
          <w:rStyle w:val="Emphasis"/>
          <w:highlight w:val="gree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3053D0">
        <w:rPr>
          <w:rStyle w:val="Emphasis"/>
          <w:highlight w:val="green"/>
        </w:rPr>
        <w:t xml:space="preserve">raising </w:t>
      </w:r>
      <w:r w:rsidRPr="002B7BDE">
        <w:rPr>
          <w:rStyle w:val="Emphasis"/>
        </w:rPr>
        <w:t xml:space="preserve">people’s </w:t>
      </w:r>
      <w:r w:rsidRPr="003053D0">
        <w:rPr>
          <w:rStyle w:val="Emphasis"/>
          <w:highlight w:val="green"/>
        </w:rPr>
        <w:t xml:space="preserve">pay </w:t>
      </w:r>
      <w:proofErr w:type="gramStart"/>
      <w:r w:rsidRPr="003053D0">
        <w:rPr>
          <w:rStyle w:val="Emphasis"/>
          <w:highlight w:val="green"/>
        </w:rPr>
        <w:t>rate</w:t>
      </w:r>
      <w:proofErr w:type="gramEnd"/>
      <w:r w:rsidRPr="002B7BDE">
        <w:rPr>
          <w:rStyle w:val="Emphasis"/>
        </w:rPr>
        <w:t xml:space="preserve"> from ten cents an hour to a living wage </w:t>
      </w:r>
      <w:r w:rsidRPr="003053D0">
        <w:rPr>
          <w:rStyle w:val="Emphasis"/>
          <w:highlight w:val="green"/>
        </w:rPr>
        <w:t>would</w:t>
      </w:r>
      <w:r w:rsidRPr="002B7BDE">
        <w:rPr>
          <w:rStyle w:val="Emphasis"/>
        </w:rPr>
        <w:t xml:space="preserve"> require massive </w:t>
      </w:r>
      <w:r w:rsidRPr="003053D0">
        <w:rPr>
          <w:rStyle w:val="Emphasis"/>
          <w:highlight w:val="green"/>
        </w:rPr>
        <w:t>increase</w:t>
      </w:r>
      <w:r w:rsidRPr="002B7BDE">
        <w:rPr>
          <w:rStyle w:val="Emphasis"/>
        </w:rPr>
        <w:t xml:space="preserve">s in </w:t>
      </w:r>
      <w:r w:rsidRPr="003053D0">
        <w:rPr>
          <w:rStyle w:val="Emphasis"/>
          <w:highlight w:val="green"/>
        </w:rPr>
        <w:t>corrections budgets or,</w:t>
      </w:r>
      <w:r w:rsidRPr="002B7BDE">
        <w:rPr>
          <w:rStyle w:val="Emphasis"/>
        </w:rPr>
        <w:t xml:space="preserve"> in the absence of large-scale </w:t>
      </w:r>
      <w:proofErr w:type="spellStart"/>
      <w:r w:rsidRPr="002B7BDE">
        <w:rPr>
          <w:rStyle w:val="Emphasis"/>
        </w:rPr>
        <w:t>decarceration</w:t>
      </w:r>
      <w:proofErr w:type="spellEnd"/>
      <w:r w:rsidRPr="002B7BDE">
        <w:rPr>
          <w:rStyle w:val="Emphasis"/>
        </w:rPr>
        <w:t xml:space="preserve">, a huge </w:t>
      </w:r>
      <w:r w:rsidRPr="003053D0">
        <w:rPr>
          <w:rStyle w:val="Emphasis"/>
          <w:highlight w:val="green"/>
        </w:rPr>
        <w:t>reduc</w:t>
      </w:r>
      <w:r w:rsidRPr="002B7BDE">
        <w:rPr>
          <w:rStyle w:val="Emphasis"/>
        </w:rPr>
        <w:t xml:space="preserve">tion in </w:t>
      </w:r>
      <w:r w:rsidRPr="003053D0">
        <w:rPr>
          <w:rStyle w:val="Emphasis"/>
          <w:highlight w:val="gree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w:t>
      </w:r>
      <w:r w:rsidRPr="00C27006">
        <w:rPr>
          <w:rStyle w:val="StyleUnderline"/>
        </w:rPr>
        <w:t xml:space="preserve">or belong to unions, unionizing prison workers could essentially be creating a situation where </w:t>
      </w:r>
      <w:r w:rsidRPr="00C27006">
        <w:rPr>
          <w:rStyle w:val="Emphasis"/>
        </w:rPr>
        <w:t>prison offered economic advantages over the labor market</w:t>
      </w:r>
      <w:r w:rsidRPr="00C27006">
        <w:rPr>
          <w:rStyle w:val="StyleUnderline"/>
        </w:rPr>
        <w:t xml:space="preserve"> on the street.</w:t>
      </w:r>
    </w:p>
    <w:p w14:paraId="349A6A1B" w14:textId="77777777" w:rsidR="002C0F94" w:rsidRPr="00C27006" w:rsidRDefault="002C0F94" w:rsidP="002C0F94">
      <w:pPr>
        <w:rPr>
          <w:rStyle w:val="StyleUnderline"/>
        </w:rPr>
      </w:pPr>
      <w:r w:rsidRPr="002B7BDE">
        <w:rPr>
          <w:sz w:val="16"/>
        </w:rPr>
        <w:t xml:space="preserve">Ultimately, </w:t>
      </w:r>
      <w:r w:rsidRPr="002B7BDE">
        <w:rPr>
          <w:rStyle w:val="StyleUnderline"/>
        </w:rPr>
        <w:t xml:space="preserve">we </w:t>
      </w:r>
      <w:r w:rsidRPr="003053D0">
        <w:rPr>
          <w:rStyle w:val="StyleUnderline"/>
          <w:highlight w:val="green"/>
        </w:rPr>
        <w:t>need</w:t>
      </w:r>
      <w:r w:rsidRPr="002B7BDE">
        <w:rPr>
          <w:rStyle w:val="StyleUnderline"/>
        </w:rPr>
        <w:t xml:space="preserve"> to view work and worker activity inside prisons through </w:t>
      </w:r>
      <w:r w:rsidRPr="003053D0">
        <w:rPr>
          <w:rStyle w:val="StyleUnderline"/>
          <w:highlight w:val="green"/>
        </w:rPr>
        <w:t xml:space="preserve">a broader lens. </w:t>
      </w:r>
      <w:r w:rsidRPr="003053D0">
        <w:rPr>
          <w:rStyle w:val="Emphasis"/>
          <w:highlight w:val="green"/>
        </w:rPr>
        <w:t>It is not about wages</w:t>
      </w:r>
      <w:r w:rsidRPr="003053D0">
        <w:rPr>
          <w:rStyle w:val="StyleUnderline"/>
          <w:highlight w:val="gree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w:t>
      </w:r>
      <w:proofErr w:type="gramStart"/>
      <w:r w:rsidRPr="002B7BDE">
        <w:rPr>
          <w:sz w:val="16"/>
        </w:rPr>
        <w:t>a number of</w:t>
      </w:r>
      <w:proofErr w:type="gramEnd"/>
      <w:r w:rsidRPr="002B7BDE">
        <w:rPr>
          <w:sz w:val="16"/>
        </w:rPr>
        <w:t xml:space="preserve"> work stoppages in immigration prisons. </w:t>
      </w:r>
      <w:r w:rsidRPr="002B7BDE">
        <w:rPr>
          <w:rStyle w:val="StyleUnderline"/>
        </w:rPr>
        <w:t xml:space="preserve">These are not actions over </w:t>
      </w:r>
      <w:proofErr w:type="gramStart"/>
      <w:r w:rsidRPr="002B7BDE">
        <w:rPr>
          <w:rStyle w:val="StyleUnderline"/>
        </w:rPr>
        <w:t>bread and butter</w:t>
      </w:r>
      <w:proofErr w:type="gramEnd"/>
      <w:r w:rsidRPr="002B7BDE">
        <w:rPr>
          <w:rStyle w:val="StyleUnderline"/>
        </w:rPr>
        <w:t xml:space="preserve"> issues. They are about the </w:t>
      </w:r>
      <w:r w:rsidRPr="00C27006">
        <w:rPr>
          <w:rStyle w:val="StyleUnderline"/>
        </w:rPr>
        <w:t xml:space="preserve">dehumanizing environment of contemporary prisons, the warehousing of Black, Brown, and poor human beings, the </w:t>
      </w:r>
      <w:r w:rsidRPr="00C27006">
        <w:rPr>
          <w:rStyle w:val="Emphasis"/>
        </w:rPr>
        <w:t>squelching of their soul and spirit</w:t>
      </w:r>
      <w:r w:rsidRPr="00C27006">
        <w:rPr>
          <w:rStyle w:val="StyleUnderline"/>
        </w:rPr>
        <w:t>.</w:t>
      </w:r>
      <w:r w:rsidRPr="00C27006">
        <w:rPr>
          <w:sz w:val="16"/>
        </w:rPr>
        <w:t xml:space="preserve"> </w:t>
      </w:r>
      <w:r w:rsidRPr="00C27006">
        <w:rPr>
          <w:rStyle w:val="StyleUnderline"/>
        </w:rPr>
        <w:t xml:space="preserve">Strikers and prison workers in general want higher wages but more importantly, they want a future. They are striking to rekindle some collective sense of hope in their lives. </w:t>
      </w:r>
      <w:r w:rsidRPr="00C27006">
        <w:rPr>
          <w:rStyle w:val="Emphasis"/>
        </w:rPr>
        <w:t>They need far more than higher wages or a union card. They need freedom.</w:t>
      </w:r>
    </w:p>
    <w:p w14:paraId="22E5707E" w14:textId="77777777" w:rsidR="002C0F94" w:rsidRPr="002B7BDE" w:rsidRDefault="002C0F94" w:rsidP="002C0F94">
      <w:pPr>
        <w:rPr>
          <w:rStyle w:val="Emphasis"/>
        </w:rPr>
      </w:pPr>
      <w:r w:rsidRPr="00C27006">
        <w:rPr>
          <w:sz w:val="16"/>
        </w:rPr>
        <w:t xml:space="preserve">Gilmore: A broader lens might also help us urgently consider the </w:t>
      </w:r>
      <w:r w:rsidRPr="00C27006">
        <w:rPr>
          <w:rStyle w:val="StyleUnderline"/>
        </w:rPr>
        <w:t>relationship between workers inside and outside</w:t>
      </w:r>
      <w:r w:rsidRPr="00C27006">
        <w:rPr>
          <w:sz w:val="16"/>
        </w:rPr>
        <w:t xml:space="preserve"> the walls. </w:t>
      </w:r>
      <w:r w:rsidRPr="00C27006">
        <w:rPr>
          <w:rStyle w:val="StyleUnderline"/>
        </w:rPr>
        <w:t>At least 70,000,000 people in the US have some kind of arrest or conviction record that makes it difficult for them to get or keep jobs in the “free world.”</w:t>
      </w:r>
      <w:r w:rsidRPr="00C27006">
        <w:rPr>
          <w:sz w:val="16"/>
        </w:rPr>
        <w:t xml:space="preserve"> In other words, </w:t>
      </w:r>
      <w:r w:rsidRPr="00C27006">
        <w:rPr>
          <w:rStyle w:val="Emphasis"/>
        </w:rPr>
        <w:t>half of the US labor force is documented not to work.</w:t>
      </w:r>
      <w:r w:rsidRPr="00C27006">
        <w:rPr>
          <w:sz w:val="16"/>
        </w:rPr>
        <w:t xml:space="preserve"> Half</w:t>
      </w:r>
      <w:r w:rsidRPr="002B7BDE">
        <w:rPr>
          <w:sz w:val="16"/>
        </w:rPr>
        <w:t xml:space="preserve">!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3053D0">
        <w:rPr>
          <w:rStyle w:val="Emphasis"/>
          <w:highlight w:val="green"/>
        </w:rPr>
        <w:t>The problem,</w:t>
      </w:r>
      <w:r w:rsidRPr="002B7BDE">
        <w:rPr>
          <w:rStyle w:val="Emphasis"/>
        </w:rPr>
        <w:t xml:space="preserve"> in other </w:t>
      </w:r>
      <w:r w:rsidRPr="00C27006">
        <w:rPr>
          <w:rStyle w:val="Emphasis"/>
        </w:rPr>
        <w:t>words, is prison—and therefore</w:t>
      </w:r>
      <w:r w:rsidRPr="002B7BDE">
        <w:rPr>
          <w:rStyle w:val="Emphasis"/>
        </w:rPr>
        <w:t xml:space="preserve"> the entire </w:t>
      </w:r>
      <w:r w:rsidRPr="003053D0">
        <w:rPr>
          <w:rStyle w:val="Emphasis"/>
          <w:highlight w:val="green"/>
        </w:rPr>
        <w:t>society</w:t>
      </w:r>
      <w:r w:rsidRPr="002B7BDE">
        <w:rPr>
          <w:rStyle w:val="Emphasis"/>
        </w:rPr>
        <w:t>.</w:t>
      </w:r>
    </w:p>
    <w:p w14:paraId="57194DB7" w14:textId="77777777" w:rsidR="002C0F94" w:rsidRPr="002B7BDE" w:rsidRDefault="002C0F94" w:rsidP="002C0F94">
      <w:pPr>
        <w:rPr>
          <w:rStyle w:val="StyleUnderline"/>
        </w:rPr>
      </w:pPr>
      <w:r w:rsidRPr="002B7BDE">
        <w:rPr>
          <w:rStyle w:val="StyleUnderline"/>
        </w:rPr>
        <w:t xml:space="preserve">You underline the fact that people inside need freedom. And it needs to be real. </w:t>
      </w:r>
      <w:r w:rsidRPr="003053D0">
        <w:rPr>
          <w:rStyle w:val="Emphasis"/>
          <w:highlight w:val="gree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p w14:paraId="00C74B50" w14:textId="77777777" w:rsidR="002C0F94" w:rsidRDefault="002C0F94" w:rsidP="002C0F94"/>
    <w:p w14:paraId="224DA533" w14:textId="750F149B" w:rsidR="002834AF" w:rsidRDefault="002834AF" w:rsidP="002834AF">
      <w:pPr>
        <w:pStyle w:val="Heading2"/>
      </w:pPr>
      <w:r>
        <w:t>OFF</w:t>
      </w:r>
    </w:p>
    <w:p w14:paraId="6B97805B" w14:textId="77777777" w:rsidR="002834AF" w:rsidRDefault="002834AF" w:rsidP="002834AF">
      <w:pPr>
        <w:pStyle w:val="Heading3"/>
      </w:pPr>
      <w:r>
        <w:t>1NC---OFF</w:t>
      </w:r>
    </w:p>
    <w:p w14:paraId="2E242536" w14:textId="1A8710F0" w:rsidR="002834AF" w:rsidRPr="00BA1192" w:rsidRDefault="00BC3B4B" w:rsidP="002834AF">
      <w:r>
        <w:t>Rates DA</w:t>
      </w:r>
    </w:p>
    <w:p w14:paraId="3BB44FBA" w14:textId="77777777" w:rsidR="002834AF" w:rsidRDefault="002834AF" w:rsidP="002834AF">
      <w:pPr>
        <w:pStyle w:val="Heading4"/>
        <w:rPr>
          <w:rFonts w:cs="Times New Roman"/>
        </w:rPr>
      </w:pPr>
      <w:r>
        <w:rPr>
          <w:rFonts w:cs="Times New Roman"/>
        </w:rPr>
        <w:t xml:space="preserve">Rates remain steady now – </w:t>
      </w:r>
      <w:proofErr w:type="spellStart"/>
      <w:r>
        <w:rPr>
          <w:rFonts w:cs="Times New Roman"/>
        </w:rPr>
        <w:t>Polymarket</w:t>
      </w:r>
      <w:proofErr w:type="spellEnd"/>
      <w:r>
        <w:rPr>
          <w:rFonts w:cs="Times New Roman"/>
        </w:rPr>
        <w:t xml:space="preserve">. </w:t>
      </w:r>
    </w:p>
    <w:p w14:paraId="0F635483" w14:textId="77777777" w:rsidR="002834AF" w:rsidRPr="00C4459F" w:rsidRDefault="002834AF" w:rsidP="002834AF">
      <w:proofErr w:type="spellStart"/>
      <w:r>
        <w:rPr>
          <w:rStyle w:val="Style13ptBold"/>
        </w:rPr>
        <w:t>Polymarket</w:t>
      </w:r>
      <w:proofErr w:type="spellEnd"/>
      <w:r>
        <w:rPr>
          <w:rStyle w:val="Style13ptBold"/>
        </w:rPr>
        <w:t xml:space="preserve"> ‘3-27 </w:t>
      </w:r>
      <w:proofErr w:type="spellStart"/>
      <w:r>
        <w:t>Polymarket</w:t>
      </w:r>
      <w:proofErr w:type="spellEnd"/>
      <w:r w:rsidRPr="00C4459F">
        <w:t xml:space="preserve">, </w:t>
      </w:r>
      <w:r>
        <w:t>3-27-2026</w:t>
      </w:r>
      <w:r w:rsidRPr="00C4459F">
        <w:t xml:space="preserve">, "Federal Reserve rates", </w:t>
      </w:r>
      <w:proofErr w:type="spellStart"/>
      <w:r w:rsidRPr="00C4459F">
        <w:t>Polymarket</w:t>
      </w:r>
      <w:proofErr w:type="spellEnd"/>
      <w:r w:rsidRPr="00C4459F">
        <w:t>, https://polymarket.com/dashboards/fed-rates</w:t>
      </w:r>
      <w:r>
        <w:t xml:space="preserve"> [UTD])</w:t>
      </w:r>
    </w:p>
    <w:p w14:paraId="70ADD312" w14:textId="77777777" w:rsidR="002834AF" w:rsidRPr="00C4459F" w:rsidRDefault="002834AF" w:rsidP="002834AF">
      <w:r w:rsidRPr="00C4459F">
        <w:rPr>
          <w:noProof/>
        </w:rPr>
        <w:drawing>
          <wp:inline distT="0" distB="0" distL="0" distR="0" wp14:anchorId="617AE3BD" wp14:editId="427FBBC7">
            <wp:extent cx="7359749" cy="2193399"/>
            <wp:effectExtent l="0" t="0" r="0" b="0"/>
            <wp:docPr id="793859677" name="Picture 1" descr="A blu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9677" name="Picture 1" descr="A blue circle with black text&#10;&#10;Description automatically generated"/>
                    <pic:cNvPicPr/>
                  </pic:nvPicPr>
                  <pic:blipFill>
                    <a:blip r:embed="rId11"/>
                    <a:stretch>
                      <a:fillRect/>
                    </a:stretch>
                  </pic:blipFill>
                  <pic:spPr>
                    <a:xfrm>
                      <a:off x="0" y="0"/>
                      <a:ext cx="7375222" cy="2198010"/>
                    </a:xfrm>
                    <a:prstGeom prst="rect">
                      <a:avLst/>
                    </a:prstGeom>
                  </pic:spPr>
                </pic:pic>
              </a:graphicData>
            </a:graphic>
          </wp:inline>
        </w:drawing>
      </w:r>
    </w:p>
    <w:p w14:paraId="57873D31" w14:textId="77777777" w:rsidR="002834AF" w:rsidRDefault="002834AF" w:rsidP="002834AF">
      <w:pPr>
        <w:pStyle w:val="Heading4"/>
        <w:rPr>
          <w:rFonts w:cs="Times New Roman"/>
        </w:rPr>
      </w:pPr>
      <w:r>
        <w:rPr>
          <w:rFonts w:cs="Times New Roman"/>
        </w:rPr>
        <w:t xml:space="preserve">New wage agreements spill over and triggers monetary miscalibration---recession.  </w:t>
      </w:r>
    </w:p>
    <w:p w14:paraId="7A43711D" w14:textId="77777777" w:rsidR="002834AF" w:rsidRPr="00EF4644" w:rsidRDefault="002834AF" w:rsidP="002834AF">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08577075" w14:textId="77777777" w:rsidR="002834AF" w:rsidRPr="00960E18" w:rsidRDefault="002834AF" w:rsidP="002834AF">
      <w:pPr>
        <w:rPr>
          <w:sz w:val="16"/>
        </w:rPr>
      </w:pPr>
      <w:r w:rsidRPr="00960E18">
        <w:rPr>
          <w:sz w:val="16"/>
        </w:rPr>
        <w:t xml:space="preserve">At its core, </w:t>
      </w:r>
      <w:r w:rsidRPr="00960E18">
        <w:rPr>
          <w:rStyle w:val="Emphasis"/>
          <w:bCs/>
          <w:highlight w:val="green"/>
        </w:rPr>
        <w:t>c</w:t>
      </w:r>
      <w:r w:rsidRPr="00CE0DB7">
        <w:rPr>
          <w:rStyle w:val="Emphasis"/>
          <w:bCs/>
        </w:rPr>
        <w:t>ollective</w:t>
      </w:r>
      <w:r w:rsidRPr="00960E18">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 xml:space="preserve">Unions want high </w:t>
      </w:r>
      <w:proofErr w:type="gramStart"/>
      <w:r w:rsidRPr="00960E18">
        <w:rPr>
          <w:b/>
          <w:bCs/>
          <w:u w:val="single"/>
        </w:rPr>
        <w:t>wages</w:t>
      </w:r>
      <w:r w:rsidRPr="00960E18">
        <w:rPr>
          <w:sz w:val="16"/>
        </w:rPr>
        <w:t>, but</w:t>
      </w:r>
      <w:proofErr w:type="gramEnd"/>
      <w:r w:rsidRPr="00960E18">
        <w:rPr>
          <w:sz w:val="16"/>
        </w:rPr>
        <w:t xml:space="preserve"> also have an interest in not endangering the jobs of their members. Therefore, they should take care not to </w:t>
      </w:r>
      <w:proofErr w:type="gramStart"/>
      <w:r w:rsidRPr="00960E18">
        <w:rPr>
          <w:sz w:val="16"/>
        </w:rPr>
        <w:t>overreach regarding</w:t>
      </w:r>
      <w:proofErr w:type="gramEnd"/>
      <w:r w:rsidRPr="00960E18">
        <w:rPr>
          <w:sz w:val="16"/>
        </w:rPr>
        <w:t xml:space="preserve"> their demands.</w:t>
      </w:r>
    </w:p>
    <w:p w14:paraId="1D81E2FE" w14:textId="77777777" w:rsidR="002834AF" w:rsidRPr="00960E18" w:rsidRDefault="002834AF" w:rsidP="002834AF">
      <w:pPr>
        <w:rPr>
          <w:sz w:val="16"/>
        </w:rPr>
      </w:pPr>
      <w:r w:rsidRPr="00960E18">
        <w:rPr>
          <w:sz w:val="16"/>
        </w:rPr>
        <w:t xml:space="preserve">Collective Wage </w:t>
      </w:r>
      <w:r w:rsidRPr="00960E18">
        <w:rPr>
          <w:b/>
          <w:bCs/>
          <w:highlight w:val="green"/>
          <w:u w:val="single"/>
        </w:rPr>
        <w:t>A</w:t>
      </w:r>
      <w:r w:rsidRPr="00CE0DB7">
        <w:rPr>
          <w:b/>
          <w:bCs/>
          <w:u w:val="single"/>
        </w:rPr>
        <w:t>greement</w:t>
      </w:r>
      <w:r w:rsidRPr="00960E18">
        <w:rPr>
          <w:b/>
          <w:bCs/>
          <w:highlight w:val="green"/>
          <w:u w:val="single"/>
        </w:rPr>
        <w:t>s</w:t>
      </w:r>
      <w:r w:rsidRPr="00960E18">
        <w:rPr>
          <w:sz w:val="16"/>
        </w:rPr>
        <w:t xml:space="preserve"> </w:t>
      </w:r>
      <w:r w:rsidRPr="00960E18">
        <w:rPr>
          <w:b/>
          <w:bCs/>
          <w:highlight w:val="green"/>
          <w:u w:val="single"/>
        </w:rPr>
        <w:t>Have Far</w:t>
      </w:r>
      <w:r w:rsidRPr="00960E18">
        <w:rPr>
          <w:rStyle w:val="Emphasis"/>
          <w:bCs/>
        </w:rPr>
        <w:t>-</w:t>
      </w:r>
      <w:r w:rsidRPr="00960E18">
        <w:rPr>
          <w:rStyle w:val="Emphasis"/>
          <w:bCs/>
          <w:highlight w:val="green"/>
        </w:rPr>
        <w:t>Reaching Consequences</w:t>
      </w:r>
    </w:p>
    <w:p w14:paraId="1AEDDD61" w14:textId="77777777" w:rsidR="002834AF" w:rsidRPr="00960E18" w:rsidRDefault="002834AF" w:rsidP="002834AF">
      <w:pPr>
        <w:rPr>
          <w:b/>
          <w:bCs/>
          <w:u w:val="single"/>
        </w:rPr>
      </w:pPr>
      <w:r w:rsidRPr="00CE0DB7">
        <w:rPr>
          <w:b/>
          <w:bCs/>
          <w:highlight w:val="green"/>
          <w:u w:val="single"/>
        </w:rPr>
        <w:t>Employers</w:t>
      </w:r>
      <w:r w:rsidRPr="00960E18">
        <w:rPr>
          <w:sz w:val="16"/>
        </w:rPr>
        <w:t xml:space="preserve">, on the other hand, </w:t>
      </w:r>
      <w:r w:rsidRPr="00CE0DB7">
        <w:rPr>
          <w:highlight w:val="green"/>
          <w:u w:val="single"/>
        </w:rPr>
        <w:t>want to reduce</w:t>
      </w:r>
      <w:r w:rsidRPr="00960E18">
        <w:rPr>
          <w:u w:val="single"/>
        </w:rPr>
        <w:t xml:space="preserve"> </w:t>
      </w:r>
      <w:r w:rsidRPr="00CE0DB7">
        <w:rPr>
          <w:highlight w:val="green"/>
          <w:u w:val="single"/>
        </w:rPr>
        <w:t>wage</w:t>
      </w:r>
      <w:r w:rsidRPr="00960E18">
        <w:rPr>
          <w:u w:val="single"/>
        </w:rPr>
        <w:t xml:space="preserve"> </w:t>
      </w:r>
      <w:r w:rsidRPr="00CE0DB7">
        <w:rPr>
          <w:u w:val="single"/>
        </w:rPr>
        <w:t>cost</w:t>
      </w:r>
      <w:r w:rsidRPr="00CE0DB7">
        <w:rPr>
          <w:highlight w:val="green"/>
          <w:u w:val="single"/>
        </w:rPr>
        <w:t>s</w:t>
      </w:r>
      <w:r w:rsidRPr="00960E18">
        <w:rPr>
          <w:u w:val="single"/>
        </w:rPr>
        <w:t xml:space="preserve"> </w:t>
      </w:r>
      <w:proofErr w:type="gramStart"/>
      <w:r w:rsidRPr="00960E18">
        <w:rPr>
          <w:u w:val="single"/>
        </w:rPr>
        <w:t xml:space="preserve">in order </w:t>
      </w:r>
      <w:r w:rsidRPr="00CE0DB7">
        <w:rPr>
          <w:highlight w:val="green"/>
          <w:u w:val="single"/>
        </w:rPr>
        <w:t>to</w:t>
      </w:r>
      <w:proofErr w:type="gramEnd"/>
      <w:r w:rsidRPr="00CE0DB7">
        <w:rPr>
          <w:highlight w:val="green"/>
          <w:u w:val="single"/>
        </w:rPr>
        <w:t xml:space="preserve"> </w:t>
      </w:r>
      <w:r w:rsidRPr="00CE0DB7">
        <w:rPr>
          <w:b/>
          <w:bCs/>
          <w:highlight w:val="green"/>
          <w:u w:val="single"/>
        </w:rPr>
        <w:t>increase their profits</w:t>
      </w:r>
      <w:r w:rsidRPr="00960E18">
        <w:rPr>
          <w:sz w:val="16"/>
        </w:rPr>
        <w:t xml:space="preserve"> – but they know that if wages are too low, employee turnover </w:t>
      </w:r>
      <w:proofErr w:type="spellStart"/>
      <w:r w:rsidRPr="00960E18">
        <w:rPr>
          <w:sz w:val="16"/>
        </w:rPr>
        <w:t>ll</w:t>
      </w:r>
      <w:proofErr w:type="spellEnd"/>
      <w:r w:rsidRPr="00960E18">
        <w:rPr>
          <w:sz w:val="16"/>
        </w:rPr>
        <w:t xml:space="preserve"> increase, and productive workers </w:t>
      </w:r>
      <w:proofErr w:type="gramStart"/>
      <w:r w:rsidRPr="00960E18">
        <w:rPr>
          <w:sz w:val="16"/>
        </w:rPr>
        <w:t>in particular will</w:t>
      </w:r>
      <w:proofErr w:type="gramEnd"/>
      <w:r w:rsidRPr="00960E18">
        <w:rPr>
          <w:sz w:val="16"/>
        </w:rPr>
        <w:t xml:space="preserve">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32528112" w14:textId="77777777" w:rsidR="002834AF" w:rsidRPr="00960E18" w:rsidRDefault="002834AF" w:rsidP="002834AF">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CE0DB7">
        <w:rPr>
          <w:b/>
          <w:bCs/>
          <w:highlight w:val="green"/>
          <w:u w:val="single"/>
        </w:rPr>
        <w:t>for the</w:t>
      </w:r>
      <w:r w:rsidRPr="00960E18">
        <w:rPr>
          <w:b/>
          <w:bCs/>
          <w:u w:val="single"/>
        </w:rPr>
        <w:t xml:space="preserve"> rest of the </w:t>
      </w:r>
      <w:r w:rsidRPr="00CE0DB7">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960E18">
        <w:rPr>
          <w:b/>
          <w:bCs/>
          <w:highlight w:val="green"/>
          <w:u w:val="single"/>
        </w:rPr>
        <w:t>excessively rising wage</w:t>
      </w:r>
      <w:r w:rsidRPr="00960E18">
        <w:rPr>
          <w:b/>
          <w:bCs/>
          <w:u w:val="single"/>
        </w:rPr>
        <w:t xml:space="preserve"> </w:t>
      </w:r>
      <w:r w:rsidRPr="00960E18">
        <w:rPr>
          <w:b/>
          <w:bCs/>
          <w:highlight w:val="green"/>
          <w:u w:val="single"/>
        </w:rPr>
        <w:t>costs can increase unemployment</w:t>
      </w:r>
      <w:r w:rsidRPr="00960E18">
        <w:rPr>
          <w:sz w:val="16"/>
        </w:rPr>
        <w:t xml:space="preserve"> – and the </w:t>
      </w:r>
      <w:r w:rsidRPr="00960E18">
        <w:rPr>
          <w:u w:val="single"/>
        </w:rPr>
        <w:t xml:space="preserve">resulting financing </w:t>
      </w:r>
      <w:r w:rsidRPr="00960E18">
        <w:rPr>
          <w:highlight w:val="green"/>
          <w:u w:val="single"/>
        </w:rPr>
        <w:t>burdens</w:t>
      </w:r>
      <w:r w:rsidRPr="00960E18">
        <w:rPr>
          <w:u w:val="single"/>
        </w:rPr>
        <w:t xml:space="preserve"> must then be </w:t>
      </w:r>
      <w:r w:rsidRPr="00960E18">
        <w:rPr>
          <w:highlight w:val="green"/>
          <w:u w:val="single"/>
        </w:rPr>
        <w:t>borne by</w:t>
      </w:r>
      <w:r w:rsidRPr="00960E18">
        <w:rPr>
          <w:u w:val="single"/>
        </w:rPr>
        <w:t xml:space="preserve"> the </w:t>
      </w:r>
      <w:r w:rsidRPr="00960E18">
        <w:rPr>
          <w:highlight w:val="green"/>
          <w:u w:val="single"/>
        </w:rPr>
        <w:t>community</w:t>
      </w:r>
      <w:r w:rsidRPr="00960E18">
        <w:rPr>
          <w:u w:val="single"/>
        </w:rPr>
        <w:t xml:space="preserve"> of tax and contribution payers.</w:t>
      </w:r>
      <w:r w:rsidRPr="00960E18">
        <w:rPr>
          <w:sz w:val="16"/>
        </w:rPr>
        <w:t xml:space="preserve"> Moreover, </w:t>
      </w:r>
      <w:r w:rsidRPr="00960E18">
        <w:rPr>
          <w:b/>
          <w:bCs/>
          <w:sz w:val="26"/>
          <w:szCs w:val="26"/>
          <w:highlight w:val="green"/>
          <w:u w:val="single"/>
        </w:rPr>
        <w:t>when</w:t>
      </w:r>
      <w:r w:rsidRPr="00960E18">
        <w:rPr>
          <w:b/>
          <w:bCs/>
          <w:sz w:val="26"/>
          <w:szCs w:val="26"/>
          <w:u w:val="single"/>
        </w:rPr>
        <w:t xml:space="preserve"> </w:t>
      </w:r>
      <w:r w:rsidRPr="00960E18">
        <w:rPr>
          <w:b/>
          <w:bCs/>
          <w:sz w:val="26"/>
          <w:szCs w:val="26"/>
          <w:highlight w:val="green"/>
          <w:u w:val="single"/>
        </w:rPr>
        <w:t>inflation is high</w:t>
      </w:r>
      <w:r w:rsidRPr="00960E18">
        <w:rPr>
          <w:b/>
          <w:bCs/>
          <w:sz w:val="26"/>
          <w:szCs w:val="26"/>
          <w:u w:val="single"/>
        </w:rPr>
        <w:t xml:space="preserve">, </w:t>
      </w:r>
      <w:r w:rsidRPr="00960E18">
        <w:rPr>
          <w:b/>
          <w:bCs/>
          <w:sz w:val="26"/>
          <w:szCs w:val="26"/>
          <w:highlight w:val="green"/>
          <w:u w:val="single"/>
        </w:rPr>
        <w:t xml:space="preserve">rising wages </w:t>
      </w:r>
      <w:r w:rsidRPr="00960E18">
        <w:rPr>
          <w:b/>
          <w:bCs/>
          <w:sz w:val="26"/>
          <w:szCs w:val="26"/>
          <w:u w:val="single"/>
        </w:rPr>
        <w:t xml:space="preserve">can </w:t>
      </w:r>
      <w:r w:rsidRPr="00960E18">
        <w:rPr>
          <w:b/>
          <w:bCs/>
          <w:sz w:val="26"/>
          <w:szCs w:val="26"/>
          <w:highlight w:val="green"/>
          <w:u w:val="single"/>
        </w:rPr>
        <w:t>force</w:t>
      </w:r>
      <w:r w:rsidRPr="00960E18">
        <w:rPr>
          <w:b/>
          <w:bCs/>
          <w:sz w:val="26"/>
          <w:szCs w:val="26"/>
          <w:u w:val="single"/>
        </w:rPr>
        <w:t xml:space="preserve"> </w:t>
      </w:r>
      <w:r w:rsidRPr="00960E18">
        <w:rPr>
          <w:b/>
          <w:bCs/>
          <w:sz w:val="26"/>
          <w:szCs w:val="26"/>
          <w:highlight w:val="green"/>
          <w:u w:val="single"/>
        </w:rPr>
        <w:t>monetary policy to intervene</w:t>
      </w:r>
      <w:r w:rsidRPr="00960E18">
        <w:rPr>
          <w:b/>
          <w:bCs/>
          <w:sz w:val="26"/>
          <w:szCs w:val="26"/>
          <w:u w:val="single"/>
        </w:rPr>
        <w:t xml:space="preserve"> </w:t>
      </w:r>
      <w:r w:rsidRPr="00960E18">
        <w:rPr>
          <w:b/>
          <w:bCs/>
          <w:sz w:val="26"/>
          <w:szCs w:val="26"/>
          <w:highlight w:val="green"/>
          <w:u w:val="single"/>
        </w:rPr>
        <w:t>with harsh measures</w:t>
      </w:r>
      <w:r w:rsidRPr="00960E18">
        <w:rPr>
          <w:b/>
          <w:bCs/>
          <w:sz w:val="26"/>
          <w:szCs w:val="26"/>
          <w:u w:val="single"/>
        </w:rPr>
        <w:t xml:space="preserve"> – possibly </w:t>
      </w:r>
      <w:r w:rsidRPr="00960E18">
        <w:rPr>
          <w:b/>
          <w:bCs/>
          <w:sz w:val="26"/>
          <w:szCs w:val="26"/>
          <w:highlight w:val="green"/>
          <w:u w:val="single"/>
        </w:rPr>
        <w:t>triggering a stabilization recession</w:t>
      </w:r>
      <w:r w:rsidRPr="00960E18">
        <w:rPr>
          <w:sz w:val="16"/>
          <w:highlight w:val="green"/>
        </w:rPr>
        <w:t>.</w:t>
      </w:r>
    </w:p>
    <w:p w14:paraId="222E572C" w14:textId="77777777" w:rsidR="002834AF" w:rsidRDefault="002834AF" w:rsidP="002834AF">
      <w:pPr>
        <w:pStyle w:val="Heading4"/>
      </w:pPr>
      <w:r>
        <w:t xml:space="preserve">Financial miscalibration causes extinction. </w:t>
      </w:r>
    </w:p>
    <w:p w14:paraId="66D2FF56" w14:textId="77777777" w:rsidR="002834AF" w:rsidRPr="00637AE3" w:rsidRDefault="002834AF" w:rsidP="002834AF">
      <w:r w:rsidRPr="00C42CB5">
        <w:rPr>
          <w:rStyle w:val="Style13ptBold"/>
        </w:rPr>
        <w:t>Zahidi</w:t>
      </w:r>
      <w:r>
        <w:rPr>
          <w:rStyle w:val="Style13ptBold"/>
        </w:rPr>
        <w:t xml:space="preserve"> et al. 24 </w:t>
      </w:r>
      <w:r w:rsidRPr="00C42CB5">
        <w:rPr>
          <w:rStyle w:val="Style13ptBold"/>
          <w:b w:val="0"/>
          <w:bCs w:val="0"/>
          <w:sz w:val="22"/>
          <w:szCs w:val="18"/>
        </w:rPr>
        <w:t>(</w:t>
      </w:r>
      <w:r w:rsidRPr="00C42CB5">
        <w:t>, S. et al. (2024)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figures and endnotes [UTD])</w:t>
      </w:r>
    </w:p>
    <w:p w14:paraId="479A639A" w14:textId="77777777" w:rsidR="002834AF" w:rsidRPr="0052503B" w:rsidRDefault="002834AF" w:rsidP="002834AF">
      <w:pPr>
        <w:rPr>
          <w:sz w:val="16"/>
        </w:rPr>
      </w:pPr>
      <w:r w:rsidRPr="0052503B">
        <w:rPr>
          <w:sz w:val="16"/>
        </w:rPr>
        <w:t>1.2 The path to 2026</w:t>
      </w:r>
    </w:p>
    <w:p w14:paraId="08EBF13A" w14:textId="77777777" w:rsidR="002834AF" w:rsidRPr="0052503B" w:rsidRDefault="002834AF" w:rsidP="002834AF">
      <w:pPr>
        <w:rPr>
          <w:sz w:val="16"/>
        </w:rPr>
      </w:pPr>
      <w:r w:rsidRPr="00804B96">
        <w:rPr>
          <w:b/>
          <w:bCs/>
          <w:highlight w:val="green"/>
          <w:u w:val="single"/>
        </w:rPr>
        <w:t>Weakened</w:t>
      </w:r>
      <w:r w:rsidRPr="00804B96">
        <w:rPr>
          <w:highlight w:val="green"/>
          <w:u w:val="single"/>
        </w:rPr>
        <w:t xml:space="preserve"> </w:t>
      </w:r>
      <w:r w:rsidRPr="00804B96">
        <w:rPr>
          <w:b/>
          <w:bCs/>
          <w:highlight w:val="green"/>
          <w:u w:val="single"/>
        </w:rPr>
        <w:t>systems</w:t>
      </w:r>
      <w:r w:rsidRPr="0052503B">
        <w:rPr>
          <w:u w:val="single"/>
        </w:rPr>
        <w:t xml:space="preserve"> </w:t>
      </w:r>
      <w:r w:rsidRPr="00804B96">
        <w:rPr>
          <w:highlight w:val="green"/>
          <w:u w:val="single"/>
        </w:rPr>
        <w:t>only</w:t>
      </w:r>
      <w:r w:rsidRPr="0052503B">
        <w:rPr>
          <w:u w:val="single"/>
        </w:rPr>
        <w:t xml:space="preserve"> </w:t>
      </w:r>
      <w:r w:rsidRPr="00804B96">
        <w:rPr>
          <w:b/>
          <w:bCs/>
          <w:highlight w:val="green"/>
          <w:u w:val="single"/>
        </w:rPr>
        <w:t>require</w:t>
      </w:r>
      <w:r w:rsidRPr="0052503B">
        <w:rPr>
          <w:u w:val="single"/>
        </w:rPr>
        <w:t xml:space="preserve"> </w:t>
      </w:r>
      <w:r w:rsidRPr="00804B96">
        <w:rPr>
          <w:highlight w:val="green"/>
          <w:u w:val="single"/>
        </w:rPr>
        <w:t xml:space="preserve">the </w:t>
      </w:r>
      <w:r w:rsidRPr="00804B96">
        <w:rPr>
          <w:b/>
          <w:bCs/>
          <w:highlight w:val="green"/>
          <w:u w:val="single"/>
        </w:rPr>
        <w:t>smallest shock</w:t>
      </w:r>
      <w:r w:rsidRPr="0052503B">
        <w:rPr>
          <w:u w:val="single"/>
        </w:rPr>
        <w:t xml:space="preserve"> </w:t>
      </w:r>
      <w:r w:rsidRPr="00804B96">
        <w:rPr>
          <w:highlight w:val="green"/>
          <w:u w:val="single"/>
        </w:rPr>
        <w:t>to</w:t>
      </w:r>
      <w:r w:rsidRPr="0052503B">
        <w:rPr>
          <w:u w:val="single"/>
        </w:rPr>
        <w:t xml:space="preserve"> </w:t>
      </w:r>
      <w:r w:rsidRPr="00804B96">
        <w:rPr>
          <w:highlight w:val="green"/>
          <w:u w:val="single"/>
        </w:rPr>
        <w:t>edge</w:t>
      </w:r>
      <w:r w:rsidRPr="0052503B">
        <w:rPr>
          <w:u w:val="single"/>
        </w:rPr>
        <w:t xml:space="preserve"> </w:t>
      </w:r>
      <w:r w:rsidRPr="00804B96">
        <w:rPr>
          <w:highlight w:val="green"/>
          <w:u w:val="single"/>
        </w:rPr>
        <w:t>past</w:t>
      </w:r>
      <w:r w:rsidRPr="0052503B">
        <w:rPr>
          <w:u w:val="single"/>
        </w:rPr>
        <w:t xml:space="preserve"> the tipping point of </w:t>
      </w:r>
      <w:r w:rsidRPr="00804B96">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804B96">
        <w:rPr>
          <w:b/>
          <w:bCs/>
          <w:highlight w:val="green"/>
          <w:u w:val="single"/>
        </w:rPr>
        <w:t>socioeconomic</w:t>
      </w:r>
      <w:r w:rsidRPr="0052503B">
        <w:rPr>
          <w:u w:val="single"/>
        </w:rPr>
        <w:t xml:space="preserve"> </w:t>
      </w:r>
      <w:r w:rsidRPr="00804B96">
        <w:rPr>
          <w:b/>
          <w:bCs/>
          <w:highlight w:val="green"/>
          <w:u w:val="single"/>
        </w:rPr>
        <w:t>vulnerabilities</w:t>
      </w:r>
      <w:r w:rsidRPr="0052503B">
        <w:rPr>
          <w:u w:val="single"/>
        </w:rPr>
        <w:t xml:space="preserve"> </w:t>
      </w:r>
      <w:r w:rsidRPr="00804B96">
        <w:rPr>
          <w:highlight w:val="green"/>
          <w:u w:val="single"/>
        </w:rPr>
        <w:t xml:space="preserve">will be </w:t>
      </w:r>
      <w:r w:rsidRPr="00804B96">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804B96">
        <w:rPr>
          <w:b/>
          <w:bCs/>
          <w:highlight w:val="green"/>
          <w:u w:val="single"/>
        </w:rPr>
        <w:t>inflation</w:t>
      </w:r>
      <w:r w:rsidRPr="00E57333">
        <w:rPr>
          <w:u w:val="single"/>
        </w:rPr>
        <w:t xml:space="preserve"> </w:t>
      </w:r>
      <w:r w:rsidRPr="00804B96">
        <w:rPr>
          <w:b/>
          <w:bCs/>
          <w:highlight w:val="green"/>
          <w:u w:val="single"/>
        </w:rPr>
        <w:t>heightens</w:t>
      </w:r>
      <w:r w:rsidRPr="00E57333">
        <w:rPr>
          <w:u w:val="single"/>
        </w:rPr>
        <w:t xml:space="preserve"> </w:t>
      </w:r>
      <w:r w:rsidRPr="00804B96">
        <w:rPr>
          <w:highlight w:val="green"/>
          <w:u w:val="single"/>
        </w:rPr>
        <w:t xml:space="preserve">the </w:t>
      </w:r>
      <w:r w:rsidRPr="00804B96">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xml:space="preserve">). Economic risks are notable new entrants to the top 10 rankings this year, with both </w:t>
      </w:r>
      <w:proofErr w:type="gramStart"/>
      <w:r w:rsidRPr="0052503B">
        <w:rPr>
          <w:sz w:val="16"/>
        </w:rPr>
        <w:t>Inflation (#</w:t>
      </w:r>
      <w:proofErr w:type="gramEnd"/>
      <w:r w:rsidRPr="0052503B">
        <w:rPr>
          <w:sz w:val="16"/>
        </w:rPr>
        <w:t xml:space="preserve">7) and Economic </w:t>
      </w:r>
      <w:proofErr w:type="gramStart"/>
      <w:r w:rsidRPr="0052503B">
        <w:rPr>
          <w:sz w:val="16"/>
        </w:rPr>
        <w:t>downturn (#</w:t>
      </w:r>
      <w:proofErr w:type="gramEnd"/>
      <w:r w:rsidRPr="0052503B">
        <w:rPr>
          <w:sz w:val="16"/>
        </w:rPr>
        <w:t xml:space="preserve">9) featuring in the two-year time frame (Figure 1.3). Economic risks are prioritized </w:t>
      </w:r>
      <w:proofErr w:type="gramStart"/>
      <w:r w:rsidRPr="0052503B">
        <w:rPr>
          <w:sz w:val="16"/>
        </w:rPr>
        <w:t>in particular by</w:t>
      </w:r>
      <w:proofErr w:type="gramEnd"/>
      <w:r w:rsidRPr="0052503B">
        <w:rPr>
          <w:sz w:val="16"/>
        </w:rPr>
        <w:t xml:space="preserve"> public- and private-sector respondents (Figure 1.5). Geoeconomic </w:t>
      </w:r>
      <w:proofErr w:type="gramStart"/>
      <w:r w:rsidRPr="0052503B">
        <w:rPr>
          <w:sz w:val="16"/>
        </w:rPr>
        <w:t>confrontation (#</w:t>
      </w:r>
      <w:proofErr w:type="gramEnd"/>
      <w:r w:rsidRPr="0052503B">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E91EF39" w14:textId="77777777" w:rsidR="002834AF" w:rsidRPr="0052503B" w:rsidRDefault="002834AF" w:rsidP="002834AF">
      <w:pPr>
        <w:rPr>
          <w:sz w:val="16"/>
        </w:rPr>
      </w:pPr>
      <w:r w:rsidRPr="0052503B">
        <w:rPr>
          <w:sz w:val="16"/>
        </w:rPr>
        <w:t xml:space="preserve">Misinformation and disinformation </w:t>
      </w:r>
      <w:proofErr w:type="gramStart"/>
      <w:r w:rsidRPr="0052503B">
        <w:rPr>
          <w:sz w:val="16"/>
        </w:rPr>
        <w:t>has</w:t>
      </w:r>
      <w:proofErr w:type="gramEnd"/>
      <w:r w:rsidRPr="0052503B">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804B96">
        <w:rPr>
          <w:b/>
          <w:bCs/>
          <w:highlight w:val="green"/>
          <w:u w:val="single"/>
        </w:rPr>
        <w:t>downturn</w:t>
      </w:r>
      <w:r w:rsidRPr="0052503B">
        <w:rPr>
          <w:sz w:val="16"/>
        </w:rPr>
        <w:t xml:space="preserve">, is </w:t>
      </w:r>
      <w:r w:rsidRPr="0052503B">
        <w:rPr>
          <w:u w:val="single"/>
        </w:rPr>
        <w:t xml:space="preserve">seen as </w:t>
      </w:r>
      <w:r w:rsidRPr="00804B96">
        <w:rPr>
          <w:highlight w:val="green"/>
          <w:u w:val="single"/>
        </w:rPr>
        <w:t xml:space="preserve">one of the most </w:t>
      </w:r>
      <w:r w:rsidRPr="00804B96">
        <w:rPr>
          <w:b/>
          <w:bCs/>
          <w:highlight w:val="green"/>
          <w:u w:val="single"/>
        </w:rPr>
        <w:t>central</w:t>
      </w:r>
      <w:r w:rsidRPr="00804B96">
        <w:rPr>
          <w:highlight w:val="green"/>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in</w:t>
      </w:r>
      <w:r w:rsidRPr="00804B96">
        <w:rPr>
          <w:highlight w:val="green"/>
          <w:u w:val="single"/>
        </w:rPr>
        <w:t xml:space="preserve"> the</w:t>
      </w:r>
      <w:r w:rsidRPr="0052503B">
        <w:rPr>
          <w:u w:val="single"/>
        </w:rPr>
        <w:t xml:space="preserve"> </w:t>
      </w:r>
      <w:r w:rsidRPr="00804B96">
        <w:rPr>
          <w:b/>
          <w:bCs/>
          <w:highlight w:val="green"/>
          <w:u w:val="single"/>
        </w:rPr>
        <w:t>interconnected</w:t>
      </w:r>
      <w:r w:rsidRPr="0052503B">
        <w:rPr>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network</w:t>
      </w:r>
      <w:r w:rsidRPr="0052503B">
        <w:rPr>
          <w:u w:val="single"/>
        </w:rPr>
        <w:t>”</w:t>
      </w:r>
      <w:r w:rsidRPr="0052503B">
        <w:rPr>
          <w:sz w:val="16"/>
        </w:rPr>
        <w:t xml:space="preserve">, </w:t>
      </w:r>
      <w:r w:rsidRPr="00804B96">
        <w:rPr>
          <w:highlight w:val="green"/>
          <w:u w:val="single"/>
        </w:rPr>
        <w:t>with</w:t>
      </w:r>
      <w:r w:rsidRPr="0052503B">
        <w:rPr>
          <w:sz w:val="16"/>
        </w:rPr>
        <w:t xml:space="preserve"> the </w:t>
      </w:r>
      <w:r w:rsidRPr="00804B96">
        <w:rPr>
          <w:b/>
          <w:bCs/>
          <w:highlight w:val="green"/>
          <w:u w:val="single"/>
        </w:rPr>
        <w:t>greatest</w:t>
      </w:r>
      <w:r w:rsidRPr="00804B96">
        <w:rPr>
          <w:highlight w:val="green"/>
          <w:u w:val="single"/>
        </w:rPr>
        <w:t xml:space="preserve"> </w:t>
      </w:r>
      <w:r w:rsidRPr="00804B96">
        <w:rPr>
          <w:b/>
          <w:bCs/>
          <w:highlight w:val="green"/>
          <w:u w:val="single"/>
        </w:rPr>
        <w:t>potential</w:t>
      </w:r>
      <w:r w:rsidRPr="00804B96">
        <w:rPr>
          <w:highlight w:val="green"/>
          <w:u w:val="single"/>
        </w:rPr>
        <w:t xml:space="preserve"> </w:t>
      </w:r>
      <w:r w:rsidRPr="00804B96">
        <w:rPr>
          <w:b/>
          <w:bCs/>
          <w:highlight w:val="green"/>
          <w:u w:val="single"/>
        </w:rPr>
        <w:t>to trigger</w:t>
      </w:r>
      <w:r w:rsidRPr="0052503B">
        <w:rPr>
          <w:u w:val="single"/>
        </w:rPr>
        <w:t xml:space="preserve"> and be influenced by </w:t>
      </w:r>
      <w:r w:rsidRPr="00804B96">
        <w:rPr>
          <w:b/>
          <w:bCs/>
          <w:highlight w:val="green"/>
          <w:u w:val="single"/>
        </w:rPr>
        <w:t>other</w:t>
      </w:r>
      <w:r w:rsidRPr="00804B96">
        <w:rPr>
          <w:highlight w:val="green"/>
          <w:u w:val="single"/>
        </w:rPr>
        <w:t xml:space="preserve"> </w:t>
      </w:r>
      <w:r w:rsidRPr="00804B96">
        <w:rPr>
          <w:b/>
          <w:bCs/>
          <w:highlight w:val="green"/>
          <w:u w:val="single"/>
        </w:rPr>
        <w:t>risks</w:t>
      </w:r>
      <w:r w:rsidRPr="0052503B">
        <w:rPr>
          <w:sz w:val="16"/>
        </w:rPr>
        <w:t xml:space="preserve"> (Figure 1.7).</w:t>
      </w:r>
    </w:p>
    <w:p w14:paraId="1F933D8B" w14:textId="77777777" w:rsidR="002834AF" w:rsidRPr="0052503B" w:rsidRDefault="002834AF" w:rsidP="002834AF">
      <w:pPr>
        <w:rPr>
          <w:sz w:val="8"/>
          <w:szCs w:val="8"/>
        </w:rPr>
      </w:pPr>
      <w:r w:rsidRPr="0052503B">
        <w:rPr>
          <w:sz w:val="8"/>
          <w:szCs w:val="8"/>
        </w:rPr>
        <w:t xml:space="preserve">Interstate armed </w:t>
      </w:r>
      <w:proofErr w:type="gramStart"/>
      <w:r w:rsidRPr="0052503B">
        <w:rPr>
          <w:sz w:val="8"/>
          <w:szCs w:val="8"/>
        </w:rPr>
        <w:t>conflict (#</w:t>
      </w:r>
      <w:proofErr w:type="gramEnd"/>
      <w:r w:rsidRPr="0052503B">
        <w:rPr>
          <w:sz w:val="8"/>
          <w:szCs w:val="8"/>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 xml:space="preserve">The following sections explore some of the most severe risks that many expect to play out over the next two years, focusing on three entrants to the top 10 risks list over the short term: Misinformation and </w:t>
      </w:r>
      <w:proofErr w:type="gramStart"/>
      <w:r w:rsidRPr="0052503B">
        <w:rPr>
          <w:sz w:val="8"/>
          <w:szCs w:val="8"/>
        </w:rPr>
        <w:t>disinformation (#</w:t>
      </w:r>
      <w:proofErr w:type="gramEnd"/>
      <w:r w:rsidRPr="0052503B">
        <w:rPr>
          <w:sz w:val="8"/>
          <w:szCs w:val="8"/>
        </w:rPr>
        <w:t xml:space="preserve">1), Interstate armed </w:t>
      </w:r>
      <w:proofErr w:type="gramStart"/>
      <w:r w:rsidRPr="0052503B">
        <w:rPr>
          <w:sz w:val="8"/>
          <w:szCs w:val="8"/>
        </w:rPr>
        <w:t>conflict (#</w:t>
      </w:r>
      <w:proofErr w:type="gramEnd"/>
      <w:r w:rsidRPr="0052503B">
        <w:rPr>
          <w:sz w:val="8"/>
          <w:szCs w:val="8"/>
        </w:rPr>
        <w:t xml:space="preserve">5) and Economic </w:t>
      </w:r>
      <w:proofErr w:type="gramStart"/>
      <w:r w:rsidRPr="0052503B">
        <w:rPr>
          <w:sz w:val="8"/>
          <w:szCs w:val="8"/>
        </w:rPr>
        <w:t>downturn (#</w:t>
      </w:r>
      <w:proofErr w:type="gramEnd"/>
      <w:r w:rsidRPr="0052503B">
        <w:rPr>
          <w:sz w:val="8"/>
          <w:szCs w:val="8"/>
        </w:rPr>
        <w:t>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proofErr w:type="gramStart"/>
      <w:r w:rsidRPr="0052503B">
        <w:rPr>
          <w:sz w:val="8"/>
          <w:szCs w:val="8"/>
        </w:rPr>
        <w:t>The</w:t>
      </w:r>
      <w:proofErr w:type="gramEnd"/>
      <w:r w:rsidRPr="0052503B">
        <w:rPr>
          <w:sz w:val="8"/>
          <w:szCs w:val="8"/>
        </w:rPr>
        <w:t xml:space="preserv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52503B">
        <w:rPr>
          <w:sz w:val="8"/>
          <w:szCs w:val="8"/>
        </w:rPr>
        <w:t>disinformation (#</w:t>
      </w:r>
      <w:proofErr w:type="gramEnd"/>
      <w:r w:rsidRPr="0052503B">
        <w:rPr>
          <w:sz w:val="8"/>
          <w:szCs w:val="8"/>
        </w:rPr>
        <w:t xml:space="preserve">1) </w:t>
      </w:r>
      <w:proofErr w:type="gramStart"/>
      <w:r w:rsidRPr="0052503B">
        <w:rPr>
          <w:sz w:val="8"/>
          <w:szCs w:val="8"/>
        </w:rPr>
        <w:t>is</w:t>
      </w:r>
      <w:proofErr w:type="gramEnd"/>
      <w:r w:rsidRPr="0052503B">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52503B">
        <w:rPr>
          <w:sz w:val="8"/>
          <w:szCs w:val="8"/>
        </w:rPr>
        <w:t>.9</w:t>
      </w:r>
      <w:proofErr w:type="gramEnd"/>
      <w:r w:rsidRPr="0052503B">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 xml:space="preserve">The identification of AI-generated mis- and disinformation in these campaigns will not be clear-cut. The difference between AI- and </w:t>
      </w:r>
      <w:proofErr w:type="spellStart"/>
      <w:r w:rsidRPr="0052503B">
        <w:rPr>
          <w:sz w:val="8"/>
          <w:szCs w:val="8"/>
        </w:rPr>
        <w:t>humangenerated</w:t>
      </w:r>
      <w:proofErr w:type="spellEnd"/>
      <w:r w:rsidRPr="0052503B">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52503B">
        <w:rPr>
          <w:sz w:val="8"/>
          <w:szCs w:val="8"/>
        </w:rPr>
        <w:t>Societies divided</w:t>
      </w:r>
      <w:r>
        <w:rPr>
          <w:sz w:val="8"/>
          <w:szCs w:val="8"/>
        </w:rPr>
        <w:t xml:space="preserve"> </w:t>
      </w:r>
      <w:r w:rsidRPr="0052503B">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52503B">
        <w:rPr>
          <w:sz w:val="8"/>
          <w:szCs w:val="8"/>
        </w:rPr>
        <w:t>sows</w:t>
      </w:r>
      <w:proofErr w:type="gramEnd"/>
      <w:r w:rsidRPr="0052503B">
        <w:rPr>
          <w:sz w:val="8"/>
          <w:szCs w:val="8"/>
        </w:rPr>
        <w:t xml:space="preserve">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EACBD2F" w14:textId="77777777" w:rsidR="002834AF" w:rsidRPr="00DB0338" w:rsidRDefault="002834AF" w:rsidP="002834AF">
      <w:pPr>
        <w:rPr>
          <w:sz w:val="16"/>
        </w:rPr>
      </w:pPr>
      <w:r w:rsidRPr="00DB0338">
        <w:rPr>
          <w:sz w:val="16"/>
        </w:rPr>
        <w:t>1.4 Rise in conflict</w:t>
      </w:r>
    </w:p>
    <w:p w14:paraId="73E29D0C" w14:textId="77777777" w:rsidR="002834AF" w:rsidRPr="00DB0338" w:rsidRDefault="002834AF" w:rsidP="002834AF">
      <w:pPr>
        <w:rPr>
          <w:sz w:val="16"/>
        </w:rPr>
      </w:pPr>
      <w:r w:rsidRPr="00DB0338">
        <w:rPr>
          <w:sz w:val="16"/>
        </w:rPr>
        <w:t xml:space="preserve">– </w:t>
      </w:r>
      <w:r w:rsidRPr="00804B96">
        <w:rPr>
          <w:b/>
          <w:bCs/>
          <w:highlight w:val="green"/>
          <w:u w:val="single"/>
        </w:rPr>
        <w:t>Escalation</w:t>
      </w:r>
      <w:r w:rsidRPr="0052503B">
        <w:rPr>
          <w:u w:val="single"/>
        </w:rPr>
        <w:t xml:space="preserve"> </w:t>
      </w:r>
      <w:r w:rsidRPr="00804B96">
        <w:rPr>
          <w:b/>
          <w:bCs/>
          <w:highlight w:val="green"/>
          <w:u w:val="single"/>
        </w:rPr>
        <w:t>in</w:t>
      </w:r>
      <w:r w:rsidRPr="0052503B">
        <w:rPr>
          <w:u w:val="single"/>
        </w:rPr>
        <w:t xml:space="preserve"> three key hotspots</w:t>
      </w:r>
      <w:r w:rsidRPr="00DB0338">
        <w:rPr>
          <w:sz w:val="16"/>
        </w:rPr>
        <w:t xml:space="preserve"> – </w:t>
      </w:r>
      <w:r w:rsidRPr="00804B96">
        <w:rPr>
          <w:b/>
          <w:bCs/>
          <w:highlight w:val="green"/>
          <w:u w:val="single"/>
        </w:rPr>
        <w:t>Ukraine</w:t>
      </w:r>
      <w:r w:rsidRPr="00DB0338">
        <w:rPr>
          <w:sz w:val="16"/>
        </w:rPr>
        <w:t xml:space="preserve">, </w:t>
      </w:r>
      <w:r w:rsidRPr="00804B96">
        <w:rPr>
          <w:b/>
          <w:bCs/>
          <w:highlight w:val="green"/>
          <w:u w:val="single"/>
        </w:rPr>
        <w:t>Israel</w:t>
      </w:r>
      <w:r w:rsidRPr="00DB0338">
        <w:rPr>
          <w:sz w:val="16"/>
        </w:rPr>
        <w:t xml:space="preserve"> and </w:t>
      </w:r>
      <w:r w:rsidRPr="00804B96">
        <w:rPr>
          <w:b/>
          <w:bCs/>
          <w:highlight w:val="green"/>
          <w:u w:val="single"/>
        </w:rPr>
        <w:t>Taiwan</w:t>
      </w:r>
      <w:r w:rsidRPr="00DB0338">
        <w:rPr>
          <w:sz w:val="16"/>
        </w:rPr>
        <w:t xml:space="preserve"> – </w:t>
      </w:r>
      <w:r w:rsidRPr="0052503B">
        <w:rPr>
          <w:u w:val="single"/>
        </w:rPr>
        <w:t xml:space="preserve">is </w:t>
      </w:r>
      <w:r w:rsidRPr="00804B96">
        <w:rPr>
          <w:highlight w:val="green"/>
          <w:u w:val="single"/>
        </w:rPr>
        <w:t>possible</w:t>
      </w:r>
      <w:r w:rsidRPr="00DB0338">
        <w:rPr>
          <w:sz w:val="16"/>
        </w:rPr>
        <w:t xml:space="preserve">, with </w:t>
      </w:r>
      <w:r w:rsidRPr="00804B96">
        <w:rPr>
          <w:b/>
          <w:bCs/>
          <w:highlight w:val="green"/>
          <w:u w:val="single"/>
        </w:rPr>
        <w:t>high</w:t>
      </w:r>
      <w:r w:rsidRPr="0095017A">
        <w:rPr>
          <w:b/>
          <w:bCs/>
          <w:u w:val="single"/>
        </w:rPr>
        <w:t>-</w:t>
      </w:r>
      <w:r w:rsidRPr="00804B96">
        <w:rPr>
          <w:b/>
          <w:bCs/>
          <w:highlight w:val="green"/>
          <w:u w:val="single"/>
        </w:rPr>
        <w:t>stakes</w:t>
      </w:r>
      <w:r w:rsidRPr="0095017A">
        <w:rPr>
          <w:b/>
          <w:bCs/>
          <w:u w:val="single"/>
        </w:rPr>
        <w:t xml:space="preserve"> </w:t>
      </w:r>
      <w:r w:rsidRPr="00804B96">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57AFC1A1" w14:textId="77777777" w:rsidR="002834AF" w:rsidRPr="00DB0338" w:rsidRDefault="002834AF" w:rsidP="002834AF">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r w:rsidRPr="0052503B">
        <w:rPr>
          <w:u w:val="single"/>
        </w:rPr>
        <w:t>socioeconomic</w:t>
      </w:r>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0CA42977" w14:textId="77777777" w:rsidR="002834AF" w:rsidRPr="00DB0338" w:rsidRDefault="002834AF" w:rsidP="002834AF">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804B96">
        <w:rPr>
          <w:b/>
          <w:bCs/>
          <w:highlight w:val="green"/>
          <w:u w:val="single"/>
        </w:rPr>
        <w:t>eroding</w:t>
      </w:r>
      <w:r w:rsidRPr="0052503B">
        <w:rPr>
          <w:u w:val="single"/>
        </w:rPr>
        <w:t xml:space="preserve"> </w:t>
      </w:r>
      <w:r w:rsidRPr="00804B96">
        <w:rPr>
          <w:b/>
          <w:bCs/>
          <w:highlight w:val="green"/>
          <w:u w:val="single"/>
        </w:rPr>
        <w:t>guardrails</w:t>
      </w:r>
      <w:r w:rsidRPr="0052503B">
        <w:rPr>
          <w:u w:val="single"/>
        </w:rPr>
        <w:t xml:space="preserve"> </w:t>
      </w:r>
      <w:r w:rsidRPr="00804B96">
        <w:rPr>
          <w:b/>
          <w:bCs/>
          <w:highlight w:val="green"/>
          <w:u w:val="single"/>
        </w:rPr>
        <w:t>to</w:t>
      </w:r>
      <w:r w:rsidRPr="0052503B">
        <w:rPr>
          <w:u w:val="single"/>
        </w:rPr>
        <w:t xml:space="preserve"> conflict </w:t>
      </w:r>
      <w:r w:rsidRPr="00804B96">
        <w:rPr>
          <w:b/>
          <w:bCs/>
          <w:highlight w:val="green"/>
          <w:u w:val="single"/>
        </w:rPr>
        <w:t>containment</w:t>
      </w:r>
      <w:r w:rsidRPr="00DB0338">
        <w:rPr>
          <w:sz w:val="16"/>
        </w:rPr>
        <w:t>.</w:t>
      </w:r>
    </w:p>
    <w:p w14:paraId="10D763E5" w14:textId="77777777" w:rsidR="002834AF" w:rsidRPr="00DB0338" w:rsidRDefault="002834AF" w:rsidP="002834AF">
      <w:pPr>
        <w:rPr>
          <w:sz w:val="16"/>
        </w:rPr>
      </w:pPr>
      <w:r w:rsidRPr="00DB0338">
        <w:rPr>
          <w:sz w:val="16"/>
        </w:rPr>
        <w:t xml:space="preserve">The world has become significantly less peaceful over the past decade, with conflict erupting in multiple regions last year.30 </w:t>
      </w:r>
      <w:r w:rsidRPr="00804B96">
        <w:rPr>
          <w:b/>
          <w:bCs/>
          <w:highlight w:val="green"/>
          <w:u w:val="single"/>
        </w:rPr>
        <w:t>Active</w:t>
      </w:r>
      <w:r w:rsidRPr="00DB0338">
        <w:rPr>
          <w:u w:val="single"/>
        </w:rPr>
        <w:t xml:space="preserve"> </w:t>
      </w:r>
      <w:r w:rsidRPr="00804B96">
        <w:rPr>
          <w:b/>
          <w:bCs/>
          <w:highlight w:val="green"/>
          <w:u w:val="single"/>
        </w:rPr>
        <w:t>conflicts</w:t>
      </w:r>
      <w:r w:rsidRPr="00DB0338">
        <w:rPr>
          <w:u w:val="single"/>
        </w:rPr>
        <w:t xml:space="preserve"> are </w:t>
      </w:r>
      <w:r w:rsidRPr="00804B96">
        <w:rPr>
          <w:b/>
          <w:bCs/>
          <w:highlight w:val="green"/>
          <w:u w:val="single"/>
        </w:rPr>
        <w:t>at</w:t>
      </w:r>
      <w:r w:rsidRPr="00DB0338">
        <w:rPr>
          <w:u w:val="single"/>
        </w:rPr>
        <w:t xml:space="preserve"> </w:t>
      </w:r>
      <w:r w:rsidRPr="00804B96">
        <w:rPr>
          <w:highlight w:val="green"/>
          <w:u w:val="single"/>
        </w:rPr>
        <w:t xml:space="preserve">the </w:t>
      </w:r>
      <w:r w:rsidRPr="00804B96">
        <w:rPr>
          <w:b/>
          <w:bCs/>
          <w:highlight w:val="green"/>
          <w:u w:val="single"/>
        </w:rPr>
        <w:t>highest</w:t>
      </w:r>
      <w:r w:rsidRPr="00804B96">
        <w:rPr>
          <w:highlight w:val="green"/>
          <w:u w:val="single"/>
        </w:rPr>
        <w:t xml:space="preserve"> </w:t>
      </w:r>
      <w:r w:rsidRPr="00804B96">
        <w:rPr>
          <w:b/>
          <w:bCs/>
          <w:highlight w:val="green"/>
          <w:u w:val="single"/>
        </w:rPr>
        <w:t>levels</w:t>
      </w:r>
      <w:r w:rsidRPr="00804B96">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804B96">
        <w:rPr>
          <w:b/>
          <w:bCs/>
          <w:highlight w:val="green"/>
          <w:u w:val="single"/>
        </w:rPr>
        <w:t>economic</w:t>
      </w:r>
      <w:r w:rsidRPr="00DB0338">
        <w:rPr>
          <w:u w:val="single"/>
        </w:rPr>
        <w:t xml:space="preserve"> </w:t>
      </w:r>
      <w:r w:rsidRPr="00804B96">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804B96">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w:t>
      </w:r>
      <w:proofErr w:type="gramStart"/>
      <w:r w:rsidRPr="00DB0338">
        <w:rPr>
          <w:sz w:val="16"/>
        </w:rPr>
        <w:t>armed</w:t>
      </w:r>
      <w:proofErr w:type="gramEnd"/>
      <w:r w:rsidRPr="00DB0338">
        <w:rPr>
          <w:sz w:val="16"/>
        </w:rPr>
        <w:t xml:space="preserve"> </w:t>
      </w:r>
      <w:proofErr w:type="gramStart"/>
      <w:r w:rsidRPr="00DB0338">
        <w:rPr>
          <w:sz w:val="16"/>
        </w:rPr>
        <w:t>conflict (#</w:t>
      </w:r>
      <w:proofErr w:type="gramEnd"/>
      <w:r w:rsidRPr="00DB0338">
        <w:rPr>
          <w:sz w:val="16"/>
        </w:rPr>
        <w:t xml:space="preserve">5) is a new entrant to the top 10 risk rankings this year. </w:t>
      </w:r>
      <w:r w:rsidRPr="00DB0338">
        <w:rPr>
          <w:u w:val="single"/>
        </w:rPr>
        <w:t xml:space="preserve">Specific </w:t>
      </w:r>
      <w:r w:rsidRPr="00804B96">
        <w:rPr>
          <w:b/>
          <w:bCs/>
          <w:highlight w:val="green"/>
          <w:u w:val="single"/>
        </w:rPr>
        <w:t>flashpoints</w:t>
      </w:r>
      <w:r w:rsidRPr="00DB0338">
        <w:rPr>
          <w:u w:val="single"/>
        </w:rPr>
        <w:t xml:space="preserve"> </w:t>
      </w:r>
      <w:r w:rsidRPr="00804B96">
        <w:rPr>
          <w:b/>
          <w:bCs/>
          <w:highlight w:val="green"/>
          <w:u w:val="single"/>
        </w:rPr>
        <w:t>could</w:t>
      </w:r>
      <w:r w:rsidRPr="00804B96">
        <w:rPr>
          <w:highlight w:val="green"/>
          <w:u w:val="single"/>
        </w:rPr>
        <w:t xml:space="preserve"> </w:t>
      </w:r>
      <w:r w:rsidRPr="00804B96">
        <w:rPr>
          <w:b/>
          <w:bCs/>
          <w:highlight w:val="green"/>
          <w:u w:val="single"/>
        </w:rPr>
        <w:t>absorb</w:t>
      </w:r>
      <w:r w:rsidRPr="00804B96">
        <w:rPr>
          <w:highlight w:val="green"/>
          <w:u w:val="single"/>
        </w:rPr>
        <w:t xml:space="preserve"> </w:t>
      </w:r>
      <w:r w:rsidRPr="00E57333">
        <w:rPr>
          <w:b/>
          <w:bCs/>
          <w:u w:val="single"/>
        </w:rPr>
        <w:t>focus</w:t>
      </w:r>
      <w:r w:rsidRPr="00DB0338">
        <w:rPr>
          <w:u w:val="single"/>
        </w:rPr>
        <w:t xml:space="preserve"> and </w:t>
      </w:r>
      <w:r w:rsidRPr="00804B96">
        <w:rPr>
          <w:highlight w:val="green"/>
          <w:u w:val="single"/>
        </w:rPr>
        <w:t>split</w:t>
      </w:r>
      <w:r w:rsidRPr="00DB0338">
        <w:rPr>
          <w:u w:val="single"/>
        </w:rPr>
        <w:t xml:space="preserve"> the resources of </w:t>
      </w:r>
      <w:r w:rsidRPr="00804B96">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804B96">
        <w:rPr>
          <w:b/>
          <w:bCs/>
          <w:highlight w:val="green"/>
          <w:u w:val="single"/>
        </w:rPr>
        <w:t>degrading</w:t>
      </w:r>
      <w:r w:rsidRPr="00DB0338">
        <w:rPr>
          <w:sz w:val="16"/>
        </w:rPr>
        <w:t xml:space="preserve"> </w:t>
      </w:r>
      <w:r w:rsidRPr="00804B96">
        <w:rPr>
          <w:highlight w:val="green"/>
          <w:u w:val="single"/>
        </w:rPr>
        <w:t xml:space="preserve">global </w:t>
      </w:r>
      <w:r w:rsidRPr="00804B96">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321FFB5E" w14:textId="77777777" w:rsidR="002834AF" w:rsidRPr="00DB0338" w:rsidRDefault="002834AF" w:rsidP="002834AF">
      <w:pPr>
        <w:rPr>
          <w:sz w:val="16"/>
        </w:rPr>
      </w:pPr>
      <w:r w:rsidRPr="00DB0338">
        <w:rPr>
          <w:sz w:val="16"/>
        </w:rPr>
        <w:t>High-stakes hotspots</w:t>
      </w:r>
    </w:p>
    <w:p w14:paraId="4B753C4F" w14:textId="38042E0D" w:rsidR="002834AF" w:rsidRDefault="002834AF" w:rsidP="002834AF">
      <w:pPr>
        <w:rPr>
          <w:sz w:val="16"/>
        </w:rPr>
      </w:pPr>
      <w:r w:rsidRPr="00DB0338">
        <w:rPr>
          <w:sz w:val="16"/>
        </w:rPr>
        <w:t xml:space="preserve">Over the next two years, the attention and resources of global powers are likely to be focused on three hotspots in particular: the war in Ukraine, the Israel-Gaza conflict and tensions over Taiwan. </w:t>
      </w:r>
      <w:r w:rsidRPr="00804B96">
        <w:rPr>
          <w:b/>
          <w:bCs/>
          <w:highlight w:val="green"/>
          <w:u w:val="single"/>
        </w:rPr>
        <w:t>Escalation</w:t>
      </w:r>
      <w:r w:rsidRPr="00804B96">
        <w:rPr>
          <w:sz w:val="16"/>
          <w:highlight w:val="green"/>
        </w:rPr>
        <w:t xml:space="preserve"> </w:t>
      </w:r>
      <w:r w:rsidRPr="00804B96">
        <w:rPr>
          <w:b/>
          <w:bCs/>
          <w:highlight w:val="green"/>
          <w:u w:val="single"/>
        </w:rPr>
        <w:t>in</w:t>
      </w:r>
      <w:r w:rsidRPr="00804B96">
        <w:rPr>
          <w:highlight w:val="green"/>
          <w:u w:val="single"/>
        </w:rPr>
        <w:t xml:space="preserve"> </w:t>
      </w:r>
      <w:r w:rsidRPr="00804B96">
        <w:rPr>
          <w:b/>
          <w:bCs/>
          <w:highlight w:val="green"/>
          <w:u w:val="single"/>
        </w:rPr>
        <w:t>any</w:t>
      </w:r>
      <w:r w:rsidRPr="00DB0338">
        <w:rPr>
          <w:u w:val="single"/>
        </w:rPr>
        <w:t xml:space="preserve"> one of these </w:t>
      </w:r>
      <w:r w:rsidRPr="00804B96">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804B96">
        <w:rPr>
          <w:highlight w:val="green"/>
          <w:u w:val="single"/>
        </w:rPr>
        <w:t>viscerally</w:t>
      </w:r>
      <w:r w:rsidRPr="00DB0338">
        <w:rPr>
          <w:sz w:val="16"/>
        </w:rPr>
        <w:t xml:space="preserve"> </w:t>
      </w:r>
      <w:r w:rsidRPr="00804B96">
        <w:rPr>
          <w:b/>
          <w:bCs/>
          <w:highlight w:val="green"/>
          <w:u w:val="single"/>
        </w:rPr>
        <w:t>threatening</w:t>
      </w:r>
      <w:r w:rsidRPr="00DB0338">
        <w:rPr>
          <w:sz w:val="16"/>
        </w:rPr>
        <w:t xml:space="preserve"> the sense of </w:t>
      </w:r>
      <w:r w:rsidRPr="00804B96">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804B96">
        <w:rPr>
          <w:b/>
          <w:bCs/>
          <w:highlight w:val="green"/>
          <w:u w:val="single"/>
        </w:rPr>
        <w:t>worldwide</w:t>
      </w:r>
      <w:r w:rsidRPr="00DB0338">
        <w:rPr>
          <w:sz w:val="16"/>
        </w:rPr>
        <w:t>.</w:t>
      </w:r>
    </w:p>
    <w:p w14:paraId="1706250A" w14:textId="77777777" w:rsidR="0022538D" w:rsidRDefault="0022538D" w:rsidP="002834AF">
      <w:pPr>
        <w:rPr>
          <w:sz w:val="16"/>
        </w:rPr>
      </w:pPr>
    </w:p>
    <w:p w14:paraId="7F536A22" w14:textId="72B5DEF8" w:rsidR="00416BE7" w:rsidRDefault="00416BE7" w:rsidP="0022538D">
      <w:pPr>
        <w:pStyle w:val="Heading2"/>
      </w:pPr>
      <w:r>
        <w:t>OFF</w:t>
      </w:r>
    </w:p>
    <w:p w14:paraId="675878AE" w14:textId="35CB0115" w:rsidR="00416BE7" w:rsidRDefault="00416BE7" w:rsidP="00416BE7">
      <w:pPr>
        <w:pStyle w:val="Heading3"/>
      </w:pPr>
      <w:r>
        <w:t>1NC---OFF</w:t>
      </w:r>
    </w:p>
    <w:p w14:paraId="1C5A885E" w14:textId="7A1F5DA1" w:rsidR="00416BE7" w:rsidRPr="00416BE7" w:rsidRDefault="00416BE7" w:rsidP="00416BE7">
      <w:r>
        <w:t>ADV CP</w:t>
      </w:r>
    </w:p>
    <w:p w14:paraId="52C934B1" w14:textId="714AEAEE" w:rsidR="00416BE7" w:rsidRDefault="00416BE7" w:rsidP="00416BE7">
      <w:pPr>
        <w:pStyle w:val="Heading4"/>
      </w:pPr>
      <w:r w:rsidRPr="003D12F3">
        <w:t xml:space="preserve">The 50 states and </w:t>
      </w:r>
      <w:r>
        <w:t xml:space="preserve">all </w:t>
      </w:r>
      <w:r w:rsidRPr="003D12F3">
        <w:t>relevant territories should phase out subminimum wages and implement improved working conditions for workers with disabilities</w:t>
      </w:r>
    </w:p>
    <w:p w14:paraId="2A990CA6" w14:textId="1B4C7946" w:rsidR="00386951" w:rsidRPr="00386951" w:rsidRDefault="00386951" w:rsidP="00386951">
      <w:pPr>
        <w:pStyle w:val="Heading4"/>
      </w:pPr>
      <w:r>
        <w:t xml:space="preserve">The United States federal government should mandate that sheltered workshops pay a minimum of $15 an hour. </w:t>
      </w:r>
    </w:p>
    <w:p w14:paraId="4E8F5395" w14:textId="44456E51" w:rsidR="00386951" w:rsidRPr="005D388F" w:rsidRDefault="00416BE7" w:rsidP="00386951">
      <w:pPr>
        <w:pStyle w:val="Heading4"/>
      </w:pPr>
      <w:r>
        <w:t xml:space="preserve">The 50 states and all </w:t>
      </w:r>
      <w:r w:rsidR="00DD1962">
        <w:t xml:space="preserve">relevant territories should </w:t>
      </w:r>
      <w:r w:rsidR="0005580C">
        <w:t xml:space="preserve">elimate the </w:t>
      </w:r>
      <w:r w:rsidR="0005580C">
        <w:t>“primarily rehabilitative” standard</w:t>
      </w:r>
      <w:r w:rsidR="0005580C">
        <w:t xml:space="preserve"> for workers in the United States. </w:t>
      </w:r>
    </w:p>
    <w:p w14:paraId="0BF73F59" w14:textId="77777777" w:rsidR="00416BE7" w:rsidRPr="003D12F3" w:rsidRDefault="00416BE7" w:rsidP="00416BE7"/>
    <w:p w14:paraId="2745F307" w14:textId="44030523" w:rsidR="00416BE7" w:rsidRPr="008B59F0" w:rsidRDefault="00416BE7" w:rsidP="00416BE7">
      <w:pPr>
        <w:pStyle w:val="Heading4"/>
      </w:pPr>
      <w:r>
        <w:t xml:space="preserve">Plank 1 solves. Plank 1 says </w:t>
      </w:r>
      <w:proofErr w:type="spellStart"/>
      <w:proofErr w:type="gramStart"/>
      <w:r>
        <w:t>its</w:t>
      </w:r>
      <w:proofErr w:type="spellEnd"/>
      <w:proofErr w:type="gramEnd"/>
      <w:r>
        <w:t xml:space="preserve"> been the solution in the void of protections for disabled workers. </w:t>
      </w:r>
      <w:r w:rsidRPr="00416BE7">
        <w:rPr>
          <w:highlight w:val="green"/>
        </w:rPr>
        <w:t>UTD</w:t>
      </w:r>
      <w:r>
        <w:t xml:space="preserve">. </w:t>
      </w:r>
    </w:p>
    <w:p w14:paraId="41892823" w14:textId="77777777" w:rsidR="00416BE7" w:rsidRDefault="00416BE7" w:rsidP="00416BE7">
      <w:r>
        <w:rPr>
          <w:rStyle w:val="Style13ptBold"/>
        </w:rPr>
        <w:t xml:space="preserve">1AC </w:t>
      </w:r>
      <w:r w:rsidRPr="00D8154B">
        <w:rPr>
          <w:rStyle w:val="Style13ptBold"/>
        </w:rPr>
        <w:t>Diament 7/10/</w:t>
      </w:r>
      <w:proofErr w:type="gramStart"/>
      <w:r w:rsidRPr="00D8154B">
        <w:rPr>
          <w:rStyle w:val="Style13ptBold"/>
        </w:rPr>
        <w:t>25</w:t>
      </w:r>
      <w:r>
        <w:t xml:space="preserve">  </w:t>
      </w:r>
      <w:r w:rsidRPr="00D8154B">
        <w:rPr>
          <w:sz w:val="14"/>
        </w:rPr>
        <w:t>(</w:t>
      </w:r>
      <w:proofErr w:type="gramEnd"/>
      <w:r w:rsidRPr="00D8154B">
        <w:rPr>
          <w:sz w:val="14"/>
        </w:rPr>
        <w:t xml:space="preserve">Michelle, Degree in journalism and political science from the University of Wisconsin-Madison. “Trump Administration Squashes Plan </w:t>
      </w:r>
      <w:proofErr w:type="gramStart"/>
      <w:r w:rsidRPr="00D8154B">
        <w:rPr>
          <w:sz w:val="14"/>
        </w:rPr>
        <w:t>To</w:t>
      </w:r>
      <w:proofErr w:type="gramEnd"/>
      <w:r w:rsidRPr="00D8154B">
        <w:rPr>
          <w:sz w:val="14"/>
        </w:rPr>
        <w:t xml:space="preserve"> End Subminimum Wage Employment </w:t>
      </w:r>
      <w:proofErr w:type="gramStart"/>
      <w:r w:rsidRPr="00D8154B">
        <w:rPr>
          <w:sz w:val="14"/>
        </w:rPr>
        <w:t>Of</w:t>
      </w:r>
      <w:proofErr w:type="gramEnd"/>
      <w:r w:rsidRPr="00D8154B">
        <w:rPr>
          <w:sz w:val="14"/>
        </w:rPr>
        <w:t xml:space="preserve"> People </w:t>
      </w:r>
      <w:proofErr w:type="gramStart"/>
      <w:r w:rsidRPr="00D8154B">
        <w:rPr>
          <w:sz w:val="14"/>
        </w:rPr>
        <w:t>With</w:t>
      </w:r>
      <w:proofErr w:type="gramEnd"/>
      <w:r w:rsidRPr="00D8154B">
        <w:rPr>
          <w:sz w:val="14"/>
        </w:rPr>
        <w:t xml:space="preserve"> Disabilities,” Disability Scoop, https://www.disabilityscoop.com/2025/07/10/trump-administration-squashes-plan-to-end-subminimum-wage-employment-of-people-with-disabilities/31529/ Accessed 11/11/25 GAL) *NB- VOR is an organization that until </w:t>
      </w:r>
      <w:r w:rsidRPr="00D8154B">
        <w:rPr>
          <w:i/>
          <w:iCs/>
          <w:sz w:val="14"/>
        </w:rPr>
        <w:t xml:space="preserve">2018 </w:t>
      </w:r>
      <w:r w:rsidRPr="00D8154B">
        <w:rPr>
          <w:sz w:val="14"/>
        </w:rPr>
        <w:t xml:space="preserve">was named “Voice of the R-word,” a </w:t>
      </w:r>
      <w:proofErr w:type="gramStart"/>
      <w:r w:rsidRPr="00D8154B">
        <w:rPr>
          <w:sz w:val="14"/>
        </w:rPr>
        <w:t>parents</w:t>
      </w:r>
      <w:proofErr w:type="gramEnd"/>
      <w:r w:rsidRPr="00D8154B">
        <w:rPr>
          <w:sz w:val="14"/>
        </w:rPr>
        <w:t xml:space="preserve"> organization that opposes self-advocacy and deinstitutionalization efforts.</w:t>
      </w:r>
    </w:p>
    <w:p w14:paraId="45D5A354" w14:textId="77777777" w:rsidR="00416BE7" w:rsidRPr="00D8154B" w:rsidRDefault="00416BE7" w:rsidP="00416BE7">
      <w:pPr>
        <w:rPr>
          <w:rStyle w:val="StyleUnderline"/>
        </w:rPr>
      </w:pPr>
      <w:r w:rsidRPr="00424290">
        <w:rPr>
          <w:rStyle w:val="StyleUnderline"/>
          <w:highlight w:val="cyan"/>
        </w:rPr>
        <w:t>Fed</w:t>
      </w:r>
      <w:r w:rsidRPr="00D8154B">
        <w:rPr>
          <w:rStyle w:val="StyleUnderline"/>
        </w:rPr>
        <w:t>eral official</w:t>
      </w:r>
      <w:r w:rsidRPr="00424290">
        <w:rPr>
          <w:rStyle w:val="StyleUnderline"/>
          <w:highlight w:val="cyan"/>
        </w:rPr>
        <w:t>s</w:t>
      </w:r>
      <w:r w:rsidRPr="00D8154B">
        <w:rPr>
          <w:rStyle w:val="StyleUnderline"/>
        </w:rPr>
        <w:t xml:space="preserve"> </w:t>
      </w:r>
      <w:r w:rsidRPr="00424290">
        <w:rPr>
          <w:rStyle w:val="StyleUnderline"/>
          <w:highlight w:val="cyan"/>
        </w:rPr>
        <w:t>are giving employers the green light to</w:t>
      </w:r>
      <w:r w:rsidRPr="00D8154B">
        <w:rPr>
          <w:sz w:val="16"/>
        </w:rPr>
        <w:t xml:space="preserve"> continue </w:t>
      </w:r>
      <w:r w:rsidRPr="00424290">
        <w:rPr>
          <w:rStyle w:val="StyleUnderline"/>
          <w:highlight w:val="cyan"/>
        </w:rPr>
        <w:t>pay</w:t>
      </w:r>
      <w:r w:rsidRPr="00D8154B">
        <w:rPr>
          <w:sz w:val="16"/>
        </w:rPr>
        <w:t xml:space="preserve">ing many </w:t>
      </w:r>
      <w:r w:rsidRPr="00424290">
        <w:rPr>
          <w:rStyle w:val="StyleUnderline"/>
          <w:highlight w:val="cyan"/>
        </w:rPr>
        <w:t xml:space="preserve">workers with disabilities less </w:t>
      </w:r>
      <w:r w:rsidRPr="00567A6D">
        <w:rPr>
          <w:rStyle w:val="StyleUnderline"/>
          <w:highlight w:val="cyan"/>
        </w:rPr>
        <w:t>than minimum</w:t>
      </w:r>
      <w:r w:rsidRPr="00424290">
        <w:rPr>
          <w:rStyle w:val="StyleUnderline"/>
        </w:rPr>
        <w:t xml:space="preserve"> wage.</w:t>
      </w:r>
    </w:p>
    <w:p w14:paraId="2FE79479" w14:textId="77777777" w:rsidR="00416BE7" w:rsidRPr="00D8154B" w:rsidRDefault="00416BE7" w:rsidP="00416BE7">
      <w:pPr>
        <w:rPr>
          <w:sz w:val="16"/>
        </w:rPr>
      </w:pPr>
      <w:r w:rsidRPr="00D8154B">
        <w:rPr>
          <w:rStyle w:val="StyleUnderline"/>
        </w:rPr>
        <w:t xml:space="preserve">The </w:t>
      </w:r>
      <w:r w:rsidRPr="00424290">
        <w:rPr>
          <w:rStyle w:val="StyleUnderline"/>
          <w:highlight w:val="cyan"/>
        </w:rPr>
        <w:t>Trump</w:t>
      </w:r>
      <w:r w:rsidRPr="00D8154B">
        <w:rPr>
          <w:rStyle w:val="StyleUnderline"/>
        </w:rPr>
        <w:t xml:space="preserve"> admin</w:t>
      </w:r>
      <w:r w:rsidRPr="00D8154B">
        <w:rPr>
          <w:sz w:val="16"/>
        </w:rPr>
        <w:t xml:space="preserve">istration </w:t>
      </w:r>
      <w:r w:rsidRPr="00424290">
        <w:rPr>
          <w:rStyle w:val="StyleUnderline"/>
          <w:highlight w:val="cyan"/>
        </w:rPr>
        <w:t>is withdrawing a</w:t>
      </w:r>
      <w:r w:rsidRPr="00D8154B">
        <w:rPr>
          <w:sz w:val="16"/>
        </w:rPr>
        <w:t xml:space="preserve"> proposed </w:t>
      </w:r>
      <w:r w:rsidRPr="00424290">
        <w:rPr>
          <w:rStyle w:val="StyleUnderline"/>
          <w:highlight w:val="cyan"/>
        </w:rPr>
        <w:t>rule that sought to phase out</w:t>
      </w:r>
      <w:r w:rsidRPr="00D8154B">
        <w:rPr>
          <w:sz w:val="16"/>
        </w:rPr>
        <w:t xml:space="preserve"> what’s known as </w:t>
      </w:r>
      <w:r w:rsidRPr="00424290">
        <w:rPr>
          <w:rStyle w:val="StyleUnderline"/>
          <w:highlight w:val="cyan"/>
        </w:rPr>
        <w:t>subminimum wage</w:t>
      </w:r>
      <w:r w:rsidRPr="00D8154B">
        <w:rPr>
          <w:rStyle w:val="StyleUnderline"/>
        </w:rPr>
        <w:t xml:space="preserve"> employment</w:t>
      </w:r>
      <w:r w:rsidRPr="00D8154B">
        <w:rPr>
          <w:sz w:val="16"/>
        </w:rPr>
        <w:t>.</w:t>
      </w:r>
    </w:p>
    <w:p w14:paraId="6237C052" w14:textId="77777777" w:rsidR="00416BE7" w:rsidRPr="00D8154B" w:rsidRDefault="00416BE7" w:rsidP="00416BE7">
      <w:pPr>
        <w:rPr>
          <w:sz w:val="16"/>
        </w:rPr>
      </w:pPr>
      <w:r w:rsidRPr="00D8154B">
        <w:rPr>
          <w:sz w:val="16"/>
        </w:rPr>
        <w:t>Under a federal law dating back to 1938, employers can obtain special 14(c) certificates from the U.S. Department of Labor allowing them to pay workers with disabilities less than the federal minimum of $7.25 per hour. The proposal put forth by the Biden administration late last year called for the Labor Department to stop issuing new 14(c) certificates and to phase out existing ones within three years.</w:t>
      </w:r>
    </w:p>
    <w:p w14:paraId="0FD9E5E1" w14:textId="77777777" w:rsidR="00416BE7" w:rsidRPr="00D8154B" w:rsidRDefault="00416BE7" w:rsidP="00416BE7">
      <w:pPr>
        <w:rPr>
          <w:sz w:val="16"/>
        </w:rPr>
      </w:pPr>
      <w:r w:rsidRPr="00D8154B">
        <w:rPr>
          <w:sz w:val="16"/>
        </w:rPr>
        <w:t>The Biden administration cited a sharp drop in the number of workers earning subminimum wage and “vastly expanded” employment opportunities for individuals with disabilities in moving to end the program.</w:t>
      </w:r>
    </w:p>
    <w:p w14:paraId="3554A548" w14:textId="77777777" w:rsidR="00416BE7" w:rsidRPr="00D8154B" w:rsidRDefault="00416BE7" w:rsidP="00416BE7">
      <w:pPr>
        <w:rPr>
          <w:sz w:val="16"/>
        </w:rPr>
      </w:pPr>
      <w:r w:rsidRPr="00D8154B">
        <w:rPr>
          <w:sz w:val="16"/>
        </w:rPr>
        <w:t>Now, however, the Trump administration has reached a different conclusion.</w:t>
      </w:r>
    </w:p>
    <w:p w14:paraId="0B558C02" w14:textId="77777777" w:rsidR="00416BE7" w:rsidRPr="00D8154B" w:rsidRDefault="00416BE7" w:rsidP="00416BE7">
      <w:pPr>
        <w:rPr>
          <w:sz w:val="16"/>
        </w:rPr>
      </w:pPr>
      <w:r w:rsidRPr="00D8154B">
        <w:rPr>
          <w:sz w:val="16"/>
        </w:rPr>
        <w:t xml:space="preserve">In a notice published in the Federal Register this week, </w:t>
      </w:r>
      <w:r w:rsidRPr="00D8154B">
        <w:rPr>
          <w:rStyle w:val="StyleUnderline"/>
        </w:rPr>
        <w:t>the Labor Department indicated that it is pulling the proposed rule.</w:t>
      </w:r>
      <w:r w:rsidRPr="00D8154B">
        <w:rPr>
          <w:sz w:val="16"/>
        </w:rPr>
        <w:t xml:space="preserve"> The agency pointed to concerns from Republicans in Congress that the Labor Department does not have the statutory authority to unilaterally do away with 14(c) certificates and rejected the Biden administration’s preliminary assessment that the certificates are no longer necessary.</w:t>
      </w:r>
    </w:p>
    <w:p w14:paraId="6BE8DBD3" w14:textId="77777777" w:rsidR="00416BE7" w:rsidRPr="00D8154B" w:rsidRDefault="00416BE7" w:rsidP="00416BE7">
      <w:pPr>
        <w:rPr>
          <w:sz w:val="16"/>
        </w:rPr>
      </w:pPr>
      <w:r w:rsidRPr="00D8154B">
        <w:rPr>
          <w:sz w:val="16"/>
        </w:rPr>
        <w:t>“While the department cited a substantial decline in the use of section 14(c) certificates — from approximately 424,000 workers in 2001 to approximately 40,579 in 2024 — this decline does not establish that no current need remains,” the notice indicates. “To the contrary, the continued existence of tens of thousands of workers utilizing the section 14(c) program suggests a nonzero population for whom section 14(c) remains necessary. That inference is bolstered by comments asserting that many individuals with significant disabilities would face unemployment, underemployment, or loss of ancillary services if 14(c) options were eliminated.”</w:t>
      </w:r>
    </w:p>
    <w:p w14:paraId="5F462935" w14:textId="77777777" w:rsidR="00416BE7" w:rsidRPr="00D8154B" w:rsidRDefault="00416BE7" w:rsidP="00416BE7">
      <w:pPr>
        <w:rPr>
          <w:sz w:val="16"/>
        </w:rPr>
      </w:pPr>
      <w:r w:rsidRPr="00424290">
        <w:rPr>
          <w:rStyle w:val="StyleUnderline"/>
          <w:highlight w:val="cyan"/>
        </w:rPr>
        <w:t xml:space="preserve">The move is a blow </w:t>
      </w:r>
      <w:r w:rsidRPr="00900603">
        <w:rPr>
          <w:rStyle w:val="StyleUnderline"/>
          <w:highlight w:val="cyan"/>
        </w:rPr>
        <w:t>to</w:t>
      </w:r>
      <w:r w:rsidRPr="00900603">
        <w:rPr>
          <w:rStyle w:val="StyleUnderline"/>
        </w:rPr>
        <w:t xml:space="preserve"> many </w:t>
      </w:r>
      <w:r w:rsidRPr="00900603">
        <w:rPr>
          <w:rStyle w:val="StyleUnderline"/>
          <w:highlight w:val="cyan"/>
        </w:rPr>
        <w:t>disability advocates</w:t>
      </w:r>
      <w:r w:rsidRPr="00D8154B">
        <w:rPr>
          <w:rStyle w:val="StyleUnderline"/>
        </w:rPr>
        <w:t xml:space="preserve"> who have spent years </w:t>
      </w:r>
      <w:r w:rsidRPr="00424290">
        <w:rPr>
          <w:rStyle w:val="StyleUnderline"/>
          <w:highlight w:val="cyan"/>
        </w:rPr>
        <w:t xml:space="preserve">calling for an </w:t>
      </w:r>
      <w:r w:rsidRPr="008B190C">
        <w:rPr>
          <w:rStyle w:val="StyleUnderline"/>
          <w:highlight w:val="cyan"/>
        </w:rPr>
        <w:t>end to</w:t>
      </w:r>
      <w:r w:rsidRPr="00D8154B">
        <w:rPr>
          <w:rStyle w:val="StyleUnderline"/>
        </w:rPr>
        <w:t xml:space="preserve"> subminimum wage. </w:t>
      </w:r>
      <w:r w:rsidRPr="00D8154B">
        <w:rPr>
          <w:sz w:val="16"/>
        </w:rPr>
        <w:t>They say</w:t>
      </w:r>
      <w:r w:rsidRPr="00D8154B">
        <w:rPr>
          <w:rStyle w:val="StyleUnderline"/>
        </w:rPr>
        <w:t xml:space="preserve"> </w:t>
      </w:r>
      <w:r w:rsidRPr="00900603">
        <w:rPr>
          <w:rStyle w:val="Emphasis"/>
          <w:highlight w:val="cyan"/>
        </w:rPr>
        <w:t>the practice can lead to exploitation</w:t>
      </w:r>
      <w:r w:rsidRPr="00D8154B">
        <w:rPr>
          <w:sz w:val="16"/>
        </w:rPr>
        <w:t>, with some workers earning less than $1 per hour, and stifle opportunities for individuals to fully engage in the community.</w:t>
      </w:r>
    </w:p>
    <w:p w14:paraId="21A7C453" w14:textId="77777777" w:rsidR="00416BE7" w:rsidRPr="00D8154B" w:rsidRDefault="00416BE7" w:rsidP="00416BE7">
      <w:pPr>
        <w:rPr>
          <w:sz w:val="16"/>
        </w:rPr>
      </w:pPr>
      <w:r w:rsidRPr="00D8154B">
        <w:rPr>
          <w:sz w:val="16"/>
        </w:rPr>
        <w:t xml:space="preserve">“We’re deeply disappointed to see the administration take this action,” said Colin Killick, executive director of the Autistic Self Advocacy Network. “Ending 14(c) and </w:t>
      </w:r>
      <w:r w:rsidRPr="00424290">
        <w:rPr>
          <w:rStyle w:val="StyleUnderline"/>
          <w:highlight w:val="cyan"/>
        </w:rPr>
        <w:t>committing to</w:t>
      </w:r>
      <w:r w:rsidRPr="00D8154B">
        <w:rPr>
          <w:rStyle w:val="StyleUnderline"/>
        </w:rPr>
        <w:t xml:space="preserve"> </w:t>
      </w:r>
      <w:r w:rsidRPr="00D8154B">
        <w:rPr>
          <w:sz w:val="16"/>
        </w:rPr>
        <w:t xml:space="preserve">competitive </w:t>
      </w:r>
      <w:r w:rsidRPr="002E602F">
        <w:rPr>
          <w:rStyle w:val="StyleUnderline"/>
          <w:rFonts w:eastAsiaTheme="majorEastAsia" w:cstheme="majorBidi"/>
          <w:b/>
          <w:sz w:val="32"/>
          <w:szCs w:val="24"/>
          <w:highlight w:val="green"/>
        </w:rPr>
        <w:t xml:space="preserve">integrated employment is very much </w:t>
      </w:r>
      <w:r w:rsidRPr="002E602F">
        <w:rPr>
          <w:rStyle w:val="Emphasis"/>
          <w:rFonts w:eastAsiaTheme="majorEastAsia" w:cstheme="majorBidi"/>
          <w:b w:val="0"/>
          <w:sz w:val="32"/>
          <w:szCs w:val="24"/>
          <w:highlight w:val="green"/>
        </w:rPr>
        <w:t>a bipartisan issue</w:t>
      </w:r>
      <w:r w:rsidRPr="002E602F">
        <w:rPr>
          <w:rStyle w:val="StyleUnderline"/>
          <w:rFonts w:eastAsiaTheme="majorEastAsia" w:cstheme="majorBidi"/>
          <w:b/>
          <w:sz w:val="32"/>
          <w:szCs w:val="24"/>
          <w:highlight w:val="green"/>
        </w:rPr>
        <w:t>, something we’ve seen not only in Congress</w:t>
      </w:r>
      <w:r w:rsidRPr="002E602F">
        <w:t xml:space="preserve">, </w:t>
      </w:r>
      <w:r w:rsidRPr="008B190C">
        <w:rPr>
          <w:rStyle w:val="StyleUnderline"/>
        </w:rPr>
        <w:t xml:space="preserve">but </w:t>
      </w:r>
      <w:r w:rsidRPr="00424290">
        <w:rPr>
          <w:rStyle w:val="StyleUnderline"/>
          <w:highlight w:val="cyan"/>
        </w:rPr>
        <w:t xml:space="preserve">at the state </w:t>
      </w:r>
      <w:r w:rsidRPr="00900603">
        <w:rPr>
          <w:rStyle w:val="StyleUnderline"/>
          <w:highlight w:val="cyan"/>
        </w:rPr>
        <w:t>level</w:t>
      </w:r>
      <w:r w:rsidRPr="00900603">
        <w:rPr>
          <w:rStyle w:val="StyleUnderline"/>
        </w:rPr>
        <w:t xml:space="preserve">, where </w:t>
      </w:r>
      <w:r w:rsidRPr="00900603">
        <w:rPr>
          <w:rStyle w:val="StyleUnderline"/>
          <w:highlight w:val="cyan"/>
        </w:rPr>
        <w:t>we’ve seen</w:t>
      </w:r>
      <w:r w:rsidRPr="00900603">
        <w:rPr>
          <w:rStyle w:val="StyleUnderline"/>
        </w:rPr>
        <w:t xml:space="preserve"> not just states</w:t>
      </w:r>
      <w:r w:rsidRPr="00D8154B">
        <w:rPr>
          <w:rStyle w:val="StyleUnderline"/>
        </w:rPr>
        <w:t xml:space="preserve"> like California, Illinois and Oregon ban subminimum wage, but also Tennessee, South Carolina and Alaska.</w:t>
      </w:r>
      <w:r w:rsidRPr="00D8154B">
        <w:rPr>
          <w:sz w:val="16"/>
        </w:rPr>
        <w:t>”</w:t>
      </w:r>
    </w:p>
    <w:p w14:paraId="3C237779" w14:textId="77777777" w:rsidR="00416BE7" w:rsidRPr="00D8154B" w:rsidRDefault="00416BE7" w:rsidP="00416BE7">
      <w:pPr>
        <w:rPr>
          <w:rStyle w:val="StyleUnderline"/>
        </w:rPr>
      </w:pPr>
      <w:r w:rsidRPr="008B190C">
        <w:rPr>
          <w:rStyle w:val="StyleUnderline"/>
        </w:rPr>
        <w:t xml:space="preserve">At least </w:t>
      </w:r>
      <w:r w:rsidRPr="002E602F">
        <w:rPr>
          <w:rStyle w:val="StyleUnderline"/>
          <w:rFonts w:eastAsiaTheme="majorEastAsia" w:cstheme="majorBidi"/>
          <w:b/>
          <w:sz w:val="32"/>
          <w:szCs w:val="24"/>
          <w:highlight w:val="green"/>
        </w:rPr>
        <w:t>16 states</w:t>
      </w:r>
      <w:r w:rsidRPr="00D8154B">
        <w:rPr>
          <w:rStyle w:val="StyleUnderline"/>
        </w:rPr>
        <w:t xml:space="preserve"> have </w:t>
      </w:r>
      <w:r w:rsidRPr="002E602F">
        <w:rPr>
          <w:rStyle w:val="StyleUnderline"/>
          <w:rFonts w:eastAsiaTheme="majorEastAsia" w:cstheme="majorBidi"/>
          <w:b/>
          <w:sz w:val="32"/>
          <w:szCs w:val="24"/>
          <w:highlight w:val="green"/>
        </w:rPr>
        <w:t>passed</w:t>
      </w:r>
      <w:r w:rsidRPr="002E602F">
        <w:rPr>
          <w:rStyle w:val="StyleUnderline"/>
          <w:highlight w:val="green"/>
        </w:rPr>
        <w:t xml:space="preserve"> laws to phase out subminimum wage</w:t>
      </w:r>
      <w:r w:rsidRPr="00D8154B">
        <w:rPr>
          <w:sz w:val="16"/>
        </w:rPr>
        <w:t xml:space="preserve"> in recent years, according to the National Down Syndrome Society, and </w:t>
      </w:r>
      <w:r w:rsidRPr="002E602F">
        <w:rPr>
          <w:rStyle w:val="StyleUnderline"/>
          <w:rFonts w:eastAsiaTheme="majorEastAsia" w:cstheme="majorBidi"/>
          <w:b/>
          <w:sz w:val="32"/>
          <w:szCs w:val="24"/>
          <w:highlight w:val="green"/>
        </w:rPr>
        <w:t>research suggests</w:t>
      </w:r>
      <w:r w:rsidRPr="00D8154B">
        <w:rPr>
          <w:rStyle w:val="StyleUnderline"/>
        </w:rPr>
        <w:t xml:space="preserve"> that the move has largely yielded </w:t>
      </w:r>
      <w:r w:rsidRPr="002E602F">
        <w:rPr>
          <w:rStyle w:val="StyleUnderline"/>
          <w:rFonts w:eastAsiaTheme="majorEastAsia" w:cstheme="majorBidi"/>
          <w:b/>
          <w:sz w:val="32"/>
          <w:szCs w:val="24"/>
          <w:highlight w:val="green"/>
        </w:rPr>
        <w:t>positive outcomes</w:t>
      </w:r>
      <w:r w:rsidRPr="00D8154B">
        <w:rPr>
          <w:rStyle w:val="StyleUnderline"/>
        </w:rPr>
        <w:t>.</w:t>
      </w:r>
    </w:p>
    <w:p w14:paraId="37AB3633" w14:textId="77777777" w:rsidR="00416BE7" w:rsidRPr="00D8154B" w:rsidRDefault="00416BE7" w:rsidP="00416BE7">
      <w:pPr>
        <w:rPr>
          <w:sz w:val="16"/>
        </w:rPr>
      </w:pPr>
      <w:r w:rsidRPr="00D8154B">
        <w:rPr>
          <w:sz w:val="16"/>
        </w:rPr>
        <w:t>“</w:t>
      </w:r>
      <w:r w:rsidRPr="00424290">
        <w:rPr>
          <w:rStyle w:val="StyleUnderline"/>
          <w:highlight w:val="cyan"/>
        </w:rPr>
        <w:t xml:space="preserve">We remain encouraged </w:t>
      </w:r>
      <w:r w:rsidRPr="00900603">
        <w:rPr>
          <w:rStyle w:val="StyleUnderline"/>
        </w:rPr>
        <w:t xml:space="preserve">by the building momentum </w:t>
      </w:r>
      <w:r w:rsidRPr="008B190C">
        <w:rPr>
          <w:rStyle w:val="StyleUnderline"/>
        </w:rPr>
        <w:t>at the</w:t>
      </w:r>
      <w:r w:rsidRPr="00D8154B">
        <w:rPr>
          <w:sz w:val="16"/>
        </w:rPr>
        <w:t xml:space="preserve"> state level, including recent efforts in New York, and </w:t>
      </w:r>
      <w:r w:rsidRPr="00D8154B">
        <w:rPr>
          <w:rStyle w:val="StyleUnderline"/>
        </w:rPr>
        <w:t xml:space="preserve">we are confident that </w:t>
      </w:r>
      <w:r w:rsidRPr="00424290">
        <w:rPr>
          <w:rStyle w:val="StyleUnderline"/>
          <w:highlight w:val="cyan"/>
        </w:rPr>
        <w:t xml:space="preserve">the end of 14(c) at the national level is </w:t>
      </w:r>
      <w:r w:rsidRPr="00567A6D">
        <w:rPr>
          <w:rStyle w:val="Emphasis"/>
          <w:highlight w:val="cyan"/>
        </w:rPr>
        <w:t>a matter of when</w:t>
      </w:r>
      <w:r w:rsidRPr="008B190C">
        <w:rPr>
          <w:rStyle w:val="StyleUnderline"/>
        </w:rPr>
        <w:t>, not if</w:t>
      </w:r>
      <w:r w:rsidRPr="00D8154B">
        <w:rPr>
          <w:sz w:val="16"/>
        </w:rPr>
        <w:t>,” Killick said.</w:t>
      </w:r>
    </w:p>
    <w:p w14:paraId="3E4B02D1" w14:textId="77777777" w:rsidR="00416BE7" w:rsidRPr="00D8154B" w:rsidRDefault="00416BE7" w:rsidP="00416BE7">
      <w:pPr>
        <w:rPr>
          <w:sz w:val="16"/>
        </w:rPr>
      </w:pPr>
      <w:r w:rsidRPr="00D8154B">
        <w:rPr>
          <w:sz w:val="16"/>
        </w:rPr>
        <w:t>However, officials with VOR, which advocates for individuals with intellectual disabilities and their families, welcomed the Labor Department decision to keep 14(c) certificates available.</w:t>
      </w:r>
    </w:p>
    <w:p w14:paraId="27AA7EA4" w14:textId="26CB8EAF" w:rsidR="00416BE7" w:rsidRDefault="00416BE7" w:rsidP="00416BE7">
      <w:pPr>
        <w:rPr>
          <w:sz w:val="16"/>
        </w:rPr>
      </w:pPr>
      <w:r w:rsidRPr="00D8154B">
        <w:rPr>
          <w:sz w:val="16"/>
        </w:rPr>
        <w:t>“We need to maintain and support a diverse set of options for meaningful daily activities, including but not limited to competitive integrated employment, compensatory wage programs, day programs, and farmsteads,” Hugo Dwyer, VOR’s executive director, and Joanne St. Amand, the group’s president, wrote in a letter thanking the Labor Department for withdrawing the rule. “Sheltered workshops and 14(c) programs are an important part of this spectrum of employment opportunities, and they serve a particular cohort of individuals on the spectrum.”</w:t>
      </w:r>
    </w:p>
    <w:p w14:paraId="79C0F491" w14:textId="77777777" w:rsidR="006E7D5B" w:rsidRDefault="006E7D5B" w:rsidP="00416BE7">
      <w:pPr>
        <w:rPr>
          <w:sz w:val="16"/>
        </w:rPr>
      </w:pPr>
    </w:p>
    <w:p w14:paraId="259CE709" w14:textId="77777777" w:rsidR="00386951" w:rsidRPr="00A815FA" w:rsidRDefault="00386951" w:rsidP="00386951">
      <w:pPr>
        <w:pStyle w:val="Heading4"/>
      </w:pPr>
      <w:r>
        <w:t>Plank 2 solves wage increases without bargaining. [</w:t>
      </w:r>
      <w:r w:rsidRPr="001513F1">
        <w:rPr>
          <w:highlight w:val="green"/>
        </w:rPr>
        <w:t>UTD GREEN</w:t>
      </w:r>
      <w:r>
        <w:t>]</w:t>
      </w:r>
    </w:p>
    <w:p w14:paraId="0F57FB1F" w14:textId="77777777" w:rsidR="00386951" w:rsidRPr="00837A89" w:rsidRDefault="00386951" w:rsidP="00386951">
      <w:pPr>
        <w:spacing w:after="0"/>
      </w:pPr>
      <w:r w:rsidRPr="00837A89">
        <w:rPr>
          <w:rStyle w:val="Style13ptBold"/>
        </w:rPr>
        <w:t xml:space="preserve">Hannon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69-72, </w:t>
      </w:r>
      <w:hyperlink r:id="rId12"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Segoe UI Emoji" w:hAnsi="Segoe UI Emoji" w:cs="Segoe UI Emoji"/>
          <w:sz w:val="16"/>
        </w:rPr>
        <w:t>😜</w:t>
      </w:r>
    </w:p>
    <w:p w14:paraId="3D49863D" w14:textId="77777777" w:rsidR="00386951" w:rsidRPr="00CE4787" w:rsidRDefault="00386951" w:rsidP="00386951">
      <w:pPr>
        <w:spacing w:after="0" w:line="240" w:lineRule="auto"/>
        <w:rPr>
          <w:sz w:val="16"/>
          <w:szCs w:val="16"/>
        </w:rPr>
      </w:pPr>
      <w:r w:rsidRPr="000D6FB1">
        <w:rPr>
          <w:rStyle w:val="StyleUnderline"/>
          <w:highlight w:val="cyan"/>
        </w:rPr>
        <w:t xml:space="preserve">Sheltered workshops </w:t>
      </w:r>
      <w:r w:rsidRPr="00900603">
        <w:rPr>
          <w:rStyle w:val="StyleUnderline"/>
        </w:rPr>
        <w:t>are</w:t>
      </w:r>
      <w:r w:rsidRPr="00837A89">
        <w:rPr>
          <w:rStyle w:val="StyleUnderline"/>
        </w:rPr>
        <w:t xml:space="preserve"> not a recent phenomenon</w:t>
      </w:r>
      <w:r w:rsidRPr="00837A89">
        <w:rPr>
          <w:sz w:val="16"/>
        </w:rPr>
        <w:t xml:space="preserve"> in the United States; their </w:t>
      </w:r>
      <w:r w:rsidRPr="00837A89">
        <w:rPr>
          <w:rStyle w:val="StyleUnderline"/>
        </w:rPr>
        <w:t xml:space="preserve">origins can be traced back to </w:t>
      </w:r>
      <w:r w:rsidRPr="00837A89">
        <w:rPr>
          <w:sz w:val="16"/>
        </w:rPr>
        <w:t xml:space="preserve">at least </w:t>
      </w:r>
      <w:r w:rsidRPr="00837A89">
        <w:rPr>
          <w:rStyle w:val="StyleUnderline"/>
        </w:rPr>
        <w:t>the 1840s</w:t>
      </w:r>
      <w:r w:rsidRPr="00837A89">
        <w:rPr>
          <w:sz w:val="16"/>
        </w:rPr>
        <w:t xml:space="preserve">.9 Sheltered </w:t>
      </w:r>
      <w:r w:rsidRPr="00837A89">
        <w:rPr>
          <w:rStyle w:val="StyleUnderline"/>
        </w:rPr>
        <w:t xml:space="preserve">workshops </w:t>
      </w:r>
      <w:r w:rsidRPr="00535371">
        <w:rPr>
          <w:rStyle w:val="StyleUnderline"/>
        </w:rPr>
        <w:t>are controlled workplace environments intended to create employment opportunities for individuals with disabilities</w:t>
      </w:r>
      <w:r w:rsidRPr="00837A89">
        <w:rPr>
          <w:sz w:val="16"/>
        </w:rPr>
        <w:t xml:space="preserve">.10 </w:t>
      </w:r>
      <w:r w:rsidRPr="00900603">
        <w:rPr>
          <w:rStyle w:val="StyleUnderline"/>
        </w:rPr>
        <w:t>Institutions</w:t>
      </w:r>
      <w:r w:rsidRPr="008B190C">
        <w:rPr>
          <w:sz w:val="16"/>
        </w:rPr>
        <w:t xml:space="preserve"> (</w:t>
      </w:r>
      <w:r w:rsidRPr="00900603">
        <w:rPr>
          <w:rStyle w:val="StyleUnderline"/>
        </w:rPr>
        <w:t xml:space="preserve">which may be private </w:t>
      </w:r>
      <w:r w:rsidRPr="00900603">
        <w:rPr>
          <w:rStyle w:val="StyleUnderline"/>
          <w:highlight w:val="cyan"/>
        </w:rPr>
        <w:t>non-profits, state, or local</w:t>
      </w:r>
      <w:r w:rsidRPr="00900603">
        <w:rPr>
          <w:rStyle w:val="StyleUnderline"/>
        </w:rPr>
        <w:t xml:space="preserve"> government </w:t>
      </w:r>
      <w:r w:rsidRPr="00900603">
        <w:rPr>
          <w:rStyle w:val="StyleUnderline"/>
          <w:highlight w:val="cyan"/>
        </w:rPr>
        <w:t>institutions</w:t>
      </w:r>
      <w:r w:rsidRPr="00900603">
        <w:rPr>
          <w:sz w:val="16"/>
        </w:rPr>
        <w:t>)11 of</w:t>
      </w:r>
      <w:r w:rsidRPr="00837A89">
        <w:rPr>
          <w:sz w:val="16"/>
        </w:rPr>
        <w:t xml:space="preserve">ten </w:t>
      </w:r>
      <w:r w:rsidRPr="00D8154B">
        <w:rPr>
          <w:rStyle w:val="StyleUnderline"/>
          <w:highlight w:val="cyan"/>
        </w:rPr>
        <w:t xml:space="preserve">receive federal funding </w:t>
      </w:r>
      <w:r w:rsidRPr="00900603">
        <w:rPr>
          <w:rStyle w:val="Emphasis"/>
          <w:highlight w:val="cyan"/>
        </w:rPr>
        <w:t>through Medicaid</w:t>
      </w:r>
      <w:r w:rsidRPr="00837A89">
        <w:rPr>
          <w:sz w:val="16"/>
        </w:rPr>
        <w:t xml:space="preserve"> for each disabled employee.12 By definition, these workplaces </w:t>
      </w:r>
      <w:r w:rsidRPr="00535371">
        <w:rPr>
          <w:rStyle w:val="StyleUnderline"/>
        </w:rPr>
        <w:t xml:space="preserve">are </w:t>
      </w:r>
      <w:r w:rsidRPr="000D6FB1">
        <w:rPr>
          <w:rStyle w:val="StyleUnderline"/>
        </w:rPr>
        <w:t>supposed to provide job skill</w:t>
      </w:r>
      <w:r w:rsidRPr="00837A89">
        <w:rPr>
          <w:rStyle w:val="StyleUnderline"/>
        </w:rPr>
        <w:t xml:space="preserve"> </w:t>
      </w:r>
      <w:r w:rsidRPr="00535371">
        <w:rPr>
          <w:rStyle w:val="StyleUnderline"/>
        </w:rPr>
        <w:t>training, physical</w:t>
      </w:r>
      <w:r w:rsidRPr="00837A89">
        <w:rPr>
          <w:sz w:val="16"/>
        </w:rPr>
        <w:t xml:space="preserve"> </w:t>
      </w:r>
      <w:r w:rsidRPr="000D6FB1">
        <w:rPr>
          <w:rStyle w:val="StyleUnderline"/>
        </w:rPr>
        <w:t>rehabilitation, and preparation for work</w:t>
      </w:r>
      <w:r w:rsidRPr="00837A89">
        <w:rPr>
          <w:rStyle w:val="StyleUnderline"/>
        </w:rPr>
        <w:t xml:space="preserve"> in the general economy</w:t>
      </w:r>
      <w:r w:rsidRPr="00837A89">
        <w:rPr>
          <w:sz w:val="16"/>
        </w:rPr>
        <w:t xml:space="preserve">,13 </w:t>
      </w:r>
      <w:r w:rsidRPr="00837A89">
        <w:rPr>
          <w:rStyle w:val="StyleUnderline"/>
        </w:rPr>
        <w:t xml:space="preserve">but </w:t>
      </w:r>
      <w:r w:rsidRPr="00535371">
        <w:rPr>
          <w:rStyle w:val="StyleUnderline"/>
        </w:rPr>
        <w:t>whether they succeed at providing these benefits has long been debated</w:t>
      </w:r>
      <w:r w:rsidRPr="00535371">
        <w:rPr>
          <w:sz w:val="16"/>
        </w:rPr>
        <w:t xml:space="preserve">.14 </w:t>
      </w:r>
      <w:r w:rsidRPr="00CE4787">
        <w:rPr>
          <w:sz w:val="16"/>
          <w:szCs w:val="16"/>
        </w:rPr>
        <w:t xml:space="preserve">Employment disparities for disabled individuals are still prevalent and sheltered workshops have faced strong opposition from disability advocates.15 In 2019, the U.S. Bureau of Labor Statistics estimated that only 19.3 percent of people with disabilities were employed, compared to 66.3 percent of nondisabled Americans.16 </w:t>
      </w:r>
    </w:p>
    <w:p w14:paraId="48AFB1EB" w14:textId="77777777" w:rsidR="00386951" w:rsidRDefault="00386951" w:rsidP="00386951">
      <w:pPr>
        <w:spacing w:after="0" w:line="240" w:lineRule="auto"/>
        <w:rPr>
          <w:sz w:val="16"/>
        </w:rPr>
      </w:pPr>
      <w:r w:rsidRPr="001513F1">
        <w:t xml:space="preserve">One </w:t>
      </w:r>
      <w:r w:rsidRPr="001513F1">
        <w:rPr>
          <w:highlight w:val="green"/>
        </w:rPr>
        <w:t>pervasive critique</w:t>
      </w:r>
      <w:r w:rsidRPr="001513F1">
        <w:t xml:space="preserve"> </w:t>
      </w:r>
      <w:r w:rsidRPr="001513F1">
        <w:rPr>
          <w:highlight w:val="green"/>
        </w:rPr>
        <w:t>of sheltered workshops</w:t>
      </w:r>
      <w:r w:rsidRPr="001513F1">
        <w:t xml:space="preserve"> </w:t>
      </w:r>
      <w:r w:rsidRPr="001513F1">
        <w:rPr>
          <w:highlight w:val="green"/>
        </w:rPr>
        <w:t>is</w:t>
      </w:r>
      <w:r w:rsidRPr="001513F1">
        <w:t xml:space="preserve"> </w:t>
      </w:r>
      <w:r w:rsidRPr="001513F1">
        <w:rPr>
          <w:highlight w:val="green"/>
        </w:rPr>
        <w:t>that</w:t>
      </w:r>
      <w:r w:rsidRPr="001513F1">
        <w:t xml:space="preserve"> these </w:t>
      </w:r>
      <w:r w:rsidRPr="001513F1">
        <w:rPr>
          <w:highlight w:val="green"/>
        </w:rPr>
        <w:t>organizations</w:t>
      </w:r>
      <w:r w:rsidRPr="001513F1">
        <w:t xml:space="preserve"> </w:t>
      </w:r>
      <w:r w:rsidRPr="001513F1">
        <w:rPr>
          <w:highlight w:val="green"/>
        </w:rPr>
        <w:t>can legally pay subminimum wages to disabled employees</w:t>
      </w:r>
      <w:r w:rsidRPr="001513F1">
        <w:t xml:space="preserve">, </w:t>
      </w:r>
      <w:r w:rsidRPr="001513F1">
        <w:rPr>
          <w:highlight w:val="green"/>
        </w:rPr>
        <w:t>as permitted by the</w:t>
      </w:r>
      <w:r w:rsidRPr="001513F1">
        <w:t xml:space="preserve"> Fair Labor Standards Act (</w:t>
      </w:r>
      <w:r w:rsidRPr="001513F1">
        <w:rPr>
          <w:highlight w:val="green"/>
        </w:rPr>
        <w:t>FLSA) section 14(c).17</w:t>
      </w:r>
      <w:r w:rsidRPr="00837A89">
        <w:rPr>
          <w:sz w:val="16"/>
        </w:rPr>
        <w:t xml:space="preserve"> </w:t>
      </w:r>
      <w:r w:rsidRPr="00837A89">
        <w:rPr>
          <w:rStyle w:val="StyleUnderline"/>
        </w:rPr>
        <w:t>The subminimum wage</w:t>
      </w:r>
      <w:r w:rsidRPr="00837A89">
        <w:rPr>
          <w:sz w:val="16"/>
        </w:rPr>
        <w:t xml:space="preserve"> allowed </w:t>
      </w:r>
      <w:r w:rsidRPr="00900603">
        <w:rPr>
          <w:rStyle w:val="StyleUnderline"/>
          <w:highlight w:val="cyan"/>
        </w:rPr>
        <w:t>under the FLSA</w:t>
      </w:r>
      <w:r w:rsidRPr="00837A89">
        <w:rPr>
          <w:rStyle w:val="StyleUnderline"/>
        </w:rPr>
        <w:t xml:space="preserve"> was established so </w:t>
      </w:r>
      <w:r w:rsidRPr="00837A89">
        <w:rPr>
          <w:rStyle w:val="StyleUnderline"/>
          <w:highlight w:val="cyan"/>
        </w:rPr>
        <w:t xml:space="preserve">employers </w:t>
      </w:r>
      <w:r w:rsidRPr="000D6FB1">
        <w:rPr>
          <w:rStyle w:val="StyleUnderline"/>
        </w:rPr>
        <w:t>with section 14(c) certificates could supposedly</w:t>
      </w:r>
      <w:r w:rsidRPr="00535371">
        <w:rPr>
          <w:rStyle w:val="StyleUnderline"/>
        </w:rPr>
        <w:t xml:space="preserve"> </w:t>
      </w:r>
      <w:r w:rsidRPr="000D6FB1">
        <w:rPr>
          <w:rStyle w:val="StyleUnderline"/>
          <w:highlight w:val="cyan"/>
        </w:rPr>
        <w:t>pay disabled employees based on</w:t>
      </w:r>
      <w:r w:rsidRPr="00535371">
        <w:rPr>
          <w:rStyle w:val="StyleUnderline"/>
        </w:rPr>
        <w:t xml:space="preserve"> an equation measuring </w:t>
      </w:r>
      <w:r w:rsidRPr="000D6FB1">
        <w:rPr>
          <w:rStyle w:val="StyleUnderline"/>
          <w:highlight w:val="cyan"/>
        </w:rPr>
        <w:t>disability and productivity</w:t>
      </w:r>
      <w:r w:rsidRPr="00837A89">
        <w:rPr>
          <w:sz w:val="16"/>
        </w:rPr>
        <w:t xml:space="preserve">.18 Opponents of 14(c) argue </w:t>
      </w:r>
      <w:r w:rsidRPr="00900603">
        <w:rPr>
          <w:rStyle w:val="Emphasis"/>
          <w:highlight w:val="cyan"/>
        </w:rPr>
        <w:t>this</w:t>
      </w:r>
      <w:r w:rsidRPr="00900603">
        <w:rPr>
          <w:rStyle w:val="Emphasis"/>
        </w:rPr>
        <w:t xml:space="preserve"> practice </w:t>
      </w:r>
      <w:r w:rsidRPr="00900603">
        <w:rPr>
          <w:rStyle w:val="Emphasis"/>
          <w:highlight w:val="cyan"/>
        </w:rPr>
        <w:t>is problematic</w:t>
      </w:r>
      <w:r w:rsidRPr="000D6FB1">
        <w:rPr>
          <w:rStyle w:val="StyleUnderline"/>
        </w:rPr>
        <w:t xml:space="preserve">, as </w:t>
      </w:r>
      <w:r w:rsidRPr="00D8154B">
        <w:rPr>
          <w:rStyle w:val="StyleUnderline"/>
          <w:highlight w:val="cyan"/>
        </w:rPr>
        <w:t xml:space="preserve">disabled individuals are one of the only employee populations whose wages are calculated in this </w:t>
      </w:r>
      <w:r w:rsidRPr="008B190C">
        <w:rPr>
          <w:rStyle w:val="StyleUnderline"/>
        </w:rPr>
        <w:t xml:space="preserve">specialized </w:t>
      </w:r>
      <w:r w:rsidRPr="00D8154B">
        <w:rPr>
          <w:rStyle w:val="StyleUnderline"/>
          <w:highlight w:val="cyan"/>
        </w:rPr>
        <w:t>manner</w:t>
      </w:r>
      <w:r w:rsidRPr="000D6FB1">
        <w:rPr>
          <w:sz w:val="16"/>
        </w:rPr>
        <w:t xml:space="preserve">.19 Indeed, this calculation results in the majority of subminimum </w:t>
      </w:r>
      <w:r w:rsidRPr="000D6FB1">
        <w:rPr>
          <w:rStyle w:val="StyleUnderline"/>
        </w:rPr>
        <w:t>wage workers earning less than</w:t>
      </w:r>
      <w:r w:rsidRPr="00535371">
        <w:rPr>
          <w:rStyle w:val="StyleUnderline"/>
        </w:rPr>
        <w:t xml:space="preserve"> $3.50 per hour,20 with some being paid less than twenty-five cents</w:t>
      </w:r>
      <w:r w:rsidRPr="00535371">
        <w:rPr>
          <w:sz w:val="16"/>
        </w:rPr>
        <w:t xml:space="preserve"> per hour.21 The ongoing debate surrounding sheltered workshops is contentious.22 In O</w:t>
      </w:r>
      <w:r w:rsidRPr="00837A89">
        <w:rPr>
          <w:sz w:val="16"/>
        </w:rPr>
        <w:t xml:space="preserve">regon, </w:t>
      </w:r>
      <w:r w:rsidRPr="00837A89">
        <w:rPr>
          <w:rStyle w:val="StyleUnderline"/>
        </w:rPr>
        <w:t xml:space="preserve">a group of sheltered workshop </w:t>
      </w:r>
      <w:r w:rsidRPr="00535371">
        <w:rPr>
          <w:rStyle w:val="StyleUnderline"/>
        </w:rPr>
        <w:t>employees successfully sued</w:t>
      </w:r>
      <w:r w:rsidRPr="00837A89">
        <w:rPr>
          <w:rStyle w:val="StyleUnderline"/>
        </w:rPr>
        <w:t xml:space="preserve"> the state, requiring it to provide competitive, integrated employment</w:t>
      </w:r>
      <w:r w:rsidRPr="00837A89">
        <w:rPr>
          <w:sz w:val="16"/>
        </w:rPr>
        <w:t xml:space="preserve">.23 </w:t>
      </w:r>
      <w:r w:rsidRPr="00837A89">
        <w:rPr>
          <w:rStyle w:val="StyleUnderline"/>
        </w:rPr>
        <w:t>Other employees</w:t>
      </w:r>
      <w:r w:rsidRPr="00837A89">
        <w:rPr>
          <w:sz w:val="16"/>
        </w:rPr>
        <w:t xml:space="preserve"> with disabilities and their families </w:t>
      </w:r>
      <w:r w:rsidRPr="00837A89">
        <w:rPr>
          <w:rStyle w:val="StyleUnderline"/>
        </w:rPr>
        <w:t xml:space="preserve">report </w:t>
      </w:r>
      <w:r w:rsidRPr="00535371">
        <w:rPr>
          <w:rStyle w:val="StyleUnderline"/>
        </w:rPr>
        <w:t>being steadfastly grateful</w:t>
      </w:r>
      <w:r w:rsidRPr="00837A89">
        <w:rPr>
          <w:sz w:val="16"/>
        </w:rPr>
        <w:t xml:space="preserve"> for the supportive work environment a sheltered workshop may provide.24 </w:t>
      </w:r>
      <w:r w:rsidRPr="00837A89">
        <w:rPr>
          <w:rStyle w:val="StyleUnderline"/>
        </w:rPr>
        <w:t xml:space="preserve">However, this </w:t>
      </w:r>
      <w:r w:rsidRPr="00D8154B">
        <w:rPr>
          <w:rStyle w:val="StyleUnderline"/>
        </w:rPr>
        <w:t>gratitude may be influenced</w:t>
      </w:r>
      <w:r w:rsidRPr="00D8154B">
        <w:rPr>
          <w:sz w:val="16"/>
        </w:rPr>
        <w:t xml:space="preserve"> to a degree </w:t>
      </w:r>
      <w:r w:rsidRPr="00D8154B">
        <w:rPr>
          <w:rStyle w:val="StyleUnderline"/>
        </w:rPr>
        <w:t>by widespread hostile social attitudes toward disability in the competitive workforce and the failure of states to provide meaningful alternative employment options</w:t>
      </w:r>
      <w:r w:rsidRPr="00D8154B">
        <w:rPr>
          <w:sz w:val="16"/>
        </w:rPr>
        <w:t>.</w:t>
      </w:r>
      <w:r w:rsidRPr="000D6FB1">
        <w:rPr>
          <w:sz w:val="16"/>
        </w:rPr>
        <w:t>25</w:t>
      </w:r>
      <w:r w:rsidRPr="00837A89">
        <w:rPr>
          <w:sz w:val="16"/>
        </w:rPr>
        <w:t xml:space="preserve"> </w:t>
      </w:r>
    </w:p>
    <w:p w14:paraId="17496375" w14:textId="77777777" w:rsidR="00386951" w:rsidRDefault="00386951" w:rsidP="00386951">
      <w:pPr>
        <w:spacing w:after="0" w:line="240" w:lineRule="auto"/>
        <w:rPr>
          <w:sz w:val="16"/>
        </w:rPr>
      </w:pPr>
      <w:r w:rsidRPr="00567A6D">
        <w:rPr>
          <w:rStyle w:val="StyleUnderline"/>
          <w:highlight w:val="cyan"/>
        </w:rPr>
        <w:t xml:space="preserve">Since the </w:t>
      </w:r>
      <w:r w:rsidRPr="00D8154B">
        <w:rPr>
          <w:rStyle w:val="StyleUnderline"/>
          <w:highlight w:val="cyan"/>
        </w:rPr>
        <w:t xml:space="preserve">subminimum </w:t>
      </w:r>
      <w:r w:rsidRPr="00567A6D">
        <w:rPr>
          <w:rStyle w:val="StyleUnderline"/>
        </w:rPr>
        <w:t xml:space="preserve">wage pay </w:t>
      </w:r>
      <w:r w:rsidRPr="00567A6D">
        <w:rPr>
          <w:rStyle w:val="StyleUnderline"/>
          <w:highlight w:val="cyan"/>
        </w:rPr>
        <w:t>provision</w:t>
      </w:r>
      <w:r w:rsidRPr="008B190C">
        <w:rPr>
          <w:rStyle w:val="StyleUnderline"/>
        </w:rPr>
        <w:t xml:space="preserve"> is prescribed </w:t>
      </w:r>
      <w:r w:rsidRPr="00900603">
        <w:rPr>
          <w:rStyle w:val="StyleUnderline"/>
        </w:rPr>
        <w:t xml:space="preserve">by the FLSA, </w:t>
      </w:r>
      <w:r w:rsidRPr="00900603">
        <w:rPr>
          <w:rStyle w:val="StyleUnderline"/>
          <w:highlight w:val="cyan"/>
        </w:rPr>
        <w:t xml:space="preserve">much of the effort </w:t>
      </w:r>
      <w:r w:rsidRPr="00D8154B">
        <w:rPr>
          <w:rStyle w:val="StyleUnderline"/>
          <w:highlight w:val="cyan"/>
        </w:rPr>
        <w:t xml:space="preserve">to improve working </w:t>
      </w:r>
      <w:r w:rsidRPr="00900603">
        <w:rPr>
          <w:rStyle w:val="StyleUnderline"/>
          <w:highlight w:val="cyan"/>
        </w:rPr>
        <w:t>conditions for disabled workers</w:t>
      </w:r>
      <w:r w:rsidRPr="00900603">
        <w:rPr>
          <w:rStyle w:val="StyleUnderline"/>
        </w:rPr>
        <w:t xml:space="preserve"> has revolved around reforming the statute</w:t>
      </w:r>
      <w:r w:rsidRPr="000D6FB1">
        <w:rPr>
          <w:sz w:val="16"/>
          <w:szCs w:val="16"/>
        </w:rPr>
        <w:t xml:space="preserve">.26 As of May 1, 2023, fourteen states had passed legislation eliminating subminimum wages for people with disabilities.27 In 2012, the National Council on Disability (NCD) called for the phaseout of section 14(c) in its annual report to the president.28 In 2018, NCD renewed that recommendation in its report to then-President Trump, calling for the phaseout of 14(c)- enabled sheltered workshops </w:t>
      </w:r>
      <w:r w:rsidRPr="00900603">
        <w:rPr>
          <w:rStyle w:val="StyleUnderline"/>
          <w:highlight w:val="cyan"/>
        </w:rPr>
        <w:t>and</w:t>
      </w:r>
      <w:r w:rsidRPr="000D6FB1">
        <w:rPr>
          <w:sz w:val="16"/>
          <w:szCs w:val="16"/>
        </w:rPr>
        <w:t xml:space="preserve"> urging the administration to create structural support for more integrated employment opportunities.29 However, </w:t>
      </w:r>
      <w:r w:rsidRPr="00D8154B">
        <w:rPr>
          <w:rStyle w:val="StyleUnderline"/>
          <w:highlight w:val="cyan"/>
        </w:rPr>
        <w:t xml:space="preserve">not one of the NCD’s </w:t>
      </w:r>
      <w:r w:rsidRPr="008B190C">
        <w:rPr>
          <w:rStyle w:val="StyleUnderline"/>
        </w:rPr>
        <w:t xml:space="preserve">more than three dozen </w:t>
      </w:r>
      <w:r w:rsidRPr="00D8154B">
        <w:rPr>
          <w:rStyle w:val="StyleUnderline"/>
          <w:highlight w:val="cyan"/>
        </w:rPr>
        <w:t xml:space="preserve">reports </w:t>
      </w:r>
      <w:r w:rsidRPr="00900603">
        <w:rPr>
          <w:rStyle w:val="StyleUnderline"/>
        </w:rPr>
        <w:t xml:space="preserve">on employment since 2010 </w:t>
      </w:r>
      <w:r w:rsidRPr="00D8154B">
        <w:rPr>
          <w:rStyle w:val="StyleUnderline"/>
          <w:highlight w:val="cyan"/>
        </w:rPr>
        <w:t xml:space="preserve">address </w:t>
      </w:r>
      <w:r w:rsidRPr="008B190C">
        <w:rPr>
          <w:rStyle w:val="StyleUnderline"/>
        </w:rPr>
        <w:t xml:space="preserve">the NLRA and </w:t>
      </w:r>
      <w:r w:rsidRPr="00D8154B">
        <w:rPr>
          <w:rStyle w:val="StyleUnderline"/>
          <w:highlight w:val="cyan"/>
        </w:rPr>
        <w:t>the right to organize</w:t>
      </w:r>
      <w:r w:rsidRPr="00D8154B">
        <w:rPr>
          <w:rStyle w:val="StyleUnderline"/>
        </w:rPr>
        <w:t xml:space="preserve"> </w:t>
      </w:r>
      <w:r w:rsidRPr="000D6FB1">
        <w:rPr>
          <w:sz w:val="16"/>
          <w:szCs w:val="16"/>
        </w:rPr>
        <w:t>for individuals working under these unjust conditions</w:t>
      </w:r>
      <w:r w:rsidRPr="00837A89">
        <w:rPr>
          <w:sz w:val="16"/>
        </w:rPr>
        <w:t xml:space="preserve">.30 In fact, while the FLSA is frequently—and rightfully—critiqued, </w:t>
      </w:r>
      <w:r w:rsidRPr="00900603">
        <w:rPr>
          <w:rStyle w:val="Emphasis"/>
          <w:highlight w:val="cyan"/>
        </w:rPr>
        <w:t>the right to collectively bargain appears</w:t>
      </w:r>
      <w:r w:rsidRPr="000D6FB1">
        <w:rPr>
          <w:rStyle w:val="Emphasis"/>
        </w:rPr>
        <w:t xml:space="preserve"> to be </w:t>
      </w:r>
      <w:r w:rsidRPr="00900603">
        <w:rPr>
          <w:rStyle w:val="Emphasis"/>
        </w:rPr>
        <w:t xml:space="preserve">relatively </w:t>
      </w:r>
      <w:r w:rsidRPr="008B190C">
        <w:rPr>
          <w:rStyle w:val="Emphasis"/>
          <w:highlight w:val="cyan"/>
        </w:rPr>
        <w:t>unaddressed in</w:t>
      </w:r>
      <w:r w:rsidRPr="00900603">
        <w:rPr>
          <w:rStyle w:val="Emphasis"/>
        </w:rPr>
        <w:t xml:space="preserve"> the </w:t>
      </w:r>
      <w:r w:rsidRPr="00D8154B">
        <w:rPr>
          <w:rStyle w:val="Emphasis"/>
          <w:highlight w:val="cyan"/>
        </w:rPr>
        <w:t xml:space="preserve">disability rights </w:t>
      </w:r>
      <w:r w:rsidRPr="00900603">
        <w:rPr>
          <w:rStyle w:val="Emphasis"/>
        </w:rPr>
        <w:t>movement</w:t>
      </w:r>
      <w:r w:rsidRPr="00837A89">
        <w:rPr>
          <w:sz w:val="16"/>
        </w:rPr>
        <w:t xml:space="preserve">. The </w:t>
      </w:r>
      <w:proofErr w:type="gramStart"/>
      <w:r w:rsidRPr="00837A89">
        <w:rPr>
          <w:sz w:val="16"/>
        </w:rPr>
        <w:t>general consensus</w:t>
      </w:r>
      <w:proofErr w:type="gramEnd"/>
      <w:r w:rsidRPr="00837A89">
        <w:rPr>
          <w:sz w:val="16"/>
        </w:rPr>
        <w:t xml:space="preserve"> may be that </w:t>
      </w:r>
      <w:r w:rsidRPr="00567A6D">
        <w:rPr>
          <w:rStyle w:val="StyleUnderline"/>
        </w:rPr>
        <w:t>all other employment and labor rights issues are viewed as secondary to the problem of subminimum wage</w:t>
      </w:r>
      <w:r w:rsidRPr="00837A89">
        <w:rPr>
          <w:sz w:val="16"/>
        </w:rPr>
        <w:t xml:space="preserve"> pay, </w:t>
      </w:r>
      <w:r w:rsidRPr="00D8154B">
        <w:rPr>
          <w:rStyle w:val="StyleUnderline"/>
          <w:highlight w:val="cyan"/>
        </w:rPr>
        <w:t>but</w:t>
      </w:r>
      <w:r w:rsidRPr="00D8154B">
        <w:rPr>
          <w:rStyle w:val="StyleUnderline"/>
        </w:rPr>
        <w:t xml:space="preserve"> </w:t>
      </w:r>
      <w:r w:rsidRPr="00837A89">
        <w:rPr>
          <w:sz w:val="16"/>
        </w:rPr>
        <w:t xml:space="preserve">I argue that </w:t>
      </w:r>
      <w:r w:rsidRPr="00D8154B">
        <w:rPr>
          <w:rStyle w:val="Emphasis"/>
          <w:highlight w:val="cyan"/>
        </w:rPr>
        <w:t xml:space="preserve">collective bargaining </w:t>
      </w:r>
      <w:r w:rsidRPr="00CE4787">
        <w:rPr>
          <w:rStyle w:val="Emphasis"/>
          <w:highlight w:val="cyan"/>
        </w:rPr>
        <w:t>is</w:t>
      </w:r>
      <w:r w:rsidRPr="00837A89">
        <w:rPr>
          <w:sz w:val="16"/>
        </w:rPr>
        <w:t xml:space="preserve"> at least </w:t>
      </w:r>
      <w:r w:rsidRPr="00D8154B">
        <w:rPr>
          <w:rStyle w:val="StyleUnderline"/>
          <w:highlight w:val="cyan"/>
        </w:rPr>
        <w:t>a complementary</w:t>
      </w:r>
      <w:r w:rsidRPr="00837A89">
        <w:rPr>
          <w:sz w:val="16"/>
        </w:rPr>
        <w:t xml:space="preserve"> goal—if not </w:t>
      </w:r>
      <w:r w:rsidRPr="00D8154B">
        <w:t>a</w:t>
      </w:r>
      <w:r w:rsidRPr="00535371">
        <w:rPr>
          <w:rStyle w:val="Emphasis"/>
          <w:highlight w:val="cyan"/>
        </w:rPr>
        <w:t xml:space="preserve"> necessary </w:t>
      </w:r>
      <w:r w:rsidRPr="000D6FB1">
        <w:rPr>
          <w:rStyle w:val="Emphasis"/>
          <w:highlight w:val="cyan"/>
        </w:rPr>
        <w:t>step</w:t>
      </w:r>
      <w:r w:rsidRPr="000D6FB1">
        <w:rPr>
          <w:rStyle w:val="Emphasis"/>
        </w:rPr>
        <w:t>—</w:t>
      </w:r>
      <w:r w:rsidRPr="00CE4787">
        <w:rPr>
          <w:rStyle w:val="Emphasis"/>
          <w:highlight w:val="cyan"/>
        </w:rPr>
        <w:t xml:space="preserve">toward </w:t>
      </w:r>
      <w:r w:rsidRPr="00900603">
        <w:rPr>
          <w:rStyle w:val="Emphasis"/>
          <w:highlight w:val="cyan"/>
        </w:rPr>
        <w:t>ensuring</w:t>
      </w:r>
      <w:r w:rsidRPr="00CE4787">
        <w:rPr>
          <w:rStyle w:val="Emphasis"/>
        </w:rPr>
        <w:t xml:space="preserve"> employment </w:t>
      </w:r>
      <w:r w:rsidRPr="00CE4787">
        <w:rPr>
          <w:rStyle w:val="Emphasis"/>
          <w:highlight w:val="cyan"/>
        </w:rPr>
        <w:t>equity</w:t>
      </w:r>
      <w:r w:rsidRPr="00837A89">
        <w:rPr>
          <w:sz w:val="16"/>
        </w:rPr>
        <w:t xml:space="preserve"> and is </w:t>
      </w:r>
      <w:r w:rsidRPr="00900603">
        <w:rPr>
          <w:rStyle w:val="StyleUnderline"/>
        </w:rPr>
        <w:t>deserving of the same level of attention and advocacy</w:t>
      </w:r>
      <w:r w:rsidRPr="00837A89">
        <w:rPr>
          <w:sz w:val="16"/>
        </w:rPr>
        <w:t xml:space="preserve">. </w:t>
      </w:r>
    </w:p>
    <w:p w14:paraId="7579463C" w14:textId="77777777" w:rsidR="00386951" w:rsidRDefault="00386951" w:rsidP="00386951">
      <w:pPr>
        <w:spacing w:after="0" w:line="240" w:lineRule="auto"/>
        <w:rPr>
          <w:rStyle w:val="StyleUnderline"/>
        </w:rPr>
      </w:pPr>
      <w:r w:rsidRPr="00837A89">
        <w:rPr>
          <w:sz w:val="16"/>
        </w:rPr>
        <w:t>B. The Benefits of Unionization Why is it important for disabled employees to be classified as statutory employees under the NLRA?</w:t>
      </w:r>
      <w:r w:rsidRPr="00CE4787">
        <w:rPr>
          <w:sz w:val="16"/>
        </w:rPr>
        <w:t xml:space="preserve"> </w:t>
      </w:r>
      <w:r w:rsidRPr="00CE4787">
        <w:rPr>
          <w:rStyle w:val="StyleUnderline"/>
          <w:highlight w:val="cyan"/>
        </w:rPr>
        <w:t>Workers not recognized</w:t>
      </w:r>
      <w:r w:rsidRPr="00CE4787">
        <w:rPr>
          <w:rStyle w:val="StyleUnderline"/>
        </w:rPr>
        <w:t xml:space="preserve"> under the NLRA</w:t>
      </w:r>
      <w:r w:rsidRPr="00CE4787">
        <w:rPr>
          <w:sz w:val="16"/>
        </w:rPr>
        <w:t xml:space="preserve"> </w:t>
      </w:r>
      <w:r w:rsidRPr="00CE4787">
        <w:rPr>
          <w:rStyle w:val="Emphasis"/>
          <w:highlight w:val="cyan"/>
        </w:rPr>
        <w:t>are not granted</w:t>
      </w:r>
      <w:r w:rsidRPr="00CE4787">
        <w:rPr>
          <w:rStyle w:val="Emphasis"/>
        </w:rPr>
        <w:t xml:space="preserve"> the Act’s </w:t>
      </w:r>
      <w:r w:rsidRPr="00900603">
        <w:rPr>
          <w:rStyle w:val="Emphasis"/>
          <w:highlight w:val="cyan"/>
        </w:rPr>
        <w:t>protections</w:t>
      </w:r>
      <w:r w:rsidRPr="00900603">
        <w:rPr>
          <w:rStyle w:val="StyleUnderline"/>
          <w:highlight w:val="cyan"/>
        </w:rPr>
        <w:t xml:space="preserve"> t</w:t>
      </w:r>
      <w:r w:rsidRPr="00D8154B">
        <w:rPr>
          <w:rStyle w:val="StyleUnderline"/>
          <w:highlight w:val="cyan"/>
        </w:rPr>
        <w:t xml:space="preserve">o “self-organization, </w:t>
      </w:r>
      <w:proofErr w:type="spellStart"/>
      <w:r w:rsidRPr="00567A6D">
        <w:rPr>
          <w:rStyle w:val="StyleUnderline"/>
        </w:rPr>
        <w:t>to</w:t>
      </w:r>
      <w:proofErr w:type="spellEnd"/>
      <w:r w:rsidRPr="00567A6D">
        <w:rPr>
          <w:rStyle w:val="StyleUnderline"/>
        </w:rPr>
        <w:t xml:space="preserve"> . . . join . . . labor organizations, </w:t>
      </w:r>
      <w:r w:rsidRPr="00D8154B">
        <w:rPr>
          <w:rStyle w:val="StyleUnderline"/>
          <w:highlight w:val="cyan"/>
        </w:rPr>
        <w:t xml:space="preserve">to bargain collectively </w:t>
      </w:r>
      <w:r w:rsidRPr="00567A6D">
        <w:rPr>
          <w:rStyle w:val="StyleUnderline"/>
        </w:rPr>
        <w:t xml:space="preserve">. . . , </w:t>
      </w:r>
      <w:r w:rsidRPr="00D8154B">
        <w:rPr>
          <w:rStyle w:val="StyleUnderline"/>
          <w:highlight w:val="cyan"/>
        </w:rPr>
        <w:t xml:space="preserve">and to engage in other concerted </w:t>
      </w:r>
      <w:r w:rsidRPr="00567A6D">
        <w:rPr>
          <w:rStyle w:val="StyleUnderline"/>
          <w:highlight w:val="cyan"/>
        </w:rPr>
        <w:t>activities for</w:t>
      </w:r>
      <w:r w:rsidRPr="00567A6D">
        <w:rPr>
          <w:rStyle w:val="StyleUnderline"/>
        </w:rPr>
        <w:t xml:space="preserve"> the purpose of collective bargaining or other </w:t>
      </w:r>
      <w:r w:rsidRPr="00567A6D">
        <w:rPr>
          <w:rStyle w:val="StyleUnderline"/>
          <w:highlight w:val="cyan"/>
        </w:rPr>
        <w:t>mutual aid or protection</w:t>
      </w:r>
      <w:r w:rsidRPr="00837A89">
        <w:rPr>
          <w:sz w:val="16"/>
        </w:rPr>
        <w:t xml:space="preserve">.”31 These rights create a “freedom of association,” which is one of only four fundamental workers’ rights declared by the International </w:t>
      </w:r>
      <w:proofErr w:type="spellStart"/>
      <w:r w:rsidRPr="00837A89">
        <w:rPr>
          <w:sz w:val="16"/>
        </w:rPr>
        <w:t>Labour</w:t>
      </w:r>
      <w:proofErr w:type="spellEnd"/>
      <w:r w:rsidRPr="00837A89">
        <w:rPr>
          <w:sz w:val="16"/>
        </w:rPr>
        <w:t xml:space="preserve"> Organisation.32 While </w:t>
      </w:r>
      <w:r w:rsidRPr="00837A89">
        <w:rPr>
          <w:rStyle w:val="StyleUnderline"/>
        </w:rPr>
        <w:t>not all disabled employees work in rehabilitative settings</w:t>
      </w:r>
      <w:r w:rsidRPr="00BD0125">
        <w:rPr>
          <w:rStyle w:val="StyleUnderline"/>
        </w:rPr>
        <w:t xml:space="preserve">, </w:t>
      </w:r>
      <w:r w:rsidRPr="00837A89">
        <w:rPr>
          <w:rStyle w:val="StyleUnderline"/>
          <w:highlight w:val="cyan"/>
        </w:rPr>
        <w:t>disabled workers</w:t>
      </w:r>
      <w:r w:rsidRPr="00837A89">
        <w:rPr>
          <w:sz w:val="16"/>
        </w:rPr>
        <w:t xml:space="preserve"> as a whole </w:t>
      </w:r>
      <w:r w:rsidRPr="00CE4787">
        <w:rPr>
          <w:rStyle w:val="StyleUnderline"/>
        </w:rPr>
        <w:t xml:space="preserve">tend to be </w:t>
      </w:r>
      <w:r w:rsidRPr="00837A89">
        <w:rPr>
          <w:rStyle w:val="StyleUnderline"/>
          <w:highlight w:val="cyan"/>
        </w:rPr>
        <w:t>less represented in unions</w:t>
      </w:r>
      <w:r w:rsidRPr="00837A89">
        <w:rPr>
          <w:sz w:val="16"/>
        </w:rPr>
        <w:t xml:space="preserve">. A population study by the Center for Economic and Policy Research conducted from 2020 to 2021 found that </w:t>
      </w:r>
      <w:r w:rsidRPr="00567A6D">
        <w:rPr>
          <w:rStyle w:val="StyleUnderline"/>
        </w:rPr>
        <w:t xml:space="preserve">only about </w:t>
      </w:r>
      <w:r w:rsidRPr="00D8154B">
        <w:rPr>
          <w:rStyle w:val="StyleUnderline"/>
          <w:highlight w:val="cyan"/>
        </w:rPr>
        <w:t>ten percent of disabled workers</w:t>
      </w:r>
      <w:r w:rsidRPr="00CE4787">
        <w:rPr>
          <w:rStyle w:val="StyleUnderline"/>
        </w:rPr>
        <w:t xml:space="preserve"> under</w:t>
      </w:r>
      <w:r w:rsidRPr="00CE4787">
        <w:rPr>
          <w:sz w:val="16"/>
        </w:rPr>
        <w:t xml:space="preserve"> the age of </w:t>
      </w:r>
      <w:r w:rsidRPr="00CE4787">
        <w:rPr>
          <w:rStyle w:val="StyleUnderline"/>
        </w:rPr>
        <w:t xml:space="preserve">sixty-five </w:t>
      </w:r>
      <w:r w:rsidRPr="00D8154B">
        <w:rPr>
          <w:rStyle w:val="StyleUnderline"/>
          <w:highlight w:val="cyan"/>
        </w:rPr>
        <w:t>are union members</w:t>
      </w:r>
      <w:r w:rsidRPr="00837A89">
        <w:rPr>
          <w:rStyle w:val="StyleUnderline"/>
        </w:rPr>
        <w:t xml:space="preserve">.33 </w:t>
      </w:r>
    </w:p>
    <w:p w14:paraId="4888579E" w14:textId="77777777" w:rsidR="00386951" w:rsidRPr="00837A89" w:rsidRDefault="00386951" w:rsidP="00386951">
      <w:pPr>
        <w:spacing w:after="0" w:line="240" w:lineRule="auto"/>
        <w:rPr>
          <w:sz w:val="16"/>
        </w:rPr>
      </w:pPr>
      <w:r w:rsidRPr="00D8154B">
        <w:rPr>
          <w:rStyle w:val="Emphasis"/>
          <w:highlight w:val="cyan"/>
        </w:rPr>
        <w:t>Unions are strongly linked to improved workplace conditions</w:t>
      </w:r>
      <w:r w:rsidRPr="00CE4787">
        <w:rPr>
          <w:sz w:val="16"/>
        </w:rPr>
        <w:t xml:space="preserve">. The Department of Labor reports that </w:t>
      </w:r>
      <w:r w:rsidRPr="00567A6D">
        <w:rPr>
          <w:rStyle w:val="Emphasis"/>
        </w:rPr>
        <w:t xml:space="preserve">unionized workers have </w:t>
      </w:r>
      <w:r w:rsidRPr="00D8154B">
        <w:rPr>
          <w:rStyle w:val="Emphasis"/>
          <w:highlight w:val="cyan"/>
        </w:rPr>
        <w:t>higher pay</w:t>
      </w:r>
      <w:r w:rsidRPr="00CE4787">
        <w:rPr>
          <w:sz w:val="16"/>
        </w:rPr>
        <w:t xml:space="preserve"> (eighteen percent more than nonunionized workers on average), </w:t>
      </w:r>
      <w:r w:rsidRPr="00D8154B">
        <w:rPr>
          <w:rStyle w:val="StyleUnderline"/>
          <w:highlight w:val="cyan"/>
        </w:rPr>
        <w:t xml:space="preserve">stronger </w:t>
      </w:r>
      <w:r w:rsidRPr="00900603">
        <w:rPr>
          <w:rStyle w:val="Emphasis"/>
          <w:highlight w:val="cyan"/>
        </w:rPr>
        <w:t>enforcement of safety</w:t>
      </w:r>
      <w:r w:rsidRPr="00D8154B">
        <w:rPr>
          <w:rStyle w:val="StyleUnderline"/>
          <w:highlight w:val="cyan"/>
        </w:rPr>
        <w:t xml:space="preserve"> </w:t>
      </w:r>
      <w:r w:rsidRPr="00567A6D">
        <w:rPr>
          <w:rStyle w:val="StyleUnderline"/>
        </w:rPr>
        <w:t xml:space="preserve">and health </w:t>
      </w:r>
      <w:r w:rsidRPr="00D8154B">
        <w:rPr>
          <w:rStyle w:val="StyleUnderline"/>
          <w:highlight w:val="cyan"/>
        </w:rPr>
        <w:t xml:space="preserve">laws, lower gender-based pay gaps, better retirement plans, and </w:t>
      </w:r>
      <w:r w:rsidRPr="00567A6D">
        <w:rPr>
          <w:rStyle w:val="StyleUnderline"/>
        </w:rPr>
        <w:t xml:space="preserve">a higher </w:t>
      </w:r>
      <w:r w:rsidRPr="00D8154B">
        <w:rPr>
          <w:rStyle w:val="StyleUnderline"/>
          <w:highlight w:val="cyan"/>
        </w:rPr>
        <w:t xml:space="preserve">likelihood of </w:t>
      </w:r>
      <w:r w:rsidRPr="00567A6D">
        <w:rPr>
          <w:rStyle w:val="StyleUnderline"/>
        </w:rPr>
        <w:t xml:space="preserve">receiving </w:t>
      </w:r>
      <w:r w:rsidRPr="00D8154B">
        <w:rPr>
          <w:rStyle w:val="StyleUnderline"/>
          <w:highlight w:val="cyan"/>
        </w:rPr>
        <w:t>paid leave</w:t>
      </w:r>
      <w:proofErr w:type="gramStart"/>
      <w:r w:rsidRPr="00837A89">
        <w:rPr>
          <w:sz w:val="16"/>
        </w:rPr>
        <w:t>.34</w:t>
      </w:r>
      <w:proofErr w:type="gramEnd"/>
      <w:r w:rsidRPr="00837A89">
        <w:rPr>
          <w:sz w:val="16"/>
        </w:rPr>
        <w:t xml:space="preserve"> Unions also have substantial impacts on workers and their communities outside of the workplace. </w:t>
      </w:r>
      <w:r w:rsidRPr="00BD0125">
        <w:rPr>
          <w:rStyle w:val="StyleUnderline"/>
        </w:rPr>
        <w:t xml:space="preserve">States with the highest </w:t>
      </w:r>
      <w:r w:rsidRPr="00CE4787">
        <w:rPr>
          <w:rStyle w:val="StyleUnderline"/>
          <w:highlight w:val="cyan"/>
        </w:rPr>
        <w:t xml:space="preserve">union densities report minimum </w:t>
      </w:r>
      <w:r w:rsidRPr="00837A89">
        <w:rPr>
          <w:rStyle w:val="StyleUnderline"/>
          <w:highlight w:val="cyan"/>
        </w:rPr>
        <w:t xml:space="preserve">wages </w:t>
      </w:r>
      <w:r w:rsidRPr="00CE4787">
        <w:rPr>
          <w:rStyle w:val="StyleUnderline"/>
        </w:rPr>
        <w:t xml:space="preserve">that are </w:t>
      </w:r>
      <w:r w:rsidRPr="00837A89">
        <w:rPr>
          <w:rStyle w:val="StyleUnderline"/>
          <w:highlight w:val="cyan"/>
        </w:rPr>
        <w:t xml:space="preserve">forty percent </w:t>
      </w:r>
      <w:r w:rsidRPr="00BD0125">
        <w:rPr>
          <w:rStyle w:val="StyleUnderline"/>
          <w:highlight w:val="cyan"/>
        </w:rPr>
        <w:t>higher</w:t>
      </w:r>
      <w:r w:rsidRPr="00BD0125">
        <w:rPr>
          <w:rStyle w:val="StyleUnderline"/>
        </w:rPr>
        <w:t xml:space="preserve">, have </w:t>
      </w:r>
      <w:r w:rsidRPr="00BD0125">
        <w:rPr>
          <w:rStyle w:val="StyleUnderline"/>
          <w:highlight w:val="cyan"/>
        </w:rPr>
        <w:t>lower</w:t>
      </w:r>
      <w:r w:rsidRPr="00837A89">
        <w:rPr>
          <w:rStyle w:val="StyleUnderline"/>
          <w:highlight w:val="cyan"/>
        </w:rPr>
        <w:t xml:space="preserve"> </w:t>
      </w:r>
      <w:r w:rsidRPr="00BD0125">
        <w:rPr>
          <w:rStyle w:val="StyleUnderline"/>
          <w:highlight w:val="cyan"/>
        </w:rPr>
        <w:t xml:space="preserve">uninsured </w:t>
      </w:r>
      <w:r w:rsidRPr="00900603">
        <w:rPr>
          <w:rStyle w:val="StyleUnderline"/>
          <w:highlight w:val="cyan"/>
        </w:rPr>
        <w:t>populations</w:t>
      </w:r>
      <w:r w:rsidRPr="00900603">
        <w:rPr>
          <w:rStyle w:val="StyleUnderline"/>
        </w:rPr>
        <w:t xml:space="preserve">, have </w:t>
      </w:r>
      <w:r w:rsidRPr="00900603">
        <w:rPr>
          <w:rStyle w:val="Emphasis"/>
          <w:highlight w:val="cyan"/>
        </w:rPr>
        <w:t>fewer restrictive voting laws</w:t>
      </w:r>
      <w:r w:rsidRPr="00837A89">
        <w:rPr>
          <w:sz w:val="16"/>
        </w:rPr>
        <w:t xml:space="preserve">, </w:t>
      </w:r>
      <w:r w:rsidRPr="00BD0125">
        <w:rPr>
          <w:rStyle w:val="StyleUnderline"/>
          <w:highlight w:val="cyan"/>
        </w:rPr>
        <w:t>and</w:t>
      </w:r>
      <w:r w:rsidRPr="00BD0125">
        <w:rPr>
          <w:rStyle w:val="StyleUnderline"/>
        </w:rPr>
        <w:t xml:space="preserve"> are </w:t>
      </w:r>
      <w:r w:rsidRPr="00BD0125">
        <w:rPr>
          <w:rStyle w:val="StyleUnderline"/>
          <w:highlight w:val="cyan"/>
        </w:rPr>
        <w:t>more</w:t>
      </w:r>
      <w:r w:rsidRPr="00837A89">
        <w:rPr>
          <w:rStyle w:val="StyleUnderline"/>
        </w:rPr>
        <w:t xml:space="preserve"> likely to have </w:t>
      </w:r>
      <w:r w:rsidRPr="00837A89">
        <w:rPr>
          <w:rStyle w:val="StyleUnderline"/>
          <w:highlight w:val="cyan"/>
        </w:rPr>
        <w:t>laws protecting paid</w:t>
      </w:r>
      <w:r w:rsidRPr="00837A89">
        <w:rPr>
          <w:sz w:val="16"/>
        </w:rPr>
        <w:t xml:space="preserve"> sick, medical, and family </w:t>
      </w:r>
      <w:r w:rsidRPr="00837A89">
        <w:rPr>
          <w:rStyle w:val="StyleUnderline"/>
          <w:highlight w:val="cyan"/>
        </w:rPr>
        <w:t>leave</w:t>
      </w:r>
      <w:r w:rsidRPr="00837A89">
        <w:rPr>
          <w:rStyle w:val="StyleUnderline"/>
        </w:rPr>
        <w:t xml:space="preserve"> than those in low- union-density states.</w:t>
      </w:r>
      <w:r w:rsidRPr="00837A89">
        <w:rPr>
          <w:sz w:val="16"/>
        </w:rPr>
        <w:t xml:space="preserve">35 Existing </w:t>
      </w:r>
      <w:r w:rsidRPr="00837A89">
        <w:rPr>
          <w:rStyle w:val="StyleUnderline"/>
        </w:rPr>
        <w:t>scholarship has</w:t>
      </w:r>
      <w:r w:rsidRPr="00837A89">
        <w:rPr>
          <w:sz w:val="16"/>
        </w:rPr>
        <w:t xml:space="preserve"> also </w:t>
      </w:r>
      <w:r w:rsidRPr="00837A89">
        <w:rPr>
          <w:rStyle w:val="StyleUnderline"/>
        </w:rPr>
        <w:t>demonstrated the positive impact of unions on race relations, government revenue through taxes, and both gender and race-based disparities.</w:t>
      </w:r>
      <w:r w:rsidRPr="00837A89">
        <w:rPr>
          <w:sz w:val="16"/>
        </w:rPr>
        <w:t xml:space="preserve">36 Further, </w:t>
      </w:r>
      <w:r w:rsidRPr="00837A89">
        <w:rPr>
          <w:rStyle w:val="StyleUnderline"/>
          <w:highlight w:val="cyan"/>
        </w:rPr>
        <w:t>unions</w:t>
      </w:r>
      <w:r w:rsidRPr="00837A89">
        <w:rPr>
          <w:sz w:val="16"/>
        </w:rPr>
        <w:t xml:space="preserve"> have the ability to</w:t>
      </w:r>
      <w:r w:rsidRPr="00837A89">
        <w:rPr>
          <w:sz w:val="16"/>
          <w:u w:val="single"/>
        </w:rPr>
        <w:t xml:space="preserve"> </w:t>
      </w:r>
      <w:r w:rsidRPr="00837A89">
        <w:rPr>
          <w:u w:val="single"/>
        </w:rPr>
        <w:t>he</w:t>
      </w:r>
      <w:r w:rsidRPr="00837A89">
        <w:rPr>
          <w:rStyle w:val="StyleUnderline"/>
        </w:rPr>
        <w:t xml:space="preserve">lp </w:t>
      </w:r>
      <w:r w:rsidRPr="00CE4787">
        <w:rPr>
          <w:rStyle w:val="Emphasis"/>
          <w:highlight w:val="cyan"/>
        </w:rPr>
        <w:t>shift public perception and</w:t>
      </w:r>
      <w:r w:rsidRPr="00BD0125">
        <w:rPr>
          <w:rStyle w:val="Emphasis"/>
        </w:rPr>
        <w:t xml:space="preserve"> </w:t>
      </w:r>
      <w:r w:rsidRPr="00CE4787">
        <w:rPr>
          <w:rStyle w:val="Emphasis"/>
        </w:rPr>
        <w:t xml:space="preserve">address social </w:t>
      </w:r>
      <w:r w:rsidRPr="00BD0125">
        <w:rPr>
          <w:rStyle w:val="Emphasis"/>
          <w:highlight w:val="cyan"/>
        </w:rPr>
        <w:t>stigma</w:t>
      </w:r>
      <w:r w:rsidRPr="00BD0125">
        <w:rPr>
          <w:rStyle w:val="StyleUnderline"/>
        </w:rPr>
        <w:t xml:space="preserve">, including those </w:t>
      </w:r>
      <w:r w:rsidRPr="00D8154B">
        <w:rPr>
          <w:rStyle w:val="StyleUnderline"/>
          <w:highlight w:val="cyan"/>
        </w:rPr>
        <w:t>regarding disability</w:t>
      </w:r>
      <w:r w:rsidRPr="00837A89">
        <w:rPr>
          <w:sz w:val="16"/>
        </w:rPr>
        <w:t xml:space="preserve">. An analysis of seventy-two arbitration cases revealed unions can play a role in “nudging collective beliefs and norms about” disability accommodations and reduce stigma.37 By </w:t>
      </w:r>
      <w:r w:rsidRPr="00837A89">
        <w:rPr>
          <w:rStyle w:val="StyleUnderline"/>
          <w:highlight w:val="cyan"/>
        </w:rPr>
        <w:t xml:space="preserve">preventing </w:t>
      </w:r>
      <w:r w:rsidRPr="00D8154B">
        <w:rPr>
          <w:rStyle w:val="StyleUnderline"/>
          <w:highlight w:val="cyan"/>
        </w:rPr>
        <w:t xml:space="preserve">rehabilitative workplaces </w:t>
      </w:r>
      <w:r w:rsidRPr="00900603">
        <w:rPr>
          <w:rStyle w:val="StyleUnderline"/>
          <w:highlight w:val="cyan"/>
        </w:rPr>
        <w:t>from unionizing</w:t>
      </w:r>
      <w:r w:rsidRPr="00837A89">
        <w:rPr>
          <w:rStyle w:val="StyleUnderline"/>
        </w:rPr>
        <w:t xml:space="preserve">, the Board </w:t>
      </w:r>
      <w:r w:rsidRPr="00837A89">
        <w:rPr>
          <w:rStyle w:val="StyleUnderline"/>
          <w:highlight w:val="cyan"/>
        </w:rPr>
        <w:t>hinders</w:t>
      </w:r>
      <w:r w:rsidRPr="00837A89">
        <w:rPr>
          <w:sz w:val="16"/>
        </w:rPr>
        <w:t xml:space="preserve"> potential </w:t>
      </w:r>
      <w:r w:rsidRPr="00837A89">
        <w:rPr>
          <w:rStyle w:val="StyleUnderline"/>
          <w:highlight w:val="cyan"/>
        </w:rPr>
        <w:t xml:space="preserve">progress for disabled </w:t>
      </w:r>
      <w:r w:rsidRPr="00BD0125">
        <w:rPr>
          <w:rStyle w:val="StyleUnderline"/>
        </w:rPr>
        <w:t>workers</w:t>
      </w:r>
      <w:r w:rsidRPr="00BD0125">
        <w:rPr>
          <w:sz w:val="16"/>
        </w:rPr>
        <w:t xml:space="preserve">, their work environments, </w:t>
      </w:r>
      <w:r w:rsidRPr="00BD0125">
        <w:rPr>
          <w:rStyle w:val="StyleUnderline"/>
        </w:rPr>
        <w:t>and</w:t>
      </w:r>
      <w:r w:rsidRPr="00837A89">
        <w:rPr>
          <w:rStyle w:val="StyleUnderline"/>
        </w:rPr>
        <w:t xml:space="preserve"> their </w:t>
      </w:r>
      <w:r w:rsidRPr="00837A89">
        <w:rPr>
          <w:rStyle w:val="StyleUnderline"/>
          <w:highlight w:val="cyan"/>
        </w:rPr>
        <w:t>communities</w:t>
      </w:r>
      <w:r w:rsidRPr="00837A89">
        <w:rPr>
          <w:sz w:val="16"/>
        </w:rPr>
        <w:t>.</w:t>
      </w:r>
    </w:p>
    <w:p w14:paraId="50A8C186" w14:textId="77777777" w:rsidR="00FB71F1" w:rsidRDefault="006E7D5B" w:rsidP="00FB71F1">
      <w:pPr>
        <w:rPr>
          <w:sz w:val="16"/>
        </w:rPr>
      </w:pPr>
      <w:bookmarkStart w:id="3" w:name="_Hlk203248283"/>
      <w:r w:rsidRPr="00B15B91">
        <w:rPr>
          <w:rFonts w:eastAsia="Calibri"/>
          <w:sz w:val="16"/>
        </w:rPr>
        <w:t xml:space="preserve">to1999 </w:t>
      </w:r>
      <w:r w:rsidRPr="00B15B91">
        <w:rPr>
          <w:rFonts w:eastAsia="Calibri"/>
          <w:u w:val="single"/>
        </w:rPr>
        <w:t xml:space="preserve">found that their median duration was six years and that total deaths in them came to 16.2 million—five times that of interstate conflicts in the same </w:t>
      </w:r>
      <w:proofErr w:type="gramStart"/>
      <w:r w:rsidRPr="00B15B91">
        <w:rPr>
          <w:rFonts w:eastAsia="Calibri"/>
          <w:u w:val="single"/>
        </w:rPr>
        <w:t>period.</w:t>
      </w:r>
      <w:r w:rsidRPr="00B15B91">
        <w:rPr>
          <w:rFonts w:eastAsia="Calibri"/>
          <w:sz w:val="16"/>
        </w:rPr>
        <w:t>[</w:t>
      </w:r>
      <w:proofErr w:type="gramEnd"/>
      <w:r w:rsidRPr="00B15B91">
        <w:rPr>
          <w:rFonts w:eastAsia="Calibri"/>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B42BF7">
        <w:rPr>
          <w:rFonts w:eastAsia="Calibri"/>
          <w:sz w:val="12"/>
        </w:rPr>
        <w:t>¶</w:t>
      </w:r>
      <w:r w:rsidRPr="00B15B91">
        <w:rPr>
          <w:rFonts w:eastAsia="Calibri"/>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B42BF7">
        <w:rPr>
          <w:rFonts w:eastAsia="Calibri"/>
          <w:sz w:val="12"/>
        </w:rPr>
        <w:t>¶</w:t>
      </w:r>
      <w:r w:rsidRPr="00B15B91">
        <w:rPr>
          <w:rFonts w:eastAsia="Calibri"/>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w:t>
      </w:r>
      <w:proofErr w:type="spellStart"/>
      <w:r w:rsidRPr="00B15B91">
        <w:rPr>
          <w:rFonts w:eastAsia="Calibri"/>
          <w:sz w:val="16"/>
        </w:rPr>
        <w:t>defence</w:t>
      </w:r>
      <w:proofErr w:type="spellEnd"/>
      <w:r w:rsidRPr="00B15B91">
        <w:rPr>
          <w:rFonts w:eastAsia="Calibri"/>
          <w:sz w:val="16"/>
        </w:rPr>
        <w:t xml:space="preserve"> measures once undertaken by many states in anticipation of mass aerial bombing of cities—which did occur—and nuclear war—which thankfully has not yet.</w:t>
      </w:r>
      <w:r w:rsidRPr="00B42BF7">
        <w:rPr>
          <w:rFonts w:eastAsia="Calibri"/>
          <w:sz w:val="12"/>
        </w:rPr>
        <w:t>¶</w:t>
      </w:r>
      <w:r w:rsidRPr="00B15B91">
        <w:rPr>
          <w:rFonts w:eastAsia="Calibri"/>
          <w:sz w:val="16"/>
        </w:rPr>
        <w:t xml:space="preserve"> At this stage, it is useful to elucidate more specifically the shape of the civil wars that are going to occur in the West.</w:t>
      </w:r>
      <w:r w:rsidRPr="00B42BF7">
        <w:rPr>
          <w:rFonts w:eastAsia="Calibri"/>
          <w:sz w:val="12"/>
        </w:rPr>
        <w:t>¶</w:t>
      </w:r>
      <w:r w:rsidRPr="00B15B91">
        <w:rPr>
          <w:rFonts w:eastAsia="Calibri"/>
          <w:sz w:val="16"/>
        </w:rPr>
        <w:t xml:space="preserve"> Feral Cities</w:t>
      </w:r>
      <w:r w:rsidRPr="00B42BF7">
        <w:rPr>
          <w:rFonts w:eastAsia="Calibri"/>
          <w:sz w:val="12"/>
        </w:rPr>
        <w:t>¶</w:t>
      </w:r>
      <w:r w:rsidRPr="00B15B91">
        <w:rPr>
          <w:rFonts w:eastAsia="Calibri"/>
          <w:sz w:val="16"/>
        </w:rPr>
        <w:t xml:space="preserve"> </w:t>
      </w:r>
      <w:r w:rsidRPr="00B15B91">
        <w:rPr>
          <w:rFonts w:eastAsia="Calibri"/>
          <w:sz w:val="16"/>
          <w:szCs w:val="16"/>
        </w:rPr>
        <w:t xml:space="preserve">Western governments under increasing structural </w:t>
      </w:r>
      <w:proofErr w:type="spellStart"/>
      <w:r w:rsidRPr="00B15B91">
        <w:rPr>
          <w:rFonts w:eastAsia="Calibri"/>
          <w:sz w:val="16"/>
          <w:szCs w:val="16"/>
        </w:rPr>
        <w:t>civilisational</w:t>
      </w:r>
      <w:proofErr w:type="spellEnd"/>
      <w:r w:rsidRPr="00B15B91">
        <w:rPr>
          <w:rFonts w:eastAsia="Calibri"/>
          <w:sz w:val="16"/>
          <w:szCs w:val="16"/>
        </w:rPr>
        <w:t xml:space="preserve">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B15B91">
        <w:rPr>
          <w:rFonts w:eastAsia="Calibri"/>
          <w:sz w:val="16"/>
        </w:rPr>
        <w:t xml:space="preserve"> as defined by Richard Norton in a 2003 essay in this way:</w:t>
      </w:r>
      <w:r w:rsidRPr="00B42BF7">
        <w:rPr>
          <w:rFonts w:eastAsia="Calibri"/>
          <w:sz w:val="12"/>
        </w:rPr>
        <w:t>¶</w:t>
      </w:r>
      <w:r w:rsidRPr="00B15B91">
        <w:rPr>
          <w:rFonts w:eastAsia="Calibri"/>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B42BF7">
        <w:rPr>
          <w:rFonts w:eastAsia="Calibri"/>
          <w:sz w:val="12"/>
        </w:rPr>
        <w:t>¶</w:t>
      </w:r>
      <w:r w:rsidRPr="00B15B91">
        <w:rPr>
          <w:rFonts w:eastAsia="Calibri"/>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w:t>
      </w:r>
    </w:p>
    <w:bookmarkEnd w:id="3"/>
    <w:p w14:paraId="7963FE04" w14:textId="77777777" w:rsidR="00F967CB" w:rsidRDefault="00F967CB" w:rsidP="00F967CB">
      <w:pPr>
        <w:pStyle w:val="Heading2"/>
      </w:pPr>
      <w:r>
        <w:t>OFF</w:t>
      </w:r>
    </w:p>
    <w:p w14:paraId="0C14D971" w14:textId="77777777" w:rsidR="00F967CB" w:rsidRDefault="00F967CB" w:rsidP="00F967CB">
      <w:pPr>
        <w:pStyle w:val="Heading3"/>
      </w:pPr>
      <w:r>
        <w:t>1NC---OFF</w:t>
      </w:r>
    </w:p>
    <w:p w14:paraId="16E66C71" w14:textId="77777777" w:rsidR="00F967CB" w:rsidRPr="00B06AD5" w:rsidRDefault="00F967CB" w:rsidP="00F967CB">
      <w:r>
        <w:t>T Strengthen</w:t>
      </w:r>
    </w:p>
    <w:p w14:paraId="20DADADB" w14:textId="77777777" w:rsidR="00F967CB" w:rsidRPr="007A567F" w:rsidRDefault="00F967CB" w:rsidP="00F967CB">
      <w:pPr>
        <w:pStyle w:val="Heading4"/>
      </w:pPr>
      <w:proofErr w:type="spellStart"/>
      <w:r w:rsidRPr="007A567F">
        <w:t>Interp</w:t>
      </w:r>
      <w:proofErr w:type="spellEnd"/>
      <w:r w:rsidRPr="007A567F">
        <w:t xml:space="preserve"> - “Strengthen” is </w:t>
      </w:r>
      <w:r w:rsidRPr="007A567F">
        <w:rPr>
          <w:u w:val="single"/>
        </w:rPr>
        <w:t>additive</w:t>
      </w:r>
      <w:r w:rsidRPr="007A567F">
        <w:t xml:space="preserve">---rights must be </w:t>
      </w:r>
      <w:r w:rsidRPr="007A567F">
        <w:rPr>
          <w:u w:val="single"/>
        </w:rPr>
        <w:t>preexisting</w:t>
      </w:r>
      <w:r w:rsidRPr="007A567F">
        <w:t>.</w:t>
      </w:r>
    </w:p>
    <w:p w14:paraId="070AD90E" w14:textId="77777777" w:rsidR="00F967CB" w:rsidRPr="007A567F" w:rsidRDefault="00F967CB" w:rsidP="00F967CB">
      <w:r w:rsidRPr="007A567F">
        <w:rPr>
          <w:rStyle w:val="Style13ptBold"/>
        </w:rPr>
        <w:t>ADEL 25</w:t>
      </w:r>
      <w:r w:rsidRPr="007A567F">
        <w:t>, American Dictionary of the English Language, “Strengthen”, https://webstersdictionary1828.com/Dictionary/strengthen</w:t>
      </w:r>
    </w:p>
    <w:p w14:paraId="4635AB3A" w14:textId="77777777" w:rsidR="00F967CB" w:rsidRPr="007A567F" w:rsidRDefault="00F967CB" w:rsidP="00F967CB">
      <w:pPr>
        <w:rPr>
          <w:rStyle w:val="StyleUnderline"/>
        </w:rPr>
      </w:pPr>
      <w:r w:rsidRPr="00395F97">
        <w:rPr>
          <w:rStyle w:val="StyleUnderline"/>
          <w:highlight w:val="green"/>
        </w:rPr>
        <w:t>STRENGTHEN</w:t>
      </w:r>
      <w:r w:rsidRPr="007A567F">
        <w:rPr>
          <w:rStyle w:val="StyleUnderline"/>
        </w:rPr>
        <w:t>, verb transitive</w:t>
      </w:r>
    </w:p>
    <w:p w14:paraId="13F6B24E" w14:textId="77777777" w:rsidR="00F967CB" w:rsidRPr="007A567F" w:rsidRDefault="00F967CB" w:rsidP="00F967CB">
      <w:r w:rsidRPr="007A567F">
        <w:t xml:space="preserve">1. To make strong or stronger; </w:t>
      </w:r>
      <w:r w:rsidRPr="00395F97">
        <w:rPr>
          <w:rStyle w:val="Emphasis"/>
          <w:highlight w:val="green"/>
        </w:rPr>
        <w:t>to add strength to</w:t>
      </w:r>
      <w:r w:rsidRPr="007A567F">
        <w:t xml:space="preserve">, either physical, legal or moral; as, </w:t>
      </w:r>
      <w:r w:rsidRPr="007A567F">
        <w:rPr>
          <w:rStyle w:val="StyleUnderline"/>
        </w:rPr>
        <w:t xml:space="preserve">to strengthen a </w:t>
      </w:r>
      <w:r w:rsidRPr="007A567F">
        <w:rPr>
          <w:rStyle w:val="Emphasis"/>
        </w:rPr>
        <w:t>limb</w:t>
      </w:r>
      <w:r w:rsidRPr="007A567F">
        <w:t xml:space="preserve">; </w:t>
      </w:r>
      <w:r w:rsidRPr="007A567F">
        <w:rPr>
          <w:rStyle w:val="StyleUnderline"/>
        </w:rPr>
        <w:t xml:space="preserve">to strengthen an </w:t>
      </w:r>
      <w:r w:rsidRPr="007A567F">
        <w:rPr>
          <w:rStyle w:val="Emphasis"/>
        </w:rPr>
        <w:t>obligation</w:t>
      </w:r>
      <w:r w:rsidRPr="007A567F">
        <w:rPr>
          <w:rStyle w:val="StyleUnderline"/>
        </w:rPr>
        <w:t>.</w:t>
      </w:r>
    </w:p>
    <w:p w14:paraId="7A2312D4" w14:textId="77777777" w:rsidR="00F967CB" w:rsidRPr="007A567F" w:rsidRDefault="00F967CB" w:rsidP="00F967CB">
      <w:pPr>
        <w:pStyle w:val="Heading4"/>
      </w:pPr>
      <w:r w:rsidRPr="007A567F">
        <w:t xml:space="preserve">Violation: workers don’t have </w:t>
      </w:r>
      <w:proofErr w:type="gramStart"/>
      <w:r w:rsidRPr="007A567F">
        <w:t>the</w:t>
      </w:r>
      <w:proofErr w:type="gramEnd"/>
      <w:r w:rsidRPr="007A567F">
        <w:t xml:space="preserve"> right now.</w:t>
      </w:r>
    </w:p>
    <w:p w14:paraId="4C51CE4B" w14:textId="27D11893" w:rsidR="00F967CB" w:rsidRPr="00F967CB" w:rsidRDefault="00F967CB" w:rsidP="00F967CB">
      <w:pPr>
        <w:pStyle w:val="Heading4"/>
      </w:pPr>
      <w:r w:rsidRPr="007A567F">
        <w:t>Vote NEG for limits and ground---adding new collective bargaining rights instead of strengthening existing rights explodes the topic and kill neg ground through unpredictability---destroys fairness and education which are key to debate.</w:t>
      </w:r>
    </w:p>
    <w:p w14:paraId="62BF807E" w14:textId="181D5A3A" w:rsidR="00DE756F" w:rsidRDefault="00DE756F" w:rsidP="0022538D">
      <w:pPr>
        <w:pStyle w:val="Heading2"/>
      </w:pPr>
      <w:r>
        <w:t>OFF</w:t>
      </w:r>
    </w:p>
    <w:p w14:paraId="639DD818" w14:textId="373BB573" w:rsidR="00DE756F" w:rsidRDefault="00DE756F" w:rsidP="00DE756F">
      <w:pPr>
        <w:pStyle w:val="Heading3"/>
      </w:pPr>
      <w:r>
        <w:t>1NC---OF</w:t>
      </w:r>
      <w:r w:rsidR="003F30D6">
        <w:t>F</w:t>
      </w:r>
    </w:p>
    <w:p w14:paraId="618EE658" w14:textId="77777777" w:rsidR="003F30D6" w:rsidRPr="00892DDB" w:rsidRDefault="003F30D6" w:rsidP="003F30D6">
      <w:pPr>
        <w:pStyle w:val="Heading4"/>
      </w:pPr>
      <w:r>
        <w:t xml:space="preserve">CBR restricts negotiations to wages, hours, and terms &amp; conditions of employment. </w:t>
      </w:r>
    </w:p>
    <w:p w14:paraId="4227A0CD" w14:textId="77777777" w:rsidR="003F30D6" w:rsidRPr="00892DDB" w:rsidRDefault="003F30D6" w:rsidP="003F30D6">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0550A25B" w14:textId="77777777" w:rsidR="003F30D6" w:rsidRPr="00892DDB" w:rsidRDefault="003F30D6" w:rsidP="003F30D6">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01713449" w14:textId="77777777" w:rsidR="003F30D6" w:rsidRPr="00627091" w:rsidRDefault="003F30D6" w:rsidP="003F30D6">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5D1D1D">
        <w:rPr>
          <w:rStyle w:val="Emphasis"/>
          <w:highlight w:val="green"/>
        </w:rPr>
        <w:t>rights</w:t>
      </w:r>
      <w:r w:rsidRPr="00892DDB">
        <w:rPr>
          <w:rStyle w:val="StyleUnderline"/>
        </w:rPr>
        <w:t xml:space="preserve">” </w:t>
      </w:r>
      <w:r w:rsidRPr="00F9720F">
        <w:rPr>
          <w:rStyle w:val="StyleUnderline"/>
        </w:rPr>
        <w:t xml:space="preserve">means, at a minimum, that where </w:t>
      </w:r>
      <w:r w:rsidRPr="005D1D1D">
        <w:rPr>
          <w:rStyle w:val="StyleUnderline"/>
          <w:highlight w:val="green"/>
        </w:rPr>
        <w:t>employees</w:t>
      </w:r>
      <w:r w:rsidRPr="00F9720F">
        <w:rPr>
          <w:rStyle w:val="StyleUnderline"/>
        </w:rPr>
        <w:t xml:space="preserve"> enjoyed collective bargaining rights prior to public acquisition of the transit system, they </w:t>
      </w:r>
      <w:r w:rsidRPr="005D1D1D">
        <w:rPr>
          <w:rStyle w:val="StyleUnderline"/>
          <w:highlight w:val="green"/>
        </w:rPr>
        <w:t>are entitled to</w:t>
      </w:r>
      <w:r w:rsidRPr="00562454">
        <w:rPr>
          <w:rStyle w:val="StyleUnderline"/>
        </w:rPr>
        <w:t xml:space="preserve"> be represented in meaningful, “</w:t>
      </w:r>
      <w:r w:rsidRPr="005D1D1D">
        <w:rPr>
          <w:rStyle w:val="StyleUnderline"/>
          <w:highlight w:val="green"/>
        </w:rPr>
        <w:t>good faith” negotiations</w:t>
      </w:r>
      <w:r w:rsidRPr="00562454">
        <w:rPr>
          <w:rStyle w:val="StyleUnderline"/>
        </w:rPr>
        <w:t xml:space="preserve"> with their emp</w:t>
      </w:r>
      <w:r w:rsidRPr="00892DDB">
        <w:rPr>
          <w:rStyle w:val="StyleUnderline"/>
        </w:rPr>
        <w:t xml:space="preserve">loyer </w:t>
      </w:r>
      <w:r w:rsidRPr="005D1D1D">
        <w:rPr>
          <w:rStyle w:val="StyleUnderline"/>
          <w:highlight w:val="green"/>
        </w:rPr>
        <w:t xml:space="preserve">over </w:t>
      </w:r>
      <w:r w:rsidRPr="005D1D1D">
        <w:rPr>
          <w:rStyle w:val="Emphasis"/>
          <w:highlight w:val="green"/>
        </w:rPr>
        <w:t>wages</w:t>
      </w:r>
      <w:r w:rsidRPr="00892DDB">
        <w:rPr>
          <w:rStyle w:val="StyleUnderline"/>
        </w:rPr>
        <w:t xml:space="preserve">, </w:t>
      </w:r>
      <w:r w:rsidRPr="005D1D1D">
        <w:rPr>
          <w:rStyle w:val="Emphasis"/>
          <w:highlight w:val="green"/>
        </w:rPr>
        <w:t>hours</w:t>
      </w:r>
      <w:r w:rsidRPr="00892DDB">
        <w:rPr>
          <w:rStyle w:val="StyleUnderline"/>
        </w:rPr>
        <w:t xml:space="preserve"> </w:t>
      </w:r>
      <w:r w:rsidRPr="005D1D1D">
        <w:rPr>
          <w:rStyle w:val="StyleUnderline"/>
          <w:highlight w:val="green"/>
        </w:rPr>
        <w:t>and</w:t>
      </w:r>
      <w:r w:rsidRPr="00892DDB">
        <w:rPr>
          <w:rStyle w:val="StyleUnderline"/>
        </w:rPr>
        <w:t xml:space="preserve"> other </w:t>
      </w:r>
      <w:r w:rsidRPr="005D1D1D">
        <w:rPr>
          <w:rStyle w:val="StyleUnderline"/>
          <w:highlight w:val="green"/>
        </w:rPr>
        <w:t>terms and conditions of employment</w:t>
      </w:r>
      <w:r w:rsidRPr="00562454">
        <w:rPr>
          <w:sz w:val="14"/>
        </w:rPr>
        <w:t xml:space="preserve">. </w:t>
      </w:r>
      <w:r w:rsidRPr="00F9720F">
        <w:rPr>
          <w:rStyle w:val="StyleUnderline"/>
        </w:rPr>
        <w:t xml:space="preserve">Collective bargaining </w:t>
      </w:r>
      <w:r w:rsidRPr="005D1D1D">
        <w:rPr>
          <w:rStyle w:val="Emphasis"/>
          <w:highlight w:val="green"/>
        </w:rPr>
        <w:t>does not exist</w:t>
      </w:r>
      <w:r w:rsidRPr="005D1D1D">
        <w:rPr>
          <w:rStyle w:val="StyleUnderline"/>
          <w:highlight w:val="green"/>
        </w:rPr>
        <w:t xml:space="preserve"> if an employer retains </w:t>
      </w:r>
      <w:r w:rsidRPr="00892DDB">
        <w:rPr>
          <w:rStyle w:val="StyleUnderline"/>
        </w:rPr>
        <w:t xml:space="preserve">the </w:t>
      </w:r>
      <w:r w:rsidRPr="005D1D1D">
        <w:rPr>
          <w:rStyle w:val="StyleUnderline"/>
          <w:highlight w:val="gree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5D1D1D">
        <w:rPr>
          <w:rStyle w:val="StyleUnderline"/>
          <w:highlight w:val="green"/>
        </w:rPr>
        <w:t>without</w:t>
      </w:r>
      <w:r w:rsidRPr="00562454">
        <w:rPr>
          <w:sz w:val="14"/>
        </w:rPr>
        <w:t xml:space="preserve"> </w:t>
      </w:r>
      <w:r w:rsidRPr="00562454">
        <w:rPr>
          <w:rStyle w:val="Emphasis"/>
        </w:rPr>
        <w:t xml:space="preserve">the consent of </w:t>
      </w:r>
      <w:r w:rsidRPr="005D1D1D">
        <w:rPr>
          <w:rStyle w:val="Emphasis"/>
          <w:highlight w:val="green"/>
        </w:rPr>
        <w:t>the union</w:t>
      </w:r>
      <w:r w:rsidRPr="005D1D1D">
        <w:rPr>
          <w:rStyle w:val="StyleUnderline"/>
          <w:highlight w:val="gree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6EEF82F9" w14:textId="77777777" w:rsidR="003F30D6" w:rsidRDefault="003F30D6" w:rsidP="003F30D6">
      <w:pPr>
        <w:pStyle w:val="Heading4"/>
      </w:pPr>
      <w:r w:rsidRPr="00F9720F">
        <w:t xml:space="preserve">Allowing </w:t>
      </w:r>
      <w:proofErr w:type="spellStart"/>
      <w:r w:rsidRPr="00F9720F">
        <w:t>affs</w:t>
      </w:r>
      <w:proofErr w:type="spellEnd"/>
      <w:r w:rsidRPr="00F9720F">
        <w:t xml:space="preserve"> that bargain over </w:t>
      </w:r>
      <w:r w:rsidRPr="00222FBA">
        <w:rPr>
          <w:u w:val="single"/>
        </w:rPr>
        <w:t>other issues</w:t>
      </w:r>
      <w:r w:rsidRPr="00F9720F">
        <w:t xml:space="preserve"> explodes the topic---allowing bargaining over automation, climate, or management policy makes any </w:t>
      </w:r>
      <w:r w:rsidRPr="00F9720F">
        <w:rPr>
          <w:u w:val="single"/>
        </w:rPr>
        <w:t>social issue</w:t>
      </w:r>
      <w:r>
        <w:rPr>
          <w:u w:val="single"/>
        </w:rPr>
        <w:t>s</w:t>
      </w:r>
      <w:r w:rsidRPr="00F9720F">
        <w:rPr>
          <w:u w:val="single"/>
        </w:rPr>
        <w:t xml:space="preserve"> topical</w:t>
      </w:r>
      <w:r w:rsidRPr="00F9720F">
        <w:t xml:space="preserve">, destroying core </w:t>
      </w:r>
      <w:r>
        <w:t>n</w:t>
      </w:r>
      <w:r w:rsidRPr="00F9720F">
        <w:t>eg generics</w:t>
      </w:r>
      <w:r>
        <w:t>.</w:t>
      </w:r>
    </w:p>
    <w:p w14:paraId="403BA7C8" w14:textId="6755D454" w:rsidR="0022538D" w:rsidRDefault="0022538D" w:rsidP="0022538D">
      <w:pPr>
        <w:pStyle w:val="Heading2"/>
      </w:pPr>
      <w:r>
        <w:t>OFF</w:t>
      </w:r>
    </w:p>
    <w:p w14:paraId="768DCE3C" w14:textId="77777777" w:rsidR="00BE1F90" w:rsidRPr="0032422F" w:rsidRDefault="00BE1F90" w:rsidP="00BE1F90">
      <w:pPr>
        <w:pStyle w:val="Heading3"/>
      </w:pPr>
      <w:r>
        <w:t>1NC---OFF</w:t>
      </w:r>
    </w:p>
    <w:p w14:paraId="392DB9C6" w14:textId="77777777" w:rsidR="00BE1F90" w:rsidRPr="001D3F24" w:rsidRDefault="00BE1F90" w:rsidP="00BE1F90">
      <w:r w:rsidRPr="001D3F24">
        <w:t>Trade CP</w:t>
      </w:r>
    </w:p>
    <w:p w14:paraId="2A3CC303" w14:textId="59B5327A" w:rsidR="00BE1F90" w:rsidRPr="00081BCC" w:rsidRDefault="00BE1F90" w:rsidP="00BE1F90">
      <w:pPr>
        <w:pStyle w:val="Heading4"/>
      </w:pPr>
      <w:r w:rsidRPr="00081BCC">
        <w:t>The United States f</w:t>
      </w:r>
      <w:r>
        <w:t xml:space="preserve">ederal government should publicly submit and commit to ratifying a Convention to the International </w:t>
      </w:r>
      <w:proofErr w:type="spellStart"/>
      <w:r>
        <w:t>Labour</w:t>
      </w:r>
      <w:proofErr w:type="spellEnd"/>
      <w:r>
        <w:t xml:space="preserve"> Organization stipulating that collective bargaining rights for workers with disabilities is a core </w:t>
      </w:r>
      <w:r w:rsidR="00B05C7B">
        <w:t>labor</w:t>
      </w:r>
      <w:r>
        <w:t xml:space="preserve"> </w:t>
      </w:r>
      <w:proofErr w:type="gramStart"/>
      <w:r>
        <w:t>standard, and</w:t>
      </w:r>
      <w:proofErr w:type="gramEnd"/>
      <w:r>
        <w:t xml:space="preserve"> therefore must be additionally enforced against violators and non-ratifying states through revocation of privileges in all trade agreements.</w:t>
      </w:r>
    </w:p>
    <w:p w14:paraId="78121B02" w14:textId="77777777" w:rsidR="00BE1F90" w:rsidRDefault="00BE1F90" w:rsidP="00BE1F90"/>
    <w:p w14:paraId="69A32285" w14:textId="77777777" w:rsidR="00BE1F90" w:rsidRDefault="00BE1F90" w:rsidP="00BE1F90">
      <w:pPr>
        <w:pStyle w:val="Heading4"/>
      </w:pPr>
      <w:r>
        <w:t xml:space="preserve">It </w:t>
      </w:r>
      <w:r w:rsidRPr="003160B1">
        <w:rPr>
          <w:u w:val="single"/>
        </w:rPr>
        <w:t>competes</w:t>
      </w:r>
      <w:r>
        <w:t xml:space="preserve"> and </w:t>
      </w:r>
      <w:proofErr w:type="gramStart"/>
      <w:r w:rsidRPr="003160B1">
        <w:rPr>
          <w:u w:val="single"/>
        </w:rPr>
        <w:t>solves</w:t>
      </w:r>
      <w:r>
        <w:t>,</w:t>
      </w:r>
      <w:proofErr w:type="gramEnd"/>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32703FD4" w14:textId="77777777" w:rsidR="00BE1F90" w:rsidRPr="00893884" w:rsidRDefault="00BE1F90" w:rsidP="00BE1F90">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w:t>
      </w:r>
      <w:proofErr w:type="spellStart"/>
      <w:r>
        <w:t>Thouron</w:t>
      </w:r>
      <w:proofErr w:type="spellEnd"/>
      <w:r>
        <w:t xml:space="preserve"> Scholar. (Janice R. Bellace, 3-18-2022, “</w:t>
      </w:r>
      <w:r w:rsidRPr="00893884">
        <w:t>The 1998 ILO Declaration: responding to globalization and impacting corporate labor behavior</w:t>
      </w:r>
      <w:r>
        <w:t xml:space="preserve">” in </w:t>
      </w:r>
      <w:r w:rsidRPr="00893884">
        <w:rPr>
          <w:iCs/>
        </w:rPr>
        <w:t xml:space="preserve">Handbook on </w:t>
      </w:r>
      <w:proofErr w:type="spellStart"/>
      <w:r w:rsidRPr="00893884">
        <w:rPr>
          <w:iCs/>
        </w:rPr>
        <w:t>Globalisation</w:t>
      </w:r>
      <w:proofErr w:type="spellEnd"/>
      <w:r w:rsidRPr="00893884">
        <w:rPr>
          <w:iCs/>
        </w:rPr>
        <w:t xml:space="preserve"> and </w:t>
      </w:r>
      <w:proofErr w:type="spellStart"/>
      <w:r w:rsidRPr="00893884">
        <w:rPr>
          <w:iCs/>
        </w:rPr>
        <w:t>Labour</w:t>
      </w:r>
      <w:proofErr w:type="spellEnd"/>
      <w:r w:rsidRPr="00893884">
        <w:rPr>
          <w:iCs/>
        </w:rPr>
        <w:t xml:space="preserve"> Standards</w:t>
      </w:r>
      <w:r>
        <w:t xml:space="preserve">, </w:t>
      </w:r>
      <w:r>
        <w:rPr>
          <w:iCs/>
        </w:rPr>
        <w:t>Edward Elgar Publishing Limited</w:t>
      </w:r>
      <w:r>
        <w:t>, accessed 9-15-2025) [UTD]</w:t>
      </w:r>
    </w:p>
    <w:p w14:paraId="174D76FE" w14:textId="77777777" w:rsidR="00BE1F90" w:rsidRDefault="00BE1F90" w:rsidP="00BE1F90">
      <w:pPr>
        <w:rPr>
          <w:sz w:val="16"/>
          <w:szCs w:val="16"/>
        </w:rPr>
      </w:pPr>
      <w:r w:rsidRPr="00893884">
        <w:rPr>
          <w:sz w:val="16"/>
        </w:rPr>
        <w:t xml:space="preserve">At the outset of the chapter, in the definition section, it states that the term ‘labor laws’ means statutes and legal provisions ‘that are directly related to’ the list of ‘internationally recognized labor </w:t>
      </w:r>
      <w:proofErr w:type="gramStart"/>
      <w:r w:rsidRPr="00893884">
        <w:rPr>
          <w:sz w:val="16"/>
        </w:rPr>
        <w:t>rights’</w:t>
      </w:r>
      <w:proofErr w:type="gramEnd"/>
      <w:r w:rsidRPr="00893884">
        <w:rPr>
          <w:sz w:val="16"/>
        </w:rPr>
        <w:t xml:space="preserve">. In Article 23.2.2, this is emphasized by stating that the ‘Parties recognize the important role of workers’ and employers’ organizations in protecting internationally recognized labor </w:t>
      </w:r>
      <w:proofErr w:type="gramStart"/>
      <w:r w:rsidRPr="00893884">
        <w:rPr>
          <w:sz w:val="16"/>
        </w:rPr>
        <w:t>rights’</w:t>
      </w:r>
      <w:proofErr w:type="gramEnd"/>
      <w:r w:rsidRPr="00893884">
        <w:rPr>
          <w:sz w:val="16"/>
        </w:rPr>
        <w:t xml:space="preserve">. </w:t>
      </w:r>
      <w:r w:rsidRPr="003053D0">
        <w:rPr>
          <w:rStyle w:val="StyleUnderline"/>
          <w:highlight w:val="green"/>
        </w:rPr>
        <w:t>The</w:t>
      </w:r>
      <w:r w:rsidRPr="007F1875">
        <w:rPr>
          <w:rStyle w:val="StyleUnderline"/>
        </w:rPr>
        <w:t xml:space="preserve"> </w:t>
      </w:r>
      <w:r w:rsidRPr="00CE3297">
        <w:rPr>
          <w:rStyle w:val="Emphasis"/>
        </w:rPr>
        <w:t xml:space="preserve">prime </w:t>
      </w:r>
      <w:r w:rsidRPr="003053D0">
        <w:rPr>
          <w:rStyle w:val="Emphasis"/>
          <w:highlight w:val="green"/>
        </w:rPr>
        <w:t>source</w:t>
      </w:r>
      <w:r w:rsidRPr="003053D0">
        <w:rPr>
          <w:rStyle w:val="StyleUnderline"/>
          <w:highlight w:val="green"/>
        </w:rPr>
        <w:t xml:space="preserve"> of </w:t>
      </w:r>
      <w:r w:rsidRPr="003053D0">
        <w:rPr>
          <w:rStyle w:val="Emphasis"/>
          <w:highlight w:val="green"/>
        </w:rPr>
        <w:t>international</w:t>
      </w:r>
      <w:r w:rsidRPr="00CE3297">
        <w:rPr>
          <w:rStyle w:val="Emphasis"/>
        </w:rPr>
        <w:t xml:space="preserve">ly recognized labor </w:t>
      </w:r>
      <w:r w:rsidRPr="003053D0">
        <w:rPr>
          <w:rStyle w:val="Emphasis"/>
          <w:highlight w:val="green"/>
        </w:rPr>
        <w:t>rights</w:t>
      </w:r>
      <w:r w:rsidRPr="003053D0">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3053D0">
        <w:rPr>
          <w:rStyle w:val="StyleUnderline"/>
          <w:highlight w:val="green"/>
        </w:rPr>
        <w:t xml:space="preserve">the </w:t>
      </w:r>
      <w:r w:rsidRPr="003053D0">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3053D0">
        <w:rPr>
          <w:rStyle w:val="StyleUnderline"/>
          <w:highlight w:val="green"/>
        </w:rPr>
        <w:t xml:space="preserve">this </w:t>
      </w:r>
      <w:r w:rsidRPr="003053D0">
        <w:rPr>
          <w:rStyle w:val="Emphasis"/>
          <w:highlight w:val="green"/>
        </w:rPr>
        <w:t>FTA</w:t>
      </w:r>
      <w:r w:rsidRPr="003053D0">
        <w:rPr>
          <w:rStyle w:val="StyleUnderline"/>
          <w:highlight w:val="green"/>
        </w:rPr>
        <w:t xml:space="preserve"> takes</w:t>
      </w:r>
      <w:r w:rsidRPr="007F1875">
        <w:rPr>
          <w:rStyle w:val="StyleUnderline"/>
        </w:rPr>
        <w:t xml:space="preserve"> a </w:t>
      </w:r>
      <w:r w:rsidRPr="003053D0">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3053D0">
        <w:rPr>
          <w:rStyle w:val="Emphasis"/>
          <w:highlight w:val="green"/>
        </w:rPr>
        <w:t>rights</w:t>
      </w:r>
      <w:r w:rsidRPr="00CE3297">
        <w:rPr>
          <w:rStyle w:val="Emphasis"/>
        </w:rPr>
        <w:t>.</w:t>
      </w:r>
      <w:r w:rsidRPr="00DF1AEF">
        <w:rPr>
          <w:sz w:val="16"/>
        </w:rPr>
        <w:t xml:space="preserve"> Fo</w:t>
      </w:r>
      <w:r w:rsidRPr="00893884">
        <w:rPr>
          <w:sz w:val="16"/>
        </w:rPr>
        <w:t xml:space="preserve">r instance, </w:t>
      </w:r>
      <w:proofErr w:type="gramStart"/>
      <w:r w:rsidRPr="00893884">
        <w:rPr>
          <w:sz w:val="16"/>
        </w:rPr>
        <w:t>with regard to</w:t>
      </w:r>
      <w:proofErr w:type="gramEnd"/>
      <w:r w:rsidRPr="00893884">
        <w:rPr>
          <w:sz w:val="16"/>
        </w:rPr>
        <w:t xml:space="preserve"> freedom of association, footnote 6 </w:t>
      </w:r>
      <w:proofErr w:type="gramStart"/>
      <w:r w:rsidRPr="00893884">
        <w:rPr>
          <w:sz w:val="16"/>
        </w:rPr>
        <w:t>states: ‘</w:t>
      </w:r>
      <w:proofErr w:type="gramEnd"/>
      <w:r w:rsidRPr="00893884">
        <w:rPr>
          <w:sz w:val="16"/>
        </w:rPr>
        <w:t xml:space="preserve">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3053D0">
        <w:rPr>
          <w:rStyle w:val="Emphasis"/>
          <w:highlight w:val="green"/>
        </w:rPr>
        <w:t>tying</w:t>
      </w:r>
      <w:r w:rsidRPr="003053D0">
        <w:rPr>
          <w:rStyle w:val="StyleUnderline"/>
          <w:highlight w:val="green"/>
        </w:rPr>
        <w:t xml:space="preserve"> </w:t>
      </w:r>
      <w:r w:rsidRPr="003053D0">
        <w:rPr>
          <w:rStyle w:val="Emphasis"/>
          <w:highlight w:val="green"/>
        </w:rPr>
        <w:t>trade</w:t>
      </w:r>
      <w:r w:rsidRPr="00CE3297">
        <w:rPr>
          <w:rStyle w:val="Emphasis"/>
        </w:rPr>
        <w:t xml:space="preserve"> preferences</w:t>
      </w:r>
      <w:r w:rsidRPr="007F1875">
        <w:rPr>
          <w:rStyle w:val="StyleUnderline"/>
        </w:rPr>
        <w:t xml:space="preserve"> </w:t>
      </w:r>
      <w:r w:rsidRPr="003053D0">
        <w:rPr>
          <w:rStyle w:val="StyleUnderline"/>
          <w:highlight w:val="green"/>
        </w:rPr>
        <w:t>to</w:t>
      </w:r>
      <w:r w:rsidRPr="007F1875">
        <w:rPr>
          <w:rStyle w:val="StyleUnderline"/>
        </w:rPr>
        <w:t xml:space="preserve"> an </w:t>
      </w:r>
      <w:r w:rsidRPr="003053D0">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3053D0">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3053D0">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3053D0">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3053D0">
        <w:rPr>
          <w:rStyle w:val="StyleUnderline"/>
          <w:highlight w:val="green"/>
        </w:rPr>
        <w:t>had</w:t>
      </w:r>
      <w:r w:rsidRPr="007F1875">
        <w:rPr>
          <w:rStyle w:val="StyleUnderline"/>
        </w:rPr>
        <w:t xml:space="preserve"> its </w:t>
      </w:r>
      <w:r w:rsidRPr="00CE3297">
        <w:rPr>
          <w:rStyle w:val="Emphasis"/>
        </w:rPr>
        <w:t xml:space="preserve">trade </w:t>
      </w:r>
      <w:r w:rsidRPr="003053D0">
        <w:rPr>
          <w:rStyle w:val="Emphasis"/>
          <w:highlight w:val="green"/>
        </w:rPr>
        <w:t>privileges</w:t>
      </w:r>
      <w:r w:rsidRPr="003053D0">
        <w:rPr>
          <w:rStyle w:val="StyleUnderline"/>
          <w:highlight w:val="green"/>
        </w:rPr>
        <w:t xml:space="preserve"> </w:t>
      </w:r>
      <w:r w:rsidRPr="003053D0">
        <w:rPr>
          <w:rStyle w:val="Emphasis"/>
          <w:highlight w:val="green"/>
        </w:rPr>
        <w:t>revoked</w:t>
      </w:r>
      <w:r w:rsidRPr="007F1875">
        <w:rPr>
          <w:rStyle w:val="StyleUnderline"/>
        </w:rPr>
        <w:t xml:space="preserve">, even </w:t>
      </w:r>
      <w:r w:rsidRPr="003053D0">
        <w:rPr>
          <w:rStyle w:val="StyleUnderline"/>
          <w:highlight w:val="green"/>
        </w:rPr>
        <w:t>when</w:t>
      </w:r>
      <w:r w:rsidRPr="007F1875">
        <w:rPr>
          <w:rStyle w:val="StyleUnderline"/>
        </w:rPr>
        <w:t xml:space="preserve"> </w:t>
      </w:r>
      <w:r w:rsidRPr="00CE3297">
        <w:rPr>
          <w:rStyle w:val="Emphasis"/>
        </w:rPr>
        <w:t xml:space="preserve">severe </w:t>
      </w:r>
      <w:r w:rsidRPr="003053D0">
        <w:rPr>
          <w:rStyle w:val="Emphasis"/>
          <w:highlight w:val="green"/>
        </w:rPr>
        <w:t>infringements</w:t>
      </w:r>
      <w:r w:rsidRPr="007F1875">
        <w:rPr>
          <w:rStyle w:val="StyleUnderline"/>
        </w:rPr>
        <w:t xml:space="preserve"> of freedom of association have </w:t>
      </w:r>
      <w:r w:rsidRPr="003053D0">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11DAB2FC" w14:textId="77777777" w:rsidR="00BE1F90" w:rsidRPr="00D132FD" w:rsidRDefault="00BE1F90" w:rsidP="00BE1F90"/>
    <w:p w14:paraId="0E1136AE" w14:textId="77777777" w:rsidR="00BE1F90" w:rsidRPr="007F76CB" w:rsidRDefault="00BE1F90" w:rsidP="00BE1F90">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456B6F7A" w14:textId="77777777" w:rsidR="00BE1F90" w:rsidRDefault="00BE1F90" w:rsidP="00BE1F90">
      <w:bookmarkStart w:id="4" w:name="_Hlk208835959"/>
      <w:bookmarkStart w:id="5"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w:t>
      </w:r>
      <w:proofErr w:type="gramStart"/>
      <w:r>
        <w:t>the Dalhousie</w:t>
      </w:r>
      <w:proofErr w:type="gramEnd"/>
      <w:r>
        <w:t xml:space="preserve"> University in International Business and Strategic Management. She has a PhD from York in International Business. (*Maria Artuso &amp; **Carolan McLarney, 3-1-2015, "A Race to the Top: Should </w:t>
      </w:r>
      <w:proofErr w:type="spellStart"/>
      <w:r>
        <w:t>Labour</w:t>
      </w:r>
      <w:proofErr w:type="spellEnd"/>
      <w:r>
        <w:t xml:space="preserve"> Standards be Included in Trade </w:t>
      </w:r>
      <w:proofErr w:type="gramStart"/>
      <w:r>
        <w:t>Agreements?,</w:t>
      </w:r>
      <w:proofErr w:type="gramEnd"/>
      <w:r>
        <w:t xml:space="preserve">" </w:t>
      </w:r>
      <w:proofErr w:type="spellStart"/>
      <w:r>
        <w:rPr>
          <w:iCs/>
        </w:rPr>
        <w:t>Vikalpa</w:t>
      </w:r>
      <w:proofErr w:type="spellEnd"/>
      <w:r>
        <w:rPr>
          <w:iCs/>
        </w:rPr>
        <w:t xml:space="preserve"> 40</w:t>
      </w:r>
      <w:r>
        <w:t>(1), https://journals.sagepub.com/doi/full/10.1177/0256090915573610, accessed 9-15-2025) [UTD]</w:t>
      </w:r>
      <w:bookmarkEnd w:id="4"/>
    </w:p>
    <w:p w14:paraId="45A072FD" w14:textId="77777777" w:rsidR="00BE1F90" w:rsidRDefault="00BE1F90" w:rsidP="00BE1F90">
      <w:pPr>
        <w:rPr>
          <w:sz w:val="16"/>
          <w:szCs w:val="16"/>
        </w:rPr>
      </w:pPr>
      <w:bookmarkStart w:id="6" w:name="_Hlk208835967"/>
      <w:r w:rsidRPr="00CE3297">
        <w:rPr>
          <w:rStyle w:val="Emphasis"/>
        </w:rPr>
        <w:t>Free Trade Agreements</w:t>
      </w:r>
      <w:r w:rsidRPr="007F1875">
        <w:rPr>
          <w:rStyle w:val="StyleUnderline"/>
        </w:rPr>
        <w:t xml:space="preserve"> or </w:t>
      </w:r>
      <w:r w:rsidRPr="003053D0">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proofErr w:type="gramStart"/>
      <w:r w:rsidRPr="003053D0">
        <w:rPr>
          <w:rStyle w:val="Emphasis"/>
          <w:highlight w:val="green"/>
        </w:rPr>
        <w:t>open</w:t>
      </w:r>
      <w:r w:rsidRPr="007F1875">
        <w:rPr>
          <w:rStyle w:val="StyleUnderline"/>
        </w:rPr>
        <w:t xml:space="preserve"> up</w:t>
      </w:r>
      <w:proofErr w:type="gramEnd"/>
      <w:r w:rsidRPr="007F1875">
        <w:rPr>
          <w:rStyle w:val="StyleUnderline"/>
        </w:rPr>
        <w:t xml:space="preserve"> </w:t>
      </w:r>
      <w:r w:rsidRPr="00CE3297">
        <w:rPr>
          <w:rStyle w:val="Emphasis"/>
        </w:rPr>
        <w:t xml:space="preserve">foreign </w:t>
      </w:r>
      <w:r w:rsidRPr="003053D0">
        <w:rPr>
          <w:rStyle w:val="Emphasis"/>
          <w:highlight w:val="green"/>
        </w:rPr>
        <w:t>market</w:t>
      </w:r>
      <w:r w:rsidRPr="00CE3297">
        <w:rPr>
          <w:rStyle w:val="Emphasis"/>
        </w:rPr>
        <w:t xml:space="preserve"> acces</w:t>
      </w:r>
      <w:r w:rsidRPr="003053D0">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3053D0">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proofErr w:type="gramStart"/>
      <w:r w:rsidRPr="003053D0">
        <w:rPr>
          <w:rStyle w:val="Emphasis"/>
          <w:highlight w:val="green"/>
        </w:rPr>
        <w:t>demands</w:t>
      </w:r>
      <w:proofErr w:type="gramEnd"/>
      <w:r w:rsidRPr="003053D0">
        <w:rPr>
          <w:rStyle w:val="StyleUnderline"/>
          <w:highlight w:val="green"/>
        </w:rPr>
        <w:t xml:space="preserve"> for </w:t>
      </w:r>
      <w:r w:rsidRPr="003053D0">
        <w:rPr>
          <w:rStyle w:val="Emphasis"/>
          <w:highlight w:val="green"/>
        </w:rPr>
        <w:t>products</w:t>
      </w:r>
      <w:r w:rsidRPr="003053D0">
        <w:rPr>
          <w:rStyle w:val="StyleUnderline"/>
          <w:highlight w:val="green"/>
        </w:rPr>
        <w:t xml:space="preserve"> </w:t>
      </w:r>
      <w:r w:rsidRPr="003053D0">
        <w:rPr>
          <w:rStyle w:val="Emphasis"/>
          <w:highlight w:val="green"/>
        </w:rPr>
        <w:t>produced</w:t>
      </w:r>
      <w:r w:rsidRPr="003053D0">
        <w:rPr>
          <w:rStyle w:val="StyleUnderline"/>
          <w:highlight w:val="green"/>
        </w:rPr>
        <w:t xml:space="preserve"> under </w:t>
      </w:r>
      <w:r w:rsidRPr="003053D0">
        <w:rPr>
          <w:rStyle w:val="Emphasis"/>
          <w:highlight w:val="green"/>
        </w:rPr>
        <w:t xml:space="preserve">decent </w:t>
      </w:r>
      <w:proofErr w:type="spellStart"/>
      <w:r w:rsidRPr="003053D0">
        <w:rPr>
          <w:rStyle w:val="Emphasis"/>
          <w:highlight w:val="green"/>
        </w:rPr>
        <w:t>labour</w:t>
      </w:r>
      <w:proofErr w:type="spellEnd"/>
      <w:r w:rsidRPr="00CE3297">
        <w:rPr>
          <w:rStyle w:val="Emphasis"/>
        </w:rPr>
        <w:t xml:space="preserve"> conditions</w:t>
      </w:r>
      <w:r w:rsidRPr="007F1875">
        <w:rPr>
          <w:rStyle w:val="StyleUnderline"/>
        </w:rPr>
        <w:t xml:space="preserve"> are </w:t>
      </w:r>
      <w:r w:rsidRPr="003053D0">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3053D0">
        <w:rPr>
          <w:rStyle w:val="Emphasis"/>
          <w:highlight w:val="green"/>
        </w:rPr>
        <w:t>trade.</w:t>
      </w:r>
      <w:r w:rsidRPr="00893884">
        <w:rPr>
          <w:sz w:val="16"/>
        </w:rPr>
        <w:t xml:space="preserve"> Most FTAs now include </w:t>
      </w:r>
      <w:proofErr w:type="spellStart"/>
      <w:r w:rsidRPr="00893884">
        <w:rPr>
          <w:sz w:val="16"/>
        </w:rPr>
        <w:t>labour</w:t>
      </w:r>
      <w:proofErr w:type="spellEnd"/>
      <w:r w:rsidRPr="00893884">
        <w:rPr>
          <w:sz w:val="16"/>
        </w:rPr>
        <w:t xml:space="preserve"> standard provisions with varying degrees of enforceability. These trade agreements generally cover </w:t>
      </w:r>
      <w:proofErr w:type="gramStart"/>
      <w:r w:rsidRPr="00893884">
        <w:rPr>
          <w:sz w:val="16"/>
        </w:rPr>
        <w:t>the majority of</w:t>
      </w:r>
      <w:proofErr w:type="gramEnd"/>
      <w:r w:rsidRPr="00893884">
        <w:rPr>
          <w:sz w:val="16"/>
        </w:rPr>
        <w:t xml:space="preserve"> the ILO core </w:t>
      </w:r>
      <w:proofErr w:type="spellStart"/>
      <w:r w:rsidRPr="00893884">
        <w:rPr>
          <w:sz w:val="16"/>
        </w:rPr>
        <w:t>labour</w:t>
      </w:r>
      <w:proofErr w:type="spellEnd"/>
      <w:r w:rsidRPr="00893884">
        <w:rPr>
          <w:sz w:val="16"/>
        </w:rPr>
        <w:t xml:space="preserve"> standards, including freedom of association, the right to form unions and bargain collectively, limitations on child </w:t>
      </w:r>
      <w:proofErr w:type="spellStart"/>
      <w:r w:rsidRPr="00893884">
        <w:rPr>
          <w:sz w:val="16"/>
        </w:rPr>
        <w:t>labour</w:t>
      </w:r>
      <w:proofErr w:type="spellEnd"/>
      <w:r w:rsidRPr="00893884">
        <w:rPr>
          <w:sz w:val="16"/>
        </w:rPr>
        <w:t xml:space="preserve"> and the elimination of forced </w:t>
      </w:r>
      <w:proofErr w:type="spellStart"/>
      <w:r w:rsidRPr="00893884">
        <w:rPr>
          <w:sz w:val="16"/>
        </w:rPr>
        <w:t>labour</w:t>
      </w:r>
      <w:proofErr w:type="spellEnd"/>
      <w:r w:rsidRPr="00893884">
        <w:rPr>
          <w:sz w:val="16"/>
        </w:rPr>
        <w:t xml:space="preserve">.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3053D0">
        <w:rPr>
          <w:rStyle w:val="Emphasis"/>
          <w:highlight w:val="green"/>
        </w:rPr>
        <w:t>ILO</w:t>
      </w:r>
      <w:r w:rsidRPr="007F1875">
        <w:rPr>
          <w:rStyle w:val="StyleUnderline"/>
        </w:rPr>
        <w:t xml:space="preserve"> core </w:t>
      </w:r>
      <w:proofErr w:type="spellStart"/>
      <w:r w:rsidRPr="00CE3297">
        <w:rPr>
          <w:rStyle w:val="Emphasis"/>
        </w:rPr>
        <w:t>labour</w:t>
      </w:r>
      <w:proofErr w:type="spellEnd"/>
      <w:r w:rsidRPr="00CE3297">
        <w:rPr>
          <w:rStyle w:val="Emphasis"/>
        </w:rPr>
        <w:t xml:space="preserve"> </w:t>
      </w:r>
      <w:r w:rsidRPr="003053D0">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3053D0">
        <w:rPr>
          <w:rStyle w:val="StyleUnderline"/>
          <w:highlight w:val="green"/>
        </w:rPr>
        <w:t>in</w:t>
      </w:r>
      <w:r w:rsidRPr="007F1875">
        <w:rPr>
          <w:rStyle w:val="StyleUnderline"/>
        </w:rPr>
        <w:t xml:space="preserve"> </w:t>
      </w:r>
      <w:r w:rsidRPr="00CE3297">
        <w:rPr>
          <w:rStyle w:val="Emphasis"/>
        </w:rPr>
        <w:t xml:space="preserve">many </w:t>
      </w:r>
      <w:r w:rsidRPr="003053D0">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3053D0">
        <w:rPr>
          <w:rStyle w:val="Emphasis"/>
          <w:highlight w:val="green"/>
        </w:rPr>
        <w:t>aspir</w:t>
      </w:r>
      <w:r w:rsidRPr="00CE3297">
        <w:rPr>
          <w:rStyle w:val="Emphasis"/>
        </w:rPr>
        <w:t>ations</w:t>
      </w:r>
      <w:r w:rsidRPr="007F1875">
        <w:rPr>
          <w:rStyle w:val="StyleUnderline"/>
        </w:rPr>
        <w:t xml:space="preserve"> </w:t>
      </w:r>
      <w:r w:rsidRPr="003053D0">
        <w:rPr>
          <w:rStyle w:val="Emphasis"/>
          <w:highlight w:val="green"/>
        </w:rPr>
        <w:t>rather than</w:t>
      </w:r>
      <w:r w:rsidRPr="003053D0">
        <w:rPr>
          <w:rStyle w:val="StyleUnderline"/>
          <w:highlight w:val="green"/>
        </w:rPr>
        <w:t xml:space="preserve"> </w:t>
      </w:r>
      <w:r w:rsidRPr="003053D0">
        <w:rPr>
          <w:rStyle w:val="Emphasis"/>
          <w:highlight w:val="green"/>
        </w:rPr>
        <w:t>enforce</w:t>
      </w:r>
      <w:r w:rsidRPr="00CE3297">
        <w:rPr>
          <w:rStyle w:val="Emphasis"/>
        </w:rPr>
        <w:t xml:space="preserve">d </w:t>
      </w:r>
      <w:proofErr w:type="gramStart"/>
      <w:r w:rsidRPr="00CE3297">
        <w:rPr>
          <w:rStyle w:val="Emphasis"/>
        </w:rPr>
        <w:t>standards.</w:t>
      </w:r>
      <w:r w:rsidRPr="00D874E4">
        <w:rPr>
          <w:sz w:val="12"/>
        </w:rPr>
        <w:t>¶</w:t>
      </w:r>
      <w:proofErr w:type="gramEnd"/>
      <w:r w:rsidRPr="00893884">
        <w:rPr>
          <w:sz w:val="16"/>
        </w:rPr>
        <w:t xml:space="preserve"> FTAs recognize that social development is dependent on economic development. According to Haberli, Jansen, and Monteiro (2012), parties consider that </w:t>
      </w:r>
      <w:r w:rsidRPr="003053D0">
        <w:rPr>
          <w:rStyle w:val="Emphasis"/>
          <w:highlight w:val="green"/>
        </w:rPr>
        <w:t>economic development</w:t>
      </w:r>
      <w:r w:rsidRPr="003053D0">
        <w:rPr>
          <w:rStyle w:val="StyleUnderline"/>
          <w:highlight w:val="green"/>
        </w:rPr>
        <w:t xml:space="preserve"> </w:t>
      </w:r>
      <w:r w:rsidRPr="003053D0">
        <w:rPr>
          <w:rStyle w:val="Emphasis"/>
          <w:highlight w:val="green"/>
        </w:rPr>
        <w:t>must</w:t>
      </w:r>
      <w:r w:rsidRPr="007F1875">
        <w:rPr>
          <w:rStyle w:val="StyleUnderline"/>
        </w:rPr>
        <w:t xml:space="preserve"> be </w:t>
      </w:r>
      <w:r w:rsidRPr="003053D0">
        <w:rPr>
          <w:rStyle w:val="Emphasis"/>
          <w:highlight w:val="green"/>
        </w:rPr>
        <w:t>accompan</w:t>
      </w:r>
      <w:r w:rsidRPr="00CE3297">
        <w:rPr>
          <w:rStyle w:val="Emphasis"/>
        </w:rPr>
        <w:t>ied</w:t>
      </w:r>
      <w:r w:rsidRPr="007F1875">
        <w:rPr>
          <w:rStyle w:val="StyleUnderline"/>
        </w:rPr>
        <w:t xml:space="preserve"> b</w:t>
      </w:r>
      <w:r w:rsidRPr="003053D0">
        <w:rPr>
          <w:rStyle w:val="StyleUnderline"/>
          <w:highlight w:val="green"/>
        </w:rPr>
        <w:t xml:space="preserve">y </w:t>
      </w:r>
      <w:r w:rsidRPr="003053D0">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w:t>
      </w:r>
      <w:proofErr w:type="spellStart"/>
      <w:r w:rsidRPr="00893884">
        <w:rPr>
          <w:sz w:val="16"/>
        </w:rPr>
        <w:t>labour</w:t>
      </w:r>
      <w:proofErr w:type="spellEnd"/>
      <w:r w:rsidRPr="00893884">
        <w:rPr>
          <w:sz w:val="16"/>
        </w:rPr>
        <w:t xml:space="preserve"> standards as well as the elimination of discrimination in respect of employment and occupation and the effective abolition of child </w:t>
      </w:r>
      <w:proofErr w:type="spellStart"/>
      <w:r w:rsidRPr="00893884">
        <w:rPr>
          <w:sz w:val="16"/>
        </w:rPr>
        <w:t>labour</w:t>
      </w:r>
      <w:proofErr w:type="spellEnd"/>
      <w:r w:rsidRPr="00893884">
        <w:rPr>
          <w:sz w:val="16"/>
        </w:rPr>
        <w:t xml:space="preserve">. Typically, in FTAs, there is no title preventing a party from applying laws, regulations and requirements regarding entry, </w:t>
      </w:r>
      <w:proofErr w:type="gramStart"/>
      <w:r w:rsidRPr="00893884">
        <w:rPr>
          <w:sz w:val="16"/>
        </w:rPr>
        <w:t>as long as</w:t>
      </w:r>
      <w:proofErr w:type="gramEnd"/>
      <w:r w:rsidRPr="00893884">
        <w:rPr>
          <w:sz w:val="16"/>
        </w:rPr>
        <w:t xml:space="preserve"> they are not applied in such a manner that nullifies or impairs the benefits and true desire of the overall agreement (Haberli et al., 2012). </w:t>
      </w:r>
      <w:r w:rsidRPr="003053D0">
        <w:rPr>
          <w:rStyle w:val="StyleUnderline"/>
          <w:highlight w:val="green"/>
        </w:rPr>
        <w:t>There</w:t>
      </w:r>
      <w:r w:rsidRPr="007F1875">
        <w:rPr>
          <w:rStyle w:val="StyleUnderline"/>
        </w:rPr>
        <w:t xml:space="preserve"> i</w:t>
      </w:r>
      <w:r w:rsidRPr="003053D0">
        <w:rPr>
          <w:rStyle w:val="StyleUnderline"/>
          <w:highlight w:val="green"/>
        </w:rPr>
        <w:t>s</w:t>
      </w:r>
      <w:r w:rsidRPr="007F1875">
        <w:rPr>
          <w:rStyle w:val="StyleUnderline"/>
        </w:rPr>
        <w:t xml:space="preserve"> a </w:t>
      </w:r>
      <w:r w:rsidRPr="00CE3297">
        <w:rPr>
          <w:rStyle w:val="Emphasis"/>
        </w:rPr>
        <w:t xml:space="preserve">common </w:t>
      </w:r>
      <w:r w:rsidRPr="003053D0">
        <w:rPr>
          <w:rStyle w:val="Emphasis"/>
          <w:highlight w:val="green"/>
        </w:rPr>
        <w:t>desire</w:t>
      </w:r>
      <w:r w:rsidRPr="003053D0">
        <w:rPr>
          <w:rStyle w:val="StyleUnderline"/>
          <w:highlight w:val="green"/>
        </w:rPr>
        <w:t xml:space="preserve"> to </w:t>
      </w:r>
      <w:r w:rsidRPr="003053D0">
        <w:rPr>
          <w:rStyle w:val="Emphasis"/>
          <w:highlight w:val="green"/>
        </w:rPr>
        <w:t>cooperate</w:t>
      </w:r>
      <w:r w:rsidRPr="003053D0">
        <w:rPr>
          <w:rStyle w:val="StyleUnderline"/>
          <w:highlight w:val="green"/>
        </w:rPr>
        <w:t xml:space="preserve"> so</w:t>
      </w:r>
      <w:r w:rsidRPr="007F1875">
        <w:rPr>
          <w:rStyle w:val="StyleUnderline"/>
        </w:rPr>
        <w:t xml:space="preserve"> that </w:t>
      </w:r>
      <w:r w:rsidRPr="00CE3297">
        <w:rPr>
          <w:rStyle w:val="Emphasis"/>
        </w:rPr>
        <w:t xml:space="preserve">economic </w:t>
      </w:r>
      <w:r w:rsidRPr="003053D0">
        <w:rPr>
          <w:rStyle w:val="Emphasis"/>
          <w:highlight w:val="green"/>
        </w:rPr>
        <w:t>opportunities</w:t>
      </w:r>
      <w:r w:rsidRPr="007F1875">
        <w:rPr>
          <w:rStyle w:val="StyleUnderline"/>
        </w:rPr>
        <w:t xml:space="preserve"> can be </w:t>
      </w:r>
      <w:r w:rsidRPr="003053D0">
        <w:rPr>
          <w:rStyle w:val="Emphasis"/>
          <w:highlight w:val="green"/>
        </w:rPr>
        <w:t>translate</w:t>
      </w:r>
      <w:r w:rsidRPr="00CE3297">
        <w:rPr>
          <w:rStyle w:val="Emphasis"/>
        </w:rPr>
        <w:t>d</w:t>
      </w:r>
      <w:r w:rsidRPr="007F1875">
        <w:rPr>
          <w:rStyle w:val="StyleUnderline"/>
        </w:rPr>
        <w:t xml:space="preserve"> in</w:t>
      </w:r>
      <w:r w:rsidRPr="003053D0">
        <w:rPr>
          <w:rStyle w:val="StyleUnderline"/>
          <w:highlight w:val="green"/>
        </w:rPr>
        <w:t>to</w:t>
      </w:r>
      <w:r w:rsidRPr="007F1875">
        <w:rPr>
          <w:rStyle w:val="StyleUnderline"/>
        </w:rPr>
        <w:t xml:space="preserve"> the </w:t>
      </w:r>
      <w:r w:rsidRPr="003053D0">
        <w:rPr>
          <w:rStyle w:val="Emphasis"/>
          <w:highlight w:val="green"/>
        </w:rPr>
        <w:t>develop</w:t>
      </w:r>
      <w:r w:rsidRPr="00CE3297">
        <w:rPr>
          <w:rStyle w:val="Emphasis"/>
        </w:rPr>
        <w:t>ment</w:t>
      </w:r>
      <w:r w:rsidRPr="007F1875">
        <w:rPr>
          <w:rStyle w:val="StyleUnderline"/>
        </w:rPr>
        <w:t xml:space="preserve"> of </w:t>
      </w:r>
      <w:r w:rsidRPr="003053D0">
        <w:rPr>
          <w:rStyle w:val="Emphasis"/>
          <w:highlight w:val="green"/>
        </w:rPr>
        <w:t>human</w:t>
      </w:r>
      <w:r w:rsidRPr="00CE3297">
        <w:rPr>
          <w:rStyle w:val="Emphasis"/>
        </w:rPr>
        <w:t xml:space="preserve"> resource</w:t>
      </w:r>
      <w:r w:rsidRPr="003053D0">
        <w:rPr>
          <w:rStyle w:val="Emphasis"/>
          <w:highlight w:val="green"/>
        </w:rPr>
        <w:t>s</w:t>
      </w:r>
      <w:r w:rsidRPr="003053D0">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3053D0">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3053D0">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w:t>
      </w:r>
      <w:proofErr w:type="gramStart"/>
      <w:r w:rsidRPr="007F1875">
        <w:rPr>
          <w:rStyle w:val="StyleUnderline"/>
        </w:rPr>
        <w:t>On the whole</w:t>
      </w:r>
      <w:proofErr w:type="gramEnd"/>
      <w:r w:rsidRPr="007F1875">
        <w:rPr>
          <w:rStyle w:val="StyleUnderline"/>
        </w:rPr>
        <w:t xml:space="preserve">, </w:t>
      </w:r>
      <w:r w:rsidRPr="003053D0">
        <w:rPr>
          <w:rStyle w:val="StyleUnderline"/>
          <w:highlight w:val="green"/>
        </w:rPr>
        <w:t>there</w:t>
      </w:r>
      <w:r w:rsidRPr="007F1875">
        <w:rPr>
          <w:rStyle w:val="StyleUnderline"/>
        </w:rPr>
        <w:t xml:space="preserve"> i</w:t>
      </w:r>
      <w:r w:rsidRPr="003053D0">
        <w:rPr>
          <w:rStyle w:val="StyleUnderline"/>
          <w:highlight w:val="green"/>
        </w:rPr>
        <w:t>s a</w:t>
      </w:r>
      <w:r w:rsidRPr="007F1875">
        <w:rPr>
          <w:rStyle w:val="StyleUnderline"/>
        </w:rPr>
        <w:t xml:space="preserve"> </w:t>
      </w:r>
      <w:r w:rsidRPr="00CE3297">
        <w:rPr>
          <w:rStyle w:val="Emphasis"/>
        </w:rPr>
        <w:t xml:space="preserve">certain </w:t>
      </w:r>
      <w:r w:rsidRPr="003053D0">
        <w:rPr>
          <w:rStyle w:val="Emphasis"/>
          <w:highlight w:val="green"/>
        </w:rPr>
        <w:t>trend</w:t>
      </w:r>
      <w:r w:rsidRPr="003053D0">
        <w:rPr>
          <w:rStyle w:val="StyleUnderline"/>
          <w:highlight w:val="green"/>
        </w:rPr>
        <w:t xml:space="preserve"> to</w:t>
      </w:r>
      <w:r w:rsidRPr="007F1875">
        <w:rPr>
          <w:rStyle w:val="StyleUnderline"/>
        </w:rPr>
        <w:t xml:space="preserve">wards </w:t>
      </w:r>
      <w:r w:rsidRPr="00CE3297">
        <w:rPr>
          <w:rStyle w:val="Emphasis"/>
        </w:rPr>
        <w:t xml:space="preserve">better </w:t>
      </w:r>
      <w:r w:rsidRPr="003053D0">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3053D0">
        <w:rPr>
          <w:rStyle w:val="Emphasis"/>
          <w:highlight w:val="green"/>
        </w:rPr>
        <w:t>clauses</w:t>
      </w:r>
      <w:r w:rsidRPr="00893884">
        <w:rPr>
          <w:sz w:val="16"/>
        </w:rPr>
        <w:t xml:space="preserve"> between developed and developing </w:t>
      </w:r>
      <w:proofErr w:type="gramStart"/>
      <w:r w:rsidRPr="00893884">
        <w:rPr>
          <w:sz w:val="16"/>
        </w:rPr>
        <w:t>countries.</w:t>
      </w:r>
      <w:r w:rsidRPr="00D874E4">
        <w:rPr>
          <w:sz w:val="12"/>
        </w:rPr>
        <w:t>¶</w:t>
      </w:r>
      <w:proofErr w:type="gramEnd"/>
      <w:r w:rsidRPr="00893884">
        <w:rPr>
          <w:sz w:val="16"/>
        </w:rPr>
        <w:t xml:space="preserve"> Impact of </w:t>
      </w:r>
      <w:proofErr w:type="spellStart"/>
      <w:r w:rsidRPr="00893884">
        <w:rPr>
          <w:sz w:val="16"/>
        </w:rPr>
        <w:t>Labour</w:t>
      </w:r>
      <w:proofErr w:type="spellEnd"/>
      <w:r w:rsidRPr="00893884">
        <w:rPr>
          <w:sz w:val="16"/>
        </w:rPr>
        <w:t xml:space="preserve">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3053D0">
        <w:rPr>
          <w:rStyle w:val="Emphasis"/>
          <w:highlight w:val="green"/>
        </w:rPr>
        <w:t>competition</w:t>
      </w:r>
      <w:r w:rsidRPr="007F1875">
        <w:rPr>
          <w:rStyle w:val="StyleUnderline"/>
        </w:rPr>
        <w:t xml:space="preserve"> can </w:t>
      </w:r>
      <w:r w:rsidRPr="003053D0">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3053D0">
        <w:rPr>
          <w:rStyle w:val="StyleUnderline"/>
          <w:highlight w:val="green"/>
        </w:rPr>
        <w:t>‘</w:t>
      </w:r>
      <w:r w:rsidRPr="003053D0">
        <w:rPr>
          <w:rStyle w:val="Emphasis"/>
          <w:highlight w:val="green"/>
        </w:rPr>
        <w:t>race</w:t>
      </w:r>
      <w:r w:rsidRPr="003053D0">
        <w:rPr>
          <w:rStyle w:val="StyleUnderline"/>
          <w:highlight w:val="green"/>
        </w:rPr>
        <w:t xml:space="preserve"> to</w:t>
      </w:r>
      <w:r w:rsidRPr="007F1875">
        <w:rPr>
          <w:rStyle w:val="StyleUnderline"/>
        </w:rPr>
        <w:t xml:space="preserve"> the </w:t>
      </w:r>
      <w:r w:rsidRPr="003053D0">
        <w:rPr>
          <w:rStyle w:val="Emphasis"/>
          <w:highlight w:val="green"/>
        </w:rPr>
        <w:t>bottom</w:t>
      </w:r>
      <w:r w:rsidRPr="003053D0">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w:t>
      </w:r>
      <w:proofErr w:type="spellStart"/>
      <w:r w:rsidRPr="00893884">
        <w:rPr>
          <w:sz w:val="16"/>
        </w:rPr>
        <w:t>labour</w:t>
      </w:r>
      <w:proofErr w:type="spellEnd"/>
      <w:r w:rsidRPr="00893884">
        <w:rPr>
          <w:sz w:val="16"/>
        </w:rPr>
        <w:t xml:space="preserve"> standards includes not only the brand of being a good corporate </w:t>
      </w:r>
      <w:proofErr w:type="gramStart"/>
      <w:r w:rsidRPr="00893884">
        <w:rPr>
          <w:sz w:val="16"/>
        </w:rPr>
        <w:t>citizen, but</w:t>
      </w:r>
      <w:proofErr w:type="gramEnd"/>
      <w:r w:rsidRPr="00893884">
        <w:rPr>
          <w:sz w:val="16"/>
        </w:rPr>
        <w:t xml:space="preserve"> shows social advocacy for being responsive to consumer demands, addressing concerns seriously, and encouraging trade versus inhibiting trade. These support the flow of free trade and </w:t>
      </w:r>
      <w:proofErr w:type="gramStart"/>
      <w:r w:rsidRPr="00893884">
        <w:rPr>
          <w:sz w:val="16"/>
        </w:rPr>
        <w:t>smooths</w:t>
      </w:r>
      <w:proofErr w:type="gramEnd"/>
      <w:r w:rsidRPr="00893884">
        <w:rPr>
          <w:sz w:val="16"/>
        </w:rPr>
        <w:t xml:space="preserve"> out levels of </w:t>
      </w:r>
      <w:proofErr w:type="gramStart"/>
      <w:r w:rsidRPr="00893884">
        <w:rPr>
          <w:sz w:val="16"/>
        </w:rPr>
        <w:t>competition.</w:t>
      </w:r>
      <w:r w:rsidRPr="00D874E4">
        <w:rPr>
          <w:sz w:val="12"/>
        </w:rPr>
        <w:t>¶</w:t>
      </w:r>
      <w:proofErr w:type="gramEnd"/>
      <w:r w:rsidRPr="00893884">
        <w:rPr>
          <w:sz w:val="16"/>
        </w:rPr>
        <w:t xml:space="preserve"> According to Haberli, Jansen, and Monteiro (2012), there is a lowering of </w:t>
      </w:r>
      <w:proofErr w:type="spellStart"/>
      <w:r w:rsidRPr="00893884">
        <w:rPr>
          <w:sz w:val="16"/>
        </w:rPr>
        <w:t>labour</w:t>
      </w:r>
      <w:proofErr w:type="spellEnd"/>
      <w:r w:rsidRPr="00893884">
        <w:rPr>
          <w:sz w:val="16"/>
        </w:rPr>
        <w:t xml:space="preserve"> protection in high income countries; it appears to take place only between rich countries. In middle-income countries, trade and </w:t>
      </w:r>
      <w:proofErr w:type="spellStart"/>
      <w:r w:rsidRPr="00893884">
        <w:rPr>
          <w:sz w:val="16"/>
        </w:rPr>
        <w:t>labour</w:t>
      </w:r>
      <w:proofErr w:type="spellEnd"/>
      <w:r w:rsidRPr="00893884">
        <w:rPr>
          <w:sz w:val="16"/>
        </w:rPr>
        <w:t xml:space="preserve"> protection have a positive correlation with one another. In low-income countries, there was no direct evidence of lowering </w:t>
      </w:r>
      <w:proofErr w:type="spellStart"/>
      <w:r w:rsidRPr="00893884">
        <w:rPr>
          <w:sz w:val="16"/>
        </w:rPr>
        <w:t>labour</w:t>
      </w:r>
      <w:proofErr w:type="spellEnd"/>
      <w:r w:rsidRPr="00893884">
        <w:rPr>
          <w:sz w:val="16"/>
        </w:rPr>
        <w:t xml:space="preserve"> protection in relation to </w:t>
      </w:r>
      <w:proofErr w:type="gramStart"/>
      <w:r w:rsidRPr="00893884">
        <w:rPr>
          <w:sz w:val="16"/>
        </w:rPr>
        <w:t>trade, but</w:t>
      </w:r>
      <w:proofErr w:type="gramEnd"/>
      <w:r w:rsidRPr="00893884">
        <w:rPr>
          <w:sz w:val="16"/>
        </w:rPr>
        <w:t xml:space="preserve"> was more regulatory in nature. Lower standards are associated with higher trade; countries with low </w:t>
      </w:r>
      <w:proofErr w:type="spellStart"/>
      <w:r w:rsidRPr="00893884">
        <w:rPr>
          <w:sz w:val="16"/>
        </w:rPr>
        <w:t>labour</w:t>
      </w:r>
      <w:proofErr w:type="spellEnd"/>
      <w:r w:rsidRPr="00893884">
        <w:rPr>
          <w:sz w:val="16"/>
        </w:rPr>
        <w:t xml:space="preserve"> standards would have lower costs of production, giving them an unfair advantage over countries which provide higher </w:t>
      </w:r>
      <w:proofErr w:type="spellStart"/>
      <w:r w:rsidRPr="00893884">
        <w:rPr>
          <w:sz w:val="16"/>
        </w:rPr>
        <w:t>labour</w:t>
      </w:r>
      <w:proofErr w:type="spellEnd"/>
      <w:r w:rsidRPr="00893884">
        <w:rPr>
          <w:sz w:val="16"/>
        </w:rPr>
        <w:t xml:space="preserve"> standards. While this competitive advantage may be rewarding in the short run, it is argued that the overall and long-term effect of low </w:t>
      </w:r>
      <w:proofErr w:type="spellStart"/>
      <w:r w:rsidRPr="00893884">
        <w:rPr>
          <w:sz w:val="16"/>
        </w:rPr>
        <w:t>labour</w:t>
      </w:r>
      <w:proofErr w:type="spellEnd"/>
      <w:r w:rsidRPr="00893884">
        <w:rPr>
          <w:sz w:val="16"/>
        </w:rPr>
        <w:t xml:space="preserve"> standards would result in workplace violations (Anuradha &amp; Dutta, 2011</w:t>
      </w:r>
      <w:proofErr w:type="gramStart"/>
      <w:r w:rsidRPr="00893884">
        <w:rPr>
          <w:sz w:val="16"/>
        </w:rPr>
        <w:t>).</w:t>
      </w:r>
      <w:r w:rsidRPr="00D874E4">
        <w:rPr>
          <w:sz w:val="12"/>
        </w:rPr>
        <w:t>¶</w:t>
      </w:r>
      <w:proofErr w:type="gramEnd"/>
      <w:r w:rsidRPr="00893884">
        <w:rPr>
          <w:sz w:val="16"/>
        </w:rPr>
        <w:t xml:space="preserve"> The process of globalization will continue and trade and international capital will flow, regardless of whether trade and </w:t>
      </w:r>
      <w:proofErr w:type="spellStart"/>
      <w:r w:rsidRPr="00893884">
        <w:rPr>
          <w:sz w:val="16"/>
        </w:rPr>
        <w:t>labour</w:t>
      </w:r>
      <w:proofErr w:type="spellEnd"/>
      <w:r w:rsidRPr="00893884">
        <w:rPr>
          <w:sz w:val="16"/>
        </w:rPr>
        <w:t xml:space="preserve">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3053D0">
        <w:rPr>
          <w:rStyle w:val="Emphasis"/>
          <w:highlight w:val="green"/>
        </w:rPr>
        <w:t>Linking</w:t>
      </w:r>
      <w:r w:rsidRPr="003053D0">
        <w:rPr>
          <w:rStyle w:val="StyleUnderline"/>
          <w:highlight w:val="green"/>
        </w:rPr>
        <w:t xml:space="preserve"> </w:t>
      </w:r>
      <w:proofErr w:type="spellStart"/>
      <w:r w:rsidRPr="003053D0">
        <w:rPr>
          <w:rStyle w:val="Emphasis"/>
          <w:highlight w:val="green"/>
        </w:rPr>
        <w:t>labour</w:t>
      </w:r>
      <w:proofErr w:type="spellEnd"/>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3053D0">
        <w:rPr>
          <w:rStyle w:val="Emphasis"/>
          <w:highlight w:val="green"/>
        </w:rPr>
        <w:t>supports</w:t>
      </w:r>
      <w:r w:rsidRPr="007F1875">
        <w:rPr>
          <w:rStyle w:val="StyleUnderline"/>
        </w:rPr>
        <w:t xml:space="preserve"> </w:t>
      </w:r>
      <w:r w:rsidRPr="00CE3297">
        <w:rPr>
          <w:rStyle w:val="Emphasis"/>
        </w:rPr>
        <w:t xml:space="preserve">increased </w:t>
      </w:r>
      <w:r w:rsidRPr="003053D0">
        <w:rPr>
          <w:rStyle w:val="Emphasis"/>
          <w:highlight w:val="green"/>
        </w:rPr>
        <w:t>trade</w:t>
      </w:r>
      <w:r w:rsidRPr="007F1875">
        <w:rPr>
          <w:rStyle w:val="StyleUnderline"/>
        </w:rPr>
        <w:t xml:space="preserve"> and </w:t>
      </w:r>
      <w:r w:rsidRPr="00CE3297">
        <w:rPr>
          <w:rStyle w:val="Emphasis"/>
        </w:rPr>
        <w:t xml:space="preserve">deeper </w:t>
      </w:r>
      <w:r w:rsidRPr="003053D0">
        <w:rPr>
          <w:rStyle w:val="Emphasis"/>
          <w:highlight w:val="green"/>
        </w:rPr>
        <w:t>integrat</w:t>
      </w:r>
      <w:r w:rsidRPr="00CE3297">
        <w:rPr>
          <w:rStyle w:val="Emphasis"/>
        </w:rPr>
        <w:t>ion</w:t>
      </w:r>
      <w:r w:rsidRPr="007F1875">
        <w:rPr>
          <w:rStyle w:val="StyleUnderline"/>
        </w:rPr>
        <w:t xml:space="preserve"> of </w:t>
      </w:r>
      <w:r w:rsidRPr="003053D0">
        <w:rPr>
          <w:rStyle w:val="Emphasis"/>
          <w:highlight w:val="green"/>
        </w:rPr>
        <w:t>global supply.</w:t>
      </w:r>
      <w:r w:rsidRPr="00893884">
        <w:rPr>
          <w:sz w:val="16"/>
        </w:rPr>
        <w:t xml:space="preserve"> Increased trade may enhance rather than lower </w:t>
      </w:r>
      <w:proofErr w:type="spellStart"/>
      <w:r w:rsidRPr="00893884">
        <w:rPr>
          <w:sz w:val="16"/>
        </w:rPr>
        <w:t>labour</w:t>
      </w:r>
      <w:proofErr w:type="spellEnd"/>
      <w:r w:rsidRPr="00893884">
        <w:rPr>
          <w:sz w:val="16"/>
        </w:rPr>
        <w:t xml:space="preserve">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3053D0">
        <w:rPr>
          <w:rStyle w:val="Emphasis"/>
          <w:highlight w:val="green"/>
        </w:rPr>
        <w:t>Production</w:t>
      </w:r>
      <w:r w:rsidRPr="003053D0">
        <w:rPr>
          <w:rStyle w:val="StyleUnderline"/>
          <w:highlight w:val="green"/>
        </w:rPr>
        <w:t xml:space="preserve"> under</w:t>
      </w:r>
      <w:r w:rsidRPr="007F1875">
        <w:rPr>
          <w:rStyle w:val="StyleUnderline"/>
        </w:rPr>
        <w:t xml:space="preserve"> the </w:t>
      </w:r>
      <w:r w:rsidRPr="003053D0">
        <w:rPr>
          <w:rStyle w:val="Emphasis"/>
          <w:highlight w:val="green"/>
        </w:rPr>
        <w:t>same</w:t>
      </w:r>
      <w:r w:rsidRPr="00CE3297">
        <w:rPr>
          <w:rStyle w:val="Emphasis"/>
        </w:rPr>
        <w:t xml:space="preserve"> working </w:t>
      </w:r>
      <w:r w:rsidRPr="003053D0">
        <w:rPr>
          <w:rStyle w:val="Emphasis"/>
          <w:highlight w:val="green"/>
        </w:rPr>
        <w:t>conditions</w:t>
      </w:r>
      <w:r w:rsidRPr="007F1875">
        <w:rPr>
          <w:rStyle w:val="StyleUnderline"/>
        </w:rPr>
        <w:t xml:space="preserve">, especially in developing countries, </w:t>
      </w:r>
      <w:r w:rsidRPr="003053D0">
        <w:rPr>
          <w:rStyle w:val="StyleUnderline"/>
          <w:highlight w:val="green"/>
        </w:rPr>
        <w:t xml:space="preserve">would </w:t>
      </w:r>
      <w:r w:rsidRPr="003053D0">
        <w:rPr>
          <w:rStyle w:val="Emphasis"/>
          <w:highlight w:val="green"/>
        </w:rPr>
        <w:t>remove</w:t>
      </w:r>
      <w:r w:rsidRPr="007F1875">
        <w:rPr>
          <w:rStyle w:val="StyleUnderline"/>
        </w:rPr>
        <w:t xml:space="preserve"> the </w:t>
      </w:r>
      <w:r w:rsidRPr="003053D0">
        <w:rPr>
          <w:rStyle w:val="Emphasis"/>
          <w:highlight w:val="green"/>
        </w:rPr>
        <w:t>fear</w:t>
      </w:r>
      <w:r w:rsidRPr="003053D0">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3053D0">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3053D0">
        <w:rPr>
          <w:rStyle w:val="StyleUnderline"/>
          <w:highlight w:val="green"/>
        </w:rPr>
        <w:t xml:space="preserve">will </w:t>
      </w:r>
      <w:r w:rsidRPr="003053D0">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3053D0">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3053D0">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3053D0">
        <w:rPr>
          <w:rStyle w:val="Emphasis"/>
          <w:highlight w:val="green"/>
        </w:rPr>
        <w:t>t</w:t>
      </w:r>
      <w:r w:rsidRPr="00CE3297">
        <w:rPr>
          <w:rStyle w:val="Emphasis"/>
        </w:rPr>
        <w:t xml:space="preserve">ionally </w:t>
      </w:r>
      <w:r w:rsidRPr="003053D0">
        <w:rPr>
          <w:rStyle w:val="Emphasis"/>
          <w:highlight w:val="green"/>
        </w:rPr>
        <w:t>agreed</w:t>
      </w:r>
      <w:r w:rsidRPr="00CE3297">
        <w:rPr>
          <w:rStyle w:val="Emphasis"/>
        </w:rPr>
        <w:t xml:space="preserve"> upon </w:t>
      </w:r>
      <w:r w:rsidRPr="003053D0">
        <w:rPr>
          <w:rStyle w:val="Emphasis"/>
          <w:highlight w:val="green"/>
        </w:rPr>
        <w:t>rules</w:t>
      </w:r>
      <w:r w:rsidRPr="003053D0">
        <w:rPr>
          <w:rStyle w:val="StyleUnderline"/>
          <w:highlight w:val="green"/>
        </w:rPr>
        <w:t xml:space="preserve">, the </w:t>
      </w:r>
      <w:r w:rsidRPr="003053D0">
        <w:rPr>
          <w:rStyle w:val="Emphasis"/>
          <w:highlight w:val="green"/>
        </w:rPr>
        <w:t>vicious circle</w:t>
      </w:r>
      <w:r w:rsidRPr="003053D0">
        <w:rPr>
          <w:rStyle w:val="StyleUnderline"/>
          <w:highlight w:val="green"/>
        </w:rPr>
        <w:t xml:space="preserve"> of </w:t>
      </w:r>
      <w:r w:rsidRPr="003053D0">
        <w:rPr>
          <w:rStyle w:val="Emphasis"/>
          <w:highlight w:val="green"/>
        </w:rPr>
        <w:t>lower</w:t>
      </w:r>
      <w:r w:rsidRPr="00CE3297">
        <w:rPr>
          <w:rStyle w:val="Emphasis"/>
        </w:rPr>
        <w:t>ing</w:t>
      </w:r>
      <w:r w:rsidRPr="007F1875">
        <w:rPr>
          <w:rStyle w:val="StyleUnderline"/>
        </w:rPr>
        <w:t xml:space="preserve"> </w:t>
      </w:r>
      <w:proofErr w:type="spellStart"/>
      <w:r w:rsidRPr="003053D0">
        <w:rPr>
          <w:rStyle w:val="Emphasis"/>
          <w:highlight w:val="green"/>
        </w:rPr>
        <w:t>labour</w:t>
      </w:r>
      <w:proofErr w:type="spellEnd"/>
      <w:r w:rsidRPr="003053D0">
        <w:rPr>
          <w:rStyle w:val="Emphasis"/>
          <w:highlight w:val="green"/>
        </w:rPr>
        <w:t xml:space="preserve">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proofErr w:type="gramStart"/>
      <w:r w:rsidRPr="003053D0">
        <w:rPr>
          <w:rStyle w:val="Emphasis"/>
          <w:highlight w:val="green"/>
        </w:rPr>
        <w:t>impact</w:t>
      </w:r>
      <w:r w:rsidRPr="00CE3297">
        <w:rPr>
          <w:rStyle w:val="Emphasis"/>
        </w:rPr>
        <w:t>ing</w:t>
      </w:r>
      <w:proofErr w:type="gramEnd"/>
      <w:r w:rsidRPr="007F1875">
        <w:rPr>
          <w:rStyle w:val="StyleUnderline"/>
        </w:rPr>
        <w:t xml:space="preserve"> </w:t>
      </w:r>
      <w:r w:rsidRPr="003053D0">
        <w:rPr>
          <w:rStyle w:val="Emphasis"/>
          <w:highlight w:val="green"/>
        </w:rPr>
        <w:t>trade flow</w:t>
      </w:r>
      <w:r w:rsidRPr="007F1875">
        <w:rPr>
          <w:rStyle w:val="StyleUnderline"/>
        </w:rPr>
        <w:t xml:space="preserve"> as well as the </w:t>
      </w:r>
      <w:r w:rsidRPr="003053D0">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proofErr w:type="gramStart"/>
      <w:r w:rsidRPr="00CE3297">
        <w:rPr>
          <w:rStyle w:val="Emphasis"/>
        </w:rPr>
        <w:t>reinforced.</w:t>
      </w:r>
      <w:r w:rsidRPr="00D874E4">
        <w:rPr>
          <w:sz w:val="12"/>
        </w:rPr>
        <w:t>¶</w:t>
      </w:r>
      <w:proofErr w:type="gramEnd"/>
      <w:r w:rsidRPr="00893884">
        <w:rPr>
          <w:sz w:val="16"/>
        </w:rPr>
        <w:t xml:space="preserve"> There is no clear evidence to suggest a relationship between poor </w:t>
      </w:r>
      <w:proofErr w:type="spellStart"/>
      <w:r w:rsidRPr="00893884">
        <w:rPr>
          <w:sz w:val="16"/>
        </w:rPr>
        <w:t>labour</w:t>
      </w:r>
      <w:proofErr w:type="spellEnd"/>
      <w:r w:rsidRPr="00893884">
        <w:rPr>
          <w:sz w:val="16"/>
        </w:rPr>
        <w:t xml:space="preserve"> conditions and improved trade performance. However, research indicates that enforcement mechanisms, positive incentives and market forces influence the impact of trade agreements on </w:t>
      </w:r>
      <w:proofErr w:type="spellStart"/>
      <w:r w:rsidRPr="00893884">
        <w:rPr>
          <w:sz w:val="16"/>
        </w:rPr>
        <w:t>labour</w:t>
      </w:r>
      <w:proofErr w:type="spellEnd"/>
      <w:r w:rsidRPr="00893884">
        <w:rPr>
          <w:sz w:val="16"/>
        </w:rPr>
        <w:t xml:space="preserve">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w:t>
      </w:r>
      <w:proofErr w:type="spellStart"/>
      <w:r w:rsidRPr="00893884">
        <w:rPr>
          <w:sz w:val="16"/>
        </w:rPr>
        <w:t>labour</w:t>
      </w:r>
      <w:proofErr w:type="spellEnd"/>
      <w:r w:rsidRPr="00893884">
        <w:rPr>
          <w:sz w:val="16"/>
        </w:rPr>
        <w:t xml:space="preserve"> standards in the product market (Freeman, 1996). It is important that products are required to be produced by a certain time, and in a certain manner. For example, goods manufactured by exploited child </w:t>
      </w:r>
      <w:proofErr w:type="spellStart"/>
      <w:r w:rsidRPr="00893884">
        <w:rPr>
          <w:sz w:val="16"/>
        </w:rPr>
        <w:t>labour</w:t>
      </w:r>
      <w:proofErr w:type="spellEnd"/>
      <w:r w:rsidRPr="00893884">
        <w:rPr>
          <w:sz w:val="16"/>
        </w:rPr>
        <w:t xml:space="preserve">, forced </w:t>
      </w:r>
      <w:proofErr w:type="spellStart"/>
      <w:r w:rsidRPr="00893884">
        <w:rPr>
          <w:sz w:val="16"/>
        </w:rPr>
        <w:t>labour</w:t>
      </w:r>
      <w:proofErr w:type="spellEnd"/>
      <w:r w:rsidRPr="00893884">
        <w:rPr>
          <w:sz w:val="16"/>
        </w:rPr>
        <w:t xml:space="preserve"> or under conditions of social dumping may be banned or restricted. The rationale is essentially an argument of level playing fields (Cottier &amp; </w:t>
      </w:r>
      <w:proofErr w:type="spellStart"/>
      <w:r w:rsidRPr="00893884">
        <w:rPr>
          <w:sz w:val="16"/>
        </w:rPr>
        <w:t>Caplazi</w:t>
      </w:r>
      <w:proofErr w:type="spellEnd"/>
      <w:r w:rsidRPr="00893884">
        <w:rPr>
          <w:sz w:val="16"/>
        </w:rPr>
        <w:t xml:space="preserve">, 2004). These measures are imposed </w:t>
      </w:r>
      <w:proofErr w:type="gramStart"/>
      <w:r w:rsidRPr="00893884">
        <w:rPr>
          <w:sz w:val="16"/>
        </w:rPr>
        <w:t>in order to</w:t>
      </w:r>
      <w:proofErr w:type="gramEnd"/>
      <w:r w:rsidRPr="00893884">
        <w:rPr>
          <w:sz w:val="16"/>
        </w:rPr>
        <w:t xml:space="preserve"> bring about changes that are most efficient, and bring about improvements in production, especially market </w:t>
      </w:r>
      <w:proofErr w:type="gramStart"/>
      <w:r w:rsidRPr="00893884">
        <w:rPr>
          <w:sz w:val="16"/>
        </w:rPr>
        <w:t>access.</w:t>
      </w:r>
      <w:r w:rsidRPr="00D874E4">
        <w:rPr>
          <w:sz w:val="12"/>
        </w:rPr>
        <w:t>¶</w:t>
      </w:r>
      <w:proofErr w:type="gramEnd"/>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w:t>
      </w:r>
      <w:proofErr w:type="spellStart"/>
      <w:r w:rsidRPr="00CE3297">
        <w:rPr>
          <w:rStyle w:val="Emphasis"/>
        </w:rPr>
        <w:t>labour</w:t>
      </w:r>
      <w:proofErr w:type="spellEnd"/>
      <w:r w:rsidRPr="00CE3297">
        <w:rPr>
          <w:rStyle w:val="Emphasis"/>
        </w:rPr>
        <w:t xml:space="preserve"> </w:t>
      </w:r>
      <w:r w:rsidRPr="003053D0">
        <w:rPr>
          <w:rStyle w:val="Emphasis"/>
          <w:highlight w:val="green"/>
        </w:rPr>
        <w:t>standards</w:t>
      </w:r>
      <w:r w:rsidRPr="003053D0">
        <w:rPr>
          <w:rStyle w:val="StyleUnderline"/>
          <w:highlight w:val="green"/>
        </w:rPr>
        <w:t xml:space="preserve"> </w:t>
      </w:r>
      <w:r w:rsidRPr="003053D0">
        <w:rPr>
          <w:rStyle w:val="Emphasis"/>
          <w:highlight w:val="green"/>
        </w:rPr>
        <w:t>support</w:t>
      </w:r>
      <w:r w:rsidRPr="007F1875">
        <w:rPr>
          <w:rStyle w:val="StyleUnderline"/>
        </w:rPr>
        <w:t xml:space="preserve"> </w:t>
      </w:r>
      <w:r w:rsidRPr="00CE3297">
        <w:rPr>
          <w:rStyle w:val="Emphasis"/>
        </w:rPr>
        <w:t xml:space="preserve">good </w:t>
      </w:r>
      <w:proofErr w:type="gramStart"/>
      <w:r w:rsidRPr="003053D0">
        <w:rPr>
          <w:rStyle w:val="Emphasis"/>
          <w:highlight w:val="green"/>
        </w:rPr>
        <w:t>governance</w:t>
      </w:r>
      <w:r w:rsidRPr="007F1875">
        <w:rPr>
          <w:rStyle w:val="StyleUnderline"/>
        </w:rPr>
        <w:t>, and</w:t>
      </w:r>
      <w:proofErr w:type="gramEnd"/>
      <w:r w:rsidRPr="007F1875">
        <w:rPr>
          <w:rStyle w:val="StyleUnderline"/>
        </w:rPr>
        <w:t xml:space="preserve"> </w:t>
      </w:r>
      <w:proofErr w:type="gramStart"/>
      <w:r w:rsidRPr="00CE3297">
        <w:rPr>
          <w:rStyle w:val="Emphasis"/>
        </w:rPr>
        <w:t>ensures</w:t>
      </w:r>
      <w:proofErr w:type="gramEnd"/>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3053D0">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3053D0">
        <w:rPr>
          <w:rStyle w:val="StyleUnderline"/>
          <w:highlight w:val="green"/>
        </w:rPr>
        <w:t xml:space="preserve">would </w:t>
      </w:r>
      <w:r w:rsidRPr="003053D0">
        <w:rPr>
          <w:rStyle w:val="Emphasis"/>
          <w:highlight w:val="green"/>
        </w:rPr>
        <w:t>take</w:t>
      </w:r>
      <w:r w:rsidRPr="00CE3297">
        <w:rPr>
          <w:rStyle w:val="Emphasis"/>
        </w:rPr>
        <w:t xml:space="preserve"> place</w:t>
      </w:r>
      <w:r w:rsidRPr="007F1875">
        <w:rPr>
          <w:rStyle w:val="StyleUnderline"/>
        </w:rPr>
        <w:t xml:space="preserve"> at a </w:t>
      </w:r>
      <w:r w:rsidRPr="003053D0">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w:t>
      </w:r>
      <w:proofErr w:type="spellStart"/>
      <w:r w:rsidRPr="00893884">
        <w:rPr>
          <w:sz w:val="16"/>
        </w:rPr>
        <w:t>labour</w:t>
      </w:r>
      <w:proofErr w:type="spellEnd"/>
      <w:r w:rsidRPr="00893884">
        <w:rPr>
          <w:sz w:val="16"/>
        </w:rPr>
        <w:t xml:space="preserve"> standards. This application of social advice can have and act as significant barriers to trade, and can have a compromising effect on companies, and their competitive advantage globally. Social advocates want </w:t>
      </w:r>
      <w:proofErr w:type="spellStart"/>
      <w:r w:rsidRPr="00893884">
        <w:rPr>
          <w:sz w:val="16"/>
        </w:rPr>
        <w:t>labour</w:t>
      </w:r>
      <w:proofErr w:type="spellEnd"/>
      <w:r w:rsidRPr="00893884">
        <w:rPr>
          <w:sz w:val="16"/>
        </w:rPr>
        <w:t xml:space="preserve"> standards to improve in developing </w:t>
      </w:r>
      <w:proofErr w:type="gramStart"/>
      <w:r w:rsidRPr="00893884">
        <w:rPr>
          <w:sz w:val="16"/>
        </w:rPr>
        <w:t>countries, and</w:t>
      </w:r>
      <w:proofErr w:type="gramEnd"/>
      <w:r w:rsidRPr="00893884">
        <w:rPr>
          <w:sz w:val="16"/>
        </w:rPr>
        <w:t xml:space="preserve"> see trade agreements </w:t>
      </w:r>
      <w:proofErr w:type="gramStart"/>
      <w:r w:rsidRPr="00893884">
        <w:rPr>
          <w:sz w:val="16"/>
        </w:rPr>
        <w:t>as a means to</w:t>
      </w:r>
      <w:proofErr w:type="gramEnd"/>
      <w:r w:rsidRPr="00893884">
        <w:rPr>
          <w:sz w:val="16"/>
        </w:rPr>
        <w:t xml:space="preserve"> affect change in foreign countries (Bakhshi &amp; Kerr, 2009). Changes in technology and the structure of international trade are </w:t>
      </w:r>
      <w:r w:rsidRPr="003053D0">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3053D0">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3053D0">
        <w:rPr>
          <w:rStyle w:val="StyleUnderline"/>
          <w:highlight w:val="green"/>
        </w:rPr>
        <w:t xml:space="preserve">a </w:t>
      </w:r>
      <w:r w:rsidRPr="003053D0">
        <w:rPr>
          <w:rStyle w:val="Emphasis"/>
          <w:highlight w:val="green"/>
        </w:rPr>
        <w:t>race</w:t>
      </w:r>
      <w:r w:rsidRPr="00CE3297">
        <w:rPr>
          <w:rStyle w:val="Emphasis"/>
        </w:rPr>
        <w:t xml:space="preserve"> upward</w:t>
      </w:r>
      <w:r w:rsidRPr="007F1875">
        <w:rPr>
          <w:rStyle w:val="StyleUnderline"/>
        </w:rPr>
        <w:t xml:space="preserve"> </w:t>
      </w:r>
      <w:r w:rsidRPr="003053D0">
        <w:rPr>
          <w:rStyle w:val="StyleUnderline"/>
          <w:highlight w:val="green"/>
        </w:rPr>
        <w:t>in</w:t>
      </w:r>
      <w:r w:rsidRPr="007F1875">
        <w:rPr>
          <w:rStyle w:val="StyleUnderline"/>
        </w:rPr>
        <w:t xml:space="preserve"> terms of </w:t>
      </w:r>
      <w:r w:rsidRPr="00CE3297">
        <w:rPr>
          <w:rStyle w:val="Emphasis"/>
        </w:rPr>
        <w:t xml:space="preserve">product </w:t>
      </w:r>
      <w:r w:rsidRPr="003053D0">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w:t>
      </w:r>
      <w:proofErr w:type="spellStart"/>
      <w:r w:rsidRPr="00893884">
        <w:rPr>
          <w:sz w:val="16"/>
          <w:szCs w:val="16"/>
        </w:rPr>
        <w:t>Bakhski</w:t>
      </w:r>
      <w:proofErr w:type="spellEnd"/>
      <w:r w:rsidRPr="00893884">
        <w:rPr>
          <w:sz w:val="16"/>
          <w:szCs w:val="16"/>
        </w:rPr>
        <w:t xml:space="preserve"> &amp; Kerr, 2009).</w:t>
      </w:r>
      <w:bookmarkEnd w:id="5"/>
    </w:p>
    <w:p w14:paraId="37681B51" w14:textId="77777777" w:rsidR="00BE1F90" w:rsidRDefault="00BE1F90" w:rsidP="00BE1F90">
      <w:pPr>
        <w:rPr>
          <w:sz w:val="16"/>
          <w:szCs w:val="16"/>
        </w:rPr>
      </w:pPr>
    </w:p>
    <w:bookmarkEnd w:id="6"/>
    <w:p w14:paraId="2FECD03D" w14:textId="77777777" w:rsidR="00BE1F90" w:rsidRPr="003160B1" w:rsidRDefault="00BE1F90" w:rsidP="00BE1F90">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2AFD7786" w14:textId="77777777" w:rsidR="00BE1F90" w:rsidRDefault="00BE1F90" w:rsidP="00BE1F90">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w:t>
      </w:r>
      <w:proofErr w:type="spellStart"/>
      <w:r>
        <w:t>longtermism</w:t>
      </w:r>
      <w:proofErr w:type="spellEnd"/>
      <w:r>
        <w:t xml:space="preserve"> and global development," </w:t>
      </w:r>
      <w:proofErr w:type="spellStart"/>
      <w:r>
        <w:rPr>
          <w:iCs/>
        </w:rPr>
        <w:t>Sunyshore</w:t>
      </w:r>
      <w:proofErr w:type="spellEnd"/>
      <w:r>
        <w:t>, https://sunyshore.substack.com/p/rethinking-longtermism-and-global, accessed 9-15-2025) [UTD]</w:t>
      </w:r>
    </w:p>
    <w:p w14:paraId="58DF0E78" w14:textId="77777777" w:rsidR="00BE1F90" w:rsidRPr="00C84F55" w:rsidRDefault="00BE1F90" w:rsidP="00BE1F90">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3053D0">
        <w:rPr>
          <w:rStyle w:val="Emphasis"/>
          <w:highlight w:val="green"/>
        </w:rPr>
        <w:t>development</w:t>
      </w:r>
      <w:r w:rsidRPr="003053D0">
        <w:rPr>
          <w:rStyle w:val="StyleUnderline"/>
          <w:highlight w:val="green"/>
        </w:rPr>
        <w:t xml:space="preserve"> </w:t>
      </w:r>
      <w:r w:rsidRPr="003053D0">
        <w:rPr>
          <w:rStyle w:val="Emphasis"/>
          <w:highlight w:val="green"/>
        </w:rPr>
        <w:t>creates</w:t>
      </w:r>
      <w:r w:rsidRPr="00461E85">
        <w:rPr>
          <w:sz w:val="16"/>
        </w:rPr>
        <w:t xml:space="preserve"> significant long-term benefits through this route. Global development can also lead to </w:t>
      </w:r>
      <w:r w:rsidRPr="003053D0">
        <w:rPr>
          <w:rStyle w:val="Emphasis"/>
          <w:highlight w:val="green"/>
        </w:rPr>
        <w:t>trajectory</w:t>
      </w:r>
      <w:r w:rsidRPr="00CE3297">
        <w:rPr>
          <w:rStyle w:val="Emphasis"/>
        </w:rPr>
        <w:t xml:space="preserve"> changes</w:t>
      </w:r>
      <w:r w:rsidRPr="007F1875">
        <w:rPr>
          <w:rStyle w:val="StyleUnderline"/>
        </w:rPr>
        <w:t xml:space="preserve"> </w:t>
      </w:r>
      <w:r w:rsidRPr="003053D0">
        <w:rPr>
          <w:rStyle w:val="StyleUnderline"/>
          <w:highlight w:val="green"/>
        </w:rPr>
        <w:t xml:space="preserve">in the </w:t>
      </w:r>
      <w:r w:rsidRPr="003053D0">
        <w:rPr>
          <w:rStyle w:val="Emphasis"/>
          <w:highlight w:val="green"/>
        </w:rPr>
        <w:t>glob</w:t>
      </w:r>
      <w:r w:rsidRPr="00CE3297">
        <w:rPr>
          <w:rStyle w:val="Emphasis"/>
        </w:rPr>
        <w:t xml:space="preserve">al political </w:t>
      </w:r>
      <w:r w:rsidRPr="003053D0">
        <w:rPr>
          <w:rStyle w:val="Emphasis"/>
          <w:highlight w:val="green"/>
        </w:rPr>
        <w:t>e</w:t>
      </w:r>
      <w:r w:rsidRPr="00CE3297">
        <w:rPr>
          <w:rStyle w:val="Emphasis"/>
        </w:rPr>
        <w:t>nvironment</w:t>
      </w:r>
      <w:r w:rsidRPr="007F1875">
        <w:rPr>
          <w:rStyle w:val="StyleUnderline"/>
        </w:rPr>
        <w:t xml:space="preserve"> </w:t>
      </w:r>
      <w:r w:rsidRPr="003053D0">
        <w:rPr>
          <w:rStyle w:val="StyleUnderline"/>
          <w:highlight w:val="green"/>
        </w:rPr>
        <w:t xml:space="preserve">that would </w:t>
      </w:r>
      <w:r w:rsidRPr="003053D0">
        <w:rPr>
          <w:rStyle w:val="Emphasis"/>
          <w:highlight w:val="green"/>
        </w:rPr>
        <w:t>not</w:t>
      </w:r>
      <w:r w:rsidRPr="007F1875">
        <w:rPr>
          <w:rStyle w:val="StyleUnderline"/>
        </w:rPr>
        <w:t xml:space="preserve"> happen </w:t>
      </w:r>
      <w:r w:rsidRPr="003053D0">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3053D0">
        <w:rPr>
          <w:rStyle w:val="Emphasis"/>
          <w:highlight w:val="green"/>
        </w:rPr>
        <w:t>slowed</w:t>
      </w:r>
      <w:r w:rsidRPr="007F1875">
        <w:rPr>
          <w:rStyle w:val="StyleUnderline"/>
        </w:rPr>
        <w:t xml:space="preserve"> down, </w:t>
      </w:r>
      <w:r w:rsidRPr="003053D0">
        <w:rPr>
          <w:rStyle w:val="Emphasis"/>
          <w:highlight w:val="green"/>
        </w:rPr>
        <w:t>since</w:t>
      </w:r>
      <w:r w:rsidRPr="007F1875">
        <w:rPr>
          <w:rStyle w:val="StyleUnderline"/>
        </w:rPr>
        <w:t xml:space="preserve"> such </w:t>
      </w:r>
      <w:r w:rsidRPr="003053D0">
        <w:rPr>
          <w:rStyle w:val="Emphasis"/>
          <w:highlight w:val="green"/>
        </w:rPr>
        <w:t>changes</w:t>
      </w:r>
      <w:r w:rsidRPr="007F1875">
        <w:rPr>
          <w:rStyle w:val="StyleUnderline"/>
        </w:rPr>
        <w:t xml:space="preserve"> can be </w:t>
      </w:r>
      <w:r w:rsidRPr="003053D0">
        <w:rPr>
          <w:rStyle w:val="Emphasis"/>
          <w:highlight w:val="green"/>
        </w:rPr>
        <w:t>lock</w:t>
      </w:r>
      <w:r w:rsidRPr="00CE3297">
        <w:rPr>
          <w:rStyle w:val="Emphasis"/>
        </w:rPr>
        <w:t xml:space="preserve">ed </w:t>
      </w:r>
      <w:r w:rsidRPr="003053D0">
        <w:rPr>
          <w:rStyle w:val="Emphasis"/>
          <w:highlight w:val="green"/>
        </w:rPr>
        <w:t>in</w:t>
      </w:r>
      <w:r w:rsidRPr="007F1875">
        <w:rPr>
          <w:rStyle w:val="StyleUnderline"/>
        </w:rPr>
        <w:t xml:space="preserve"> </w:t>
      </w:r>
      <w:proofErr w:type="spellStart"/>
      <w:r w:rsidRPr="007F1875">
        <w:rPr>
          <w:rStyle w:val="StyleUnderline"/>
        </w:rPr>
        <w:t>over time</w:t>
      </w:r>
      <w:proofErr w:type="spellEnd"/>
      <w:r w:rsidRPr="007F1875">
        <w:rPr>
          <w:rStyle w:val="StyleUnderline"/>
        </w:rPr>
        <w:t>.</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3053D0">
        <w:rPr>
          <w:rStyle w:val="Emphasis"/>
          <w:highlight w:val="green"/>
        </w:rPr>
        <w:t>countries</w:t>
      </w:r>
      <w:r w:rsidRPr="003053D0">
        <w:rPr>
          <w:rStyle w:val="StyleUnderline"/>
          <w:highlight w:val="green"/>
        </w:rPr>
        <w:t xml:space="preserve"> get </w:t>
      </w:r>
      <w:r w:rsidRPr="003053D0">
        <w:rPr>
          <w:rStyle w:val="Emphasis"/>
          <w:highlight w:val="green"/>
        </w:rPr>
        <w:t>rich</w:t>
      </w:r>
      <w:r w:rsidRPr="00CE3297">
        <w:rPr>
          <w:rStyle w:val="Emphasis"/>
        </w:rPr>
        <w:t>er</w:t>
      </w:r>
      <w:r w:rsidRPr="007F1875">
        <w:rPr>
          <w:rStyle w:val="StyleUnderline"/>
        </w:rPr>
        <w:t xml:space="preserve">, their </w:t>
      </w:r>
      <w:r w:rsidRPr="003053D0">
        <w:rPr>
          <w:rStyle w:val="Emphasis"/>
          <w:highlight w:val="green"/>
        </w:rPr>
        <w:t>people</w:t>
      </w:r>
      <w:r w:rsidRPr="007F1875">
        <w:rPr>
          <w:rStyle w:val="StyleUnderline"/>
        </w:rPr>
        <w:t xml:space="preserve"> get </w:t>
      </w:r>
      <w:r w:rsidRPr="00CE3297">
        <w:rPr>
          <w:rStyle w:val="Emphasis"/>
        </w:rPr>
        <w:t xml:space="preserve">better </w:t>
      </w:r>
      <w:r w:rsidRPr="003053D0">
        <w:rPr>
          <w:rStyle w:val="Emphasis"/>
          <w:highlight w:val="green"/>
        </w:rPr>
        <w:t>educate</w:t>
      </w:r>
      <w:r w:rsidRPr="00CE3297">
        <w:rPr>
          <w:rStyle w:val="Emphasis"/>
        </w:rPr>
        <w:t>d</w:t>
      </w:r>
      <w:r w:rsidRPr="007F1875">
        <w:rPr>
          <w:rStyle w:val="StyleUnderline"/>
        </w:rPr>
        <w:t xml:space="preserve"> </w:t>
      </w:r>
      <w:r w:rsidRPr="003053D0">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3053D0">
        <w:rPr>
          <w:rStyle w:val="Emphasis"/>
          <w:highlight w:val="green"/>
        </w:rPr>
        <w:t>participate</w:t>
      </w:r>
      <w:r w:rsidRPr="003053D0">
        <w:rPr>
          <w:rStyle w:val="StyleUnderline"/>
          <w:highlight w:val="green"/>
        </w:rPr>
        <w:t xml:space="preserve"> in </w:t>
      </w:r>
      <w:r w:rsidRPr="003053D0">
        <w:rPr>
          <w:rStyle w:val="Emphasis"/>
          <w:highlight w:val="green"/>
        </w:rPr>
        <w:t>institutions</w:t>
      </w:r>
      <w:r w:rsidRPr="00461E85">
        <w:rPr>
          <w:sz w:val="16"/>
        </w:rPr>
        <w:t xml:space="preserve"> with great decision-making power over the world, such as multinational corporations, governments, and international organizations. </w:t>
      </w:r>
      <w:r w:rsidRPr="003053D0">
        <w:rPr>
          <w:rStyle w:val="Emphasis"/>
          <w:highlight w:val="green"/>
        </w:rPr>
        <w:t>Increasing</w:t>
      </w:r>
      <w:r w:rsidRPr="007F1875">
        <w:rPr>
          <w:rStyle w:val="StyleUnderline"/>
        </w:rPr>
        <w:t xml:space="preserve"> the </w:t>
      </w:r>
      <w:r w:rsidRPr="003053D0">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3053D0">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3053D0">
        <w:rPr>
          <w:rStyle w:val="Emphasis"/>
          <w:highlight w:val="green"/>
        </w:rPr>
        <w:t>world governance</w:t>
      </w:r>
      <w:r w:rsidRPr="003053D0">
        <w:rPr>
          <w:rStyle w:val="StyleUnderline"/>
          <w:highlight w:val="green"/>
        </w:rPr>
        <w:t xml:space="preserve">, which </w:t>
      </w:r>
      <w:r w:rsidRPr="003053D0">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3053D0">
        <w:rPr>
          <w:rStyle w:val="StyleUnderline"/>
          <w:highlight w:val="green"/>
        </w:rPr>
        <w:t xml:space="preserve">to </w:t>
      </w:r>
      <w:r w:rsidRPr="003053D0">
        <w:rPr>
          <w:rStyle w:val="Emphasis"/>
          <w:highlight w:val="green"/>
        </w:rPr>
        <w:t>better navigate</w:t>
      </w:r>
      <w:r w:rsidRPr="007F1875">
        <w:rPr>
          <w:rStyle w:val="StyleUnderline"/>
        </w:rPr>
        <w:t xml:space="preserve"> </w:t>
      </w:r>
      <w:r w:rsidRPr="00CE3297">
        <w:rPr>
          <w:rStyle w:val="Emphasis"/>
        </w:rPr>
        <w:t>e</w:t>
      </w:r>
      <w:r w:rsidRPr="003053D0">
        <w:rPr>
          <w:rStyle w:val="Emphasis"/>
          <w:highlight w:val="green"/>
        </w:rPr>
        <w:t>x</w:t>
      </w:r>
      <w:r w:rsidRPr="00CE3297">
        <w:rPr>
          <w:rStyle w:val="Emphasis"/>
        </w:rPr>
        <w:t xml:space="preserve">istential </w:t>
      </w:r>
      <w:r w:rsidRPr="003053D0">
        <w:rPr>
          <w:rStyle w:val="Emphasis"/>
          <w:highlight w:val="green"/>
        </w:rPr>
        <w:t>risks</w:t>
      </w:r>
      <w:r w:rsidRPr="007F1875">
        <w:rPr>
          <w:rStyle w:val="StyleUnderline"/>
        </w:rPr>
        <w:t xml:space="preserve"> and </w:t>
      </w:r>
      <w:r w:rsidRPr="00CE3297">
        <w:rPr>
          <w:rStyle w:val="Emphasis"/>
        </w:rPr>
        <w:t xml:space="preserve">other global </w:t>
      </w:r>
      <w:proofErr w:type="gramStart"/>
      <w:r w:rsidRPr="00CE3297">
        <w:rPr>
          <w:rStyle w:val="Emphasis"/>
        </w:rPr>
        <w:t>challenges.</w:t>
      </w:r>
      <w:r w:rsidRPr="00D874E4">
        <w:rPr>
          <w:sz w:val="12"/>
        </w:rPr>
        <w:t>¶</w:t>
      </w:r>
      <w:proofErr w:type="gramEnd"/>
      <w:r w:rsidRPr="00461E85">
        <w:rPr>
          <w:sz w:val="16"/>
        </w:rPr>
        <w:t xml:space="preserve"> Diversity in global institutions improves their efficacy in two ways. First, </w:t>
      </w:r>
      <w:r w:rsidRPr="00CE3297">
        <w:rPr>
          <w:rStyle w:val="Emphasis"/>
        </w:rPr>
        <w:t xml:space="preserve">socially </w:t>
      </w:r>
      <w:r w:rsidRPr="003053D0">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3053D0">
        <w:rPr>
          <w:rStyle w:val="Emphasis"/>
          <w:highlight w:val="green"/>
        </w:rPr>
        <w:t>deliberate</w:t>
      </w:r>
      <w:r w:rsidRPr="007F1875">
        <w:rPr>
          <w:rStyle w:val="StyleUnderline"/>
        </w:rPr>
        <w:t xml:space="preserve"> </w:t>
      </w:r>
      <w:r w:rsidRPr="00CE3297">
        <w:rPr>
          <w:rStyle w:val="Emphasis"/>
        </w:rPr>
        <w:t xml:space="preserve">more </w:t>
      </w:r>
      <w:r w:rsidRPr="003053D0">
        <w:rPr>
          <w:rStyle w:val="Emphasis"/>
          <w:highlight w:val="green"/>
        </w:rPr>
        <w:t>carefully</w:t>
      </w:r>
      <w:r w:rsidRPr="003053D0">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3053D0">
        <w:rPr>
          <w:rStyle w:val="Emphasis"/>
          <w:highlight w:val="green"/>
        </w:rPr>
        <w:t>attent</w:t>
      </w:r>
      <w:r w:rsidRPr="00CE3297">
        <w:rPr>
          <w:rStyle w:val="Emphasis"/>
        </w:rPr>
        <w:t>ion</w:t>
      </w:r>
      <w:r w:rsidRPr="007F1875">
        <w:rPr>
          <w:rStyle w:val="StyleUnderline"/>
        </w:rPr>
        <w:t xml:space="preserve"> to </w:t>
      </w:r>
      <w:r w:rsidRPr="003053D0">
        <w:rPr>
          <w:rStyle w:val="Emphasis"/>
          <w:highlight w:val="green"/>
        </w:rPr>
        <w:t>facts</w:t>
      </w:r>
      <w:r w:rsidRPr="00CE3297">
        <w:rPr>
          <w:rStyle w:val="Emphasis"/>
        </w:rPr>
        <w:t>.</w:t>
      </w:r>
      <w:r w:rsidRPr="007F1875">
        <w:rPr>
          <w:rStyle w:val="StyleUnderline"/>
        </w:rPr>
        <w:t xml:space="preserve"> They also </w:t>
      </w:r>
      <w:r w:rsidRPr="003053D0">
        <w:rPr>
          <w:rStyle w:val="Emphasis"/>
          <w:highlight w:val="green"/>
        </w:rPr>
        <w:t>innovate</w:t>
      </w:r>
      <w:r w:rsidRPr="003053D0">
        <w:rPr>
          <w:rStyle w:val="StyleUnderline"/>
          <w:highlight w:val="green"/>
        </w:rPr>
        <w:t xml:space="preserve"> </w:t>
      </w:r>
      <w:r w:rsidRPr="003053D0">
        <w:rPr>
          <w:rStyle w:val="Emphasis"/>
          <w:highlight w:val="green"/>
        </w:rPr>
        <w:t>more</w:t>
      </w:r>
      <w:r w:rsidRPr="003053D0">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3053D0">
        <w:rPr>
          <w:rStyle w:val="Emphasis"/>
          <w:highlight w:val="green"/>
        </w:rPr>
        <w:t>unique perspectives.</w:t>
      </w:r>
      <w:r w:rsidRPr="00461E85">
        <w:rPr>
          <w:sz w:val="16"/>
        </w:rPr>
        <w:t xml:space="preserve">3 Second, </w:t>
      </w:r>
      <w:r w:rsidRPr="003053D0">
        <w:rPr>
          <w:rStyle w:val="StyleUnderline"/>
          <w:highlight w:val="green"/>
        </w:rPr>
        <w:t xml:space="preserve">it </w:t>
      </w:r>
      <w:r w:rsidRPr="003053D0">
        <w:rPr>
          <w:rStyle w:val="Emphasis"/>
          <w:highlight w:val="green"/>
        </w:rPr>
        <w:t>improves</w:t>
      </w:r>
      <w:r w:rsidRPr="007F1875">
        <w:rPr>
          <w:rStyle w:val="StyleUnderline"/>
        </w:rPr>
        <w:t xml:space="preserve"> </w:t>
      </w:r>
      <w:r w:rsidRPr="00CE3297">
        <w:rPr>
          <w:rStyle w:val="Emphasis"/>
        </w:rPr>
        <w:t xml:space="preserve">value </w:t>
      </w:r>
      <w:r w:rsidRPr="003053D0">
        <w:rPr>
          <w:rStyle w:val="Emphasis"/>
          <w:highlight w:val="green"/>
        </w:rPr>
        <w:t>alignment</w:t>
      </w:r>
      <w:r w:rsidRPr="003053D0">
        <w:rPr>
          <w:rStyle w:val="StyleUnderline"/>
          <w:highlight w:val="green"/>
        </w:rPr>
        <w:t xml:space="preserve"> between</w:t>
      </w:r>
      <w:r w:rsidRPr="007F1875">
        <w:rPr>
          <w:rStyle w:val="StyleUnderline"/>
        </w:rPr>
        <w:t xml:space="preserve"> these </w:t>
      </w:r>
      <w:r w:rsidRPr="003053D0">
        <w:rPr>
          <w:rStyle w:val="Emphasis"/>
          <w:highlight w:val="green"/>
        </w:rPr>
        <w:t>institutions</w:t>
      </w:r>
      <w:r w:rsidRPr="003053D0">
        <w:rPr>
          <w:rStyle w:val="StyleUnderline"/>
          <w:highlight w:val="green"/>
        </w:rPr>
        <w:t xml:space="preserve"> and </w:t>
      </w:r>
      <w:proofErr w:type="gramStart"/>
      <w:r w:rsidRPr="003053D0">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proofErr w:type="gramEnd"/>
      <w:r w:rsidRPr="00CE3297">
        <w:rPr>
          <w:rStyle w:val="Emphasis"/>
        </w:rPr>
        <w:t>.</w:t>
      </w:r>
      <w:r w:rsidRPr="00461E85">
        <w:rPr>
          <w:sz w:val="16"/>
        </w:rPr>
        <w:t xml:space="preserve"> It </w:t>
      </w:r>
      <w:r w:rsidRPr="007F1875">
        <w:rPr>
          <w:rStyle w:val="StyleUnderline"/>
        </w:rPr>
        <w:t>ha</w:t>
      </w:r>
      <w:r w:rsidRPr="003053D0">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w:t>
      </w:r>
      <w:proofErr w:type="gramStart"/>
      <w:r w:rsidRPr="00461E85">
        <w:rPr>
          <w:sz w:val="16"/>
        </w:rPr>
        <w:t>states.</w:t>
      </w:r>
      <w:r w:rsidRPr="00D874E4">
        <w:rPr>
          <w:sz w:val="12"/>
        </w:rPr>
        <w:t>¶</w:t>
      </w:r>
      <w:proofErr w:type="gramEnd"/>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3053D0">
        <w:rPr>
          <w:rStyle w:val="Emphasis"/>
          <w:highlight w:val="green"/>
        </w:rPr>
        <w:t>development</w:t>
      </w:r>
      <w:r w:rsidRPr="00461E85">
        <w:rPr>
          <w:sz w:val="16"/>
        </w:rPr>
        <w:t xml:space="preserve"> improves the long-term future is by </w:t>
      </w:r>
      <w:r w:rsidRPr="003053D0">
        <w:rPr>
          <w:rStyle w:val="Emphasis"/>
          <w:highlight w:val="green"/>
        </w:rPr>
        <w:t>reduc</w:t>
      </w:r>
      <w:r w:rsidRPr="00CE3297">
        <w:rPr>
          <w:rStyle w:val="Emphasis"/>
        </w:rPr>
        <w:t>ing</w:t>
      </w:r>
      <w:r w:rsidRPr="007F1875">
        <w:rPr>
          <w:rStyle w:val="StyleUnderline"/>
        </w:rPr>
        <w:t xml:space="preserve"> </w:t>
      </w:r>
      <w:r w:rsidRPr="003053D0">
        <w:rPr>
          <w:rStyle w:val="Emphasis"/>
          <w:highlight w:val="green"/>
        </w:rPr>
        <w:t>e</w:t>
      </w:r>
      <w:r w:rsidRPr="00CE3297">
        <w:rPr>
          <w:rStyle w:val="Emphasis"/>
        </w:rPr>
        <w:t>xistential risks</w:t>
      </w:r>
      <w:r w:rsidRPr="007F1875">
        <w:rPr>
          <w:rStyle w:val="StyleUnderline"/>
        </w:rPr>
        <w:t xml:space="preserve">, particularly risks from </w:t>
      </w:r>
      <w:r w:rsidRPr="003053D0">
        <w:rPr>
          <w:rStyle w:val="Emphasis"/>
          <w:highlight w:val="green"/>
        </w:rPr>
        <w:t>pandemics</w:t>
      </w:r>
      <w:r w:rsidRPr="003053D0">
        <w:rPr>
          <w:rStyle w:val="StyleUnderline"/>
          <w:highlight w:val="green"/>
        </w:rPr>
        <w:t xml:space="preserve"> and</w:t>
      </w:r>
      <w:r w:rsidRPr="007F1875">
        <w:rPr>
          <w:rStyle w:val="StyleUnderline"/>
        </w:rPr>
        <w:t xml:space="preserve"> </w:t>
      </w:r>
      <w:r w:rsidRPr="00CE3297">
        <w:rPr>
          <w:rStyle w:val="Emphasis"/>
        </w:rPr>
        <w:t xml:space="preserve">political </w:t>
      </w:r>
      <w:r w:rsidRPr="003053D0">
        <w:rPr>
          <w:rStyle w:val="Emphasis"/>
          <w:highlight w:val="green"/>
        </w:rPr>
        <w:t>instability.</w:t>
      </w:r>
      <w:r w:rsidRPr="00461E85">
        <w:rPr>
          <w:sz w:val="16"/>
        </w:rPr>
        <w:t xml:space="preserve"> 80,000 Hours estimates that the risk of a biological existential </w:t>
      </w:r>
      <w:r w:rsidRPr="00B05C7B">
        <w:rPr>
          <w:sz w:val="16"/>
        </w:rPr>
        <w:t xml:space="preserve">catastrophe in the next 100 years is about 1 in 1000.6 </w:t>
      </w:r>
      <w:r w:rsidRPr="00B05C7B">
        <w:rPr>
          <w:rStyle w:val="Emphasis"/>
        </w:rPr>
        <w:t>Poverty</w:t>
      </w:r>
      <w:r w:rsidRPr="00B05C7B">
        <w:rPr>
          <w:rStyle w:val="StyleUnderline"/>
        </w:rPr>
        <w:t xml:space="preserve"> makes </w:t>
      </w:r>
      <w:r w:rsidRPr="00B05C7B">
        <w:rPr>
          <w:rStyle w:val="Emphasis"/>
        </w:rPr>
        <w:t>communities</w:t>
      </w:r>
      <w:r w:rsidRPr="00B05C7B">
        <w:rPr>
          <w:rStyle w:val="StyleUnderline"/>
        </w:rPr>
        <w:t xml:space="preserve"> </w:t>
      </w:r>
      <w:r w:rsidRPr="00B05C7B">
        <w:rPr>
          <w:rStyle w:val="Emphasis"/>
        </w:rPr>
        <w:t>more susceptible</w:t>
      </w:r>
      <w:r w:rsidRPr="00B05C7B">
        <w:rPr>
          <w:rStyle w:val="StyleUnderline"/>
        </w:rPr>
        <w:t xml:space="preserve"> to </w:t>
      </w:r>
      <w:r w:rsidRPr="00B05C7B">
        <w:rPr>
          <w:rStyle w:val="Emphasis"/>
        </w:rPr>
        <w:t>spreading</w:t>
      </w:r>
      <w:r w:rsidRPr="00B05C7B">
        <w:rPr>
          <w:rStyle w:val="StyleUnderline"/>
        </w:rPr>
        <w:t xml:space="preserve"> </w:t>
      </w:r>
      <w:r w:rsidRPr="00B05C7B">
        <w:rPr>
          <w:rStyle w:val="Emphasis"/>
        </w:rPr>
        <w:t>infectious diseases.</w:t>
      </w:r>
      <w:r w:rsidRPr="00B05C7B">
        <w:rPr>
          <w:sz w:val="16"/>
        </w:rPr>
        <w:t xml:space="preserve"> For example, a study of Monrovia, Liberia, in 2014 found that </w:t>
      </w:r>
      <w:r w:rsidRPr="00B05C7B">
        <w:rPr>
          <w:rStyle w:val="StyleUnderline"/>
        </w:rPr>
        <w:t xml:space="preserve">people living in </w:t>
      </w:r>
      <w:r w:rsidRPr="00B05C7B">
        <w:rPr>
          <w:rStyle w:val="Emphasis"/>
        </w:rPr>
        <w:t>slums</w:t>
      </w:r>
      <w:r w:rsidRPr="00B05C7B">
        <w:rPr>
          <w:rStyle w:val="StyleUnderline"/>
        </w:rPr>
        <w:t xml:space="preserve"> who caught the </w:t>
      </w:r>
      <w:r w:rsidRPr="00B05C7B">
        <w:rPr>
          <w:rStyle w:val="Emphasis"/>
        </w:rPr>
        <w:t>Ebola virus</w:t>
      </w:r>
      <w:r w:rsidRPr="00B05C7B">
        <w:rPr>
          <w:rStyle w:val="StyleUnderline"/>
        </w:rPr>
        <w:t xml:space="preserve"> </w:t>
      </w:r>
      <w:r w:rsidRPr="00B05C7B">
        <w:rPr>
          <w:rStyle w:val="Emphasis"/>
        </w:rPr>
        <w:t>spread</w:t>
      </w:r>
      <w:r w:rsidRPr="00B05C7B">
        <w:rPr>
          <w:rStyle w:val="StyleUnderline"/>
        </w:rPr>
        <w:t xml:space="preserve"> it to an average of </w:t>
      </w:r>
      <w:r w:rsidRPr="00B05C7B">
        <w:rPr>
          <w:rStyle w:val="Emphasis"/>
        </w:rPr>
        <w:t>3.5 times more</w:t>
      </w:r>
      <w:r w:rsidRPr="00B05C7B">
        <w:rPr>
          <w:rStyle w:val="StyleUnderline"/>
        </w:rPr>
        <w:t xml:space="preserve"> people than people living in rich neighborhoods.</w:t>
      </w:r>
      <w:r w:rsidRPr="00B05C7B">
        <w:rPr>
          <w:sz w:val="16"/>
        </w:rPr>
        <w:t xml:space="preserve"> This is because these </w:t>
      </w:r>
      <w:r w:rsidRPr="00B05C7B">
        <w:rPr>
          <w:rStyle w:val="StyleUnderline"/>
        </w:rPr>
        <w:t xml:space="preserve">neighborhoods are </w:t>
      </w:r>
      <w:r w:rsidRPr="00B05C7B">
        <w:rPr>
          <w:rStyle w:val="Emphasis"/>
        </w:rPr>
        <w:t>overcrowded</w:t>
      </w:r>
      <w:r w:rsidRPr="00B05C7B">
        <w:rPr>
          <w:rStyle w:val="StyleUnderline"/>
        </w:rPr>
        <w:t xml:space="preserve">, </w:t>
      </w:r>
      <w:r w:rsidRPr="00B05C7B">
        <w:rPr>
          <w:rStyle w:val="Emphasis"/>
        </w:rPr>
        <w:t>contaminated</w:t>
      </w:r>
      <w:r w:rsidRPr="00B05C7B">
        <w:rPr>
          <w:rStyle w:val="StyleUnderline"/>
        </w:rPr>
        <w:t xml:space="preserve">, and </w:t>
      </w:r>
      <w:r w:rsidRPr="00B05C7B">
        <w:rPr>
          <w:rStyle w:val="Emphasis"/>
        </w:rPr>
        <w:t>lacking</w:t>
      </w:r>
      <w:r w:rsidRPr="00B05C7B">
        <w:rPr>
          <w:rStyle w:val="StyleUnderline"/>
        </w:rPr>
        <w:t xml:space="preserve"> in </w:t>
      </w:r>
      <w:r w:rsidRPr="00B05C7B">
        <w:rPr>
          <w:rStyle w:val="Emphasis"/>
        </w:rPr>
        <w:t>sanitation</w:t>
      </w:r>
      <w:r w:rsidRPr="00B05C7B">
        <w:rPr>
          <w:rStyle w:val="StyleUnderline"/>
        </w:rPr>
        <w:t xml:space="preserve"> and </w:t>
      </w:r>
      <w:r w:rsidRPr="00B05C7B">
        <w:rPr>
          <w:rStyle w:val="Emphasis"/>
        </w:rPr>
        <w:t>health care infrastructure.</w:t>
      </w:r>
      <w:r w:rsidRPr="00B05C7B">
        <w:rPr>
          <w:sz w:val="16"/>
        </w:rPr>
        <w:t xml:space="preserve">7 Also, </w:t>
      </w:r>
      <w:r w:rsidRPr="00B05C7B">
        <w:rPr>
          <w:rStyle w:val="Emphasis"/>
        </w:rPr>
        <w:t>malnutrition</w:t>
      </w:r>
      <w:r w:rsidRPr="00B05C7B">
        <w:rPr>
          <w:rStyle w:val="StyleUnderline"/>
        </w:rPr>
        <w:t xml:space="preserve"> </w:t>
      </w:r>
      <w:r w:rsidRPr="00B05C7B">
        <w:rPr>
          <w:rStyle w:val="Emphasis"/>
        </w:rPr>
        <w:t>weakens</w:t>
      </w:r>
      <w:r w:rsidRPr="00B05C7B">
        <w:rPr>
          <w:rStyle w:val="StyleUnderline"/>
        </w:rPr>
        <w:t xml:space="preserve"> the </w:t>
      </w:r>
      <w:r w:rsidRPr="00B05C7B">
        <w:rPr>
          <w:rStyle w:val="Emphasis"/>
        </w:rPr>
        <w:t>immune systems</w:t>
      </w:r>
      <w:r w:rsidRPr="00B05C7B">
        <w:rPr>
          <w:rStyle w:val="StyleUnderline"/>
        </w:rPr>
        <w:t xml:space="preserve"> of poor people, thereby making them </w:t>
      </w:r>
      <w:r w:rsidRPr="00B05C7B">
        <w:rPr>
          <w:rStyle w:val="Emphasis"/>
        </w:rPr>
        <w:t>more vulnerable</w:t>
      </w:r>
      <w:r w:rsidRPr="00B05C7B">
        <w:rPr>
          <w:rStyle w:val="StyleUnderline"/>
        </w:rPr>
        <w:t xml:space="preserve"> to </w:t>
      </w:r>
      <w:r w:rsidRPr="00B05C7B">
        <w:rPr>
          <w:rStyle w:val="Emphasis"/>
        </w:rPr>
        <w:t>disease.</w:t>
      </w:r>
      <w:r w:rsidRPr="00B05C7B">
        <w:rPr>
          <w:sz w:val="16"/>
        </w:rPr>
        <w:t xml:space="preserve">8 </w:t>
      </w:r>
      <w:r w:rsidRPr="00B05C7B">
        <w:rPr>
          <w:rStyle w:val="Emphasis"/>
        </w:rPr>
        <w:t>Raising</w:t>
      </w:r>
      <w:r w:rsidRPr="00B05C7B">
        <w:rPr>
          <w:rStyle w:val="StyleUnderline"/>
        </w:rPr>
        <w:t xml:space="preserve"> </w:t>
      </w:r>
      <w:r w:rsidRPr="00B05C7B">
        <w:rPr>
          <w:rStyle w:val="Emphasis"/>
        </w:rPr>
        <w:t>national income</w:t>
      </w:r>
      <w:r w:rsidRPr="00B05C7B">
        <w:rPr>
          <w:rStyle w:val="StyleUnderline"/>
        </w:rPr>
        <w:t xml:space="preserve"> </w:t>
      </w:r>
      <w:r w:rsidRPr="00B05C7B">
        <w:rPr>
          <w:rStyle w:val="Emphasis"/>
        </w:rPr>
        <w:t>improves</w:t>
      </w:r>
      <w:r w:rsidRPr="00B05C7B">
        <w:rPr>
          <w:rStyle w:val="StyleUnderline"/>
        </w:rPr>
        <w:t xml:space="preserve"> </w:t>
      </w:r>
      <w:r w:rsidRPr="00B05C7B">
        <w:rPr>
          <w:rStyle w:val="Emphasis"/>
        </w:rPr>
        <w:t>population health</w:t>
      </w:r>
      <w:r w:rsidRPr="00B05C7B">
        <w:rPr>
          <w:rStyle w:val="StyleUnderline"/>
        </w:rPr>
        <w:t xml:space="preserve"> and enables countries to invest more in </w:t>
      </w:r>
      <w:r w:rsidRPr="00B05C7B">
        <w:rPr>
          <w:rStyle w:val="Emphasis"/>
        </w:rPr>
        <w:t>public health infrastructure</w:t>
      </w:r>
      <w:r w:rsidRPr="00B05C7B">
        <w:rPr>
          <w:rStyle w:val="StyleUnderline"/>
        </w:rPr>
        <w:t xml:space="preserve">, which makes populations </w:t>
      </w:r>
      <w:r w:rsidRPr="00B05C7B">
        <w:rPr>
          <w:rStyle w:val="Emphasis"/>
        </w:rPr>
        <w:t>more resilient</w:t>
      </w:r>
      <w:r w:rsidRPr="00B05C7B">
        <w:rPr>
          <w:rStyle w:val="StyleUnderline"/>
        </w:rPr>
        <w:t xml:space="preserve"> to</w:t>
      </w:r>
      <w:r w:rsidRPr="00B05C7B">
        <w:rPr>
          <w:sz w:val="16"/>
        </w:rPr>
        <w:t xml:space="preserve"> potentially </w:t>
      </w:r>
      <w:r w:rsidRPr="00B05C7B">
        <w:rPr>
          <w:rStyle w:val="Emphasis"/>
        </w:rPr>
        <w:t>catastrophic pandemics.</w:t>
      </w:r>
      <w:r w:rsidRPr="00B05C7B">
        <w:rPr>
          <w:sz w:val="12"/>
        </w:rPr>
        <w:t>¶</w:t>
      </w:r>
      <w:r w:rsidRPr="00B05C7B">
        <w:rPr>
          <w:sz w:val="16"/>
        </w:rPr>
        <w:t xml:space="preserve"> </w:t>
      </w:r>
      <w:r w:rsidRPr="00B05C7B">
        <w:rPr>
          <w:rStyle w:val="Emphasis"/>
        </w:rPr>
        <w:t>Global poverty</w:t>
      </w:r>
      <w:r w:rsidRPr="00B05C7B">
        <w:rPr>
          <w:rStyle w:val="StyleUnderline"/>
        </w:rPr>
        <w:t xml:space="preserve"> also causes </w:t>
      </w:r>
      <w:r w:rsidRPr="00B05C7B">
        <w:rPr>
          <w:rStyle w:val="Emphasis"/>
        </w:rPr>
        <w:t>existential risk</w:t>
      </w:r>
      <w:r w:rsidRPr="00B05C7B">
        <w:rPr>
          <w:rStyle w:val="StyleUnderline"/>
        </w:rPr>
        <w:t xml:space="preserve"> through its </w:t>
      </w:r>
      <w:r w:rsidRPr="00B05C7B">
        <w:rPr>
          <w:rStyle w:val="Emphasis"/>
        </w:rPr>
        <w:t>negative effects</w:t>
      </w:r>
      <w:r w:rsidRPr="00B05C7B">
        <w:rPr>
          <w:rStyle w:val="StyleUnderline"/>
        </w:rPr>
        <w:t xml:space="preserve"> on </w:t>
      </w:r>
      <w:r w:rsidRPr="00B05C7B">
        <w:rPr>
          <w:rStyle w:val="Emphasis"/>
        </w:rPr>
        <w:t>international security.</w:t>
      </w:r>
      <w:r w:rsidRPr="00B05C7B">
        <w:rPr>
          <w:sz w:val="16"/>
        </w:rPr>
        <w:t xml:space="preserve"> Many </w:t>
      </w:r>
      <w:r w:rsidRPr="00B05C7B">
        <w:rPr>
          <w:rStyle w:val="Emphasis"/>
        </w:rPr>
        <w:t>developing countries</w:t>
      </w:r>
      <w:r w:rsidRPr="00B05C7B">
        <w:rPr>
          <w:rStyle w:val="StyleUnderline"/>
        </w:rPr>
        <w:t xml:space="preserve">, particularly </w:t>
      </w:r>
      <w:r w:rsidRPr="00B05C7B">
        <w:rPr>
          <w:rStyle w:val="Emphasis"/>
        </w:rPr>
        <w:t>weak states</w:t>
      </w:r>
      <w:r w:rsidRPr="00B05C7B">
        <w:rPr>
          <w:rStyle w:val="StyleUnderline"/>
        </w:rPr>
        <w:t xml:space="preserve">, are caught in a </w:t>
      </w:r>
      <w:r w:rsidRPr="00B05C7B">
        <w:rPr>
          <w:rStyle w:val="Emphasis"/>
        </w:rPr>
        <w:t>vicious cycle</w:t>
      </w:r>
      <w:r w:rsidRPr="00B05C7B">
        <w:rPr>
          <w:rStyle w:val="StyleUnderline"/>
        </w:rPr>
        <w:t xml:space="preserve"> of </w:t>
      </w:r>
      <w:r w:rsidRPr="00B05C7B">
        <w:rPr>
          <w:rStyle w:val="Emphasis"/>
        </w:rPr>
        <w:t>poverty</w:t>
      </w:r>
      <w:r w:rsidRPr="00B05C7B">
        <w:rPr>
          <w:rStyle w:val="StyleUnderline"/>
        </w:rPr>
        <w:t xml:space="preserve">, </w:t>
      </w:r>
      <w:r w:rsidRPr="00B05C7B">
        <w:rPr>
          <w:rStyle w:val="Emphasis"/>
        </w:rPr>
        <w:t>corruption</w:t>
      </w:r>
      <w:r w:rsidRPr="00B05C7B">
        <w:rPr>
          <w:rStyle w:val="StyleUnderline"/>
        </w:rPr>
        <w:t xml:space="preserve">, and </w:t>
      </w:r>
      <w:r w:rsidRPr="00B05C7B">
        <w:rPr>
          <w:rStyle w:val="Emphasis"/>
        </w:rPr>
        <w:t>political instability</w:t>
      </w:r>
      <w:r w:rsidRPr="00B05C7B">
        <w:rPr>
          <w:rStyle w:val="StyleUnderline"/>
        </w:rPr>
        <w:t>: “</w:t>
      </w:r>
      <w:r w:rsidRPr="00B05C7B">
        <w:rPr>
          <w:rStyle w:val="Emphasis"/>
        </w:rPr>
        <w:t>Inept</w:t>
      </w:r>
      <w:r w:rsidRPr="00B05C7B">
        <w:rPr>
          <w:rStyle w:val="StyleUnderline"/>
        </w:rPr>
        <w:t xml:space="preserve">, </w:t>
      </w:r>
      <w:r w:rsidRPr="00B05C7B">
        <w:rPr>
          <w:rStyle w:val="Emphasis"/>
        </w:rPr>
        <w:t>corrupt</w:t>
      </w:r>
      <w:r w:rsidRPr="00B05C7B">
        <w:rPr>
          <w:rStyle w:val="StyleUnderline"/>
        </w:rPr>
        <w:t xml:space="preserve">, or </w:t>
      </w:r>
      <w:r w:rsidRPr="00B05C7B">
        <w:rPr>
          <w:rStyle w:val="Emphasis"/>
        </w:rPr>
        <w:t>weak governance</w:t>
      </w:r>
      <w:r w:rsidRPr="00B05C7B">
        <w:rPr>
          <w:rStyle w:val="StyleUnderline"/>
        </w:rPr>
        <w:t xml:space="preserve"> </w:t>
      </w:r>
      <w:r w:rsidRPr="00B05C7B">
        <w:rPr>
          <w:rStyle w:val="Emphasis"/>
        </w:rPr>
        <w:t>fosters</w:t>
      </w:r>
      <w:r w:rsidRPr="00B05C7B">
        <w:rPr>
          <w:rStyle w:val="StyleUnderline"/>
        </w:rPr>
        <w:t xml:space="preserve"> </w:t>
      </w:r>
      <w:r w:rsidRPr="00B05C7B">
        <w:rPr>
          <w:rStyle w:val="Emphasis"/>
        </w:rPr>
        <w:t>poverty</w:t>
      </w:r>
      <w:r w:rsidRPr="00B05C7B">
        <w:rPr>
          <w:rStyle w:val="StyleUnderline"/>
        </w:rPr>
        <w:t xml:space="preserve">; </w:t>
      </w:r>
      <w:r w:rsidRPr="00B05C7B">
        <w:rPr>
          <w:rStyle w:val="Emphasis"/>
        </w:rPr>
        <w:t>widespread poverty</w:t>
      </w:r>
      <w:r w:rsidRPr="00B05C7B">
        <w:rPr>
          <w:rStyle w:val="StyleUnderline"/>
        </w:rPr>
        <w:t xml:space="preserve"> makes </w:t>
      </w:r>
      <w:r w:rsidRPr="00B05C7B">
        <w:rPr>
          <w:rStyle w:val="Emphasis"/>
        </w:rPr>
        <w:t>effective</w:t>
      </w:r>
      <w:r w:rsidRPr="00B05C7B">
        <w:rPr>
          <w:rStyle w:val="StyleUnderline"/>
        </w:rPr>
        <w:t xml:space="preserve">, </w:t>
      </w:r>
      <w:r w:rsidRPr="00B05C7B">
        <w:rPr>
          <w:rStyle w:val="Emphasis"/>
        </w:rPr>
        <w:t>equitable governance</w:t>
      </w:r>
      <w:r w:rsidRPr="00B05C7B">
        <w:rPr>
          <w:rStyle w:val="StyleUnderline"/>
        </w:rPr>
        <w:t xml:space="preserve"> </w:t>
      </w:r>
      <w:r w:rsidRPr="00B05C7B">
        <w:rPr>
          <w:rStyle w:val="Emphasis"/>
        </w:rPr>
        <w:t>more difficult</w:t>
      </w:r>
      <w:r w:rsidRPr="00B05C7B">
        <w:rPr>
          <w:rStyle w:val="StyleUnderline"/>
        </w:rPr>
        <w:t xml:space="preserve"> to achieve; and when </w:t>
      </w:r>
      <w:r w:rsidRPr="00B05C7B">
        <w:rPr>
          <w:rStyle w:val="Emphasis"/>
        </w:rPr>
        <w:t>weak governments</w:t>
      </w:r>
      <w:r w:rsidRPr="00B05C7B">
        <w:rPr>
          <w:rStyle w:val="StyleUnderline"/>
        </w:rPr>
        <w:t xml:space="preserve"> </w:t>
      </w:r>
      <w:r w:rsidRPr="00B05C7B">
        <w:rPr>
          <w:rStyle w:val="Emphasis"/>
        </w:rPr>
        <w:t>fail</w:t>
      </w:r>
      <w:r w:rsidRPr="00B05C7B">
        <w:rPr>
          <w:rStyle w:val="StyleUnderline"/>
        </w:rPr>
        <w:t xml:space="preserve"> to </w:t>
      </w:r>
      <w:r w:rsidRPr="00B05C7B">
        <w:rPr>
          <w:rStyle w:val="Emphasis"/>
        </w:rPr>
        <w:t>improve</w:t>
      </w:r>
      <w:r w:rsidRPr="00B05C7B">
        <w:rPr>
          <w:rStyle w:val="StyleUnderline"/>
        </w:rPr>
        <w:t xml:space="preserve"> their </w:t>
      </w:r>
      <w:r w:rsidRPr="00B05C7B">
        <w:rPr>
          <w:rStyle w:val="Emphasis"/>
        </w:rPr>
        <w:t>people’s lives</w:t>
      </w:r>
      <w:r w:rsidRPr="00B05C7B">
        <w:rPr>
          <w:rStyle w:val="StyleUnderline"/>
        </w:rPr>
        <w:t xml:space="preserve">, their </w:t>
      </w:r>
      <w:r w:rsidRPr="00B05C7B">
        <w:rPr>
          <w:rStyle w:val="Emphasis"/>
        </w:rPr>
        <w:t>legitimacy</w:t>
      </w:r>
      <w:r w:rsidRPr="00B05C7B">
        <w:rPr>
          <w:rStyle w:val="StyleUnderline"/>
        </w:rPr>
        <w:t xml:space="preserve"> </w:t>
      </w:r>
      <w:r w:rsidRPr="00B05C7B">
        <w:rPr>
          <w:rStyle w:val="Emphasis"/>
        </w:rPr>
        <w:t>suffers.</w:t>
      </w:r>
      <w:r w:rsidRPr="00B05C7B">
        <w:rPr>
          <w:rStyle w:val="StyleUnderline"/>
        </w:rPr>
        <w:t xml:space="preserve">” </w:t>
      </w:r>
      <w:r w:rsidRPr="00B05C7B">
        <w:rPr>
          <w:rStyle w:val="Emphasis"/>
        </w:rPr>
        <w:t>Weak states</w:t>
      </w:r>
      <w:r w:rsidRPr="00B05C7B">
        <w:rPr>
          <w:rStyle w:val="StyleUnderline"/>
        </w:rPr>
        <w:t xml:space="preserve"> often </w:t>
      </w:r>
      <w:r w:rsidRPr="00B05C7B">
        <w:rPr>
          <w:rStyle w:val="Emphasis"/>
        </w:rPr>
        <w:t>engender</w:t>
      </w:r>
      <w:r w:rsidRPr="00B05C7B">
        <w:rPr>
          <w:rStyle w:val="StyleUnderline"/>
        </w:rPr>
        <w:t xml:space="preserve"> </w:t>
      </w:r>
      <w:r w:rsidRPr="00B05C7B">
        <w:rPr>
          <w:rStyle w:val="Emphasis"/>
        </w:rPr>
        <w:t>terrorism</w:t>
      </w:r>
      <w:r w:rsidRPr="00B05C7B">
        <w:rPr>
          <w:rStyle w:val="StyleUnderline"/>
        </w:rPr>
        <w:t xml:space="preserve"> and </w:t>
      </w:r>
      <w:r w:rsidRPr="00B05C7B">
        <w:rPr>
          <w:rStyle w:val="Emphasis"/>
        </w:rPr>
        <w:t>crime</w:t>
      </w:r>
      <w:r w:rsidRPr="00B05C7B">
        <w:rPr>
          <w:sz w:val="16"/>
        </w:rPr>
        <w:t xml:space="preserve"> because they are </w:t>
      </w:r>
      <w:r w:rsidRPr="00B05C7B">
        <w:rPr>
          <w:rStyle w:val="Emphasis"/>
        </w:rPr>
        <w:t>unable</w:t>
      </w:r>
      <w:r w:rsidRPr="00B05C7B">
        <w:rPr>
          <w:rStyle w:val="StyleUnderline"/>
        </w:rPr>
        <w:t xml:space="preserve"> to </w:t>
      </w:r>
      <w:r w:rsidRPr="00B05C7B">
        <w:rPr>
          <w:rStyle w:val="Emphasis"/>
        </w:rPr>
        <w:t>maintain</w:t>
      </w:r>
      <w:r w:rsidRPr="00B05C7B">
        <w:rPr>
          <w:rStyle w:val="StyleUnderline"/>
        </w:rPr>
        <w:t xml:space="preserve"> </w:t>
      </w:r>
      <w:r w:rsidRPr="00B05C7B">
        <w:rPr>
          <w:rStyle w:val="Emphasis"/>
        </w:rPr>
        <w:t>law</w:t>
      </w:r>
      <w:r w:rsidRPr="00B05C7B">
        <w:rPr>
          <w:rStyle w:val="StyleUnderline"/>
        </w:rPr>
        <w:t xml:space="preserve"> and </w:t>
      </w:r>
      <w:r w:rsidRPr="00B05C7B">
        <w:rPr>
          <w:rStyle w:val="Emphasis"/>
        </w:rPr>
        <w:t>order</w:t>
      </w:r>
      <w:r w:rsidRPr="00B05C7B">
        <w:rPr>
          <w:sz w:val="16"/>
          <w:szCs w:val="16"/>
        </w:rPr>
        <w:t xml:space="preserve"> in their territories.9</w:t>
      </w:r>
    </w:p>
    <w:p w14:paraId="09EC8520" w14:textId="5AAC93CC" w:rsidR="006E7D5B" w:rsidRDefault="006E7D5B" w:rsidP="00FB72D3">
      <w:pPr>
        <w:pStyle w:val="Heading2"/>
      </w:pPr>
      <w:r>
        <w:t>C</w:t>
      </w:r>
      <w:r w:rsidR="00FB72D3">
        <w:t>ontention 1</w:t>
      </w:r>
    </w:p>
    <w:p w14:paraId="31F3D08E" w14:textId="0D1A73F6" w:rsidR="00FB72D3" w:rsidRDefault="00973762" w:rsidP="00973762">
      <w:pPr>
        <w:pStyle w:val="Heading3"/>
      </w:pPr>
      <w:r>
        <w:t>1NC---AT: Contention 1</w:t>
      </w:r>
    </w:p>
    <w:p w14:paraId="382B6334" w14:textId="77777777" w:rsidR="00B539F0" w:rsidRPr="0080785F" w:rsidRDefault="00B539F0" w:rsidP="00B539F0">
      <w:pPr>
        <w:pStyle w:val="Heading4"/>
      </w:pPr>
      <w:r>
        <w:t xml:space="preserve">Remedies are </w:t>
      </w:r>
      <w:r>
        <w:rPr>
          <w:u w:val="single"/>
        </w:rPr>
        <w:t>too weak</w:t>
      </w:r>
      <w:r>
        <w:t>.</w:t>
      </w:r>
    </w:p>
    <w:p w14:paraId="73898BD8" w14:textId="77777777" w:rsidR="00B539F0" w:rsidRDefault="00B539F0" w:rsidP="00B539F0">
      <w:r w:rsidRPr="006431D1">
        <w:rPr>
          <w:rStyle w:val="Style13ptBold"/>
        </w:rPr>
        <w:t>Stansbury 21</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 xml:space="preserve">21-9 Do US Firms Have an Incentive to Comply with the FLSA and the </w:t>
      </w:r>
      <w:proofErr w:type="gramStart"/>
      <w:r w:rsidRPr="006431D1">
        <w:t>NLRA?</w:t>
      </w:r>
      <w:r>
        <w:t>,</w:t>
      </w:r>
      <w:proofErr w:type="gramEnd"/>
      <w:r>
        <w:t xml:space="preserve">" </w:t>
      </w:r>
      <w:r w:rsidRPr="006431D1">
        <w:rPr>
          <w:i/>
          <w:iCs/>
        </w:rPr>
        <w:t>Peterson Institute for International Economics Working Paper 21-9</w:t>
      </w:r>
      <w:r>
        <w:t>, https://www.piie.com/sites/default/files/documents/wp21-9.pdf, accessed 9-23-2025) [UTD]</w:t>
      </w:r>
    </w:p>
    <w:p w14:paraId="7EC6C205" w14:textId="77777777" w:rsidR="00B539F0" w:rsidRDefault="00B539F0" w:rsidP="00B539F0">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w:t>
      </w:r>
      <w:proofErr w:type="gramStart"/>
      <w:r w:rsidRPr="004866F1">
        <w:rPr>
          <w:u w:val="single"/>
        </w:rPr>
        <w:t xml:space="preserve">as a </w:t>
      </w:r>
      <w:r w:rsidRPr="00891DD8">
        <w:rPr>
          <w:rStyle w:val="Emphasis"/>
        </w:rPr>
        <w:t>result</w:t>
      </w:r>
      <w:r w:rsidRPr="004866F1">
        <w:rPr>
          <w:u w:val="single"/>
        </w:rPr>
        <w:t xml:space="preserve"> of</w:t>
      </w:r>
      <w:proofErr w:type="gramEnd"/>
      <w:r w:rsidRPr="004866F1">
        <w:rPr>
          <w:u w:val="single"/>
        </w:rPr>
        <w:t xml:space="preserve">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w:t>
      </w:r>
      <w:proofErr w:type="gramStart"/>
      <w:r w:rsidRPr="00746EF9">
        <w:rPr>
          <w:sz w:val="16"/>
        </w:rPr>
        <w:t>.39</w:t>
      </w:r>
      <w:r w:rsidRPr="006E485E">
        <w:rPr>
          <w:sz w:val="12"/>
        </w:rPr>
        <w:t>¶</w:t>
      </w:r>
      <w:proofErr w:type="gramEnd"/>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t>
      </w:r>
      <w:proofErr w:type="gramStart"/>
      <w:r w:rsidRPr="00746EF9">
        <w:rPr>
          <w:sz w:val="16"/>
        </w:rPr>
        <w:t>wages—</w:t>
      </w:r>
      <w:proofErr w:type="gramEnd"/>
      <w:r w:rsidRPr="00746EF9">
        <w:rPr>
          <w:sz w:val="16"/>
        </w:rPr>
        <w:t xml:space="preserve">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w:t>
      </w:r>
      <w:proofErr w:type="gramStart"/>
      <w:r w:rsidRPr="00746EF9">
        <w:rPr>
          <w:sz w:val="16"/>
        </w:rPr>
        <w:t>most commonly violated</w:t>
      </w:r>
      <w:proofErr w:type="gramEnd"/>
      <w:r w:rsidRPr="00746EF9">
        <w:rPr>
          <w:sz w:val="16"/>
        </w:rPr>
        <w:t xml:space="preserve"> aspects of the NLRA: over 2000–09, they accounted for 65 percent of all violations by employers detected by the NLRB (Kleiner and Weil 2012</w:t>
      </w:r>
      <w:proofErr w:type="gramStart"/>
      <w:r w:rsidRPr="00746EF9">
        <w:rPr>
          <w:sz w:val="16"/>
        </w:rPr>
        <w:t>).</w:t>
      </w:r>
      <w:r w:rsidRPr="006E485E">
        <w:rPr>
          <w:sz w:val="12"/>
        </w:rPr>
        <w:t>¶</w:t>
      </w:r>
      <w:proofErr w:type="gramEnd"/>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2A0E3107" w14:textId="77777777" w:rsidR="00B539F0" w:rsidRPr="005D0266" w:rsidRDefault="00B539F0" w:rsidP="00B539F0">
      <w:pPr>
        <w:rPr>
          <w:sz w:val="16"/>
          <w:szCs w:val="16"/>
        </w:rPr>
      </w:pPr>
      <w:r w:rsidRPr="005D0266">
        <w:rPr>
          <w:sz w:val="16"/>
          <w:szCs w:val="16"/>
        </w:rPr>
        <w:t>[TEXT CONDENSED, NONE OMITTED]</w:t>
      </w:r>
    </w:p>
    <w:p w14:paraId="7D7BB314" w14:textId="77777777" w:rsidR="00B539F0" w:rsidRPr="005D0266" w:rsidRDefault="00B539F0" w:rsidP="00B539F0">
      <w:pPr>
        <w:rPr>
          <w:sz w:val="6"/>
          <w:szCs w:val="6"/>
        </w:rPr>
      </w:pPr>
      <w:r w:rsidRPr="005D0266">
        <w:rPr>
          <w:sz w:val="6"/>
          <w:szCs w:val="6"/>
        </w:rPr>
        <w:t xml:space="preserve">The Lee and Mas (2012) estimate of profits lost </w:t>
      </w:r>
      <w:proofErr w:type="gramStart"/>
      <w:r w:rsidRPr="005D0266">
        <w:rPr>
          <w:sz w:val="6"/>
          <w:szCs w:val="6"/>
        </w:rPr>
        <w:t>as a result of</w:t>
      </w:r>
      <w:proofErr w:type="gramEnd"/>
      <w:r w:rsidRPr="005D0266">
        <w:rPr>
          <w:sz w:val="6"/>
          <w:szCs w:val="6"/>
        </w:rPr>
        <w:t xml:space="preserve">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w:t>
      </w:r>
      <w:proofErr w:type="gramStart"/>
      <w:r w:rsidRPr="005D0266">
        <w:rPr>
          <w:sz w:val="6"/>
          <w:szCs w:val="6"/>
        </w:rPr>
        <w:t>successfully</w:t>
      </w:r>
      <w:proofErr w:type="gramEnd"/>
      <w:r w:rsidRPr="005D0266">
        <w:rPr>
          <w:sz w:val="6"/>
          <w:szCs w:val="6"/>
        </w:rPr>
        <w:t xml:space="preserve">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0D9208CB" w14:textId="77777777" w:rsidR="00B539F0" w:rsidRPr="005D0266" w:rsidRDefault="00B539F0" w:rsidP="00B539F0">
      <w:pPr>
        <w:rPr>
          <w:sz w:val="16"/>
          <w:szCs w:val="16"/>
        </w:rPr>
      </w:pPr>
      <w:r w:rsidRPr="005D0266">
        <w:rPr>
          <w:sz w:val="16"/>
          <w:szCs w:val="16"/>
        </w:rPr>
        <w:t>[TEXT CONDENSED ENDS HERE]</w:t>
      </w:r>
    </w:p>
    <w:p w14:paraId="36681768" w14:textId="77777777" w:rsidR="00B539F0" w:rsidRDefault="00B539F0" w:rsidP="00B539F0">
      <w:r w:rsidRPr="004866F1">
        <w:rPr>
          <w:noProof/>
        </w:rPr>
        <w:drawing>
          <wp:inline distT="0" distB="0" distL="0" distR="0" wp14:anchorId="5059DF68" wp14:editId="22DC67E8">
            <wp:extent cx="6492803" cy="3467400"/>
            <wp:effectExtent l="0" t="0" r="3810" b="0"/>
            <wp:docPr id="817196784"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13"/>
                    <a:stretch>
                      <a:fillRect/>
                    </a:stretch>
                  </pic:blipFill>
                  <pic:spPr>
                    <a:xfrm>
                      <a:off x="0" y="0"/>
                      <a:ext cx="6492803" cy="3467400"/>
                    </a:xfrm>
                    <a:prstGeom prst="rect">
                      <a:avLst/>
                    </a:prstGeom>
                  </pic:spPr>
                </pic:pic>
              </a:graphicData>
            </a:graphic>
          </wp:inline>
        </w:drawing>
      </w:r>
    </w:p>
    <w:p w14:paraId="5256CB72" w14:textId="77777777" w:rsidR="00B539F0" w:rsidRPr="00746EF9" w:rsidRDefault="00B539F0" w:rsidP="00B539F0">
      <w:pPr>
        <w:rPr>
          <w:sz w:val="16"/>
          <w:szCs w:val="16"/>
        </w:rPr>
      </w:pPr>
      <w:r w:rsidRPr="00746EF9">
        <w:rPr>
          <w:sz w:val="16"/>
          <w:szCs w:val="16"/>
        </w:rPr>
        <w:t>[TEXT CONDENSED, NONE OMITTED]</w:t>
      </w:r>
    </w:p>
    <w:p w14:paraId="66C7A602" w14:textId="77777777" w:rsidR="00B539F0" w:rsidRPr="00746EF9" w:rsidRDefault="00B539F0" w:rsidP="00B539F0">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w:t>
      </w:r>
      <w:proofErr w:type="gramStart"/>
      <w:r w:rsidRPr="00746EF9">
        <w:rPr>
          <w:sz w:val="6"/>
          <w:szCs w:val="6"/>
        </w:rPr>
        <w:t>as a result of</w:t>
      </w:r>
      <w:proofErr w:type="gramEnd"/>
      <w:r w:rsidRPr="00746EF9">
        <w:rPr>
          <w:sz w:val="6"/>
          <w:szCs w:val="6"/>
        </w:rPr>
        <w:t xml:space="preserve">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14389384" w14:textId="77777777" w:rsidR="00B539F0" w:rsidRPr="00746EF9" w:rsidRDefault="00B539F0" w:rsidP="00B539F0">
      <w:pPr>
        <w:rPr>
          <w:sz w:val="16"/>
          <w:szCs w:val="16"/>
        </w:rPr>
      </w:pPr>
      <w:r w:rsidRPr="00746EF9">
        <w:rPr>
          <w:sz w:val="16"/>
          <w:szCs w:val="16"/>
        </w:rPr>
        <w:t>[TEXT CONDENSED ENDS HERE]</w:t>
      </w:r>
    </w:p>
    <w:p w14:paraId="597FDAEF" w14:textId="77777777" w:rsidR="00B539F0" w:rsidRDefault="00B539F0" w:rsidP="00B539F0">
      <w:pPr>
        <w:rPr>
          <w:sz w:val="16"/>
          <w:szCs w:val="16"/>
        </w:rPr>
      </w:pPr>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proofErr w:type="gramStart"/>
      <w:r w:rsidRPr="005D0266">
        <w:rPr>
          <w:rStyle w:val="Emphasis"/>
        </w:rPr>
        <w:t>unionization.</w:t>
      </w:r>
      <w:r w:rsidRPr="006E485E">
        <w:rPr>
          <w:sz w:val="12"/>
        </w:rPr>
        <w:t>¶</w:t>
      </w:r>
      <w:proofErr w:type="gramEnd"/>
      <w:r w:rsidRPr="006431D1">
        <w:rPr>
          <w:sz w:val="16"/>
        </w:rPr>
        <w:t xml:space="preserve"> Many other sources </w:t>
      </w:r>
      <w:r w:rsidRPr="00B539F0">
        <w:rPr>
          <w:sz w:val="16"/>
        </w:rPr>
        <w:t>have noted the lack of legal incentive for firms to comply with the NLRA. John Schmitt and Ben Zipperer (2009, p. 2), for example, note that “</w:t>
      </w:r>
      <w:r w:rsidRPr="00B539F0">
        <w:rPr>
          <w:rStyle w:val="Emphasis"/>
        </w:rPr>
        <w:t>Given</w:t>
      </w:r>
      <w:r w:rsidRPr="00B539F0">
        <w:rPr>
          <w:u w:val="single"/>
        </w:rPr>
        <w:t xml:space="preserve"> these </w:t>
      </w:r>
      <w:r w:rsidRPr="00B539F0">
        <w:rPr>
          <w:rStyle w:val="Emphasis"/>
        </w:rPr>
        <w:t>small penalties</w:t>
      </w:r>
      <w:r w:rsidRPr="00B539F0">
        <w:rPr>
          <w:u w:val="single"/>
        </w:rPr>
        <w:t xml:space="preserve"> for </w:t>
      </w:r>
      <w:r w:rsidRPr="00B539F0">
        <w:rPr>
          <w:rStyle w:val="Emphasis"/>
        </w:rPr>
        <w:t>illegal firings</w:t>
      </w:r>
      <w:r w:rsidRPr="00B539F0">
        <w:rPr>
          <w:u w:val="single"/>
        </w:rPr>
        <w:t xml:space="preserve">, the </w:t>
      </w:r>
      <w:r w:rsidRPr="00B539F0">
        <w:rPr>
          <w:rStyle w:val="Emphasis"/>
        </w:rPr>
        <w:t>NLRA</w:t>
      </w:r>
      <w:r w:rsidRPr="00B539F0">
        <w:rPr>
          <w:u w:val="single"/>
        </w:rPr>
        <w:t xml:space="preserve">, in practice, has given </w:t>
      </w:r>
      <w:r w:rsidRPr="00B539F0">
        <w:rPr>
          <w:rStyle w:val="Emphasis"/>
        </w:rPr>
        <w:t>employers</w:t>
      </w:r>
      <w:r w:rsidRPr="00B539F0">
        <w:rPr>
          <w:u w:val="single"/>
        </w:rPr>
        <w:t xml:space="preserve"> a </w:t>
      </w:r>
      <w:r w:rsidRPr="00B539F0">
        <w:rPr>
          <w:rStyle w:val="Emphasis"/>
        </w:rPr>
        <w:t>powerful anti-union strategy</w:t>
      </w:r>
      <w:r w:rsidRPr="00B539F0">
        <w:rPr>
          <w:u w:val="single"/>
        </w:rPr>
        <w:t xml:space="preserve">: </w:t>
      </w:r>
      <w:r w:rsidRPr="00B539F0">
        <w:rPr>
          <w:rStyle w:val="Emphasis"/>
        </w:rPr>
        <w:t>fire</w:t>
      </w:r>
      <w:r w:rsidRPr="00B539F0">
        <w:rPr>
          <w:u w:val="single"/>
        </w:rPr>
        <w:t xml:space="preserve"> one or </w:t>
      </w:r>
      <w:r w:rsidRPr="00B539F0">
        <w:rPr>
          <w:rStyle w:val="Emphasis"/>
        </w:rPr>
        <w:t>more prominent pro-union employees</w:t>
      </w:r>
      <w:r w:rsidRPr="00B539F0">
        <w:rPr>
          <w:sz w:val="16"/>
        </w:rPr>
        <w:t xml:space="preserve">…with the hope of </w:t>
      </w:r>
      <w:r w:rsidRPr="00B539F0">
        <w:rPr>
          <w:rStyle w:val="Emphasis"/>
        </w:rPr>
        <w:t>disrupting</w:t>
      </w:r>
      <w:r w:rsidRPr="00B539F0">
        <w:rPr>
          <w:u w:val="single"/>
        </w:rPr>
        <w:t xml:space="preserve"> the </w:t>
      </w:r>
      <w:r w:rsidRPr="00B539F0">
        <w:rPr>
          <w:rStyle w:val="Emphasis"/>
        </w:rPr>
        <w:t>internal workings</w:t>
      </w:r>
      <w:r w:rsidRPr="00B539F0">
        <w:rPr>
          <w:u w:val="single"/>
        </w:rPr>
        <w:t xml:space="preserve"> of the </w:t>
      </w:r>
      <w:r w:rsidRPr="00B539F0">
        <w:rPr>
          <w:rStyle w:val="Emphasis"/>
        </w:rPr>
        <w:t>union’s campaign</w:t>
      </w:r>
      <w:r w:rsidRPr="00B539F0">
        <w:rPr>
          <w:u w:val="single"/>
        </w:rPr>
        <w:t xml:space="preserve">, while </w:t>
      </w:r>
      <w:r w:rsidRPr="00B539F0">
        <w:rPr>
          <w:rStyle w:val="Emphasis"/>
        </w:rPr>
        <w:t>intimidating</w:t>
      </w:r>
      <w:r w:rsidRPr="00B539F0">
        <w:rPr>
          <w:u w:val="single"/>
        </w:rPr>
        <w:t xml:space="preserve"> the </w:t>
      </w:r>
      <w:r w:rsidRPr="00B539F0">
        <w:rPr>
          <w:rStyle w:val="Emphasis"/>
        </w:rPr>
        <w:t>rest</w:t>
      </w:r>
      <w:r w:rsidRPr="00B539F0">
        <w:rPr>
          <w:u w:val="single"/>
        </w:rPr>
        <w:t xml:space="preserve"> of the </w:t>
      </w:r>
      <w:r w:rsidRPr="00B539F0">
        <w:rPr>
          <w:rStyle w:val="Emphasis"/>
        </w:rPr>
        <w:t>potential bargaining unit.</w:t>
      </w:r>
      <w:r w:rsidRPr="00B539F0">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B539F0">
        <w:rPr>
          <w:u w:val="single"/>
        </w:rPr>
        <w:t xml:space="preserve">the </w:t>
      </w:r>
      <w:r w:rsidRPr="00B539F0">
        <w:rPr>
          <w:rStyle w:val="Emphasis"/>
        </w:rPr>
        <w:t>employer</w:t>
      </w:r>
      <w:r w:rsidRPr="00B539F0">
        <w:rPr>
          <w:u w:val="single"/>
        </w:rPr>
        <w:t xml:space="preserve"> is </w:t>
      </w:r>
      <w:r w:rsidRPr="00B539F0">
        <w:rPr>
          <w:rStyle w:val="Emphasis"/>
        </w:rPr>
        <w:t>rid</w:t>
      </w:r>
      <w:r w:rsidRPr="00B539F0">
        <w:rPr>
          <w:u w:val="single"/>
        </w:rPr>
        <w:t xml:space="preserve"> of the </w:t>
      </w:r>
      <w:r w:rsidRPr="00B539F0">
        <w:rPr>
          <w:rStyle w:val="Emphasis"/>
        </w:rPr>
        <w:t>most active union supporters</w:t>
      </w:r>
      <w:r w:rsidRPr="00B539F0">
        <w:rPr>
          <w:u w:val="single"/>
        </w:rPr>
        <w:t xml:space="preserve">, and the </w:t>
      </w:r>
      <w:r w:rsidRPr="00B539F0">
        <w:rPr>
          <w:rStyle w:val="Emphasis"/>
        </w:rPr>
        <w:t>organizing campaign</w:t>
      </w:r>
      <w:r w:rsidRPr="00B539F0">
        <w:rPr>
          <w:u w:val="single"/>
        </w:rPr>
        <w:t xml:space="preserve"> is </w:t>
      </w:r>
      <w:r w:rsidRPr="00B539F0">
        <w:rPr>
          <w:rStyle w:val="Emphasis"/>
        </w:rPr>
        <w:t>stymied.</w:t>
      </w:r>
      <w:r w:rsidRPr="00B539F0">
        <w:rPr>
          <w:sz w:val="16"/>
        </w:rPr>
        <w:t>”49</w:t>
      </w:r>
      <w:r w:rsidRPr="00B539F0">
        <w:rPr>
          <w:sz w:val="12"/>
        </w:rPr>
        <w:t>¶</w:t>
      </w:r>
      <w:r w:rsidRPr="00B539F0">
        <w:rPr>
          <w:sz w:val="16"/>
        </w:rPr>
        <w:t xml:space="preserve"> The </w:t>
      </w:r>
      <w:r w:rsidRPr="00B539F0">
        <w:rPr>
          <w:rStyle w:val="Emphasis"/>
        </w:rPr>
        <w:t>incentives</w:t>
      </w:r>
      <w:r w:rsidRPr="00B539F0">
        <w:rPr>
          <w:u w:val="single"/>
        </w:rPr>
        <w:t xml:space="preserve"> to </w:t>
      </w:r>
      <w:r w:rsidRPr="00B539F0">
        <w:rPr>
          <w:rStyle w:val="Emphasis"/>
        </w:rPr>
        <w:t>comply</w:t>
      </w:r>
      <w:r w:rsidRPr="00B539F0">
        <w:rPr>
          <w:sz w:val="16"/>
        </w:rPr>
        <w:t xml:space="preserve"> with the other provisions of the NLRA </w:t>
      </w:r>
      <w:r w:rsidRPr="00B539F0">
        <w:rPr>
          <w:u w:val="single"/>
        </w:rPr>
        <w:t xml:space="preserve">are </w:t>
      </w:r>
      <w:r w:rsidRPr="00B539F0">
        <w:rPr>
          <w:rStyle w:val="Emphasis"/>
        </w:rPr>
        <w:t>similarly weak.</w:t>
      </w:r>
      <w:r w:rsidRPr="00B539F0">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B539F0">
        <w:rPr>
          <w:u w:val="single"/>
        </w:rPr>
        <w:t xml:space="preserve">In </w:t>
      </w:r>
      <w:r w:rsidRPr="00B539F0">
        <w:rPr>
          <w:rStyle w:val="Emphasis"/>
        </w:rPr>
        <w:t>neither case</w:t>
      </w:r>
      <w:r w:rsidRPr="00B539F0">
        <w:rPr>
          <w:u w:val="single"/>
        </w:rPr>
        <w:t xml:space="preserve"> can the </w:t>
      </w:r>
      <w:r w:rsidRPr="00B539F0">
        <w:rPr>
          <w:rStyle w:val="Emphasis"/>
        </w:rPr>
        <w:t>NLRB</w:t>
      </w:r>
      <w:r w:rsidRPr="00B539F0">
        <w:rPr>
          <w:u w:val="single"/>
        </w:rPr>
        <w:t xml:space="preserve"> </w:t>
      </w:r>
      <w:r w:rsidRPr="00B539F0">
        <w:rPr>
          <w:rStyle w:val="Emphasis"/>
        </w:rPr>
        <w:t>levy</w:t>
      </w:r>
      <w:r w:rsidRPr="00B539F0">
        <w:rPr>
          <w:u w:val="single"/>
        </w:rPr>
        <w:t xml:space="preserve"> </w:t>
      </w:r>
      <w:r w:rsidRPr="00B539F0">
        <w:rPr>
          <w:rStyle w:val="Emphasis"/>
        </w:rPr>
        <w:t>financial penalties</w:t>
      </w:r>
      <w:r w:rsidRPr="00B539F0">
        <w:rPr>
          <w:u w:val="single"/>
        </w:rPr>
        <w:t xml:space="preserve"> on the </w:t>
      </w:r>
      <w:proofErr w:type="gramStart"/>
      <w:r w:rsidRPr="00B539F0">
        <w:rPr>
          <w:rStyle w:val="Emphasis"/>
        </w:rPr>
        <w:t>employer.</w:t>
      </w:r>
      <w:r w:rsidRPr="00B539F0">
        <w:rPr>
          <w:sz w:val="12"/>
          <w:szCs w:val="12"/>
        </w:rPr>
        <w:t>¶</w:t>
      </w:r>
      <w:proofErr w:type="gramEnd"/>
      <w:r w:rsidRPr="00B539F0">
        <w:rPr>
          <w:sz w:val="12"/>
          <w:szCs w:val="12"/>
        </w:rPr>
        <w:t xml:space="preserve"> </w:t>
      </w:r>
      <w:r w:rsidRPr="00B539F0">
        <w:rPr>
          <w:sz w:val="16"/>
        </w:rPr>
        <w:t>Evidence of Noncompliance</w:t>
      </w:r>
      <w:r w:rsidRPr="00B539F0">
        <w:rPr>
          <w:sz w:val="12"/>
        </w:rPr>
        <w:t>¶</w:t>
      </w:r>
      <w:r w:rsidRPr="00B539F0">
        <w:rPr>
          <w:sz w:val="16"/>
        </w:rPr>
        <w:t xml:space="preserve"> As one would expect given the weak incentives, </w:t>
      </w:r>
      <w:r w:rsidRPr="00B539F0">
        <w:rPr>
          <w:u w:val="single"/>
        </w:rPr>
        <w:t>there is</w:t>
      </w:r>
      <w:r w:rsidRPr="00B539F0">
        <w:rPr>
          <w:sz w:val="16"/>
        </w:rPr>
        <w:t xml:space="preserve"> evidence of </w:t>
      </w:r>
      <w:r w:rsidRPr="00B539F0">
        <w:rPr>
          <w:rStyle w:val="Emphasis"/>
        </w:rPr>
        <w:t>widespread employer noncompliance</w:t>
      </w:r>
      <w:r w:rsidRPr="00B539F0">
        <w:rPr>
          <w:u w:val="single"/>
        </w:rPr>
        <w:t xml:space="preserve"> with </w:t>
      </w:r>
      <w:r w:rsidRPr="00B539F0">
        <w:rPr>
          <w:rStyle w:val="Emphasis"/>
        </w:rPr>
        <w:t>labor laws</w:t>
      </w:r>
      <w:r w:rsidRPr="00B539F0">
        <w:rPr>
          <w:u w:val="single"/>
        </w:rPr>
        <w:t xml:space="preserve"> (</w:t>
      </w:r>
      <w:r w:rsidRPr="00B539F0">
        <w:rPr>
          <w:rStyle w:val="Emphasis"/>
        </w:rPr>
        <w:t>along</w:t>
      </w:r>
      <w:r w:rsidRPr="00B539F0">
        <w:rPr>
          <w:u w:val="single"/>
        </w:rPr>
        <w:t xml:space="preserve"> with the </w:t>
      </w:r>
      <w:r w:rsidRPr="00B539F0">
        <w:rPr>
          <w:rStyle w:val="Emphasis"/>
        </w:rPr>
        <w:t>use</w:t>
      </w:r>
      <w:r w:rsidRPr="00B539F0">
        <w:rPr>
          <w:u w:val="single"/>
        </w:rPr>
        <w:t xml:space="preserve"> of a </w:t>
      </w:r>
      <w:r w:rsidRPr="00B539F0">
        <w:rPr>
          <w:rStyle w:val="Emphasis"/>
        </w:rPr>
        <w:t>variety</w:t>
      </w:r>
      <w:r w:rsidRPr="00B539F0">
        <w:rPr>
          <w:u w:val="single"/>
        </w:rPr>
        <w:t xml:space="preserve"> of </w:t>
      </w:r>
      <w:r w:rsidRPr="00B539F0">
        <w:rPr>
          <w:rStyle w:val="Emphasis"/>
        </w:rPr>
        <w:t>lawful strategies</w:t>
      </w:r>
      <w:r w:rsidRPr="00B539F0">
        <w:rPr>
          <w:u w:val="single"/>
        </w:rPr>
        <w:t xml:space="preserve"> to </w:t>
      </w:r>
      <w:r w:rsidRPr="00B539F0">
        <w:rPr>
          <w:rStyle w:val="Emphasis"/>
        </w:rPr>
        <w:t>suppress</w:t>
      </w:r>
      <w:r w:rsidRPr="00B539F0">
        <w:rPr>
          <w:u w:val="single"/>
        </w:rPr>
        <w:t xml:space="preserve"> </w:t>
      </w:r>
      <w:r w:rsidRPr="00B539F0">
        <w:rPr>
          <w:rStyle w:val="Emphasis"/>
        </w:rPr>
        <w:t>union organizing</w:t>
      </w:r>
      <w:r w:rsidRPr="00B539F0">
        <w:rPr>
          <w:u w:val="single"/>
        </w:rPr>
        <w:t>).</w:t>
      </w:r>
      <w:r w:rsidRPr="00B539F0">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B539F0">
        <w:rPr>
          <w:rStyle w:val="Emphasis"/>
        </w:rPr>
        <w:t>at least 75 percent</w:t>
      </w:r>
      <w:r w:rsidRPr="00B539F0">
        <w:rPr>
          <w:u w:val="single"/>
        </w:rPr>
        <w:t xml:space="preserve"> of the </w:t>
      </w:r>
      <w:r w:rsidRPr="00B539F0">
        <w:rPr>
          <w:rStyle w:val="Emphasis"/>
        </w:rPr>
        <w:t>employers</w:t>
      </w:r>
      <w:r w:rsidRPr="00B539F0">
        <w:rPr>
          <w:sz w:val="16"/>
        </w:rPr>
        <w:t xml:space="preserve"> in the sample were alleged to have </w:t>
      </w:r>
      <w:r w:rsidRPr="00B539F0">
        <w:rPr>
          <w:rStyle w:val="Emphasis"/>
        </w:rPr>
        <w:t>carried out</w:t>
      </w:r>
      <w:r w:rsidRPr="00B539F0">
        <w:rPr>
          <w:u w:val="single"/>
        </w:rPr>
        <w:t xml:space="preserve"> </w:t>
      </w:r>
      <w:r w:rsidRPr="00B539F0">
        <w:rPr>
          <w:rStyle w:val="Emphasis"/>
        </w:rPr>
        <w:t>at least one illegal action</w:t>
      </w:r>
      <w:r w:rsidRPr="00B539F0">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B539F0">
        <w:rPr>
          <w:sz w:val="12"/>
        </w:rPr>
        <w:t>¶</w:t>
      </w:r>
      <w:r w:rsidRPr="00B539F0">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w:t>
      </w:r>
      <w:proofErr w:type="spellStart"/>
      <w:r w:rsidRPr="00B539F0">
        <w:rPr>
          <w:sz w:val="16"/>
        </w:rPr>
        <w:t>prounion</w:t>
      </w:r>
      <w:proofErr w:type="spellEnd"/>
      <w:r w:rsidRPr="00B539F0">
        <w:rPr>
          <w:sz w:val="16"/>
        </w:rPr>
        <w:t xml:space="preserve"> worker would be fired in a union election campaign was around 1 in 52; or, alternatively, assuming that 10 percent of </w:t>
      </w:r>
      <w:proofErr w:type="spellStart"/>
      <w:r w:rsidRPr="00B539F0">
        <w:rPr>
          <w:sz w:val="16"/>
        </w:rPr>
        <w:t>prounion</w:t>
      </w:r>
      <w:proofErr w:type="spellEnd"/>
      <w:r w:rsidRPr="00B539F0">
        <w:rPr>
          <w:sz w:val="16"/>
        </w:rPr>
        <w:t xml:space="preserve"> workers are union activists (who are most likely to be targeted by employers) they estimate that one in five union organizers or activists can expect to be fired during a union organizing campaign.</w:t>
      </w:r>
      <w:r w:rsidRPr="00B539F0">
        <w:rPr>
          <w:sz w:val="12"/>
        </w:rPr>
        <w:t>¶</w:t>
      </w:r>
      <w:r w:rsidRPr="00B539F0">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B539F0">
        <w:rPr>
          <w:sz w:val="12"/>
        </w:rPr>
        <w:t>¶</w:t>
      </w:r>
      <w:r w:rsidRPr="00B539F0">
        <w:rPr>
          <w:sz w:val="16"/>
        </w:rPr>
        <w:t xml:space="preserve"> Lynn Rhinehart, Lane Windham, and Lawrence Mishel (2020) present evidence that </w:t>
      </w:r>
      <w:r w:rsidRPr="00B539F0">
        <w:rPr>
          <w:rStyle w:val="Emphasis"/>
        </w:rPr>
        <w:t>strategic violation</w:t>
      </w:r>
      <w:r w:rsidRPr="00B539F0">
        <w:rPr>
          <w:u w:val="single"/>
        </w:rPr>
        <w:t xml:space="preserve"> of </w:t>
      </w:r>
      <w:r w:rsidRPr="00B539F0">
        <w:rPr>
          <w:rStyle w:val="Emphasis"/>
        </w:rPr>
        <w:t>labor law</w:t>
      </w:r>
      <w:r w:rsidRPr="00B539F0">
        <w:rPr>
          <w:u w:val="single"/>
        </w:rPr>
        <w:t xml:space="preserve"> became a </w:t>
      </w:r>
      <w:r w:rsidRPr="00B539F0">
        <w:rPr>
          <w:rStyle w:val="Emphasis"/>
        </w:rPr>
        <w:t>common practice</w:t>
      </w:r>
      <w:r w:rsidRPr="00B539F0">
        <w:rPr>
          <w:u w:val="single"/>
        </w:rPr>
        <w:t xml:space="preserve"> for </w:t>
      </w:r>
      <w:r w:rsidRPr="00B539F0">
        <w:rPr>
          <w:rStyle w:val="Emphasis"/>
        </w:rPr>
        <w:t>firms</w:t>
      </w:r>
      <w:r w:rsidRPr="00B539F0">
        <w:rPr>
          <w:u w:val="single"/>
        </w:rPr>
        <w:t xml:space="preserve"> </w:t>
      </w:r>
      <w:r w:rsidRPr="00B539F0">
        <w:rPr>
          <w:rStyle w:val="Emphasis"/>
        </w:rPr>
        <w:t>seeking</w:t>
      </w:r>
      <w:r w:rsidRPr="00B539F0">
        <w:rPr>
          <w:u w:val="single"/>
        </w:rPr>
        <w:t xml:space="preserve"> to </w:t>
      </w:r>
      <w:r w:rsidRPr="00B539F0">
        <w:rPr>
          <w:rStyle w:val="Emphasis"/>
        </w:rPr>
        <w:t>avoid</w:t>
      </w:r>
      <w:r w:rsidRPr="00B539F0">
        <w:rPr>
          <w:u w:val="single"/>
        </w:rPr>
        <w:t xml:space="preserve"> </w:t>
      </w:r>
      <w:r w:rsidRPr="00B539F0">
        <w:rPr>
          <w:rStyle w:val="Emphasis"/>
        </w:rPr>
        <w:t>unionization</w:t>
      </w:r>
      <w:r w:rsidRPr="00B539F0">
        <w:rPr>
          <w:sz w:val="16"/>
        </w:rPr>
        <w:t xml:space="preserve"> by the 1970s and 1980s. For example, they write that a frequent contributor to Harvard Business School case studies in the 1980s instructed that </w:t>
      </w:r>
      <w:r w:rsidRPr="00B539F0">
        <w:rPr>
          <w:u w:val="single"/>
        </w:rPr>
        <w:t xml:space="preserve">since the </w:t>
      </w:r>
      <w:r w:rsidRPr="00B539F0">
        <w:rPr>
          <w:rStyle w:val="Emphasis"/>
        </w:rPr>
        <w:t>NLRB process</w:t>
      </w:r>
      <w:r w:rsidRPr="00B539F0">
        <w:rPr>
          <w:u w:val="single"/>
        </w:rPr>
        <w:t xml:space="preserve"> for </w:t>
      </w:r>
      <w:r w:rsidRPr="00B539F0">
        <w:rPr>
          <w:rStyle w:val="Emphasis"/>
        </w:rPr>
        <w:t>dealing</w:t>
      </w:r>
      <w:r w:rsidRPr="00B539F0">
        <w:rPr>
          <w:u w:val="single"/>
        </w:rPr>
        <w:t xml:space="preserve"> with </w:t>
      </w:r>
      <w:r w:rsidRPr="00B539F0">
        <w:rPr>
          <w:rStyle w:val="Emphasis"/>
        </w:rPr>
        <w:t>unfair labor practices</w:t>
      </w:r>
      <w:r w:rsidRPr="00B539F0">
        <w:rPr>
          <w:u w:val="single"/>
        </w:rPr>
        <w:t xml:space="preserve"> was </w:t>
      </w:r>
      <w:r w:rsidRPr="00B539F0">
        <w:rPr>
          <w:rStyle w:val="Emphasis"/>
        </w:rPr>
        <w:t>lengthy</w:t>
      </w:r>
      <w:r w:rsidRPr="00B539F0">
        <w:rPr>
          <w:u w:val="single"/>
        </w:rPr>
        <w:t xml:space="preserve"> and the </w:t>
      </w:r>
      <w:r w:rsidRPr="00B539F0">
        <w:rPr>
          <w:rStyle w:val="Emphasis"/>
        </w:rPr>
        <w:t>penalties</w:t>
      </w:r>
      <w:r w:rsidRPr="00B539F0">
        <w:rPr>
          <w:u w:val="single"/>
        </w:rPr>
        <w:t xml:space="preserve"> </w:t>
      </w:r>
      <w:r w:rsidRPr="00B539F0">
        <w:rPr>
          <w:rStyle w:val="Emphasis"/>
        </w:rPr>
        <w:t>“quite mild,”</w:t>
      </w:r>
      <w:r w:rsidRPr="00B539F0">
        <w:rPr>
          <w:sz w:val="16"/>
        </w:rPr>
        <w:t xml:space="preserve"> “it is quite possible for </w:t>
      </w:r>
      <w:r w:rsidRPr="00B539F0">
        <w:rPr>
          <w:rStyle w:val="Emphasis"/>
        </w:rPr>
        <w:t>management</w:t>
      </w:r>
      <w:r w:rsidRPr="00B539F0">
        <w:rPr>
          <w:sz w:val="16"/>
        </w:rPr>
        <w:t xml:space="preserve"> to </w:t>
      </w:r>
      <w:r w:rsidRPr="00B539F0">
        <w:rPr>
          <w:rStyle w:val="Emphasis"/>
        </w:rPr>
        <w:t>effectively destroy</w:t>
      </w:r>
      <w:r w:rsidRPr="00B539F0">
        <w:rPr>
          <w:u w:val="single"/>
        </w:rPr>
        <w:t xml:space="preserve"> an </w:t>
      </w:r>
      <w:r w:rsidRPr="00B539F0">
        <w:rPr>
          <w:rStyle w:val="Emphasis"/>
        </w:rPr>
        <w:t>organizing effort</w:t>
      </w:r>
      <w:r w:rsidRPr="00B539F0">
        <w:rPr>
          <w:sz w:val="16"/>
        </w:rPr>
        <w:t xml:space="preserve"> or, at the very least, </w:t>
      </w:r>
      <w:r w:rsidRPr="00B539F0">
        <w:rPr>
          <w:rStyle w:val="Emphasis"/>
        </w:rPr>
        <w:t>signal</w:t>
      </w:r>
      <w:r w:rsidRPr="00B539F0">
        <w:rPr>
          <w:u w:val="single"/>
        </w:rPr>
        <w:t xml:space="preserve"> to </w:t>
      </w:r>
      <w:r w:rsidRPr="00B539F0">
        <w:rPr>
          <w:rStyle w:val="Emphasis"/>
        </w:rPr>
        <w:t>employees</w:t>
      </w:r>
      <w:r w:rsidRPr="00B539F0">
        <w:rPr>
          <w:u w:val="single"/>
        </w:rPr>
        <w:t xml:space="preserve"> the </w:t>
      </w:r>
      <w:r w:rsidRPr="00B539F0">
        <w:rPr>
          <w:rStyle w:val="Emphasis"/>
        </w:rPr>
        <w:t>relative ineffectiveness</w:t>
      </w:r>
      <w:r w:rsidRPr="00B539F0">
        <w:rPr>
          <w:u w:val="single"/>
        </w:rPr>
        <w:t xml:space="preserve"> of the </w:t>
      </w:r>
      <w:r w:rsidRPr="00B539F0">
        <w:rPr>
          <w:rStyle w:val="Emphasis"/>
        </w:rPr>
        <w:t>union</w:t>
      </w:r>
      <w:r w:rsidRPr="00B539F0">
        <w:rPr>
          <w:u w:val="single"/>
        </w:rPr>
        <w:t xml:space="preserve"> in </w:t>
      </w:r>
      <w:r w:rsidRPr="00B539F0">
        <w:rPr>
          <w:rStyle w:val="Emphasis"/>
        </w:rPr>
        <w:t>dealing</w:t>
      </w:r>
      <w:r w:rsidRPr="00B539F0">
        <w:rPr>
          <w:u w:val="single"/>
        </w:rPr>
        <w:t xml:space="preserve"> with </w:t>
      </w:r>
      <w:r w:rsidRPr="00B539F0">
        <w:rPr>
          <w:rStyle w:val="Emphasis"/>
        </w:rPr>
        <w:t>management</w:t>
      </w:r>
      <w:r w:rsidRPr="00B539F0">
        <w:rPr>
          <w:u w:val="single"/>
        </w:rPr>
        <w:t>”</w:t>
      </w:r>
      <w:r w:rsidRPr="00B539F0">
        <w:rPr>
          <w:sz w:val="16"/>
        </w:rPr>
        <w:t xml:space="preserve">, and that one California State University business professor argued that “In all but the most unusual circumstances </w:t>
      </w:r>
      <w:r w:rsidRPr="00B539F0">
        <w:rPr>
          <w:u w:val="single"/>
        </w:rPr>
        <w:t>it is</w:t>
      </w:r>
      <w:r w:rsidRPr="00B539F0">
        <w:rPr>
          <w:sz w:val="16"/>
        </w:rPr>
        <w:t xml:space="preserve"> almost </w:t>
      </w:r>
      <w:r w:rsidRPr="00B539F0">
        <w:rPr>
          <w:rStyle w:val="Emphasis"/>
        </w:rPr>
        <w:t>negligent</w:t>
      </w:r>
      <w:r w:rsidRPr="00B539F0">
        <w:rPr>
          <w:u w:val="single"/>
        </w:rPr>
        <w:t xml:space="preserve"> for a </w:t>
      </w:r>
      <w:r w:rsidRPr="00B539F0">
        <w:rPr>
          <w:rStyle w:val="Emphasis"/>
        </w:rPr>
        <w:t>company</w:t>
      </w:r>
      <w:r w:rsidRPr="00B539F0">
        <w:rPr>
          <w:u w:val="single"/>
        </w:rPr>
        <w:t xml:space="preserve"> to </w:t>
      </w:r>
      <w:r w:rsidRPr="00B539F0">
        <w:rPr>
          <w:rStyle w:val="Emphasis"/>
        </w:rPr>
        <w:t>allow</w:t>
      </w:r>
      <w:r w:rsidRPr="00B539F0">
        <w:rPr>
          <w:u w:val="single"/>
        </w:rPr>
        <w:t xml:space="preserve"> </w:t>
      </w:r>
      <w:r w:rsidRPr="00B539F0">
        <w:rPr>
          <w:rStyle w:val="Emphasis"/>
        </w:rPr>
        <w:t>unionization</w:t>
      </w:r>
      <w:r w:rsidRPr="00B539F0">
        <w:rPr>
          <w:u w:val="single"/>
        </w:rPr>
        <w:t xml:space="preserve"> to happen</w:t>
      </w:r>
      <w:r w:rsidRPr="00B539F0">
        <w:rPr>
          <w:sz w:val="16"/>
        </w:rPr>
        <w:t>…. When one surveys all the things a nonunion employer can do to stay that way…</w:t>
      </w:r>
      <w:r w:rsidRPr="00B539F0">
        <w:rPr>
          <w:u w:val="single"/>
        </w:rPr>
        <w:t xml:space="preserve">the </w:t>
      </w:r>
      <w:r w:rsidRPr="00B539F0">
        <w:rPr>
          <w:rStyle w:val="Emphasis"/>
        </w:rPr>
        <w:t>employer</w:t>
      </w:r>
      <w:r w:rsidRPr="00B539F0">
        <w:rPr>
          <w:u w:val="single"/>
        </w:rPr>
        <w:t xml:space="preserve"> would</w:t>
      </w:r>
      <w:r w:rsidRPr="00B539F0">
        <w:rPr>
          <w:sz w:val="16"/>
        </w:rPr>
        <w:t xml:space="preserve"> almost </w:t>
      </w:r>
      <w:r w:rsidRPr="00B539F0">
        <w:rPr>
          <w:u w:val="single"/>
        </w:rPr>
        <w:t xml:space="preserve">have to </w:t>
      </w:r>
      <w:r w:rsidRPr="00B539F0">
        <w:rPr>
          <w:rStyle w:val="Emphasis"/>
        </w:rPr>
        <w:t>try</w:t>
      </w:r>
      <w:r w:rsidRPr="00B539F0">
        <w:rPr>
          <w:u w:val="single"/>
        </w:rPr>
        <w:t xml:space="preserve"> to get itself organized to </w:t>
      </w:r>
      <w:r w:rsidRPr="00B539F0">
        <w:rPr>
          <w:rStyle w:val="Emphasis"/>
        </w:rPr>
        <w:t>end up</w:t>
      </w:r>
      <w:r w:rsidRPr="00B539F0">
        <w:rPr>
          <w:u w:val="single"/>
        </w:rPr>
        <w:t xml:space="preserve"> with a </w:t>
      </w:r>
      <w:r w:rsidRPr="00B539F0">
        <w:rPr>
          <w:rStyle w:val="Emphasis"/>
        </w:rPr>
        <w:t>union</w:t>
      </w:r>
      <w:r w:rsidRPr="00B539F0">
        <w:rPr>
          <w:sz w:val="16"/>
          <w:szCs w:val="16"/>
        </w:rPr>
        <w:t>” (Rhinehart, Windham, and Mishel, 2020, p. 24).</w:t>
      </w:r>
      <w:r w:rsidRPr="006431D1">
        <w:rPr>
          <w:sz w:val="16"/>
          <w:szCs w:val="16"/>
        </w:rPr>
        <w:t>52</w:t>
      </w:r>
    </w:p>
    <w:p w14:paraId="5F66CE30" w14:textId="77777777" w:rsidR="00B539F0" w:rsidRPr="00F17B13" w:rsidRDefault="00B539F0" w:rsidP="00B539F0"/>
    <w:p w14:paraId="18FEF491" w14:textId="77777777" w:rsidR="00B539F0" w:rsidRPr="0080785F" w:rsidRDefault="00B539F0" w:rsidP="00B539F0">
      <w:pPr>
        <w:keepNext/>
        <w:keepLines/>
        <w:spacing w:before="40" w:after="0" w:line="256" w:lineRule="auto"/>
        <w:outlineLvl w:val="3"/>
        <w:rPr>
          <w:rFonts w:eastAsia="Times New Roman" w:cs="Times New Roman"/>
          <w:b/>
          <w:iCs/>
          <w:sz w:val="26"/>
        </w:rPr>
      </w:pPr>
      <w:bookmarkStart w:id="7" w:name="_Hlk209624535"/>
      <w:r>
        <w:rPr>
          <w:rFonts w:eastAsia="Times New Roman" w:cs="Times New Roman"/>
          <w:b/>
          <w:iCs/>
          <w:sz w:val="26"/>
        </w:rPr>
        <w:t>O</w:t>
      </w:r>
      <w:r w:rsidRPr="0080785F">
        <w:rPr>
          <w:rFonts w:eastAsia="Times New Roman" w:cs="Times New Roman"/>
          <w:b/>
          <w:iCs/>
          <w:sz w:val="26"/>
        </w:rPr>
        <w:t xml:space="preserve">fficials are </w:t>
      </w:r>
      <w:r w:rsidRPr="0080785F">
        <w:rPr>
          <w:rFonts w:eastAsia="Times New Roman" w:cs="Times New Roman"/>
          <w:b/>
          <w:iCs/>
          <w:sz w:val="26"/>
          <w:u w:val="single"/>
        </w:rPr>
        <w:t>diametrically opposed</w:t>
      </w:r>
      <w:r w:rsidRPr="0080785F">
        <w:rPr>
          <w:rFonts w:eastAsia="Times New Roman" w:cs="Times New Roman"/>
          <w:b/>
          <w:iCs/>
          <w:sz w:val="26"/>
        </w:rPr>
        <w:t xml:space="preserve"> and will </w:t>
      </w:r>
      <w:r w:rsidRPr="0080785F">
        <w:rPr>
          <w:rFonts w:eastAsia="Times New Roman" w:cs="Times New Roman"/>
          <w:b/>
          <w:iCs/>
          <w:sz w:val="26"/>
          <w:u w:val="single"/>
        </w:rPr>
        <w:t>circumvent</w:t>
      </w:r>
      <w:r w:rsidRPr="0080785F">
        <w:rPr>
          <w:rFonts w:eastAsia="Times New Roman" w:cs="Times New Roman"/>
          <w:b/>
          <w:iCs/>
          <w:sz w:val="26"/>
        </w:rPr>
        <w:t xml:space="preserve"> the </w:t>
      </w:r>
      <w:r w:rsidRPr="0080785F">
        <w:rPr>
          <w:rFonts w:eastAsia="Times New Roman" w:cs="Times New Roman"/>
          <w:b/>
          <w:iCs/>
          <w:sz w:val="26"/>
          <w:u w:val="single"/>
        </w:rPr>
        <w:t>plan</w:t>
      </w:r>
      <w:r w:rsidRPr="0080785F">
        <w:rPr>
          <w:rFonts w:eastAsia="Times New Roman" w:cs="Times New Roman"/>
          <w:b/>
          <w:iCs/>
          <w:sz w:val="26"/>
        </w:rPr>
        <w:t>.</w:t>
      </w:r>
    </w:p>
    <w:p w14:paraId="07F92E2E" w14:textId="77777777" w:rsidR="00B539F0" w:rsidRPr="0080785F" w:rsidRDefault="00B539F0" w:rsidP="00B539F0">
      <w:pPr>
        <w:spacing w:line="256" w:lineRule="auto"/>
        <w:rPr>
          <w:rFonts w:eastAsia="Calibri"/>
        </w:rPr>
      </w:pPr>
      <w:r w:rsidRPr="0080785F">
        <w:rPr>
          <w:rFonts w:eastAsia="Calibri"/>
          <w:b/>
          <w:bCs/>
          <w:sz w:val="26"/>
        </w:rPr>
        <w:t>Glass 25</w:t>
      </w:r>
      <w:r w:rsidRPr="0080785F">
        <w:rPr>
          <w:rFonts w:eastAsia="Calibri"/>
        </w:rPr>
        <w:t xml:space="preserve"> is a policy analyst for the Inclusive Economy team at American Progress and a B.A. in Economics from John Hopkin’s University. (Aurelia Glass, 5-30-2025, "Despite Musk’s Departure, Trump’s War Against Unions and Workers Will Continue," </w:t>
      </w:r>
      <w:r w:rsidRPr="0080785F">
        <w:rPr>
          <w:rFonts w:eastAsia="Calibri"/>
          <w:i/>
          <w:iCs/>
        </w:rPr>
        <w:t>Center for American Progress</w:t>
      </w:r>
      <w:r w:rsidRPr="0080785F">
        <w:rPr>
          <w:rFonts w:eastAsia="Calibri"/>
        </w:rPr>
        <w:t>, https://www.americanprogress.org/article/despite-musks-departure-trumps-war-against-unions-and-workers-will-continue/, accessed 8-13-2025) [UTD]</w:t>
      </w:r>
    </w:p>
    <w:p w14:paraId="7D6D4378" w14:textId="77777777" w:rsidR="00B539F0" w:rsidRDefault="00B539F0" w:rsidP="00B539F0">
      <w:pPr>
        <w:rPr>
          <w:rFonts w:eastAsia="Calibri"/>
          <w:b/>
          <w:sz w:val="26"/>
          <w:u w:val="single"/>
          <w:bdr w:val="single" w:sz="8" w:space="0" w:color="auto" w:frame="1"/>
        </w:rPr>
      </w:pPr>
      <w:r w:rsidRPr="0080785F">
        <w:rPr>
          <w:rFonts w:eastAsia="Calibri"/>
          <w:sz w:val="16"/>
        </w:rPr>
        <w:t xml:space="preserve">On January 27, </w:t>
      </w:r>
      <w:r w:rsidRPr="00732988">
        <w:rPr>
          <w:rFonts w:eastAsia="Calibri"/>
          <w:b/>
          <w:sz w:val="26"/>
          <w:highlight w:val="green"/>
          <w:u w:val="single"/>
          <w:bdr w:val="single" w:sz="8" w:space="0" w:color="auto" w:frame="1"/>
        </w:rPr>
        <w:t>Trump</w:t>
      </w:r>
      <w:r w:rsidRPr="0080785F">
        <w:rPr>
          <w:rFonts w:eastAsia="Calibri"/>
          <w:u w:val="single"/>
        </w:rPr>
        <w:t xml:space="preserve"> also </w:t>
      </w:r>
      <w:r w:rsidRPr="00732988">
        <w:rPr>
          <w:rFonts w:eastAsia="Calibri"/>
          <w:b/>
          <w:sz w:val="26"/>
          <w:highlight w:val="green"/>
          <w:u w:val="single"/>
          <w:bdr w:val="single" w:sz="8" w:space="0" w:color="auto" w:frame="1"/>
        </w:rPr>
        <w:t>fired</w:t>
      </w:r>
      <w:r w:rsidRPr="0080785F">
        <w:rPr>
          <w:rFonts w:eastAsia="Calibri"/>
          <w:u w:val="single"/>
        </w:rPr>
        <w:t xml:space="preserve"> </w:t>
      </w:r>
      <w:r w:rsidRPr="0080785F">
        <w:rPr>
          <w:rFonts w:eastAsia="Calibri"/>
          <w:b/>
          <w:sz w:val="26"/>
          <w:u w:val="single"/>
          <w:bdr w:val="single" w:sz="8" w:space="0" w:color="auto" w:frame="1"/>
        </w:rPr>
        <w:t xml:space="preserve">Jennifer </w:t>
      </w:r>
      <w:r w:rsidRPr="00732988">
        <w:rPr>
          <w:rFonts w:eastAsia="Calibri"/>
          <w:b/>
          <w:sz w:val="26"/>
          <w:highlight w:val="green"/>
          <w:u w:val="single"/>
          <w:bdr w:val="single" w:sz="8" w:space="0" w:color="auto" w:frame="1"/>
        </w:rPr>
        <w:t>Abruzzo</w:t>
      </w:r>
      <w:r w:rsidRPr="0080785F">
        <w:rPr>
          <w:rFonts w:eastAsia="Calibri"/>
          <w:u w:val="single"/>
        </w:rPr>
        <w:t>, the NLRB’s general counsel.</w:t>
      </w:r>
      <w:r w:rsidRPr="0080785F">
        <w:rPr>
          <w:rFonts w:eastAsia="Calibri"/>
          <w:sz w:val="16"/>
        </w:rPr>
        <w:t xml:space="preserve"> Since being appointed by President Joe Biden in 2021, </w:t>
      </w:r>
      <w:r w:rsidRPr="00732988">
        <w:rPr>
          <w:rFonts w:eastAsia="Calibri"/>
          <w:b/>
          <w:sz w:val="26"/>
          <w:highlight w:val="green"/>
          <w:u w:val="single"/>
          <w:bdr w:val="single" w:sz="8" w:space="0" w:color="auto" w:frame="1"/>
        </w:rPr>
        <w:t>Abruzzo</w:t>
      </w:r>
      <w:r w:rsidRPr="00732988">
        <w:rPr>
          <w:rFonts w:eastAsia="Calibri"/>
          <w:highlight w:val="green"/>
          <w:u w:val="single"/>
        </w:rPr>
        <w:t xml:space="preserve"> </w:t>
      </w:r>
      <w:r w:rsidRPr="00732988">
        <w:rPr>
          <w:rFonts w:eastAsia="Calibri"/>
          <w:b/>
          <w:sz w:val="26"/>
          <w:highlight w:val="green"/>
          <w:u w:val="single"/>
          <w:bdr w:val="single" w:sz="8" w:space="0" w:color="auto" w:frame="1"/>
        </w:rPr>
        <w:t>implemented</w:t>
      </w:r>
      <w:r w:rsidRPr="0080785F">
        <w:rPr>
          <w:rFonts w:eastAsia="Calibri"/>
          <w:u w:val="single"/>
        </w:rPr>
        <w:t xml:space="preserve"> dozens of </w:t>
      </w:r>
      <w:r w:rsidRPr="00732988">
        <w:rPr>
          <w:rFonts w:eastAsia="Calibri"/>
          <w:b/>
          <w:sz w:val="26"/>
          <w:highlight w:val="green"/>
          <w:u w:val="single"/>
          <w:bdr w:val="single" w:sz="8" w:space="0" w:color="auto" w:frame="1"/>
        </w:rPr>
        <w:t>policies</w:t>
      </w:r>
      <w:r w:rsidRPr="0080785F">
        <w:rPr>
          <w:rFonts w:eastAsia="Calibri"/>
          <w:u w:val="single"/>
        </w:rPr>
        <w:t xml:space="preserve"> at the NLRB </w:t>
      </w:r>
      <w:r w:rsidRPr="00732988">
        <w:rPr>
          <w:rFonts w:eastAsia="Calibri"/>
          <w:highlight w:val="green"/>
          <w:u w:val="single"/>
        </w:rPr>
        <w:t xml:space="preserve">that </w:t>
      </w:r>
      <w:r w:rsidRPr="00732988">
        <w:rPr>
          <w:rFonts w:eastAsia="Calibri"/>
          <w:b/>
          <w:sz w:val="26"/>
          <w:highlight w:val="green"/>
          <w:u w:val="single"/>
          <w:bdr w:val="single" w:sz="8" w:space="0" w:color="auto" w:frame="1"/>
        </w:rPr>
        <w:t>strengthen</w:t>
      </w:r>
      <w:r w:rsidRPr="00732988">
        <w:rPr>
          <w:rFonts w:eastAsia="Calibri"/>
          <w:highlight w:val="green"/>
          <w:u w:val="single"/>
        </w:rPr>
        <w:t xml:space="preserve"> </w:t>
      </w:r>
      <w:r w:rsidRPr="00732988">
        <w:rPr>
          <w:rFonts w:eastAsia="Calibri"/>
          <w:b/>
          <w:sz w:val="26"/>
          <w:highlight w:val="green"/>
          <w:u w:val="single"/>
          <w:bdr w:val="single" w:sz="8" w:space="0" w:color="auto" w:frame="1"/>
        </w:rPr>
        <w:t>workers’ right</w:t>
      </w:r>
      <w:r w:rsidRPr="0080785F">
        <w:rPr>
          <w:rFonts w:eastAsia="Calibri"/>
          <w:u w:val="single"/>
        </w:rPr>
        <w:t xml:space="preserve"> to </w:t>
      </w:r>
      <w:r w:rsidRPr="0080785F">
        <w:rPr>
          <w:rFonts w:eastAsia="Calibri"/>
          <w:b/>
          <w:sz w:val="26"/>
          <w:u w:val="single"/>
          <w:bdr w:val="single" w:sz="8" w:space="0" w:color="auto" w:frame="1"/>
        </w:rPr>
        <w:t>organize.</w:t>
      </w:r>
      <w:r w:rsidRPr="0080785F">
        <w:rPr>
          <w:rFonts w:eastAsia="Calibri"/>
          <w:u w:val="single"/>
        </w:rPr>
        <w:t xml:space="preserve"> Under Abruzzo’s direction, </w:t>
      </w:r>
      <w:r w:rsidRPr="00732988">
        <w:rPr>
          <w:rFonts w:eastAsia="Calibri"/>
          <w:highlight w:val="green"/>
          <w:u w:val="single"/>
        </w:rPr>
        <w:t xml:space="preserve">the </w:t>
      </w:r>
      <w:r w:rsidRPr="00732988">
        <w:rPr>
          <w:rFonts w:eastAsia="Calibri"/>
          <w:b/>
          <w:sz w:val="26"/>
          <w:highlight w:val="green"/>
          <w:u w:val="single"/>
          <w:bdr w:val="single" w:sz="8" w:space="0" w:color="auto" w:frame="1"/>
        </w:rPr>
        <w:t>agency</w:t>
      </w:r>
      <w:r w:rsidRPr="00732988">
        <w:rPr>
          <w:rFonts w:eastAsia="Calibri"/>
          <w:highlight w:val="green"/>
          <w:u w:val="single"/>
        </w:rPr>
        <w:t xml:space="preserve"> </w:t>
      </w:r>
      <w:r w:rsidRPr="00732988">
        <w:rPr>
          <w:rFonts w:eastAsia="Calibri"/>
          <w:b/>
          <w:sz w:val="26"/>
          <w:highlight w:val="green"/>
          <w:u w:val="single"/>
          <w:bdr w:val="single" w:sz="8" w:space="0" w:color="auto" w:frame="1"/>
        </w:rPr>
        <w:t>sought</w:t>
      </w:r>
      <w:r w:rsidRPr="0080785F">
        <w:rPr>
          <w:rFonts w:eastAsia="Calibri"/>
          <w:u w:val="single"/>
        </w:rPr>
        <w:t xml:space="preserve"> </w:t>
      </w:r>
      <w:r w:rsidRPr="0080785F">
        <w:rPr>
          <w:rFonts w:eastAsia="Calibri"/>
          <w:b/>
          <w:sz w:val="26"/>
          <w:u w:val="single"/>
          <w:bdr w:val="single" w:sz="8" w:space="0" w:color="auto" w:frame="1"/>
        </w:rPr>
        <w:t xml:space="preserve">stronger </w:t>
      </w:r>
      <w:r w:rsidRPr="00732988">
        <w:rPr>
          <w:rFonts w:eastAsia="Calibri"/>
          <w:b/>
          <w:sz w:val="26"/>
          <w:highlight w:val="green"/>
          <w:u w:val="single"/>
          <w:bdr w:val="single" w:sz="8" w:space="0" w:color="auto" w:frame="1"/>
        </w:rPr>
        <w:t>remedies</w:t>
      </w:r>
      <w:r w:rsidRPr="0080785F">
        <w:rPr>
          <w:rFonts w:eastAsia="Calibri"/>
          <w:u w:val="single"/>
        </w:rPr>
        <w:t xml:space="preserve"> for workers who lost their jobs after being fired for organizing; </w:t>
      </w:r>
      <w:r w:rsidRPr="00732988">
        <w:rPr>
          <w:rFonts w:eastAsia="Calibri"/>
          <w:b/>
          <w:sz w:val="26"/>
          <w:highlight w:val="green"/>
          <w:u w:val="single"/>
          <w:bdr w:val="single" w:sz="8" w:space="0" w:color="auto" w:frame="1"/>
        </w:rPr>
        <w:t>limited</w:t>
      </w:r>
      <w:r w:rsidRPr="0080785F">
        <w:rPr>
          <w:rFonts w:eastAsia="Calibri"/>
          <w:u w:val="single"/>
        </w:rPr>
        <w:t xml:space="preserve"> the use of </w:t>
      </w:r>
      <w:r w:rsidRPr="00732988">
        <w:rPr>
          <w:rFonts w:eastAsia="Calibri"/>
          <w:b/>
          <w:sz w:val="26"/>
          <w:highlight w:val="green"/>
          <w:u w:val="single"/>
          <w:bdr w:val="single" w:sz="8" w:space="0" w:color="auto" w:frame="1"/>
        </w:rPr>
        <w:t>monitoring</w:t>
      </w:r>
      <w:r w:rsidRPr="0080785F">
        <w:rPr>
          <w:rFonts w:eastAsia="Calibri"/>
          <w:b/>
          <w:sz w:val="26"/>
          <w:u w:val="single"/>
          <w:bdr w:val="single" w:sz="8" w:space="0" w:color="auto" w:frame="1"/>
        </w:rPr>
        <w:t xml:space="preserve"> technologies</w:t>
      </w:r>
      <w:r w:rsidRPr="0080785F">
        <w:rPr>
          <w:rFonts w:eastAsia="Calibri"/>
          <w:u w:val="single"/>
        </w:rPr>
        <w:t xml:space="preserve">, including artificial intelligence, to spy on workers; </w:t>
      </w:r>
      <w:r w:rsidRPr="00732988">
        <w:rPr>
          <w:rFonts w:eastAsia="Calibri"/>
          <w:highlight w:val="green"/>
          <w:u w:val="single"/>
        </w:rPr>
        <w:t xml:space="preserve">and </w:t>
      </w:r>
      <w:r w:rsidRPr="00732988">
        <w:rPr>
          <w:rFonts w:eastAsia="Calibri"/>
          <w:b/>
          <w:sz w:val="26"/>
          <w:highlight w:val="green"/>
          <w:u w:val="single"/>
          <w:bdr w:val="single" w:sz="8" w:space="0" w:color="auto" w:frame="1"/>
        </w:rPr>
        <w:t>prevented</w:t>
      </w:r>
      <w:r w:rsidRPr="0080785F">
        <w:rPr>
          <w:rFonts w:eastAsia="Calibri"/>
          <w:u w:val="single"/>
        </w:rPr>
        <w:t xml:space="preserve"> corporations from trapping workers in </w:t>
      </w:r>
      <w:r w:rsidRPr="00732988">
        <w:rPr>
          <w:rFonts w:eastAsia="Calibri"/>
          <w:b/>
          <w:sz w:val="26"/>
          <w:highlight w:val="green"/>
          <w:u w:val="single"/>
          <w:bdr w:val="single" w:sz="8" w:space="0" w:color="auto" w:frame="1"/>
        </w:rPr>
        <w:t>noncompete agreements.</w:t>
      </w:r>
      <w:r w:rsidRPr="0080785F">
        <w:rPr>
          <w:rFonts w:eastAsia="Calibri"/>
          <w:sz w:val="16"/>
        </w:rPr>
        <w:t xml:space="preserve"> However, </w:t>
      </w:r>
      <w:r w:rsidRPr="00732988">
        <w:rPr>
          <w:rFonts w:eastAsia="Calibri"/>
          <w:highlight w:val="green"/>
          <w:u w:val="single"/>
        </w:rPr>
        <w:t>her</w:t>
      </w:r>
      <w:r w:rsidRPr="0080785F">
        <w:rPr>
          <w:rFonts w:eastAsia="Calibri"/>
          <w:u w:val="single"/>
        </w:rPr>
        <w:t xml:space="preserve"> </w:t>
      </w:r>
      <w:r w:rsidRPr="0080785F">
        <w:rPr>
          <w:rFonts w:eastAsia="Calibri"/>
          <w:b/>
          <w:sz w:val="26"/>
          <w:u w:val="single"/>
          <w:bdr w:val="single" w:sz="8" w:space="0" w:color="auto" w:frame="1"/>
        </w:rPr>
        <w:t xml:space="preserve">temporary </w:t>
      </w:r>
      <w:r w:rsidRPr="00732988">
        <w:rPr>
          <w:rFonts w:eastAsia="Calibri"/>
          <w:b/>
          <w:sz w:val="26"/>
          <w:highlight w:val="green"/>
          <w:u w:val="single"/>
          <w:bdr w:val="single" w:sz="8" w:space="0" w:color="auto" w:frame="1"/>
        </w:rPr>
        <w:t>replacement</w:t>
      </w:r>
      <w:r w:rsidRPr="00732988">
        <w:rPr>
          <w:rFonts w:eastAsia="Calibri"/>
          <w:highlight w:val="green"/>
          <w:u w:val="single"/>
        </w:rPr>
        <w:t xml:space="preserve"> </w:t>
      </w:r>
      <w:r w:rsidRPr="00732988">
        <w:rPr>
          <w:rFonts w:eastAsia="Calibri"/>
          <w:b/>
          <w:sz w:val="26"/>
          <w:highlight w:val="green"/>
          <w:u w:val="single"/>
          <w:bdr w:val="single" w:sz="8" w:space="0" w:color="auto" w:frame="1"/>
        </w:rPr>
        <w:t>revoked</w:t>
      </w:r>
      <w:r w:rsidRPr="0080785F">
        <w:rPr>
          <w:rFonts w:eastAsia="Calibri"/>
          <w:u w:val="single"/>
        </w:rPr>
        <w:t xml:space="preserve"> </w:t>
      </w:r>
      <w:proofErr w:type="gramStart"/>
      <w:r w:rsidRPr="0080785F">
        <w:rPr>
          <w:rFonts w:eastAsia="Calibri"/>
          <w:u w:val="single"/>
        </w:rPr>
        <w:t>all of</w:t>
      </w:r>
      <w:proofErr w:type="gramEnd"/>
      <w:r w:rsidRPr="0080785F">
        <w:rPr>
          <w:rFonts w:eastAsia="Calibri"/>
          <w:u w:val="single"/>
        </w:rPr>
        <w:t xml:space="preserve"> </w:t>
      </w:r>
      <w:r w:rsidRPr="00732988">
        <w:rPr>
          <w:rFonts w:eastAsia="Calibri"/>
          <w:highlight w:val="green"/>
          <w:u w:val="single"/>
        </w:rPr>
        <w:t xml:space="preserve">these </w:t>
      </w:r>
      <w:r w:rsidRPr="00732988">
        <w:rPr>
          <w:rFonts w:eastAsia="Calibri"/>
          <w:b/>
          <w:sz w:val="26"/>
          <w:highlight w:val="green"/>
          <w:u w:val="single"/>
          <w:bdr w:val="single" w:sz="8" w:space="0" w:color="auto" w:frame="1"/>
        </w:rPr>
        <w:t>orders</w:t>
      </w:r>
      <w:r w:rsidRPr="00732988">
        <w:rPr>
          <w:rFonts w:eastAsia="Calibri"/>
          <w:highlight w:val="green"/>
          <w:u w:val="single"/>
        </w:rPr>
        <w:t xml:space="preserve">, and </w:t>
      </w:r>
      <w:r w:rsidRPr="00732988">
        <w:rPr>
          <w:rFonts w:eastAsia="Calibri"/>
          <w:b/>
          <w:sz w:val="26"/>
          <w:highlight w:val="green"/>
          <w:u w:val="single"/>
          <w:bdr w:val="single" w:sz="8" w:space="0" w:color="auto" w:frame="1"/>
        </w:rPr>
        <w:t>Trump’s nominee</w:t>
      </w:r>
      <w:r w:rsidRPr="00F17B13">
        <w:rPr>
          <w:rFonts w:eastAsia="Calibri"/>
          <w:u w:val="single"/>
        </w:rPr>
        <w:t xml:space="preserve"> for her </w:t>
      </w:r>
      <w:r w:rsidRPr="00F17B13">
        <w:rPr>
          <w:rFonts w:eastAsia="Calibri"/>
          <w:b/>
          <w:sz w:val="26"/>
          <w:u w:val="single"/>
          <w:bdr w:val="single" w:sz="8" w:space="0" w:color="auto" w:frame="1"/>
        </w:rPr>
        <w:t>permanent replacement</w:t>
      </w:r>
      <w:r w:rsidRPr="00F17B13">
        <w:rPr>
          <w:rFonts w:eastAsia="Calibri"/>
          <w:u w:val="single"/>
        </w:rPr>
        <w:t xml:space="preserve"> </w:t>
      </w:r>
      <w:r w:rsidRPr="00732988">
        <w:rPr>
          <w:rFonts w:eastAsia="Calibri"/>
          <w:highlight w:val="green"/>
          <w:u w:val="single"/>
        </w:rPr>
        <w:t xml:space="preserve">has a </w:t>
      </w:r>
      <w:r w:rsidRPr="00732988">
        <w:rPr>
          <w:rFonts w:eastAsia="Calibri"/>
          <w:b/>
          <w:sz w:val="26"/>
          <w:highlight w:val="green"/>
          <w:u w:val="single"/>
          <w:bdr w:val="single" w:sz="8" w:space="0" w:color="auto" w:frame="1"/>
        </w:rPr>
        <w:t>history</w:t>
      </w:r>
      <w:r w:rsidRPr="00732988">
        <w:rPr>
          <w:rFonts w:eastAsia="Calibri"/>
          <w:highlight w:val="green"/>
          <w:u w:val="single"/>
        </w:rPr>
        <w:t xml:space="preserve"> of </w:t>
      </w:r>
      <w:r w:rsidRPr="00732988">
        <w:rPr>
          <w:rFonts w:eastAsia="Calibri"/>
          <w:b/>
          <w:sz w:val="26"/>
          <w:highlight w:val="green"/>
          <w:u w:val="single"/>
          <w:bdr w:val="single" w:sz="8" w:space="0" w:color="auto" w:frame="1"/>
        </w:rPr>
        <w:t>helping</w:t>
      </w:r>
      <w:r w:rsidRPr="0080785F">
        <w:rPr>
          <w:rFonts w:eastAsia="Calibri"/>
          <w:u w:val="single"/>
        </w:rPr>
        <w:t xml:space="preserve"> corporations </w:t>
      </w:r>
      <w:r w:rsidRPr="00732988">
        <w:rPr>
          <w:rFonts w:eastAsia="Calibri"/>
          <w:b/>
          <w:sz w:val="26"/>
          <w:highlight w:val="green"/>
          <w:u w:val="single"/>
          <w:bdr w:val="single" w:sz="8" w:space="0" w:color="auto" w:frame="1"/>
        </w:rPr>
        <w:t>bust</w:t>
      </w:r>
      <w:r w:rsidRPr="00732988">
        <w:rPr>
          <w:rFonts w:eastAsia="Calibri"/>
          <w:highlight w:val="green"/>
          <w:u w:val="single"/>
        </w:rPr>
        <w:t xml:space="preserve"> </w:t>
      </w:r>
      <w:r w:rsidRPr="00732988">
        <w:rPr>
          <w:rFonts w:eastAsia="Calibri"/>
          <w:b/>
          <w:sz w:val="26"/>
          <w:highlight w:val="green"/>
          <w:u w:val="single"/>
          <w:bdr w:val="single" w:sz="8" w:space="0" w:color="auto" w:frame="1"/>
        </w:rPr>
        <w:t>unions.</w:t>
      </w:r>
      <w:bookmarkEnd w:id="7"/>
    </w:p>
    <w:p w14:paraId="63C24B9A" w14:textId="77777777" w:rsidR="00B539F0" w:rsidRDefault="00B539F0" w:rsidP="00B539F0">
      <w:pPr>
        <w:rPr>
          <w:rFonts w:eastAsia="Calibri"/>
          <w:b/>
          <w:sz w:val="26"/>
          <w:u w:val="single"/>
          <w:bdr w:val="single" w:sz="8" w:space="0" w:color="auto" w:frame="1"/>
        </w:rPr>
      </w:pPr>
    </w:p>
    <w:p w14:paraId="2FDB3A46" w14:textId="77777777" w:rsidR="00B539F0" w:rsidRPr="00531F64" w:rsidRDefault="00B539F0" w:rsidP="00B539F0">
      <w:pPr>
        <w:pStyle w:val="Heading4"/>
      </w:pPr>
      <w:r>
        <w:t xml:space="preserve">The plan is </w:t>
      </w:r>
      <w:r>
        <w:rPr>
          <w:u w:val="single"/>
        </w:rPr>
        <w:t>litigated extensively</w:t>
      </w:r>
      <w:r>
        <w:t xml:space="preserve">, and </w:t>
      </w:r>
      <w:r>
        <w:rPr>
          <w:u w:val="single"/>
        </w:rPr>
        <w:t>employers win</w:t>
      </w:r>
      <w:r>
        <w:t xml:space="preserve">. </w:t>
      </w:r>
    </w:p>
    <w:p w14:paraId="0857556B" w14:textId="77777777" w:rsidR="00B539F0" w:rsidRDefault="00B539F0" w:rsidP="00B539F0">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19749003" w14:textId="77777777" w:rsidR="00B539F0" w:rsidRDefault="00B539F0" w:rsidP="00B539F0">
      <w:r>
        <w:t xml:space="preserve">In addition to intimidating and coercing workers, </w:t>
      </w:r>
      <w:r w:rsidRPr="0038045B">
        <w:rPr>
          <w:rStyle w:val="StyleUnderline"/>
          <w:highlight w:val="green"/>
        </w:rPr>
        <w:t xml:space="preserve">corporations </w:t>
      </w:r>
      <w:r w:rsidRPr="0038045B">
        <w:rPr>
          <w:rStyle w:val="Emphasis"/>
          <w:highlight w:val="green"/>
        </w:rPr>
        <w:t>manipulate</w:t>
      </w:r>
      <w:r w:rsidRPr="008878E6">
        <w:rPr>
          <w:rStyle w:val="StyleUnderline"/>
        </w:rPr>
        <w:t xml:space="preserve"> the </w:t>
      </w:r>
      <w:r w:rsidRPr="001353B1">
        <w:rPr>
          <w:rStyle w:val="Emphasis"/>
        </w:rPr>
        <w:t xml:space="preserve">election </w:t>
      </w:r>
      <w:r w:rsidRPr="0038045B">
        <w:rPr>
          <w:rStyle w:val="Emphasis"/>
          <w:highlight w:val="green"/>
        </w:rPr>
        <w:t>process</w:t>
      </w:r>
      <w:r w:rsidRPr="0038045B">
        <w:rPr>
          <w:rStyle w:val="StyleUnderline"/>
          <w:highlight w:val="green"/>
        </w:rPr>
        <w:t>, forcing delays</w:t>
      </w:r>
      <w:r w:rsidRPr="008878E6">
        <w:rPr>
          <w:rStyle w:val="StyleUnderline"/>
        </w:rPr>
        <w:t xml:space="preserve"> by </w:t>
      </w:r>
      <w:r w:rsidRPr="0038045B">
        <w:rPr>
          <w:rStyle w:val="StyleUnderline"/>
          <w:highlight w:val="green"/>
        </w:rPr>
        <w:t xml:space="preserve">filing </w:t>
      </w:r>
      <w:r w:rsidRPr="0038045B">
        <w:rPr>
          <w:rStyle w:val="Emphasis"/>
          <w:highlight w:val="green"/>
        </w:rPr>
        <w:t>frivolous</w:t>
      </w:r>
      <w:r w:rsidRPr="008878E6">
        <w:rPr>
          <w:rStyle w:val="StyleUnderline"/>
        </w:rPr>
        <w:t xml:space="preserve">, unnecessary </w:t>
      </w:r>
      <w:r w:rsidRPr="0038045B">
        <w:rPr>
          <w:rStyle w:val="Emphasis"/>
          <w:highlight w:val="green"/>
        </w:rPr>
        <w:t>litigation</w:t>
      </w:r>
      <w:r w:rsidRPr="0038045B">
        <w:rPr>
          <w:rStyle w:val="StyleUnderline"/>
          <w:highlight w:val="green"/>
        </w:rPr>
        <w:t xml:space="preserve"> to </w:t>
      </w:r>
      <w:r w:rsidRPr="0038045B">
        <w:rPr>
          <w:rStyle w:val="Emphasis"/>
          <w:highlight w:val="green"/>
        </w:rPr>
        <w:t>disrupt</w:t>
      </w:r>
      <w:r w:rsidRPr="008878E6">
        <w:rPr>
          <w:rStyle w:val="StyleUnderline"/>
        </w:rPr>
        <w:t xml:space="preserve"> the momentum of </w:t>
      </w:r>
      <w:r w:rsidRPr="0038045B">
        <w:rPr>
          <w:rStyle w:val="Emphasis"/>
          <w:highlight w:val="green"/>
        </w:rPr>
        <w:t>organizing</w:t>
      </w:r>
      <w:r>
        <w:t xml:space="preserve"> campaigns. </w:t>
      </w:r>
      <w:r w:rsidRPr="008878E6">
        <w:rPr>
          <w:rStyle w:val="StyleUnderline"/>
        </w:rPr>
        <w:t>Campaigns cannot stop and start while the legal process plays out—</w:t>
      </w:r>
      <w:r w:rsidRPr="0038045B">
        <w:rPr>
          <w:rStyle w:val="StyleUnderline"/>
          <w:highlight w:val="green"/>
        </w:rPr>
        <w:t xml:space="preserve">a </w:t>
      </w:r>
      <w:r w:rsidRPr="0038045B">
        <w:rPr>
          <w:rStyle w:val="Emphasis"/>
          <w:highlight w:val="green"/>
        </w:rPr>
        <w:t>process</w:t>
      </w:r>
      <w:r w:rsidRPr="0038045B">
        <w:rPr>
          <w:rStyle w:val="StyleUnderline"/>
          <w:highlight w:val="green"/>
        </w:rPr>
        <w:t xml:space="preserve"> that</w:t>
      </w:r>
      <w:r>
        <w:t xml:space="preserve"> often </w:t>
      </w:r>
      <w:r w:rsidRPr="0038045B">
        <w:rPr>
          <w:rStyle w:val="StyleUnderline"/>
          <w:highlight w:val="green"/>
        </w:rPr>
        <w:t xml:space="preserve">takes </w:t>
      </w:r>
      <w:r w:rsidRPr="0038045B">
        <w:rPr>
          <w:rStyle w:val="Emphasis"/>
          <w:highlight w:val="green"/>
        </w:rPr>
        <w:t>years</w:t>
      </w:r>
      <w:r>
        <w:t xml:space="preserve"> to resolve. When it comes to worker organizing at mega-corporations, </w:t>
      </w:r>
      <w:r w:rsidRPr="0038045B">
        <w:rPr>
          <w:rStyle w:val="Emphasis"/>
          <w:highlight w:val="green"/>
        </w:rPr>
        <w:t>time</w:t>
      </w:r>
      <w:r>
        <w:t xml:space="preserve"> is </w:t>
      </w:r>
      <w:r w:rsidRPr="0038045B">
        <w:rPr>
          <w:rStyle w:val="StyleUnderline"/>
          <w:highlight w:val="green"/>
        </w:rPr>
        <w:t xml:space="preserve">on the </w:t>
      </w:r>
      <w:r w:rsidRPr="0038045B">
        <w:rPr>
          <w:rStyle w:val="Emphasis"/>
          <w:highlight w:val="green"/>
        </w:rPr>
        <w:t>side</w:t>
      </w:r>
      <w:r w:rsidRPr="0038045B">
        <w:rPr>
          <w:rStyle w:val="StyleUnderline"/>
          <w:highlight w:val="green"/>
        </w:rPr>
        <w:t xml:space="preserve"> of</w:t>
      </w:r>
      <w:r>
        <w:t xml:space="preserve"> the lawbreaking </w:t>
      </w:r>
      <w:r w:rsidRPr="0038045B">
        <w:rPr>
          <w:rStyle w:val="Emphasis"/>
          <w:highlight w:val="green"/>
        </w:rPr>
        <w:t>corporations</w:t>
      </w:r>
      <w:r w:rsidRPr="008878E6">
        <w:rPr>
          <w:rStyle w:val="StyleUnderline"/>
        </w:rPr>
        <w:t xml:space="preserve">. The last few years have shown that corporations </w:t>
      </w:r>
      <w:r w:rsidRPr="0038045B">
        <w:rPr>
          <w:rStyle w:val="StyleUnderline"/>
          <w:highlight w:val="green"/>
        </w:rPr>
        <w:t>with the</w:t>
      </w:r>
      <w:r w:rsidRPr="008878E6">
        <w:rPr>
          <w:rStyle w:val="StyleUnderline"/>
        </w:rPr>
        <w:t xml:space="preserve"> </w:t>
      </w:r>
      <w:r w:rsidRPr="001353B1">
        <w:rPr>
          <w:rStyle w:val="Emphasis"/>
        </w:rPr>
        <w:t>resources</w:t>
      </w:r>
      <w:r>
        <w:t xml:space="preserve"> </w:t>
      </w:r>
      <w:r w:rsidRPr="008878E6">
        <w:rPr>
          <w:rStyle w:val="StyleUnderline"/>
        </w:rPr>
        <w:t xml:space="preserve">and the </w:t>
      </w:r>
      <w:r w:rsidRPr="0038045B">
        <w:rPr>
          <w:rStyle w:val="Emphasis"/>
          <w:highlight w:val="green"/>
        </w:rPr>
        <w:t>stomach</w:t>
      </w:r>
      <w:r w:rsidRPr="0038045B">
        <w:rPr>
          <w:rStyle w:val="StyleUnderline"/>
          <w:highlight w:val="green"/>
        </w:rPr>
        <w:t xml:space="preserve"> for a fight</w:t>
      </w:r>
      <w:r w:rsidRPr="008878E6">
        <w:rPr>
          <w:rStyle w:val="StyleUnderline"/>
        </w:rPr>
        <w:t xml:space="preserve">—i.e., the </w:t>
      </w:r>
      <w:r w:rsidRPr="0038045B">
        <w:rPr>
          <w:rStyle w:val="Emphasis"/>
          <w:highlight w:val="green"/>
        </w:rPr>
        <w:t>willingness to break the law</w:t>
      </w:r>
      <w:r w:rsidRPr="008878E6">
        <w:rPr>
          <w:rStyle w:val="StyleUnderline"/>
        </w:rPr>
        <w:t xml:space="preserve"> to break the union—</w:t>
      </w:r>
      <w:r w:rsidRPr="0038045B">
        <w:rPr>
          <w:rStyle w:val="StyleUnderline"/>
          <w:highlight w:val="green"/>
        </w:rPr>
        <w:t xml:space="preserve">will </w:t>
      </w:r>
      <w:r w:rsidRPr="0038045B">
        <w:rPr>
          <w:rStyle w:val="Emphasis"/>
          <w:highlight w:val="green"/>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27C58807" w14:textId="77777777" w:rsidR="00B539F0" w:rsidRPr="00B539F0" w:rsidRDefault="00B539F0" w:rsidP="00B539F0">
      <w:r>
        <w:t xml:space="preserve">Even if they withstand ferocious anti-union campaigns and vote to organize, </w:t>
      </w:r>
      <w:r w:rsidRPr="008878E6">
        <w:rPr>
          <w:rStyle w:val="StyleUnderline"/>
        </w:rPr>
        <w:t>workers</w:t>
      </w:r>
      <w:r>
        <w:t xml:space="preserve"> frequently </w:t>
      </w:r>
      <w:r w:rsidRPr="001353B1">
        <w:rPr>
          <w:rStyle w:val="Emphasis"/>
        </w:rPr>
        <w:t>don’t win</w:t>
      </w:r>
      <w:r w:rsidRPr="008878E6">
        <w:rPr>
          <w:rStyle w:val="StyleUnderline"/>
        </w:rPr>
        <w:t xml:space="preserve"> a </w:t>
      </w:r>
      <w:r w:rsidRPr="001353B1">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38045B">
        <w:rPr>
          <w:rStyle w:val="StyleUnderline"/>
          <w:highlight w:val="green"/>
        </w:rPr>
        <w:t>NLRB elections</w:t>
      </w:r>
      <w:r w:rsidRPr="008878E6">
        <w:rPr>
          <w:rStyle w:val="StyleUnderline"/>
        </w:rPr>
        <w:t xml:space="preserve"> as </w:t>
      </w:r>
      <w:r w:rsidRPr="0038045B">
        <w:rPr>
          <w:rStyle w:val="StyleUnderline"/>
          <w:highlight w:val="green"/>
        </w:rPr>
        <w:t xml:space="preserve">just the </w:t>
      </w:r>
      <w:r w:rsidRPr="0038045B">
        <w:rPr>
          <w:rStyle w:val="Emphasis"/>
          <w:highlight w:val="green"/>
        </w:rPr>
        <w:t>first round</w:t>
      </w:r>
      <w:r w:rsidRPr="008878E6">
        <w:rPr>
          <w:rStyle w:val="StyleUnderline"/>
        </w:rPr>
        <w:t xml:space="preserve"> of their </w:t>
      </w:r>
      <w:r w:rsidRPr="001353B1">
        <w:rPr>
          <w:rStyle w:val="Emphasis"/>
        </w:rPr>
        <w:t>fight</w:t>
      </w:r>
      <w:r w:rsidRPr="008878E6">
        <w:rPr>
          <w:rStyle w:val="StyleUnderline"/>
        </w:rPr>
        <w:t xml:space="preserve"> against unionization</w:t>
      </w:r>
      <w:r>
        <w:t xml:space="preserve">, adopting the view that </w:t>
      </w:r>
      <w:r w:rsidRPr="0038045B">
        <w:rPr>
          <w:rStyle w:val="StyleUnderline"/>
          <w:highlight w:val="green"/>
        </w:rPr>
        <w:t xml:space="preserve">they haven’t </w:t>
      </w:r>
      <w:r w:rsidRPr="0038045B">
        <w:rPr>
          <w:rStyle w:val="Emphasis"/>
          <w:highlight w:val="green"/>
        </w:rPr>
        <w:t>“lost</w:t>
      </w:r>
      <w:r w:rsidRPr="008878E6">
        <w:rPr>
          <w:rStyle w:val="StyleUnderline"/>
        </w:rPr>
        <w:t xml:space="preserve">” to the union </w:t>
      </w:r>
      <w:r w:rsidRPr="0038045B">
        <w:rPr>
          <w:rStyle w:val="Emphasis"/>
          <w:highlight w:val="green"/>
        </w:rPr>
        <w:t>until</w:t>
      </w:r>
      <w:r w:rsidRPr="0038045B">
        <w:rPr>
          <w:rStyle w:val="StyleUnderline"/>
          <w:highlight w:val="green"/>
        </w:rPr>
        <w:t xml:space="preserve"> they </w:t>
      </w:r>
      <w:r w:rsidRPr="0038045B">
        <w:rPr>
          <w:rStyle w:val="Emphasis"/>
          <w:highlight w:val="green"/>
        </w:rPr>
        <w:t>sign a</w:t>
      </w:r>
      <w:r>
        <w:t xml:space="preserve"> first </w:t>
      </w:r>
      <w:r w:rsidRPr="0038045B">
        <w:rPr>
          <w:rStyle w:val="Emphasis"/>
          <w:highlight w:val="green"/>
        </w:rPr>
        <w:t>contract</w:t>
      </w:r>
      <w:r>
        <w:t xml:space="preserve"> (Logan 2002). </w:t>
      </w:r>
      <w:r w:rsidRPr="008878E6">
        <w:rPr>
          <w:rStyle w:val="StyleUnderline"/>
        </w:rPr>
        <w:t xml:space="preserve">Because of </w:t>
      </w:r>
      <w:r w:rsidRPr="0038045B">
        <w:rPr>
          <w:rStyle w:val="Emphasis"/>
          <w:highlight w:val="green"/>
        </w:rPr>
        <w:t>corporate opposition</w:t>
      </w:r>
      <w:r w:rsidRPr="008878E6">
        <w:rPr>
          <w:rStyle w:val="StyleUnderline"/>
        </w:rPr>
        <w:t xml:space="preserve"> to collective bargaining, almost </w:t>
      </w:r>
      <w:r w:rsidRPr="0038045B">
        <w:rPr>
          <w:rStyle w:val="Emphasis"/>
          <w:highlight w:val="green"/>
        </w:rPr>
        <w:t>none</w:t>
      </w:r>
      <w:r w:rsidRPr="0038045B">
        <w:rPr>
          <w:rStyle w:val="StyleUnderline"/>
          <w:highlight w:val="green"/>
        </w:rPr>
        <w:t xml:space="preserve"> of the </w:t>
      </w:r>
      <w:r w:rsidRPr="0038045B">
        <w:rPr>
          <w:rStyle w:val="Emphasis"/>
          <w:highlight w:val="green"/>
        </w:rPr>
        <w:t>workers</w:t>
      </w:r>
      <w:r w:rsidRPr="0038045B">
        <w:rPr>
          <w:rStyle w:val="StyleUnderline"/>
          <w:highlight w:val="green"/>
        </w:rPr>
        <w:t xml:space="preserve"> involved in</w:t>
      </w:r>
      <w:r w:rsidRPr="008878E6">
        <w:rPr>
          <w:rStyle w:val="StyleUnderline"/>
        </w:rPr>
        <w:t xml:space="preserve"> the recent </w:t>
      </w:r>
      <w:r w:rsidRPr="0038045B">
        <w:rPr>
          <w:rStyle w:val="Emphasis"/>
          <w:highlight w:val="green"/>
        </w:rPr>
        <w:t>high-profile</w:t>
      </w:r>
      <w:r w:rsidRPr="001353B1">
        <w:rPr>
          <w:rStyle w:val="Emphasis"/>
        </w:rPr>
        <w:t xml:space="preserve"> union </w:t>
      </w:r>
      <w:r w:rsidRPr="0038045B">
        <w:rPr>
          <w:rStyle w:val="Emphasis"/>
          <w:highlight w:val="green"/>
        </w:rPr>
        <w:t>drives</w:t>
      </w:r>
      <w:r w:rsidRPr="0038045B">
        <w:rPr>
          <w:rStyle w:val="StyleUnderline"/>
          <w:highlight w:val="green"/>
        </w:rPr>
        <w:t xml:space="preserve"> have </w:t>
      </w:r>
      <w:r w:rsidRPr="0038045B">
        <w:rPr>
          <w:rStyle w:val="Emphasis"/>
          <w:highlight w:val="green"/>
        </w:rPr>
        <w:t>gained</w:t>
      </w:r>
      <w:r w:rsidRPr="0038045B">
        <w:rPr>
          <w:rStyle w:val="StyleUnderline"/>
          <w:highlight w:val="green"/>
        </w:rPr>
        <w:t xml:space="preserve"> a</w:t>
      </w:r>
      <w:r w:rsidRPr="008878E6">
        <w:rPr>
          <w:rStyle w:val="StyleUnderline"/>
        </w:rPr>
        <w:t xml:space="preserve"> first </w:t>
      </w:r>
      <w:r w:rsidRPr="0038045B">
        <w:rPr>
          <w:rStyle w:val="Emphasis"/>
          <w:highlight w:val="green"/>
        </w:rPr>
        <w:t>contract</w:t>
      </w:r>
      <w:r w:rsidRPr="008878E6">
        <w:rPr>
          <w:rStyle w:val="StyleUnderline"/>
        </w:rPr>
        <w:t xml:space="preserve">. The current system of union representation is both a marathon and a </w:t>
      </w:r>
      <w:r w:rsidRPr="001353B1">
        <w:rPr>
          <w:rStyle w:val="Emphasis"/>
        </w:rPr>
        <w:t>minefield</w:t>
      </w:r>
      <w:r w:rsidRPr="008878E6">
        <w:rPr>
          <w:rStyle w:val="StyleUnderline"/>
        </w:rPr>
        <w:t xml:space="preserve"> for </w:t>
      </w:r>
      <w:r w:rsidRPr="001353B1">
        <w:rPr>
          <w:rStyle w:val="Emphasis"/>
        </w:rPr>
        <w:t>workers</w:t>
      </w:r>
      <w:r w:rsidRPr="008878E6">
        <w:rPr>
          <w:rStyle w:val="StyleUnderline"/>
        </w:rPr>
        <w:t xml:space="preserve">, a process that powerful corporations and their high-paid consultants </w:t>
      </w:r>
      <w:r w:rsidRPr="00B539F0">
        <w:rPr>
          <w:rStyle w:val="StyleUnderline"/>
        </w:rPr>
        <w:t xml:space="preserve">and law firms </w:t>
      </w:r>
      <w:r w:rsidRPr="00B539F0">
        <w:rPr>
          <w:rStyle w:val="Emphasis"/>
        </w:rPr>
        <w:t>abuse</w:t>
      </w:r>
      <w:r w:rsidRPr="00B539F0">
        <w:rPr>
          <w:rStyle w:val="StyleUnderline"/>
        </w:rPr>
        <w:t xml:space="preserve"> and </w:t>
      </w:r>
      <w:r w:rsidRPr="00B539F0">
        <w:rPr>
          <w:rStyle w:val="Emphasis"/>
        </w:rPr>
        <w:t>exploit</w:t>
      </w:r>
      <w:r w:rsidRPr="00B539F0">
        <w:rPr>
          <w:rStyle w:val="StyleUnderline"/>
        </w:rPr>
        <w:t xml:space="preserve"> at every turn</w:t>
      </w:r>
      <w:r w:rsidRPr="00B539F0">
        <w:t xml:space="preserve"> (Logan 2006).</w:t>
      </w:r>
    </w:p>
    <w:p w14:paraId="60002C37" w14:textId="77777777" w:rsidR="00B539F0" w:rsidRDefault="00B539F0" w:rsidP="00B539F0">
      <w:r w:rsidRPr="00B539F0">
        <w:t xml:space="preserve">Every aspect of these </w:t>
      </w:r>
      <w:r w:rsidRPr="00B539F0">
        <w:rPr>
          <w:rStyle w:val="StyleUnderline"/>
        </w:rPr>
        <w:t xml:space="preserve">union-busting practices—the full range of lawful and unlawful anti-union tactics, </w:t>
      </w:r>
      <w:r w:rsidRPr="00B539F0">
        <w:rPr>
          <w:rStyle w:val="Emphasis"/>
        </w:rPr>
        <w:t>delaying</w:t>
      </w:r>
      <w:r w:rsidRPr="00B539F0">
        <w:rPr>
          <w:rStyle w:val="StyleUnderline"/>
        </w:rPr>
        <w:t xml:space="preserve">, </w:t>
      </w:r>
      <w:r w:rsidRPr="00B539F0">
        <w:rPr>
          <w:rStyle w:val="Emphasis"/>
        </w:rPr>
        <w:t>stalling</w:t>
      </w:r>
      <w:r w:rsidRPr="00B539F0">
        <w:rPr>
          <w:rStyle w:val="StyleUnderline"/>
        </w:rPr>
        <w:t xml:space="preserve"> and surface bargaining during collective negotiations; the use of anti-union </w:t>
      </w:r>
      <w:r w:rsidRPr="00B539F0">
        <w:rPr>
          <w:rStyle w:val="Emphasis"/>
        </w:rPr>
        <w:t>consultants</w:t>
      </w:r>
      <w:r w:rsidRPr="00B539F0">
        <w:rPr>
          <w:rStyle w:val="StyleUnderline"/>
        </w:rPr>
        <w:t xml:space="preserve">, union avoidance law firms, and other “union-free” experts; and corporations’ steadfast determination to </w:t>
      </w:r>
      <w:r w:rsidRPr="00B539F0">
        <w:rPr>
          <w:rStyle w:val="Emphasis"/>
        </w:rPr>
        <w:t>crush</w:t>
      </w:r>
      <w:r w:rsidRPr="00B539F0">
        <w:rPr>
          <w:rStyle w:val="StyleUnderline"/>
        </w:rPr>
        <w:t xml:space="preserve"> worker </w:t>
      </w:r>
      <w:r w:rsidRPr="00B539F0">
        <w:rPr>
          <w:rStyle w:val="Emphasis"/>
        </w:rPr>
        <w:t>organizing</w:t>
      </w:r>
      <w:r w:rsidRPr="00B539F0">
        <w:t xml:space="preserve"> at all costs—have been on display during ongoing worker organizing efforts at Starbucks, Amazon, and Trader Joe’s. Taken together, these ferocious</w:t>
      </w:r>
      <w:r>
        <w:t xml:space="preserve"> anti-union campaigns </w:t>
      </w:r>
      <w:r w:rsidRPr="008878E6">
        <w:rPr>
          <w:rStyle w:val="StyleUnderline"/>
        </w:rPr>
        <w:t xml:space="preserve">show why it is </w:t>
      </w:r>
      <w:r w:rsidRPr="0038045B">
        <w:rPr>
          <w:rStyle w:val="Emphasis"/>
          <w:highlight w:val="green"/>
        </w:rPr>
        <w:t>monumentally difficult</w:t>
      </w:r>
      <w:r w:rsidRPr="008878E6">
        <w:rPr>
          <w:rStyle w:val="StyleUnderline"/>
        </w:rPr>
        <w:t xml:space="preserve"> for workers in the U.S. </w:t>
      </w:r>
      <w:r w:rsidRPr="0038045B">
        <w:rPr>
          <w:rStyle w:val="StyleUnderline"/>
          <w:highlight w:val="green"/>
        </w:rPr>
        <w:t>to</w:t>
      </w:r>
      <w:r w:rsidRPr="008878E6">
        <w:rPr>
          <w:rStyle w:val="StyleUnderline"/>
        </w:rPr>
        <w:t xml:space="preserve"> </w:t>
      </w:r>
      <w:r w:rsidRPr="001353B1">
        <w:rPr>
          <w:rStyle w:val="Emphasis"/>
        </w:rPr>
        <w:t>form new unions</w:t>
      </w:r>
      <w:r w:rsidRPr="008878E6">
        <w:rPr>
          <w:rStyle w:val="StyleUnderline"/>
        </w:rPr>
        <w:t xml:space="preserve"> and </w:t>
      </w:r>
      <w:r w:rsidRPr="0038045B">
        <w:rPr>
          <w:rStyle w:val="Emphasis"/>
          <w:highlight w:val="green"/>
        </w:rPr>
        <w:t>negotiate</w:t>
      </w:r>
      <w:r w:rsidRPr="008878E6">
        <w:rPr>
          <w:rStyle w:val="StyleUnderline"/>
        </w:rPr>
        <w:t xml:space="preserve"> first </w:t>
      </w:r>
      <w:r w:rsidRPr="0038045B">
        <w:rPr>
          <w:rStyle w:val="Emphasis"/>
          <w:highlight w:val="green"/>
        </w:rPr>
        <w:t>contracts</w:t>
      </w:r>
      <w:r>
        <w:t xml:space="preserve">, especially </w:t>
      </w:r>
      <w:r w:rsidRPr="008878E6">
        <w:rPr>
          <w:rStyle w:val="StyleUnderline"/>
        </w:rPr>
        <w:t>when they are up against powerful, law-breaking corporations</w:t>
      </w:r>
      <w:r>
        <w:t>.</w:t>
      </w:r>
    </w:p>
    <w:p w14:paraId="01AD1240" w14:textId="77777777" w:rsidR="00B539F0" w:rsidRDefault="00B539F0" w:rsidP="00B539F0">
      <w:pPr>
        <w:rPr>
          <w:rFonts w:eastAsia="Calibri"/>
          <w:b/>
          <w:sz w:val="26"/>
          <w:u w:val="single"/>
          <w:bdr w:val="single" w:sz="8" w:space="0" w:color="auto" w:frame="1"/>
        </w:rPr>
      </w:pPr>
    </w:p>
    <w:p w14:paraId="67A1D3AD" w14:textId="77777777" w:rsidR="00B539F0" w:rsidRPr="003A35BC" w:rsidRDefault="00B539F0" w:rsidP="00B539F0">
      <w:pPr>
        <w:pStyle w:val="Heading4"/>
        <w:rPr>
          <w:rStyle w:val="Heading4Char"/>
        </w:rPr>
      </w:pPr>
      <w:r>
        <w:t xml:space="preserve">There’s </w:t>
      </w:r>
      <w:r>
        <w:rPr>
          <w:u w:val="single"/>
        </w:rPr>
        <w:t>no demand</w:t>
      </w:r>
      <w:r>
        <w:t xml:space="preserve">. </w:t>
      </w:r>
    </w:p>
    <w:p w14:paraId="4642770E" w14:textId="77777777" w:rsidR="00B539F0" w:rsidRDefault="00B539F0" w:rsidP="00B539F0">
      <w:r>
        <w:t xml:space="preserve">Michael </w:t>
      </w:r>
      <w:proofErr w:type="spellStart"/>
      <w:r w:rsidRPr="00882B6B">
        <w:rPr>
          <w:rStyle w:val="Style13ptBold"/>
        </w:rPr>
        <w:t>VanDervort</w:t>
      </w:r>
      <w:proofErr w:type="spellEnd"/>
      <w:r w:rsidRPr="00882B6B">
        <w:rPr>
          <w:rStyle w:val="Style13ptBold"/>
        </w:rPr>
        <w:t xml:space="preserve"> </w:t>
      </w:r>
      <w:r w:rsidRPr="00DB6842">
        <w:rPr>
          <w:rStyle w:val="Style13ptBold"/>
        </w:rPr>
        <w:t>25</w:t>
      </w:r>
      <w:r>
        <w:t>, MLIR, Human Resources and Labor Relations, Labor and Employee Relations at LRI Consulting Services, 2-4-25, https://news.lrionline.com/union-busting-or-worker-choice-the-reality-behind-john-logans-one-sided-take/</w:t>
      </w:r>
    </w:p>
    <w:p w14:paraId="7EDE3171" w14:textId="77777777" w:rsidR="00B539F0" w:rsidRDefault="00B539F0" w:rsidP="00B539F0">
      <w:r w:rsidRPr="00D4262F">
        <w:rPr>
          <w:rStyle w:val="StyleUnderline"/>
        </w:rPr>
        <w:t xml:space="preserve">The Truth About </w:t>
      </w:r>
      <w:r w:rsidRPr="001353B1">
        <w:rPr>
          <w:rStyle w:val="Emphasis"/>
        </w:rPr>
        <w:t>Union Decline</w:t>
      </w:r>
      <w:r w:rsidRPr="00D4262F">
        <w:rPr>
          <w:rStyle w:val="StyleUnderline"/>
        </w:rPr>
        <w:t xml:space="preserve">: </w:t>
      </w:r>
      <w:r w:rsidRPr="0038045B">
        <w:rPr>
          <w:rStyle w:val="Emphasis"/>
          <w:highlight w:val="green"/>
        </w:rPr>
        <w:t>Workers</w:t>
      </w:r>
      <w:r w:rsidRPr="0038045B">
        <w:rPr>
          <w:rStyle w:val="StyleUnderline"/>
          <w:highlight w:val="green"/>
        </w:rPr>
        <w:t xml:space="preserve"> Are </w:t>
      </w:r>
      <w:r w:rsidRPr="0038045B">
        <w:rPr>
          <w:rStyle w:val="Emphasis"/>
          <w:highlight w:val="green"/>
        </w:rPr>
        <w:t>Opting Out</w:t>
      </w:r>
    </w:p>
    <w:p w14:paraId="2D1BC8B1" w14:textId="77777777" w:rsidR="00B539F0" w:rsidRDefault="00B539F0" w:rsidP="00B539F0">
      <w:r>
        <w:t xml:space="preserve">Logan wants readers to believe union membership is dwindling because of “ferocious corporate opposition.” But here’s a reality check: </w:t>
      </w:r>
      <w:r w:rsidRPr="00D4262F">
        <w:rPr>
          <w:rStyle w:val="StyleUnderline"/>
        </w:rPr>
        <w:t xml:space="preserve">if anti-union employer behavior were the driving force behind low union density, we’d see union victories </w:t>
      </w:r>
      <w:r w:rsidRPr="001353B1">
        <w:rPr>
          <w:rStyle w:val="Emphasis"/>
        </w:rPr>
        <w:t>surge</w:t>
      </w:r>
      <w:r w:rsidRPr="00D4262F">
        <w:rPr>
          <w:rStyle w:val="StyleUnderline"/>
        </w:rPr>
        <w:t xml:space="preserve"> now that the</w:t>
      </w:r>
      <w:r>
        <w:t xml:space="preserve"> National Labor Relations Board (</w:t>
      </w:r>
      <w:r w:rsidRPr="00D4262F">
        <w:rPr>
          <w:rStyle w:val="StyleUnderline"/>
        </w:rPr>
        <w:t>NLRB</w:t>
      </w:r>
      <w:r>
        <w:t xml:space="preserve">) </w:t>
      </w:r>
      <w:r w:rsidRPr="00D4262F">
        <w:rPr>
          <w:rStyle w:val="StyleUnderline"/>
        </w:rPr>
        <w:t>is</w:t>
      </w:r>
      <w:r>
        <w:t xml:space="preserve"> more </w:t>
      </w:r>
      <w:r w:rsidRPr="00D4262F">
        <w:rPr>
          <w:rStyle w:val="StyleUnderline"/>
        </w:rPr>
        <w:t>pro-union</w:t>
      </w:r>
      <w:r>
        <w:t xml:space="preserve"> than in decades. Instead, </w:t>
      </w:r>
      <w:r w:rsidRPr="00D4262F">
        <w:rPr>
          <w:rStyle w:val="StyleUnderline"/>
        </w:rPr>
        <w:t xml:space="preserve">union </w:t>
      </w:r>
      <w:r w:rsidRPr="0038045B">
        <w:rPr>
          <w:rStyle w:val="StyleUnderline"/>
          <w:highlight w:val="green"/>
        </w:rPr>
        <w:t xml:space="preserve">membership has </w:t>
      </w:r>
      <w:r w:rsidRPr="0038045B">
        <w:rPr>
          <w:rStyle w:val="Emphasis"/>
          <w:highlight w:val="green"/>
        </w:rPr>
        <w:t>barely budged</w:t>
      </w:r>
      <w:r>
        <w:t>.</w:t>
      </w:r>
    </w:p>
    <w:p w14:paraId="1DEF05E5" w14:textId="77777777" w:rsidR="00B539F0" w:rsidRPr="00B539F0" w:rsidRDefault="00B539F0" w:rsidP="00B539F0">
      <w:r w:rsidRPr="00D4262F">
        <w:rPr>
          <w:rStyle w:val="StyleUnderline"/>
        </w:rPr>
        <w:t>The</w:t>
      </w:r>
      <w:r>
        <w:t xml:space="preserve"> often-cited EPI </w:t>
      </w:r>
      <w:r w:rsidRPr="00B539F0">
        <w:rPr>
          <w:rStyle w:val="StyleUnderline"/>
        </w:rPr>
        <w:t xml:space="preserve">claim that “60 million American workers want a union” sounds impressive—until you </w:t>
      </w:r>
      <w:r w:rsidRPr="00B539F0">
        <w:rPr>
          <w:rStyle w:val="Emphasis"/>
        </w:rPr>
        <w:t>realize</w:t>
      </w:r>
      <w:r w:rsidRPr="00B539F0">
        <w:rPr>
          <w:rStyle w:val="StyleUnderline"/>
        </w:rPr>
        <w:t xml:space="preserve"> this supposed </w:t>
      </w:r>
      <w:r w:rsidRPr="00B539F0">
        <w:rPr>
          <w:rStyle w:val="Emphasis"/>
        </w:rPr>
        <w:t>demand</w:t>
      </w:r>
      <w:r w:rsidRPr="00B539F0">
        <w:rPr>
          <w:rStyle w:val="StyleUnderline"/>
        </w:rPr>
        <w:t xml:space="preserve"> hasn’t </w:t>
      </w:r>
      <w:r w:rsidRPr="00B539F0">
        <w:rPr>
          <w:rStyle w:val="Emphasis"/>
        </w:rPr>
        <w:t>translated</w:t>
      </w:r>
      <w:r w:rsidRPr="00B539F0">
        <w:rPr>
          <w:rStyle w:val="StyleUnderline"/>
        </w:rPr>
        <w:t xml:space="preserve"> into membership </w:t>
      </w:r>
      <w:r w:rsidRPr="00B539F0">
        <w:rPr>
          <w:rStyle w:val="Emphasis"/>
        </w:rPr>
        <w:t>growth</w:t>
      </w:r>
      <w:r w:rsidRPr="00B539F0">
        <w:t>.</w:t>
      </w:r>
    </w:p>
    <w:p w14:paraId="75C1E2A0" w14:textId="77777777" w:rsidR="00B539F0" w:rsidRPr="00D4262F" w:rsidRDefault="00B539F0" w:rsidP="00B539F0">
      <w:pPr>
        <w:rPr>
          <w:rStyle w:val="StyleUnderline"/>
        </w:rPr>
      </w:pPr>
      <w:r w:rsidRPr="00B539F0">
        <w:t>When given the choice</w:t>
      </w:r>
      <w:r>
        <w:t xml:space="preserve">, </w:t>
      </w:r>
      <w:r w:rsidRPr="0038045B">
        <w:rPr>
          <w:rStyle w:val="StyleUnderline"/>
          <w:highlight w:val="green"/>
        </w:rPr>
        <w:t>workers are</w:t>
      </w:r>
      <w:r w:rsidRPr="0038045B">
        <w:rPr>
          <w:highlight w:val="green"/>
        </w:rPr>
        <w:t xml:space="preserve"> </w:t>
      </w:r>
      <w:r w:rsidRPr="001634F8">
        <w:t>increasingly</w:t>
      </w:r>
      <w:r>
        <w:t xml:space="preserve"> </w:t>
      </w:r>
      <w:r w:rsidRPr="0038045B">
        <w:rPr>
          <w:rStyle w:val="Emphasis"/>
          <w:highlight w:val="green"/>
        </w:rPr>
        <w:t>skeptical</w:t>
      </w:r>
      <w:r w:rsidRPr="00D4262F">
        <w:rPr>
          <w:rStyle w:val="StyleUnderline"/>
        </w:rPr>
        <w:t xml:space="preserve"> of what unions offer</w:t>
      </w:r>
      <w:r>
        <w:t xml:space="preserve">. In industries like retail and hospitality, </w:t>
      </w:r>
      <w:r w:rsidRPr="0038045B">
        <w:rPr>
          <w:rStyle w:val="Emphasis"/>
          <w:highlight w:val="green"/>
        </w:rPr>
        <w:t>flexibility matters more</w:t>
      </w:r>
      <w:r w:rsidRPr="0038045B">
        <w:rPr>
          <w:rStyle w:val="StyleUnderline"/>
          <w:highlight w:val="green"/>
        </w:rPr>
        <w:t xml:space="preserve"> than </w:t>
      </w:r>
      <w:r w:rsidRPr="0038045B">
        <w:rPr>
          <w:rStyle w:val="Emphasis"/>
          <w:highlight w:val="green"/>
        </w:rPr>
        <w:t>rigid contracts</w:t>
      </w:r>
      <w:r w:rsidRPr="00D4262F">
        <w:rPr>
          <w:rStyle w:val="StyleUnderline"/>
        </w:rPr>
        <w:t xml:space="preserve">. Workers are </w:t>
      </w:r>
      <w:r w:rsidRPr="001353B1">
        <w:rPr>
          <w:rStyle w:val="Emphasis"/>
        </w:rPr>
        <w:t>weighing</w:t>
      </w:r>
      <w:r w:rsidRPr="00D4262F">
        <w:rPr>
          <w:rStyle w:val="StyleUnderline"/>
        </w:rPr>
        <w:t xml:space="preserve"> their </w:t>
      </w:r>
      <w:r w:rsidRPr="001353B1">
        <w:rPr>
          <w:rStyle w:val="Emphasis"/>
        </w:rPr>
        <w:t>options</w:t>
      </w:r>
      <w:r w:rsidRPr="00D4262F">
        <w:rPr>
          <w:rStyle w:val="StyleUnderline"/>
        </w:rPr>
        <w:t xml:space="preserve"> and deciding that a union might </w:t>
      </w:r>
      <w:r w:rsidRPr="001353B1">
        <w:rPr>
          <w:rStyle w:val="Emphasis"/>
        </w:rPr>
        <w:t>not</w:t>
      </w:r>
      <w:r w:rsidRPr="00D4262F">
        <w:rPr>
          <w:rStyle w:val="StyleUnderline"/>
        </w:rPr>
        <w:t xml:space="preserve"> be the </w:t>
      </w:r>
      <w:r w:rsidRPr="001353B1">
        <w:rPr>
          <w:rStyle w:val="Emphasis"/>
        </w:rPr>
        <w:t>golden ticket</w:t>
      </w:r>
      <w:r w:rsidRPr="00D4262F">
        <w:rPr>
          <w:rStyle w:val="StyleUnderline"/>
        </w:rPr>
        <w:t xml:space="preserve"> organizers claim it to be.</w:t>
      </w:r>
    </w:p>
    <w:p w14:paraId="2A201C6C" w14:textId="77777777" w:rsidR="00B539F0" w:rsidRDefault="00B539F0" w:rsidP="00B539F0">
      <w:r w:rsidRPr="00D4262F">
        <w:rPr>
          <w:rStyle w:val="StyleUnderline"/>
        </w:rPr>
        <w:t xml:space="preserve">No Contracts? </w:t>
      </w:r>
      <w:r w:rsidRPr="0038045B">
        <w:rPr>
          <w:rStyle w:val="Emphasis"/>
          <w:highlight w:val="green"/>
        </w:rPr>
        <w:t>Blame</w:t>
      </w:r>
      <w:r w:rsidRPr="0038045B">
        <w:rPr>
          <w:rStyle w:val="StyleUnderline"/>
          <w:highlight w:val="green"/>
        </w:rPr>
        <w:t xml:space="preserve"> the </w:t>
      </w:r>
      <w:r w:rsidRPr="0038045B">
        <w:rPr>
          <w:rStyle w:val="Emphasis"/>
          <w:highlight w:val="green"/>
        </w:rPr>
        <w:t>Unions</w:t>
      </w:r>
      <w:r w:rsidRPr="0038045B">
        <w:rPr>
          <w:rStyle w:val="StyleUnderline"/>
          <w:highlight w:val="green"/>
        </w:rPr>
        <w:t xml:space="preserve">, </w:t>
      </w:r>
      <w:r w:rsidRPr="0038045B">
        <w:rPr>
          <w:rStyle w:val="Emphasis"/>
          <w:highlight w:val="green"/>
        </w:rPr>
        <w:t>Not</w:t>
      </w:r>
      <w:r w:rsidRPr="0038045B">
        <w:rPr>
          <w:rStyle w:val="StyleUnderline"/>
          <w:highlight w:val="green"/>
        </w:rPr>
        <w:t xml:space="preserve"> the </w:t>
      </w:r>
      <w:r w:rsidRPr="0038045B">
        <w:rPr>
          <w:rStyle w:val="Emphasis"/>
          <w:highlight w:val="green"/>
        </w:rPr>
        <w:t>Companies</w:t>
      </w:r>
    </w:p>
    <w:p w14:paraId="2CEF1E4C" w14:textId="77777777" w:rsidR="00B539F0" w:rsidRPr="00D4262F" w:rsidRDefault="00B539F0" w:rsidP="00B539F0">
      <w:pPr>
        <w:rPr>
          <w:rStyle w:val="StyleUnderline"/>
        </w:rPr>
      </w:pPr>
      <w:r>
        <w:t xml:space="preserve">Logan paints Starbucks, Amazon, and Trader Joe’s as relentless anti-union machines, stalling contract talks and refusing to bargain in good faith. But let’s take a step back: </w:t>
      </w:r>
      <w:r w:rsidRPr="00D4262F">
        <w:rPr>
          <w:rStyle w:val="StyleUnderline"/>
        </w:rPr>
        <w:t xml:space="preserve">if unions have such strong worker support, </w:t>
      </w:r>
      <w:r w:rsidRPr="0038045B">
        <w:rPr>
          <w:rStyle w:val="StyleUnderline"/>
          <w:highlight w:val="green"/>
        </w:rPr>
        <w:t xml:space="preserve">why haven’t they been able to </w:t>
      </w:r>
      <w:r w:rsidRPr="0038045B">
        <w:rPr>
          <w:rStyle w:val="Emphasis"/>
          <w:highlight w:val="green"/>
        </w:rPr>
        <w:t>deliver results</w:t>
      </w:r>
      <w:r w:rsidRPr="00D4262F">
        <w:rPr>
          <w:rStyle w:val="StyleUnderline"/>
        </w:rPr>
        <w:t>?</w:t>
      </w:r>
    </w:p>
    <w:p w14:paraId="6C6A12E3" w14:textId="77777777" w:rsidR="00B539F0" w:rsidRDefault="00B539F0" w:rsidP="00B539F0">
      <w:r w:rsidRPr="00D4262F">
        <w:rPr>
          <w:rStyle w:val="StyleUnderline"/>
        </w:rPr>
        <w:t xml:space="preserve">Take Starbucks. </w:t>
      </w:r>
      <w:r w:rsidRPr="0038045B">
        <w:rPr>
          <w:rStyle w:val="StyleUnderline"/>
          <w:highlight w:val="green"/>
        </w:rPr>
        <w:t xml:space="preserve">There’s </w:t>
      </w:r>
      <w:r w:rsidRPr="0038045B">
        <w:rPr>
          <w:rStyle w:val="Emphasis"/>
          <w:highlight w:val="green"/>
        </w:rPr>
        <w:t>still no contract</w:t>
      </w:r>
      <w:r w:rsidRPr="00D4262F">
        <w:rPr>
          <w:rStyle w:val="StyleUnderline"/>
        </w:rPr>
        <w:t xml:space="preserve"> over three years after workers at some stores voted to unionize</w:t>
      </w:r>
      <w:r>
        <w:t xml:space="preserve">. Is this all because of corporate “union busting”? Or </w:t>
      </w:r>
      <w:r w:rsidRPr="00D4262F">
        <w:rPr>
          <w:rStyle w:val="StyleUnderline"/>
        </w:rPr>
        <w:t xml:space="preserve">could it be that </w:t>
      </w:r>
      <w:r w:rsidRPr="0038045B">
        <w:rPr>
          <w:rStyle w:val="StyleUnderline"/>
          <w:highlight w:val="green"/>
        </w:rPr>
        <w:t>Workers United</w:t>
      </w:r>
      <w:r w:rsidRPr="00D4262F">
        <w:rPr>
          <w:rStyle w:val="StyleUnderline"/>
        </w:rPr>
        <w:t xml:space="preserve"> has </w:t>
      </w:r>
      <w:r w:rsidRPr="0038045B">
        <w:rPr>
          <w:rStyle w:val="Emphasis"/>
          <w:highlight w:val="green"/>
        </w:rPr>
        <w:t>fumbled negotiations</w:t>
      </w:r>
      <w:r w:rsidRPr="0038045B">
        <w:rPr>
          <w:rStyle w:val="StyleUnderline"/>
          <w:highlight w:val="green"/>
        </w:rPr>
        <w:t>, prioritized</w:t>
      </w:r>
      <w:r w:rsidRPr="00D4262F">
        <w:rPr>
          <w:rStyle w:val="StyleUnderline"/>
        </w:rPr>
        <w:t xml:space="preserve"> media </w:t>
      </w:r>
      <w:r w:rsidRPr="0038045B">
        <w:rPr>
          <w:rStyle w:val="Emphasis"/>
          <w:highlight w:val="green"/>
        </w:rPr>
        <w:t>theatrics</w:t>
      </w:r>
      <w:r w:rsidRPr="0038045B">
        <w:rPr>
          <w:rStyle w:val="StyleUnderline"/>
          <w:highlight w:val="green"/>
        </w:rPr>
        <w:t xml:space="preserve"> over </w:t>
      </w:r>
      <w:r w:rsidRPr="0038045B">
        <w:rPr>
          <w:rStyle w:val="Emphasis"/>
          <w:highlight w:val="green"/>
        </w:rPr>
        <w:t>serious bargaining</w:t>
      </w:r>
      <w:r>
        <w:t xml:space="preserve">, </w:t>
      </w:r>
      <w:r w:rsidRPr="00D4262F">
        <w:rPr>
          <w:rStyle w:val="StyleUnderline"/>
        </w:rPr>
        <w:t>and</w:t>
      </w:r>
      <w:r>
        <w:t xml:space="preserve"> so </w:t>
      </w:r>
      <w:proofErr w:type="gramStart"/>
      <w:r>
        <w:t>far</w:t>
      </w:r>
      <w:proofErr w:type="gramEnd"/>
      <w:r>
        <w:t xml:space="preserve"> </w:t>
      </w:r>
      <w:proofErr w:type="gramStart"/>
      <w:r w:rsidRPr="001353B1">
        <w:rPr>
          <w:rStyle w:val="Emphasis"/>
        </w:rPr>
        <w:t>failed</w:t>
      </w:r>
      <w:proofErr w:type="gramEnd"/>
      <w:r w:rsidRPr="00D4262F">
        <w:rPr>
          <w:rStyle w:val="StyleUnderline"/>
        </w:rPr>
        <w:t xml:space="preserve"> to prove they can deliver better wages and benefits than Starbucks already offers?</w:t>
      </w:r>
      <w:r>
        <w:t xml:space="preserve"> The company has been clear: they’ll negotiate with each store individually, which is perfectly legal.</w:t>
      </w:r>
    </w:p>
    <w:p w14:paraId="3C638108" w14:textId="77777777" w:rsidR="00B539F0" w:rsidRDefault="00B539F0" w:rsidP="00B539F0">
      <w:pPr>
        <w:rPr>
          <w:rStyle w:val="StyleUnderline"/>
        </w:rPr>
      </w:pPr>
      <w:r w:rsidRPr="00784F65">
        <w:rPr>
          <w:rStyle w:val="StyleUnderline"/>
        </w:rPr>
        <w:t>The union</w:t>
      </w:r>
      <w:r>
        <w:t xml:space="preserve">, on the other hand, </w:t>
      </w:r>
      <w:r w:rsidRPr="00784F65">
        <w:rPr>
          <w:rStyle w:val="StyleUnderline"/>
        </w:rPr>
        <w:t xml:space="preserve">has pushed for </w:t>
      </w:r>
      <w:r w:rsidRPr="001353B1">
        <w:rPr>
          <w:rStyle w:val="Emphasis"/>
        </w:rPr>
        <w:t>centralized bargaining</w:t>
      </w:r>
      <w:r>
        <w:t xml:space="preserve">—something that isn’t required under labor law. If Starbucks is truly the villain, </w:t>
      </w:r>
      <w:r w:rsidRPr="00784F65">
        <w:rPr>
          <w:rStyle w:val="StyleUnderline"/>
        </w:rPr>
        <w:t xml:space="preserve">why hasn’t the union managed to get a single deal </w:t>
      </w:r>
      <w:r w:rsidRPr="001353B1">
        <w:rPr>
          <w:rStyle w:val="Emphasis"/>
        </w:rPr>
        <w:t>inked</w:t>
      </w:r>
      <w:r w:rsidRPr="00784F65">
        <w:rPr>
          <w:rStyle w:val="StyleUnderline"/>
        </w:rPr>
        <w:t>?</w:t>
      </w:r>
    </w:p>
    <w:p w14:paraId="76ABCED9" w14:textId="4F63AD41" w:rsidR="00B539F0" w:rsidRDefault="00764749" w:rsidP="00764749">
      <w:pPr>
        <w:pStyle w:val="Heading2"/>
      </w:pPr>
      <w:r>
        <w:t>Contention 2</w:t>
      </w:r>
    </w:p>
    <w:p w14:paraId="4F05FDCA" w14:textId="64AACA8A" w:rsidR="00764749" w:rsidRDefault="00764749" w:rsidP="00764749">
      <w:pPr>
        <w:pStyle w:val="Heading3"/>
      </w:pPr>
      <w:r>
        <w:t>1NC---AT: Contention 2</w:t>
      </w:r>
    </w:p>
    <w:p w14:paraId="525EB53F" w14:textId="61B16A4F" w:rsidR="00FF4253" w:rsidRDefault="00FF4253" w:rsidP="00FF4253">
      <w:pPr>
        <w:pStyle w:val="Heading4"/>
      </w:pPr>
      <w:r>
        <w:t xml:space="preserve">The </w:t>
      </w:r>
      <w:proofErr w:type="spellStart"/>
      <w:r>
        <w:t>aff</w:t>
      </w:r>
      <w:proofErr w:type="spellEnd"/>
      <w:r>
        <w:t xml:space="preserve"> is not </w:t>
      </w:r>
      <w:r w:rsidR="001A025D">
        <w:t xml:space="preserve">abolition or a praxis towards it. </w:t>
      </w:r>
    </w:p>
    <w:p w14:paraId="77D515C9" w14:textId="77777777" w:rsidR="00A26363" w:rsidRDefault="00A26363" w:rsidP="00A26363"/>
    <w:p w14:paraId="172686AD" w14:textId="4838D0DF" w:rsidR="00C32E69" w:rsidRPr="00A26363" w:rsidRDefault="00C32E69" w:rsidP="00FE6568">
      <w:pPr>
        <w:pStyle w:val="Heading4"/>
      </w:pPr>
      <w:r>
        <w:t xml:space="preserve">Doesn’t change stigma or stereotypes around disabled workers. </w:t>
      </w:r>
    </w:p>
    <w:p w14:paraId="2672A83C" w14:textId="77777777" w:rsidR="00FF4253" w:rsidRPr="00FF4253" w:rsidRDefault="00FF4253" w:rsidP="00FF4253"/>
    <w:p w14:paraId="2D8E7289" w14:textId="1C933D2D" w:rsidR="00C76BCD" w:rsidRDefault="00C76BCD" w:rsidP="00C76BCD">
      <w:pPr>
        <w:pStyle w:val="Heading4"/>
      </w:pPr>
      <w:r>
        <w:t xml:space="preserve">They </w:t>
      </w:r>
      <w:r w:rsidR="00CA498D">
        <w:t>can’t</w:t>
      </w:r>
      <w:r>
        <w:t xml:space="preserve"> solve biological warfare. </w:t>
      </w:r>
    </w:p>
    <w:p w14:paraId="0DC7FB16" w14:textId="77777777" w:rsidR="00B451B3" w:rsidRPr="00040D3F" w:rsidRDefault="00B451B3" w:rsidP="00B451B3">
      <w:pPr>
        <w:pStyle w:val="Heading4"/>
      </w:pPr>
      <w:r>
        <w:t xml:space="preserve">The theory of biological warfare and connected forms of violence is wrong. </w:t>
      </w:r>
    </w:p>
    <w:p w14:paraId="4BF841CD" w14:textId="77777777" w:rsidR="00B451B3" w:rsidRPr="004635D7" w:rsidRDefault="00B451B3" w:rsidP="00B451B3">
      <w:r w:rsidRPr="004635D7">
        <w:rPr>
          <w:rStyle w:val="Style13ptBold"/>
        </w:rPr>
        <w:t>Dickinson 4</w:t>
      </w:r>
      <w:r w:rsidRPr="004635D7">
        <w:t xml:space="preserve"> Biopolitics, Fascism, Democracy: Some Reflections on Our Discourse About “Modernity” Edward Ross Dickinson, </w:t>
      </w:r>
    </w:p>
    <w:p w14:paraId="0E0121E7" w14:textId="77777777" w:rsidR="00B451B3" w:rsidRPr="004635D7" w:rsidRDefault="00B451B3" w:rsidP="00B451B3">
      <w:r w:rsidRPr="004635D7">
        <w:t>Central European History / Volume 37 / Issue 01 / March 2004, pp 1-48, http://www.jstor.org/discover/10.2307/4547381?uid=3739920&amp;uid=2129&amp;uid=2&amp;uid=70&amp;uid=4&amp;uid=3739256&amp;sid=21104037568077</w:t>
      </w:r>
    </w:p>
    <w:p w14:paraId="5C7E58E2" w14:textId="77777777" w:rsidR="00B451B3" w:rsidRPr="004635D7" w:rsidRDefault="00B451B3" w:rsidP="00B451B3">
      <w:pPr>
        <w:rPr>
          <w:sz w:val="14"/>
        </w:rPr>
      </w:pPr>
      <w:r w:rsidRPr="004635D7">
        <w:rPr>
          <w:sz w:val="14"/>
        </w:rPr>
        <w:t xml:space="preserve">In short, the continuities between early twentieth-century biopolitical </w:t>
      </w:r>
      <w:proofErr w:type="gramStart"/>
      <w:r w:rsidRPr="004635D7">
        <w:rPr>
          <w:sz w:val="14"/>
        </w:rPr>
        <w:t>dis</w:t>
      </w:r>
      <w:proofErr w:type="gramEnd"/>
      <w:r w:rsidRPr="004635D7">
        <w:rPr>
          <w:sz w:val="14"/>
        </w:rPr>
        <w:t xml:space="preserve">- course and the practices of the welfare state in our own time are unmistakable. Both are instances of the "disciplinary society" and of biopolitical, regulatory, social-engineering modernity, and they share that genealogy with more author- </w:t>
      </w:r>
      <w:proofErr w:type="spellStart"/>
      <w:r w:rsidRPr="004635D7">
        <w:rPr>
          <w:sz w:val="14"/>
        </w:rPr>
        <w:t>itarian</w:t>
      </w:r>
      <w:proofErr w:type="spellEnd"/>
      <w:r w:rsidRPr="004635D7">
        <w:rPr>
          <w:sz w:val="14"/>
        </w:rPr>
        <w:t xml:space="preserve"> states, including the National Socialist state, but also fascist Italy, for example. And it is certainly fruitful </w:t>
      </w:r>
      <w:r w:rsidRPr="004B1073">
        <w:rPr>
          <w:rStyle w:val="StyleUnderline"/>
          <w:highlight w:val="green"/>
        </w:rPr>
        <w:t>to view them from this</w:t>
      </w:r>
      <w:r w:rsidRPr="004635D7">
        <w:rPr>
          <w:sz w:val="14"/>
        </w:rPr>
        <w:t xml:space="preserve"> very </w:t>
      </w:r>
      <w:r w:rsidRPr="004B1073">
        <w:rPr>
          <w:rStyle w:val="StyleUnderline"/>
          <w:highlight w:val="green"/>
        </w:rPr>
        <w:t xml:space="preserve">broad </w:t>
      </w:r>
      <w:proofErr w:type="gramStart"/>
      <w:r w:rsidRPr="004B1073">
        <w:rPr>
          <w:rStyle w:val="StyleUnderline"/>
          <w:highlight w:val="green"/>
        </w:rPr>
        <w:t xml:space="preserve">per- </w:t>
      </w:r>
      <w:proofErr w:type="spellStart"/>
      <w:r w:rsidRPr="004B1073">
        <w:rPr>
          <w:rStyle w:val="StyleUnderline"/>
          <w:highlight w:val="green"/>
        </w:rPr>
        <w:t>spective</w:t>
      </w:r>
      <w:proofErr w:type="spellEnd"/>
      <w:proofErr w:type="gramEnd"/>
      <w:r w:rsidRPr="004635D7">
        <w:rPr>
          <w:sz w:val="14"/>
        </w:rPr>
        <w:t xml:space="preserve">. But that analysis </w:t>
      </w:r>
      <w:r w:rsidRPr="004B1073">
        <w:rPr>
          <w:rStyle w:val="StyleUnderline"/>
          <w:highlight w:val="green"/>
        </w:rPr>
        <w:t>can</w:t>
      </w:r>
      <w:r w:rsidRPr="004635D7">
        <w:rPr>
          <w:rStyle w:val="StyleUnderline"/>
        </w:rPr>
        <w:t xml:space="preserve"> easily </w:t>
      </w:r>
      <w:r w:rsidRPr="004B1073">
        <w:rPr>
          <w:rStyle w:val="StyleUnderline"/>
          <w:highlight w:val="green"/>
        </w:rPr>
        <w:t xml:space="preserve">become </w:t>
      </w:r>
      <w:r w:rsidRPr="004B1073">
        <w:rPr>
          <w:rStyle w:val="Emphasis"/>
          <w:highlight w:val="green"/>
        </w:rPr>
        <w:t>superficial and misleading</w:t>
      </w:r>
      <w:r w:rsidRPr="004635D7">
        <w:rPr>
          <w:sz w:val="14"/>
        </w:rPr>
        <w:t xml:space="preserve">, </w:t>
      </w:r>
      <w:r w:rsidRPr="004B1073">
        <w:rPr>
          <w:rStyle w:val="StyleUnderline"/>
          <w:highlight w:val="green"/>
        </w:rPr>
        <w:t>because it obfuscates the</w:t>
      </w:r>
      <w:r w:rsidRPr="004635D7">
        <w:rPr>
          <w:rStyle w:val="StyleUnderline"/>
        </w:rPr>
        <w:t xml:space="preserve"> profoundly </w:t>
      </w:r>
      <w:r w:rsidRPr="004B1073">
        <w:rPr>
          <w:rStyle w:val="Emphasis"/>
          <w:highlight w:val="green"/>
        </w:rPr>
        <w:t>different strategic and local dynamics</w:t>
      </w:r>
      <w:r w:rsidRPr="004B1073">
        <w:rPr>
          <w:rStyle w:val="StyleUnderline"/>
          <w:highlight w:val="green"/>
        </w:rPr>
        <w:t xml:space="preserve"> of power in</w:t>
      </w:r>
      <w:r w:rsidRPr="004635D7">
        <w:rPr>
          <w:rStyle w:val="StyleUnderline"/>
        </w:rPr>
        <w:t xml:space="preserve"> the </w:t>
      </w:r>
      <w:r w:rsidRPr="004B1073">
        <w:rPr>
          <w:rStyle w:val="StyleUnderline"/>
          <w:highlight w:val="green"/>
        </w:rPr>
        <w:t>two kinds of regimes</w:t>
      </w:r>
      <w:r w:rsidRPr="004635D7">
        <w:rPr>
          <w:rStyle w:val="StyleUnderline"/>
        </w:rPr>
        <w:t>.</w:t>
      </w:r>
      <w:r w:rsidRPr="004635D7">
        <w:rPr>
          <w:sz w:val="14"/>
        </w:rPr>
        <w:t xml:space="preserve"> </w:t>
      </w:r>
      <w:r w:rsidRPr="004635D7">
        <w:rPr>
          <w:rStyle w:val="StyleUnderline"/>
        </w:rPr>
        <w:t xml:space="preserve">Clearly the </w:t>
      </w:r>
      <w:r w:rsidRPr="004B1073">
        <w:rPr>
          <w:rStyle w:val="StyleUnderline"/>
          <w:highlight w:val="green"/>
        </w:rPr>
        <w:t>democratic welfare</w:t>
      </w:r>
      <w:r w:rsidRPr="004B1073">
        <w:rPr>
          <w:sz w:val="14"/>
          <w:highlight w:val="green"/>
        </w:rPr>
        <w:t xml:space="preserve"> </w:t>
      </w:r>
      <w:r w:rsidRPr="004B1073">
        <w:rPr>
          <w:rStyle w:val="StyleUnderline"/>
          <w:highlight w:val="green"/>
        </w:rPr>
        <w:t>state is</w:t>
      </w:r>
      <w:r w:rsidRPr="004635D7">
        <w:rPr>
          <w:rStyle w:val="StyleUnderline"/>
        </w:rPr>
        <w:t xml:space="preserve"> not only for</w:t>
      </w:r>
      <w:proofErr w:type="gramStart"/>
      <w:r w:rsidRPr="004635D7">
        <w:rPr>
          <w:rStyle w:val="StyleUnderline"/>
        </w:rPr>
        <w:t xml:space="preserve">- </w:t>
      </w:r>
      <w:proofErr w:type="spellStart"/>
      <w:r w:rsidRPr="004635D7">
        <w:rPr>
          <w:rStyle w:val="StyleUnderline"/>
        </w:rPr>
        <w:t>mally</w:t>
      </w:r>
      <w:proofErr w:type="spellEnd"/>
      <w:proofErr w:type="gramEnd"/>
      <w:r w:rsidRPr="004635D7">
        <w:rPr>
          <w:rStyle w:val="StyleUnderline"/>
        </w:rPr>
        <w:t xml:space="preserve"> but also substantively </w:t>
      </w:r>
      <w:r w:rsidRPr="004B1073">
        <w:rPr>
          <w:rStyle w:val="StyleUnderline"/>
          <w:highlight w:val="green"/>
        </w:rPr>
        <w:t>quite different from totalitarianism</w:t>
      </w:r>
      <w:r w:rsidRPr="004635D7">
        <w:rPr>
          <w:sz w:val="14"/>
        </w:rPr>
        <w:t xml:space="preserve">. </w:t>
      </w:r>
      <w:r w:rsidRPr="004635D7">
        <w:rPr>
          <w:rStyle w:val="StyleUnderline"/>
        </w:rPr>
        <w:t>Above all</w:t>
      </w:r>
      <w:r w:rsidRPr="004635D7">
        <w:rPr>
          <w:sz w:val="14"/>
        </w:rPr>
        <w:t xml:space="preserve">, again, </w:t>
      </w:r>
      <w:r w:rsidRPr="004B1073">
        <w:rPr>
          <w:rStyle w:val="StyleUnderline"/>
          <w:highlight w:val="green"/>
        </w:rPr>
        <w:t>it has nowhere</w:t>
      </w:r>
      <w:r w:rsidRPr="004635D7">
        <w:rPr>
          <w:rStyle w:val="StyleUnderline"/>
        </w:rPr>
        <w:t xml:space="preserve"> </w:t>
      </w:r>
      <w:r w:rsidRPr="004B1073">
        <w:rPr>
          <w:rStyle w:val="StyleUnderline"/>
          <w:highlight w:val="green"/>
        </w:rPr>
        <w:t>developed</w:t>
      </w:r>
      <w:r w:rsidRPr="004635D7">
        <w:rPr>
          <w:sz w:val="14"/>
        </w:rPr>
        <w:t xml:space="preserve"> the fateful, radicalizing dynamic that characterized </w:t>
      </w:r>
      <w:r w:rsidRPr="004B1073">
        <w:rPr>
          <w:rStyle w:val="StyleUnderline"/>
          <w:highlight w:val="green"/>
        </w:rPr>
        <w:t>National Socialism</w:t>
      </w:r>
      <w:r w:rsidRPr="004635D7">
        <w:rPr>
          <w:sz w:val="14"/>
        </w:rPr>
        <w:t xml:space="preserve"> (or for that matter Stalinism), </w:t>
      </w:r>
      <w:r w:rsidRPr="004635D7">
        <w:rPr>
          <w:rStyle w:val="StyleUnderline"/>
        </w:rPr>
        <w:t xml:space="preserve">the psychotic logic </w:t>
      </w:r>
      <w:r w:rsidRPr="004B1073">
        <w:rPr>
          <w:rStyle w:val="StyleUnderline"/>
          <w:highlight w:val="green"/>
        </w:rPr>
        <w:t>that leads</w:t>
      </w:r>
      <w:r w:rsidRPr="004635D7">
        <w:rPr>
          <w:rStyle w:val="StyleUnderline"/>
        </w:rPr>
        <w:t xml:space="preserve"> </w:t>
      </w:r>
      <w:r w:rsidRPr="004635D7">
        <w:rPr>
          <w:sz w:val="14"/>
        </w:rPr>
        <w:t xml:space="preserve">from economistic population management </w:t>
      </w:r>
      <w:r w:rsidRPr="004B1073">
        <w:rPr>
          <w:rStyle w:val="StyleUnderline"/>
          <w:highlight w:val="green"/>
        </w:rPr>
        <w:t>to mass murder</w:t>
      </w:r>
      <w:r w:rsidRPr="004635D7">
        <w:rPr>
          <w:sz w:val="14"/>
        </w:rPr>
        <w:t xml:space="preserve">. Again, there is always the potential for such a discursive regime to generate coercive policies. In those </w:t>
      </w:r>
      <w:proofErr w:type="gramStart"/>
      <w:r w:rsidRPr="004635D7">
        <w:rPr>
          <w:sz w:val="14"/>
        </w:rPr>
        <w:t>cases</w:t>
      </w:r>
      <w:proofErr w:type="gramEnd"/>
      <w:r w:rsidRPr="004635D7">
        <w:rPr>
          <w:sz w:val="14"/>
        </w:rPr>
        <w:t xml:space="preserve"> in which the regime of rights does not successfully produce "health," such a system can — and historically does — create compulsory pro- grams to enforce it. But again,</w:t>
      </w:r>
      <w:r w:rsidRPr="004635D7">
        <w:rPr>
          <w:rStyle w:val="StyleUnderline"/>
        </w:rPr>
        <w:t xml:space="preserve"> </w:t>
      </w:r>
      <w:r w:rsidRPr="004B1073">
        <w:rPr>
          <w:rStyle w:val="StyleUnderline"/>
          <w:highlight w:val="green"/>
        </w:rPr>
        <w:t>there are</w:t>
      </w:r>
      <w:r w:rsidRPr="004635D7">
        <w:rPr>
          <w:rStyle w:val="StyleUnderline"/>
        </w:rPr>
        <w:t xml:space="preserve"> political and policy potentials </w:t>
      </w:r>
      <w:r w:rsidRPr="004B1073">
        <w:rPr>
          <w:rStyle w:val="StyleUnderline"/>
          <w:highlight w:val="green"/>
        </w:rPr>
        <w:t xml:space="preserve">and </w:t>
      </w:r>
      <w:r w:rsidRPr="004B1073">
        <w:rPr>
          <w:rStyle w:val="Emphasis"/>
          <w:highlight w:val="green"/>
        </w:rPr>
        <w:t xml:space="preserve">con- </w:t>
      </w:r>
      <w:proofErr w:type="spellStart"/>
      <w:r w:rsidRPr="004B1073">
        <w:rPr>
          <w:rStyle w:val="Emphasis"/>
          <w:highlight w:val="green"/>
        </w:rPr>
        <w:t>straints</w:t>
      </w:r>
      <w:proofErr w:type="spellEnd"/>
      <w:r w:rsidRPr="004B1073">
        <w:rPr>
          <w:rStyle w:val="StyleUnderline"/>
          <w:highlight w:val="green"/>
        </w:rPr>
        <w:t xml:space="preserve"> in such a structuring</w:t>
      </w:r>
      <w:r w:rsidRPr="004635D7">
        <w:rPr>
          <w:rStyle w:val="StyleUnderline"/>
        </w:rPr>
        <w:t xml:space="preserve"> of biopolitics </w:t>
      </w:r>
      <w:r w:rsidRPr="004B1073">
        <w:rPr>
          <w:rStyle w:val="StyleUnderline"/>
          <w:highlight w:val="green"/>
        </w:rPr>
        <w:t>that are</w:t>
      </w:r>
      <w:r w:rsidRPr="004635D7">
        <w:rPr>
          <w:rStyle w:val="StyleUnderline"/>
        </w:rPr>
        <w:t xml:space="preserve"> very </w:t>
      </w:r>
      <w:r w:rsidRPr="004B1073">
        <w:rPr>
          <w:rStyle w:val="StyleUnderline"/>
          <w:highlight w:val="green"/>
        </w:rPr>
        <w:t>different</w:t>
      </w:r>
      <w:r w:rsidRPr="004635D7">
        <w:rPr>
          <w:rStyle w:val="StyleUnderline"/>
        </w:rPr>
        <w:t xml:space="preserve"> from those of National </w:t>
      </w:r>
      <w:r w:rsidRPr="004B1073">
        <w:rPr>
          <w:rStyle w:val="StyleUnderline"/>
          <w:highlight w:val="green"/>
        </w:rPr>
        <w:t>Socialist Germany</w:t>
      </w:r>
      <w:r w:rsidRPr="004B1073">
        <w:rPr>
          <w:sz w:val="14"/>
          <w:highlight w:val="green"/>
        </w:rPr>
        <w:t xml:space="preserve">. </w:t>
      </w:r>
      <w:r w:rsidRPr="004B1073">
        <w:rPr>
          <w:rStyle w:val="StyleUnderline"/>
          <w:highlight w:val="green"/>
        </w:rPr>
        <w:t>Democratic biopolitical regimes require</w:t>
      </w:r>
      <w:r w:rsidRPr="004635D7">
        <w:rPr>
          <w:rStyle w:val="StyleUnderline"/>
        </w:rPr>
        <w:t>,</w:t>
      </w:r>
      <w:r w:rsidRPr="004635D7">
        <w:rPr>
          <w:sz w:val="14"/>
        </w:rPr>
        <w:t xml:space="preserve"> enable, and incite a degree of </w:t>
      </w:r>
      <w:r w:rsidRPr="004B1073">
        <w:rPr>
          <w:rStyle w:val="Emphasis"/>
          <w:highlight w:val="green"/>
        </w:rPr>
        <w:t>self-direction and participation</w:t>
      </w:r>
      <w:r w:rsidRPr="004B1073">
        <w:rPr>
          <w:rStyle w:val="StyleUnderline"/>
          <w:highlight w:val="green"/>
        </w:rPr>
        <w:t xml:space="preserve"> that is</w:t>
      </w:r>
      <w:r w:rsidRPr="004635D7">
        <w:rPr>
          <w:sz w:val="14"/>
        </w:rPr>
        <w:t xml:space="preserve"> functionally </w:t>
      </w:r>
      <w:r w:rsidRPr="004B1073">
        <w:rPr>
          <w:rStyle w:val="StyleUnderline"/>
          <w:highlight w:val="green"/>
        </w:rPr>
        <w:t>incompatible with authoritarian</w:t>
      </w:r>
      <w:r w:rsidRPr="004635D7">
        <w:rPr>
          <w:sz w:val="14"/>
        </w:rPr>
        <w:t xml:space="preserve"> or totalitarian </w:t>
      </w:r>
      <w:r w:rsidRPr="004B1073">
        <w:rPr>
          <w:rStyle w:val="StyleUnderline"/>
          <w:highlight w:val="green"/>
        </w:rPr>
        <w:t>structures</w:t>
      </w:r>
      <w:r w:rsidRPr="004635D7">
        <w:rPr>
          <w:sz w:val="14"/>
        </w:rPr>
        <w:t xml:space="preserve">. And this pursuit of biopolitical ends through a regime of democratic citizenship does appear, his- </w:t>
      </w:r>
      <w:proofErr w:type="spellStart"/>
      <w:r w:rsidRPr="004635D7">
        <w:rPr>
          <w:sz w:val="14"/>
        </w:rPr>
        <w:t>torically</w:t>
      </w:r>
      <w:proofErr w:type="spellEnd"/>
      <w:r w:rsidRPr="004635D7">
        <w:rPr>
          <w:sz w:val="14"/>
        </w:rPr>
        <w:t xml:space="preserve">, to have imposed increasingly narrow limits on coercive policies, and to have generated a "logic" or imperative of increasing liberalization. Despite </w:t>
      </w:r>
      <w:proofErr w:type="spellStart"/>
      <w:r w:rsidRPr="004635D7">
        <w:rPr>
          <w:sz w:val="14"/>
        </w:rPr>
        <w:t>lim</w:t>
      </w:r>
      <w:proofErr w:type="spellEnd"/>
      <w:r w:rsidRPr="004635D7">
        <w:rPr>
          <w:sz w:val="14"/>
        </w:rPr>
        <w:t xml:space="preserve">- </w:t>
      </w:r>
      <w:proofErr w:type="spellStart"/>
      <w:r w:rsidRPr="004635D7">
        <w:rPr>
          <w:sz w:val="14"/>
        </w:rPr>
        <w:t>itations</w:t>
      </w:r>
      <w:proofErr w:type="spellEnd"/>
      <w:r w:rsidRPr="004635D7">
        <w:rPr>
          <w:sz w:val="14"/>
        </w:rPr>
        <w:t xml:space="preserve"> imposed by political context and the slow pace of discursive change, I think this is the unmistakable message of the </w:t>
      </w:r>
      <w:proofErr w:type="gramStart"/>
      <w:r w:rsidRPr="004635D7">
        <w:rPr>
          <w:sz w:val="14"/>
        </w:rPr>
        <w:t>really very</w:t>
      </w:r>
      <w:proofErr w:type="gramEnd"/>
      <w:r w:rsidRPr="004635D7">
        <w:rPr>
          <w:sz w:val="14"/>
        </w:rPr>
        <w:t xml:space="preserve"> impressive waves of leg- 90 </w:t>
      </w:r>
      <w:proofErr w:type="spellStart"/>
      <w:r w:rsidRPr="004635D7">
        <w:rPr>
          <w:sz w:val="14"/>
        </w:rPr>
        <w:t>islative</w:t>
      </w:r>
      <w:proofErr w:type="spellEnd"/>
      <w:r w:rsidRPr="004635D7">
        <w:rPr>
          <w:sz w:val="14"/>
        </w:rPr>
        <w:t xml:space="preserve"> and welfare reforms in the 1920s or the 1970s in Germany. </w:t>
      </w:r>
      <w:proofErr w:type="gramStart"/>
      <w:r w:rsidRPr="004635D7">
        <w:rPr>
          <w:sz w:val="14"/>
        </w:rPr>
        <w:t>Of course</w:t>
      </w:r>
      <w:proofErr w:type="gramEnd"/>
      <w:r w:rsidRPr="004635D7">
        <w:rPr>
          <w:sz w:val="14"/>
        </w:rPr>
        <w:t xml:space="preserve"> it is not yet clear whether this is an irreversible dynamic of such systems. Nevertheless, such regimes are characterized by sufficient degrees of autonomy (and of the potential for its expansion) for sufficient numbers of </w:t>
      </w:r>
      <w:proofErr w:type="spellStart"/>
      <w:r w:rsidRPr="004635D7">
        <w:rPr>
          <w:sz w:val="14"/>
        </w:rPr>
        <w:t>peo</w:t>
      </w:r>
      <w:proofErr w:type="spellEnd"/>
      <w:r w:rsidRPr="004635D7">
        <w:rPr>
          <w:sz w:val="14"/>
        </w:rPr>
        <w:t xml:space="preserve">- </w:t>
      </w:r>
      <w:proofErr w:type="spellStart"/>
      <w:r w:rsidRPr="004635D7">
        <w:rPr>
          <w:sz w:val="14"/>
        </w:rPr>
        <w:t>ple</w:t>
      </w:r>
      <w:proofErr w:type="spellEnd"/>
      <w:r w:rsidRPr="004635D7">
        <w:rPr>
          <w:sz w:val="14"/>
        </w:rPr>
        <w:t xml:space="preserve"> that I think it becomes useful to conceive of them as productive of a </w:t>
      </w:r>
      <w:proofErr w:type="spellStart"/>
      <w:r w:rsidRPr="004635D7">
        <w:rPr>
          <w:sz w:val="14"/>
        </w:rPr>
        <w:t>strate</w:t>
      </w:r>
      <w:proofErr w:type="spellEnd"/>
      <w:r w:rsidRPr="004635D7">
        <w:rPr>
          <w:sz w:val="14"/>
        </w:rPr>
        <w:t xml:space="preserve">- </w:t>
      </w:r>
      <w:proofErr w:type="spellStart"/>
      <w:r w:rsidRPr="004635D7">
        <w:rPr>
          <w:sz w:val="14"/>
        </w:rPr>
        <w:t>gic</w:t>
      </w:r>
      <w:proofErr w:type="spellEnd"/>
      <w:r w:rsidRPr="004635D7">
        <w:rPr>
          <w:sz w:val="14"/>
        </w:rPr>
        <w:t xml:space="preserve"> configuration of power relations that might fruitfully be analyzed as a condition of "liberty," just as much as they are productive of constraint, </w:t>
      </w:r>
      <w:proofErr w:type="spellStart"/>
      <w:r w:rsidRPr="004635D7">
        <w:rPr>
          <w:sz w:val="14"/>
        </w:rPr>
        <w:t>oppres</w:t>
      </w:r>
      <w:proofErr w:type="spellEnd"/>
      <w:r w:rsidRPr="004635D7">
        <w:rPr>
          <w:sz w:val="14"/>
        </w:rPr>
        <w:t xml:space="preserve">- </w:t>
      </w:r>
      <w:proofErr w:type="spellStart"/>
      <w:r w:rsidRPr="004635D7">
        <w:rPr>
          <w:sz w:val="14"/>
        </w:rPr>
        <w:t>sion</w:t>
      </w:r>
      <w:proofErr w:type="spellEnd"/>
      <w:r w:rsidRPr="004635D7">
        <w:rPr>
          <w:sz w:val="14"/>
        </w:rPr>
        <w:t xml:space="preserve">, or manipulation. At the very least, totalitarianism cannot be the sole </w:t>
      </w:r>
      <w:proofErr w:type="spellStart"/>
      <w:r w:rsidRPr="004635D7">
        <w:rPr>
          <w:sz w:val="14"/>
        </w:rPr>
        <w:t>ori</w:t>
      </w:r>
      <w:proofErr w:type="spellEnd"/>
      <w:proofErr w:type="gramStart"/>
      <w:r w:rsidRPr="004635D7">
        <w:rPr>
          <w:sz w:val="14"/>
        </w:rPr>
        <w:t xml:space="preserve">- </w:t>
      </w:r>
      <w:proofErr w:type="spellStart"/>
      <w:r w:rsidRPr="004635D7">
        <w:rPr>
          <w:sz w:val="14"/>
        </w:rPr>
        <w:t>entation</w:t>
      </w:r>
      <w:proofErr w:type="spellEnd"/>
      <w:proofErr w:type="gramEnd"/>
      <w:r w:rsidRPr="004635D7">
        <w:rPr>
          <w:sz w:val="14"/>
        </w:rPr>
        <w:t xml:space="preserve"> point for our understanding of biopolitics, the only end point of the logic of social engineering. This notion is not at all at odds with the core of Foucauldian (and </w:t>
      </w:r>
      <w:proofErr w:type="spellStart"/>
      <w:r w:rsidRPr="004635D7">
        <w:rPr>
          <w:sz w:val="14"/>
        </w:rPr>
        <w:t>Peukertian</w:t>
      </w:r>
      <w:proofErr w:type="spellEnd"/>
      <w:r w:rsidRPr="004635D7">
        <w:rPr>
          <w:sz w:val="14"/>
        </w:rPr>
        <w:t xml:space="preserve">) theory. </w:t>
      </w:r>
      <w:r w:rsidRPr="004635D7">
        <w:rPr>
          <w:rStyle w:val="StyleUnderline"/>
        </w:rPr>
        <w:t>Democratic welfare states</w:t>
      </w:r>
      <w:r w:rsidRPr="004635D7">
        <w:rPr>
          <w:sz w:val="14"/>
        </w:rPr>
        <w:t xml:space="preserve"> are regimes of power/knowledge no less than early twentieth-century </w:t>
      </w:r>
      <w:r w:rsidRPr="004635D7">
        <w:rPr>
          <w:rStyle w:val="StyleUnderline"/>
        </w:rPr>
        <w:t>totalitarian states</w:t>
      </w:r>
      <w:r w:rsidRPr="004635D7">
        <w:rPr>
          <w:sz w:val="14"/>
        </w:rPr>
        <w:t xml:space="preserve">; these systems are not "opposites," in the sense that they are two alternative ways of organizing the same thing. But </w:t>
      </w:r>
      <w:proofErr w:type="gramStart"/>
      <w:r w:rsidRPr="004635D7">
        <w:rPr>
          <w:sz w:val="14"/>
        </w:rPr>
        <w:t>they</w:t>
      </w:r>
      <w:proofErr w:type="gramEnd"/>
      <w:r w:rsidRPr="004635D7">
        <w:rPr>
          <w:sz w:val="14"/>
        </w:rPr>
        <w:t xml:space="preserve"> </w:t>
      </w:r>
      <w:r w:rsidRPr="004635D7">
        <w:rPr>
          <w:rStyle w:val="StyleUnderline"/>
        </w:rPr>
        <w:t xml:space="preserve">are two </w:t>
      </w:r>
      <w:r w:rsidRPr="004635D7">
        <w:rPr>
          <w:rStyle w:val="Emphasis"/>
        </w:rPr>
        <w:t>very different ways</w:t>
      </w:r>
      <w:r w:rsidRPr="004635D7">
        <w:rPr>
          <w:rStyle w:val="StyleUnderline"/>
        </w:rPr>
        <w:t xml:space="preserve"> of organizing</w:t>
      </w:r>
      <w:r w:rsidRPr="004635D7">
        <w:rPr>
          <w:sz w:val="14"/>
        </w:rPr>
        <w:t xml:space="preserve"> it. The concept "power" should not be read as a universal stifling night of oppression, </w:t>
      </w:r>
      <w:proofErr w:type="spellStart"/>
      <w:r w:rsidRPr="004635D7">
        <w:rPr>
          <w:sz w:val="14"/>
        </w:rPr>
        <w:t>manipu</w:t>
      </w:r>
      <w:proofErr w:type="spellEnd"/>
      <w:r w:rsidRPr="004635D7">
        <w:rPr>
          <w:sz w:val="14"/>
        </w:rPr>
        <w:t xml:space="preserve">- </w:t>
      </w:r>
      <w:proofErr w:type="spellStart"/>
      <w:r w:rsidRPr="004635D7">
        <w:rPr>
          <w:sz w:val="14"/>
        </w:rPr>
        <w:t>lation</w:t>
      </w:r>
      <w:proofErr w:type="spellEnd"/>
      <w:r w:rsidRPr="004635D7">
        <w:rPr>
          <w:sz w:val="14"/>
        </w:rPr>
        <w:t xml:space="preserve">, and entrapment, in which all political and social orders are grey, are essentially or effectively "the same." Power is a set of social relations, in which individuals and groups have varying degrees of autonomy and effective </w:t>
      </w:r>
      <w:proofErr w:type="spellStart"/>
      <w:r w:rsidRPr="004635D7">
        <w:rPr>
          <w:sz w:val="14"/>
        </w:rPr>
        <w:t>subjec</w:t>
      </w:r>
      <w:proofErr w:type="spellEnd"/>
      <w:r w:rsidRPr="004635D7">
        <w:rPr>
          <w:sz w:val="14"/>
        </w:rPr>
        <w:t xml:space="preserve">- </w:t>
      </w:r>
      <w:proofErr w:type="spellStart"/>
      <w:r w:rsidRPr="004635D7">
        <w:rPr>
          <w:sz w:val="14"/>
        </w:rPr>
        <w:t>tivity</w:t>
      </w:r>
      <w:proofErr w:type="spellEnd"/>
      <w:r w:rsidRPr="004635D7">
        <w:rPr>
          <w:sz w:val="14"/>
        </w:rPr>
        <w:t>. And discourse is, as Foucault argued, "tactically polyvalent." Discursive elements (like the various elements of biopolitics) can be combined in different ways to form parts of quite different strategies (like totalitarianism or the demo</w:t>
      </w:r>
      <w:proofErr w:type="gramStart"/>
      <w:r w:rsidRPr="004635D7">
        <w:rPr>
          <w:sz w:val="14"/>
        </w:rPr>
        <w:t xml:space="preserve">- </w:t>
      </w:r>
      <w:proofErr w:type="spellStart"/>
      <w:r w:rsidRPr="004635D7">
        <w:rPr>
          <w:sz w:val="14"/>
        </w:rPr>
        <w:t>cratic</w:t>
      </w:r>
      <w:proofErr w:type="spellEnd"/>
      <w:proofErr w:type="gramEnd"/>
      <w:r w:rsidRPr="004635D7">
        <w:rPr>
          <w:sz w:val="14"/>
        </w:rPr>
        <w:t xml:space="preserve"> welfare state); they cannot be assigned to one place in a </w:t>
      </w:r>
      <w:proofErr w:type="gramStart"/>
      <w:r w:rsidRPr="004635D7">
        <w:rPr>
          <w:sz w:val="14"/>
        </w:rPr>
        <w:t>structure, but</w:t>
      </w:r>
      <w:proofErr w:type="gramEnd"/>
      <w:r w:rsidRPr="004635D7">
        <w:rPr>
          <w:sz w:val="14"/>
        </w:rPr>
        <w:t xml:space="preserve"> rather circulate. The varying possible constellations of power in modern </w:t>
      </w:r>
      <w:proofErr w:type="spellStart"/>
      <w:r w:rsidRPr="004635D7">
        <w:rPr>
          <w:sz w:val="14"/>
        </w:rPr>
        <w:t>soci</w:t>
      </w:r>
      <w:proofErr w:type="spellEnd"/>
      <w:r w:rsidRPr="004635D7">
        <w:rPr>
          <w:sz w:val="14"/>
        </w:rPr>
        <w:t xml:space="preserve">- </w:t>
      </w:r>
      <w:proofErr w:type="spellStart"/>
      <w:r w:rsidRPr="004635D7">
        <w:rPr>
          <w:sz w:val="14"/>
        </w:rPr>
        <w:t>eties</w:t>
      </w:r>
      <w:proofErr w:type="spellEnd"/>
      <w:r w:rsidRPr="004635D7">
        <w:rPr>
          <w:sz w:val="14"/>
        </w:rPr>
        <w:t xml:space="preserve"> create "multiple modernities," modern societies with quite radically </w:t>
      </w:r>
      <w:proofErr w:type="spellStart"/>
      <w:r w:rsidRPr="004635D7">
        <w:rPr>
          <w:sz w:val="14"/>
        </w:rPr>
        <w:t>dif</w:t>
      </w:r>
      <w:proofErr w:type="spellEnd"/>
      <w:r w:rsidRPr="004635D7">
        <w:rPr>
          <w:sz w:val="14"/>
        </w:rPr>
        <w:t xml:space="preserve">- 91 </w:t>
      </w:r>
      <w:proofErr w:type="spellStart"/>
      <w:r w:rsidRPr="004635D7">
        <w:rPr>
          <w:sz w:val="14"/>
        </w:rPr>
        <w:t>fering</w:t>
      </w:r>
      <w:proofErr w:type="spellEnd"/>
      <w:r w:rsidRPr="004635D7">
        <w:rPr>
          <w:sz w:val="14"/>
        </w:rPr>
        <w:t xml:space="preserve"> potentials.</w:t>
      </w:r>
    </w:p>
    <w:p w14:paraId="7624B841" w14:textId="77777777" w:rsidR="00B451B3" w:rsidRPr="00416134" w:rsidRDefault="00B451B3" w:rsidP="00B451B3"/>
    <w:p w14:paraId="756E4DE2" w14:textId="4723EECA" w:rsidR="00FE6568" w:rsidRDefault="008D4002" w:rsidP="008D4002">
      <w:pPr>
        <w:pStyle w:val="Heading2"/>
      </w:pPr>
      <w:r>
        <w:t>Contention 3</w:t>
      </w:r>
    </w:p>
    <w:p w14:paraId="5695A2BD" w14:textId="252F53CA" w:rsidR="008D4002" w:rsidRDefault="008D4002" w:rsidP="008D4002">
      <w:pPr>
        <w:pStyle w:val="Heading3"/>
      </w:pPr>
      <w:r>
        <w:t>1NC---AT: Contention 3</w:t>
      </w:r>
    </w:p>
    <w:p w14:paraId="1D8A4464" w14:textId="08140BA3" w:rsidR="007B20D1" w:rsidRDefault="007B20D1" w:rsidP="007B20D1">
      <w:pPr>
        <w:pStyle w:val="Heading4"/>
      </w:pPr>
      <w:r>
        <w:t xml:space="preserve">Global movement alt cause. </w:t>
      </w:r>
    </w:p>
    <w:p w14:paraId="76635CDB" w14:textId="77777777" w:rsidR="00554997" w:rsidRDefault="00554997" w:rsidP="00554997"/>
    <w:p w14:paraId="39AD6035" w14:textId="3D8D9BC8" w:rsidR="00554997" w:rsidRPr="00554997" w:rsidRDefault="00554997" w:rsidP="00554997">
      <w:pPr>
        <w:pStyle w:val="Heading4"/>
      </w:pPr>
      <w:r>
        <w:t xml:space="preserve">No </w:t>
      </w:r>
      <w:proofErr w:type="gramStart"/>
      <w:r>
        <w:t>pre fiat</w:t>
      </w:r>
      <w:proofErr w:type="gramEnd"/>
      <w:r>
        <w:t xml:space="preserve"> offense. </w:t>
      </w:r>
    </w:p>
    <w:p w14:paraId="5100B4D6" w14:textId="77777777" w:rsidR="007B20D1" w:rsidRPr="007B20D1" w:rsidRDefault="007B20D1" w:rsidP="007B20D1"/>
    <w:p w14:paraId="6BDEEB0D" w14:textId="77777777" w:rsidR="00242972" w:rsidRPr="0032094B" w:rsidRDefault="00242972" w:rsidP="00242972">
      <w:pPr>
        <w:pStyle w:val="Heading4"/>
        <w:rPr>
          <w:bCs/>
        </w:rPr>
      </w:pPr>
      <w:r w:rsidRPr="0032094B">
        <w:rPr>
          <w:bCs/>
        </w:rPr>
        <w:t xml:space="preserve">Prefer </w:t>
      </w:r>
      <w:r>
        <w:rPr>
          <w:bCs/>
        </w:rPr>
        <w:t xml:space="preserve">consequentialist </w:t>
      </w:r>
      <w:r w:rsidRPr="0032094B">
        <w:rPr>
          <w:bCs/>
        </w:rPr>
        <w:t>utilitarianism</w:t>
      </w:r>
    </w:p>
    <w:p w14:paraId="61EC4257" w14:textId="77777777" w:rsidR="00242972" w:rsidRDefault="00242972" w:rsidP="00242972">
      <w:r>
        <w:rPr>
          <w:rStyle w:val="Heading4Char"/>
        </w:rPr>
        <w:t>Greene 10</w:t>
      </w:r>
      <w:r>
        <w:rPr>
          <w:sz w:val="16"/>
        </w:rPr>
        <w:t xml:space="preserve"> – </w:t>
      </w:r>
      <w:r>
        <w:t>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14:paraId="782C7CD5" w14:textId="246FC1BC" w:rsidR="007B20D1" w:rsidRDefault="00242972" w:rsidP="00554997">
      <w:pPr>
        <w:rPr>
          <w:sz w:val="16"/>
          <w:highlight w:val="green"/>
        </w:rPr>
      </w:pPr>
      <w:r>
        <w:rPr>
          <w:rStyle w:val="StyleUnderline"/>
        </w:rPr>
        <w:t xml:space="preserve">What </w:t>
      </w:r>
      <w:r>
        <w:rPr>
          <w:rStyle w:val="Emphasis"/>
        </w:rPr>
        <w:t xml:space="preserve">turn-of-the-millennium </w:t>
      </w:r>
      <w:r w:rsidRPr="004B1073">
        <w:rPr>
          <w:rStyle w:val="Emphasis"/>
          <w:highlight w:val="green"/>
        </w:rPr>
        <w:t>science</w:t>
      </w:r>
      <w:r w:rsidRPr="004B1073">
        <w:rPr>
          <w:sz w:val="16"/>
          <w:highlight w:val="green"/>
        </w:rPr>
        <w:t xml:space="preserve"> </w:t>
      </w:r>
      <w:r w:rsidRPr="004B1073">
        <w:rPr>
          <w:rStyle w:val="StyleUnderline"/>
          <w:highlight w:val="green"/>
        </w:rPr>
        <w:t>is telling us</w:t>
      </w:r>
      <w:r>
        <w:rPr>
          <w:rStyle w:val="StyleUnderline"/>
        </w:rPr>
        <w:t xml:space="preserve"> is </w:t>
      </w:r>
      <w:r w:rsidRPr="004B1073">
        <w:rPr>
          <w:rStyle w:val="StyleUnderline"/>
          <w:highlight w:val="green"/>
        </w:rPr>
        <w:t>that</w:t>
      </w:r>
      <w:r>
        <w:rPr>
          <w:rStyle w:val="StyleUnderline"/>
        </w:rPr>
        <w:t xml:space="preserve"> human </w:t>
      </w:r>
      <w:r w:rsidRPr="004B1073">
        <w:rPr>
          <w:rStyle w:val="Emphasis"/>
          <w:highlight w:val="green"/>
        </w:rPr>
        <w:t>moral judgment is not a</w:t>
      </w:r>
      <w:r>
        <w:rPr>
          <w:rStyle w:val="Emphasis"/>
        </w:rPr>
        <w:t xml:space="preserve"> pristine </w:t>
      </w:r>
      <w:r w:rsidRPr="004B1073">
        <w:rPr>
          <w:rStyle w:val="Emphasis"/>
          <w:highlight w:val="green"/>
        </w:rPr>
        <w:t>rational enterprise</w:t>
      </w:r>
      <w:r>
        <w:rPr>
          <w:sz w:val="16"/>
        </w:rPr>
        <w:t xml:space="preserve">, that our </w:t>
      </w:r>
      <w:r>
        <w:rPr>
          <w:rStyle w:val="StyleUnderline"/>
        </w:rPr>
        <w:t>moral judgments are driven by a hodgepodge of emotional dispositions, which themselves were shaped by a hodgepodge of evolutionary forces, both biological and cultural</w:t>
      </w:r>
      <w:r>
        <w:rPr>
          <w:sz w:val="16"/>
        </w:rPr>
        <w:t xml:space="preserve">. </w:t>
      </w:r>
      <w:r>
        <w:rPr>
          <w:rStyle w:val="StyleUnderline"/>
        </w:rPr>
        <w:t>Because of this</w:t>
      </w:r>
      <w:r w:rsidRPr="004B1073">
        <w:rPr>
          <w:rStyle w:val="StyleUnderline"/>
          <w:highlight w:val="green"/>
        </w:rPr>
        <w:t xml:space="preserve">, it is </w:t>
      </w:r>
      <w:r>
        <w:rPr>
          <w:rStyle w:val="Emphasis"/>
        </w:rPr>
        <w:t xml:space="preserve">exceedingly </w:t>
      </w:r>
      <w:r w:rsidRPr="004B1073">
        <w:rPr>
          <w:rStyle w:val="Emphasis"/>
          <w:highlight w:val="green"/>
        </w:rPr>
        <w:t xml:space="preserve">unlikely </w:t>
      </w:r>
      <w:r>
        <w:rPr>
          <w:rStyle w:val="Emphasis"/>
        </w:rPr>
        <w:t xml:space="preserve">that </w:t>
      </w:r>
      <w:r w:rsidRPr="004B1073">
        <w:rPr>
          <w:rStyle w:val="Emphasis"/>
          <w:highlight w:val="green"/>
        </w:rPr>
        <w:t>there is any</w:t>
      </w:r>
      <w:r>
        <w:rPr>
          <w:rStyle w:val="Emphasis"/>
        </w:rPr>
        <w:t xml:space="preserve"> rationally </w:t>
      </w:r>
      <w:r w:rsidRPr="004B1073">
        <w:rPr>
          <w:rStyle w:val="Emphasis"/>
          <w:highlight w:val="green"/>
        </w:rPr>
        <w:t>coherent</w:t>
      </w:r>
      <w:r>
        <w:rPr>
          <w:rStyle w:val="Emphasis"/>
        </w:rPr>
        <w:t xml:space="preserve"> normative </w:t>
      </w:r>
      <w:r w:rsidRPr="004B1073">
        <w:rPr>
          <w:rStyle w:val="Emphasis"/>
          <w:highlight w:val="green"/>
        </w:rPr>
        <w:t>moral theory that can accommodate</w:t>
      </w:r>
      <w:r>
        <w:rPr>
          <w:rStyle w:val="Emphasis"/>
        </w:rPr>
        <w:t xml:space="preserve"> our </w:t>
      </w:r>
      <w:r w:rsidRPr="004B1073">
        <w:rPr>
          <w:rStyle w:val="Emphasis"/>
          <w:highlight w:val="green"/>
        </w:rPr>
        <w:t>moral intuitions</w:t>
      </w:r>
      <w:r>
        <w:rPr>
          <w:sz w:val="16"/>
        </w:rPr>
        <w:t xml:space="preserve">. Moreover, </w:t>
      </w:r>
      <w:r>
        <w:rPr>
          <w:rStyle w:val="StyleUnderline"/>
        </w:rPr>
        <w:t>anyone who claims to have such a theory</w:t>
      </w:r>
      <w:r>
        <w:rPr>
          <w:sz w:val="16"/>
        </w:rPr>
        <w:t xml:space="preserve">, or even part of one, </w:t>
      </w:r>
      <w:r>
        <w:rPr>
          <w:rStyle w:val="Emphasis"/>
        </w:rPr>
        <w:t>almost certainly doesn't</w:t>
      </w:r>
      <w:r>
        <w:rPr>
          <w:sz w:val="16"/>
        </w:rPr>
        <w:t xml:space="preserve">. Instead, what that person probably has is </w:t>
      </w:r>
      <w:proofErr w:type="gramStart"/>
      <w:r>
        <w:rPr>
          <w:sz w:val="16"/>
        </w:rPr>
        <w:t>a moral</w:t>
      </w:r>
      <w:proofErr w:type="gramEnd"/>
      <w:r>
        <w:rPr>
          <w:sz w:val="16"/>
        </w:rPr>
        <w:t xml:space="preserve"> rationalization. </w:t>
      </w:r>
      <w:r>
        <w:rPr>
          <w:sz w:val="16"/>
          <w:szCs w:val="14"/>
        </w:rPr>
        <w:t xml:space="preserve">It seems </w:t>
      </w:r>
      <w:proofErr w:type="gramStart"/>
      <w:r>
        <w:rPr>
          <w:sz w:val="16"/>
          <w:szCs w:val="14"/>
        </w:rPr>
        <w:t>then,</w:t>
      </w:r>
      <w:proofErr w:type="gramEnd"/>
      <w:r>
        <w:rPr>
          <w:sz w:val="16"/>
          <w:szCs w:val="14"/>
        </w:rPr>
        <w:t xml:space="preserve">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Pr>
          <w:sz w:val="16"/>
          <w:szCs w:val="14"/>
        </w:rPr>
        <w:t>on the basis of</w:t>
      </w:r>
      <w:proofErr w:type="gramEnd"/>
      <w:r>
        <w:rPr>
          <w:sz w:val="16"/>
          <w:szCs w:val="14"/>
        </w:rPr>
        <w:t xml:space="preserve"> the available evidence that the phenomenon of rationalist deontological philosophy is best explained as a rationalization of evolved emotional intuition (Harman, 1977). </w:t>
      </w:r>
      <w:r>
        <w:rPr>
          <w:sz w:val="16"/>
        </w:rPr>
        <w:t xml:space="preserve">Missing the Deontological Point I suspect that </w:t>
      </w:r>
      <w:r>
        <w:rPr>
          <w:rStyle w:val="StyleUnderline"/>
        </w:rPr>
        <w:t>rationalist deontologists will remain unmoved by the arguments presented here</w:t>
      </w:r>
      <w:r>
        <w:rPr>
          <w:sz w:val="16"/>
        </w:rPr>
        <w:t xml:space="preserve">. Instead, I suspect, </w:t>
      </w:r>
      <w:r>
        <w:rPr>
          <w:rStyle w:val="StyleUnderline"/>
        </w:rPr>
        <w:t>they</w:t>
      </w:r>
      <w:r>
        <w:rPr>
          <w:sz w:val="16"/>
        </w:rPr>
        <w:t xml:space="preserve"> </w:t>
      </w:r>
      <w:r>
        <w:rPr>
          <w:rStyle w:val="StyleUnderline"/>
        </w:rPr>
        <w:t xml:space="preserve">will insist that I have </w:t>
      </w:r>
      <w:r>
        <w:rPr>
          <w:rStyle w:val="Emphasis"/>
        </w:rPr>
        <w:t>simply misunderstood what</w:t>
      </w:r>
      <w:r>
        <w:rPr>
          <w:sz w:val="16"/>
        </w:rPr>
        <w:t xml:space="preserve"> Kant and like-minded </w:t>
      </w:r>
      <w:proofErr w:type="gramStart"/>
      <w:r>
        <w:rPr>
          <w:rStyle w:val="Emphasis"/>
        </w:rPr>
        <w:t>deontologists</w:t>
      </w:r>
      <w:proofErr w:type="gramEnd"/>
      <w:r>
        <w:rPr>
          <w:rStyle w:val="Emphasis"/>
        </w:rPr>
        <w:t xml:space="preserve"> are all about</w:t>
      </w:r>
      <w:r>
        <w:rPr>
          <w:sz w:val="16"/>
        </w:rPr>
        <w:t xml:space="preserve">. </w:t>
      </w:r>
      <w:r>
        <w:rPr>
          <w:rStyle w:val="StyleUnderline"/>
        </w:rPr>
        <w:t>Deontology, they will say, isn't about this intuition or that intuition</w:t>
      </w:r>
      <w:r>
        <w:rPr>
          <w:sz w:val="16"/>
        </w:rPr>
        <w:t xml:space="preserve">. It's not defined by its normative differences with consequentialism. </w:t>
      </w:r>
      <w:r>
        <w:rPr>
          <w:rStyle w:val="StyleUnderline"/>
        </w:rPr>
        <w:t>Rather, deontology is about taking humanity seriously</w:t>
      </w:r>
      <w:r>
        <w:rPr>
          <w:sz w:val="16"/>
        </w:rPr>
        <w:t xml:space="preserve">. Above all else, it's about respect for </w:t>
      </w:r>
      <w:proofErr w:type="gramStart"/>
      <w:r>
        <w:rPr>
          <w:sz w:val="16"/>
        </w:rPr>
        <w:t>persons</w:t>
      </w:r>
      <w:proofErr w:type="gramEnd"/>
      <w:r>
        <w:rPr>
          <w:sz w:val="16"/>
        </w:rPr>
        <w:t xml:space="preserve">. It's about treating others as fellow rational creatures rather than as mere objects, about acting for reasons rational beings can share. And so on (Korsgaard, 1996a; Korsgaard, 1996b). </w:t>
      </w:r>
      <w:r>
        <w:rPr>
          <w:rStyle w:val="StyleUnderline"/>
        </w:rPr>
        <w:t>This is, no doubt, how many deontologists see deontology. But this insider's view</w:t>
      </w:r>
      <w:r>
        <w:rPr>
          <w:sz w:val="16"/>
        </w:rPr>
        <w:t xml:space="preserve">, as I've suggested, </w:t>
      </w:r>
      <w:r>
        <w:rPr>
          <w:rStyle w:val="Emphasis"/>
        </w:rPr>
        <w:t>may be misleading</w:t>
      </w:r>
      <w:r>
        <w:rPr>
          <w:sz w:val="16"/>
        </w:rPr>
        <w:t xml:space="preserve">. </w:t>
      </w:r>
      <w:r>
        <w:rPr>
          <w:rStyle w:val="StyleUnderline"/>
        </w:rPr>
        <w:t>The problem</w:t>
      </w:r>
      <w:r>
        <w:rPr>
          <w:sz w:val="16"/>
        </w:rPr>
        <w:t xml:space="preserve">, more specifically, </w:t>
      </w:r>
      <w:r>
        <w:rPr>
          <w:rStyle w:val="Emphasis"/>
        </w:rPr>
        <w:t xml:space="preserve">is that </w:t>
      </w:r>
      <w:r w:rsidRPr="004B1073">
        <w:rPr>
          <w:rStyle w:val="Emphasis"/>
          <w:highlight w:val="green"/>
        </w:rPr>
        <w:t>it defines deontology in terms of values that are not</w:t>
      </w:r>
      <w:r>
        <w:rPr>
          <w:rStyle w:val="Emphasis"/>
        </w:rPr>
        <w:t xml:space="preserve"> distinctively </w:t>
      </w:r>
      <w:r w:rsidRPr="004B1073">
        <w:rPr>
          <w:rStyle w:val="Emphasis"/>
          <w:highlight w:val="green"/>
        </w:rPr>
        <w:t>deontological</w:t>
      </w:r>
      <w:r>
        <w:rPr>
          <w:sz w:val="16"/>
        </w:rPr>
        <w:t xml:space="preserve">, though they may appear to be from the inside. </w:t>
      </w:r>
      <w:r>
        <w:rPr>
          <w:rStyle w:val="StyleUnderline"/>
        </w:rPr>
        <w:t>Consider the following analogy with religion. When one asks a religious person to explain the essence of his religion, one often gets an answer like this: "It's about love</w:t>
      </w:r>
      <w:r>
        <w:rPr>
          <w:sz w:val="16"/>
        </w:rPr>
        <w:t xml:space="preserve">, really. It's about looking out for other people, looking beyond oneself. It's about community, being part of something larger than oneself." </w:t>
      </w:r>
      <w:r>
        <w:rPr>
          <w:rStyle w:val="StyleUnderline"/>
        </w:rPr>
        <w:t>This sort of answer accurately captures the phenomenology of many people's religion, but it's nevertheless inadequate for distinguishing religion from other things</w:t>
      </w:r>
      <w:r>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w:t>
      </w:r>
      <w:proofErr w:type="gramStart"/>
      <w:r>
        <w:rPr>
          <w:sz w:val="16"/>
        </w:rPr>
        <w:t>humanist's</w:t>
      </w:r>
      <w:proofErr w:type="gramEnd"/>
      <w:r>
        <w:rPr>
          <w:sz w:val="16"/>
        </w:rPr>
        <w:t xml:space="preserve"> point of view, in contrast, what's distinctive about religion is its commitment to the existence of supernatural entities as well as formal religious institutions and doctrines. And they're right. These things really do distinguish </w:t>
      </w:r>
      <w:proofErr w:type="gramStart"/>
      <w:r>
        <w:rPr>
          <w:sz w:val="16"/>
        </w:rPr>
        <w:t>religious</w:t>
      </w:r>
      <w:proofErr w:type="gramEnd"/>
      <w:r>
        <w:rPr>
          <w:sz w:val="16"/>
        </w:rPr>
        <w:t xml:space="preserve"> from non-religious practices, though they may appear to be secondary to many people operating from within a religious point of view. In the same way, I believe that most of </w:t>
      </w:r>
      <w:r>
        <w:rPr>
          <w:rStyle w:val="StyleUnderline"/>
        </w:rPr>
        <w:t>the standard deontological/</w:t>
      </w:r>
      <w:r w:rsidRPr="004B1073">
        <w:rPr>
          <w:rStyle w:val="StyleUnderline"/>
          <w:highlight w:val="green"/>
        </w:rPr>
        <w:t>Kantian self-</w:t>
      </w:r>
      <w:proofErr w:type="spellStart"/>
      <w:r w:rsidRPr="004B1073">
        <w:rPr>
          <w:rStyle w:val="StyleUnderline"/>
          <w:highlight w:val="green"/>
        </w:rPr>
        <w:t>characterizatons</w:t>
      </w:r>
      <w:proofErr w:type="spellEnd"/>
      <w:r w:rsidRPr="004B1073">
        <w:rPr>
          <w:rStyle w:val="StyleUnderline"/>
          <w:highlight w:val="green"/>
        </w:rPr>
        <w:t xml:space="preserve"> </w:t>
      </w:r>
      <w:r w:rsidRPr="004B1073">
        <w:rPr>
          <w:rStyle w:val="Emphasis"/>
          <w:highlight w:val="green"/>
        </w:rPr>
        <w:t>fail to distinguish deontology from other approaches to ethics</w:t>
      </w:r>
      <w:r>
        <w:rPr>
          <w:sz w:val="16"/>
        </w:rPr>
        <w:t xml:space="preserve">. (See also Kagan (Kagan, 1997, pp. 70-78.) on the difficulty of defining deontology.) It seems to me that </w:t>
      </w:r>
      <w:r w:rsidRPr="004B1073">
        <w:rPr>
          <w:rStyle w:val="StyleUnderline"/>
          <w:highlight w:val="green"/>
        </w:rPr>
        <w:t>consequentialists</w:t>
      </w:r>
      <w:r>
        <w:rPr>
          <w:sz w:val="16"/>
        </w:rPr>
        <w:t xml:space="preserve">, as much as anyone else, </w:t>
      </w:r>
      <w:r>
        <w:rPr>
          <w:rStyle w:val="Emphasis"/>
        </w:rPr>
        <w:t xml:space="preserve">have respect for </w:t>
      </w:r>
      <w:proofErr w:type="gramStart"/>
      <w:r>
        <w:rPr>
          <w:rStyle w:val="Emphasis"/>
        </w:rPr>
        <w:t>persons</w:t>
      </w:r>
      <w:proofErr w:type="gramEnd"/>
      <w:r>
        <w:rPr>
          <w:sz w:val="16"/>
        </w:rPr>
        <w:t>,</w:t>
      </w:r>
      <w:r w:rsidRPr="004B1073">
        <w:rPr>
          <w:sz w:val="16"/>
          <w:highlight w:val="green"/>
        </w:rPr>
        <w:t xml:space="preserve"> </w:t>
      </w:r>
      <w:r w:rsidRPr="004B1073">
        <w:rPr>
          <w:rStyle w:val="StyleUnderline"/>
          <w:highlight w:val="green"/>
        </w:rPr>
        <w:t xml:space="preserve">are </w:t>
      </w:r>
      <w:r w:rsidRPr="004B1073">
        <w:rPr>
          <w:rStyle w:val="Emphasis"/>
          <w:highlight w:val="green"/>
        </w:rPr>
        <w:t>against treating people as</w:t>
      </w:r>
      <w:r>
        <w:rPr>
          <w:rStyle w:val="Emphasis"/>
        </w:rPr>
        <w:t xml:space="preserve"> mere </w:t>
      </w:r>
      <w:r w:rsidRPr="004B1073">
        <w:rPr>
          <w:rStyle w:val="Emphasis"/>
          <w:highlight w:val="green"/>
        </w:rPr>
        <w:t>objects,</w:t>
      </w:r>
      <w:r w:rsidRPr="004B1073">
        <w:rPr>
          <w:sz w:val="16"/>
          <w:highlight w:val="green"/>
        </w:rPr>
        <w:t xml:space="preserve"> </w:t>
      </w:r>
      <w:r>
        <w:rPr>
          <w:rStyle w:val="StyleUnderline"/>
        </w:rPr>
        <w:t xml:space="preserve">wish </w:t>
      </w:r>
      <w:r>
        <w:rPr>
          <w:rStyle w:val="Emphasis"/>
        </w:rPr>
        <w:t>to act for reasons that rational creatures can share</w:t>
      </w:r>
      <w:r>
        <w:rPr>
          <w:rStyle w:val="StyleUnderline"/>
        </w:rPr>
        <w:t>, etc</w:t>
      </w:r>
      <w:r>
        <w:rPr>
          <w:sz w:val="16"/>
        </w:rPr>
        <w:t xml:space="preserve">. </w:t>
      </w:r>
      <w:r>
        <w:rPr>
          <w:rStyle w:val="StyleUnderline"/>
        </w:rPr>
        <w:t xml:space="preserve">A consequentialist respects other </w:t>
      </w:r>
      <w:proofErr w:type="gramStart"/>
      <w:r>
        <w:rPr>
          <w:rStyle w:val="StyleUnderline"/>
        </w:rPr>
        <w:t>persons</w:t>
      </w:r>
      <w:proofErr w:type="gramEnd"/>
      <w:r>
        <w:rPr>
          <w:rStyle w:val="StyleUnderline"/>
        </w:rPr>
        <w:t xml:space="preserve">, and refrains from treating them as mere objects, </w:t>
      </w:r>
      <w:r w:rsidRPr="004B1073">
        <w:rPr>
          <w:rStyle w:val="StyleUnderline"/>
          <w:highlight w:val="green"/>
        </w:rPr>
        <w:t xml:space="preserve">by </w:t>
      </w:r>
      <w:r w:rsidRPr="004B1073">
        <w:rPr>
          <w:rStyle w:val="Emphasis"/>
          <w:highlight w:val="green"/>
        </w:rPr>
        <w:t>counting every person's well-being</w:t>
      </w:r>
      <w:r>
        <w:rPr>
          <w:rStyle w:val="Emphasis"/>
        </w:rPr>
        <w:t xml:space="preserve"> in the decision-making process</w:t>
      </w:r>
      <w:r>
        <w:rPr>
          <w:sz w:val="16"/>
        </w:rPr>
        <w:t xml:space="preserve">. </w:t>
      </w:r>
      <w:r>
        <w:rPr>
          <w:rStyle w:val="StyleUnderline"/>
        </w:rPr>
        <w:t xml:space="preserve">Likewise, a consequentialist </w:t>
      </w:r>
      <w:r w:rsidRPr="00554997">
        <w:rPr>
          <w:rStyle w:val="StyleUnderline"/>
        </w:rPr>
        <w:t xml:space="preserve">attempts to act according to reasons that rational creatures can share by acting according to principles that </w:t>
      </w:r>
      <w:r w:rsidRPr="00554997">
        <w:rPr>
          <w:rStyle w:val="Emphasis"/>
        </w:rPr>
        <w:t>give equal weight to everyone's interests</w:t>
      </w:r>
      <w:r w:rsidRPr="00554997">
        <w:rPr>
          <w:rStyle w:val="StyleUnderline"/>
        </w:rPr>
        <w:t>, i.e. that are impartial</w:t>
      </w:r>
      <w:r w:rsidRPr="00554997">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554997">
        <w:rPr>
          <w:rStyle w:val="StyleUnderline"/>
        </w:rPr>
        <w:t xml:space="preserve">If you ask a deontologically-minded person why it's wrong to push someone in front of speeding trolley </w:t>
      </w:r>
      <w:proofErr w:type="gramStart"/>
      <w:r w:rsidRPr="00554997">
        <w:rPr>
          <w:rStyle w:val="StyleUnderline"/>
        </w:rPr>
        <w:t>in order to</w:t>
      </w:r>
      <w:proofErr w:type="gramEnd"/>
      <w:r w:rsidRPr="00554997">
        <w:rPr>
          <w:rStyle w:val="StyleUnderline"/>
        </w:rPr>
        <w:t xml:space="preserve"> save five others, you will get</w:t>
      </w:r>
      <w:r w:rsidRPr="00554997">
        <w:rPr>
          <w:sz w:val="16"/>
        </w:rPr>
        <w:t xml:space="preserve"> characteristically deontological </w:t>
      </w:r>
      <w:r w:rsidRPr="00554997">
        <w:rPr>
          <w:rStyle w:val="StyleUnderline"/>
        </w:rPr>
        <w:t>answers</w:t>
      </w:r>
      <w:r w:rsidRPr="00554997">
        <w:rPr>
          <w:sz w:val="16"/>
        </w:rPr>
        <w:t xml:space="preserve">. Some </w:t>
      </w:r>
      <w:r w:rsidRPr="00554997">
        <w:rPr>
          <w:rStyle w:val="Emphasis"/>
        </w:rPr>
        <w:t>will be tautological</w:t>
      </w:r>
      <w:r w:rsidRPr="00554997">
        <w:rPr>
          <w:sz w:val="16"/>
        </w:rPr>
        <w:t xml:space="preserve">: </w:t>
      </w:r>
      <w:r w:rsidRPr="00554997">
        <w:rPr>
          <w:rStyle w:val="Emphasis"/>
        </w:rPr>
        <w:t>"Because it's murder!"</w:t>
      </w:r>
      <w:r w:rsidRPr="00554997">
        <w:rPr>
          <w:sz w:val="16"/>
        </w:rPr>
        <w:t xml:space="preserve"> </w:t>
      </w:r>
      <w:r w:rsidRPr="00554997">
        <w:rPr>
          <w:rStyle w:val="StyleUnderline"/>
        </w:rPr>
        <w:t>Others will be more sophisticated: "The ends don't justify the means</w:t>
      </w:r>
      <w:r w:rsidRPr="00554997">
        <w:rPr>
          <w:sz w:val="16"/>
        </w:rPr>
        <w:t xml:space="preserve">." "You have to respect people's rights." </w:t>
      </w:r>
      <w:r w:rsidRPr="00554997">
        <w:rPr>
          <w:rStyle w:val="Emphasis"/>
        </w:rPr>
        <w:t>But</w:t>
      </w:r>
      <w:r w:rsidRPr="00554997">
        <w:rPr>
          <w:sz w:val="16"/>
        </w:rPr>
        <w:t xml:space="preserve">, as we know, </w:t>
      </w:r>
      <w:r w:rsidRPr="00554997">
        <w:rPr>
          <w:rStyle w:val="Emphasis"/>
        </w:rPr>
        <w:t>these answers don't really explain anything</w:t>
      </w:r>
      <w:r w:rsidRPr="00554997">
        <w:rPr>
          <w:sz w:val="16"/>
        </w:rPr>
        <w:t xml:space="preserve">, because </w:t>
      </w:r>
      <w:r w:rsidRPr="00554997">
        <w:rPr>
          <w:rStyle w:val="StyleUnderline"/>
        </w:rPr>
        <w:t>if you give the same people</w:t>
      </w:r>
      <w:r w:rsidRPr="00554997">
        <w:rPr>
          <w:sz w:val="16"/>
        </w:rPr>
        <w:t xml:space="preserve"> (on different occasions) </w:t>
      </w:r>
      <w:r w:rsidRPr="00554997">
        <w:rPr>
          <w:rStyle w:val="StyleUnderline"/>
        </w:rPr>
        <w:t>the trolley case</w:t>
      </w:r>
      <w:r w:rsidRPr="00554997">
        <w:rPr>
          <w:sz w:val="16"/>
        </w:rPr>
        <w:t xml:space="preserve"> or the loop case (See above), </w:t>
      </w:r>
      <w:r w:rsidRPr="00554997">
        <w:rPr>
          <w:rStyle w:val="Emphasis"/>
        </w:rPr>
        <w:t>they'll make the opposite judgment</w:t>
      </w:r>
      <w:r w:rsidRPr="00554997">
        <w:rPr>
          <w:sz w:val="16"/>
        </w:rPr>
        <w:t xml:space="preserve">, even though their initial explanation concerning the footbridge case applies equally well to one or </w:t>
      </w:r>
      <w:proofErr w:type="gramStart"/>
      <w:r w:rsidRPr="00554997">
        <w:rPr>
          <w:sz w:val="16"/>
        </w:rPr>
        <w:t>both of these</w:t>
      </w:r>
      <w:proofErr w:type="gramEnd"/>
      <w:r w:rsidRPr="00554997">
        <w:rPr>
          <w:sz w:val="16"/>
        </w:rPr>
        <w:t xml:space="preserve"> cases. </w:t>
      </w:r>
      <w:r w:rsidRPr="00554997">
        <w:rPr>
          <w:rStyle w:val="StyleUnderline"/>
        </w:rPr>
        <w:t xml:space="preserve">Talk about rights, respect for </w:t>
      </w:r>
      <w:proofErr w:type="gramStart"/>
      <w:r w:rsidRPr="00554997">
        <w:rPr>
          <w:rStyle w:val="StyleUnderline"/>
        </w:rPr>
        <w:t>persons</w:t>
      </w:r>
      <w:proofErr w:type="gramEnd"/>
      <w:r>
        <w:rPr>
          <w:rStyle w:val="StyleUnderline"/>
        </w:rPr>
        <w:t>, and reasons we can share are natural attempts to explain, in "cognitive" terms, what we feel when we find ourselves having emotionally driven intuitions that are odds with the cold calculus of consequentialism</w:t>
      </w:r>
      <w:r>
        <w:rPr>
          <w:sz w:val="16"/>
        </w:rPr>
        <w:t xml:space="preserve">. Although these explanations are inevitably incomplete, </w:t>
      </w:r>
      <w:r w:rsidRPr="004B1073">
        <w:rPr>
          <w:rStyle w:val="Emphasis"/>
          <w:highlight w:val="green"/>
        </w:rPr>
        <w:t>there seems to be "something deeply right"</w:t>
      </w:r>
      <w:r>
        <w:rPr>
          <w:rStyle w:val="Emphasis"/>
        </w:rPr>
        <w:t xml:space="preserve"> about them </w:t>
      </w:r>
      <w:r w:rsidRPr="004B1073">
        <w:rPr>
          <w:rStyle w:val="Emphasis"/>
          <w:highlight w:val="green"/>
        </w:rPr>
        <w:t>because they give voice to powerful moral emotions</w:t>
      </w:r>
      <w:r w:rsidRPr="004B1073">
        <w:rPr>
          <w:sz w:val="16"/>
          <w:highlight w:val="green"/>
        </w:rPr>
        <w:t xml:space="preserve">. </w:t>
      </w:r>
      <w:r w:rsidRPr="004B1073">
        <w:rPr>
          <w:rStyle w:val="StyleUnderline"/>
          <w:highlight w:val="green"/>
        </w:rPr>
        <w:t>But</w:t>
      </w:r>
      <w:r>
        <w:rPr>
          <w:rStyle w:val="StyleUnderline"/>
        </w:rPr>
        <w:t xml:space="preserve">, as with many religious people's accounts of what's essential to religion, </w:t>
      </w:r>
      <w:r w:rsidRPr="004B1073">
        <w:rPr>
          <w:rStyle w:val="StyleUnderline"/>
          <w:highlight w:val="green"/>
        </w:rPr>
        <w:t xml:space="preserve">they don't </w:t>
      </w:r>
      <w:r>
        <w:rPr>
          <w:rStyle w:val="StyleUnderline"/>
        </w:rPr>
        <w:t xml:space="preserve">really </w:t>
      </w:r>
      <w:r w:rsidRPr="004B1073">
        <w:rPr>
          <w:rStyle w:val="StyleUnderline"/>
          <w:highlight w:val="green"/>
        </w:rPr>
        <w:t>explain</w:t>
      </w:r>
      <w:r>
        <w:rPr>
          <w:rStyle w:val="StyleUnderline"/>
        </w:rPr>
        <w:t xml:space="preserve"> what's distinctive about </w:t>
      </w:r>
      <w:r w:rsidRPr="004B1073">
        <w:rPr>
          <w:rStyle w:val="StyleUnderline"/>
          <w:highlight w:val="green"/>
        </w:rPr>
        <w:t>the philosophy in question</w:t>
      </w:r>
      <w:r>
        <w:rPr>
          <w:sz w:val="16"/>
        </w:rPr>
        <w:t>.</w:t>
      </w:r>
      <w:r w:rsidRPr="004B1073">
        <w:rPr>
          <w:sz w:val="16"/>
          <w:highlight w:val="green"/>
        </w:rPr>
        <w:t xml:space="preserve"> </w:t>
      </w:r>
    </w:p>
    <w:sectPr w:rsidR="007B20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4BFB" w14:textId="77777777" w:rsidR="006E7D9F" w:rsidRDefault="006E7D9F" w:rsidP="00066D2C">
      <w:r>
        <w:separator/>
      </w:r>
    </w:p>
  </w:endnote>
  <w:endnote w:type="continuationSeparator" w:id="0">
    <w:p w14:paraId="1D44FB1A" w14:textId="77777777" w:rsidR="006E7D9F" w:rsidRDefault="006E7D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D17F3" w14:textId="77777777" w:rsidR="006E7D9F" w:rsidRDefault="006E7D9F" w:rsidP="00066D2C">
      <w:r>
        <w:separator/>
      </w:r>
    </w:p>
  </w:footnote>
  <w:footnote w:type="continuationSeparator" w:id="0">
    <w:p w14:paraId="4999B955" w14:textId="77777777" w:rsidR="006E7D9F" w:rsidRDefault="006E7D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5615"/>
    <w:rsid w:val="00001C7E"/>
    <w:rsid w:val="0000487C"/>
    <w:rsid w:val="00011FEF"/>
    <w:rsid w:val="00013C8B"/>
    <w:rsid w:val="00023AEF"/>
    <w:rsid w:val="000250CA"/>
    <w:rsid w:val="00032119"/>
    <w:rsid w:val="000427BD"/>
    <w:rsid w:val="00043C82"/>
    <w:rsid w:val="00050713"/>
    <w:rsid w:val="00053D0F"/>
    <w:rsid w:val="0005580C"/>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25D"/>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38D"/>
    <w:rsid w:val="00225437"/>
    <w:rsid w:val="002263A1"/>
    <w:rsid w:val="00232746"/>
    <w:rsid w:val="00236707"/>
    <w:rsid w:val="00241116"/>
    <w:rsid w:val="00242972"/>
    <w:rsid w:val="0024328E"/>
    <w:rsid w:val="002508CB"/>
    <w:rsid w:val="002514A7"/>
    <w:rsid w:val="00253733"/>
    <w:rsid w:val="00256AC0"/>
    <w:rsid w:val="002573AF"/>
    <w:rsid w:val="00263CC5"/>
    <w:rsid w:val="00271866"/>
    <w:rsid w:val="00276E12"/>
    <w:rsid w:val="00277BB1"/>
    <w:rsid w:val="00281B05"/>
    <w:rsid w:val="00282932"/>
    <w:rsid w:val="00282FFC"/>
    <w:rsid w:val="002834AF"/>
    <w:rsid w:val="002878D0"/>
    <w:rsid w:val="00290F1B"/>
    <w:rsid w:val="00291C09"/>
    <w:rsid w:val="002A3018"/>
    <w:rsid w:val="002A32FD"/>
    <w:rsid w:val="002A4DA5"/>
    <w:rsid w:val="002A57B1"/>
    <w:rsid w:val="002B2116"/>
    <w:rsid w:val="002B3050"/>
    <w:rsid w:val="002B5F0C"/>
    <w:rsid w:val="002C0731"/>
    <w:rsid w:val="002C0B33"/>
    <w:rsid w:val="002C0F94"/>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1BF"/>
    <w:rsid w:val="00386951"/>
    <w:rsid w:val="0039157C"/>
    <w:rsid w:val="00392D93"/>
    <w:rsid w:val="00393EF2"/>
    <w:rsid w:val="00394F71"/>
    <w:rsid w:val="00396D52"/>
    <w:rsid w:val="003A46B4"/>
    <w:rsid w:val="003A5CE8"/>
    <w:rsid w:val="003A698D"/>
    <w:rsid w:val="003B17B3"/>
    <w:rsid w:val="003B4705"/>
    <w:rsid w:val="003B4F86"/>
    <w:rsid w:val="003B734D"/>
    <w:rsid w:val="003B7440"/>
    <w:rsid w:val="003C177C"/>
    <w:rsid w:val="003C251E"/>
    <w:rsid w:val="003C3CCA"/>
    <w:rsid w:val="003C6CA9"/>
    <w:rsid w:val="003D3B44"/>
    <w:rsid w:val="003D4150"/>
    <w:rsid w:val="003D5367"/>
    <w:rsid w:val="003E5615"/>
    <w:rsid w:val="003F30D6"/>
    <w:rsid w:val="003F3920"/>
    <w:rsid w:val="003F4D5F"/>
    <w:rsid w:val="003F6DF8"/>
    <w:rsid w:val="00405AD7"/>
    <w:rsid w:val="004068A6"/>
    <w:rsid w:val="004127EF"/>
    <w:rsid w:val="00414EB4"/>
    <w:rsid w:val="00416134"/>
    <w:rsid w:val="00416BE7"/>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C4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075"/>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997"/>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EE8"/>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D5B"/>
    <w:rsid w:val="006E7D9F"/>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749"/>
    <w:rsid w:val="00764C12"/>
    <w:rsid w:val="0077252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0D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365"/>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DBA"/>
    <w:rsid w:val="0083258C"/>
    <w:rsid w:val="00833D6C"/>
    <w:rsid w:val="008401A0"/>
    <w:rsid w:val="00841328"/>
    <w:rsid w:val="00841CCC"/>
    <w:rsid w:val="00844377"/>
    <w:rsid w:val="008443EF"/>
    <w:rsid w:val="00846F90"/>
    <w:rsid w:val="00847033"/>
    <w:rsid w:val="00852FB9"/>
    <w:rsid w:val="008536B7"/>
    <w:rsid w:val="00860F34"/>
    <w:rsid w:val="00862AC4"/>
    <w:rsid w:val="0086319B"/>
    <w:rsid w:val="008667C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3A1"/>
    <w:rsid w:val="008D400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76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363"/>
    <w:rsid w:val="00A277E6"/>
    <w:rsid w:val="00A30A8F"/>
    <w:rsid w:val="00A3174A"/>
    <w:rsid w:val="00A31F8E"/>
    <w:rsid w:val="00A35A28"/>
    <w:rsid w:val="00A368EF"/>
    <w:rsid w:val="00A41505"/>
    <w:rsid w:val="00A4414C"/>
    <w:rsid w:val="00A47EF1"/>
    <w:rsid w:val="00A51D29"/>
    <w:rsid w:val="00A52DD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C7B"/>
    <w:rsid w:val="00B06440"/>
    <w:rsid w:val="00B1231F"/>
    <w:rsid w:val="00B17927"/>
    <w:rsid w:val="00B2113E"/>
    <w:rsid w:val="00B2123B"/>
    <w:rsid w:val="00B2410E"/>
    <w:rsid w:val="00B2727D"/>
    <w:rsid w:val="00B301A2"/>
    <w:rsid w:val="00B31350"/>
    <w:rsid w:val="00B315A8"/>
    <w:rsid w:val="00B32C3E"/>
    <w:rsid w:val="00B41D37"/>
    <w:rsid w:val="00B45128"/>
    <w:rsid w:val="00B451B3"/>
    <w:rsid w:val="00B539F0"/>
    <w:rsid w:val="00B53DB3"/>
    <w:rsid w:val="00B669E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B4B"/>
    <w:rsid w:val="00BC4B41"/>
    <w:rsid w:val="00BC66ED"/>
    <w:rsid w:val="00BD11D3"/>
    <w:rsid w:val="00BD2B47"/>
    <w:rsid w:val="00BD2CAA"/>
    <w:rsid w:val="00BD3B65"/>
    <w:rsid w:val="00BE1C5C"/>
    <w:rsid w:val="00BE1F90"/>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006"/>
    <w:rsid w:val="00C27729"/>
    <w:rsid w:val="00C312FA"/>
    <w:rsid w:val="00C32E69"/>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BC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98D"/>
    <w:rsid w:val="00CA5FFF"/>
    <w:rsid w:val="00CA7F86"/>
    <w:rsid w:val="00CB32EF"/>
    <w:rsid w:val="00CB338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1962"/>
    <w:rsid w:val="00DD29B1"/>
    <w:rsid w:val="00DD4AF9"/>
    <w:rsid w:val="00DD5DF4"/>
    <w:rsid w:val="00DD5EE9"/>
    <w:rsid w:val="00DD7497"/>
    <w:rsid w:val="00DD782F"/>
    <w:rsid w:val="00DE0414"/>
    <w:rsid w:val="00DE0982"/>
    <w:rsid w:val="00DE1D11"/>
    <w:rsid w:val="00DE28ED"/>
    <w:rsid w:val="00DE419E"/>
    <w:rsid w:val="00DE44C3"/>
    <w:rsid w:val="00DE4D5E"/>
    <w:rsid w:val="00DE756F"/>
    <w:rsid w:val="00DF139C"/>
    <w:rsid w:val="00DF7D53"/>
    <w:rsid w:val="00E024D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7CB"/>
    <w:rsid w:val="00FA0A18"/>
    <w:rsid w:val="00FA1BBD"/>
    <w:rsid w:val="00FA70EC"/>
    <w:rsid w:val="00FB71F1"/>
    <w:rsid w:val="00FB72D3"/>
    <w:rsid w:val="00FC1707"/>
    <w:rsid w:val="00FC1C82"/>
    <w:rsid w:val="00FC1D2F"/>
    <w:rsid w:val="00FC45AC"/>
    <w:rsid w:val="00FC4CFF"/>
    <w:rsid w:val="00FC5DE9"/>
    <w:rsid w:val="00FC70E2"/>
    <w:rsid w:val="00FD0415"/>
    <w:rsid w:val="00FD44E2"/>
    <w:rsid w:val="00FD48FA"/>
    <w:rsid w:val="00FD73C3"/>
    <w:rsid w:val="00FE2FD3"/>
    <w:rsid w:val="00FE5699"/>
    <w:rsid w:val="00FE57BD"/>
    <w:rsid w:val="00FE6568"/>
    <w:rsid w:val="00FE6DE0"/>
    <w:rsid w:val="00FF06B2"/>
    <w:rsid w:val="00FF2542"/>
    <w:rsid w:val="00FF29EF"/>
    <w:rsid w:val="00FF3D23"/>
    <w:rsid w:val="00FF425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35BAE"/>
  <w15:chartTrackingRefBased/>
  <w15:docId w15:val="{0FBCC4DB-C178-4036-9179-29EEFEBD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5615"/>
    <w:rPr>
      <w:rFonts w:ascii="Calibri" w:hAnsi="Calibri" w:cs="Calibri"/>
    </w:rPr>
  </w:style>
  <w:style w:type="paragraph" w:styleId="Heading1">
    <w:name w:val="heading 1"/>
    <w:aliases w:val="Pocket"/>
    <w:basedOn w:val="Normal"/>
    <w:next w:val="Normal"/>
    <w:link w:val="Heading1Char"/>
    <w:qFormat/>
    <w:rsid w:val="003E5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E56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Tag Char Char Char,Bold Cite Char1,Cite 1 Char,Read Char Char,Heading 3 Char1 Char Char Char1,Heading 3 Char Char1 Char Char Char1,Read Char Ch Char,Text 7 Char,Char,Tag Char Char,Bold Ci,n"/>
    <w:basedOn w:val="Normal"/>
    <w:next w:val="Normal"/>
    <w:link w:val="Heading3Char"/>
    <w:uiPriority w:val="2"/>
    <w:qFormat/>
    <w:rsid w:val="003E56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3E56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56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56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61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E56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5615"/>
    <w:rPr>
      <w:color w:val="auto"/>
      <w:u w:val="none"/>
    </w:rPr>
  </w:style>
  <w:style w:type="character" w:customStyle="1" w:styleId="Heading1Char">
    <w:name w:val="Heading 1 Char"/>
    <w:aliases w:val="Pocket Char"/>
    <w:basedOn w:val="DefaultParagraphFont"/>
    <w:link w:val="Heading1"/>
    <w:rsid w:val="003E561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3E5615"/>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 Char,Tag Char Char Char Char,Bold Cite Char1 Char,Cite 1 Char Char,Read Char Char Char,Heading 3 Char1 Char Char Char1 Char,Heading 3 Char Char1 Char Char Char1 Char,no Char"/>
    <w:basedOn w:val="DefaultParagraphFont"/>
    <w:link w:val="Heading3"/>
    <w:uiPriority w:val="2"/>
    <w:rsid w:val="003E561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3E56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561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3E5615"/>
    <w:rPr>
      <w:b w:val="0"/>
      <w:sz w:val="22"/>
      <w:u w:val="single"/>
    </w:rPr>
  </w:style>
  <w:style w:type="character" w:styleId="Strong">
    <w:name w:val="Strong"/>
    <w:basedOn w:val="DefaultParagraphFont"/>
    <w:uiPriority w:val="22"/>
    <w:semiHidden/>
    <w:qFormat/>
    <w:rsid w:val="003E5615"/>
    <w:rPr>
      <w:b/>
      <w:bCs/>
    </w:rPr>
  </w:style>
  <w:style w:type="character" w:styleId="BookTitle">
    <w:name w:val="Book Title"/>
    <w:basedOn w:val="DefaultParagraphFont"/>
    <w:uiPriority w:val="33"/>
    <w:semiHidden/>
    <w:qFormat/>
    <w:rsid w:val="003E5615"/>
    <w:rPr>
      <w:b/>
      <w:bCs/>
      <w:i/>
      <w:iCs/>
      <w:spacing w:val="5"/>
    </w:rPr>
  </w:style>
  <w:style w:type="character" w:customStyle="1" w:styleId="Heading5Char">
    <w:name w:val="Heading 5 Char"/>
    <w:basedOn w:val="DefaultParagraphFont"/>
    <w:link w:val="Heading5"/>
    <w:uiPriority w:val="9"/>
    <w:semiHidden/>
    <w:rsid w:val="003E56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5615"/>
  </w:style>
  <w:style w:type="paragraph" w:styleId="Header">
    <w:name w:val="header"/>
    <w:basedOn w:val="Normal"/>
    <w:link w:val="HeaderChar"/>
    <w:uiPriority w:val="99"/>
    <w:semiHidden/>
    <w:rsid w:val="003E5615"/>
    <w:pPr>
      <w:tabs>
        <w:tab w:val="center" w:pos="4680"/>
        <w:tab w:val="right" w:pos="9360"/>
      </w:tabs>
    </w:pPr>
  </w:style>
  <w:style w:type="character" w:customStyle="1" w:styleId="HeaderChar">
    <w:name w:val="Header Char"/>
    <w:basedOn w:val="DefaultParagraphFont"/>
    <w:link w:val="Header"/>
    <w:uiPriority w:val="99"/>
    <w:semiHidden/>
    <w:rsid w:val="003E5615"/>
    <w:rPr>
      <w:rFonts w:ascii="Calibri" w:hAnsi="Calibri" w:cs="Calibri"/>
    </w:rPr>
  </w:style>
  <w:style w:type="paragraph" w:styleId="Footer">
    <w:name w:val="footer"/>
    <w:basedOn w:val="Normal"/>
    <w:link w:val="FooterChar"/>
    <w:uiPriority w:val="99"/>
    <w:semiHidden/>
    <w:rsid w:val="003E5615"/>
    <w:pPr>
      <w:tabs>
        <w:tab w:val="center" w:pos="4680"/>
        <w:tab w:val="right" w:pos="9360"/>
      </w:tabs>
    </w:pPr>
  </w:style>
  <w:style w:type="character" w:customStyle="1" w:styleId="FooterChar">
    <w:name w:val="Footer Char"/>
    <w:basedOn w:val="DefaultParagraphFont"/>
    <w:link w:val="Footer"/>
    <w:uiPriority w:val="99"/>
    <w:semiHidden/>
    <w:rsid w:val="003E5615"/>
    <w:rPr>
      <w:rFonts w:ascii="Calibri" w:hAnsi="Calibri" w:cs="Calibri"/>
    </w:rPr>
  </w:style>
  <w:style w:type="paragraph" w:styleId="BodyText">
    <w:name w:val="Body Text"/>
    <w:basedOn w:val="Normal"/>
    <w:link w:val="BodyTextChar"/>
    <w:uiPriority w:val="99"/>
    <w:semiHidden/>
    <w:unhideWhenUsed/>
    <w:rsid w:val="003E5615"/>
    <w:pPr>
      <w:spacing w:after="120"/>
    </w:pPr>
  </w:style>
  <w:style w:type="character" w:customStyle="1" w:styleId="BodyTextChar">
    <w:name w:val="Body Text Char"/>
    <w:basedOn w:val="DefaultParagraphFont"/>
    <w:link w:val="BodyText"/>
    <w:uiPriority w:val="99"/>
    <w:semiHidden/>
    <w:rsid w:val="003E5615"/>
    <w:rPr>
      <w:rFonts w:ascii="Calibri" w:hAnsi="Calibri" w:cs="Calibri"/>
    </w:rPr>
  </w:style>
  <w:style w:type="paragraph" w:styleId="NoSpacing">
    <w:name w:val="No Spacing"/>
    <w:link w:val="NoSpacingChar"/>
    <w:uiPriority w:val="99"/>
    <w:semiHidden/>
    <w:unhideWhenUsed/>
    <w:qFormat/>
    <w:rsid w:val="003E56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561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Card"/>
    <w:uiPriority w:val="99"/>
    <w:unhideWhenUsed/>
    <w:rsid w:val="003E5615"/>
    <w:rPr>
      <w:color w:val="0563C1" w:themeColor="hyperlink"/>
      <w:u w:val="single"/>
    </w:rPr>
  </w:style>
  <w:style w:type="character" w:styleId="UnresolvedMention">
    <w:name w:val="Unresolved Mention"/>
    <w:basedOn w:val="DefaultParagraphFont"/>
    <w:uiPriority w:val="99"/>
    <w:semiHidden/>
    <w:unhideWhenUsed/>
    <w:rsid w:val="003E5615"/>
    <w:rPr>
      <w:color w:val="605E5C"/>
      <w:shd w:val="clear" w:color="auto" w:fill="E1DFDD"/>
    </w:rPr>
  </w:style>
  <w:style w:type="paragraph" w:customStyle="1" w:styleId="Undertag">
    <w:name w:val="Undertag"/>
    <w:link w:val="UndertagChar"/>
    <w:autoRedefine/>
    <w:uiPriority w:val="5"/>
    <w:qFormat/>
    <w:rsid w:val="003E56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56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5615"/>
    <w:rPr>
      <w:color w:val="262626" w:themeColor="text1" w:themeTint="D9"/>
    </w:rPr>
  </w:style>
  <w:style w:type="character" w:customStyle="1" w:styleId="AnalyticChar">
    <w:name w:val="Analytic Char"/>
    <w:basedOn w:val="DefaultParagraphFont"/>
    <w:link w:val="Analytic"/>
    <w:uiPriority w:val="5"/>
    <w:rsid w:val="003E5615"/>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7F436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UnderlinePara">
    <w:name w:val="Underline Para"/>
    <w:basedOn w:val="Normal"/>
    <w:uiPriority w:val="8"/>
    <w:qFormat/>
    <w:rsid w:val="002834AF"/>
    <w:pPr>
      <w:widowControl w:val="0"/>
      <w:suppressAutoHyphens/>
      <w:spacing w:after="200"/>
      <w:contextualSpacing/>
    </w:pPr>
    <w:rPr>
      <w:b/>
      <w:iCs/>
      <w:u w:val="single"/>
    </w:rPr>
  </w:style>
  <w:style w:type="paragraph" w:customStyle="1" w:styleId="Emphasis1">
    <w:name w:val="Emphasis1"/>
    <w:basedOn w:val="Normal"/>
    <w:autoRedefine/>
    <w:uiPriority w:val="8"/>
    <w:qFormat/>
    <w:rsid w:val="002253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6E7D5B"/>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ship.law.upenn.edu/cgi/viewcontent.cgi?article=1299&amp;context=jlas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25057</Words>
  <Characters>142830</Characters>
  <Application>Microsoft Office Word</Application>
  <DocSecurity>0</DocSecurity>
  <Lines>1190</Lines>
  <Paragraphs>335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Verbatim</vt:lpstr>
      <vt:lpstr>    OFF</vt:lpstr>
      <vt:lpstr>        1NC---OFF</vt:lpstr>
      <vt:lpstr>    OFF</vt:lpstr>
      <vt:lpstr>        1NC---OFF </vt:lpstr>
      <vt:lpstr>    OFF</vt:lpstr>
      <vt:lpstr>        1NC---OFF</vt:lpstr>
      <vt:lpstr>    OFF</vt:lpstr>
      <vt:lpstr>        1NC---OFF</vt:lpstr>
      <vt:lpstr>    OFF</vt:lpstr>
      <vt:lpstr>        1NC---OFF</vt:lpstr>
    </vt:vector>
  </TitlesOfParts>
  <Company/>
  <LinksUpToDate>false</LinksUpToDate>
  <CharactersWithSpaces>167552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2026-03-27T14:34:00Z</dcterms:created>
  <dcterms:modified xsi:type="dcterms:W3CDTF">2026-03-27T16:08:00Z</dcterms:modified>
</cp:coreProperties>
</file>